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108" w:type="dxa"/>
        <w:shd w:val="clear" w:color="auto" w:fill="FFA543"/>
        <w:tblLook w:val="04A0" w:firstRow="1" w:lastRow="0" w:firstColumn="1" w:lastColumn="0" w:noHBand="0" w:noVBand="1"/>
      </w:tblPr>
      <w:tblGrid>
        <w:gridCol w:w="9461"/>
      </w:tblGrid>
      <w:tr w:rsidR="00FB1637" w:rsidRPr="00004568" w14:paraId="57CDFBD7" w14:textId="77777777" w:rsidTr="003A49B1">
        <w:trPr>
          <w:trHeight w:val="386"/>
        </w:trPr>
        <w:tc>
          <w:tcPr>
            <w:tcW w:w="9461" w:type="dxa"/>
            <w:shd w:val="clear" w:color="auto" w:fill="FFA543"/>
            <w:vAlign w:val="center"/>
          </w:tcPr>
          <w:p w14:paraId="4F8260F2" w14:textId="5BE34CF6" w:rsidR="00FB1637" w:rsidRPr="00004568" w:rsidRDefault="00FB1637" w:rsidP="00BD647D">
            <w:pPr>
              <w:pStyle w:val="Heading"/>
              <w:ind w:left="504"/>
              <w:rPr>
                <w:rFonts w:ascii="Arial" w:hAnsi="Arial" w:cs="Arial"/>
                <w:cs/>
              </w:rPr>
            </w:pPr>
            <w:bookmarkStart w:id="0" w:name="_Toc311790790"/>
            <w:bookmarkStart w:id="1" w:name="_Toc378756304"/>
            <w:r w:rsidRPr="00004568">
              <w:rPr>
                <w:rFonts w:ascii="Arial" w:hAnsi="Arial" w:cs="Arial"/>
              </w:rPr>
              <w:t>1</w:t>
            </w:r>
            <w:r w:rsidRPr="00004568">
              <w:rPr>
                <w:rFonts w:ascii="Arial" w:hAnsi="Arial" w:cs="Arial"/>
              </w:rPr>
              <w:tab/>
              <w:t>General information</w:t>
            </w:r>
          </w:p>
        </w:tc>
      </w:tr>
    </w:tbl>
    <w:p w14:paraId="65B8E542" w14:textId="77777777" w:rsidR="00FB1637" w:rsidRPr="00004568" w:rsidRDefault="00FB1637" w:rsidP="00BD647D">
      <w:pPr>
        <w:jc w:val="both"/>
        <w:rPr>
          <w:rFonts w:ascii="Arial" w:eastAsia="Arial Unicode MS" w:hAnsi="Arial" w:cs="Arial"/>
          <w:sz w:val="18"/>
          <w:szCs w:val="18"/>
        </w:rPr>
      </w:pPr>
    </w:p>
    <w:p w14:paraId="5A8541EE" w14:textId="246020F3" w:rsidR="00C54A03" w:rsidRPr="00004568" w:rsidRDefault="00C54A03" w:rsidP="00BD647D">
      <w:pPr>
        <w:jc w:val="both"/>
        <w:rPr>
          <w:rFonts w:ascii="Arial" w:eastAsia="Arial Unicode MS" w:hAnsi="Arial" w:cs="Arial"/>
          <w:sz w:val="18"/>
          <w:szCs w:val="18"/>
        </w:rPr>
      </w:pPr>
      <w:r w:rsidRPr="00004568">
        <w:rPr>
          <w:rFonts w:ascii="Arial" w:eastAsia="Arial Unicode MS" w:hAnsi="Arial" w:cs="Arial"/>
          <w:spacing w:val="-4"/>
          <w:sz w:val="18"/>
          <w:szCs w:val="18"/>
        </w:rPr>
        <w:t xml:space="preserve">Global Power Synergy Public Company Limited (the Company) is a public limited company which listed </w:t>
      </w:r>
      <w:r w:rsidRPr="00004568">
        <w:rPr>
          <w:rFonts w:ascii="Arial" w:eastAsia="Arial Unicode MS" w:hAnsi="Arial" w:cs="Arial"/>
          <w:sz w:val="18"/>
          <w:szCs w:val="18"/>
        </w:rPr>
        <w:t>on the Stock Exchange of Thailand. The Company is incorporated in Thailand and the address of its registered office is No.555/2, Energy Complex, Building B, 5th Floor, Vibhavadi Rangsit Road, Chatuchak, Bangkok 10900.</w:t>
      </w:r>
    </w:p>
    <w:p w14:paraId="453F3DC6" w14:textId="77777777" w:rsidR="00C54A03" w:rsidRPr="00004568" w:rsidRDefault="00C54A03" w:rsidP="00BD647D">
      <w:pPr>
        <w:jc w:val="both"/>
        <w:rPr>
          <w:rFonts w:ascii="Arial" w:eastAsia="Arial Unicode MS" w:hAnsi="Arial" w:cs="Arial"/>
          <w:sz w:val="18"/>
          <w:szCs w:val="18"/>
        </w:rPr>
      </w:pPr>
    </w:p>
    <w:p w14:paraId="2631A781" w14:textId="77777777" w:rsidR="00C54A03" w:rsidRPr="00004568" w:rsidRDefault="00C54A03" w:rsidP="00BD647D">
      <w:pPr>
        <w:jc w:val="both"/>
        <w:rPr>
          <w:rFonts w:ascii="Arial" w:eastAsia="Arial Unicode MS" w:hAnsi="Arial" w:cs="Arial"/>
          <w:sz w:val="18"/>
          <w:szCs w:val="18"/>
        </w:rPr>
      </w:pPr>
      <w:r w:rsidRPr="00004568">
        <w:rPr>
          <w:rFonts w:ascii="Arial" w:eastAsia="Arial Unicode MS" w:hAnsi="Arial" w:cs="Arial"/>
          <w:sz w:val="18"/>
          <w:szCs w:val="18"/>
        </w:rPr>
        <w:t>For reporting purposes, the Company and its subsidiaries are referred to as the Group.</w:t>
      </w:r>
    </w:p>
    <w:p w14:paraId="59F3B9C8" w14:textId="77777777" w:rsidR="00C54A03" w:rsidRPr="00004568" w:rsidRDefault="00C54A03" w:rsidP="00BD647D">
      <w:pPr>
        <w:jc w:val="both"/>
        <w:rPr>
          <w:rFonts w:ascii="Arial" w:eastAsia="Arial Unicode MS" w:hAnsi="Arial" w:cs="Arial"/>
          <w:sz w:val="18"/>
          <w:szCs w:val="18"/>
        </w:rPr>
      </w:pPr>
    </w:p>
    <w:p w14:paraId="762B1727" w14:textId="77777777" w:rsidR="00C54A03" w:rsidRPr="00004568" w:rsidRDefault="00C54A03" w:rsidP="00BD647D">
      <w:pPr>
        <w:jc w:val="both"/>
        <w:rPr>
          <w:rFonts w:ascii="Arial" w:eastAsia="Arial Unicode MS" w:hAnsi="Arial" w:cs="Arial"/>
          <w:sz w:val="18"/>
          <w:szCs w:val="18"/>
        </w:rPr>
      </w:pPr>
      <w:r w:rsidRPr="00004568">
        <w:rPr>
          <w:rFonts w:ascii="Arial" w:eastAsia="Arial Unicode MS" w:hAnsi="Arial" w:cs="Arial"/>
          <w:sz w:val="18"/>
          <w:szCs w:val="18"/>
        </w:rPr>
        <w:t>The principal business of the Group is the production and distribution of electricity, steam and water for industrial use to the government and industrial customers.</w:t>
      </w:r>
    </w:p>
    <w:p w14:paraId="6E2429C7" w14:textId="77777777" w:rsidR="00C54A03" w:rsidRPr="00004568" w:rsidRDefault="00C54A03" w:rsidP="00BD647D">
      <w:pPr>
        <w:jc w:val="both"/>
        <w:rPr>
          <w:rFonts w:ascii="Arial" w:eastAsia="Arial Unicode MS" w:hAnsi="Arial" w:cs="Arial"/>
          <w:sz w:val="18"/>
          <w:szCs w:val="18"/>
        </w:rPr>
      </w:pPr>
    </w:p>
    <w:p w14:paraId="7C63A5CF" w14:textId="1A3A5119" w:rsidR="00C54A03" w:rsidRPr="00004568" w:rsidRDefault="00C54A03" w:rsidP="00BD647D">
      <w:pPr>
        <w:jc w:val="both"/>
        <w:rPr>
          <w:rFonts w:ascii="Arial" w:eastAsia="Arial Unicode MS" w:hAnsi="Arial" w:cs="Arial"/>
          <w:spacing w:val="-6"/>
          <w:sz w:val="18"/>
          <w:szCs w:val="18"/>
        </w:rPr>
      </w:pPr>
      <w:r w:rsidRPr="00004568">
        <w:rPr>
          <w:rFonts w:ascii="Arial" w:eastAsia="Arial Unicode MS" w:hAnsi="Arial" w:cs="Arial"/>
          <w:spacing w:val="-6"/>
          <w:sz w:val="18"/>
          <w:szCs w:val="18"/>
        </w:rPr>
        <w:t>These consolidated and separate financial statements were authorised for issue by the Board of Directors on 1</w:t>
      </w:r>
      <w:r w:rsidR="00FB1637" w:rsidRPr="00004568">
        <w:rPr>
          <w:rFonts w:ascii="Arial" w:eastAsia="Arial Unicode MS" w:hAnsi="Arial" w:cs="Arial"/>
          <w:spacing w:val="-6"/>
          <w:sz w:val="18"/>
          <w:szCs w:val="18"/>
        </w:rPr>
        <w:t>1</w:t>
      </w:r>
      <w:r w:rsidRPr="00004568">
        <w:rPr>
          <w:rFonts w:ascii="Arial" w:eastAsia="Arial Unicode MS" w:hAnsi="Arial" w:cs="Arial"/>
          <w:spacing w:val="-6"/>
          <w:sz w:val="18"/>
          <w:szCs w:val="18"/>
        </w:rPr>
        <w:t xml:space="preserve"> February 2021.</w:t>
      </w:r>
    </w:p>
    <w:p w14:paraId="15DCF368" w14:textId="77777777" w:rsidR="00C54A03" w:rsidRPr="00004568" w:rsidRDefault="00C54A03" w:rsidP="00BD647D">
      <w:pPr>
        <w:pStyle w:val="ListParagraph"/>
        <w:spacing w:after="0" w:line="240" w:lineRule="auto"/>
        <w:ind w:left="0"/>
        <w:jc w:val="thaiDistribute"/>
        <w:rPr>
          <w:rFonts w:ascii="Arial" w:hAnsi="Arial" w:cs="Arial"/>
          <w:bCs/>
          <w:sz w:val="18"/>
          <w:szCs w:val="18"/>
          <w:lang w:val="en-GB"/>
        </w:rPr>
      </w:pPr>
    </w:p>
    <w:p w14:paraId="5872A456" w14:textId="77777777" w:rsidR="00C54A03" w:rsidRPr="00004568" w:rsidRDefault="00C54A03" w:rsidP="00BD647D">
      <w:pPr>
        <w:ind w:left="540" w:hanging="540"/>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C54A03" w:rsidRPr="00004568" w14:paraId="393D6565" w14:textId="77777777" w:rsidTr="00C54A03">
        <w:trPr>
          <w:trHeight w:val="386"/>
        </w:trPr>
        <w:tc>
          <w:tcPr>
            <w:tcW w:w="9461" w:type="dxa"/>
            <w:shd w:val="clear" w:color="auto" w:fill="FFA543"/>
            <w:vAlign w:val="center"/>
          </w:tcPr>
          <w:p w14:paraId="411762FD" w14:textId="77777777" w:rsidR="00C54A03" w:rsidRPr="00004568" w:rsidRDefault="00C54A03" w:rsidP="00BD647D">
            <w:pPr>
              <w:pStyle w:val="Heading"/>
              <w:ind w:left="504"/>
              <w:rPr>
                <w:rFonts w:ascii="Arial" w:hAnsi="Arial" w:cs="Arial"/>
                <w:cs/>
              </w:rPr>
            </w:pPr>
            <w:r w:rsidRPr="00004568">
              <w:rPr>
                <w:rFonts w:ascii="Arial" w:hAnsi="Arial" w:cs="Arial"/>
              </w:rPr>
              <w:t>2</w:t>
            </w:r>
            <w:r w:rsidRPr="00004568">
              <w:rPr>
                <w:rFonts w:ascii="Arial" w:hAnsi="Arial" w:cs="Arial"/>
              </w:rPr>
              <w:tab/>
              <w:t>Basis of preparation</w:t>
            </w:r>
          </w:p>
        </w:tc>
      </w:tr>
    </w:tbl>
    <w:p w14:paraId="0367933C" w14:textId="77777777" w:rsidR="00C54A03" w:rsidRPr="00004568" w:rsidRDefault="00C54A03" w:rsidP="00BD647D">
      <w:pPr>
        <w:jc w:val="thaiDistribute"/>
        <w:rPr>
          <w:rFonts w:ascii="Arial" w:hAnsi="Arial" w:cs="Arial"/>
          <w:sz w:val="18"/>
          <w:szCs w:val="18"/>
        </w:rPr>
      </w:pPr>
    </w:p>
    <w:p w14:paraId="37881979" w14:textId="2FFD890B" w:rsidR="00C54A03" w:rsidRPr="00004568" w:rsidRDefault="00C54A03" w:rsidP="00BD647D">
      <w:pPr>
        <w:jc w:val="both"/>
        <w:rPr>
          <w:rFonts w:ascii="Arial" w:hAnsi="Arial" w:cs="Arial"/>
          <w:b/>
          <w:color w:val="DC6900"/>
          <w:sz w:val="18"/>
          <w:szCs w:val="18"/>
        </w:rPr>
      </w:pPr>
      <w:r w:rsidRPr="00004568">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B460507" w14:textId="77777777" w:rsidR="00C54A03" w:rsidRPr="00004568" w:rsidRDefault="00C54A03" w:rsidP="00BD647D">
      <w:pPr>
        <w:jc w:val="both"/>
        <w:rPr>
          <w:rFonts w:ascii="Arial" w:hAnsi="Arial" w:cs="Arial"/>
          <w:sz w:val="18"/>
          <w:szCs w:val="18"/>
        </w:rPr>
      </w:pPr>
    </w:p>
    <w:p w14:paraId="483BE816" w14:textId="77777777" w:rsidR="00C54A03" w:rsidRPr="00004568" w:rsidRDefault="00C54A03" w:rsidP="00BD647D">
      <w:pPr>
        <w:jc w:val="thaiDistribute"/>
        <w:rPr>
          <w:rFonts w:ascii="Arial" w:hAnsi="Arial" w:cs="Arial"/>
          <w:sz w:val="18"/>
          <w:szCs w:val="18"/>
        </w:rPr>
      </w:pPr>
      <w:r w:rsidRPr="00004568">
        <w:rPr>
          <w:rFonts w:ascii="Arial" w:hAnsi="Arial" w:cs="Arial"/>
          <w:sz w:val="18"/>
          <w:szCs w:val="18"/>
        </w:rPr>
        <w:t>The consolidated and separate financial statements have been prepared under the historical cost convention except as disclosed in the below accounting policies.</w:t>
      </w:r>
    </w:p>
    <w:p w14:paraId="3D436849" w14:textId="77777777" w:rsidR="00C54A03" w:rsidRPr="00FC21E8" w:rsidRDefault="00C54A03" w:rsidP="00BD647D">
      <w:pPr>
        <w:jc w:val="both"/>
        <w:rPr>
          <w:rFonts w:ascii="Arial" w:hAnsi="Arial" w:cs="Arial"/>
          <w:sz w:val="18"/>
          <w:szCs w:val="18"/>
          <w:highlight w:val="lightGray"/>
        </w:rPr>
      </w:pPr>
    </w:p>
    <w:p w14:paraId="5E049F9F" w14:textId="2C7F2943" w:rsidR="00C54A03" w:rsidRPr="00004568" w:rsidRDefault="00C54A03" w:rsidP="00BD647D">
      <w:pPr>
        <w:jc w:val="both"/>
        <w:rPr>
          <w:rFonts w:ascii="Arial" w:hAnsi="Arial" w:cs="Arial"/>
          <w:sz w:val="18"/>
          <w:szCs w:val="18"/>
        </w:rPr>
      </w:pPr>
      <w:r w:rsidRPr="00004568">
        <w:rPr>
          <w:rFonts w:ascii="Arial" w:hAnsi="Arial" w:cs="Arial"/>
          <w:spacing w:val="-2"/>
          <w:sz w:val="18"/>
          <w:szCs w:val="18"/>
        </w:rPr>
        <w:t>The preparation of financial statements in conformity with TFRS requires management to use certain critical accounting</w:t>
      </w:r>
      <w:r w:rsidRPr="00004568">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14AD3">
        <w:rPr>
          <w:rFonts w:ascii="Arial" w:hAnsi="Arial" w:cs="Arial"/>
          <w:sz w:val="18"/>
          <w:szCs w:val="18"/>
        </w:rPr>
        <w:t>9</w:t>
      </w:r>
      <w:r w:rsidR="009469A0">
        <w:rPr>
          <w:rFonts w:ascii="Arial" w:hAnsi="Arial" w:cs="Arial"/>
          <w:sz w:val="18"/>
          <w:szCs w:val="18"/>
        </w:rPr>
        <w:t>.</w:t>
      </w:r>
    </w:p>
    <w:p w14:paraId="726C6E33" w14:textId="77777777" w:rsidR="00C54A03" w:rsidRPr="00004568" w:rsidRDefault="00C54A03" w:rsidP="00BD647D">
      <w:pPr>
        <w:jc w:val="both"/>
        <w:rPr>
          <w:rFonts w:ascii="Arial" w:hAnsi="Arial" w:cs="Arial"/>
          <w:sz w:val="18"/>
          <w:szCs w:val="18"/>
        </w:rPr>
      </w:pPr>
    </w:p>
    <w:p w14:paraId="44CC99C1" w14:textId="291F792A" w:rsidR="00C54A03" w:rsidRPr="00004568" w:rsidRDefault="00C54A03" w:rsidP="00BD647D">
      <w:pPr>
        <w:jc w:val="thaiDistribute"/>
        <w:rPr>
          <w:rFonts w:ascii="Arial" w:hAnsi="Arial" w:cs="Arial"/>
          <w:sz w:val="18"/>
          <w:szCs w:val="18"/>
        </w:rPr>
      </w:pPr>
      <w:r w:rsidRPr="00004568">
        <w:rPr>
          <w:rFonts w:ascii="Arial" w:hAnsi="Arial" w:cs="Arial"/>
          <w:sz w:val="18"/>
          <w:szCs w:val="18"/>
        </w:rPr>
        <w:t>An English version of the consolidated and separate financial statements ha</w:t>
      </w:r>
      <w:r w:rsidR="009469A0">
        <w:rPr>
          <w:rFonts w:ascii="Arial" w:hAnsi="Arial" w:cs="Arial"/>
          <w:sz w:val="18"/>
          <w:szCs w:val="18"/>
        </w:rPr>
        <w:t>s</w:t>
      </w:r>
      <w:r w:rsidRPr="00004568">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9469A0">
        <w:rPr>
          <w:rFonts w:ascii="Arial" w:hAnsi="Arial" w:cs="Arial"/>
          <w:sz w:val="18"/>
          <w:szCs w:val="18"/>
        </w:rPr>
        <w:t>.</w:t>
      </w:r>
    </w:p>
    <w:p w14:paraId="78336B6F" w14:textId="77777777" w:rsidR="00C54A03" w:rsidRPr="00004568" w:rsidRDefault="00C54A03" w:rsidP="00BD647D">
      <w:pPr>
        <w:jc w:val="thaiDistribute"/>
        <w:rPr>
          <w:rFonts w:ascii="Arial" w:hAnsi="Arial" w:cs="Arial"/>
          <w:sz w:val="18"/>
          <w:szCs w:val="18"/>
        </w:rPr>
      </w:pPr>
    </w:p>
    <w:p w14:paraId="67AD77DC" w14:textId="77777777" w:rsidR="00C54A03" w:rsidRPr="00004568" w:rsidRDefault="00C54A03" w:rsidP="00BD647D">
      <w:pPr>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C54A03" w:rsidRPr="00004568" w14:paraId="0AF34EB8" w14:textId="77777777" w:rsidTr="00C54A03">
        <w:trPr>
          <w:trHeight w:val="386"/>
        </w:trPr>
        <w:tc>
          <w:tcPr>
            <w:tcW w:w="9461" w:type="dxa"/>
            <w:shd w:val="clear" w:color="auto" w:fill="FFA543"/>
            <w:vAlign w:val="center"/>
          </w:tcPr>
          <w:p w14:paraId="04DC1A8D" w14:textId="77777777" w:rsidR="00C54A03" w:rsidRPr="00004568" w:rsidRDefault="00C54A03" w:rsidP="00BD647D">
            <w:pPr>
              <w:pStyle w:val="Heading"/>
              <w:ind w:left="504"/>
              <w:rPr>
                <w:rFonts w:ascii="Arial" w:hAnsi="Arial" w:cs="Arial"/>
                <w:cs/>
              </w:rPr>
            </w:pPr>
            <w:r w:rsidRPr="00004568">
              <w:rPr>
                <w:rFonts w:ascii="Arial" w:hAnsi="Arial" w:cs="Arial"/>
              </w:rPr>
              <w:t>3</w:t>
            </w:r>
            <w:r w:rsidRPr="00004568">
              <w:rPr>
                <w:rFonts w:ascii="Arial" w:hAnsi="Arial" w:cs="Arial"/>
              </w:rPr>
              <w:tab/>
              <w:t>New and amended financial reporting standards</w:t>
            </w:r>
          </w:p>
        </w:tc>
      </w:tr>
    </w:tbl>
    <w:p w14:paraId="331FA4DD" w14:textId="77777777" w:rsidR="00C54A03" w:rsidRPr="00004568" w:rsidRDefault="00C54A03" w:rsidP="00BD647D">
      <w:pPr>
        <w:jc w:val="both"/>
        <w:rPr>
          <w:rFonts w:ascii="Arial" w:eastAsia="Arial Unicode MS" w:hAnsi="Arial" w:cs="Arial"/>
          <w:sz w:val="18"/>
          <w:szCs w:val="18"/>
        </w:rPr>
      </w:pPr>
    </w:p>
    <w:p w14:paraId="600478B7" w14:textId="3F6235A2" w:rsidR="00C54A03" w:rsidRPr="00004568" w:rsidRDefault="00C54A03" w:rsidP="00BD647D">
      <w:pPr>
        <w:ind w:left="540" w:hanging="540"/>
        <w:jc w:val="thaiDistribute"/>
        <w:rPr>
          <w:rFonts w:ascii="Arial" w:hAnsi="Arial" w:cs="Arial"/>
          <w:b/>
          <w:bCs/>
          <w:color w:val="CF4A02"/>
          <w:spacing w:val="-2"/>
          <w:sz w:val="18"/>
          <w:szCs w:val="18"/>
        </w:rPr>
      </w:pPr>
      <w:r w:rsidRPr="00004568">
        <w:rPr>
          <w:rFonts w:ascii="Arial" w:hAnsi="Arial" w:cs="Arial"/>
          <w:b/>
          <w:bCs/>
          <w:color w:val="CF4A02"/>
          <w:sz w:val="18"/>
          <w:szCs w:val="18"/>
        </w:rPr>
        <w:t>3.1</w:t>
      </w:r>
      <w:r w:rsidRPr="00004568">
        <w:rPr>
          <w:rFonts w:ascii="Arial" w:hAnsi="Arial" w:cs="Arial"/>
          <w:b/>
          <w:bCs/>
          <w:color w:val="CF4A02"/>
          <w:sz w:val="18"/>
          <w:szCs w:val="18"/>
        </w:rPr>
        <w:tab/>
      </w:r>
      <w:r w:rsidRPr="00004568">
        <w:rPr>
          <w:rFonts w:ascii="Arial" w:hAnsi="Arial" w:cs="Arial"/>
          <w:b/>
          <w:bCs/>
          <w:color w:val="CF4A02"/>
          <w:spacing w:val="-2"/>
          <w:sz w:val="18"/>
          <w:szCs w:val="18"/>
        </w:rPr>
        <w:t xml:space="preserve">New and amended financial reporting standards that are effective for accounting period beginning </w:t>
      </w:r>
      <w:r w:rsidR="00A420F6">
        <w:rPr>
          <w:rFonts w:ascii="Arial" w:hAnsi="Arial" w:cs="Arial"/>
          <w:b/>
          <w:bCs/>
          <w:color w:val="CF4A02"/>
          <w:spacing w:val="-2"/>
          <w:sz w:val="18"/>
          <w:szCs w:val="18"/>
        </w:rPr>
        <w:t xml:space="preserve">on </w:t>
      </w:r>
      <w:r w:rsidRPr="00004568">
        <w:rPr>
          <w:rFonts w:ascii="Arial" w:hAnsi="Arial" w:cs="Arial"/>
          <w:b/>
          <w:bCs/>
          <w:color w:val="CF4A02"/>
          <w:spacing w:val="-2"/>
          <w:sz w:val="18"/>
          <w:szCs w:val="18"/>
        </w:rPr>
        <w:t>or after 1 January 2020 and have significant impacts to the Group.</w:t>
      </w:r>
    </w:p>
    <w:p w14:paraId="2697FACB" w14:textId="77777777" w:rsidR="00C54A03" w:rsidRPr="00004568" w:rsidRDefault="00C54A03" w:rsidP="00BD647D">
      <w:pPr>
        <w:ind w:left="1080"/>
        <w:jc w:val="both"/>
        <w:rPr>
          <w:rFonts w:ascii="Arial" w:hAnsi="Arial" w:cs="Arial"/>
          <w:sz w:val="18"/>
          <w:szCs w:val="18"/>
        </w:rPr>
      </w:pPr>
    </w:p>
    <w:p w14:paraId="2F7D1052" w14:textId="77777777" w:rsidR="00C54A03" w:rsidRPr="00004568" w:rsidRDefault="00C54A03" w:rsidP="00BD647D">
      <w:pPr>
        <w:ind w:left="1080" w:hanging="540"/>
        <w:jc w:val="thaiDistribute"/>
        <w:rPr>
          <w:rFonts w:ascii="Arial" w:hAnsi="Arial" w:cs="Arial"/>
          <w:b/>
          <w:bCs/>
          <w:color w:val="CF4A02"/>
          <w:spacing w:val="-2"/>
          <w:sz w:val="18"/>
          <w:szCs w:val="18"/>
        </w:rPr>
      </w:pPr>
      <w:r w:rsidRPr="00004568">
        <w:rPr>
          <w:rFonts w:ascii="Arial" w:hAnsi="Arial" w:cs="Arial"/>
          <w:b/>
          <w:bCs/>
          <w:color w:val="CF4A02"/>
          <w:spacing w:val="-2"/>
          <w:sz w:val="18"/>
          <w:szCs w:val="18"/>
        </w:rPr>
        <w:t>a)</w:t>
      </w:r>
      <w:r w:rsidRPr="00004568">
        <w:rPr>
          <w:rFonts w:ascii="Arial" w:hAnsi="Arial" w:cs="Arial"/>
          <w:b/>
          <w:bCs/>
          <w:color w:val="CF4A02"/>
          <w:spacing w:val="-2"/>
          <w:sz w:val="18"/>
          <w:szCs w:val="18"/>
        </w:rPr>
        <w:tab/>
        <w:t>Financial instruments</w:t>
      </w:r>
    </w:p>
    <w:p w14:paraId="6BE7D3B5" w14:textId="77777777" w:rsidR="00C54A03" w:rsidRPr="00004568" w:rsidRDefault="00C54A03" w:rsidP="00BD647D">
      <w:pPr>
        <w:ind w:left="1080"/>
        <w:jc w:val="both"/>
        <w:rPr>
          <w:rFonts w:ascii="Arial" w:hAnsi="Arial" w:cs="Arial"/>
          <w:color w:val="CF4A02"/>
          <w:sz w:val="18"/>
          <w:szCs w:val="18"/>
        </w:rPr>
      </w:pPr>
    </w:p>
    <w:p w14:paraId="37B1B041" w14:textId="08F7D568" w:rsidR="00C54A03" w:rsidRPr="00004568" w:rsidRDefault="00C54A03" w:rsidP="00BD647D">
      <w:pPr>
        <w:ind w:left="1080"/>
        <w:jc w:val="both"/>
        <w:rPr>
          <w:rFonts w:ascii="Arial" w:eastAsia="Arial Unicode MS" w:hAnsi="Arial" w:cs="Arial"/>
          <w:sz w:val="18"/>
          <w:szCs w:val="18"/>
        </w:rPr>
      </w:pPr>
      <w:r w:rsidRPr="00004568">
        <w:rPr>
          <w:rFonts w:ascii="Arial" w:eastAsia="Arial Unicode MS" w:hAnsi="Arial" w:cs="Arial"/>
          <w:sz w:val="18"/>
          <w:szCs w:val="18"/>
        </w:rPr>
        <w:t xml:space="preserve">The new financial </w:t>
      </w:r>
      <w:r w:rsidR="00A420F6">
        <w:rPr>
          <w:rFonts w:ascii="Arial" w:eastAsia="Arial Unicode MS" w:hAnsi="Arial" w:cs="Arial"/>
          <w:sz w:val="18"/>
          <w:szCs w:val="18"/>
        </w:rPr>
        <w:t xml:space="preserve">reporting </w:t>
      </w:r>
      <w:r w:rsidRPr="00004568">
        <w:rPr>
          <w:rFonts w:ascii="Arial" w:eastAsia="Arial Unicode MS" w:hAnsi="Arial" w:cs="Arial"/>
          <w:sz w:val="18"/>
          <w:szCs w:val="18"/>
        </w:rPr>
        <w:t>standards relate</w:t>
      </w:r>
      <w:r w:rsidR="00A420F6">
        <w:rPr>
          <w:rFonts w:ascii="Arial" w:eastAsia="Arial Unicode MS" w:hAnsi="Arial" w:cs="Arial"/>
          <w:sz w:val="18"/>
          <w:szCs w:val="18"/>
        </w:rPr>
        <w:t>d</w:t>
      </w:r>
      <w:r w:rsidRPr="00004568">
        <w:rPr>
          <w:rFonts w:ascii="Arial" w:eastAsia="Arial Unicode MS" w:hAnsi="Arial" w:cs="Arial"/>
          <w:sz w:val="18"/>
          <w:szCs w:val="18"/>
        </w:rPr>
        <w:t xml:space="preserve"> to financial instruments are</w:t>
      </w:r>
      <w:r w:rsidR="00A420F6">
        <w:rPr>
          <w:rFonts w:ascii="Arial" w:eastAsia="Arial Unicode MS" w:hAnsi="Arial" w:cs="Arial"/>
          <w:sz w:val="18"/>
          <w:szCs w:val="18"/>
        </w:rPr>
        <w:t xml:space="preserve"> as follows</w:t>
      </w:r>
      <w:r w:rsidRPr="00004568">
        <w:rPr>
          <w:rFonts w:ascii="Arial" w:eastAsia="Arial Unicode MS" w:hAnsi="Arial" w:cs="Arial"/>
          <w:sz w:val="18"/>
          <w:szCs w:val="18"/>
        </w:rPr>
        <w:t>:</w:t>
      </w:r>
    </w:p>
    <w:p w14:paraId="36C37DDD" w14:textId="77777777" w:rsidR="00C54A03" w:rsidRPr="00004568" w:rsidRDefault="00C54A03" w:rsidP="00BD647D">
      <w:pPr>
        <w:ind w:left="1080"/>
        <w:jc w:val="both"/>
        <w:rPr>
          <w:rFonts w:ascii="Arial" w:eastAsia="Arial Unicode MS" w:hAnsi="Arial" w:cs="Arial"/>
          <w:sz w:val="18"/>
          <w:szCs w:val="18"/>
        </w:rPr>
      </w:pPr>
    </w:p>
    <w:p w14:paraId="04C04F5F" w14:textId="77777777" w:rsidR="00C54A03" w:rsidRPr="00004568" w:rsidRDefault="00C54A03" w:rsidP="00BD647D">
      <w:pPr>
        <w:tabs>
          <w:tab w:val="left" w:pos="2790"/>
        </w:tabs>
        <w:ind w:left="1080"/>
        <w:jc w:val="both"/>
        <w:rPr>
          <w:rFonts w:ascii="Arial" w:eastAsia="Arial Unicode MS" w:hAnsi="Arial" w:cs="Arial"/>
          <w:sz w:val="18"/>
          <w:szCs w:val="18"/>
        </w:rPr>
      </w:pPr>
      <w:r w:rsidRPr="00004568">
        <w:rPr>
          <w:rFonts w:ascii="Arial" w:eastAsia="Arial Unicode MS" w:hAnsi="Arial" w:cs="Arial"/>
          <w:sz w:val="18"/>
          <w:szCs w:val="18"/>
        </w:rPr>
        <w:t>TAS 32</w:t>
      </w:r>
      <w:r w:rsidRPr="00004568">
        <w:rPr>
          <w:rFonts w:ascii="Arial" w:eastAsia="Arial Unicode MS" w:hAnsi="Arial" w:cs="Arial"/>
          <w:sz w:val="18"/>
          <w:szCs w:val="18"/>
        </w:rPr>
        <w:tab/>
        <w:t>Financial instruments: Presentation</w:t>
      </w:r>
    </w:p>
    <w:p w14:paraId="60B198F2" w14:textId="77777777" w:rsidR="00C54A03" w:rsidRPr="00004568" w:rsidRDefault="00C54A03" w:rsidP="00BD647D">
      <w:pPr>
        <w:tabs>
          <w:tab w:val="left" w:pos="2790"/>
        </w:tabs>
        <w:ind w:left="1080"/>
        <w:jc w:val="both"/>
        <w:rPr>
          <w:rFonts w:ascii="Arial" w:eastAsia="Arial Unicode MS" w:hAnsi="Arial" w:cs="Arial"/>
          <w:sz w:val="18"/>
          <w:szCs w:val="18"/>
        </w:rPr>
      </w:pPr>
      <w:r w:rsidRPr="00004568">
        <w:rPr>
          <w:rFonts w:ascii="Arial" w:eastAsia="Arial Unicode MS" w:hAnsi="Arial" w:cs="Arial"/>
          <w:sz w:val="18"/>
          <w:szCs w:val="18"/>
        </w:rPr>
        <w:t>TFRS 7</w:t>
      </w:r>
      <w:r w:rsidRPr="00004568">
        <w:rPr>
          <w:rFonts w:ascii="Arial" w:eastAsia="Arial Unicode MS" w:hAnsi="Arial" w:cs="Arial"/>
          <w:sz w:val="18"/>
          <w:szCs w:val="18"/>
        </w:rPr>
        <w:tab/>
        <w:t>Financial Instruments: Disclosures</w:t>
      </w:r>
    </w:p>
    <w:p w14:paraId="184566EA" w14:textId="77777777" w:rsidR="00C54A03" w:rsidRPr="00004568" w:rsidRDefault="00C54A03" w:rsidP="00BD647D">
      <w:pPr>
        <w:tabs>
          <w:tab w:val="left" w:pos="2790"/>
        </w:tabs>
        <w:ind w:left="1080"/>
        <w:jc w:val="both"/>
        <w:rPr>
          <w:rFonts w:ascii="Arial" w:eastAsia="Arial Unicode MS" w:hAnsi="Arial" w:cs="Arial"/>
          <w:sz w:val="18"/>
          <w:szCs w:val="18"/>
        </w:rPr>
      </w:pPr>
      <w:r w:rsidRPr="00004568">
        <w:rPr>
          <w:rFonts w:ascii="Arial" w:eastAsia="Arial Unicode MS" w:hAnsi="Arial" w:cs="Arial"/>
          <w:sz w:val="18"/>
          <w:szCs w:val="18"/>
        </w:rPr>
        <w:t>TFRS 9</w:t>
      </w:r>
      <w:r w:rsidRPr="00004568">
        <w:rPr>
          <w:rFonts w:ascii="Arial" w:eastAsia="Arial Unicode MS" w:hAnsi="Arial" w:cs="Arial"/>
          <w:sz w:val="18"/>
          <w:szCs w:val="18"/>
        </w:rPr>
        <w:tab/>
        <w:t>Financial Instruments</w:t>
      </w:r>
    </w:p>
    <w:p w14:paraId="3989E12C" w14:textId="77777777" w:rsidR="00C54A03" w:rsidRPr="00004568" w:rsidRDefault="00C54A03" w:rsidP="00BD647D">
      <w:pPr>
        <w:tabs>
          <w:tab w:val="left" w:pos="2790"/>
        </w:tabs>
        <w:ind w:left="1080"/>
        <w:jc w:val="both"/>
        <w:rPr>
          <w:rFonts w:ascii="Arial" w:eastAsia="Arial Unicode MS" w:hAnsi="Arial" w:cs="Arial"/>
          <w:sz w:val="18"/>
          <w:szCs w:val="18"/>
        </w:rPr>
      </w:pPr>
      <w:r w:rsidRPr="00004568">
        <w:rPr>
          <w:rFonts w:ascii="Arial" w:eastAsia="Arial Unicode MS" w:hAnsi="Arial" w:cs="Arial"/>
          <w:sz w:val="18"/>
          <w:szCs w:val="18"/>
        </w:rPr>
        <w:t>TFRIC 16</w:t>
      </w:r>
      <w:r w:rsidRPr="00004568">
        <w:rPr>
          <w:rFonts w:ascii="Arial" w:eastAsia="Arial Unicode MS" w:hAnsi="Arial" w:cs="Arial"/>
          <w:sz w:val="18"/>
          <w:szCs w:val="18"/>
        </w:rPr>
        <w:tab/>
        <w:t>Hedges of a Net Investment in a Foreign Operation</w:t>
      </w:r>
    </w:p>
    <w:p w14:paraId="7990175E" w14:textId="77777777" w:rsidR="00C54A03" w:rsidRPr="00004568" w:rsidRDefault="00C54A03" w:rsidP="00BD647D">
      <w:pPr>
        <w:tabs>
          <w:tab w:val="left" w:pos="2790"/>
        </w:tabs>
        <w:ind w:left="1080"/>
        <w:jc w:val="both"/>
        <w:rPr>
          <w:rFonts w:ascii="Arial" w:eastAsia="Arial Unicode MS" w:hAnsi="Arial" w:cs="Arial"/>
          <w:sz w:val="18"/>
          <w:szCs w:val="18"/>
        </w:rPr>
      </w:pPr>
      <w:r w:rsidRPr="00004568">
        <w:rPr>
          <w:rFonts w:ascii="Arial" w:eastAsia="Arial Unicode MS" w:hAnsi="Arial" w:cs="Arial"/>
          <w:sz w:val="18"/>
          <w:szCs w:val="18"/>
        </w:rPr>
        <w:t>TFRIC 19</w:t>
      </w:r>
      <w:r w:rsidRPr="00004568">
        <w:rPr>
          <w:rFonts w:ascii="Arial" w:eastAsia="Arial Unicode MS" w:hAnsi="Arial" w:cs="Arial"/>
          <w:sz w:val="18"/>
          <w:szCs w:val="18"/>
        </w:rPr>
        <w:tab/>
        <w:t>Extinguishing Financial Liabilities with Equity Instruments</w:t>
      </w:r>
    </w:p>
    <w:p w14:paraId="27DD6ECE" w14:textId="77777777" w:rsidR="00C54A03" w:rsidRPr="00004568" w:rsidRDefault="00C54A03" w:rsidP="00BD647D">
      <w:pPr>
        <w:ind w:left="1080"/>
        <w:jc w:val="both"/>
        <w:rPr>
          <w:rFonts w:ascii="Arial" w:eastAsia="Arial Unicode MS" w:hAnsi="Arial" w:cs="Arial"/>
          <w:sz w:val="18"/>
          <w:szCs w:val="18"/>
          <w:cs/>
        </w:rPr>
      </w:pPr>
    </w:p>
    <w:p w14:paraId="74F09FD6" w14:textId="77777777" w:rsidR="00C54A03" w:rsidRPr="00004568" w:rsidRDefault="00C54A03" w:rsidP="00BD647D">
      <w:pPr>
        <w:ind w:left="1080"/>
        <w:jc w:val="both"/>
        <w:rPr>
          <w:rFonts w:ascii="Arial" w:eastAsia="Arial Unicode MS" w:hAnsi="Arial" w:cs="Arial"/>
          <w:sz w:val="18"/>
          <w:szCs w:val="18"/>
        </w:rPr>
      </w:pPr>
      <w:r w:rsidRPr="00004568">
        <w:rPr>
          <w:rFonts w:ascii="Arial" w:eastAsia="Arial Unicode MS" w:hAnsi="Arial" w:cs="Arial"/>
          <w:sz w:val="18"/>
          <w:szCs w:val="18"/>
        </w:rPr>
        <w:t xml:space="preserve">The new financial reporting standards related to financial instruments introduce new classification and </w:t>
      </w:r>
      <w:r w:rsidRPr="00004568">
        <w:rPr>
          <w:rFonts w:ascii="Arial" w:eastAsia="Arial Unicode MS" w:hAnsi="Arial" w:cs="Arial"/>
          <w:spacing w:val="-2"/>
          <w:sz w:val="18"/>
          <w:szCs w:val="18"/>
        </w:rPr>
        <w:t>measurement requirements for financial instruments as well as provide derecognition guidance on financial</w:t>
      </w:r>
      <w:r w:rsidRPr="00004568">
        <w:rPr>
          <w:rFonts w:ascii="Arial" w:eastAsia="Arial Unicode MS" w:hAnsi="Arial" w:cs="Arial"/>
          <w:sz w:val="18"/>
          <w:szCs w:val="18"/>
        </w:rPr>
        <w:t xml:space="preserve">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4E30CE20" w14:textId="77777777" w:rsidR="00C54A03" w:rsidRPr="00004568" w:rsidRDefault="00C54A03" w:rsidP="00BD647D">
      <w:pPr>
        <w:ind w:left="1080"/>
        <w:jc w:val="both"/>
        <w:rPr>
          <w:rFonts w:ascii="Arial" w:eastAsia="Arial Unicode MS" w:hAnsi="Arial" w:cs="Arial"/>
          <w:sz w:val="18"/>
          <w:szCs w:val="18"/>
        </w:rPr>
      </w:pPr>
    </w:p>
    <w:p w14:paraId="4160855B" w14:textId="77777777" w:rsidR="00C54A03" w:rsidRPr="00004568" w:rsidRDefault="00C54A03" w:rsidP="00BD647D">
      <w:pPr>
        <w:ind w:left="1080"/>
        <w:jc w:val="both"/>
        <w:rPr>
          <w:rFonts w:ascii="Arial" w:eastAsia="Arial Unicode MS" w:hAnsi="Arial" w:cs="Arial"/>
          <w:sz w:val="18"/>
          <w:szCs w:val="18"/>
        </w:rPr>
      </w:pPr>
      <w:r w:rsidRPr="00004568">
        <w:rPr>
          <w:rFonts w:ascii="Arial" w:eastAsia="Arial Unicode MS" w:hAnsi="Arial" w:cs="Arial"/>
          <w:sz w:val="18"/>
          <w:szCs w:val="18"/>
        </w:rPr>
        <w:t xml:space="preserve">The new classification requirements of financial assets require the Group to assess both i) business </w:t>
      </w:r>
      <w:r w:rsidRPr="00004568">
        <w:rPr>
          <w:rFonts w:ascii="Arial" w:eastAsia="Arial Unicode MS" w:hAnsi="Arial" w:cs="Arial"/>
          <w:spacing w:val="-2"/>
          <w:sz w:val="18"/>
          <w:szCs w:val="18"/>
        </w:rPr>
        <w:t>model for holding the financial assets; and ii) cash flow characteristics of the asset whether the contractual</w:t>
      </w:r>
      <w:r w:rsidRPr="00004568">
        <w:rPr>
          <w:rFonts w:ascii="Arial" w:eastAsia="Arial Unicode MS" w:hAnsi="Arial" w:cs="Arial"/>
          <w:sz w:val="18"/>
          <w:szCs w:val="18"/>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2EE8C4D5" w14:textId="77777777" w:rsidR="00C54A03" w:rsidRPr="00004568" w:rsidRDefault="00C54A03" w:rsidP="00BD647D">
      <w:pPr>
        <w:ind w:left="1080"/>
        <w:jc w:val="both"/>
        <w:rPr>
          <w:rFonts w:ascii="Arial" w:eastAsia="Arial Unicode MS" w:hAnsi="Arial" w:cs="Arial"/>
          <w:sz w:val="18"/>
          <w:szCs w:val="18"/>
        </w:rPr>
      </w:pPr>
    </w:p>
    <w:p w14:paraId="32D3F1E0" w14:textId="77777777" w:rsidR="00C54A03" w:rsidRPr="00004568" w:rsidRDefault="00C54A03" w:rsidP="00BD647D">
      <w:pPr>
        <w:ind w:left="1080"/>
        <w:jc w:val="both"/>
        <w:rPr>
          <w:rFonts w:ascii="Arial" w:eastAsia="Arial Unicode MS" w:hAnsi="Arial" w:cs="Arial"/>
          <w:spacing w:val="-2"/>
          <w:sz w:val="18"/>
          <w:szCs w:val="18"/>
        </w:rPr>
      </w:pPr>
      <w:r w:rsidRPr="00004568">
        <w:rPr>
          <w:rFonts w:ascii="Arial" w:eastAsia="Arial Unicode MS" w:hAnsi="Arial" w:cs="Arial"/>
          <w:spacing w:val="-2"/>
          <w:sz w:val="18"/>
          <w:szCs w:val="18"/>
        </w:rPr>
        <w:t>On 1 January 2020, the Group has adopted the financial reporting standards</w:t>
      </w:r>
      <w:r w:rsidRPr="00004568">
        <w:rPr>
          <w:rFonts w:ascii="Arial" w:eastAsia="Arial Unicode MS" w:hAnsi="Arial" w:cs="Arial"/>
          <w:spacing w:val="-2"/>
          <w:sz w:val="18"/>
          <w:szCs w:val="18"/>
          <w:cs/>
        </w:rPr>
        <w:t xml:space="preserve"> </w:t>
      </w:r>
      <w:r w:rsidRPr="00004568">
        <w:rPr>
          <w:rFonts w:ascii="Arial" w:eastAsia="Arial Unicode MS" w:hAnsi="Arial" w:cs="Arial"/>
          <w:spacing w:val="-2"/>
          <w:sz w:val="18"/>
          <w:szCs w:val="18"/>
        </w:rPr>
        <w:t>related to financial instruments in its financial statements. The impact from the first-time adoption has been disclosed in Note 4.</w:t>
      </w:r>
    </w:p>
    <w:p w14:paraId="07F2F7B1" w14:textId="77777777" w:rsidR="00C54A03" w:rsidRPr="00004568" w:rsidRDefault="00C54A03" w:rsidP="00BD647D">
      <w:pPr>
        <w:ind w:left="1080" w:hanging="540"/>
        <w:jc w:val="thaiDistribute"/>
        <w:rPr>
          <w:rFonts w:ascii="Arial" w:hAnsi="Arial" w:cs="Arial"/>
          <w:b/>
          <w:bCs/>
          <w:color w:val="CF4A02"/>
          <w:spacing w:val="-2"/>
          <w:sz w:val="18"/>
          <w:szCs w:val="18"/>
        </w:rPr>
      </w:pPr>
      <w:r w:rsidRPr="00004568">
        <w:rPr>
          <w:rFonts w:ascii="Arial" w:hAnsi="Arial" w:cs="Arial"/>
          <w:b/>
          <w:bCs/>
          <w:color w:val="CF4A02"/>
          <w:spacing w:val="-2"/>
          <w:sz w:val="18"/>
          <w:szCs w:val="18"/>
        </w:rPr>
        <w:br w:type="page"/>
      </w:r>
      <w:r w:rsidRPr="00004568">
        <w:rPr>
          <w:rFonts w:ascii="Arial" w:hAnsi="Arial" w:cs="Arial"/>
          <w:b/>
          <w:bCs/>
          <w:color w:val="CF4A02"/>
          <w:spacing w:val="-2"/>
          <w:sz w:val="18"/>
          <w:szCs w:val="18"/>
        </w:rPr>
        <w:lastRenderedPageBreak/>
        <w:t>b)</w:t>
      </w:r>
      <w:r w:rsidRPr="00004568">
        <w:rPr>
          <w:rFonts w:ascii="Arial" w:hAnsi="Arial" w:cs="Arial"/>
          <w:b/>
          <w:bCs/>
          <w:color w:val="CF4A02"/>
          <w:spacing w:val="-2"/>
          <w:sz w:val="18"/>
          <w:szCs w:val="18"/>
        </w:rPr>
        <w:tab/>
        <w:t>TFRS 16, Leases</w:t>
      </w:r>
    </w:p>
    <w:p w14:paraId="0F150890" w14:textId="77777777" w:rsidR="00C54A03" w:rsidRPr="00004568" w:rsidRDefault="00C54A03" w:rsidP="00BD647D">
      <w:pPr>
        <w:ind w:left="1080"/>
        <w:jc w:val="both"/>
        <w:rPr>
          <w:rFonts w:ascii="Arial" w:eastAsia="Arial Unicode MS" w:hAnsi="Arial" w:cs="Arial"/>
          <w:spacing w:val="-2"/>
          <w:sz w:val="18"/>
          <w:szCs w:val="18"/>
        </w:rPr>
      </w:pPr>
    </w:p>
    <w:p w14:paraId="34F625D3" w14:textId="4C73F5BD" w:rsidR="00C54A03" w:rsidRPr="00004568" w:rsidRDefault="00C54A03" w:rsidP="00BD647D">
      <w:pPr>
        <w:ind w:left="1080"/>
        <w:jc w:val="both"/>
        <w:rPr>
          <w:rFonts w:ascii="Arial" w:eastAsia="Arial Unicode MS" w:hAnsi="Arial" w:cs="Arial"/>
          <w:spacing w:val="-2"/>
          <w:sz w:val="18"/>
          <w:szCs w:val="18"/>
        </w:rPr>
      </w:pPr>
      <w:r w:rsidRPr="00004568">
        <w:rPr>
          <w:rFonts w:ascii="Arial" w:eastAsia="Arial Unicode MS" w:hAnsi="Arial" w:cs="Arial"/>
          <w:spacing w:val="-2"/>
          <w:sz w:val="18"/>
          <w:szCs w:val="18"/>
        </w:rPr>
        <w:t xml:space="preserve">Where the Group is a lessee, TFRS 16, Leases will result in almost all leases being recognised on the </w:t>
      </w:r>
      <w:r w:rsidR="00A420F6">
        <w:rPr>
          <w:rFonts w:ascii="Arial" w:eastAsia="Arial Unicode MS" w:hAnsi="Arial" w:cs="Arial"/>
          <w:spacing w:val="-2"/>
          <w:sz w:val="18"/>
          <w:szCs w:val="18"/>
        </w:rPr>
        <w:t>statement of financial position</w:t>
      </w:r>
      <w:r w:rsidRPr="00004568">
        <w:rPr>
          <w:rFonts w:ascii="Arial" w:eastAsia="Arial Unicode MS" w:hAnsi="Arial" w:cs="Arial"/>
          <w:spacing w:val="-2"/>
          <w:sz w:val="18"/>
          <w:szCs w:val="18"/>
        </w:rPr>
        <w:t xml:space="preserve"> as the distinction between operating and finance leases is removed. A right-of-use asset and a lease liability will be recognised, with exception on short-term and low-value leases.</w:t>
      </w:r>
    </w:p>
    <w:p w14:paraId="6215DB41" w14:textId="77777777" w:rsidR="00C54A03" w:rsidRPr="00004568" w:rsidRDefault="00C54A03" w:rsidP="00BD647D">
      <w:pPr>
        <w:ind w:left="1080"/>
        <w:jc w:val="both"/>
        <w:rPr>
          <w:rFonts w:ascii="Arial" w:eastAsia="Arial Unicode MS" w:hAnsi="Arial" w:cs="Arial"/>
          <w:spacing w:val="-2"/>
          <w:sz w:val="18"/>
          <w:szCs w:val="18"/>
        </w:rPr>
      </w:pPr>
    </w:p>
    <w:p w14:paraId="7B893104" w14:textId="77777777" w:rsidR="00C54A03" w:rsidRPr="00004568" w:rsidRDefault="00C54A03" w:rsidP="00BD647D">
      <w:pPr>
        <w:ind w:left="1080"/>
        <w:jc w:val="both"/>
        <w:rPr>
          <w:rFonts w:ascii="Arial" w:eastAsia="Arial Unicode MS" w:hAnsi="Arial" w:cs="Arial"/>
          <w:spacing w:val="-2"/>
          <w:sz w:val="18"/>
          <w:szCs w:val="18"/>
        </w:rPr>
      </w:pPr>
      <w:r w:rsidRPr="00004568">
        <w:rPr>
          <w:rFonts w:ascii="Arial" w:eastAsia="Arial Unicode MS" w:hAnsi="Arial" w:cs="Arial"/>
          <w:spacing w:val="-2"/>
          <w:sz w:val="18"/>
          <w:szCs w:val="18"/>
        </w:rPr>
        <w:t>On 1 January 2020, the Group has adopted the new lease standard in its financial statements. The impact from the first-time adoption has been disclosed in Note 4.</w:t>
      </w:r>
    </w:p>
    <w:p w14:paraId="592A4F94" w14:textId="77777777" w:rsidR="00C54A03" w:rsidRPr="00004568" w:rsidRDefault="00C54A03" w:rsidP="00BD647D">
      <w:pPr>
        <w:ind w:left="1080"/>
        <w:jc w:val="both"/>
        <w:rPr>
          <w:rFonts w:ascii="Arial" w:hAnsi="Arial" w:cs="Arial"/>
          <w:color w:val="CF4A02"/>
          <w:sz w:val="18"/>
          <w:szCs w:val="18"/>
        </w:rPr>
      </w:pPr>
    </w:p>
    <w:p w14:paraId="473BB49C" w14:textId="39A04FB7" w:rsidR="00C54A03" w:rsidRPr="00004568" w:rsidRDefault="00C54A03" w:rsidP="00BD647D">
      <w:pPr>
        <w:ind w:left="540" w:hanging="540"/>
        <w:jc w:val="thaiDistribute"/>
        <w:rPr>
          <w:rFonts w:ascii="Arial" w:hAnsi="Arial" w:cs="Arial"/>
          <w:b/>
          <w:bCs/>
          <w:color w:val="CF4A02"/>
          <w:spacing w:val="-2"/>
          <w:sz w:val="18"/>
          <w:szCs w:val="18"/>
        </w:rPr>
      </w:pPr>
      <w:r w:rsidRPr="00004568">
        <w:rPr>
          <w:rFonts w:ascii="Arial" w:hAnsi="Arial" w:cs="Arial"/>
          <w:b/>
          <w:bCs/>
          <w:color w:val="CF4A02"/>
          <w:sz w:val="18"/>
          <w:szCs w:val="18"/>
        </w:rPr>
        <w:t>3.2</w:t>
      </w:r>
      <w:r w:rsidRPr="00004568">
        <w:rPr>
          <w:rFonts w:ascii="Arial" w:hAnsi="Arial" w:cs="Arial"/>
          <w:b/>
          <w:bCs/>
          <w:color w:val="CF4A02"/>
          <w:sz w:val="18"/>
          <w:szCs w:val="18"/>
        </w:rPr>
        <w:tab/>
        <w:t xml:space="preserve">New and amended financial reporting standards that are effective for accounting period beginning </w:t>
      </w:r>
      <w:r w:rsidR="00A420F6">
        <w:rPr>
          <w:rFonts w:ascii="Arial" w:hAnsi="Arial" w:cs="Arial"/>
          <w:b/>
          <w:bCs/>
          <w:color w:val="CF4A02"/>
          <w:sz w:val="18"/>
          <w:szCs w:val="18"/>
        </w:rPr>
        <w:t xml:space="preserve">on </w:t>
      </w:r>
      <w:r w:rsidRPr="00004568">
        <w:rPr>
          <w:rFonts w:ascii="Arial" w:hAnsi="Arial" w:cs="Arial"/>
          <w:b/>
          <w:bCs/>
          <w:color w:val="CF4A02"/>
          <w:sz w:val="18"/>
          <w:szCs w:val="18"/>
        </w:rPr>
        <w:t xml:space="preserve">or after 1 </w:t>
      </w:r>
      <w:r w:rsidRPr="00004568">
        <w:rPr>
          <w:rFonts w:ascii="Arial" w:hAnsi="Arial" w:cs="Arial"/>
          <w:b/>
          <w:bCs/>
          <w:color w:val="CF4A02"/>
          <w:spacing w:val="-2"/>
          <w:sz w:val="18"/>
          <w:szCs w:val="18"/>
        </w:rPr>
        <w:t>January</w:t>
      </w:r>
      <w:r w:rsidRPr="00004568">
        <w:rPr>
          <w:rFonts w:ascii="Arial" w:hAnsi="Arial" w:cs="Arial"/>
          <w:b/>
          <w:bCs/>
          <w:color w:val="CF4A02"/>
          <w:sz w:val="18"/>
          <w:szCs w:val="18"/>
        </w:rPr>
        <w:t xml:space="preserve"> 2021 and </w:t>
      </w:r>
      <w:r w:rsidR="00114FDC">
        <w:rPr>
          <w:rFonts w:ascii="Arial" w:hAnsi="Arial" w:cs="Arial"/>
          <w:b/>
          <w:bCs/>
          <w:color w:val="CF4A02"/>
          <w:spacing w:val="-2"/>
          <w:sz w:val="18"/>
          <w:szCs w:val="18"/>
        </w:rPr>
        <w:t>t</w:t>
      </w:r>
      <w:r w:rsidRPr="00004568">
        <w:rPr>
          <w:rFonts w:ascii="Arial" w:hAnsi="Arial" w:cs="Arial"/>
          <w:b/>
          <w:bCs/>
          <w:color w:val="CF4A02"/>
          <w:spacing w:val="-2"/>
          <w:sz w:val="18"/>
          <w:szCs w:val="18"/>
        </w:rPr>
        <w:t>he Group has not yet adopted these standards.</w:t>
      </w:r>
    </w:p>
    <w:p w14:paraId="6E08E867" w14:textId="77777777" w:rsidR="00C54A03" w:rsidRPr="000B2300" w:rsidRDefault="00C54A03" w:rsidP="000B2300">
      <w:pPr>
        <w:ind w:left="1080"/>
        <w:jc w:val="both"/>
        <w:rPr>
          <w:rFonts w:ascii="Arial" w:hAnsi="Arial" w:cs="Arial"/>
          <w:color w:val="CF4A02"/>
          <w:sz w:val="18"/>
          <w:szCs w:val="18"/>
        </w:rPr>
      </w:pPr>
    </w:p>
    <w:p w14:paraId="66C8B6B8" w14:textId="77777777" w:rsidR="00C54A03" w:rsidRPr="00004568" w:rsidRDefault="00C54A03" w:rsidP="00BD647D">
      <w:pPr>
        <w:ind w:left="1080" w:hanging="540"/>
        <w:jc w:val="thaiDistribute"/>
        <w:rPr>
          <w:rFonts w:ascii="Arial" w:hAnsi="Arial" w:cs="Arial"/>
          <w:b/>
          <w:spacing w:val="-4"/>
          <w:sz w:val="18"/>
          <w:szCs w:val="18"/>
        </w:rPr>
      </w:pPr>
      <w:r w:rsidRPr="00004568">
        <w:rPr>
          <w:rFonts w:ascii="Arial" w:hAnsi="Arial" w:cs="Arial"/>
          <w:b/>
          <w:bCs/>
          <w:color w:val="CF4A02"/>
          <w:spacing w:val="-2"/>
          <w:sz w:val="18"/>
          <w:szCs w:val="18"/>
        </w:rPr>
        <w:t>a)</w:t>
      </w:r>
      <w:r w:rsidRPr="00004568">
        <w:rPr>
          <w:rFonts w:ascii="Arial" w:hAnsi="Arial" w:cs="Arial"/>
          <w:b/>
          <w:bCs/>
          <w:color w:val="CF4A02"/>
          <w:spacing w:val="-2"/>
          <w:sz w:val="18"/>
          <w:szCs w:val="18"/>
        </w:rPr>
        <w:tab/>
      </w:r>
      <w:r w:rsidRPr="00004568">
        <w:rPr>
          <w:rFonts w:ascii="Arial" w:hAnsi="Arial" w:cs="Arial"/>
          <w:b/>
          <w:bCs/>
          <w:color w:val="CF4A02"/>
          <w:spacing w:val="-4"/>
          <w:sz w:val="18"/>
          <w:szCs w:val="18"/>
        </w:rPr>
        <w:t>Revised Conceptual Framework for Financial Reporting</w:t>
      </w:r>
      <w:r w:rsidRPr="00004568">
        <w:rPr>
          <w:rFonts w:ascii="Arial" w:hAnsi="Arial" w:cs="Arial"/>
          <w:color w:val="CF4A02"/>
          <w:spacing w:val="-4"/>
          <w:sz w:val="18"/>
          <w:szCs w:val="18"/>
        </w:rPr>
        <w:t xml:space="preserve"> </w:t>
      </w:r>
      <w:r w:rsidRPr="00004568">
        <w:rPr>
          <w:rFonts w:ascii="Arial" w:hAnsi="Arial" w:cs="Arial"/>
          <w:spacing w:val="-4"/>
          <w:sz w:val="18"/>
          <w:szCs w:val="18"/>
        </w:rPr>
        <w:t>added the following key principals and guidance:</w:t>
      </w:r>
    </w:p>
    <w:p w14:paraId="3D16A210" w14:textId="77777777" w:rsidR="00C54A03" w:rsidRPr="00004568" w:rsidRDefault="00C54A03" w:rsidP="00BD647D">
      <w:pPr>
        <w:pStyle w:val="ListParagraph"/>
        <w:ind w:left="1080"/>
        <w:rPr>
          <w:rFonts w:ascii="Arial" w:hAnsi="Arial" w:cs="Arial"/>
          <w:b/>
          <w:sz w:val="18"/>
          <w:szCs w:val="18"/>
          <w:lang w:val="en-GB"/>
        </w:rPr>
      </w:pPr>
    </w:p>
    <w:p w14:paraId="285404E6" w14:textId="77777777" w:rsidR="00C54A03" w:rsidRPr="00004568" w:rsidRDefault="00C54A03" w:rsidP="00BD647D">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004568">
        <w:rPr>
          <w:rFonts w:ascii="Arial" w:hAnsi="Arial" w:cs="Arial"/>
          <w:sz w:val="18"/>
          <w:szCs w:val="18"/>
          <w:lang w:val="en-GB"/>
        </w:rPr>
        <w:t>Measurement basis, including factors in considering difference measurement basis</w:t>
      </w:r>
    </w:p>
    <w:p w14:paraId="3A4CB12A" w14:textId="77777777" w:rsidR="00C54A03" w:rsidRPr="000B2300" w:rsidRDefault="00C54A03" w:rsidP="00BD647D">
      <w:pPr>
        <w:pStyle w:val="ListParagraph"/>
        <w:numPr>
          <w:ilvl w:val="0"/>
          <w:numId w:val="5"/>
        </w:numPr>
        <w:tabs>
          <w:tab w:val="left" w:pos="1440"/>
        </w:tabs>
        <w:spacing w:after="0" w:line="240" w:lineRule="auto"/>
        <w:ind w:left="1440" w:hanging="374"/>
        <w:jc w:val="both"/>
        <w:rPr>
          <w:rFonts w:ascii="Arial" w:hAnsi="Arial" w:cs="Arial"/>
          <w:spacing w:val="-6"/>
          <w:sz w:val="18"/>
          <w:szCs w:val="18"/>
          <w:lang w:val="en-GB"/>
        </w:rPr>
      </w:pPr>
      <w:r w:rsidRPr="000B2300">
        <w:rPr>
          <w:rFonts w:ascii="Arial" w:hAnsi="Arial" w:cs="Arial"/>
          <w:spacing w:val="-6"/>
          <w:sz w:val="18"/>
          <w:szCs w:val="18"/>
          <w:lang w:val="en-GB"/>
        </w:rPr>
        <w:t>Presentation and disclosure, including classification of income and expenses in other comprehensive income</w:t>
      </w:r>
    </w:p>
    <w:p w14:paraId="2B356848" w14:textId="50C00E7B" w:rsidR="00C54A03" w:rsidRPr="00004568" w:rsidRDefault="00C54A03" w:rsidP="00BD647D">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004568">
        <w:rPr>
          <w:rFonts w:ascii="Arial" w:hAnsi="Arial" w:cs="Arial"/>
          <w:sz w:val="18"/>
          <w:szCs w:val="18"/>
          <w:lang w:val="en-GB"/>
        </w:rPr>
        <w:t>Definition of a reporting entity, which maybe a legal entity, or a portion of an entity</w:t>
      </w:r>
      <w:r w:rsidR="00A420F6">
        <w:rPr>
          <w:rFonts w:ascii="Arial" w:hAnsi="Arial" w:cs="Arial"/>
          <w:sz w:val="18"/>
          <w:szCs w:val="18"/>
          <w:lang w:val="en-GB"/>
        </w:rPr>
        <w:t>; and</w:t>
      </w:r>
    </w:p>
    <w:p w14:paraId="3AEE6BB2" w14:textId="77777777" w:rsidR="00C54A03" w:rsidRPr="00004568" w:rsidRDefault="00C54A03" w:rsidP="00BD647D">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004568">
        <w:rPr>
          <w:rFonts w:ascii="Arial" w:hAnsi="Arial" w:cs="Arial"/>
          <w:sz w:val="18"/>
          <w:szCs w:val="18"/>
          <w:lang w:val="en-GB"/>
        </w:rPr>
        <w:t>Derecognition of assets and liabilities</w:t>
      </w:r>
    </w:p>
    <w:p w14:paraId="67A667D3" w14:textId="77777777" w:rsidR="00C54A03" w:rsidRPr="00004568" w:rsidRDefault="00C54A03" w:rsidP="00BD647D">
      <w:pPr>
        <w:ind w:left="1080"/>
        <w:jc w:val="both"/>
        <w:rPr>
          <w:rFonts w:ascii="Arial" w:hAnsi="Arial" w:cs="Arial"/>
          <w:sz w:val="18"/>
          <w:szCs w:val="18"/>
        </w:rPr>
      </w:pPr>
    </w:p>
    <w:p w14:paraId="75E9F386" w14:textId="77777777" w:rsidR="00C54A03" w:rsidRPr="00004568" w:rsidRDefault="00C54A03" w:rsidP="00BD647D">
      <w:pPr>
        <w:ind w:left="1080"/>
        <w:jc w:val="both"/>
        <w:rPr>
          <w:rFonts w:ascii="Arial" w:hAnsi="Arial" w:cs="Arial"/>
          <w:sz w:val="18"/>
          <w:szCs w:val="18"/>
        </w:rPr>
      </w:pPr>
      <w:r w:rsidRPr="00004568">
        <w:rPr>
          <w:rFonts w:ascii="Arial" w:hAnsi="Arial" w:cs="Arial"/>
          <w:spacing w:val="-4"/>
          <w:sz w:val="18"/>
          <w:szCs w:val="18"/>
        </w:rPr>
        <w:t>The amendment also includes the revision to the definition of an asset and liability in the financial statements,</w:t>
      </w:r>
      <w:r w:rsidRPr="00004568">
        <w:rPr>
          <w:rFonts w:ascii="Arial" w:hAnsi="Arial" w:cs="Arial"/>
          <w:sz w:val="18"/>
          <w:szCs w:val="18"/>
        </w:rPr>
        <w:t xml:space="preserve"> and clarification to the prominence of stewardship in the objective of financial reporting.</w:t>
      </w:r>
    </w:p>
    <w:p w14:paraId="2B304EC5" w14:textId="77777777" w:rsidR="00C54A03" w:rsidRPr="00004568" w:rsidRDefault="00C54A03" w:rsidP="00BD647D">
      <w:pPr>
        <w:ind w:left="1080"/>
        <w:jc w:val="both"/>
        <w:rPr>
          <w:rFonts w:ascii="Arial" w:hAnsi="Arial" w:cs="Arial"/>
          <w:sz w:val="18"/>
          <w:szCs w:val="18"/>
        </w:rPr>
      </w:pPr>
    </w:p>
    <w:p w14:paraId="774AB567" w14:textId="77777777" w:rsidR="00C54A03" w:rsidRPr="00004568" w:rsidRDefault="00C54A03" w:rsidP="00BD647D">
      <w:pPr>
        <w:ind w:left="1080" w:hanging="540"/>
        <w:jc w:val="thaiDistribute"/>
        <w:rPr>
          <w:rFonts w:ascii="Arial" w:hAnsi="Arial" w:cs="Arial"/>
          <w:sz w:val="18"/>
          <w:szCs w:val="18"/>
        </w:rPr>
      </w:pPr>
      <w:r w:rsidRPr="00004568">
        <w:rPr>
          <w:rFonts w:ascii="Arial" w:hAnsi="Arial" w:cs="Arial"/>
          <w:b/>
          <w:bCs/>
          <w:color w:val="CF4A02"/>
          <w:spacing w:val="-2"/>
          <w:sz w:val="18"/>
          <w:szCs w:val="18"/>
        </w:rPr>
        <w:t>b)</w:t>
      </w:r>
      <w:r w:rsidRPr="00004568">
        <w:rPr>
          <w:rFonts w:ascii="Arial" w:hAnsi="Arial" w:cs="Arial"/>
          <w:b/>
          <w:bCs/>
          <w:color w:val="CF4A02"/>
          <w:spacing w:val="-2"/>
          <w:sz w:val="18"/>
          <w:szCs w:val="18"/>
        </w:rPr>
        <w:tab/>
      </w:r>
      <w:r w:rsidRPr="00004568">
        <w:rPr>
          <w:rFonts w:ascii="Arial" w:eastAsia="Arial Unicode MS" w:hAnsi="Arial" w:cs="Arial"/>
          <w:b/>
          <w:bCs/>
          <w:color w:val="CF4A02"/>
          <w:sz w:val="18"/>
          <w:szCs w:val="18"/>
        </w:rPr>
        <w:t>Amendment to TFRS 3, Business combinations</w:t>
      </w:r>
      <w:r w:rsidRPr="00004568">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081E2875" w14:textId="77777777" w:rsidR="00C54A03" w:rsidRPr="00004568" w:rsidRDefault="00C54A03" w:rsidP="00BD647D">
      <w:pPr>
        <w:ind w:left="1080"/>
        <w:jc w:val="both"/>
        <w:rPr>
          <w:rFonts w:ascii="Arial" w:hAnsi="Arial" w:cs="Arial"/>
          <w:sz w:val="18"/>
          <w:szCs w:val="18"/>
        </w:rPr>
      </w:pPr>
    </w:p>
    <w:p w14:paraId="0802C3AF" w14:textId="77777777" w:rsidR="00C54A03" w:rsidRPr="00004568" w:rsidRDefault="00C54A03" w:rsidP="00BD647D">
      <w:pPr>
        <w:ind w:left="1080" w:hanging="540"/>
        <w:jc w:val="thaiDistribute"/>
        <w:rPr>
          <w:rFonts w:ascii="Arial" w:hAnsi="Arial" w:cs="Arial"/>
          <w:sz w:val="18"/>
          <w:szCs w:val="18"/>
        </w:rPr>
      </w:pPr>
      <w:r w:rsidRPr="00004568">
        <w:rPr>
          <w:rFonts w:ascii="Arial" w:hAnsi="Arial" w:cs="Arial"/>
          <w:b/>
          <w:bCs/>
          <w:color w:val="CF4A02"/>
          <w:spacing w:val="-2"/>
          <w:sz w:val="18"/>
          <w:szCs w:val="18"/>
        </w:rPr>
        <w:t>c)</w:t>
      </w:r>
      <w:r w:rsidRPr="00004568">
        <w:rPr>
          <w:rFonts w:ascii="Arial" w:hAnsi="Arial" w:cs="Arial"/>
          <w:b/>
          <w:bCs/>
          <w:color w:val="CF4A02"/>
          <w:spacing w:val="-2"/>
          <w:sz w:val="18"/>
          <w:szCs w:val="18"/>
        </w:rPr>
        <w:tab/>
      </w:r>
      <w:r w:rsidRPr="00A420F6">
        <w:rPr>
          <w:rFonts w:ascii="Arial" w:eastAsia="Arial Unicode MS" w:hAnsi="Arial" w:cs="Arial"/>
          <w:b/>
          <w:bCs/>
          <w:color w:val="CF4A02"/>
          <w:sz w:val="18"/>
          <w:szCs w:val="18"/>
        </w:rPr>
        <w:t>Amendment to TFRS 9, Financial instruments and TFRS 7, Financial instruments: disclosures</w:t>
      </w:r>
      <w:r w:rsidRPr="00004568">
        <w:rPr>
          <w:rFonts w:ascii="Arial" w:hAnsi="Arial" w:cs="Arial"/>
          <w:spacing w:val="-4"/>
          <w:sz w:val="18"/>
          <w:szCs w:val="18"/>
        </w:rPr>
        <w:t xml:space="preserve"> amended</w:t>
      </w:r>
      <w:r w:rsidRPr="00004568">
        <w:rPr>
          <w:rFonts w:ascii="Arial" w:hAnsi="Arial" w:cs="Arial"/>
          <w:sz w:val="18"/>
          <w:szCs w:val="18"/>
        </w:rPr>
        <w:t xml:space="preserve"> to </w:t>
      </w:r>
      <w:r w:rsidRPr="00004568">
        <w:rPr>
          <w:rFonts w:ascii="Arial" w:hAnsi="Arial" w:cs="Arial"/>
          <w:spacing w:val="-4"/>
          <w:sz w:val="18"/>
          <w:szCs w:val="18"/>
        </w:rPr>
        <w:t>provide relief from applying specific hedge accounting requirements to the uncertainty arising from interest</w:t>
      </w:r>
      <w:r w:rsidRPr="00004568">
        <w:rPr>
          <w:rFonts w:ascii="Arial" w:hAnsi="Arial" w:cs="Arial"/>
          <w:sz w:val="18"/>
          <w:szCs w:val="18"/>
        </w:rPr>
        <w:t xml:space="preserve"> rate </w:t>
      </w:r>
      <w:r w:rsidRPr="00004568">
        <w:rPr>
          <w:rFonts w:ascii="Arial" w:hAnsi="Arial" w:cs="Arial"/>
          <w:spacing w:val="-4"/>
          <w:sz w:val="18"/>
          <w:szCs w:val="18"/>
        </w:rPr>
        <w:t>benchmark reform such as IBOR. The amendment also requires disclosure of hedging relationships directly</w:t>
      </w:r>
      <w:r w:rsidRPr="00004568">
        <w:rPr>
          <w:rFonts w:ascii="Arial" w:hAnsi="Arial" w:cs="Arial"/>
          <w:sz w:val="18"/>
          <w:szCs w:val="18"/>
        </w:rPr>
        <w:t xml:space="preserve"> affected by the uncertainty.</w:t>
      </w:r>
    </w:p>
    <w:p w14:paraId="6D19C65F" w14:textId="77777777" w:rsidR="00C54A03" w:rsidRPr="00004568" w:rsidRDefault="00C54A03" w:rsidP="00BD647D">
      <w:pPr>
        <w:ind w:left="1080"/>
        <w:jc w:val="both"/>
        <w:rPr>
          <w:rFonts w:ascii="Arial" w:hAnsi="Arial" w:cs="Arial"/>
          <w:sz w:val="18"/>
          <w:szCs w:val="18"/>
        </w:rPr>
      </w:pPr>
    </w:p>
    <w:p w14:paraId="10DC1463" w14:textId="5099B29D" w:rsidR="00C54A03" w:rsidRPr="00004568" w:rsidRDefault="00C54A03" w:rsidP="00BD647D">
      <w:pPr>
        <w:ind w:left="1080" w:hanging="540"/>
        <w:jc w:val="thaiDistribute"/>
        <w:rPr>
          <w:rFonts w:ascii="Arial" w:hAnsi="Arial" w:cs="Arial"/>
          <w:sz w:val="18"/>
          <w:szCs w:val="18"/>
        </w:rPr>
      </w:pPr>
      <w:r w:rsidRPr="00004568">
        <w:rPr>
          <w:rFonts w:ascii="Arial" w:hAnsi="Arial" w:cs="Arial"/>
          <w:b/>
          <w:bCs/>
          <w:color w:val="CF4A02"/>
          <w:spacing w:val="-2"/>
          <w:sz w:val="18"/>
          <w:szCs w:val="18"/>
        </w:rPr>
        <w:t>d)</w:t>
      </w:r>
      <w:r w:rsidRPr="00004568">
        <w:rPr>
          <w:rFonts w:ascii="Arial" w:hAnsi="Arial" w:cs="Arial"/>
          <w:b/>
          <w:bCs/>
          <w:color w:val="CF4A02"/>
          <w:spacing w:val="-2"/>
          <w:sz w:val="18"/>
          <w:szCs w:val="18"/>
        </w:rPr>
        <w:tab/>
      </w:r>
      <w:r w:rsidRPr="00004568">
        <w:rPr>
          <w:rFonts w:ascii="Arial" w:eastAsia="Arial Unicode MS" w:hAnsi="Arial" w:cs="Arial"/>
          <w:b/>
          <w:bCs/>
          <w:color w:val="CF4A02"/>
          <w:sz w:val="18"/>
          <w:szCs w:val="18"/>
        </w:rPr>
        <w:t xml:space="preserve">Amendment to TAS 1, Presentation of financial statements and TAS 8, Accounting policies, changes in accounting </w:t>
      </w:r>
      <w:r w:rsidRPr="00004568">
        <w:rPr>
          <w:rFonts w:ascii="Arial" w:eastAsia="Arial Unicode MS" w:hAnsi="Arial" w:cs="Arial"/>
          <w:b/>
          <w:bCs/>
          <w:color w:val="CF4A02"/>
          <w:spacing w:val="-4"/>
          <w:sz w:val="18"/>
          <w:szCs w:val="18"/>
        </w:rPr>
        <w:t>estimates</w:t>
      </w:r>
      <w:r w:rsidRPr="00004568">
        <w:rPr>
          <w:rFonts w:ascii="Arial" w:eastAsia="Arial Unicode MS" w:hAnsi="Arial" w:cs="Arial"/>
          <w:b/>
          <w:bCs/>
          <w:color w:val="CF4A02"/>
          <w:sz w:val="18"/>
          <w:szCs w:val="18"/>
        </w:rPr>
        <w:t xml:space="preserve"> and errors</w:t>
      </w:r>
      <w:r w:rsidRPr="00004568">
        <w:rPr>
          <w:rFonts w:ascii="Arial" w:hAnsi="Arial" w:cs="Arial"/>
          <w:color w:val="CF4A02"/>
          <w:sz w:val="18"/>
          <w:szCs w:val="18"/>
        </w:rPr>
        <w:t xml:space="preserve"> </w:t>
      </w:r>
      <w:r w:rsidRPr="00004568">
        <w:rPr>
          <w:rFonts w:ascii="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3365FF7C" w14:textId="6B0718B4" w:rsidR="005526E8" w:rsidRPr="00004568" w:rsidRDefault="005526E8" w:rsidP="00BD647D">
      <w:pPr>
        <w:ind w:left="1080" w:hanging="540"/>
        <w:jc w:val="thaiDistribute"/>
        <w:rPr>
          <w:rFonts w:ascii="Arial" w:hAnsi="Arial" w:cs="Arial"/>
          <w:sz w:val="18"/>
          <w:szCs w:val="18"/>
        </w:rPr>
      </w:pPr>
    </w:p>
    <w:p w14:paraId="0A4B975F" w14:textId="644FCF9D" w:rsidR="000B2300" w:rsidRDefault="005526E8" w:rsidP="00BD647D">
      <w:pPr>
        <w:ind w:left="1080" w:hanging="540"/>
        <w:jc w:val="thaiDistribute"/>
        <w:rPr>
          <w:rFonts w:ascii="Arial" w:hAnsi="Arial" w:cs="Arial"/>
          <w:sz w:val="18"/>
          <w:szCs w:val="18"/>
        </w:rPr>
      </w:pPr>
      <w:r w:rsidRPr="00004568">
        <w:rPr>
          <w:rFonts w:ascii="Arial" w:hAnsi="Arial" w:cs="Arial"/>
          <w:sz w:val="18"/>
          <w:szCs w:val="18"/>
        </w:rPr>
        <w:t>The Group’s management is currently assessing the impact of adoption of these standards.</w:t>
      </w:r>
    </w:p>
    <w:p w14:paraId="6654F535" w14:textId="77777777" w:rsidR="005526E8" w:rsidRPr="000B2300" w:rsidRDefault="000B2300" w:rsidP="000B2300">
      <w:pPr>
        <w:jc w:val="thaiDistribute"/>
        <w:rPr>
          <w:rFonts w:ascii="Arial" w:hAnsi="Arial" w:cs="Arial"/>
          <w:sz w:val="2"/>
          <w:szCs w:val="2"/>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4A03" w:rsidRPr="00004568" w14:paraId="0C1F16A5" w14:textId="77777777" w:rsidTr="00C54A03">
        <w:trPr>
          <w:trHeight w:val="386"/>
        </w:trPr>
        <w:tc>
          <w:tcPr>
            <w:tcW w:w="9461" w:type="dxa"/>
            <w:shd w:val="clear" w:color="auto" w:fill="FFA543"/>
            <w:vAlign w:val="center"/>
          </w:tcPr>
          <w:p w14:paraId="31CFCE03" w14:textId="7562D79D" w:rsidR="00C54A03" w:rsidRPr="00004568" w:rsidRDefault="00C54A03" w:rsidP="00BD647D">
            <w:pPr>
              <w:pStyle w:val="Heading"/>
              <w:ind w:left="504"/>
              <w:rPr>
                <w:rFonts w:ascii="Arial" w:hAnsi="Arial" w:cs="Arial"/>
                <w:cs/>
              </w:rPr>
            </w:pPr>
            <w:r w:rsidRPr="00004568">
              <w:rPr>
                <w:rFonts w:ascii="Arial" w:hAnsi="Arial" w:cs="Arial"/>
              </w:rPr>
              <w:br w:type="page"/>
            </w:r>
            <w:r w:rsidRPr="00004568">
              <w:rPr>
                <w:rFonts w:ascii="Arial" w:hAnsi="Arial" w:cs="Arial"/>
                <w:b w:val="0"/>
                <w:bCs w:val="0"/>
              </w:rPr>
              <w:br w:type="page"/>
            </w:r>
            <w:r w:rsidRPr="00004568">
              <w:rPr>
                <w:rFonts w:ascii="Arial" w:hAnsi="Arial" w:cs="Arial"/>
              </w:rPr>
              <w:t>4</w:t>
            </w:r>
            <w:r w:rsidRPr="00004568">
              <w:rPr>
                <w:rFonts w:ascii="Arial" w:hAnsi="Arial" w:cs="Arial"/>
              </w:rPr>
              <w:tab/>
              <w:t xml:space="preserve">Impacts from </w:t>
            </w:r>
            <w:r w:rsidR="00F55786">
              <w:rPr>
                <w:rFonts w:ascii="Arial" w:hAnsi="Arial" w:cs="Arial"/>
              </w:rPr>
              <w:t>the first-time</w:t>
            </w:r>
            <w:r w:rsidRPr="00004568">
              <w:rPr>
                <w:rFonts w:ascii="Arial" w:hAnsi="Arial" w:cs="Arial"/>
              </w:rPr>
              <w:t xml:space="preserve"> a</w:t>
            </w:r>
            <w:r w:rsidR="00EA7A67">
              <w:rPr>
                <w:rFonts w:ascii="Arial" w:hAnsi="Arial" w:cs="Arial"/>
              </w:rPr>
              <w:t>doption</w:t>
            </w:r>
            <w:r w:rsidRPr="00004568">
              <w:rPr>
                <w:rFonts w:ascii="Arial" w:hAnsi="Arial" w:cs="Arial"/>
              </w:rPr>
              <w:t xml:space="preserve"> of the new financial reporting standards</w:t>
            </w:r>
          </w:p>
        </w:tc>
      </w:tr>
    </w:tbl>
    <w:p w14:paraId="1FB46B58" w14:textId="77777777" w:rsidR="00C54A03" w:rsidRPr="00004568" w:rsidRDefault="00C54A03" w:rsidP="00BD647D">
      <w:pPr>
        <w:jc w:val="both"/>
        <w:rPr>
          <w:rFonts w:ascii="Arial" w:eastAsia="Arial Unicode MS" w:hAnsi="Arial" w:cs="Arial"/>
          <w:sz w:val="16"/>
          <w:szCs w:val="16"/>
        </w:rPr>
      </w:pPr>
    </w:p>
    <w:p w14:paraId="6786D9AC" w14:textId="4F39DC93" w:rsidR="00C54A03" w:rsidRPr="00004568" w:rsidRDefault="00C54A03" w:rsidP="00BD647D">
      <w:pPr>
        <w:jc w:val="both"/>
        <w:rPr>
          <w:rFonts w:ascii="Arial" w:hAnsi="Arial" w:cs="Arial"/>
          <w:sz w:val="18"/>
          <w:szCs w:val="18"/>
        </w:rPr>
      </w:pPr>
      <w:r w:rsidRPr="00004568">
        <w:rPr>
          <w:rFonts w:ascii="Arial" w:hAnsi="Arial" w:cs="Arial"/>
          <w:sz w:val="18"/>
          <w:szCs w:val="18"/>
        </w:rPr>
        <w:t>The Group has adopted financial reporting standards relat</w:t>
      </w:r>
      <w:r w:rsidR="00F55786">
        <w:rPr>
          <w:rFonts w:ascii="Arial" w:hAnsi="Arial" w:cs="Arial"/>
          <w:sz w:val="18"/>
          <w:szCs w:val="18"/>
        </w:rPr>
        <w:t>ed</w:t>
      </w:r>
      <w:r w:rsidRPr="00004568">
        <w:rPr>
          <w:rFonts w:ascii="Arial" w:hAnsi="Arial" w:cs="Arial"/>
          <w:sz w:val="18"/>
          <w:szCs w:val="18"/>
        </w:rPr>
        <w:t xml:space="preserve"> to financial instruments (TAS 32, TFRS 7 and TFRS 9) and lease standard (TFRS 16). The new accounting policies applied from 1 January 2020 were disclosed in Note 5.</w:t>
      </w:r>
    </w:p>
    <w:p w14:paraId="3B5978FF" w14:textId="77777777" w:rsidR="00C54A03" w:rsidRPr="00004568" w:rsidRDefault="00C54A03" w:rsidP="00BD647D">
      <w:pPr>
        <w:jc w:val="both"/>
        <w:rPr>
          <w:rFonts w:ascii="Arial" w:hAnsi="Arial" w:cs="Arial"/>
          <w:sz w:val="16"/>
          <w:szCs w:val="16"/>
        </w:rPr>
      </w:pPr>
    </w:p>
    <w:p w14:paraId="72839C7C" w14:textId="77777777" w:rsidR="00C54A03" w:rsidRPr="00004568" w:rsidRDefault="00C54A03" w:rsidP="00BD647D">
      <w:pPr>
        <w:jc w:val="both"/>
        <w:rPr>
          <w:rFonts w:ascii="Arial" w:hAnsi="Arial" w:cs="Arial"/>
          <w:sz w:val="18"/>
          <w:szCs w:val="18"/>
        </w:rPr>
      </w:pPr>
      <w:r w:rsidRPr="00004568">
        <w:rPr>
          <w:rFonts w:ascii="Arial" w:hAnsi="Arial" w:cs="Arial"/>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Pr="00004568">
        <w:rPr>
          <w:rFonts w:ascii="Arial" w:hAnsi="Arial" w:cs="Arial"/>
          <w:sz w:val="18"/>
          <w:szCs w:val="18"/>
        </w:rPr>
        <w:br/>
        <w:t>1 January 2020.</w:t>
      </w:r>
    </w:p>
    <w:p w14:paraId="3E1736AF" w14:textId="77777777" w:rsidR="00C54A03" w:rsidRPr="00004568" w:rsidRDefault="00C54A03" w:rsidP="00BD647D">
      <w:pPr>
        <w:rPr>
          <w:rFonts w:ascii="Arial" w:hAnsi="Arial" w:cs="Arial"/>
          <w:color w:val="000000"/>
          <w:sz w:val="16"/>
          <w:szCs w:val="16"/>
        </w:rPr>
      </w:pPr>
    </w:p>
    <w:p w14:paraId="1B99B84F" w14:textId="77777777" w:rsidR="00C54A03" w:rsidRPr="00004568" w:rsidRDefault="00C54A03" w:rsidP="00BD647D">
      <w:pPr>
        <w:shd w:val="clear" w:color="auto" w:fill="FFFFFF"/>
        <w:jc w:val="both"/>
        <w:rPr>
          <w:rFonts w:ascii="Arial" w:hAnsi="Arial" w:cs="Arial"/>
          <w:color w:val="000000"/>
          <w:sz w:val="18"/>
          <w:szCs w:val="18"/>
        </w:rPr>
      </w:pPr>
      <w:r w:rsidRPr="00004568">
        <w:rPr>
          <w:rFonts w:ascii="Arial" w:hAnsi="Arial" w:cs="Arial"/>
          <w:color w:val="000000"/>
          <w:sz w:val="18"/>
          <w:szCs w:val="18"/>
        </w:rPr>
        <w:t xml:space="preserve">The impact of first-time adoption of </w:t>
      </w:r>
      <w:bookmarkStart w:id="2" w:name="_Hlk63094200"/>
      <w:r w:rsidRPr="00004568">
        <w:rPr>
          <w:rFonts w:ascii="Arial" w:hAnsi="Arial" w:cs="Arial"/>
          <w:color w:val="000000"/>
          <w:sz w:val="18"/>
          <w:szCs w:val="18"/>
        </w:rPr>
        <w:t xml:space="preserve">new financial reporting standards </w:t>
      </w:r>
      <w:bookmarkEnd w:id="2"/>
      <w:r w:rsidRPr="00004568">
        <w:rPr>
          <w:rFonts w:ascii="Arial" w:hAnsi="Arial" w:cs="Arial"/>
          <w:color w:val="000000"/>
          <w:sz w:val="18"/>
          <w:szCs w:val="18"/>
        </w:rPr>
        <w:t>on the consolidated and separate statements of financial position are as follows:</w:t>
      </w:r>
    </w:p>
    <w:p w14:paraId="73407547" w14:textId="77777777" w:rsidR="00C54A03" w:rsidRPr="00004568" w:rsidRDefault="00C54A03" w:rsidP="00BD647D">
      <w:pPr>
        <w:shd w:val="clear" w:color="auto" w:fill="FFFFFF"/>
        <w:jc w:val="both"/>
        <w:rPr>
          <w:rFonts w:ascii="Arial" w:hAnsi="Arial" w:cs="Arial"/>
          <w:color w:val="000000"/>
          <w:sz w:val="16"/>
          <w:szCs w:val="16"/>
          <w:u w:val="single"/>
        </w:rPr>
      </w:pPr>
    </w:p>
    <w:tbl>
      <w:tblPr>
        <w:tblW w:w="9462" w:type="dxa"/>
        <w:tblInd w:w="108" w:type="dxa"/>
        <w:tblLayout w:type="fixed"/>
        <w:tblLook w:val="0600" w:firstRow="0" w:lastRow="0" w:firstColumn="0" w:lastColumn="0" w:noHBand="1" w:noVBand="1"/>
      </w:tblPr>
      <w:tblGrid>
        <w:gridCol w:w="2814"/>
        <w:gridCol w:w="1176"/>
        <w:gridCol w:w="1369"/>
        <w:gridCol w:w="1369"/>
        <w:gridCol w:w="1369"/>
        <w:gridCol w:w="1365"/>
      </w:tblGrid>
      <w:tr w:rsidR="00C54A03" w:rsidRPr="00B708BE" w14:paraId="3C01816C" w14:textId="77777777" w:rsidTr="001B1BE5">
        <w:tc>
          <w:tcPr>
            <w:tcW w:w="2814" w:type="dxa"/>
            <w:shd w:val="clear" w:color="auto" w:fill="FFFFFF"/>
            <w:vAlign w:val="bottom"/>
          </w:tcPr>
          <w:p w14:paraId="0AE0290C" w14:textId="77777777" w:rsidR="00C54A03" w:rsidRPr="00B708BE" w:rsidRDefault="00C54A03" w:rsidP="00BD647D">
            <w:pPr>
              <w:ind w:left="43" w:hanging="144"/>
              <w:rPr>
                <w:rFonts w:ascii="Arial" w:eastAsia="Arial Unicode MS" w:hAnsi="Arial" w:cs="Arial"/>
                <w:b/>
                <w:bCs/>
                <w:sz w:val="16"/>
                <w:szCs w:val="16"/>
                <w:cs/>
              </w:rPr>
            </w:pPr>
          </w:p>
        </w:tc>
        <w:tc>
          <w:tcPr>
            <w:tcW w:w="1176" w:type="dxa"/>
            <w:shd w:val="clear" w:color="auto" w:fill="FFFFFF"/>
            <w:vAlign w:val="bottom"/>
          </w:tcPr>
          <w:p w14:paraId="54935566" w14:textId="77777777" w:rsidR="00C54A03" w:rsidRPr="00B708BE" w:rsidRDefault="00C54A03" w:rsidP="00BD647D">
            <w:pPr>
              <w:ind w:left="-29"/>
              <w:jc w:val="center"/>
              <w:rPr>
                <w:rFonts w:ascii="Arial" w:eastAsia="Arial Unicode MS" w:hAnsi="Arial" w:cs="Arial"/>
                <w:b/>
                <w:bCs/>
                <w:sz w:val="16"/>
                <w:szCs w:val="16"/>
              </w:rPr>
            </w:pPr>
          </w:p>
        </w:tc>
        <w:tc>
          <w:tcPr>
            <w:tcW w:w="5472" w:type="dxa"/>
            <w:gridSpan w:val="4"/>
            <w:tcBorders>
              <w:top w:val="single" w:sz="4" w:space="0" w:color="auto"/>
            </w:tcBorders>
            <w:shd w:val="clear" w:color="auto" w:fill="FFFFFF"/>
            <w:vAlign w:val="bottom"/>
          </w:tcPr>
          <w:p w14:paraId="3340120E" w14:textId="03B0377E" w:rsidR="00C54A03" w:rsidRPr="00B708BE" w:rsidRDefault="00C54A03" w:rsidP="00BD647D">
            <w:pPr>
              <w:ind w:left="-29" w:right="-72"/>
              <w:jc w:val="center"/>
              <w:rPr>
                <w:rFonts w:ascii="Arial" w:eastAsia="Arial Unicode MS" w:hAnsi="Arial" w:cs="Arial"/>
                <w:b/>
                <w:bCs/>
                <w:sz w:val="16"/>
                <w:szCs w:val="16"/>
              </w:rPr>
            </w:pPr>
            <w:r w:rsidRPr="00B708BE">
              <w:rPr>
                <w:rFonts w:ascii="Arial" w:eastAsia="Arial Unicode MS" w:hAnsi="Arial" w:cs="Arial"/>
                <w:b/>
                <w:bCs/>
                <w:sz w:val="16"/>
                <w:szCs w:val="16"/>
              </w:rPr>
              <w:t xml:space="preserve">Consolidated financial </w:t>
            </w:r>
            <w:r w:rsidR="009153C5" w:rsidRPr="00B708BE">
              <w:rPr>
                <w:rFonts w:ascii="Arial" w:eastAsia="Arial Unicode MS" w:hAnsi="Arial" w:cs="Arial"/>
                <w:b/>
                <w:bCs/>
                <w:sz w:val="16"/>
                <w:szCs w:val="16"/>
              </w:rPr>
              <w:t>statements</w:t>
            </w:r>
          </w:p>
        </w:tc>
      </w:tr>
      <w:tr w:rsidR="00C54A03" w:rsidRPr="00B708BE" w14:paraId="173CD602" w14:textId="77777777" w:rsidTr="001B1BE5">
        <w:tc>
          <w:tcPr>
            <w:tcW w:w="2814" w:type="dxa"/>
            <w:vMerge w:val="restart"/>
            <w:shd w:val="clear" w:color="auto" w:fill="FFFFFF"/>
            <w:vAlign w:val="bottom"/>
          </w:tcPr>
          <w:p w14:paraId="20CEDA03" w14:textId="77777777" w:rsidR="00C54A03" w:rsidRPr="00B708BE" w:rsidRDefault="00C54A03" w:rsidP="00BD647D">
            <w:pPr>
              <w:ind w:left="43" w:hanging="144"/>
              <w:rPr>
                <w:rFonts w:ascii="Arial" w:eastAsia="Arial Unicode MS" w:hAnsi="Arial" w:cs="Arial"/>
                <w:b/>
                <w:bCs/>
                <w:sz w:val="16"/>
                <w:szCs w:val="16"/>
              </w:rPr>
            </w:pPr>
          </w:p>
        </w:tc>
        <w:tc>
          <w:tcPr>
            <w:tcW w:w="1176" w:type="dxa"/>
            <w:shd w:val="clear" w:color="auto" w:fill="FFFFFF"/>
            <w:vAlign w:val="bottom"/>
          </w:tcPr>
          <w:p w14:paraId="3A8E6D65" w14:textId="77777777" w:rsidR="00C54A03" w:rsidRPr="00B708BE" w:rsidRDefault="00C54A03" w:rsidP="00BD647D">
            <w:pPr>
              <w:tabs>
                <w:tab w:val="left" w:pos="915"/>
              </w:tabs>
              <w:ind w:left="-29"/>
              <w:jc w:val="center"/>
              <w:rPr>
                <w:rFonts w:ascii="Arial" w:eastAsia="Arial Unicode MS" w:hAnsi="Arial" w:cs="Arial"/>
                <w:b/>
                <w:bCs/>
                <w:sz w:val="16"/>
                <w:szCs w:val="16"/>
              </w:rPr>
            </w:pPr>
          </w:p>
        </w:tc>
        <w:tc>
          <w:tcPr>
            <w:tcW w:w="1369" w:type="dxa"/>
            <w:tcBorders>
              <w:top w:val="single" w:sz="4" w:space="0" w:color="auto"/>
            </w:tcBorders>
            <w:shd w:val="clear" w:color="auto" w:fill="FFFFFF"/>
            <w:vAlign w:val="bottom"/>
          </w:tcPr>
          <w:p w14:paraId="0507A066"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As at </w:t>
            </w:r>
          </w:p>
          <w:p w14:paraId="10A12154"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31 December </w:t>
            </w:r>
          </w:p>
          <w:p w14:paraId="108856CE"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2019</w:t>
            </w:r>
          </w:p>
          <w:p w14:paraId="5976D4A8"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Previously reported</w:t>
            </w:r>
          </w:p>
        </w:tc>
        <w:tc>
          <w:tcPr>
            <w:tcW w:w="1369" w:type="dxa"/>
            <w:tcBorders>
              <w:top w:val="single" w:sz="4" w:space="0" w:color="auto"/>
            </w:tcBorders>
            <w:shd w:val="clear" w:color="auto" w:fill="FFFFFF"/>
            <w:vAlign w:val="bottom"/>
          </w:tcPr>
          <w:p w14:paraId="1977F8ED" w14:textId="2F60CCF4"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TAS 32 and TFRS 9</w:t>
            </w:r>
          </w:p>
        </w:tc>
        <w:tc>
          <w:tcPr>
            <w:tcW w:w="1369" w:type="dxa"/>
            <w:tcBorders>
              <w:top w:val="single" w:sz="4" w:space="0" w:color="auto"/>
            </w:tcBorders>
            <w:shd w:val="clear" w:color="auto" w:fill="FFFFFF"/>
            <w:vAlign w:val="bottom"/>
          </w:tcPr>
          <w:p w14:paraId="3EE0B7A4" w14:textId="2B407E56"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TFRS 16</w:t>
            </w:r>
          </w:p>
        </w:tc>
        <w:tc>
          <w:tcPr>
            <w:tcW w:w="1365" w:type="dxa"/>
            <w:tcBorders>
              <w:top w:val="single" w:sz="4" w:space="0" w:color="auto"/>
            </w:tcBorders>
            <w:shd w:val="clear" w:color="auto" w:fill="FFFFFF"/>
            <w:vAlign w:val="bottom"/>
          </w:tcPr>
          <w:p w14:paraId="4DF1E904"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As at </w:t>
            </w:r>
          </w:p>
          <w:p w14:paraId="54852182"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1 January </w:t>
            </w:r>
          </w:p>
          <w:p w14:paraId="12635704"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2020</w:t>
            </w:r>
          </w:p>
          <w:p w14:paraId="080DDF51" w14:textId="77777777" w:rsidR="00C54A03" w:rsidRPr="00B708BE" w:rsidRDefault="00C54A03" w:rsidP="00BD647D">
            <w:pPr>
              <w:tabs>
                <w:tab w:val="left" w:pos="915"/>
              </w:tabs>
              <w:ind w:left="-69" w:right="-72" w:hanging="35"/>
              <w:jc w:val="right"/>
              <w:rPr>
                <w:rFonts w:ascii="Arial" w:eastAsia="Arial Unicode MS" w:hAnsi="Arial" w:cs="Arial"/>
                <w:b/>
                <w:bCs/>
                <w:sz w:val="16"/>
                <w:szCs w:val="16"/>
              </w:rPr>
            </w:pPr>
            <w:r w:rsidRPr="00B708BE">
              <w:rPr>
                <w:rFonts w:ascii="Arial" w:eastAsia="Arial Unicode MS" w:hAnsi="Arial" w:cs="Arial"/>
                <w:b/>
                <w:bCs/>
                <w:sz w:val="16"/>
                <w:szCs w:val="16"/>
              </w:rPr>
              <w:t>Restated</w:t>
            </w:r>
          </w:p>
        </w:tc>
      </w:tr>
      <w:tr w:rsidR="00C54A03" w:rsidRPr="00B708BE" w14:paraId="3C7D365B" w14:textId="77777777" w:rsidTr="001B1BE5">
        <w:tc>
          <w:tcPr>
            <w:tcW w:w="2814" w:type="dxa"/>
            <w:vMerge/>
            <w:shd w:val="clear" w:color="auto" w:fill="FFFFFF"/>
            <w:vAlign w:val="bottom"/>
          </w:tcPr>
          <w:p w14:paraId="13EACB51" w14:textId="77777777" w:rsidR="00C54A03" w:rsidRPr="00B708BE" w:rsidRDefault="00C54A03" w:rsidP="00BD647D">
            <w:pPr>
              <w:ind w:left="43" w:hanging="144"/>
              <w:jc w:val="thaiDistribute"/>
              <w:rPr>
                <w:rFonts w:ascii="Arial" w:eastAsia="Arial Unicode MS" w:hAnsi="Arial" w:cs="Arial"/>
                <w:b/>
                <w:bCs/>
                <w:sz w:val="16"/>
                <w:szCs w:val="16"/>
              </w:rPr>
            </w:pPr>
          </w:p>
        </w:tc>
        <w:tc>
          <w:tcPr>
            <w:tcW w:w="1176" w:type="dxa"/>
            <w:tcBorders>
              <w:bottom w:val="single" w:sz="4" w:space="0" w:color="auto"/>
            </w:tcBorders>
            <w:shd w:val="clear" w:color="auto" w:fill="FFFFFF"/>
            <w:vAlign w:val="bottom"/>
          </w:tcPr>
          <w:p w14:paraId="3186ABEF" w14:textId="799A159D" w:rsidR="00C54A03" w:rsidRPr="00B708BE" w:rsidRDefault="00C54A03" w:rsidP="00BD647D">
            <w:pPr>
              <w:tabs>
                <w:tab w:val="left" w:pos="915"/>
              </w:tabs>
              <w:jc w:val="center"/>
              <w:rPr>
                <w:rFonts w:ascii="Arial" w:eastAsia="Arial Unicode MS" w:hAnsi="Arial" w:cs="Arial"/>
                <w:b/>
                <w:bCs/>
                <w:sz w:val="16"/>
                <w:szCs w:val="16"/>
              </w:rPr>
            </w:pPr>
            <w:r w:rsidRPr="00B708BE">
              <w:rPr>
                <w:rFonts w:ascii="Arial" w:eastAsia="Arial Unicode MS" w:hAnsi="Arial" w:cs="Arial"/>
                <w:b/>
                <w:bCs/>
                <w:sz w:val="16"/>
                <w:szCs w:val="16"/>
              </w:rPr>
              <w:t>Note</w:t>
            </w:r>
            <w:r w:rsidR="00214AD3" w:rsidRPr="00B708BE">
              <w:rPr>
                <w:rFonts w:ascii="Arial" w:eastAsia="Arial Unicode MS" w:hAnsi="Arial" w:cs="Arial"/>
                <w:b/>
                <w:bCs/>
                <w:sz w:val="16"/>
                <w:szCs w:val="16"/>
              </w:rPr>
              <w:t>s</w:t>
            </w:r>
          </w:p>
        </w:tc>
        <w:tc>
          <w:tcPr>
            <w:tcW w:w="1369" w:type="dxa"/>
            <w:tcBorders>
              <w:bottom w:val="single" w:sz="4" w:space="0" w:color="auto"/>
            </w:tcBorders>
            <w:shd w:val="clear" w:color="auto" w:fill="FFFFFF"/>
            <w:vAlign w:val="bottom"/>
            <w:hideMark/>
          </w:tcPr>
          <w:p w14:paraId="167EAA92" w14:textId="77366AED"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1369" w:type="dxa"/>
            <w:tcBorders>
              <w:bottom w:val="single" w:sz="4" w:space="0" w:color="auto"/>
            </w:tcBorders>
            <w:shd w:val="clear" w:color="auto" w:fill="FFFFFF"/>
            <w:vAlign w:val="bottom"/>
          </w:tcPr>
          <w:p w14:paraId="1462661A" w14:textId="7DB10852"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1369" w:type="dxa"/>
            <w:tcBorders>
              <w:bottom w:val="single" w:sz="4" w:space="0" w:color="auto"/>
            </w:tcBorders>
            <w:shd w:val="clear" w:color="auto" w:fill="FFFFFF"/>
            <w:vAlign w:val="bottom"/>
          </w:tcPr>
          <w:p w14:paraId="1DF3BCBA" w14:textId="0B99264E"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1365" w:type="dxa"/>
            <w:tcBorders>
              <w:bottom w:val="single" w:sz="4" w:space="0" w:color="auto"/>
            </w:tcBorders>
            <w:shd w:val="clear" w:color="auto" w:fill="FFFFFF"/>
            <w:vAlign w:val="bottom"/>
            <w:hideMark/>
          </w:tcPr>
          <w:p w14:paraId="2A9BF7C6" w14:textId="0D5F4333"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r>
      <w:tr w:rsidR="00C54A03" w:rsidRPr="00B708BE" w14:paraId="25306442" w14:textId="77777777" w:rsidTr="001B1BE5">
        <w:tc>
          <w:tcPr>
            <w:tcW w:w="2814" w:type="dxa"/>
            <w:shd w:val="clear" w:color="auto" w:fill="auto"/>
            <w:vAlign w:val="bottom"/>
          </w:tcPr>
          <w:p w14:paraId="2A9B0937" w14:textId="77777777" w:rsidR="00C54A03" w:rsidRPr="00B708BE" w:rsidRDefault="00C54A03" w:rsidP="00BD647D">
            <w:pPr>
              <w:ind w:left="43" w:hanging="144"/>
              <w:rPr>
                <w:rFonts w:ascii="Arial" w:eastAsia="Arial Unicode MS" w:hAnsi="Arial" w:cs="Arial"/>
                <w:b/>
                <w:bCs/>
                <w:sz w:val="16"/>
                <w:szCs w:val="16"/>
                <w:cs/>
              </w:rPr>
            </w:pPr>
          </w:p>
        </w:tc>
        <w:tc>
          <w:tcPr>
            <w:tcW w:w="1176" w:type="dxa"/>
            <w:tcBorders>
              <w:top w:val="single" w:sz="4" w:space="0" w:color="auto"/>
            </w:tcBorders>
            <w:vAlign w:val="bottom"/>
          </w:tcPr>
          <w:p w14:paraId="18BD59C0" w14:textId="77777777" w:rsidR="00C54A03" w:rsidRPr="00B708BE" w:rsidRDefault="00C54A03" w:rsidP="00BD647D">
            <w:pPr>
              <w:jc w:val="center"/>
              <w:rPr>
                <w:rFonts w:ascii="Arial" w:eastAsia="Arial Unicode MS" w:hAnsi="Arial" w:cs="Arial"/>
                <w:i/>
                <w:iCs/>
                <w:sz w:val="16"/>
                <w:szCs w:val="16"/>
              </w:rPr>
            </w:pPr>
          </w:p>
        </w:tc>
        <w:tc>
          <w:tcPr>
            <w:tcW w:w="1369" w:type="dxa"/>
            <w:shd w:val="clear" w:color="auto" w:fill="auto"/>
            <w:vAlign w:val="bottom"/>
          </w:tcPr>
          <w:p w14:paraId="3328DB44" w14:textId="77777777" w:rsidR="00C54A03" w:rsidRPr="00B708BE" w:rsidRDefault="00C54A03" w:rsidP="00BD647D">
            <w:pPr>
              <w:ind w:right="-72"/>
              <w:jc w:val="right"/>
              <w:rPr>
                <w:rFonts w:ascii="Arial" w:eastAsia="Arial Unicode MS" w:hAnsi="Arial" w:cs="Arial"/>
                <w:i/>
                <w:iCs/>
                <w:sz w:val="16"/>
                <w:szCs w:val="16"/>
              </w:rPr>
            </w:pPr>
          </w:p>
        </w:tc>
        <w:tc>
          <w:tcPr>
            <w:tcW w:w="1369" w:type="dxa"/>
            <w:shd w:val="clear" w:color="auto" w:fill="auto"/>
            <w:vAlign w:val="bottom"/>
          </w:tcPr>
          <w:p w14:paraId="4170823D" w14:textId="77777777" w:rsidR="00C54A03" w:rsidRPr="00B708BE" w:rsidRDefault="00C54A03" w:rsidP="00BD647D">
            <w:pPr>
              <w:ind w:right="-72"/>
              <w:jc w:val="right"/>
              <w:rPr>
                <w:rFonts w:ascii="Arial" w:eastAsia="Arial Unicode MS" w:hAnsi="Arial" w:cs="Arial"/>
                <w:i/>
                <w:iCs/>
                <w:sz w:val="16"/>
                <w:szCs w:val="16"/>
              </w:rPr>
            </w:pPr>
          </w:p>
        </w:tc>
        <w:tc>
          <w:tcPr>
            <w:tcW w:w="1369" w:type="dxa"/>
            <w:shd w:val="clear" w:color="auto" w:fill="auto"/>
            <w:vAlign w:val="bottom"/>
          </w:tcPr>
          <w:p w14:paraId="14414364" w14:textId="77777777" w:rsidR="00C54A03" w:rsidRPr="00B708BE" w:rsidRDefault="00C54A03" w:rsidP="00BD647D">
            <w:pPr>
              <w:ind w:right="-72"/>
              <w:jc w:val="right"/>
              <w:rPr>
                <w:rFonts w:ascii="Arial" w:eastAsia="Arial Unicode MS" w:hAnsi="Arial" w:cs="Arial"/>
                <w:i/>
                <w:iCs/>
                <w:sz w:val="16"/>
                <w:szCs w:val="16"/>
              </w:rPr>
            </w:pPr>
          </w:p>
        </w:tc>
        <w:tc>
          <w:tcPr>
            <w:tcW w:w="1365" w:type="dxa"/>
            <w:shd w:val="clear" w:color="auto" w:fill="auto"/>
            <w:vAlign w:val="bottom"/>
          </w:tcPr>
          <w:p w14:paraId="26C31604" w14:textId="77777777" w:rsidR="00C54A03" w:rsidRPr="00B708BE" w:rsidRDefault="00C54A03" w:rsidP="00BD647D">
            <w:pPr>
              <w:ind w:right="-72"/>
              <w:jc w:val="right"/>
              <w:rPr>
                <w:rFonts w:ascii="Arial" w:eastAsia="Arial Unicode MS" w:hAnsi="Arial" w:cs="Arial"/>
                <w:b/>
                <w:bCs/>
                <w:sz w:val="16"/>
                <w:szCs w:val="16"/>
              </w:rPr>
            </w:pPr>
          </w:p>
        </w:tc>
      </w:tr>
      <w:tr w:rsidR="00C54A03" w:rsidRPr="00B708BE" w14:paraId="7DB814EF" w14:textId="77777777" w:rsidTr="001B1BE5">
        <w:tc>
          <w:tcPr>
            <w:tcW w:w="2814" w:type="dxa"/>
            <w:shd w:val="clear" w:color="auto" w:fill="auto"/>
            <w:vAlign w:val="bottom"/>
          </w:tcPr>
          <w:p w14:paraId="4C82F26C" w14:textId="77777777" w:rsidR="00C54A03" w:rsidRPr="00B708BE" w:rsidRDefault="00C54A03" w:rsidP="00BD647D">
            <w:pPr>
              <w:ind w:left="43" w:hanging="144"/>
              <w:rPr>
                <w:rFonts w:ascii="Arial" w:eastAsia="Arial Unicode MS" w:hAnsi="Arial" w:cs="Arial"/>
                <w:b/>
                <w:bCs/>
                <w:sz w:val="16"/>
                <w:szCs w:val="16"/>
                <w:cs/>
              </w:rPr>
            </w:pPr>
            <w:r w:rsidRPr="00B708BE">
              <w:rPr>
                <w:rFonts w:ascii="Arial" w:eastAsia="Arial Unicode MS" w:hAnsi="Arial" w:cs="Arial"/>
                <w:b/>
                <w:bCs/>
                <w:sz w:val="16"/>
                <w:szCs w:val="16"/>
              </w:rPr>
              <w:t>Assets</w:t>
            </w:r>
          </w:p>
        </w:tc>
        <w:tc>
          <w:tcPr>
            <w:tcW w:w="1176" w:type="dxa"/>
            <w:vAlign w:val="bottom"/>
          </w:tcPr>
          <w:p w14:paraId="569AE6C9" w14:textId="77777777" w:rsidR="00C54A03" w:rsidRPr="00B708BE" w:rsidRDefault="00C54A03" w:rsidP="00BD647D">
            <w:pPr>
              <w:jc w:val="center"/>
              <w:rPr>
                <w:rFonts w:ascii="Arial" w:eastAsia="Arial Unicode MS" w:hAnsi="Arial" w:cs="Arial"/>
                <w:b/>
                <w:bCs/>
                <w:sz w:val="16"/>
                <w:szCs w:val="16"/>
              </w:rPr>
            </w:pPr>
          </w:p>
        </w:tc>
        <w:tc>
          <w:tcPr>
            <w:tcW w:w="1369" w:type="dxa"/>
            <w:shd w:val="clear" w:color="auto" w:fill="auto"/>
            <w:vAlign w:val="bottom"/>
          </w:tcPr>
          <w:p w14:paraId="0F9486C9" w14:textId="77777777" w:rsidR="00C54A03" w:rsidRPr="00B708BE" w:rsidRDefault="00C54A03" w:rsidP="00BD647D">
            <w:pPr>
              <w:ind w:right="-72"/>
              <w:jc w:val="right"/>
              <w:rPr>
                <w:rFonts w:ascii="Arial" w:eastAsia="Arial Unicode MS" w:hAnsi="Arial" w:cs="Arial"/>
                <w:b/>
                <w:bCs/>
                <w:sz w:val="16"/>
                <w:szCs w:val="16"/>
              </w:rPr>
            </w:pPr>
          </w:p>
        </w:tc>
        <w:tc>
          <w:tcPr>
            <w:tcW w:w="1369" w:type="dxa"/>
            <w:shd w:val="clear" w:color="auto" w:fill="auto"/>
            <w:vAlign w:val="bottom"/>
          </w:tcPr>
          <w:p w14:paraId="500397B9" w14:textId="77777777" w:rsidR="00C54A03" w:rsidRPr="00B708BE" w:rsidRDefault="00C54A03" w:rsidP="00BD647D">
            <w:pPr>
              <w:ind w:right="-72"/>
              <w:jc w:val="right"/>
              <w:rPr>
                <w:rFonts w:ascii="Arial" w:eastAsia="Arial Unicode MS" w:hAnsi="Arial" w:cs="Arial"/>
                <w:b/>
                <w:bCs/>
                <w:sz w:val="16"/>
                <w:szCs w:val="16"/>
              </w:rPr>
            </w:pPr>
          </w:p>
        </w:tc>
        <w:tc>
          <w:tcPr>
            <w:tcW w:w="1369" w:type="dxa"/>
            <w:shd w:val="clear" w:color="auto" w:fill="auto"/>
            <w:vAlign w:val="bottom"/>
          </w:tcPr>
          <w:p w14:paraId="34E071B8" w14:textId="77777777" w:rsidR="00C54A03" w:rsidRPr="00B708BE" w:rsidRDefault="00C54A03" w:rsidP="00BD647D">
            <w:pPr>
              <w:ind w:right="-72"/>
              <w:jc w:val="right"/>
              <w:rPr>
                <w:rFonts w:ascii="Arial" w:eastAsia="Arial Unicode MS" w:hAnsi="Arial" w:cs="Arial"/>
                <w:b/>
                <w:bCs/>
                <w:sz w:val="16"/>
                <w:szCs w:val="16"/>
              </w:rPr>
            </w:pPr>
          </w:p>
        </w:tc>
        <w:tc>
          <w:tcPr>
            <w:tcW w:w="1365" w:type="dxa"/>
            <w:shd w:val="clear" w:color="auto" w:fill="auto"/>
            <w:vAlign w:val="bottom"/>
          </w:tcPr>
          <w:p w14:paraId="21776DB2" w14:textId="77777777" w:rsidR="00C54A03" w:rsidRPr="00B708BE" w:rsidRDefault="00C54A03" w:rsidP="00BD647D">
            <w:pPr>
              <w:ind w:right="-72"/>
              <w:jc w:val="right"/>
              <w:rPr>
                <w:rFonts w:ascii="Arial" w:eastAsia="Arial Unicode MS" w:hAnsi="Arial" w:cs="Arial"/>
                <w:b/>
                <w:bCs/>
                <w:sz w:val="16"/>
                <w:szCs w:val="16"/>
              </w:rPr>
            </w:pPr>
          </w:p>
        </w:tc>
      </w:tr>
      <w:tr w:rsidR="00C54A03" w:rsidRPr="00B708BE" w14:paraId="560796BC" w14:textId="77777777" w:rsidTr="001B1BE5">
        <w:tc>
          <w:tcPr>
            <w:tcW w:w="2814" w:type="dxa"/>
            <w:shd w:val="clear" w:color="auto" w:fill="auto"/>
            <w:vAlign w:val="bottom"/>
          </w:tcPr>
          <w:p w14:paraId="1A081BC6" w14:textId="77777777" w:rsidR="00C54A03" w:rsidRPr="00B708BE" w:rsidRDefault="00C54A03" w:rsidP="00BD647D">
            <w:pPr>
              <w:ind w:left="43" w:hanging="144"/>
              <w:rPr>
                <w:rFonts w:ascii="Arial" w:eastAsia="Arial Unicode MS" w:hAnsi="Arial" w:cs="Arial"/>
                <w:b/>
                <w:bCs/>
                <w:sz w:val="16"/>
                <w:szCs w:val="16"/>
                <w:cs/>
              </w:rPr>
            </w:pPr>
            <w:r w:rsidRPr="00B708BE">
              <w:rPr>
                <w:rFonts w:ascii="Arial" w:eastAsia="Arial Unicode MS" w:hAnsi="Arial" w:cs="Arial"/>
                <w:b/>
                <w:bCs/>
                <w:sz w:val="16"/>
                <w:szCs w:val="16"/>
              </w:rPr>
              <w:t>Current assets</w:t>
            </w:r>
          </w:p>
        </w:tc>
        <w:tc>
          <w:tcPr>
            <w:tcW w:w="1176" w:type="dxa"/>
            <w:vAlign w:val="bottom"/>
          </w:tcPr>
          <w:p w14:paraId="441E33A7" w14:textId="77777777" w:rsidR="00C54A03" w:rsidRPr="00B708BE" w:rsidRDefault="00C54A03" w:rsidP="00BD647D">
            <w:pPr>
              <w:jc w:val="center"/>
              <w:rPr>
                <w:rFonts w:ascii="Arial" w:eastAsia="Arial Unicode MS" w:hAnsi="Arial" w:cs="Arial"/>
                <w:b/>
                <w:bCs/>
                <w:sz w:val="16"/>
                <w:szCs w:val="16"/>
              </w:rPr>
            </w:pPr>
          </w:p>
        </w:tc>
        <w:tc>
          <w:tcPr>
            <w:tcW w:w="1369" w:type="dxa"/>
            <w:shd w:val="clear" w:color="auto" w:fill="auto"/>
            <w:vAlign w:val="bottom"/>
          </w:tcPr>
          <w:p w14:paraId="55B05466" w14:textId="77777777" w:rsidR="00C54A03" w:rsidRPr="00B708BE" w:rsidRDefault="00C54A03" w:rsidP="00BD647D">
            <w:pPr>
              <w:ind w:right="-72"/>
              <w:jc w:val="right"/>
              <w:rPr>
                <w:rFonts w:ascii="Arial" w:eastAsia="Arial Unicode MS" w:hAnsi="Arial" w:cs="Arial"/>
                <w:b/>
                <w:bCs/>
                <w:sz w:val="16"/>
                <w:szCs w:val="16"/>
              </w:rPr>
            </w:pPr>
          </w:p>
        </w:tc>
        <w:tc>
          <w:tcPr>
            <w:tcW w:w="1369" w:type="dxa"/>
            <w:shd w:val="clear" w:color="auto" w:fill="auto"/>
            <w:vAlign w:val="bottom"/>
          </w:tcPr>
          <w:p w14:paraId="68A2B8E0" w14:textId="77777777" w:rsidR="00C54A03" w:rsidRPr="00B708BE" w:rsidRDefault="00C54A03" w:rsidP="00BD647D">
            <w:pPr>
              <w:ind w:right="-72"/>
              <w:jc w:val="right"/>
              <w:rPr>
                <w:rFonts w:ascii="Arial" w:eastAsia="Arial Unicode MS" w:hAnsi="Arial" w:cs="Arial"/>
                <w:b/>
                <w:bCs/>
                <w:sz w:val="16"/>
                <w:szCs w:val="16"/>
              </w:rPr>
            </w:pPr>
          </w:p>
        </w:tc>
        <w:tc>
          <w:tcPr>
            <w:tcW w:w="1369" w:type="dxa"/>
            <w:shd w:val="clear" w:color="auto" w:fill="auto"/>
            <w:vAlign w:val="bottom"/>
          </w:tcPr>
          <w:p w14:paraId="459B51D3" w14:textId="77777777" w:rsidR="00C54A03" w:rsidRPr="00B708BE" w:rsidRDefault="00C54A03" w:rsidP="00BD647D">
            <w:pPr>
              <w:ind w:right="-72"/>
              <w:jc w:val="right"/>
              <w:rPr>
                <w:rFonts w:ascii="Arial" w:eastAsia="Arial Unicode MS" w:hAnsi="Arial" w:cs="Arial"/>
                <w:b/>
                <w:bCs/>
                <w:sz w:val="16"/>
                <w:szCs w:val="16"/>
              </w:rPr>
            </w:pPr>
          </w:p>
        </w:tc>
        <w:tc>
          <w:tcPr>
            <w:tcW w:w="1365" w:type="dxa"/>
            <w:shd w:val="clear" w:color="auto" w:fill="auto"/>
            <w:vAlign w:val="bottom"/>
          </w:tcPr>
          <w:p w14:paraId="729EED6E" w14:textId="77777777" w:rsidR="00C54A03" w:rsidRPr="00B708BE" w:rsidRDefault="00C54A03" w:rsidP="00BD647D">
            <w:pPr>
              <w:ind w:right="-72"/>
              <w:jc w:val="right"/>
              <w:rPr>
                <w:rFonts w:ascii="Arial" w:eastAsia="Arial Unicode MS" w:hAnsi="Arial" w:cs="Arial"/>
                <w:b/>
                <w:bCs/>
                <w:sz w:val="16"/>
                <w:szCs w:val="16"/>
              </w:rPr>
            </w:pPr>
          </w:p>
        </w:tc>
      </w:tr>
      <w:tr w:rsidR="00C54A03" w:rsidRPr="00B708BE" w14:paraId="44223DF9" w14:textId="77777777" w:rsidTr="001B1BE5">
        <w:tc>
          <w:tcPr>
            <w:tcW w:w="2814" w:type="dxa"/>
            <w:shd w:val="clear" w:color="auto" w:fill="auto"/>
            <w:vAlign w:val="bottom"/>
          </w:tcPr>
          <w:p w14:paraId="7C2E9B36"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Short</w:t>
            </w:r>
            <w:r w:rsidRPr="00B708BE">
              <w:rPr>
                <w:rFonts w:ascii="Arial" w:eastAsia="Arial Unicode MS" w:hAnsi="Arial" w:cs="Arial"/>
                <w:sz w:val="16"/>
                <w:szCs w:val="16"/>
                <w:cs/>
              </w:rPr>
              <w:t>-</w:t>
            </w:r>
            <w:r w:rsidRPr="00B708BE">
              <w:rPr>
                <w:rFonts w:ascii="Arial" w:eastAsia="Arial Unicode MS" w:hAnsi="Arial" w:cs="Arial"/>
                <w:sz w:val="16"/>
                <w:szCs w:val="16"/>
              </w:rPr>
              <w:t>term investments</w:t>
            </w:r>
          </w:p>
        </w:tc>
        <w:tc>
          <w:tcPr>
            <w:tcW w:w="1176" w:type="dxa"/>
            <w:vAlign w:val="bottom"/>
          </w:tcPr>
          <w:p w14:paraId="23055C8E" w14:textId="77777777" w:rsidR="00C54A03" w:rsidRPr="00B708BE" w:rsidRDefault="00C54A03">
            <w:pPr>
              <w:jc w:val="center"/>
              <w:rPr>
                <w:rFonts w:ascii="Arial" w:eastAsia="Arial Unicode MS" w:hAnsi="Arial" w:cs="Arial"/>
                <w:sz w:val="16"/>
                <w:szCs w:val="16"/>
              </w:rPr>
            </w:pPr>
            <w:r w:rsidRPr="00B708BE">
              <w:rPr>
                <w:rFonts w:ascii="Arial" w:eastAsia="Arial Unicode MS" w:hAnsi="Arial" w:cs="Arial"/>
                <w:sz w:val="16"/>
                <w:szCs w:val="16"/>
              </w:rPr>
              <w:t>4.1.1</w:t>
            </w:r>
          </w:p>
        </w:tc>
        <w:tc>
          <w:tcPr>
            <w:tcW w:w="1369" w:type="dxa"/>
            <w:shd w:val="clear" w:color="auto" w:fill="auto"/>
            <w:vAlign w:val="bottom"/>
          </w:tcPr>
          <w:p w14:paraId="1FBC89D5"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965</w:t>
            </w:r>
          </w:p>
        </w:tc>
        <w:tc>
          <w:tcPr>
            <w:tcW w:w="1369" w:type="dxa"/>
            <w:shd w:val="clear" w:color="auto" w:fill="auto"/>
            <w:vAlign w:val="bottom"/>
          </w:tcPr>
          <w:p w14:paraId="1F00667B"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r w:rsidRPr="00B708BE">
              <w:rPr>
                <w:rFonts w:ascii="Arial" w:eastAsia="Arial Unicode MS" w:hAnsi="Arial" w:cs="Arial"/>
                <w:sz w:val="16"/>
                <w:szCs w:val="16"/>
              </w:rPr>
              <w:t>965</w:t>
            </w:r>
            <w:r w:rsidRPr="00B708BE">
              <w:rPr>
                <w:rFonts w:ascii="Arial" w:eastAsia="Arial Unicode MS" w:hAnsi="Arial" w:cs="Arial"/>
                <w:sz w:val="16"/>
                <w:szCs w:val="16"/>
                <w:cs/>
              </w:rPr>
              <w:t>)</w:t>
            </w:r>
          </w:p>
        </w:tc>
        <w:tc>
          <w:tcPr>
            <w:tcW w:w="1369" w:type="dxa"/>
            <w:shd w:val="clear" w:color="auto" w:fill="auto"/>
            <w:vAlign w:val="bottom"/>
          </w:tcPr>
          <w:p w14:paraId="6D6835B4"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p>
        </w:tc>
        <w:tc>
          <w:tcPr>
            <w:tcW w:w="1365" w:type="dxa"/>
            <w:shd w:val="clear" w:color="auto" w:fill="auto"/>
            <w:vAlign w:val="bottom"/>
          </w:tcPr>
          <w:p w14:paraId="51E11CFF"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p>
        </w:tc>
      </w:tr>
      <w:tr w:rsidR="00C54A03" w:rsidRPr="00B708BE" w14:paraId="21305253" w14:textId="77777777" w:rsidTr="001B1BE5">
        <w:tc>
          <w:tcPr>
            <w:tcW w:w="2814" w:type="dxa"/>
            <w:shd w:val="clear" w:color="auto" w:fill="auto"/>
            <w:vAlign w:val="bottom"/>
          </w:tcPr>
          <w:p w14:paraId="39E2607A" w14:textId="7ABB350D"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F</w:t>
            </w:r>
            <w:r w:rsidR="00F55786">
              <w:rPr>
                <w:rFonts w:ascii="Arial" w:eastAsia="Arial Unicode MS" w:hAnsi="Arial" w:cs="Arial"/>
                <w:sz w:val="16"/>
                <w:szCs w:val="16"/>
              </w:rPr>
              <w:t>inancial</w:t>
            </w:r>
            <w:r w:rsidRPr="00B708BE">
              <w:rPr>
                <w:rFonts w:ascii="Arial" w:eastAsia="Arial Unicode MS" w:hAnsi="Arial" w:cs="Arial"/>
                <w:sz w:val="16"/>
                <w:szCs w:val="16"/>
              </w:rPr>
              <w:t xml:space="preserve"> assets measured </w:t>
            </w:r>
            <w:r w:rsidR="00B708BE">
              <w:rPr>
                <w:rFonts w:ascii="Arial" w:eastAsia="Arial Unicode MS" w:hAnsi="Arial" w:cs="Arial"/>
                <w:sz w:val="16"/>
                <w:szCs w:val="16"/>
              </w:rPr>
              <w:br/>
            </w:r>
            <w:r w:rsidRPr="00B708BE">
              <w:rPr>
                <w:rFonts w:ascii="Arial" w:eastAsia="Arial Unicode MS" w:hAnsi="Arial" w:cs="Arial"/>
                <w:sz w:val="16"/>
                <w:szCs w:val="16"/>
              </w:rPr>
              <w:t>at amortised cost</w:t>
            </w:r>
          </w:p>
        </w:tc>
        <w:tc>
          <w:tcPr>
            <w:tcW w:w="1176" w:type="dxa"/>
            <w:vAlign w:val="bottom"/>
          </w:tcPr>
          <w:p w14:paraId="3C9BFE1D" w14:textId="77777777" w:rsidR="00C54A03" w:rsidRPr="00B708BE" w:rsidRDefault="00C54A03">
            <w:pPr>
              <w:jc w:val="center"/>
              <w:rPr>
                <w:rFonts w:ascii="Arial" w:eastAsia="Arial Unicode MS" w:hAnsi="Arial" w:cs="Arial"/>
                <w:sz w:val="16"/>
                <w:szCs w:val="16"/>
              </w:rPr>
            </w:pPr>
          </w:p>
          <w:p w14:paraId="4770778D" w14:textId="77777777" w:rsidR="00C54A03" w:rsidRPr="00B708BE" w:rsidRDefault="00C54A03">
            <w:pPr>
              <w:jc w:val="center"/>
              <w:rPr>
                <w:rFonts w:ascii="Arial" w:eastAsia="Arial Unicode MS" w:hAnsi="Arial" w:cs="Arial"/>
                <w:sz w:val="16"/>
                <w:szCs w:val="16"/>
              </w:rPr>
            </w:pPr>
            <w:r w:rsidRPr="00B708BE">
              <w:rPr>
                <w:rFonts w:ascii="Arial" w:eastAsia="Arial Unicode MS" w:hAnsi="Arial" w:cs="Arial"/>
                <w:sz w:val="16"/>
                <w:szCs w:val="16"/>
              </w:rPr>
              <w:t>4.1.1</w:t>
            </w:r>
          </w:p>
        </w:tc>
        <w:tc>
          <w:tcPr>
            <w:tcW w:w="1369" w:type="dxa"/>
            <w:shd w:val="clear" w:color="auto" w:fill="auto"/>
            <w:vAlign w:val="bottom"/>
          </w:tcPr>
          <w:p w14:paraId="40A72DF8" w14:textId="77777777" w:rsidR="00C54A03" w:rsidRPr="00B708BE" w:rsidRDefault="00C54A03" w:rsidP="00BD647D">
            <w:pPr>
              <w:ind w:right="-72"/>
              <w:jc w:val="right"/>
              <w:rPr>
                <w:rFonts w:ascii="Arial" w:eastAsia="Arial Unicode MS" w:hAnsi="Arial" w:cs="Arial"/>
                <w:sz w:val="16"/>
                <w:szCs w:val="16"/>
              </w:rPr>
            </w:pPr>
          </w:p>
          <w:p w14:paraId="689B6373"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p>
        </w:tc>
        <w:tc>
          <w:tcPr>
            <w:tcW w:w="1369" w:type="dxa"/>
            <w:shd w:val="clear" w:color="auto" w:fill="auto"/>
            <w:vAlign w:val="bottom"/>
          </w:tcPr>
          <w:p w14:paraId="2C43233F" w14:textId="77777777" w:rsidR="00C54A03" w:rsidRPr="00B708BE" w:rsidRDefault="00C54A03" w:rsidP="00BD647D">
            <w:pPr>
              <w:ind w:right="-72"/>
              <w:jc w:val="right"/>
              <w:rPr>
                <w:rFonts w:ascii="Arial" w:eastAsia="Arial Unicode MS" w:hAnsi="Arial" w:cs="Arial"/>
                <w:sz w:val="16"/>
                <w:szCs w:val="16"/>
              </w:rPr>
            </w:pPr>
          </w:p>
          <w:p w14:paraId="26ABF404"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965</w:t>
            </w:r>
          </w:p>
        </w:tc>
        <w:tc>
          <w:tcPr>
            <w:tcW w:w="1369" w:type="dxa"/>
            <w:shd w:val="clear" w:color="auto" w:fill="auto"/>
            <w:vAlign w:val="bottom"/>
          </w:tcPr>
          <w:p w14:paraId="2DBD05E9" w14:textId="77777777" w:rsidR="00C54A03" w:rsidRPr="00B708BE" w:rsidRDefault="00C54A03" w:rsidP="00BD647D">
            <w:pPr>
              <w:ind w:right="-72"/>
              <w:jc w:val="right"/>
              <w:rPr>
                <w:rFonts w:ascii="Arial" w:eastAsia="Arial Unicode MS" w:hAnsi="Arial" w:cs="Arial"/>
                <w:sz w:val="16"/>
                <w:szCs w:val="16"/>
              </w:rPr>
            </w:pPr>
          </w:p>
          <w:p w14:paraId="479887EC"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p>
        </w:tc>
        <w:tc>
          <w:tcPr>
            <w:tcW w:w="1365" w:type="dxa"/>
            <w:shd w:val="clear" w:color="auto" w:fill="auto"/>
            <w:vAlign w:val="bottom"/>
          </w:tcPr>
          <w:p w14:paraId="41A33F20" w14:textId="77777777" w:rsidR="00C54A03" w:rsidRPr="00B708BE" w:rsidRDefault="00C54A03" w:rsidP="00BD647D">
            <w:pPr>
              <w:ind w:right="-72"/>
              <w:jc w:val="right"/>
              <w:rPr>
                <w:rFonts w:ascii="Arial" w:eastAsia="Arial Unicode MS" w:hAnsi="Arial" w:cs="Arial"/>
                <w:sz w:val="16"/>
                <w:szCs w:val="16"/>
              </w:rPr>
            </w:pPr>
          </w:p>
          <w:p w14:paraId="2EB99906"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965</w:t>
            </w:r>
          </w:p>
        </w:tc>
      </w:tr>
      <w:tr w:rsidR="00C54A03" w:rsidRPr="00B708BE" w14:paraId="3E6F60A9" w14:textId="77777777" w:rsidTr="001B1BE5">
        <w:tc>
          <w:tcPr>
            <w:tcW w:w="2814" w:type="dxa"/>
            <w:shd w:val="clear" w:color="auto" w:fill="auto"/>
            <w:vAlign w:val="bottom"/>
          </w:tcPr>
          <w:p w14:paraId="55D2F725" w14:textId="72B93B25" w:rsidR="00C54A03" w:rsidRPr="00B708BE" w:rsidRDefault="00C54A03" w:rsidP="00BD647D">
            <w:pPr>
              <w:ind w:left="43" w:right="-102" w:hanging="144"/>
              <w:rPr>
                <w:rFonts w:ascii="Arial" w:eastAsia="Arial Unicode MS" w:hAnsi="Arial" w:cs="Arial"/>
                <w:sz w:val="16"/>
                <w:szCs w:val="16"/>
                <w:cs/>
              </w:rPr>
            </w:pPr>
            <w:r w:rsidRPr="00B708BE">
              <w:rPr>
                <w:rFonts w:ascii="Arial" w:eastAsia="Arial Unicode MS" w:hAnsi="Arial" w:cs="Arial"/>
                <w:sz w:val="16"/>
                <w:szCs w:val="16"/>
              </w:rPr>
              <w:t xml:space="preserve">Current portion of finance </w:t>
            </w:r>
            <w:r w:rsidR="00B708BE">
              <w:rPr>
                <w:rFonts w:ascii="Arial" w:eastAsia="Arial Unicode MS" w:hAnsi="Arial" w:cs="Arial"/>
                <w:sz w:val="16"/>
                <w:szCs w:val="16"/>
              </w:rPr>
              <w:br/>
            </w:r>
            <w:r w:rsidRPr="00B708BE">
              <w:rPr>
                <w:rFonts w:ascii="Arial" w:eastAsia="Arial Unicode MS" w:hAnsi="Arial" w:cs="Arial"/>
                <w:sz w:val="16"/>
                <w:szCs w:val="16"/>
              </w:rPr>
              <w:t>lease receivables</w:t>
            </w:r>
          </w:p>
        </w:tc>
        <w:tc>
          <w:tcPr>
            <w:tcW w:w="1176" w:type="dxa"/>
            <w:vAlign w:val="bottom"/>
          </w:tcPr>
          <w:p w14:paraId="19601ABD" w14:textId="77777777" w:rsidR="00C54A03" w:rsidRPr="00B708BE" w:rsidRDefault="00C54A03">
            <w:pPr>
              <w:jc w:val="center"/>
              <w:rPr>
                <w:rFonts w:ascii="Arial" w:eastAsia="Arial Unicode MS" w:hAnsi="Arial" w:cs="Arial"/>
                <w:sz w:val="16"/>
                <w:szCs w:val="16"/>
              </w:rPr>
            </w:pPr>
            <w:r w:rsidRPr="00B708BE">
              <w:rPr>
                <w:rFonts w:ascii="Arial" w:eastAsia="Arial Unicode MS" w:hAnsi="Arial" w:cs="Arial"/>
                <w:sz w:val="16"/>
                <w:szCs w:val="16"/>
              </w:rPr>
              <w:t>4.2</w:t>
            </w:r>
          </w:p>
        </w:tc>
        <w:tc>
          <w:tcPr>
            <w:tcW w:w="1369" w:type="dxa"/>
            <w:vAlign w:val="bottom"/>
          </w:tcPr>
          <w:p w14:paraId="16EE8567"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1,106</w:t>
            </w:r>
          </w:p>
        </w:tc>
        <w:tc>
          <w:tcPr>
            <w:tcW w:w="1369" w:type="dxa"/>
            <w:vAlign w:val="bottom"/>
          </w:tcPr>
          <w:p w14:paraId="5780717F"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p>
        </w:tc>
        <w:tc>
          <w:tcPr>
            <w:tcW w:w="1369" w:type="dxa"/>
            <w:vAlign w:val="bottom"/>
          </w:tcPr>
          <w:p w14:paraId="758EEE00"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r w:rsidRPr="00B708BE">
              <w:rPr>
                <w:rFonts w:ascii="Arial" w:eastAsia="Arial Unicode MS" w:hAnsi="Arial" w:cs="Arial"/>
                <w:sz w:val="16"/>
                <w:szCs w:val="16"/>
              </w:rPr>
              <w:t>138</w:t>
            </w:r>
            <w:r w:rsidRPr="00B708BE">
              <w:rPr>
                <w:rFonts w:ascii="Arial" w:eastAsia="Arial Unicode MS" w:hAnsi="Arial" w:cs="Arial"/>
                <w:sz w:val="16"/>
                <w:szCs w:val="16"/>
                <w:cs/>
              </w:rPr>
              <w:t>)</w:t>
            </w:r>
          </w:p>
        </w:tc>
        <w:tc>
          <w:tcPr>
            <w:tcW w:w="1365" w:type="dxa"/>
            <w:vAlign w:val="bottom"/>
          </w:tcPr>
          <w:p w14:paraId="074D602D"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968</w:t>
            </w:r>
          </w:p>
        </w:tc>
      </w:tr>
      <w:tr w:rsidR="00C54A03" w:rsidRPr="00B708BE" w14:paraId="7E09E8A1" w14:textId="77777777" w:rsidTr="001B1BE5">
        <w:tc>
          <w:tcPr>
            <w:tcW w:w="2814" w:type="dxa"/>
            <w:shd w:val="clear" w:color="auto" w:fill="auto"/>
            <w:vAlign w:val="bottom"/>
          </w:tcPr>
          <w:p w14:paraId="51DC03B8" w14:textId="77777777" w:rsidR="00C54A03" w:rsidRPr="00B708BE" w:rsidRDefault="00C54A03" w:rsidP="00BD647D">
            <w:pPr>
              <w:ind w:left="43" w:hanging="144"/>
              <w:rPr>
                <w:rFonts w:ascii="Arial" w:eastAsia="Arial Unicode MS" w:hAnsi="Arial" w:cs="Arial"/>
                <w:sz w:val="16"/>
                <w:szCs w:val="16"/>
                <w:cs/>
              </w:rPr>
            </w:pPr>
          </w:p>
        </w:tc>
        <w:tc>
          <w:tcPr>
            <w:tcW w:w="1176" w:type="dxa"/>
            <w:vAlign w:val="bottom"/>
          </w:tcPr>
          <w:p w14:paraId="008778E6" w14:textId="77777777" w:rsidR="00C54A03" w:rsidRPr="00B708BE" w:rsidRDefault="00C54A03">
            <w:pPr>
              <w:jc w:val="center"/>
              <w:rPr>
                <w:rFonts w:ascii="Arial" w:eastAsia="Arial Unicode MS" w:hAnsi="Arial" w:cs="Arial"/>
                <w:sz w:val="16"/>
                <w:szCs w:val="16"/>
              </w:rPr>
            </w:pPr>
          </w:p>
        </w:tc>
        <w:tc>
          <w:tcPr>
            <w:tcW w:w="1369" w:type="dxa"/>
            <w:shd w:val="clear" w:color="auto" w:fill="auto"/>
            <w:vAlign w:val="bottom"/>
          </w:tcPr>
          <w:p w14:paraId="6835B4DE" w14:textId="77777777" w:rsidR="00C54A03" w:rsidRPr="00B708BE" w:rsidRDefault="00C54A03" w:rsidP="00BD647D">
            <w:pPr>
              <w:ind w:right="-72"/>
              <w:jc w:val="right"/>
              <w:rPr>
                <w:rFonts w:ascii="Arial" w:eastAsia="Arial Unicode MS" w:hAnsi="Arial" w:cs="Arial"/>
                <w:sz w:val="16"/>
                <w:szCs w:val="16"/>
              </w:rPr>
            </w:pPr>
          </w:p>
        </w:tc>
        <w:tc>
          <w:tcPr>
            <w:tcW w:w="1369" w:type="dxa"/>
            <w:shd w:val="clear" w:color="auto" w:fill="auto"/>
            <w:vAlign w:val="bottom"/>
          </w:tcPr>
          <w:p w14:paraId="6F689405" w14:textId="77777777" w:rsidR="00C54A03" w:rsidRPr="00B708BE" w:rsidRDefault="00C54A03" w:rsidP="00BD647D">
            <w:pPr>
              <w:ind w:right="-72"/>
              <w:jc w:val="right"/>
              <w:rPr>
                <w:rFonts w:ascii="Arial" w:eastAsia="Arial Unicode MS" w:hAnsi="Arial" w:cs="Arial"/>
                <w:sz w:val="16"/>
                <w:szCs w:val="16"/>
              </w:rPr>
            </w:pPr>
          </w:p>
        </w:tc>
        <w:tc>
          <w:tcPr>
            <w:tcW w:w="1369" w:type="dxa"/>
            <w:shd w:val="clear" w:color="auto" w:fill="auto"/>
            <w:vAlign w:val="bottom"/>
          </w:tcPr>
          <w:p w14:paraId="1A037449" w14:textId="77777777" w:rsidR="00C54A03" w:rsidRPr="00B708BE" w:rsidRDefault="00C54A03" w:rsidP="00BD647D">
            <w:pPr>
              <w:ind w:right="-72"/>
              <w:jc w:val="right"/>
              <w:rPr>
                <w:rFonts w:ascii="Arial" w:eastAsia="Arial Unicode MS" w:hAnsi="Arial" w:cs="Arial"/>
                <w:sz w:val="16"/>
                <w:szCs w:val="16"/>
              </w:rPr>
            </w:pPr>
          </w:p>
        </w:tc>
        <w:tc>
          <w:tcPr>
            <w:tcW w:w="1365" w:type="dxa"/>
            <w:shd w:val="clear" w:color="auto" w:fill="auto"/>
            <w:vAlign w:val="bottom"/>
          </w:tcPr>
          <w:p w14:paraId="1190E0BA"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3BA52FFC" w14:textId="77777777" w:rsidTr="001B1BE5">
        <w:tc>
          <w:tcPr>
            <w:tcW w:w="2814" w:type="dxa"/>
            <w:shd w:val="clear" w:color="auto" w:fill="auto"/>
            <w:vAlign w:val="bottom"/>
          </w:tcPr>
          <w:p w14:paraId="5D2E5702" w14:textId="77777777" w:rsidR="00C54A03" w:rsidRPr="00B708BE" w:rsidRDefault="00C54A03" w:rsidP="00BD647D">
            <w:pPr>
              <w:ind w:left="43" w:hanging="144"/>
              <w:rPr>
                <w:rFonts w:ascii="Arial" w:eastAsia="Arial Unicode MS" w:hAnsi="Arial" w:cs="Arial"/>
                <w:sz w:val="16"/>
                <w:szCs w:val="16"/>
                <w:cs/>
              </w:rPr>
            </w:pPr>
            <w:r w:rsidRPr="00B708BE">
              <w:rPr>
                <w:rFonts w:ascii="Arial" w:eastAsia="Arial Unicode MS" w:hAnsi="Arial" w:cs="Arial"/>
                <w:b/>
                <w:bCs/>
                <w:sz w:val="16"/>
                <w:szCs w:val="16"/>
              </w:rPr>
              <w:t>Non</w:t>
            </w:r>
            <w:r w:rsidRPr="00B708BE">
              <w:rPr>
                <w:rFonts w:ascii="Arial" w:eastAsia="Arial Unicode MS" w:hAnsi="Arial" w:cs="Arial"/>
                <w:b/>
                <w:bCs/>
                <w:sz w:val="16"/>
                <w:szCs w:val="16"/>
                <w:cs/>
              </w:rPr>
              <w:t>-</w:t>
            </w:r>
            <w:r w:rsidRPr="00B708BE">
              <w:rPr>
                <w:rFonts w:ascii="Arial" w:eastAsia="Arial Unicode MS" w:hAnsi="Arial" w:cs="Arial"/>
                <w:b/>
                <w:bCs/>
                <w:sz w:val="16"/>
                <w:szCs w:val="16"/>
              </w:rPr>
              <w:t>current assets</w:t>
            </w:r>
          </w:p>
        </w:tc>
        <w:tc>
          <w:tcPr>
            <w:tcW w:w="1176" w:type="dxa"/>
            <w:vAlign w:val="bottom"/>
          </w:tcPr>
          <w:p w14:paraId="55CCBE91" w14:textId="77777777" w:rsidR="00C54A03" w:rsidRPr="00B708BE" w:rsidRDefault="00C54A03">
            <w:pPr>
              <w:jc w:val="center"/>
              <w:rPr>
                <w:rFonts w:ascii="Arial" w:eastAsia="Arial Unicode MS" w:hAnsi="Arial" w:cs="Arial"/>
                <w:sz w:val="16"/>
                <w:szCs w:val="16"/>
              </w:rPr>
            </w:pPr>
          </w:p>
        </w:tc>
        <w:tc>
          <w:tcPr>
            <w:tcW w:w="1369" w:type="dxa"/>
            <w:shd w:val="clear" w:color="auto" w:fill="auto"/>
            <w:vAlign w:val="bottom"/>
          </w:tcPr>
          <w:p w14:paraId="2AB7AE86" w14:textId="77777777" w:rsidR="00C54A03" w:rsidRPr="00B708BE" w:rsidRDefault="00C54A03" w:rsidP="00BD647D">
            <w:pPr>
              <w:ind w:right="-72"/>
              <w:jc w:val="right"/>
              <w:rPr>
                <w:rFonts w:ascii="Arial" w:eastAsia="Arial Unicode MS" w:hAnsi="Arial" w:cs="Arial"/>
                <w:sz w:val="16"/>
                <w:szCs w:val="16"/>
              </w:rPr>
            </w:pPr>
          </w:p>
        </w:tc>
        <w:tc>
          <w:tcPr>
            <w:tcW w:w="1369" w:type="dxa"/>
            <w:shd w:val="clear" w:color="auto" w:fill="auto"/>
            <w:vAlign w:val="bottom"/>
          </w:tcPr>
          <w:p w14:paraId="63AF0918" w14:textId="77777777" w:rsidR="00C54A03" w:rsidRPr="00B708BE" w:rsidRDefault="00C54A03" w:rsidP="00BD647D">
            <w:pPr>
              <w:ind w:right="-72"/>
              <w:jc w:val="right"/>
              <w:rPr>
                <w:rFonts w:ascii="Arial" w:eastAsia="Arial Unicode MS" w:hAnsi="Arial" w:cs="Arial"/>
                <w:sz w:val="16"/>
                <w:szCs w:val="16"/>
              </w:rPr>
            </w:pPr>
          </w:p>
        </w:tc>
        <w:tc>
          <w:tcPr>
            <w:tcW w:w="1369" w:type="dxa"/>
            <w:shd w:val="clear" w:color="auto" w:fill="auto"/>
            <w:vAlign w:val="bottom"/>
          </w:tcPr>
          <w:p w14:paraId="4CFCC352" w14:textId="77777777" w:rsidR="00C54A03" w:rsidRPr="00B708BE" w:rsidRDefault="00C54A03" w:rsidP="00BD647D">
            <w:pPr>
              <w:ind w:right="-72"/>
              <w:jc w:val="right"/>
              <w:rPr>
                <w:rFonts w:ascii="Arial" w:eastAsia="Arial Unicode MS" w:hAnsi="Arial" w:cs="Arial"/>
                <w:sz w:val="16"/>
                <w:szCs w:val="16"/>
              </w:rPr>
            </w:pPr>
          </w:p>
        </w:tc>
        <w:tc>
          <w:tcPr>
            <w:tcW w:w="1365" w:type="dxa"/>
            <w:shd w:val="clear" w:color="auto" w:fill="auto"/>
            <w:vAlign w:val="bottom"/>
          </w:tcPr>
          <w:p w14:paraId="17DE0652"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35B24424" w14:textId="77777777" w:rsidTr="001B1BE5">
        <w:tc>
          <w:tcPr>
            <w:tcW w:w="2814" w:type="dxa"/>
            <w:shd w:val="clear" w:color="auto" w:fill="auto"/>
            <w:vAlign w:val="bottom"/>
          </w:tcPr>
          <w:p w14:paraId="4B2EB93A"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Finance lease receivables, net</w:t>
            </w:r>
          </w:p>
        </w:tc>
        <w:tc>
          <w:tcPr>
            <w:tcW w:w="1176" w:type="dxa"/>
            <w:shd w:val="clear" w:color="auto" w:fill="auto"/>
            <w:vAlign w:val="bottom"/>
          </w:tcPr>
          <w:p w14:paraId="5A84C860" w14:textId="77777777" w:rsidR="00C54A03" w:rsidRPr="00B708BE" w:rsidRDefault="00C54A03">
            <w:pPr>
              <w:jc w:val="center"/>
              <w:rPr>
                <w:rFonts w:ascii="Arial" w:eastAsia="Arial Unicode MS" w:hAnsi="Arial" w:cs="Arial"/>
                <w:sz w:val="16"/>
                <w:szCs w:val="16"/>
              </w:rPr>
            </w:pPr>
            <w:r w:rsidRPr="00B708BE">
              <w:rPr>
                <w:rFonts w:ascii="Arial" w:eastAsia="Arial Unicode MS" w:hAnsi="Arial" w:cs="Arial"/>
                <w:sz w:val="16"/>
                <w:szCs w:val="16"/>
              </w:rPr>
              <w:t>4.2</w:t>
            </w:r>
          </w:p>
        </w:tc>
        <w:tc>
          <w:tcPr>
            <w:tcW w:w="1369" w:type="dxa"/>
            <w:vAlign w:val="bottom"/>
          </w:tcPr>
          <w:p w14:paraId="3307F0B4"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7,578</w:t>
            </w:r>
          </w:p>
        </w:tc>
        <w:tc>
          <w:tcPr>
            <w:tcW w:w="1369" w:type="dxa"/>
            <w:vAlign w:val="bottom"/>
          </w:tcPr>
          <w:p w14:paraId="52A9FD76"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p>
        </w:tc>
        <w:tc>
          <w:tcPr>
            <w:tcW w:w="1369" w:type="dxa"/>
            <w:vAlign w:val="bottom"/>
          </w:tcPr>
          <w:p w14:paraId="5E6D6A10"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r w:rsidRPr="00B708BE">
              <w:rPr>
                <w:rFonts w:ascii="Arial" w:eastAsia="Arial Unicode MS" w:hAnsi="Arial" w:cs="Arial"/>
                <w:sz w:val="16"/>
                <w:szCs w:val="16"/>
              </w:rPr>
              <w:t>213</w:t>
            </w:r>
            <w:r w:rsidRPr="00B708BE">
              <w:rPr>
                <w:rFonts w:ascii="Arial" w:eastAsia="Arial Unicode MS" w:hAnsi="Arial" w:cs="Arial"/>
                <w:sz w:val="16"/>
                <w:szCs w:val="16"/>
                <w:cs/>
              </w:rPr>
              <w:t>)</w:t>
            </w:r>
          </w:p>
        </w:tc>
        <w:tc>
          <w:tcPr>
            <w:tcW w:w="1365" w:type="dxa"/>
            <w:vAlign w:val="bottom"/>
          </w:tcPr>
          <w:p w14:paraId="268ACB9E"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7,365</w:t>
            </w:r>
          </w:p>
        </w:tc>
      </w:tr>
      <w:tr w:rsidR="00C54A03" w:rsidRPr="00B708BE" w14:paraId="7305D98F" w14:textId="77777777" w:rsidTr="001B1BE5">
        <w:tc>
          <w:tcPr>
            <w:tcW w:w="2814" w:type="dxa"/>
            <w:shd w:val="clear" w:color="auto" w:fill="auto"/>
            <w:vAlign w:val="bottom"/>
          </w:tcPr>
          <w:p w14:paraId="12ECE775" w14:textId="7AEF27B5"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Investment</w:t>
            </w:r>
            <w:r w:rsidR="00F55786">
              <w:rPr>
                <w:rFonts w:ascii="Arial" w:eastAsia="Arial Unicode MS" w:hAnsi="Arial" w:cs="Arial"/>
                <w:sz w:val="16"/>
                <w:szCs w:val="16"/>
              </w:rPr>
              <w:t>s</w:t>
            </w:r>
            <w:r w:rsidRPr="00B708BE">
              <w:rPr>
                <w:rFonts w:ascii="Arial" w:eastAsia="Arial Unicode MS" w:hAnsi="Arial" w:cs="Arial"/>
                <w:sz w:val="16"/>
                <w:szCs w:val="16"/>
              </w:rPr>
              <w:t xml:space="preserve"> in associates</w:t>
            </w:r>
          </w:p>
        </w:tc>
        <w:tc>
          <w:tcPr>
            <w:tcW w:w="1176" w:type="dxa"/>
            <w:shd w:val="clear" w:color="auto" w:fill="auto"/>
            <w:vAlign w:val="bottom"/>
          </w:tcPr>
          <w:p w14:paraId="257826D5" w14:textId="77777777" w:rsidR="00C54A03" w:rsidRPr="00B708BE" w:rsidRDefault="00C54A03">
            <w:pPr>
              <w:jc w:val="center"/>
              <w:rPr>
                <w:rFonts w:ascii="Arial" w:eastAsia="Arial Unicode MS" w:hAnsi="Arial" w:cs="Arial"/>
                <w:sz w:val="16"/>
                <w:szCs w:val="16"/>
              </w:rPr>
            </w:pPr>
            <w:r w:rsidRPr="00B708BE">
              <w:rPr>
                <w:rFonts w:ascii="Arial" w:eastAsia="Arial Unicode MS" w:hAnsi="Arial" w:cs="Arial"/>
                <w:sz w:val="16"/>
                <w:szCs w:val="16"/>
              </w:rPr>
              <w:t>4.1.4</w:t>
            </w:r>
          </w:p>
        </w:tc>
        <w:tc>
          <w:tcPr>
            <w:tcW w:w="1369" w:type="dxa"/>
            <w:vAlign w:val="bottom"/>
          </w:tcPr>
          <w:p w14:paraId="0D767D1E"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7,967</w:t>
            </w:r>
          </w:p>
        </w:tc>
        <w:tc>
          <w:tcPr>
            <w:tcW w:w="1369" w:type="dxa"/>
            <w:vAlign w:val="bottom"/>
          </w:tcPr>
          <w:p w14:paraId="15AAA32B"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r w:rsidRPr="00B708BE">
              <w:rPr>
                <w:rFonts w:ascii="Arial" w:hAnsi="Arial" w:cs="Arial"/>
                <w:sz w:val="16"/>
                <w:szCs w:val="16"/>
              </w:rPr>
              <w:t>40</w:t>
            </w:r>
            <w:r w:rsidRPr="00B708BE">
              <w:rPr>
                <w:rFonts w:ascii="Arial" w:hAnsi="Arial" w:cs="Arial"/>
                <w:sz w:val="16"/>
                <w:szCs w:val="16"/>
                <w:cs/>
              </w:rPr>
              <w:t>)</w:t>
            </w:r>
          </w:p>
        </w:tc>
        <w:tc>
          <w:tcPr>
            <w:tcW w:w="1369" w:type="dxa"/>
            <w:vAlign w:val="bottom"/>
          </w:tcPr>
          <w:p w14:paraId="4E427619"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5" w:type="dxa"/>
            <w:vAlign w:val="bottom"/>
          </w:tcPr>
          <w:p w14:paraId="66B96FE0"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7,927</w:t>
            </w:r>
          </w:p>
        </w:tc>
      </w:tr>
      <w:tr w:rsidR="00C54A03" w:rsidRPr="00B708BE" w14:paraId="475B90C2" w14:textId="77777777" w:rsidTr="001B1BE5">
        <w:tc>
          <w:tcPr>
            <w:tcW w:w="2814" w:type="dxa"/>
            <w:shd w:val="clear" w:color="auto" w:fill="auto"/>
            <w:vAlign w:val="bottom"/>
          </w:tcPr>
          <w:p w14:paraId="42784673"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Investments in joint ventures</w:t>
            </w:r>
          </w:p>
        </w:tc>
        <w:tc>
          <w:tcPr>
            <w:tcW w:w="1176" w:type="dxa"/>
            <w:shd w:val="clear" w:color="auto" w:fill="auto"/>
            <w:vAlign w:val="bottom"/>
          </w:tcPr>
          <w:p w14:paraId="1B337B3A" w14:textId="77777777" w:rsidR="00C54A03" w:rsidRPr="00B708BE" w:rsidRDefault="00C54A03">
            <w:pPr>
              <w:jc w:val="center"/>
              <w:rPr>
                <w:rFonts w:ascii="Arial" w:eastAsia="Arial Unicode MS" w:hAnsi="Arial" w:cs="Arial"/>
                <w:sz w:val="16"/>
                <w:szCs w:val="16"/>
              </w:rPr>
            </w:pPr>
            <w:r w:rsidRPr="00B708BE">
              <w:rPr>
                <w:rFonts w:ascii="Arial" w:eastAsia="Arial Unicode MS" w:hAnsi="Arial" w:cs="Arial"/>
                <w:sz w:val="16"/>
                <w:szCs w:val="16"/>
              </w:rPr>
              <w:t>4.1.4</w:t>
            </w:r>
          </w:p>
        </w:tc>
        <w:tc>
          <w:tcPr>
            <w:tcW w:w="1369" w:type="dxa"/>
            <w:vAlign w:val="bottom"/>
          </w:tcPr>
          <w:p w14:paraId="210B248F"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2,658</w:t>
            </w:r>
          </w:p>
        </w:tc>
        <w:tc>
          <w:tcPr>
            <w:tcW w:w="1369" w:type="dxa"/>
            <w:vAlign w:val="bottom"/>
          </w:tcPr>
          <w:p w14:paraId="4386362D"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r w:rsidRPr="00B708BE">
              <w:rPr>
                <w:rFonts w:ascii="Arial" w:hAnsi="Arial" w:cs="Arial"/>
                <w:sz w:val="16"/>
                <w:szCs w:val="16"/>
              </w:rPr>
              <w:t>42</w:t>
            </w:r>
            <w:r w:rsidRPr="00B708BE">
              <w:rPr>
                <w:rFonts w:ascii="Arial" w:hAnsi="Arial" w:cs="Arial"/>
                <w:sz w:val="16"/>
                <w:szCs w:val="16"/>
                <w:cs/>
              </w:rPr>
              <w:t>)</w:t>
            </w:r>
          </w:p>
        </w:tc>
        <w:tc>
          <w:tcPr>
            <w:tcW w:w="1369" w:type="dxa"/>
            <w:vAlign w:val="bottom"/>
          </w:tcPr>
          <w:p w14:paraId="0ED926FB"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5" w:type="dxa"/>
            <w:vAlign w:val="bottom"/>
          </w:tcPr>
          <w:p w14:paraId="3BB91B5D"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2,616</w:t>
            </w:r>
          </w:p>
        </w:tc>
      </w:tr>
      <w:tr w:rsidR="00C54A03" w:rsidRPr="00B708BE" w14:paraId="1F1F259B" w14:textId="77777777" w:rsidTr="001B1BE5">
        <w:tc>
          <w:tcPr>
            <w:tcW w:w="2814" w:type="dxa"/>
            <w:shd w:val="clear" w:color="auto" w:fill="auto"/>
            <w:vAlign w:val="bottom"/>
          </w:tcPr>
          <w:p w14:paraId="1ECD3161"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Other long</w:t>
            </w:r>
            <w:r w:rsidRPr="00B708BE">
              <w:rPr>
                <w:rFonts w:ascii="Arial" w:eastAsia="Arial Unicode MS" w:hAnsi="Arial" w:cs="Arial"/>
                <w:sz w:val="16"/>
                <w:szCs w:val="16"/>
                <w:cs/>
              </w:rPr>
              <w:t>-</w:t>
            </w:r>
            <w:r w:rsidRPr="00B708BE">
              <w:rPr>
                <w:rFonts w:ascii="Arial" w:eastAsia="Arial Unicode MS" w:hAnsi="Arial" w:cs="Arial"/>
                <w:sz w:val="16"/>
                <w:szCs w:val="16"/>
              </w:rPr>
              <w:t>term investments</w:t>
            </w:r>
          </w:p>
        </w:tc>
        <w:tc>
          <w:tcPr>
            <w:tcW w:w="1176" w:type="dxa"/>
            <w:shd w:val="clear" w:color="auto" w:fill="auto"/>
            <w:vAlign w:val="bottom"/>
          </w:tcPr>
          <w:p w14:paraId="40EC13FB" w14:textId="77777777" w:rsidR="00C54A03" w:rsidRPr="00B708BE" w:rsidRDefault="00C54A03">
            <w:pPr>
              <w:jc w:val="center"/>
              <w:rPr>
                <w:rFonts w:ascii="Arial" w:eastAsia="Arial Unicode MS" w:hAnsi="Arial" w:cs="Arial"/>
                <w:sz w:val="16"/>
                <w:szCs w:val="16"/>
              </w:rPr>
            </w:pPr>
            <w:r w:rsidRPr="00B708BE">
              <w:rPr>
                <w:rFonts w:ascii="Arial" w:eastAsia="Arial Unicode MS" w:hAnsi="Arial" w:cs="Arial"/>
                <w:sz w:val="16"/>
                <w:szCs w:val="16"/>
              </w:rPr>
              <w:t>4.1.3</w:t>
            </w:r>
          </w:p>
        </w:tc>
        <w:tc>
          <w:tcPr>
            <w:tcW w:w="1369" w:type="dxa"/>
            <w:vAlign w:val="bottom"/>
          </w:tcPr>
          <w:p w14:paraId="3BC7516F"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3,276</w:t>
            </w:r>
          </w:p>
        </w:tc>
        <w:tc>
          <w:tcPr>
            <w:tcW w:w="1369" w:type="dxa"/>
            <w:vAlign w:val="bottom"/>
          </w:tcPr>
          <w:p w14:paraId="688BF393"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r w:rsidRPr="00B708BE">
              <w:rPr>
                <w:rFonts w:ascii="Arial" w:hAnsi="Arial" w:cs="Arial"/>
                <w:sz w:val="16"/>
                <w:szCs w:val="16"/>
              </w:rPr>
              <w:t>3,276</w:t>
            </w:r>
            <w:r w:rsidRPr="00B708BE">
              <w:rPr>
                <w:rFonts w:ascii="Arial" w:hAnsi="Arial" w:cs="Arial"/>
                <w:sz w:val="16"/>
                <w:szCs w:val="16"/>
                <w:cs/>
              </w:rPr>
              <w:t>)</w:t>
            </w:r>
          </w:p>
        </w:tc>
        <w:tc>
          <w:tcPr>
            <w:tcW w:w="1369" w:type="dxa"/>
            <w:vAlign w:val="bottom"/>
          </w:tcPr>
          <w:p w14:paraId="5C0C4FF4"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5" w:type="dxa"/>
            <w:vAlign w:val="bottom"/>
          </w:tcPr>
          <w:p w14:paraId="5F641FA7"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p>
        </w:tc>
      </w:tr>
      <w:tr w:rsidR="00C54A03" w:rsidRPr="00B708BE" w14:paraId="6A290FD5" w14:textId="77777777" w:rsidTr="001B1BE5">
        <w:tc>
          <w:tcPr>
            <w:tcW w:w="2814" w:type="dxa"/>
            <w:shd w:val="clear" w:color="auto" w:fill="auto"/>
            <w:vAlign w:val="bottom"/>
          </w:tcPr>
          <w:p w14:paraId="5A2FFCE2" w14:textId="66A55BCA"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Financial assets measured at fair value through profit or loss</w:t>
            </w:r>
          </w:p>
        </w:tc>
        <w:tc>
          <w:tcPr>
            <w:tcW w:w="1176" w:type="dxa"/>
            <w:vAlign w:val="bottom"/>
          </w:tcPr>
          <w:p w14:paraId="7E0542D0" w14:textId="77777777" w:rsidR="00C54A03" w:rsidRPr="00B708BE" w:rsidRDefault="00C54A03">
            <w:pPr>
              <w:jc w:val="center"/>
              <w:rPr>
                <w:rFonts w:ascii="Arial" w:eastAsia="Arial Unicode MS" w:hAnsi="Arial" w:cs="Arial"/>
                <w:sz w:val="16"/>
                <w:szCs w:val="16"/>
              </w:rPr>
            </w:pPr>
          </w:p>
          <w:p w14:paraId="2AE1282A" w14:textId="77777777" w:rsidR="00C54A03" w:rsidRPr="00B708BE" w:rsidRDefault="00C54A03">
            <w:pPr>
              <w:jc w:val="center"/>
              <w:rPr>
                <w:rFonts w:ascii="Arial" w:eastAsia="Arial Unicode MS" w:hAnsi="Arial" w:cs="Arial"/>
                <w:sz w:val="16"/>
                <w:szCs w:val="16"/>
                <w:cs/>
              </w:rPr>
            </w:pPr>
            <w:r w:rsidRPr="00B708BE">
              <w:rPr>
                <w:rFonts w:ascii="Arial" w:eastAsia="Arial Unicode MS" w:hAnsi="Arial" w:cs="Arial"/>
                <w:sz w:val="16"/>
                <w:szCs w:val="16"/>
              </w:rPr>
              <w:t>4.1.1</w:t>
            </w:r>
          </w:p>
        </w:tc>
        <w:tc>
          <w:tcPr>
            <w:tcW w:w="1369" w:type="dxa"/>
            <w:vAlign w:val="bottom"/>
          </w:tcPr>
          <w:p w14:paraId="1ACE9DD0"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cs/>
              </w:rPr>
              <w:t>-</w:t>
            </w:r>
          </w:p>
        </w:tc>
        <w:tc>
          <w:tcPr>
            <w:tcW w:w="1369" w:type="dxa"/>
            <w:vAlign w:val="bottom"/>
          </w:tcPr>
          <w:p w14:paraId="03890424"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90</w:t>
            </w:r>
          </w:p>
        </w:tc>
        <w:tc>
          <w:tcPr>
            <w:tcW w:w="1369" w:type="dxa"/>
            <w:vAlign w:val="bottom"/>
          </w:tcPr>
          <w:p w14:paraId="3A7088CF"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5" w:type="dxa"/>
            <w:vAlign w:val="bottom"/>
          </w:tcPr>
          <w:p w14:paraId="0A3D3BBA"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90</w:t>
            </w:r>
          </w:p>
        </w:tc>
      </w:tr>
      <w:tr w:rsidR="00C54A03" w:rsidRPr="00B708BE" w14:paraId="363D0169" w14:textId="77777777" w:rsidTr="001B1BE5">
        <w:tc>
          <w:tcPr>
            <w:tcW w:w="2814" w:type="dxa"/>
            <w:shd w:val="clear" w:color="auto" w:fill="auto"/>
            <w:vAlign w:val="bottom"/>
          </w:tcPr>
          <w:p w14:paraId="11514B26" w14:textId="6EDA7627" w:rsidR="00C54A03" w:rsidRPr="00B708BE" w:rsidRDefault="00C54A03" w:rsidP="00BD647D">
            <w:pPr>
              <w:ind w:left="43" w:hanging="144"/>
              <w:rPr>
                <w:rFonts w:ascii="Arial" w:eastAsia="Arial Unicode MS" w:hAnsi="Arial" w:cs="Arial"/>
                <w:sz w:val="16"/>
                <w:szCs w:val="16"/>
                <w:highlight w:val="yellow"/>
              </w:rPr>
            </w:pPr>
            <w:r w:rsidRPr="00B708BE">
              <w:rPr>
                <w:rFonts w:ascii="Arial" w:eastAsia="Arial Unicode MS" w:hAnsi="Arial" w:cs="Arial"/>
                <w:sz w:val="16"/>
                <w:szCs w:val="16"/>
              </w:rPr>
              <w:t>Financial assets measured at fair value through other comprehensive income</w:t>
            </w:r>
          </w:p>
        </w:tc>
        <w:tc>
          <w:tcPr>
            <w:tcW w:w="1176" w:type="dxa"/>
            <w:vAlign w:val="bottom"/>
          </w:tcPr>
          <w:p w14:paraId="3C7BC0E6" w14:textId="77777777" w:rsidR="00C54A03" w:rsidRPr="00B708BE" w:rsidRDefault="00C54A03">
            <w:pPr>
              <w:jc w:val="center"/>
              <w:rPr>
                <w:rFonts w:ascii="Arial" w:hAnsi="Arial" w:cs="Arial"/>
                <w:sz w:val="16"/>
                <w:szCs w:val="16"/>
                <w:cs/>
              </w:rPr>
            </w:pPr>
            <w:r w:rsidRPr="00B708BE">
              <w:rPr>
                <w:rFonts w:ascii="Arial" w:hAnsi="Arial" w:cs="Arial"/>
                <w:sz w:val="16"/>
                <w:szCs w:val="16"/>
              </w:rPr>
              <w:t>4.1.3</w:t>
            </w:r>
          </w:p>
        </w:tc>
        <w:tc>
          <w:tcPr>
            <w:tcW w:w="1369" w:type="dxa"/>
            <w:vAlign w:val="bottom"/>
          </w:tcPr>
          <w:p w14:paraId="72A417FC"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9" w:type="dxa"/>
            <w:vAlign w:val="bottom"/>
          </w:tcPr>
          <w:p w14:paraId="1C3915F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2,666</w:t>
            </w:r>
          </w:p>
        </w:tc>
        <w:tc>
          <w:tcPr>
            <w:tcW w:w="1369" w:type="dxa"/>
            <w:vAlign w:val="bottom"/>
          </w:tcPr>
          <w:p w14:paraId="550D2CB4"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5" w:type="dxa"/>
            <w:vAlign w:val="bottom"/>
          </w:tcPr>
          <w:p w14:paraId="7578CC28"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2,666</w:t>
            </w:r>
          </w:p>
        </w:tc>
      </w:tr>
      <w:tr w:rsidR="00C54A03" w:rsidRPr="00B708BE" w14:paraId="4110EF96" w14:textId="77777777" w:rsidTr="001B1BE5">
        <w:tc>
          <w:tcPr>
            <w:tcW w:w="2814" w:type="dxa"/>
            <w:shd w:val="clear" w:color="auto" w:fill="auto"/>
            <w:vAlign w:val="bottom"/>
          </w:tcPr>
          <w:p w14:paraId="5D6BDBC1"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Long</w:t>
            </w:r>
            <w:r w:rsidRPr="00B708BE">
              <w:rPr>
                <w:rFonts w:ascii="Arial" w:eastAsia="Arial Unicode MS" w:hAnsi="Arial" w:cs="Arial"/>
                <w:sz w:val="16"/>
                <w:szCs w:val="16"/>
                <w:cs/>
              </w:rPr>
              <w:t>-</w:t>
            </w:r>
            <w:r w:rsidRPr="00B708BE">
              <w:rPr>
                <w:rFonts w:ascii="Arial" w:eastAsia="Arial Unicode MS" w:hAnsi="Arial" w:cs="Arial"/>
                <w:sz w:val="16"/>
                <w:szCs w:val="16"/>
              </w:rPr>
              <w:t xml:space="preserve">term loans to and interest </w:t>
            </w:r>
          </w:p>
          <w:p w14:paraId="0DDA6750"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 xml:space="preserve">   receivables from related parties, net</w:t>
            </w:r>
          </w:p>
        </w:tc>
        <w:tc>
          <w:tcPr>
            <w:tcW w:w="1176" w:type="dxa"/>
            <w:vAlign w:val="bottom"/>
          </w:tcPr>
          <w:p w14:paraId="1668BBAB" w14:textId="77777777" w:rsidR="00C54A03" w:rsidRPr="00B708BE" w:rsidRDefault="00C54A03">
            <w:pPr>
              <w:jc w:val="center"/>
              <w:rPr>
                <w:rFonts w:ascii="Arial" w:hAnsi="Arial" w:cs="Arial"/>
                <w:sz w:val="16"/>
                <w:szCs w:val="16"/>
              </w:rPr>
            </w:pPr>
            <w:r w:rsidRPr="00B708BE">
              <w:rPr>
                <w:rFonts w:ascii="Arial" w:hAnsi="Arial" w:cs="Arial"/>
                <w:sz w:val="16"/>
                <w:szCs w:val="16"/>
              </w:rPr>
              <w:t>4.1.1</w:t>
            </w:r>
          </w:p>
        </w:tc>
        <w:tc>
          <w:tcPr>
            <w:tcW w:w="1369" w:type="dxa"/>
            <w:vAlign w:val="bottom"/>
          </w:tcPr>
          <w:p w14:paraId="4AF4460B"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3,479</w:t>
            </w:r>
          </w:p>
        </w:tc>
        <w:tc>
          <w:tcPr>
            <w:tcW w:w="1369" w:type="dxa"/>
            <w:vAlign w:val="bottom"/>
          </w:tcPr>
          <w:p w14:paraId="182FF34F"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90</w:t>
            </w:r>
            <w:r w:rsidRPr="00B708BE">
              <w:rPr>
                <w:rFonts w:ascii="Arial" w:hAnsi="Arial" w:cs="Arial"/>
                <w:sz w:val="16"/>
                <w:szCs w:val="16"/>
                <w:cs/>
              </w:rPr>
              <w:t>)</w:t>
            </w:r>
          </w:p>
        </w:tc>
        <w:tc>
          <w:tcPr>
            <w:tcW w:w="1369" w:type="dxa"/>
            <w:vAlign w:val="bottom"/>
          </w:tcPr>
          <w:p w14:paraId="0295D2FA"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5" w:type="dxa"/>
            <w:vAlign w:val="bottom"/>
          </w:tcPr>
          <w:p w14:paraId="48CB79EA"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3,389</w:t>
            </w:r>
          </w:p>
        </w:tc>
      </w:tr>
      <w:tr w:rsidR="00C54A03" w:rsidRPr="00B708BE" w14:paraId="3FA4CA7A" w14:textId="77777777" w:rsidTr="001B1BE5">
        <w:tc>
          <w:tcPr>
            <w:tcW w:w="2814" w:type="dxa"/>
            <w:shd w:val="clear" w:color="auto" w:fill="auto"/>
            <w:vAlign w:val="bottom"/>
          </w:tcPr>
          <w:p w14:paraId="41C41559" w14:textId="77777777" w:rsidR="00C54A03" w:rsidRPr="00B708BE" w:rsidRDefault="00C54A03" w:rsidP="00BD647D">
            <w:pPr>
              <w:ind w:left="43" w:hanging="144"/>
              <w:rPr>
                <w:rFonts w:ascii="Arial" w:eastAsia="Arial Unicode MS" w:hAnsi="Arial" w:cs="Arial"/>
                <w:sz w:val="16"/>
                <w:szCs w:val="16"/>
                <w:cs/>
              </w:rPr>
            </w:pPr>
            <w:r w:rsidRPr="00B708BE">
              <w:rPr>
                <w:rFonts w:ascii="Arial" w:eastAsia="Arial Unicode MS" w:hAnsi="Arial" w:cs="Arial"/>
                <w:sz w:val="16"/>
                <w:szCs w:val="16"/>
              </w:rPr>
              <w:t>Right</w:t>
            </w:r>
            <w:r w:rsidRPr="00B708BE">
              <w:rPr>
                <w:rFonts w:ascii="Arial" w:eastAsia="Arial Unicode MS" w:hAnsi="Arial" w:cs="Arial"/>
                <w:sz w:val="16"/>
                <w:szCs w:val="16"/>
                <w:cs/>
              </w:rPr>
              <w:t>-</w:t>
            </w:r>
            <w:r w:rsidRPr="00B708BE">
              <w:rPr>
                <w:rFonts w:ascii="Arial" w:eastAsia="Arial Unicode MS" w:hAnsi="Arial" w:cs="Arial"/>
                <w:sz w:val="16"/>
                <w:szCs w:val="16"/>
              </w:rPr>
              <w:t>of</w:t>
            </w:r>
            <w:r w:rsidRPr="00B708BE">
              <w:rPr>
                <w:rFonts w:ascii="Arial" w:eastAsia="Arial Unicode MS" w:hAnsi="Arial" w:cs="Arial"/>
                <w:sz w:val="16"/>
                <w:szCs w:val="16"/>
                <w:cs/>
              </w:rPr>
              <w:t>-</w:t>
            </w:r>
            <w:r w:rsidRPr="00B708BE">
              <w:rPr>
                <w:rFonts w:ascii="Arial" w:eastAsia="Arial Unicode MS" w:hAnsi="Arial" w:cs="Arial"/>
                <w:sz w:val="16"/>
                <w:szCs w:val="16"/>
              </w:rPr>
              <w:t>use assets</w:t>
            </w:r>
          </w:p>
        </w:tc>
        <w:tc>
          <w:tcPr>
            <w:tcW w:w="1176" w:type="dxa"/>
            <w:vAlign w:val="bottom"/>
          </w:tcPr>
          <w:p w14:paraId="1A73D897" w14:textId="77777777" w:rsidR="00C54A03" w:rsidRPr="00B708BE" w:rsidRDefault="00C54A03">
            <w:pPr>
              <w:jc w:val="center"/>
              <w:rPr>
                <w:rFonts w:ascii="Arial" w:hAnsi="Arial" w:cs="Arial"/>
                <w:sz w:val="16"/>
                <w:szCs w:val="16"/>
                <w:cs/>
              </w:rPr>
            </w:pPr>
            <w:r w:rsidRPr="00B708BE">
              <w:rPr>
                <w:rFonts w:ascii="Arial" w:hAnsi="Arial" w:cs="Arial"/>
                <w:sz w:val="16"/>
                <w:szCs w:val="16"/>
              </w:rPr>
              <w:t>4.2</w:t>
            </w:r>
          </w:p>
        </w:tc>
        <w:tc>
          <w:tcPr>
            <w:tcW w:w="1369" w:type="dxa"/>
            <w:vAlign w:val="bottom"/>
          </w:tcPr>
          <w:p w14:paraId="6948E9DA"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p>
        </w:tc>
        <w:tc>
          <w:tcPr>
            <w:tcW w:w="1369" w:type="dxa"/>
            <w:vAlign w:val="bottom"/>
          </w:tcPr>
          <w:p w14:paraId="2D403799"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p>
        </w:tc>
        <w:tc>
          <w:tcPr>
            <w:tcW w:w="1369" w:type="dxa"/>
            <w:vAlign w:val="bottom"/>
          </w:tcPr>
          <w:p w14:paraId="13A1B589"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2,537</w:t>
            </w:r>
          </w:p>
        </w:tc>
        <w:tc>
          <w:tcPr>
            <w:tcW w:w="1365" w:type="dxa"/>
            <w:vAlign w:val="bottom"/>
          </w:tcPr>
          <w:p w14:paraId="3DBE1127"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2,537</w:t>
            </w:r>
          </w:p>
        </w:tc>
      </w:tr>
      <w:tr w:rsidR="00C54A03" w:rsidRPr="00B708BE" w14:paraId="7619A21E" w14:textId="77777777" w:rsidTr="001B1BE5">
        <w:tc>
          <w:tcPr>
            <w:tcW w:w="2814" w:type="dxa"/>
            <w:shd w:val="clear" w:color="auto" w:fill="auto"/>
            <w:vAlign w:val="bottom"/>
          </w:tcPr>
          <w:p w14:paraId="2FF884D6" w14:textId="1CF7DEDB"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Deferred tax assets, net</w:t>
            </w:r>
            <w:r w:rsidR="00F55786" w:rsidRPr="00B708BE">
              <w:rPr>
                <w:rFonts w:ascii="Arial" w:eastAsia="Arial Unicode MS" w:hAnsi="Arial" w:cs="Cordia New" w:hint="cs"/>
                <w:sz w:val="16"/>
                <w:szCs w:val="16"/>
                <w:cs/>
              </w:rPr>
              <w:t xml:space="preserve"> </w:t>
            </w:r>
            <w:r w:rsidR="00F55786" w:rsidRPr="00B708BE">
              <w:rPr>
                <w:rFonts w:ascii="Arial" w:eastAsia="Arial Unicode MS" w:hAnsi="Arial" w:cs="Cordia New"/>
                <w:sz w:val="20"/>
                <w:szCs w:val="20"/>
                <w:vertAlign w:val="superscript"/>
              </w:rPr>
              <w:t>(*)</w:t>
            </w:r>
          </w:p>
        </w:tc>
        <w:tc>
          <w:tcPr>
            <w:tcW w:w="1176" w:type="dxa"/>
            <w:vAlign w:val="bottom"/>
          </w:tcPr>
          <w:p w14:paraId="6C0CC966" w14:textId="77777777" w:rsidR="00C54A03" w:rsidRPr="00B708BE" w:rsidRDefault="00C54A03">
            <w:pPr>
              <w:jc w:val="center"/>
              <w:rPr>
                <w:rFonts w:ascii="Arial" w:hAnsi="Arial" w:cs="Arial"/>
                <w:sz w:val="16"/>
                <w:szCs w:val="16"/>
              </w:rPr>
            </w:pPr>
          </w:p>
        </w:tc>
        <w:tc>
          <w:tcPr>
            <w:tcW w:w="1369" w:type="dxa"/>
            <w:tcBorders>
              <w:bottom w:val="single" w:sz="4" w:space="0" w:color="auto"/>
            </w:tcBorders>
            <w:vAlign w:val="bottom"/>
          </w:tcPr>
          <w:p w14:paraId="41974F15" w14:textId="77777777" w:rsidR="00C54A03" w:rsidRPr="00B708BE" w:rsidRDefault="00C54A03" w:rsidP="00BD647D">
            <w:pPr>
              <w:ind w:right="-72"/>
              <w:jc w:val="right"/>
              <w:rPr>
                <w:rFonts w:ascii="Arial" w:hAnsi="Arial" w:cs="Arial"/>
                <w:sz w:val="16"/>
                <w:szCs w:val="16"/>
                <w:highlight w:val="yellow"/>
                <w:cs/>
              </w:rPr>
            </w:pPr>
            <w:r w:rsidRPr="00B708BE">
              <w:rPr>
                <w:rFonts w:ascii="Arial" w:hAnsi="Arial" w:cs="Arial"/>
                <w:sz w:val="16"/>
                <w:szCs w:val="16"/>
              </w:rPr>
              <w:t>3,118</w:t>
            </w:r>
          </w:p>
        </w:tc>
        <w:tc>
          <w:tcPr>
            <w:tcW w:w="1369" w:type="dxa"/>
            <w:tcBorders>
              <w:bottom w:val="single" w:sz="4" w:space="0" w:color="auto"/>
            </w:tcBorders>
            <w:vAlign w:val="bottom"/>
          </w:tcPr>
          <w:p w14:paraId="64C1AA60"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144</w:t>
            </w:r>
          </w:p>
        </w:tc>
        <w:tc>
          <w:tcPr>
            <w:tcW w:w="1369" w:type="dxa"/>
            <w:tcBorders>
              <w:bottom w:val="single" w:sz="4" w:space="0" w:color="auto"/>
            </w:tcBorders>
            <w:vAlign w:val="bottom"/>
          </w:tcPr>
          <w:p w14:paraId="74B2053B"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47</w:t>
            </w:r>
          </w:p>
        </w:tc>
        <w:tc>
          <w:tcPr>
            <w:tcW w:w="1365" w:type="dxa"/>
            <w:tcBorders>
              <w:bottom w:val="single" w:sz="4" w:space="0" w:color="auto"/>
            </w:tcBorders>
            <w:vAlign w:val="bottom"/>
          </w:tcPr>
          <w:p w14:paraId="6C7F98E6"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3,309</w:t>
            </w:r>
          </w:p>
        </w:tc>
      </w:tr>
      <w:tr w:rsidR="00C54A03" w:rsidRPr="00B708BE" w14:paraId="509E8960" w14:textId="77777777" w:rsidTr="001B1BE5">
        <w:tc>
          <w:tcPr>
            <w:tcW w:w="2814" w:type="dxa"/>
            <w:shd w:val="clear" w:color="auto" w:fill="auto"/>
            <w:vAlign w:val="bottom"/>
          </w:tcPr>
          <w:p w14:paraId="506D4EC3" w14:textId="77777777" w:rsidR="00C54A03" w:rsidRPr="00B708BE" w:rsidRDefault="00C54A03" w:rsidP="00BD647D">
            <w:pPr>
              <w:ind w:left="43" w:hanging="144"/>
              <w:rPr>
                <w:rFonts w:ascii="Arial" w:eastAsia="Arial Unicode MS" w:hAnsi="Arial" w:cs="Arial"/>
                <w:b/>
                <w:bCs/>
                <w:sz w:val="16"/>
                <w:szCs w:val="16"/>
              </w:rPr>
            </w:pPr>
          </w:p>
        </w:tc>
        <w:tc>
          <w:tcPr>
            <w:tcW w:w="1176" w:type="dxa"/>
            <w:vAlign w:val="bottom"/>
          </w:tcPr>
          <w:p w14:paraId="0C735E0B" w14:textId="77777777" w:rsidR="00C54A03" w:rsidRPr="00B708BE" w:rsidRDefault="00C54A03">
            <w:pPr>
              <w:jc w:val="center"/>
              <w:rPr>
                <w:rFonts w:ascii="Arial" w:hAnsi="Arial" w:cs="Arial"/>
                <w:sz w:val="16"/>
                <w:szCs w:val="16"/>
              </w:rPr>
            </w:pPr>
          </w:p>
        </w:tc>
        <w:tc>
          <w:tcPr>
            <w:tcW w:w="1369" w:type="dxa"/>
            <w:tcBorders>
              <w:top w:val="single" w:sz="4" w:space="0" w:color="auto"/>
            </w:tcBorders>
            <w:vAlign w:val="bottom"/>
          </w:tcPr>
          <w:p w14:paraId="40EB7F3F" w14:textId="77777777" w:rsidR="00C54A03" w:rsidRPr="00B708BE" w:rsidRDefault="00C54A03" w:rsidP="00BD647D">
            <w:pPr>
              <w:ind w:right="-72"/>
              <w:jc w:val="right"/>
              <w:rPr>
                <w:rFonts w:ascii="Arial" w:hAnsi="Arial" w:cs="Arial"/>
                <w:sz w:val="16"/>
                <w:szCs w:val="16"/>
              </w:rPr>
            </w:pPr>
          </w:p>
        </w:tc>
        <w:tc>
          <w:tcPr>
            <w:tcW w:w="1369" w:type="dxa"/>
            <w:tcBorders>
              <w:top w:val="single" w:sz="4" w:space="0" w:color="auto"/>
            </w:tcBorders>
            <w:vAlign w:val="bottom"/>
          </w:tcPr>
          <w:p w14:paraId="257D7705" w14:textId="77777777" w:rsidR="00C54A03" w:rsidRPr="00B708BE" w:rsidRDefault="00C54A03" w:rsidP="00BD647D">
            <w:pPr>
              <w:ind w:right="-72"/>
              <w:jc w:val="right"/>
              <w:rPr>
                <w:rFonts w:ascii="Arial" w:hAnsi="Arial" w:cs="Arial"/>
                <w:sz w:val="16"/>
                <w:szCs w:val="16"/>
                <w:cs/>
              </w:rPr>
            </w:pPr>
          </w:p>
        </w:tc>
        <w:tc>
          <w:tcPr>
            <w:tcW w:w="1369" w:type="dxa"/>
            <w:tcBorders>
              <w:top w:val="single" w:sz="4" w:space="0" w:color="auto"/>
            </w:tcBorders>
            <w:vAlign w:val="bottom"/>
          </w:tcPr>
          <w:p w14:paraId="594BBA34" w14:textId="77777777" w:rsidR="00C54A03" w:rsidRPr="00B708BE" w:rsidRDefault="00C54A03" w:rsidP="00BD647D">
            <w:pPr>
              <w:ind w:right="-72"/>
              <w:jc w:val="right"/>
              <w:rPr>
                <w:rFonts w:ascii="Arial" w:hAnsi="Arial" w:cs="Arial"/>
                <w:sz w:val="16"/>
                <w:szCs w:val="16"/>
              </w:rPr>
            </w:pPr>
          </w:p>
        </w:tc>
        <w:tc>
          <w:tcPr>
            <w:tcW w:w="1365" w:type="dxa"/>
            <w:tcBorders>
              <w:top w:val="single" w:sz="4" w:space="0" w:color="auto"/>
            </w:tcBorders>
            <w:vAlign w:val="bottom"/>
          </w:tcPr>
          <w:p w14:paraId="4933505B" w14:textId="77777777" w:rsidR="00C54A03" w:rsidRPr="00B708BE" w:rsidRDefault="00C54A03" w:rsidP="00BD647D">
            <w:pPr>
              <w:ind w:right="-72"/>
              <w:jc w:val="right"/>
              <w:rPr>
                <w:rFonts w:ascii="Arial" w:hAnsi="Arial" w:cs="Arial"/>
                <w:sz w:val="16"/>
                <w:szCs w:val="16"/>
              </w:rPr>
            </w:pPr>
          </w:p>
        </w:tc>
      </w:tr>
      <w:tr w:rsidR="00C54A03" w:rsidRPr="00B708BE" w14:paraId="72CDA59F" w14:textId="77777777" w:rsidTr="001B1BE5">
        <w:tc>
          <w:tcPr>
            <w:tcW w:w="2814" w:type="dxa"/>
            <w:shd w:val="clear" w:color="auto" w:fill="auto"/>
            <w:vAlign w:val="bottom"/>
          </w:tcPr>
          <w:p w14:paraId="6D090B4D" w14:textId="2E0BC1C6" w:rsidR="00C54A03" w:rsidRPr="00B708BE" w:rsidRDefault="00C54A03" w:rsidP="00BD647D">
            <w:pPr>
              <w:ind w:left="43" w:hanging="144"/>
              <w:rPr>
                <w:rFonts w:ascii="Arial" w:eastAsia="Arial Unicode MS" w:hAnsi="Arial" w:cs="Arial"/>
                <w:b/>
                <w:bCs/>
                <w:sz w:val="16"/>
                <w:szCs w:val="16"/>
                <w:cs/>
              </w:rPr>
            </w:pPr>
            <w:r w:rsidRPr="00B708BE">
              <w:rPr>
                <w:rFonts w:ascii="Arial" w:eastAsia="Arial Unicode MS" w:hAnsi="Arial" w:cs="Arial"/>
                <w:b/>
                <w:bCs/>
                <w:sz w:val="16"/>
                <w:szCs w:val="16"/>
              </w:rPr>
              <w:t xml:space="preserve">Total </w:t>
            </w:r>
            <w:r w:rsidR="00214AD3" w:rsidRPr="00B708BE">
              <w:rPr>
                <w:rFonts w:ascii="Arial" w:eastAsia="Arial Unicode MS" w:hAnsi="Arial" w:cs="Arial"/>
                <w:b/>
                <w:bCs/>
                <w:sz w:val="16"/>
                <w:szCs w:val="16"/>
              </w:rPr>
              <w:t xml:space="preserve">restated </w:t>
            </w:r>
            <w:r w:rsidRPr="00B708BE">
              <w:rPr>
                <w:rFonts w:ascii="Arial" w:eastAsia="Arial Unicode MS" w:hAnsi="Arial" w:cs="Arial"/>
                <w:b/>
                <w:bCs/>
                <w:sz w:val="16"/>
                <w:szCs w:val="16"/>
              </w:rPr>
              <w:t>assets</w:t>
            </w:r>
          </w:p>
        </w:tc>
        <w:tc>
          <w:tcPr>
            <w:tcW w:w="1176" w:type="dxa"/>
            <w:vAlign w:val="bottom"/>
          </w:tcPr>
          <w:p w14:paraId="0F038A9A" w14:textId="77777777" w:rsidR="00C54A03" w:rsidRPr="00B708BE" w:rsidRDefault="00C54A03">
            <w:pPr>
              <w:jc w:val="center"/>
              <w:rPr>
                <w:rFonts w:ascii="Arial" w:hAnsi="Arial" w:cs="Arial"/>
                <w:sz w:val="16"/>
                <w:szCs w:val="16"/>
              </w:rPr>
            </w:pPr>
          </w:p>
        </w:tc>
        <w:tc>
          <w:tcPr>
            <w:tcW w:w="1369" w:type="dxa"/>
            <w:tcBorders>
              <w:bottom w:val="single" w:sz="4" w:space="0" w:color="auto"/>
            </w:tcBorders>
            <w:vAlign w:val="bottom"/>
          </w:tcPr>
          <w:p w14:paraId="15E8F2B7" w14:textId="77777777" w:rsidR="00C54A03" w:rsidRPr="00B708BE" w:rsidRDefault="00C54A03" w:rsidP="00BD647D">
            <w:pPr>
              <w:ind w:right="-72"/>
              <w:jc w:val="right"/>
              <w:rPr>
                <w:rFonts w:ascii="Arial" w:eastAsia="Arial Unicode MS" w:hAnsi="Arial" w:cs="Arial"/>
                <w:b/>
                <w:sz w:val="16"/>
                <w:szCs w:val="16"/>
              </w:rPr>
            </w:pPr>
            <w:r w:rsidRPr="00B708BE">
              <w:rPr>
                <w:rFonts w:ascii="Arial" w:hAnsi="Arial" w:cs="Arial"/>
                <w:sz w:val="16"/>
                <w:szCs w:val="16"/>
              </w:rPr>
              <w:t>30,147</w:t>
            </w:r>
          </w:p>
        </w:tc>
        <w:tc>
          <w:tcPr>
            <w:tcW w:w="1369" w:type="dxa"/>
            <w:tcBorders>
              <w:bottom w:val="single" w:sz="4" w:space="0" w:color="auto"/>
            </w:tcBorders>
            <w:vAlign w:val="bottom"/>
          </w:tcPr>
          <w:p w14:paraId="24B415DF" w14:textId="77777777" w:rsidR="00C54A03" w:rsidRPr="00B708BE" w:rsidRDefault="00C54A03" w:rsidP="00BD647D">
            <w:pPr>
              <w:ind w:right="-72"/>
              <w:jc w:val="right"/>
              <w:rPr>
                <w:rFonts w:ascii="Arial" w:eastAsia="Arial Unicode MS" w:hAnsi="Arial" w:cs="Arial"/>
                <w:b/>
                <w:sz w:val="16"/>
                <w:szCs w:val="16"/>
              </w:rPr>
            </w:pPr>
            <w:r w:rsidRPr="00B708BE">
              <w:rPr>
                <w:rFonts w:ascii="Arial" w:hAnsi="Arial" w:cs="Arial"/>
                <w:sz w:val="16"/>
                <w:szCs w:val="16"/>
                <w:cs/>
              </w:rPr>
              <w:t>(</w:t>
            </w:r>
            <w:r w:rsidRPr="00B708BE">
              <w:rPr>
                <w:rFonts w:ascii="Arial" w:hAnsi="Arial" w:cs="Arial"/>
                <w:sz w:val="16"/>
                <w:szCs w:val="16"/>
              </w:rPr>
              <w:t>548</w:t>
            </w:r>
            <w:r w:rsidRPr="00B708BE">
              <w:rPr>
                <w:rFonts w:ascii="Arial" w:hAnsi="Arial" w:cs="Arial"/>
                <w:sz w:val="16"/>
                <w:szCs w:val="16"/>
                <w:cs/>
              </w:rPr>
              <w:t>)</w:t>
            </w:r>
          </w:p>
        </w:tc>
        <w:tc>
          <w:tcPr>
            <w:tcW w:w="1369" w:type="dxa"/>
            <w:tcBorders>
              <w:bottom w:val="single" w:sz="4" w:space="0" w:color="auto"/>
            </w:tcBorders>
            <w:vAlign w:val="bottom"/>
          </w:tcPr>
          <w:p w14:paraId="2BB7D91D"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2,233</w:t>
            </w:r>
          </w:p>
        </w:tc>
        <w:tc>
          <w:tcPr>
            <w:tcW w:w="1365" w:type="dxa"/>
            <w:tcBorders>
              <w:bottom w:val="single" w:sz="4" w:space="0" w:color="auto"/>
            </w:tcBorders>
            <w:vAlign w:val="bottom"/>
          </w:tcPr>
          <w:p w14:paraId="471103DA"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31,832</w:t>
            </w:r>
          </w:p>
        </w:tc>
      </w:tr>
      <w:tr w:rsidR="00C54A03" w:rsidRPr="00B708BE" w14:paraId="10FB0B73" w14:textId="77777777" w:rsidTr="001B1BE5">
        <w:tc>
          <w:tcPr>
            <w:tcW w:w="2814" w:type="dxa"/>
            <w:shd w:val="clear" w:color="auto" w:fill="auto"/>
            <w:vAlign w:val="bottom"/>
          </w:tcPr>
          <w:p w14:paraId="0062A719" w14:textId="77777777" w:rsidR="00C54A03" w:rsidRPr="00B708BE" w:rsidRDefault="00C54A03" w:rsidP="00BD647D">
            <w:pPr>
              <w:ind w:left="43" w:hanging="144"/>
              <w:rPr>
                <w:rFonts w:ascii="Arial" w:eastAsia="Arial Unicode MS" w:hAnsi="Arial" w:cs="Arial"/>
                <w:b/>
                <w:bCs/>
                <w:sz w:val="16"/>
                <w:szCs w:val="16"/>
              </w:rPr>
            </w:pPr>
          </w:p>
        </w:tc>
        <w:tc>
          <w:tcPr>
            <w:tcW w:w="1176" w:type="dxa"/>
            <w:vAlign w:val="bottom"/>
          </w:tcPr>
          <w:p w14:paraId="63B12978" w14:textId="77777777" w:rsidR="00C54A03" w:rsidRPr="00B708BE" w:rsidRDefault="00C54A03">
            <w:pPr>
              <w:jc w:val="center"/>
              <w:rPr>
                <w:rFonts w:ascii="Arial" w:hAnsi="Arial" w:cs="Arial"/>
                <w:sz w:val="16"/>
                <w:szCs w:val="16"/>
              </w:rPr>
            </w:pPr>
          </w:p>
        </w:tc>
        <w:tc>
          <w:tcPr>
            <w:tcW w:w="1369" w:type="dxa"/>
            <w:tcBorders>
              <w:top w:val="single" w:sz="4" w:space="0" w:color="auto"/>
            </w:tcBorders>
            <w:vAlign w:val="bottom"/>
          </w:tcPr>
          <w:p w14:paraId="1E90D410" w14:textId="77777777" w:rsidR="00C54A03" w:rsidRPr="00B708BE" w:rsidRDefault="00C54A03" w:rsidP="00BD647D">
            <w:pPr>
              <w:ind w:right="-72"/>
              <w:jc w:val="right"/>
              <w:rPr>
                <w:rFonts w:ascii="Arial" w:hAnsi="Arial" w:cs="Arial"/>
                <w:sz w:val="16"/>
                <w:szCs w:val="16"/>
              </w:rPr>
            </w:pPr>
          </w:p>
        </w:tc>
        <w:tc>
          <w:tcPr>
            <w:tcW w:w="1369" w:type="dxa"/>
            <w:tcBorders>
              <w:top w:val="single" w:sz="4" w:space="0" w:color="auto"/>
            </w:tcBorders>
            <w:vAlign w:val="bottom"/>
          </w:tcPr>
          <w:p w14:paraId="35242827" w14:textId="77777777" w:rsidR="00C54A03" w:rsidRPr="00B708BE" w:rsidRDefault="00C54A03" w:rsidP="00BD647D">
            <w:pPr>
              <w:ind w:right="-72"/>
              <w:jc w:val="right"/>
              <w:rPr>
                <w:rFonts w:ascii="Arial" w:hAnsi="Arial" w:cs="Arial"/>
                <w:sz w:val="16"/>
                <w:szCs w:val="16"/>
                <w:cs/>
              </w:rPr>
            </w:pPr>
          </w:p>
        </w:tc>
        <w:tc>
          <w:tcPr>
            <w:tcW w:w="1369" w:type="dxa"/>
            <w:tcBorders>
              <w:top w:val="single" w:sz="4" w:space="0" w:color="auto"/>
            </w:tcBorders>
            <w:vAlign w:val="bottom"/>
          </w:tcPr>
          <w:p w14:paraId="47253ECD" w14:textId="77777777" w:rsidR="00C54A03" w:rsidRPr="00B708BE" w:rsidRDefault="00C54A03" w:rsidP="00BD647D">
            <w:pPr>
              <w:ind w:right="-72"/>
              <w:jc w:val="right"/>
              <w:rPr>
                <w:rFonts w:ascii="Arial" w:eastAsia="Arial Unicode MS" w:hAnsi="Arial" w:cs="Arial"/>
                <w:sz w:val="16"/>
                <w:szCs w:val="16"/>
              </w:rPr>
            </w:pPr>
          </w:p>
        </w:tc>
        <w:tc>
          <w:tcPr>
            <w:tcW w:w="1365" w:type="dxa"/>
            <w:tcBorders>
              <w:top w:val="single" w:sz="4" w:space="0" w:color="auto"/>
            </w:tcBorders>
            <w:vAlign w:val="bottom"/>
          </w:tcPr>
          <w:p w14:paraId="7AE7281E"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695AB63B" w14:textId="77777777" w:rsidTr="001B1BE5">
        <w:tc>
          <w:tcPr>
            <w:tcW w:w="2814" w:type="dxa"/>
            <w:shd w:val="clear" w:color="auto" w:fill="auto"/>
            <w:vAlign w:val="bottom"/>
          </w:tcPr>
          <w:p w14:paraId="09F2FAB2" w14:textId="77777777" w:rsidR="00C54A03" w:rsidRPr="00B708BE" w:rsidRDefault="00C54A03" w:rsidP="00BD647D">
            <w:pPr>
              <w:ind w:left="43" w:hanging="144"/>
              <w:rPr>
                <w:rFonts w:ascii="Arial" w:eastAsia="Arial Unicode MS" w:hAnsi="Arial" w:cs="Arial"/>
                <w:b/>
                <w:bCs/>
                <w:sz w:val="16"/>
                <w:szCs w:val="16"/>
              </w:rPr>
            </w:pPr>
            <w:r w:rsidRPr="00B708BE">
              <w:rPr>
                <w:rFonts w:ascii="Arial" w:eastAsia="Arial Unicode MS" w:hAnsi="Arial" w:cs="Arial"/>
                <w:b/>
                <w:bCs/>
                <w:sz w:val="16"/>
                <w:szCs w:val="16"/>
              </w:rPr>
              <w:t>Liabilities and equity</w:t>
            </w:r>
          </w:p>
        </w:tc>
        <w:tc>
          <w:tcPr>
            <w:tcW w:w="1176" w:type="dxa"/>
            <w:vAlign w:val="bottom"/>
          </w:tcPr>
          <w:p w14:paraId="49882FD1" w14:textId="77777777" w:rsidR="00C54A03" w:rsidRPr="00B708BE" w:rsidRDefault="00C54A03">
            <w:pPr>
              <w:jc w:val="center"/>
              <w:rPr>
                <w:rFonts w:ascii="Arial" w:hAnsi="Arial" w:cs="Arial"/>
                <w:sz w:val="16"/>
                <w:szCs w:val="16"/>
              </w:rPr>
            </w:pPr>
          </w:p>
        </w:tc>
        <w:tc>
          <w:tcPr>
            <w:tcW w:w="1369" w:type="dxa"/>
            <w:vAlign w:val="bottom"/>
          </w:tcPr>
          <w:p w14:paraId="089F44C3" w14:textId="77777777" w:rsidR="00C54A03" w:rsidRPr="00B708BE" w:rsidRDefault="00C54A03" w:rsidP="00BD647D">
            <w:pPr>
              <w:ind w:right="-72"/>
              <w:jc w:val="right"/>
              <w:rPr>
                <w:rFonts w:ascii="Arial" w:hAnsi="Arial" w:cs="Arial"/>
                <w:sz w:val="16"/>
                <w:szCs w:val="16"/>
              </w:rPr>
            </w:pPr>
          </w:p>
        </w:tc>
        <w:tc>
          <w:tcPr>
            <w:tcW w:w="1369" w:type="dxa"/>
            <w:vAlign w:val="bottom"/>
          </w:tcPr>
          <w:p w14:paraId="611DAC87" w14:textId="77777777" w:rsidR="00C54A03" w:rsidRPr="00B708BE" w:rsidRDefault="00C54A03" w:rsidP="00BD647D">
            <w:pPr>
              <w:ind w:right="-72"/>
              <w:jc w:val="right"/>
              <w:rPr>
                <w:rFonts w:ascii="Arial" w:hAnsi="Arial" w:cs="Arial"/>
                <w:sz w:val="16"/>
                <w:szCs w:val="16"/>
                <w:cs/>
              </w:rPr>
            </w:pPr>
          </w:p>
        </w:tc>
        <w:tc>
          <w:tcPr>
            <w:tcW w:w="1369" w:type="dxa"/>
            <w:vAlign w:val="bottom"/>
          </w:tcPr>
          <w:p w14:paraId="4A70A004" w14:textId="77777777" w:rsidR="00C54A03" w:rsidRPr="00B708BE" w:rsidRDefault="00C54A03" w:rsidP="00BD647D">
            <w:pPr>
              <w:ind w:right="-72"/>
              <w:jc w:val="right"/>
              <w:rPr>
                <w:rFonts w:ascii="Arial" w:eastAsia="Arial Unicode MS" w:hAnsi="Arial" w:cs="Arial"/>
                <w:sz w:val="16"/>
                <w:szCs w:val="16"/>
              </w:rPr>
            </w:pPr>
          </w:p>
        </w:tc>
        <w:tc>
          <w:tcPr>
            <w:tcW w:w="1365" w:type="dxa"/>
            <w:vAlign w:val="bottom"/>
          </w:tcPr>
          <w:p w14:paraId="5DB7A5A6"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4C0704F3" w14:textId="77777777" w:rsidTr="001B1BE5">
        <w:tc>
          <w:tcPr>
            <w:tcW w:w="2814" w:type="dxa"/>
            <w:shd w:val="clear" w:color="auto" w:fill="auto"/>
            <w:vAlign w:val="bottom"/>
          </w:tcPr>
          <w:p w14:paraId="580DE8F9" w14:textId="77777777" w:rsidR="00C54A03" w:rsidRPr="00B708BE" w:rsidRDefault="00C54A03" w:rsidP="00BD647D">
            <w:pPr>
              <w:ind w:left="43" w:hanging="144"/>
              <w:rPr>
                <w:rFonts w:ascii="Arial" w:eastAsia="Arial Unicode MS" w:hAnsi="Arial" w:cs="Arial"/>
                <w:b/>
                <w:bCs/>
                <w:sz w:val="16"/>
                <w:szCs w:val="16"/>
              </w:rPr>
            </w:pPr>
          </w:p>
        </w:tc>
        <w:tc>
          <w:tcPr>
            <w:tcW w:w="1176" w:type="dxa"/>
            <w:vAlign w:val="bottom"/>
          </w:tcPr>
          <w:p w14:paraId="28AF75BF" w14:textId="77777777" w:rsidR="00C54A03" w:rsidRPr="00B708BE" w:rsidRDefault="00C54A03">
            <w:pPr>
              <w:jc w:val="center"/>
              <w:rPr>
                <w:rFonts w:ascii="Arial" w:hAnsi="Arial" w:cs="Arial"/>
                <w:sz w:val="16"/>
                <w:szCs w:val="16"/>
              </w:rPr>
            </w:pPr>
          </w:p>
        </w:tc>
        <w:tc>
          <w:tcPr>
            <w:tcW w:w="1369" w:type="dxa"/>
            <w:vAlign w:val="bottom"/>
          </w:tcPr>
          <w:p w14:paraId="6E44D954" w14:textId="77777777" w:rsidR="00C54A03" w:rsidRPr="00B708BE" w:rsidRDefault="00C54A03" w:rsidP="00BD647D">
            <w:pPr>
              <w:ind w:right="-72"/>
              <w:jc w:val="right"/>
              <w:rPr>
                <w:rFonts w:ascii="Arial" w:hAnsi="Arial" w:cs="Arial"/>
                <w:sz w:val="16"/>
                <w:szCs w:val="16"/>
              </w:rPr>
            </w:pPr>
          </w:p>
        </w:tc>
        <w:tc>
          <w:tcPr>
            <w:tcW w:w="1369" w:type="dxa"/>
            <w:vAlign w:val="bottom"/>
          </w:tcPr>
          <w:p w14:paraId="62526D84" w14:textId="77777777" w:rsidR="00C54A03" w:rsidRPr="00B708BE" w:rsidRDefault="00C54A03" w:rsidP="00BD647D">
            <w:pPr>
              <w:ind w:right="-72"/>
              <w:jc w:val="right"/>
              <w:rPr>
                <w:rFonts w:ascii="Arial" w:hAnsi="Arial" w:cs="Arial"/>
                <w:sz w:val="16"/>
                <w:szCs w:val="16"/>
                <w:cs/>
              </w:rPr>
            </w:pPr>
          </w:p>
        </w:tc>
        <w:tc>
          <w:tcPr>
            <w:tcW w:w="1369" w:type="dxa"/>
            <w:vAlign w:val="bottom"/>
          </w:tcPr>
          <w:p w14:paraId="0F40407D" w14:textId="77777777" w:rsidR="00C54A03" w:rsidRPr="00B708BE" w:rsidRDefault="00C54A03" w:rsidP="00BD647D">
            <w:pPr>
              <w:ind w:right="-72"/>
              <w:jc w:val="right"/>
              <w:rPr>
                <w:rFonts w:ascii="Arial" w:eastAsia="Arial Unicode MS" w:hAnsi="Arial" w:cs="Arial"/>
                <w:sz w:val="16"/>
                <w:szCs w:val="16"/>
              </w:rPr>
            </w:pPr>
          </w:p>
        </w:tc>
        <w:tc>
          <w:tcPr>
            <w:tcW w:w="1365" w:type="dxa"/>
            <w:vAlign w:val="bottom"/>
          </w:tcPr>
          <w:p w14:paraId="2EF6C597"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3A9D45EE" w14:textId="77777777" w:rsidTr="001B1BE5">
        <w:tc>
          <w:tcPr>
            <w:tcW w:w="2814" w:type="dxa"/>
            <w:shd w:val="clear" w:color="auto" w:fill="auto"/>
            <w:vAlign w:val="bottom"/>
          </w:tcPr>
          <w:p w14:paraId="4455C8FA" w14:textId="77777777" w:rsidR="00C54A03" w:rsidRPr="00B708BE" w:rsidRDefault="00C54A03" w:rsidP="00BD647D">
            <w:pPr>
              <w:ind w:left="43" w:hanging="144"/>
              <w:rPr>
                <w:rFonts w:ascii="Arial" w:eastAsia="Arial Unicode MS" w:hAnsi="Arial" w:cs="Arial"/>
                <w:b/>
                <w:bCs/>
                <w:sz w:val="16"/>
                <w:szCs w:val="16"/>
              </w:rPr>
            </w:pPr>
            <w:r w:rsidRPr="00B708BE">
              <w:rPr>
                <w:rFonts w:ascii="Arial" w:eastAsia="Arial Unicode MS" w:hAnsi="Arial" w:cs="Arial"/>
                <w:b/>
                <w:bCs/>
                <w:sz w:val="16"/>
                <w:szCs w:val="16"/>
              </w:rPr>
              <w:t>Current liabilities</w:t>
            </w:r>
          </w:p>
        </w:tc>
        <w:tc>
          <w:tcPr>
            <w:tcW w:w="1176" w:type="dxa"/>
            <w:vAlign w:val="bottom"/>
          </w:tcPr>
          <w:p w14:paraId="2A0BEB79" w14:textId="77777777" w:rsidR="00C54A03" w:rsidRPr="00B708BE" w:rsidRDefault="00C54A03">
            <w:pPr>
              <w:jc w:val="center"/>
              <w:rPr>
                <w:rFonts w:ascii="Arial" w:hAnsi="Arial" w:cs="Arial"/>
                <w:sz w:val="16"/>
                <w:szCs w:val="16"/>
              </w:rPr>
            </w:pPr>
          </w:p>
        </w:tc>
        <w:tc>
          <w:tcPr>
            <w:tcW w:w="1369" w:type="dxa"/>
            <w:vAlign w:val="bottom"/>
          </w:tcPr>
          <w:p w14:paraId="265553D4" w14:textId="77777777" w:rsidR="00C54A03" w:rsidRPr="00B708BE" w:rsidRDefault="00C54A03" w:rsidP="00BD647D">
            <w:pPr>
              <w:ind w:right="-72"/>
              <w:jc w:val="right"/>
              <w:rPr>
                <w:rFonts w:ascii="Arial" w:hAnsi="Arial" w:cs="Arial"/>
                <w:sz w:val="16"/>
                <w:szCs w:val="16"/>
              </w:rPr>
            </w:pPr>
          </w:p>
        </w:tc>
        <w:tc>
          <w:tcPr>
            <w:tcW w:w="1369" w:type="dxa"/>
            <w:vAlign w:val="bottom"/>
          </w:tcPr>
          <w:p w14:paraId="327DC1CF" w14:textId="77777777" w:rsidR="00C54A03" w:rsidRPr="00B708BE" w:rsidRDefault="00C54A03" w:rsidP="00BD647D">
            <w:pPr>
              <w:ind w:right="-72"/>
              <w:jc w:val="right"/>
              <w:rPr>
                <w:rFonts w:ascii="Arial" w:hAnsi="Arial" w:cs="Arial"/>
                <w:sz w:val="16"/>
                <w:szCs w:val="16"/>
                <w:cs/>
              </w:rPr>
            </w:pPr>
          </w:p>
        </w:tc>
        <w:tc>
          <w:tcPr>
            <w:tcW w:w="1369" w:type="dxa"/>
            <w:vAlign w:val="bottom"/>
          </w:tcPr>
          <w:p w14:paraId="1D80FB37" w14:textId="77777777" w:rsidR="00C54A03" w:rsidRPr="00B708BE" w:rsidRDefault="00C54A03" w:rsidP="00BD647D">
            <w:pPr>
              <w:ind w:right="-72"/>
              <w:jc w:val="right"/>
              <w:rPr>
                <w:rFonts w:ascii="Arial" w:eastAsia="Arial Unicode MS" w:hAnsi="Arial" w:cs="Arial"/>
                <w:sz w:val="16"/>
                <w:szCs w:val="16"/>
              </w:rPr>
            </w:pPr>
          </w:p>
        </w:tc>
        <w:tc>
          <w:tcPr>
            <w:tcW w:w="1365" w:type="dxa"/>
            <w:vAlign w:val="bottom"/>
          </w:tcPr>
          <w:p w14:paraId="78323EB9"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2D651B03" w14:textId="77777777" w:rsidTr="001B1BE5">
        <w:tc>
          <w:tcPr>
            <w:tcW w:w="2814" w:type="dxa"/>
            <w:shd w:val="clear" w:color="auto" w:fill="auto"/>
            <w:vAlign w:val="bottom"/>
          </w:tcPr>
          <w:p w14:paraId="3E9085B7" w14:textId="77777777" w:rsidR="00C54A03" w:rsidRPr="00B708BE" w:rsidRDefault="00C54A03" w:rsidP="00BD647D">
            <w:pPr>
              <w:ind w:left="43" w:hanging="144"/>
              <w:rPr>
                <w:rFonts w:ascii="Arial" w:eastAsia="Arial Unicode MS" w:hAnsi="Arial" w:cs="Arial"/>
                <w:b/>
                <w:bCs/>
                <w:sz w:val="16"/>
                <w:szCs w:val="16"/>
              </w:rPr>
            </w:pPr>
            <w:r w:rsidRPr="00B708BE">
              <w:rPr>
                <w:rFonts w:ascii="Arial" w:eastAsia="Arial Unicode MS" w:hAnsi="Arial" w:cs="Arial"/>
                <w:sz w:val="16"/>
                <w:szCs w:val="16"/>
              </w:rPr>
              <w:t>Other payables</w:t>
            </w:r>
          </w:p>
        </w:tc>
        <w:tc>
          <w:tcPr>
            <w:tcW w:w="1176" w:type="dxa"/>
            <w:shd w:val="clear" w:color="auto" w:fill="auto"/>
            <w:vAlign w:val="bottom"/>
          </w:tcPr>
          <w:p w14:paraId="4966978B" w14:textId="1754B09C" w:rsidR="00C54A03" w:rsidRPr="00B708BE" w:rsidRDefault="00C54A03">
            <w:pPr>
              <w:jc w:val="center"/>
              <w:rPr>
                <w:rFonts w:ascii="Arial" w:hAnsi="Arial" w:cs="Arial"/>
                <w:sz w:val="16"/>
                <w:szCs w:val="16"/>
              </w:rPr>
            </w:pPr>
            <w:r w:rsidRPr="00B708BE">
              <w:rPr>
                <w:rFonts w:ascii="Arial" w:hAnsi="Arial" w:cs="Arial"/>
                <w:sz w:val="16"/>
                <w:szCs w:val="16"/>
              </w:rPr>
              <w:t>4.1.4, 4.2</w:t>
            </w:r>
          </w:p>
        </w:tc>
        <w:tc>
          <w:tcPr>
            <w:tcW w:w="1369" w:type="dxa"/>
            <w:vAlign w:val="bottom"/>
          </w:tcPr>
          <w:p w14:paraId="7FD09612"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3,551</w:t>
            </w:r>
          </w:p>
        </w:tc>
        <w:tc>
          <w:tcPr>
            <w:tcW w:w="1369" w:type="dxa"/>
            <w:vAlign w:val="bottom"/>
          </w:tcPr>
          <w:p w14:paraId="001A23EF"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r w:rsidRPr="00B708BE">
              <w:rPr>
                <w:rFonts w:ascii="Arial" w:hAnsi="Arial" w:cs="Arial"/>
                <w:sz w:val="16"/>
                <w:szCs w:val="16"/>
              </w:rPr>
              <w:t>42</w:t>
            </w:r>
            <w:r w:rsidRPr="00B708BE">
              <w:rPr>
                <w:rFonts w:ascii="Arial" w:hAnsi="Arial" w:cs="Arial"/>
                <w:sz w:val="16"/>
                <w:szCs w:val="16"/>
                <w:cs/>
              </w:rPr>
              <w:t>)</w:t>
            </w:r>
          </w:p>
        </w:tc>
        <w:tc>
          <w:tcPr>
            <w:tcW w:w="1369" w:type="dxa"/>
            <w:vAlign w:val="bottom"/>
          </w:tcPr>
          <w:p w14:paraId="05E130D0"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r w:rsidRPr="00B708BE">
              <w:rPr>
                <w:rFonts w:ascii="Arial" w:hAnsi="Arial" w:cs="Arial"/>
                <w:sz w:val="16"/>
                <w:szCs w:val="16"/>
              </w:rPr>
              <w:t>4</w:t>
            </w:r>
            <w:r w:rsidRPr="00B708BE">
              <w:rPr>
                <w:rFonts w:ascii="Arial" w:hAnsi="Arial" w:cs="Arial"/>
                <w:sz w:val="16"/>
                <w:szCs w:val="16"/>
                <w:cs/>
              </w:rPr>
              <w:t>)</w:t>
            </w:r>
          </w:p>
        </w:tc>
        <w:tc>
          <w:tcPr>
            <w:tcW w:w="1365" w:type="dxa"/>
            <w:vAlign w:val="bottom"/>
          </w:tcPr>
          <w:p w14:paraId="2B1A5CC1"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3,505</w:t>
            </w:r>
          </w:p>
        </w:tc>
      </w:tr>
      <w:tr w:rsidR="00C54A03" w:rsidRPr="00B708BE" w14:paraId="06CCCBA0" w14:textId="77777777" w:rsidTr="001B1BE5">
        <w:tc>
          <w:tcPr>
            <w:tcW w:w="2814" w:type="dxa"/>
            <w:shd w:val="clear" w:color="auto" w:fill="auto"/>
            <w:vAlign w:val="bottom"/>
          </w:tcPr>
          <w:p w14:paraId="1ACA0CE9" w14:textId="438C63B4" w:rsidR="00C54A03" w:rsidRPr="00B708BE" w:rsidRDefault="006759E6" w:rsidP="00BD647D">
            <w:pPr>
              <w:ind w:left="43" w:hanging="144"/>
              <w:rPr>
                <w:rFonts w:ascii="Arial" w:eastAsia="Arial Unicode MS" w:hAnsi="Arial" w:cs="Arial"/>
                <w:sz w:val="16"/>
                <w:szCs w:val="16"/>
              </w:rPr>
            </w:pPr>
            <w:r w:rsidRPr="00B708BE">
              <w:rPr>
                <w:rFonts w:ascii="Arial" w:eastAsia="Arial Unicode MS" w:hAnsi="Arial" w:cs="Arial"/>
                <w:sz w:val="16"/>
                <w:szCs w:val="16"/>
              </w:rPr>
              <w:t>D</w:t>
            </w:r>
            <w:r w:rsidR="00C54A03" w:rsidRPr="00B708BE">
              <w:rPr>
                <w:rFonts w:ascii="Arial" w:eastAsia="Arial Unicode MS" w:hAnsi="Arial" w:cs="Arial"/>
                <w:sz w:val="16"/>
                <w:szCs w:val="16"/>
              </w:rPr>
              <w:t>erivative liabilities</w:t>
            </w:r>
          </w:p>
        </w:tc>
        <w:tc>
          <w:tcPr>
            <w:tcW w:w="1176" w:type="dxa"/>
            <w:shd w:val="clear" w:color="auto" w:fill="auto"/>
            <w:vAlign w:val="bottom"/>
          </w:tcPr>
          <w:p w14:paraId="545DF510" w14:textId="0F1E5BFF" w:rsidR="00C54A03" w:rsidRPr="00B708BE" w:rsidRDefault="00C54A03" w:rsidP="00B708BE">
            <w:pPr>
              <w:jc w:val="center"/>
              <w:rPr>
                <w:rFonts w:ascii="Arial" w:hAnsi="Arial" w:cs="Arial"/>
                <w:sz w:val="16"/>
                <w:szCs w:val="16"/>
                <w:cs/>
              </w:rPr>
            </w:pPr>
            <w:r w:rsidRPr="00B708BE">
              <w:rPr>
                <w:rFonts w:ascii="Arial" w:hAnsi="Arial" w:cs="Arial"/>
                <w:sz w:val="16"/>
                <w:szCs w:val="16"/>
              </w:rPr>
              <w:t>4.1.4</w:t>
            </w:r>
          </w:p>
        </w:tc>
        <w:tc>
          <w:tcPr>
            <w:tcW w:w="1369" w:type="dxa"/>
            <w:vAlign w:val="bottom"/>
          </w:tcPr>
          <w:p w14:paraId="338F41A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9" w:type="dxa"/>
            <w:vAlign w:val="bottom"/>
          </w:tcPr>
          <w:p w14:paraId="19D6E6A2"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29</w:t>
            </w:r>
          </w:p>
        </w:tc>
        <w:tc>
          <w:tcPr>
            <w:tcW w:w="1369" w:type="dxa"/>
            <w:vAlign w:val="bottom"/>
          </w:tcPr>
          <w:p w14:paraId="645AA074"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5" w:type="dxa"/>
            <w:vAlign w:val="bottom"/>
          </w:tcPr>
          <w:p w14:paraId="03CA668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29</w:t>
            </w:r>
          </w:p>
        </w:tc>
      </w:tr>
      <w:tr w:rsidR="00C54A03" w:rsidRPr="00B708BE" w14:paraId="5EF8CE4A" w14:textId="77777777" w:rsidTr="001B1BE5">
        <w:tc>
          <w:tcPr>
            <w:tcW w:w="2814" w:type="dxa"/>
            <w:shd w:val="clear" w:color="auto" w:fill="auto"/>
            <w:vAlign w:val="bottom"/>
          </w:tcPr>
          <w:p w14:paraId="79AC6687"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Current portion of lease liabilities, net</w:t>
            </w:r>
          </w:p>
        </w:tc>
        <w:tc>
          <w:tcPr>
            <w:tcW w:w="1176" w:type="dxa"/>
            <w:vAlign w:val="bottom"/>
          </w:tcPr>
          <w:p w14:paraId="65E64C17" w14:textId="77777777" w:rsidR="00C54A03" w:rsidRPr="00B708BE" w:rsidRDefault="00C54A03">
            <w:pPr>
              <w:jc w:val="center"/>
              <w:rPr>
                <w:rFonts w:ascii="Arial" w:hAnsi="Arial" w:cs="Arial"/>
                <w:sz w:val="16"/>
                <w:szCs w:val="16"/>
                <w:cs/>
              </w:rPr>
            </w:pPr>
            <w:r w:rsidRPr="00B708BE">
              <w:rPr>
                <w:rFonts w:ascii="Arial" w:hAnsi="Arial" w:cs="Arial"/>
                <w:sz w:val="16"/>
                <w:szCs w:val="16"/>
                <w:lang w:val="en-US"/>
              </w:rPr>
              <w:t>4.2</w:t>
            </w:r>
          </w:p>
        </w:tc>
        <w:tc>
          <w:tcPr>
            <w:tcW w:w="1369" w:type="dxa"/>
            <w:vAlign w:val="bottom"/>
          </w:tcPr>
          <w:p w14:paraId="4F0202B8"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9" w:type="dxa"/>
            <w:vAlign w:val="bottom"/>
          </w:tcPr>
          <w:p w14:paraId="1B2F2A0F"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9" w:type="dxa"/>
            <w:vAlign w:val="bottom"/>
          </w:tcPr>
          <w:p w14:paraId="7B6D336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118</w:t>
            </w:r>
          </w:p>
        </w:tc>
        <w:tc>
          <w:tcPr>
            <w:tcW w:w="1365" w:type="dxa"/>
            <w:vAlign w:val="bottom"/>
          </w:tcPr>
          <w:p w14:paraId="275ABC5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118</w:t>
            </w:r>
          </w:p>
        </w:tc>
      </w:tr>
      <w:tr w:rsidR="00C54A03" w:rsidRPr="00B708BE" w14:paraId="4FC044BC" w14:textId="77777777" w:rsidTr="001B1BE5">
        <w:tc>
          <w:tcPr>
            <w:tcW w:w="2814" w:type="dxa"/>
            <w:shd w:val="clear" w:color="auto" w:fill="auto"/>
            <w:vAlign w:val="bottom"/>
          </w:tcPr>
          <w:p w14:paraId="0A0EE7EB" w14:textId="77777777" w:rsidR="00C54A03" w:rsidRPr="00B708BE" w:rsidRDefault="00C54A03" w:rsidP="00BD647D">
            <w:pPr>
              <w:ind w:left="43" w:hanging="144"/>
              <w:rPr>
                <w:rFonts w:ascii="Arial" w:eastAsia="Arial Unicode MS" w:hAnsi="Arial" w:cs="Arial"/>
                <w:b/>
                <w:bCs/>
                <w:sz w:val="16"/>
                <w:szCs w:val="16"/>
              </w:rPr>
            </w:pPr>
          </w:p>
        </w:tc>
        <w:tc>
          <w:tcPr>
            <w:tcW w:w="1176" w:type="dxa"/>
            <w:vAlign w:val="bottom"/>
          </w:tcPr>
          <w:p w14:paraId="78E3DF96" w14:textId="77777777" w:rsidR="00C54A03" w:rsidRPr="00B708BE" w:rsidRDefault="00C54A03">
            <w:pPr>
              <w:jc w:val="center"/>
              <w:rPr>
                <w:rFonts w:ascii="Arial" w:hAnsi="Arial" w:cs="Arial"/>
                <w:sz w:val="16"/>
                <w:szCs w:val="16"/>
              </w:rPr>
            </w:pPr>
          </w:p>
        </w:tc>
        <w:tc>
          <w:tcPr>
            <w:tcW w:w="1369" w:type="dxa"/>
            <w:vAlign w:val="bottom"/>
          </w:tcPr>
          <w:p w14:paraId="590566B1" w14:textId="77777777" w:rsidR="00C54A03" w:rsidRPr="00B708BE" w:rsidRDefault="00C54A03" w:rsidP="00BD647D">
            <w:pPr>
              <w:ind w:right="-72"/>
              <w:jc w:val="right"/>
              <w:rPr>
                <w:rFonts w:ascii="Arial" w:hAnsi="Arial" w:cs="Arial"/>
                <w:sz w:val="16"/>
                <w:szCs w:val="16"/>
              </w:rPr>
            </w:pPr>
          </w:p>
        </w:tc>
        <w:tc>
          <w:tcPr>
            <w:tcW w:w="1369" w:type="dxa"/>
            <w:vAlign w:val="bottom"/>
          </w:tcPr>
          <w:p w14:paraId="3F416F0A" w14:textId="77777777" w:rsidR="00C54A03" w:rsidRPr="00B708BE" w:rsidRDefault="00C54A03" w:rsidP="00BD647D">
            <w:pPr>
              <w:ind w:right="-72"/>
              <w:jc w:val="right"/>
              <w:rPr>
                <w:rFonts w:ascii="Arial" w:hAnsi="Arial" w:cs="Arial"/>
                <w:sz w:val="16"/>
                <w:szCs w:val="16"/>
                <w:cs/>
              </w:rPr>
            </w:pPr>
          </w:p>
        </w:tc>
        <w:tc>
          <w:tcPr>
            <w:tcW w:w="1369" w:type="dxa"/>
            <w:vAlign w:val="bottom"/>
          </w:tcPr>
          <w:p w14:paraId="4C4DAB33" w14:textId="77777777" w:rsidR="00C54A03" w:rsidRPr="00B708BE" w:rsidRDefault="00C54A03" w:rsidP="00BD647D">
            <w:pPr>
              <w:ind w:right="-72"/>
              <w:jc w:val="right"/>
              <w:rPr>
                <w:rFonts w:ascii="Arial" w:hAnsi="Arial" w:cs="Arial"/>
                <w:sz w:val="16"/>
                <w:szCs w:val="16"/>
              </w:rPr>
            </w:pPr>
          </w:p>
        </w:tc>
        <w:tc>
          <w:tcPr>
            <w:tcW w:w="1365" w:type="dxa"/>
            <w:vAlign w:val="bottom"/>
          </w:tcPr>
          <w:p w14:paraId="5AAD91D3" w14:textId="77777777" w:rsidR="00C54A03" w:rsidRPr="00B708BE" w:rsidRDefault="00C54A03" w:rsidP="00BD647D">
            <w:pPr>
              <w:ind w:right="-72"/>
              <w:jc w:val="right"/>
              <w:rPr>
                <w:rFonts w:ascii="Arial" w:hAnsi="Arial" w:cs="Arial"/>
                <w:sz w:val="16"/>
                <w:szCs w:val="16"/>
              </w:rPr>
            </w:pPr>
          </w:p>
        </w:tc>
      </w:tr>
      <w:tr w:rsidR="00C54A03" w:rsidRPr="00B708BE" w14:paraId="61CDCFAD" w14:textId="77777777" w:rsidTr="001B1BE5">
        <w:tc>
          <w:tcPr>
            <w:tcW w:w="2814" w:type="dxa"/>
            <w:shd w:val="clear" w:color="auto" w:fill="auto"/>
            <w:vAlign w:val="bottom"/>
          </w:tcPr>
          <w:p w14:paraId="1E19CE85" w14:textId="77777777" w:rsidR="00C54A03" w:rsidRPr="00B708BE" w:rsidRDefault="00C54A03" w:rsidP="00BD647D">
            <w:pPr>
              <w:ind w:left="43" w:hanging="144"/>
              <w:rPr>
                <w:rFonts w:ascii="Arial" w:eastAsia="Arial Unicode MS" w:hAnsi="Arial" w:cs="Arial"/>
                <w:b/>
                <w:bCs/>
                <w:sz w:val="16"/>
                <w:szCs w:val="16"/>
              </w:rPr>
            </w:pPr>
            <w:r w:rsidRPr="00B708BE">
              <w:rPr>
                <w:rFonts w:ascii="Arial" w:eastAsia="Arial Unicode MS" w:hAnsi="Arial" w:cs="Arial"/>
                <w:b/>
                <w:bCs/>
                <w:sz w:val="16"/>
                <w:szCs w:val="16"/>
              </w:rPr>
              <w:t>Non</w:t>
            </w:r>
            <w:r w:rsidRPr="00B708BE">
              <w:rPr>
                <w:rFonts w:ascii="Arial" w:eastAsia="Arial Unicode MS" w:hAnsi="Arial" w:cs="Arial"/>
                <w:b/>
                <w:bCs/>
                <w:sz w:val="16"/>
                <w:szCs w:val="16"/>
                <w:cs/>
              </w:rPr>
              <w:t>-</w:t>
            </w:r>
            <w:r w:rsidRPr="00B708BE">
              <w:rPr>
                <w:rFonts w:ascii="Arial" w:eastAsia="Arial Unicode MS" w:hAnsi="Arial" w:cs="Arial"/>
                <w:b/>
                <w:bCs/>
                <w:sz w:val="16"/>
                <w:szCs w:val="16"/>
              </w:rPr>
              <w:t>current liabilities</w:t>
            </w:r>
          </w:p>
        </w:tc>
        <w:tc>
          <w:tcPr>
            <w:tcW w:w="1176" w:type="dxa"/>
            <w:vAlign w:val="bottom"/>
          </w:tcPr>
          <w:p w14:paraId="5F147F35" w14:textId="77777777" w:rsidR="00C54A03" w:rsidRPr="00B708BE" w:rsidRDefault="00C54A03">
            <w:pPr>
              <w:jc w:val="center"/>
              <w:rPr>
                <w:rFonts w:ascii="Arial" w:hAnsi="Arial" w:cs="Arial"/>
                <w:sz w:val="16"/>
                <w:szCs w:val="16"/>
              </w:rPr>
            </w:pPr>
          </w:p>
        </w:tc>
        <w:tc>
          <w:tcPr>
            <w:tcW w:w="1369" w:type="dxa"/>
            <w:vAlign w:val="bottom"/>
          </w:tcPr>
          <w:p w14:paraId="30610B9E" w14:textId="77777777" w:rsidR="00C54A03" w:rsidRPr="00B708BE" w:rsidRDefault="00C54A03" w:rsidP="00BD647D">
            <w:pPr>
              <w:ind w:right="-72"/>
              <w:jc w:val="right"/>
              <w:rPr>
                <w:rFonts w:ascii="Arial" w:hAnsi="Arial" w:cs="Arial"/>
                <w:sz w:val="16"/>
                <w:szCs w:val="16"/>
              </w:rPr>
            </w:pPr>
          </w:p>
        </w:tc>
        <w:tc>
          <w:tcPr>
            <w:tcW w:w="1369" w:type="dxa"/>
            <w:vAlign w:val="bottom"/>
          </w:tcPr>
          <w:p w14:paraId="16076D70" w14:textId="77777777" w:rsidR="00C54A03" w:rsidRPr="00B708BE" w:rsidRDefault="00C54A03" w:rsidP="00BD647D">
            <w:pPr>
              <w:ind w:right="-72"/>
              <w:jc w:val="right"/>
              <w:rPr>
                <w:rFonts w:ascii="Arial" w:hAnsi="Arial" w:cs="Arial"/>
                <w:sz w:val="16"/>
                <w:szCs w:val="16"/>
                <w:cs/>
              </w:rPr>
            </w:pPr>
          </w:p>
        </w:tc>
        <w:tc>
          <w:tcPr>
            <w:tcW w:w="1369" w:type="dxa"/>
            <w:vAlign w:val="bottom"/>
          </w:tcPr>
          <w:p w14:paraId="35FE2EA4" w14:textId="77777777" w:rsidR="00C54A03" w:rsidRPr="00B708BE" w:rsidRDefault="00C54A03" w:rsidP="00BD647D">
            <w:pPr>
              <w:ind w:right="-72"/>
              <w:jc w:val="right"/>
              <w:rPr>
                <w:rFonts w:ascii="Arial" w:hAnsi="Arial" w:cs="Arial"/>
                <w:sz w:val="16"/>
                <w:szCs w:val="16"/>
              </w:rPr>
            </w:pPr>
          </w:p>
        </w:tc>
        <w:tc>
          <w:tcPr>
            <w:tcW w:w="1365" w:type="dxa"/>
            <w:vAlign w:val="bottom"/>
          </w:tcPr>
          <w:p w14:paraId="735011F5" w14:textId="77777777" w:rsidR="00C54A03" w:rsidRPr="00B708BE" w:rsidRDefault="00C54A03" w:rsidP="00BD647D">
            <w:pPr>
              <w:ind w:right="-72"/>
              <w:jc w:val="right"/>
              <w:rPr>
                <w:rFonts w:ascii="Arial" w:hAnsi="Arial" w:cs="Arial"/>
                <w:sz w:val="16"/>
                <w:szCs w:val="16"/>
              </w:rPr>
            </w:pPr>
          </w:p>
        </w:tc>
      </w:tr>
      <w:tr w:rsidR="00C54A03" w:rsidRPr="00B708BE" w14:paraId="29494617" w14:textId="77777777" w:rsidTr="001B1BE5">
        <w:tc>
          <w:tcPr>
            <w:tcW w:w="2814" w:type="dxa"/>
            <w:shd w:val="clear" w:color="auto" w:fill="auto"/>
            <w:vAlign w:val="bottom"/>
          </w:tcPr>
          <w:p w14:paraId="67286550" w14:textId="24374903" w:rsidR="00C54A03" w:rsidRPr="00B708BE" w:rsidRDefault="00C54A03" w:rsidP="00BD647D">
            <w:pPr>
              <w:ind w:left="43" w:hanging="144"/>
              <w:rPr>
                <w:rFonts w:ascii="Arial" w:eastAsia="Arial Unicode MS" w:hAnsi="Arial" w:cs="Arial"/>
                <w:b/>
                <w:bCs/>
                <w:sz w:val="16"/>
                <w:szCs w:val="16"/>
              </w:rPr>
            </w:pPr>
            <w:r w:rsidRPr="00B708BE">
              <w:rPr>
                <w:rFonts w:ascii="Arial" w:eastAsia="Arial Unicode MS" w:hAnsi="Arial" w:cs="Arial"/>
                <w:sz w:val="16"/>
                <w:szCs w:val="16"/>
              </w:rPr>
              <w:t>Long</w:t>
            </w:r>
            <w:r w:rsidRPr="00B708BE">
              <w:rPr>
                <w:rFonts w:ascii="Arial" w:eastAsia="Arial Unicode MS" w:hAnsi="Arial" w:cs="Arial"/>
                <w:sz w:val="16"/>
                <w:szCs w:val="16"/>
                <w:cs/>
              </w:rPr>
              <w:t>-</w:t>
            </w:r>
            <w:r w:rsidRPr="00B708BE">
              <w:rPr>
                <w:rFonts w:ascii="Arial" w:eastAsia="Arial Unicode MS" w:hAnsi="Arial" w:cs="Arial"/>
                <w:sz w:val="16"/>
                <w:szCs w:val="16"/>
              </w:rPr>
              <w:t>term loans from financial institutions, net</w:t>
            </w:r>
          </w:p>
        </w:tc>
        <w:tc>
          <w:tcPr>
            <w:tcW w:w="1176" w:type="dxa"/>
            <w:shd w:val="clear" w:color="auto" w:fill="auto"/>
            <w:vAlign w:val="bottom"/>
          </w:tcPr>
          <w:p w14:paraId="13C3AAF9" w14:textId="77777777" w:rsidR="00C54A03" w:rsidRPr="00B708BE" w:rsidRDefault="00C54A03">
            <w:pPr>
              <w:jc w:val="center"/>
              <w:rPr>
                <w:rFonts w:ascii="Arial" w:hAnsi="Arial" w:cs="Arial"/>
                <w:sz w:val="16"/>
                <w:szCs w:val="16"/>
              </w:rPr>
            </w:pPr>
          </w:p>
          <w:p w14:paraId="5482BE10" w14:textId="1ABBF72B" w:rsidR="00C54A03" w:rsidRPr="00B708BE" w:rsidRDefault="00C54A03">
            <w:pPr>
              <w:jc w:val="center"/>
              <w:rPr>
                <w:rFonts w:ascii="Arial" w:hAnsi="Arial" w:cs="Arial"/>
                <w:sz w:val="16"/>
                <w:szCs w:val="16"/>
              </w:rPr>
            </w:pPr>
          </w:p>
        </w:tc>
        <w:tc>
          <w:tcPr>
            <w:tcW w:w="1369" w:type="dxa"/>
            <w:vAlign w:val="bottom"/>
          </w:tcPr>
          <w:p w14:paraId="36C26113"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26,649</w:t>
            </w:r>
          </w:p>
        </w:tc>
        <w:tc>
          <w:tcPr>
            <w:tcW w:w="1369" w:type="dxa"/>
            <w:vAlign w:val="bottom"/>
          </w:tcPr>
          <w:p w14:paraId="5A12FA01"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15</w:t>
            </w:r>
          </w:p>
        </w:tc>
        <w:tc>
          <w:tcPr>
            <w:tcW w:w="1369" w:type="dxa"/>
            <w:vAlign w:val="bottom"/>
          </w:tcPr>
          <w:p w14:paraId="250DEBFB"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5" w:type="dxa"/>
            <w:vAlign w:val="bottom"/>
          </w:tcPr>
          <w:p w14:paraId="2222BA14"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26,664</w:t>
            </w:r>
          </w:p>
        </w:tc>
      </w:tr>
      <w:tr w:rsidR="00C54A03" w:rsidRPr="00B708BE" w14:paraId="73E472F9" w14:textId="77777777" w:rsidTr="001B1BE5">
        <w:tc>
          <w:tcPr>
            <w:tcW w:w="2814" w:type="dxa"/>
            <w:shd w:val="clear" w:color="auto" w:fill="auto"/>
            <w:vAlign w:val="bottom"/>
          </w:tcPr>
          <w:p w14:paraId="7B12BC5D"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Derivative liabilities</w:t>
            </w:r>
          </w:p>
        </w:tc>
        <w:tc>
          <w:tcPr>
            <w:tcW w:w="1176" w:type="dxa"/>
            <w:shd w:val="clear" w:color="auto" w:fill="auto"/>
            <w:vAlign w:val="bottom"/>
          </w:tcPr>
          <w:p w14:paraId="18D13E17" w14:textId="2123FFDC" w:rsidR="00C54A03" w:rsidRPr="00B708BE" w:rsidRDefault="00C54A03">
            <w:pPr>
              <w:jc w:val="center"/>
              <w:rPr>
                <w:rFonts w:ascii="Arial" w:hAnsi="Arial" w:cs="Arial"/>
                <w:sz w:val="16"/>
                <w:szCs w:val="16"/>
                <w:cs/>
              </w:rPr>
            </w:pPr>
            <w:r w:rsidRPr="00B708BE">
              <w:rPr>
                <w:rFonts w:ascii="Arial" w:hAnsi="Arial" w:cs="Arial"/>
                <w:sz w:val="16"/>
                <w:szCs w:val="16"/>
              </w:rPr>
              <w:t>4.1.4</w:t>
            </w:r>
          </w:p>
        </w:tc>
        <w:tc>
          <w:tcPr>
            <w:tcW w:w="1369" w:type="dxa"/>
            <w:vAlign w:val="bottom"/>
          </w:tcPr>
          <w:p w14:paraId="2E47A70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9" w:type="dxa"/>
            <w:vAlign w:val="bottom"/>
          </w:tcPr>
          <w:p w14:paraId="0DDFE455"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1,847</w:t>
            </w:r>
          </w:p>
        </w:tc>
        <w:tc>
          <w:tcPr>
            <w:tcW w:w="1369" w:type="dxa"/>
            <w:vAlign w:val="bottom"/>
          </w:tcPr>
          <w:p w14:paraId="61473F1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5" w:type="dxa"/>
            <w:vAlign w:val="bottom"/>
          </w:tcPr>
          <w:p w14:paraId="054CF1C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1,847</w:t>
            </w:r>
          </w:p>
        </w:tc>
      </w:tr>
      <w:tr w:rsidR="00C54A03" w:rsidRPr="00B708BE" w14:paraId="385C59A5" w14:textId="77777777" w:rsidTr="001B1BE5">
        <w:tc>
          <w:tcPr>
            <w:tcW w:w="2814" w:type="dxa"/>
            <w:shd w:val="clear" w:color="auto" w:fill="auto"/>
            <w:vAlign w:val="bottom"/>
          </w:tcPr>
          <w:p w14:paraId="1E1BBB30"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 xml:space="preserve">Lease liabilities, net </w:t>
            </w:r>
          </w:p>
        </w:tc>
        <w:tc>
          <w:tcPr>
            <w:tcW w:w="1176" w:type="dxa"/>
            <w:shd w:val="clear" w:color="auto" w:fill="auto"/>
            <w:vAlign w:val="bottom"/>
          </w:tcPr>
          <w:p w14:paraId="28E8D650" w14:textId="77777777" w:rsidR="00C54A03" w:rsidRPr="00B708BE" w:rsidRDefault="00C54A03">
            <w:pPr>
              <w:jc w:val="center"/>
              <w:rPr>
                <w:rFonts w:ascii="Arial" w:hAnsi="Arial" w:cs="Arial"/>
                <w:sz w:val="16"/>
                <w:szCs w:val="16"/>
                <w:cs/>
              </w:rPr>
            </w:pPr>
            <w:r w:rsidRPr="00B708BE">
              <w:rPr>
                <w:rFonts w:ascii="Arial" w:hAnsi="Arial" w:cs="Arial"/>
                <w:sz w:val="16"/>
                <w:szCs w:val="16"/>
              </w:rPr>
              <w:t>4.2</w:t>
            </w:r>
          </w:p>
        </w:tc>
        <w:tc>
          <w:tcPr>
            <w:tcW w:w="1369" w:type="dxa"/>
            <w:vAlign w:val="bottom"/>
          </w:tcPr>
          <w:p w14:paraId="0772858C"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9" w:type="dxa"/>
            <w:vAlign w:val="bottom"/>
          </w:tcPr>
          <w:p w14:paraId="4F79EE1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9" w:type="dxa"/>
            <w:vAlign w:val="bottom"/>
          </w:tcPr>
          <w:p w14:paraId="13B035A9"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2,423</w:t>
            </w:r>
          </w:p>
        </w:tc>
        <w:tc>
          <w:tcPr>
            <w:tcW w:w="1365" w:type="dxa"/>
            <w:vAlign w:val="bottom"/>
          </w:tcPr>
          <w:p w14:paraId="6A07628B"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2,423</w:t>
            </w:r>
          </w:p>
        </w:tc>
      </w:tr>
      <w:tr w:rsidR="00C54A03" w:rsidRPr="00B708BE" w14:paraId="1FF9AFB3" w14:textId="77777777" w:rsidTr="001B1BE5">
        <w:tc>
          <w:tcPr>
            <w:tcW w:w="2814" w:type="dxa"/>
            <w:shd w:val="clear" w:color="auto" w:fill="auto"/>
            <w:vAlign w:val="bottom"/>
          </w:tcPr>
          <w:p w14:paraId="49E7DF0A" w14:textId="30393CFB" w:rsidR="00C54A03" w:rsidRPr="00B708BE" w:rsidRDefault="00C54A03" w:rsidP="00BD647D">
            <w:pPr>
              <w:ind w:left="43" w:hanging="144"/>
              <w:rPr>
                <w:rFonts w:ascii="Arial" w:eastAsia="Arial Unicode MS" w:hAnsi="Arial" w:cs="Cordia New"/>
                <w:sz w:val="16"/>
                <w:szCs w:val="16"/>
                <w:lang w:val="en-US"/>
              </w:rPr>
            </w:pPr>
            <w:r w:rsidRPr="00B708BE">
              <w:rPr>
                <w:rFonts w:ascii="Arial" w:eastAsia="Arial Unicode MS" w:hAnsi="Arial" w:cs="Arial"/>
                <w:sz w:val="16"/>
                <w:szCs w:val="16"/>
              </w:rPr>
              <w:t xml:space="preserve">Deferred tax liabilities, </w:t>
            </w:r>
            <w:r w:rsidR="00492EA8" w:rsidRPr="00B708BE">
              <w:rPr>
                <w:rFonts w:ascii="Arial" w:eastAsia="Arial Unicode MS" w:hAnsi="Arial" w:cs="Arial"/>
                <w:sz w:val="16"/>
                <w:szCs w:val="16"/>
              </w:rPr>
              <w:t>net</w:t>
            </w:r>
            <w:r w:rsidR="00131911" w:rsidRPr="00B708BE">
              <w:rPr>
                <w:rFonts w:ascii="Arial" w:eastAsia="Arial Unicode MS" w:hAnsi="Arial" w:cs="Cordia New" w:hint="cs"/>
                <w:sz w:val="16"/>
                <w:szCs w:val="16"/>
                <w:cs/>
              </w:rPr>
              <w:t xml:space="preserve"> </w:t>
            </w:r>
            <w:r w:rsidR="00131911" w:rsidRPr="00B708BE">
              <w:rPr>
                <w:rFonts w:ascii="Arial" w:eastAsia="Arial Unicode MS" w:hAnsi="Arial" w:cs="Cordia New"/>
                <w:sz w:val="20"/>
                <w:szCs w:val="20"/>
                <w:vertAlign w:val="superscript"/>
              </w:rPr>
              <w:t>(*)</w:t>
            </w:r>
          </w:p>
        </w:tc>
        <w:tc>
          <w:tcPr>
            <w:tcW w:w="1176" w:type="dxa"/>
            <w:shd w:val="clear" w:color="auto" w:fill="auto"/>
            <w:vAlign w:val="bottom"/>
          </w:tcPr>
          <w:p w14:paraId="5F646324" w14:textId="49B87838" w:rsidR="00C54A03" w:rsidRPr="00B708BE" w:rsidRDefault="00C54A03">
            <w:pPr>
              <w:jc w:val="center"/>
              <w:rPr>
                <w:rFonts w:ascii="Arial" w:hAnsi="Arial" w:cs="Arial"/>
                <w:sz w:val="16"/>
                <w:szCs w:val="16"/>
              </w:rPr>
            </w:pPr>
          </w:p>
        </w:tc>
        <w:tc>
          <w:tcPr>
            <w:tcW w:w="1369" w:type="dxa"/>
            <w:vAlign w:val="bottom"/>
          </w:tcPr>
          <w:p w14:paraId="293C341F"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10,374</w:t>
            </w:r>
          </w:p>
        </w:tc>
        <w:tc>
          <w:tcPr>
            <w:tcW w:w="1369" w:type="dxa"/>
            <w:vAlign w:val="bottom"/>
          </w:tcPr>
          <w:p w14:paraId="05A84D27"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r w:rsidRPr="00B708BE">
              <w:rPr>
                <w:rFonts w:ascii="Arial" w:hAnsi="Arial" w:cs="Arial"/>
                <w:sz w:val="16"/>
                <w:szCs w:val="16"/>
              </w:rPr>
              <w:t>136</w:t>
            </w:r>
            <w:r w:rsidRPr="00B708BE">
              <w:rPr>
                <w:rFonts w:ascii="Arial" w:hAnsi="Arial" w:cs="Arial"/>
                <w:sz w:val="16"/>
                <w:szCs w:val="16"/>
                <w:cs/>
              </w:rPr>
              <w:t>)</w:t>
            </w:r>
          </w:p>
        </w:tc>
        <w:tc>
          <w:tcPr>
            <w:tcW w:w="1369" w:type="dxa"/>
            <w:vAlign w:val="bottom"/>
          </w:tcPr>
          <w:p w14:paraId="24A47403"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tl/>
                <w:cs/>
              </w:rPr>
              <w:t>(</w:t>
            </w:r>
            <w:r w:rsidRPr="00B708BE">
              <w:rPr>
                <w:rFonts w:ascii="Arial" w:hAnsi="Arial" w:cs="Arial"/>
                <w:sz w:val="16"/>
                <w:szCs w:val="16"/>
                <w:rtl/>
                <w:lang w:bidi="ar-SA"/>
              </w:rPr>
              <w:t>23</w:t>
            </w:r>
            <w:r w:rsidRPr="00B708BE">
              <w:rPr>
                <w:rFonts w:ascii="Arial" w:hAnsi="Arial" w:cs="Arial"/>
                <w:sz w:val="16"/>
                <w:szCs w:val="16"/>
                <w:rtl/>
                <w:cs/>
              </w:rPr>
              <w:t>)</w:t>
            </w:r>
          </w:p>
        </w:tc>
        <w:tc>
          <w:tcPr>
            <w:tcW w:w="1365" w:type="dxa"/>
            <w:vAlign w:val="bottom"/>
          </w:tcPr>
          <w:p w14:paraId="54035C53"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10,215</w:t>
            </w:r>
          </w:p>
        </w:tc>
      </w:tr>
      <w:tr w:rsidR="00C54A03" w:rsidRPr="00B708BE" w14:paraId="1470BFB4" w14:textId="77777777" w:rsidTr="001B1BE5">
        <w:tc>
          <w:tcPr>
            <w:tcW w:w="2814" w:type="dxa"/>
            <w:shd w:val="clear" w:color="auto" w:fill="auto"/>
            <w:vAlign w:val="bottom"/>
          </w:tcPr>
          <w:p w14:paraId="48D62DCF" w14:textId="77777777" w:rsidR="00C54A03" w:rsidRPr="00B708BE" w:rsidRDefault="00C54A03" w:rsidP="00BD647D">
            <w:pPr>
              <w:ind w:left="43" w:hanging="144"/>
              <w:rPr>
                <w:rFonts w:ascii="Arial" w:eastAsia="Arial Unicode MS" w:hAnsi="Arial" w:cs="Arial"/>
                <w:sz w:val="16"/>
                <w:szCs w:val="16"/>
              </w:rPr>
            </w:pPr>
            <w:r w:rsidRPr="00B708BE">
              <w:rPr>
                <w:rFonts w:ascii="Arial" w:eastAsia="Arial Unicode MS" w:hAnsi="Arial" w:cs="Arial"/>
                <w:sz w:val="16"/>
                <w:szCs w:val="16"/>
              </w:rPr>
              <w:t>Other non</w:t>
            </w:r>
            <w:r w:rsidRPr="00B708BE">
              <w:rPr>
                <w:rFonts w:ascii="Arial" w:eastAsia="Arial Unicode MS" w:hAnsi="Arial" w:cs="Arial"/>
                <w:sz w:val="16"/>
                <w:szCs w:val="16"/>
                <w:cs/>
              </w:rPr>
              <w:t>-</w:t>
            </w:r>
            <w:r w:rsidRPr="00B708BE">
              <w:rPr>
                <w:rFonts w:ascii="Arial" w:eastAsia="Arial Unicode MS" w:hAnsi="Arial" w:cs="Arial"/>
                <w:sz w:val="16"/>
                <w:szCs w:val="16"/>
              </w:rPr>
              <w:t>current liabilities</w:t>
            </w:r>
          </w:p>
        </w:tc>
        <w:tc>
          <w:tcPr>
            <w:tcW w:w="1176" w:type="dxa"/>
            <w:vAlign w:val="bottom"/>
          </w:tcPr>
          <w:p w14:paraId="5BA8387D" w14:textId="6EC43821" w:rsidR="00C54A03" w:rsidRPr="00B708BE" w:rsidRDefault="00C54A03">
            <w:pPr>
              <w:jc w:val="center"/>
              <w:rPr>
                <w:rFonts w:ascii="Arial" w:hAnsi="Arial" w:cs="Arial"/>
                <w:sz w:val="16"/>
                <w:szCs w:val="16"/>
              </w:rPr>
            </w:pPr>
            <w:r w:rsidRPr="00B708BE">
              <w:rPr>
                <w:rFonts w:ascii="Arial" w:hAnsi="Arial" w:cs="Arial"/>
                <w:sz w:val="16"/>
                <w:szCs w:val="16"/>
              </w:rPr>
              <w:t>4.1.4</w:t>
            </w:r>
          </w:p>
        </w:tc>
        <w:tc>
          <w:tcPr>
            <w:tcW w:w="1369" w:type="dxa"/>
            <w:tcBorders>
              <w:bottom w:val="single" w:sz="4" w:space="0" w:color="auto"/>
            </w:tcBorders>
            <w:vAlign w:val="bottom"/>
          </w:tcPr>
          <w:p w14:paraId="5F8BE887"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14,550</w:t>
            </w:r>
          </w:p>
        </w:tc>
        <w:tc>
          <w:tcPr>
            <w:tcW w:w="1369" w:type="dxa"/>
            <w:tcBorders>
              <w:bottom w:val="single" w:sz="4" w:space="0" w:color="auto"/>
            </w:tcBorders>
            <w:vAlign w:val="bottom"/>
          </w:tcPr>
          <w:p w14:paraId="15646A13"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r w:rsidRPr="00B708BE">
              <w:rPr>
                <w:rFonts w:ascii="Arial" w:hAnsi="Arial" w:cs="Arial"/>
                <w:sz w:val="16"/>
                <w:szCs w:val="16"/>
              </w:rPr>
              <w:t>401</w:t>
            </w:r>
            <w:r w:rsidRPr="00B708BE">
              <w:rPr>
                <w:rFonts w:ascii="Arial" w:hAnsi="Arial" w:cs="Arial"/>
                <w:sz w:val="16"/>
                <w:szCs w:val="16"/>
                <w:cs/>
              </w:rPr>
              <w:t>)</w:t>
            </w:r>
          </w:p>
        </w:tc>
        <w:tc>
          <w:tcPr>
            <w:tcW w:w="1369" w:type="dxa"/>
            <w:tcBorders>
              <w:bottom w:val="single" w:sz="4" w:space="0" w:color="auto"/>
            </w:tcBorders>
            <w:vAlign w:val="bottom"/>
          </w:tcPr>
          <w:p w14:paraId="48460503" w14:textId="77777777" w:rsidR="00C54A03" w:rsidRPr="00B708BE" w:rsidRDefault="00C54A03" w:rsidP="00BD647D">
            <w:pPr>
              <w:ind w:right="-72"/>
              <w:jc w:val="right"/>
              <w:rPr>
                <w:rFonts w:ascii="Arial" w:hAnsi="Arial" w:cs="Arial"/>
                <w:sz w:val="16"/>
                <w:szCs w:val="16"/>
                <w:rtl/>
                <w:lang w:bidi="ar-SA"/>
              </w:rPr>
            </w:pPr>
            <w:r w:rsidRPr="00B708BE">
              <w:rPr>
                <w:rFonts w:ascii="Arial" w:hAnsi="Arial" w:cs="Arial"/>
                <w:sz w:val="16"/>
                <w:szCs w:val="16"/>
                <w:rtl/>
                <w:cs/>
              </w:rPr>
              <w:t>-</w:t>
            </w:r>
          </w:p>
        </w:tc>
        <w:tc>
          <w:tcPr>
            <w:tcW w:w="1365" w:type="dxa"/>
            <w:tcBorders>
              <w:bottom w:val="single" w:sz="4" w:space="0" w:color="auto"/>
            </w:tcBorders>
            <w:vAlign w:val="bottom"/>
          </w:tcPr>
          <w:p w14:paraId="413B2113"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14,149</w:t>
            </w:r>
          </w:p>
        </w:tc>
      </w:tr>
      <w:tr w:rsidR="00C54A03" w:rsidRPr="00B708BE" w14:paraId="0E751AC4" w14:textId="77777777" w:rsidTr="001B1BE5">
        <w:tc>
          <w:tcPr>
            <w:tcW w:w="2814" w:type="dxa"/>
            <w:shd w:val="clear" w:color="auto" w:fill="auto"/>
            <w:vAlign w:val="bottom"/>
          </w:tcPr>
          <w:p w14:paraId="44772226" w14:textId="77777777" w:rsidR="00C54A03" w:rsidRPr="00B708BE" w:rsidRDefault="00C54A03" w:rsidP="00BD647D">
            <w:pPr>
              <w:ind w:left="43" w:hanging="144"/>
              <w:rPr>
                <w:rFonts w:ascii="Arial" w:eastAsia="Arial Unicode MS" w:hAnsi="Arial" w:cs="Arial"/>
                <w:b/>
                <w:bCs/>
                <w:sz w:val="16"/>
                <w:szCs w:val="16"/>
              </w:rPr>
            </w:pPr>
          </w:p>
        </w:tc>
        <w:tc>
          <w:tcPr>
            <w:tcW w:w="1176" w:type="dxa"/>
            <w:vAlign w:val="bottom"/>
          </w:tcPr>
          <w:p w14:paraId="2965E9C4" w14:textId="77777777" w:rsidR="00C54A03" w:rsidRPr="00B708BE" w:rsidRDefault="00C54A03">
            <w:pPr>
              <w:jc w:val="center"/>
              <w:rPr>
                <w:rFonts w:ascii="Arial" w:hAnsi="Arial" w:cs="Arial"/>
                <w:sz w:val="16"/>
                <w:szCs w:val="16"/>
              </w:rPr>
            </w:pPr>
          </w:p>
        </w:tc>
        <w:tc>
          <w:tcPr>
            <w:tcW w:w="1369" w:type="dxa"/>
            <w:tcBorders>
              <w:top w:val="single" w:sz="4" w:space="0" w:color="auto"/>
            </w:tcBorders>
            <w:vAlign w:val="bottom"/>
          </w:tcPr>
          <w:p w14:paraId="45C5D580" w14:textId="77777777" w:rsidR="00C54A03" w:rsidRPr="00B708BE" w:rsidRDefault="00C54A03" w:rsidP="00BD647D">
            <w:pPr>
              <w:ind w:right="-72"/>
              <w:jc w:val="right"/>
              <w:rPr>
                <w:rFonts w:ascii="Arial" w:hAnsi="Arial" w:cs="Arial"/>
                <w:sz w:val="16"/>
                <w:szCs w:val="16"/>
              </w:rPr>
            </w:pPr>
          </w:p>
        </w:tc>
        <w:tc>
          <w:tcPr>
            <w:tcW w:w="1369" w:type="dxa"/>
            <w:tcBorders>
              <w:top w:val="single" w:sz="4" w:space="0" w:color="auto"/>
            </w:tcBorders>
            <w:vAlign w:val="bottom"/>
          </w:tcPr>
          <w:p w14:paraId="519C6C69" w14:textId="77777777" w:rsidR="00C54A03" w:rsidRPr="00B708BE" w:rsidRDefault="00C54A03" w:rsidP="00BD647D">
            <w:pPr>
              <w:ind w:right="-72"/>
              <w:jc w:val="right"/>
              <w:rPr>
                <w:rFonts w:ascii="Arial" w:hAnsi="Arial" w:cs="Arial"/>
                <w:sz w:val="16"/>
                <w:szCs w:val="16"/>
              </w:rPr>
            </w:pPr>
          </w:p>
        </w:tc>
        <w:tc>
          <w:tcPr>
            <w:tcW w:w="1369" w:type="dxa"/>
            <w:tcBorders>
              <w:top w:val="single" w:sz="4" w:space="0" w:color="auto"/>
            </w:tcBorders>
            <w:vAlign w:val="bottom"/>
          </w:tcPr>
          <w:p w14:paraId="78F7DAF9" w14:textId="77777777" w:rsidR="00C54A03" w:rsidRPr="00B708BE" w:rsidRDefault="00C54A03" w:rsidP="00BD647D">
            <w:pPr>
              <w:ind w:right="-72"/>
              <w:jc w:val="right"/>
              <w:rPr>
                <w:rFonts w:ascii="Arial" w:hAnsi="Arial" w:cs="Arial"/>
                <w:sz w:val="16"/>
                <w:szCs w:val="16"/>
              </w:rPr>
            </w:pPr>
          </w:p>
        </w:tc>
        <w:tc>
          <w:tcPr>
            <w:tcW w:w="1365" w:type="dxa"/>
            <w:tcBorders>
              <w:top w:val="single" w:sz="4" w:space="0" w:color="auto"/>
            </w:tcBorders>
            <w:vAlign w:val="bottom"/>
          </w:tcPr>
          <w:p w14:paraId="579872B3" w14:textId="77777777" w:rsidR="00C54A03" w:rsidRPr="00B708BE" w:rsidRDefault="00C54A03" w:rsidP="00BD647D">
            <w:pPr>
              <w:ind w:right="-72"/>
              <w:jc w:val="right"/>
              <w:rPr>
                <w:rFonts w:ascii="Arial" w:hAnsi="Arial" w:cs="Arial"/>
                <w:sz w:val="16"/>
                <w:szCs w:val="16"/>
              </w:rPr>
            </w:pPr>
          </w:p>
        </w:tc>
      </w:tr>
      <w:tr w:rsidR="00C54A03" w:rsidRPr="00B708BE" w14:paraId="67CE6F5B" w14:textId="77777777" w:rsidTr="001B1BE5">
        <w:tc>
          <w:tcPr>
            <w:tcW w:w="2814" w:type="dxa"/>
            <w:shd w:val="clear" w:color="auto" w:fill="auto"/>
            <w:vAlign w:val="bottom"/>
          </w:tcPr>
          <w:p w14:paraId="3D908D99" w14:textId="1B54A549" w:rsidR="00C54A03" w:rsidRPr="00B708BE" w:rsidRDefault="00C54A03" w:rsidP="00BD647D">
            <w:pPr>
              <w:ind w:left="43" w:hanging="144"/>
              <w:rPr>
                <w:rFonts w:ascii="Arial" w:eastAsia="Arial Unicode MS" w:hAnsi="Arial" w:cs="Arial"/>
                <w:b/>
                <w:bCs/>
                <w:sz w:val="16"/>
                <w:szCs w:val="16"/>
              </w:rPr>
            </w:pPr>
            <w:r w:rsidRPr="00B708BE">
              <w:rPr>
                <w:rFonts w:ascii="Arial" w:eastAsia="Arial Unicode MS" w:hAnsi="Arial" w:cs="Arial"/>
                <w:b/>
                <w:bCs/>
                <w:sz w:val="16"/>
                <w:szCs w:val="16"/>
              </w:rPr>
              <w:t xml:space="preserve">Total </w:t>
            </w:r>
            <w:r w:rsidR="00214AD3" w:rsidRPr="00B708BE">
              <w:rPr>
                <w:rFonts w:ascii="Arial" w:eastAsia="Arial Unicode MS" w:hAnsi="Arial" w:cs="Arial"/>
                <w:b/>
                <w:bCs/>
                <w:sz w:val="16"/>
                <w:szCs w:val="16"/>
              </w:rPr>
              <w:t xml:space="preserve">restated </w:t>
            </w:r>
            <w:r w:rsidRPr="00B708BE">
              <w:rPr>
                <w:rFonts w:ascii="Arial" w:eastAsia="Arial Unicode MS" w:hAnsi="Arial" w:cs="Arial"/>
                <w:b/>
                <w:bCs/>
                <w:sz w:val="16"/>
                <w:szCs w:val="16"/>
              </w:rPr>
              <w:t>liabilities</w:t>
            </w:r>
          </w:p>
        </w:tc>
        <w:tc>
          <w:tcPr>
            <w:tcW w:w="1176" w:type="dxa"/>
            <w:vAlign w:val="bottom"/>
          </w:tcPr>
          <w:p w14:paraId="6D94E97E" w14:textId="77777777" w:rsidR="00C54A03" w:rsidRPr="00B708BE" w:rsidRDefault="00C54A03">
            <w:pPr>
              <w:jc w:val="center"/>
              <w:rPr>
                <w:rFonts w:ascii="Arial" w:hAnsi="Arial" w:cs="Arial"/>
                <w:sz w:val="16"/>
                <w:szCs w:val="16"/>
              </w:rPr>
            </w:pPr>
          </w:p>
        </w:tc>
        <w:tc>
          <w:tcPr>
            <w:tcW w:w="1369" w:type="dxa"/>
            <w:tcBorders>
              <w:bottom w:val="single" w:sz="4" w:space="0" w:color="auto"/>
            </w:tcBorders>
            <w:vAlign w:val="bottom"/>
          </w:tcPr>
          <w:p w14:paraId="04CE687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55,124</w:t>
            </w:r>
          </w:p>
        </w:tc>
        <w:tc>
          <w:tcPr>
            <w:tcW w:w="1369" w:type="dxa"/>
            <w:tcBorders>
              <w:bottom w:val="single" w:sz="4" w:space="0" w:color="auto"/>
            </w:tcBorders>
            <w:vAlign w:val="bottom"/>
          </w:tcPr>
          <w:p w14:paraId="7D8B0B20"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1,312</w:t>
            </w:r>
          </w:p>
        </w:tc>
        <w:tc>
          <w:tcPr>
            <w:tcW w:w="1369" w:type="dxa"/>
            <w:tcBorders>
              <w:bottom w:val="single" w:sz="4" w:space="0" w:color="auto"/>
            </w:tcBorders>
            <w:vAlign w:val="bottom"/>
          </w:tcPr>
          <w:p w14:paraId="5A36BFA9"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2,514</w:t>
            </w:r>
          </w:p>
        </w:tc>
        <w:tc>
          <w:tcPr>
            <w:tcW w:w="1365" w:type="dxa"/>
            <w:tcBorders>
              <w:bottom w:val="single" w:sz="4" w:space="0" w:color="auto"/>
            </w:tcBorders>
            <w:vAlign w:val="bottom"/>
          </w:tcPr>
          <w:p w14:paraId="0163AC1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58,950</w:t>
            </w:r>
          </w:p>
        </w:tc>
      </w:tr>
    </w:tbl>
    <w:p w14:paraId="6BD7DC65" w14:textId="77777777" w:rsidR="00131911" w:rsidRDefault="00131911" w:rsidP="00F97C7C">
      <w:pPr>
        <w:rPr>
          <w:rFonts w:ascii="Arial" w:hAnsi="Arial" w:cs="Arial"/>
          <w:sz w:val="18"/>
          <w:szCs w:val="18"/>
        </w:rPr>
      </w:pPr>
    </w:p>
    <w:p w14:paraId="4DC5EB3F" w14:textId="271F20B6" w:rsidR="000B2300" w:rsidRDefault="00131911" w:rsidP="00F97C7C">
      <w:pPr>
        <w:rPr>
          <w:rFonts w:ascii="Arial" w:hAnsi="Arial" w:cs="Arial"/>
          <w:sz w:val="18"/>
          <w:szCs w:val="18"/>
        </w:rPr>
      </w:pPr>
      <w:bookmarkStart w:id="3" w:name="_Hlk63094289"/>
      <w:r w:rsidRPr="00453E2A">
        <w:rPr>
          <w:rFonts w:ascii="Arial" w:eastAsia="Calibri" w:hAnsi="Arial" w:cs="Arial"/>
          <w:b/>
          <w:sz w:val="18"/>
          <w:szCs w:val="18"/>
          <w:cs/>
        </w:rPr>
        <w:t>(</w:t>
      </w:r>
      <w:r w:rsidRPr="00453E2A">
        <w:rPr>
          <w:rFonts w:ascii="Arial" w:eastAsia="Calibri" w:hAnsi="Arial" w:cs="Arial"/>
          <w:b/>
          <w:sz w:val="18"/>
          <w:szCs w:val="18"/>
        </w:rPr>
        <w:t>*</w:t>
      </w:r>
      <w:r w:rsidRPr="00453E2A">
        <w:rPr>
          <w:rFonts w:ascii="Arial" w:eastAsia="Calibri" w:hAnsi="Arial" w:cs="Arial"/>
          <w:b/>
          <w:sz w:val="18"/>
          <w:szCs w:val="18"/>
          <w:cs/>
        </w:rPr>
        <w:t>)</w:t>
      </w:r>
      <w:r w:rsidRPr="00453E2A">
        <w:rPr>
          <w:rFonts w:ascii="Arial" w:hAnsi="Arial" w:cs="Arial"/>
          <w:sz w:val="18"/>
          <w:szCs w:val="18"/>
          <w:cs/>
        </w:rPr>
        <w:t xml:space="preserve"> </w:t>
      </w:r>
      <w:r w:rsidRPr="00453E2A">
        <w:rPr>
          <w:rFonts w:ascii="Arial" w:hAnsi="Arial" w:cs="Arial"/>
          <w:sz w:val="18"/>
          <w:szCs w:val="18"/>
        </w:rPr>
        <w:t>The effect from the first-time adoption of new financial reporting standards</w:t>
      </w:r>
      <w:bookmarkEnd w:id="3"/>
      <w:r w:rsidR="006759E6">
        <w:rPr>
          <w:rFonts w:ascii="Arial" w:hAnsi="Arial" w:cs="Arial"/>
          <w:sz w:val="18"/>
          <w:szCs w:val="18"/>
        </w:rPr>
        <w:t>.</w:t>
      </w:r>
    </w:p>
    <w:p w14:paraId="15F9B19A" w14:textId="77777777" w:rsidR="00131911" w:rsidRPr="000B2300" w:rsidRDefault="000B2300" w:rsidP="00F97C7C">
      <w:pPr>
        <w:rPr>
          <w:rFonts w:ascii="Arial" w:hAnsi="Arial" w:cs="Arial"/>
          <w:sz w:val="2"/>
          <w:szCs w:val="2"/>
        </w:rPr>
      </w:pPr>
      <w:r>
        <w:rPr>
          <w:rFonts w:ascii="Arial" w:hAnsi="Arial" w:cs="Arial"/>
          <w:sz w:val="18"/>
          <w:szCs w:val="18"/>
        </w:rPr>
        <w:br w:type="page"/>
      </w:r>
    </w:p>
    <w:tbl>
      <w:tblPr>
        <w:tblW w:w="4889" w:type="pct"/>
        <w:tblInd w:w="108" w:type="dxa"/>
        <w:tblLook w:val="0600" w:firstRow="0" w:lastRow="0" w:firstColumn="0" w:lastColumn="0" w:noHBand="1" w:noVBand="1"/>
      </w:tblPr>
      <w:tblGrid>
        <w:gridCol w:w="2828"/>
        <w:gridCol w:w="1162"/>
        <w:gridCol w:w="1368"/>
        <w:gridCol w:w="1368"/>
        <w:gridCol w:w="1368"/>
        <w:gridCol w:w="1366"/>
      </w:tblGrid>
      <w:tr w:rsidR="00C54A03" w:rsidRPr="00B708BE" w14:paraId="76D1D561" w14:textId="77777777" w:rsidTr="00B708BE">
        <w:tc>
          <w:tcPr>
            <w:tcW w:w="1495" w:type="pct"/>
            <w:shd w:val="clear" w:color="auto" w:fill="FFFFFF"/>
            <w:vAlign w:val="bottom"/>
          </w:tcPr>
          <w:p w14:paraId="3A95F53D" w14:textId="64DCA04F" w:rsidR="00C54A03" w:rsidRPr="00B708BE" w:rsidRDefault="00C54A03" w:rsidP="00BD647D">
            <w:pPr>
              <w:ind w:left="-101" w:right="-72"/>
              <w:rPr>
                <w:rFonts w:ascii="Arial" w:eastAsia="Arial Unicode MS" w:hAnsi="Arial" w:cs="Arial"/>
                <w:b/>
                <w:bCs/>
                <w:sz w:val="16"/>
                <w:szCs w:val="16"/>
                <w:cs/>
              </w:rPr>
            </w:pPr>
            <w:r w:rsidRPr="00131911">
              <w:rPr>
                <w:rFonts w:ascii="Arial" w:hAnsi="Arial" w:cs="Arial"/>
                <w:sz w:val="18"/>
                <w:szCs w:val="18"/>
              </w:rPr>
              <w:br w:type="page"/>
            </w:r>
          </w:p>
        </w:tc>
        <w:tc>
          <w:tcPr>
            <w:tcW w:w="614" w:type="pct"/>
            <w:shd w:val="clear" w:color="auto" w:fill="FFFFFF"/>
          </w:tcPr>
          <w:p w14:paraId="25EDEEE4" w14:textId="77777777" w:rsidR="00C54A03" w:rsidRPr="00B708BE" w:rsidRDefault="00C54A03" w:rsidP="00BD647D">
            <w:pPr>
              <w:ind w:left="-29" w:right="-72"/>
              <w:jc w:val="center"/>
              <w:rPr>
                <w:rFonts w:ascii="Arial" w:eastAsia="Arial Unicode MS" w:hAnsi="Arial" w:cs="Arial"/>
                <w:b/>
                <w:bCs/>
                <w:sz w:val="16"/>
                <w:szCs w:val="16"/>
              </w:rPr>
            </w:pPr>
          </w:p>
        </w:tc>
        <w:tc>
          <w:tcPr>
            <w:tcW w:w="2891" w:type="pct"/>
            <w:gridSpan w:val="4"/>
            <w:tcBorders>
              <w:top w:val="single" w:sz="4" w:space="0" w:color="auto"/>
            </w:tcBorders>
            <w:shd w:val="clear" w:color="auto" w:fill="FFFFFF"/>
            <w:vAlign w:val="bottom"/>
          </w:tcPr>
          <w:p w14:paraId="33F2707A" w14:textId="1A4D84CA" w:rsidR="00C54A03" w:rsidRPr="00B708BE" w:rsidRDefault="00C54A03" w:rsidP="00BD647D">
            <w:pPr>
              <w:ind w:left="-29" w:right="-72"/>
              <w:jc w:val="center"/>
              <w:rPr>
                <w:rFonts w:ascii="Arial" w:eastAsia="Arial Unicode MS" w:hAnsi="Arial" w:cs="Arial"/>
                <w:b/>
                <w:bCs/>
                <w:sz w:val="16"/>
                <w:szCs w:val="16"/>
              </w:rPr>
            </w:pPr>
            <w:r w:rsidRPr="00B708BE">
              <w:rPr>
                <w:rFonts w:ascii="Arial" w:eastAsia="Arial Unicode MS" w:hAnsi="Arial" w:cs="Arial"/>
                <w:b/>
                <w:bCs/>
                <w:sz w:val="16"/>
                <w:szCs w:val="16"/>
              </w:rPr>
              <w:t xml:space="preserve">Consolidated financial </w:t>
            </w:r>
            <w:r w:rsidR="009153C5" w:rsidRPr="00B708BE">
              <w:rPr>
                <w:rFonts w:ascii="Arial" w:eastAsia="Arial Unicode MS" w:hAnsi="Arial" w:cs="Arial"/>
                <w:b/>
                <w:bCs/>
                <w:sz w:val="16"/>
                <w:szCs w:val="16"/>
              </w:rPr>
              <w:t>statements</w:t>
            </w:r>
          </w:p>
        </w:tc>
      </w:tr>
      <w:tr w:rsidR="00C54A03" w:rsidRPr="00B708BE" w14:paraId="7A9D92E7" w14:textId="77777777" w:rsidTr="000B2300">
        <w:tc>
          <w:tcPr>
            <w:tcW w:w="1495" w:type="pct"/>
            <w:vMerge w:val="restart"/>
            <w:shd w:val="clear" w:color="auto" w:fill="FFFFFF"/>
            <w:vAlign w:val="bottom"/>
          </w:tcPr>
          <w:p w14:paraId="6AF3DB01" w14:textId="77777777" w:rsidR="00C54A03" w:rsidRPr="00B708BE" w:rsidRDefault="00C54A03" w:rsidP="00BD647D">
            <w:pPr>
              <w:ind w:left="-101" w:right="-72"/>
              <w:rPr>
                <w:rFonts w:ascii="Arial" w:eastAsia="Arial Unicode MS" w:hAnsi="Arial" w:cs="Arial"/>
                <w:b/>
                <w:bCs/>
                <w:sz w:val="16"/>
                <w:szCs w:val="16"/>
              </w:rPr>
            </w:pPr>
          </w:p>
        </w:tc>
        <w:tc>
          <w:tcPr>
            <w:tcW w:w="614" w:type="pct"/>
            <w:shd w:val="clear" w:color="auto" w:fill="FFFFFF"/>
          </w:tcPr>
          <w:p w14:paraId="28259D71" w14:textId="77777777" w:rsidR="00C54A03" w:rsidRPr="00B708BE" w:rsidRDefault="00C54A03" w:rsidP="00BD647D">
            <w:pPr>
              <w:tabs>
                <w:tab w:val="left" w:pos="915"/>
              </w:tabs>
              <w:ind w:left="-29" w:right="-72"/>
              <w:jc w:val="right"/>
              <w:rPr>
                <w:rFonts w:ascii="Arial" w:eastAsia="Arial Unicode MS" w:hAnsi="Arial" w:cs="Arial"/>
                <w:b/>
                <w:bCs/>
                <w:sz w:val="16"/>
                <w:szCs w:val="16"/>
              </w:rPr>
            </w:pPr>
          </w:p>
        </w:tc>
        <w:tc>
          <w:tcPr>
            <w:tcW w:w="723" w:type="pct"/>
            <w:tcBorders>
              <w:top w:val="single" w:sz="4" w:space="0" w:color="auto"/>
            </w:tcBorders>
            <w:shd w:val="clear" w:color="auto" w:fill="FFFFFF"/>
            <w:vAlign w:val="bottom"/>
          </w:tcPr>
          <w:p w14:paraId="4615B711"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As at </w:t>
            </w:r>
          </w:p>
          <w:p w14:paraId="4A1CD7CC"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31 December </w:t>
            </w:r>
          </w:p>
          <w:p w14:paraId="4F8F9808"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2019</w:t>
            </w:r>
          </w:p>
          <w:p w14:paraId="52C84C76"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Previously reported</w:t>
            </w:r>
          </w:p>
        </w:tc>
        <w:tc>
          <w:tcPr>
            <w:tcW w:w="723" w:type="pct"/>
            <w:tcBorders>
              <w:top w:val="single" w:sz="4" w:space="0" w:color="auto"/>
            </w:tcBorders>
            <w:shd w:val="clear" w:color="auto" w:fill="FFFFFF"/>
            <w:vAlign w:val="bottom"/>
          </w:tcPr>
          <w:p w14:paraId="13A92494" w14:textId="17CFB25C"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TAS 32 and TFRS 9</w:t>
            </w:r>
          </w:p>
        </w:tc>
        <w:tc>
          <w:tcPr>
            <w:tcW w:w="723" w:type="pct"/>
            <w:tcBorders>
              <w:top w:val="single" w:sz="4" w:space="0" w:color="auto"/>
            </w:tcBorders>
            <w:shd w:val="clear" w:color="auto" w:fill="FFFFFF"/>
            <w:vAlign w:val="bottom"/>
          </w:tcPr>
          <w:p w14:paraId="5393EEA3" w14:textId="3B1D1B6C"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TFRS 16</w:t>
            </w:r>
          </w:p>
        </w:tc>
        <w:tc>
          <w:tcPr>
            <w:tcW w:w="722" w:type="pct"/>
            <w:tcBorders>
              <w:top w:val="single" w:sz="4" w:space="0" w:color="auto"/>
            </w:tcBorders>
            <w:shd w:val="clear" w:color="auto" w:fill="FFFFFF"/>
            <w:vAlign w:val="bottom"/>
          </w:tcPr>
          <w:p w14:paraId="6D36C931"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As at </w:t>
            </w:r>
          </w:p>
          <w:p w14:paraId="69D13ECE"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1 January </w:t>
            </w:r>
          </w:p>
          <w:p w14:paraId="1B635528"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2020</w:t>
            </w:r>
          </w:p>
          <w:p w14:paraId="4CC69DB9" w14:textId="77777777" w:rsidR="00C54A03" w:rsidRPr="00B708BE" w:rsidRDefault="00C54A03" w:rsidP="00BD647D">
            <w:pPr>
              <w:tabs>
                <w:tab w:val="left" w:pos="915"/>
              </w:tabs>
              <w:ind w:left="-69" w:right="-72" w:hanging="35"/>
              <w:jc w:val="right"/>
              <w:rPr>
                <w:rFonts w:ascii="Arial" w:eastAsia="Arial Unicode MS" w:hAnsi="Arial" w:cs="Arial"/>
                <w:b/>
                <w:bCs/>
                <w:sz w:val="16"/>
                <w:szCs w:val="16"/>
              </w:rPr>
            </w:pPr>
            <w:r w:rsidRPr="00B708BE">
              <w:rPr>
                <w:rFonts w:ascii="Arial" w:eastAsia="Arial Unicode MS" w:hAnsi="Arial" w:cs="Arial"/>
                <w:b/>
                <w:bCs/>
                <w:sz w:val="16"/>
                <w:szCs w:val="16"/>
              </w:rPr>
              <w:t>Restated</w:t>
            </w:r>
          </w:p>
        </w:tc>
      </w:tr>
      <w:tr w:rsidR="00004568" w:rsidRPr="00B708BE" w14:paraId="26D3AFAA" w14:textId="77777777" w:rsidTr="000B2300">
        <w:tc>
          <w:tcPr>
            <w:tcW w:w="1495" w:type="pct"/>
            <w:vMerge/>
            <w:shd w:val="clear" w:color="auto" w:fill="FFFFFF"/>
          </w:tcPr>
          <w:p w14:paraId="0A1999D0" w14:textId="77777777" w:rsidR="00C54A03" w:rsidRPr="00B708BE" w:rsidRDefault="00C54A03" w:rsidP="00BD647D">
            <w:pPr>
              <w:ind w:left="-101" w:right="-72"/>
              <w:jc w:val="thaiDistribute"/>
              <w:rPr>
                <w:rFonts w:ascii="Arial" w:eastAsia="Arial Unicode MS" w:hAnsi="Arial" w:cs="Arial"/>
                <w:b/>
                <w:bCs/>
                <w:sz w:val="16"/>
                <w:szCs w:val="16"/>
              </w:rPr>
            </w:pPr>
          </w:p>
        </w:tc>
        <w:tc>
          <w:tcPr>
            <w:tcW w:w="614" w:type="pct"/>
            <w:tcBorders>
              <w:bottom w:val="single" w:sz="4" w:space="0" w:color="auto"/>
            </w:tcBorders>
            <w:shd w:val="clear" w:color="auto" w:fill="FFFFFF"/>
          </w:tcPr>
          <w:p w14:paraId="132E77A3" w14:textId="2C9E0662" w:rsidR="00C54A03" w:rsidRPr="00B708BE" w:rsidRDefault="00C54A03" w:rsidP="00BD647D">
            <w:pPr>
              <w:tabs>
                <w:tab w:val="left" w:pos="915"/>
              </w:tabs>
              <w:ind w:right="-72"/>
              <w:jc w:val="center"/>
              <w:rPr>
                <w:rFonts w:ascii="Arial" w:eastAsia="Arial Unicode MS" w:hAnsi="Arial" w:cs="Arial"/>
                <w:b/>
                <w:bCs/>
                <w:sz w:val="16"/>
                <w:szCs w:val="16"/>
              </w:rPr>
            </w:pPr>
            <w:r w:rsidRPr="00B708BE">
              <w:rPr>
                <w:rFonts w:ascii="Arial" w:eastAsia="Arial Unicode MS" w:hAnsi="Arial" w:cs="Arial"/>
                <w:b/>
                <w:bCs/>
                <w:sz w:val="16"/>
                <w:szCs w:val="16"/>
              </w:rPr>
              <w:t>Note</w:t>
            </w:r>
            <w:r w:rsidR="00114FDC" w:rsidRPr="00B708BE">
              <w:rPr>
                <w:rFonts w:ascii="Arial" w:eastAsia="Arial Unicode MS" w:hAnsi="Arial" w:cs="Arial"/>
                <w:b/>
                <w:bCs/>
                <w:sz w:val="16"/>
                <w:szCs w:val="16"/>
              </w:rPr>
              <w:t>s</w:t>
            </w:r>
          </w:p>
        </w:tc>
        <w:tc>
          <w:tcPr>
            <w:tcW w:w="723" w:type="pct"/>
            <w:tcBorders>
              <w:bottom w:val="single" w:sz="4" w:space="0" w:color="auto"/>
            </w:tcBorders>
            <w:shd w:val="clear" w:color="auto" w:fill="FFFFFF"/>
            <w:vAlign w:val="bottom"/>
            <w:hideMark/>
          </w:tcPr>
          <w:p w14:paraId="78B06F18" w14:textId="1B008D10"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723" w:type="pct"/>
            <w:tcBorders>
              <w:bottom w:val="single" w:sz="4" w:space="0" w:color="auto"/>
            </w:tcBorders>
            <w:shd w:val="clear" w:color="auto" w:fill="FFFFFF"/>
            <w:vAlign w:val="bottom"/>
          </w:tcPr>
          <w:p w14:paraId="23A2E57B" w14:textId="7F305FB2"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723" w:type="pct"/>
            <w:tcBorders>
              <w:bottom w:val="single" w:sz="4" w:space="0" w:color="auto"/>
            </w:tcBorders>
            <w:shd w:val="clear" w:color="auto" w:fill="FFFFFF"/>
            <w:vAlign w:val="bottom"/>
          </w:tcPr>
          <w:p w14:paraId="3B4A599B" w14:textId="7DD43B67"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722" w:type="pct"/>
            <w:tcBorders>
              <w:bottom w:val="single" w:sz="4" w:space="0" w:color="auto"/>
            </w:tcBorders>
            <w:shd w:val="clear" w:color="auto" w:fill="FFFFFF"/>
            <w:vAlign w:val="bottom"/>
            <w:hideMark/>
          </w:tcPr>
          <w:p w14:paraId="2E5C5272" w14:textId="51F7D57A"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r>
      <w:tr w:rsidR="00C54A03" w:rsidRPr="00B708BE" w14:paraId="6122F894" w14:textId="77777777" w:rsidTr="000B2300">
        <w:tc>
          <w:tcPr>
            <w:tcW w:w="1495" w:type="pct"/>
            <w:shd w:val="clear" w:color="auto" w:fill="auto"/>
          </w:tcPr>
          <w:p w14:paraId="2206D4D7" w14:textId="77777777" w:rsidR="00C54A03" w:rsidRPr="00B708BE" w:rsidRDefault="00C54A03" w:rsidP="00BD647D">
            <w:pPr>
              <w:ind w:left="-101" w:right="-72"/>
              <w:rPr>
                <w:rFonts w:ascii="Arial" w:eastAsia="Arial Unicode MS" w:hAnsi="Arial" w:cs="Arial"/>
                <w:b/>
                <w:bCs/>
                <w:sz w:val="16"/>
                <w:szCs w:val="16"/>
              </w:rPr>
            </w:pPr>
          </w:p>
        </w:tc>
        <w:tc>
          <w:tcPr>
            <w:tcW w:w="614" w:type="pct"/>
            <w:tcBorders>
              <w:top w:val="single" w:sz="4" w:space="0" w:color="auto"/>
            </w:tcBorders>
          </w:tcPr>
          <w:p w14:paraId="7B200BE7" w14:textId="77777777" w:rsidR="00C54A03" w:rsidRPr="00B708BE" w:rsidRDefault="00C54A03" w:rsidP="00BD647D">
            <w:pPr>
              <w:ind w:right="-72"/>
              <w:jc w:val="center"/>
              <w:rPr>
                <w:rFonts w:ascii="Arial" w:hAnsi="Arial" w:cs="Arial"/>
                <w:sz w:val="16"/>
                <w:szCs w:val="16"/>
              </w:rPr>
            </w:pPr>
          </w:p>
        </w:tc>
        <w:tc>
          <w:tcPr>
            <w:tcW w:w="723" w:type="pct"/>
            <w:tcBorders>
              <w:top w:val="single" w:sz="4" w:space="0" w:color="auto"/>
            </w:tcBorders>
            <w:vAlign w:val="bottom"/>
          </w:tcPr>
          <w:p w14:paraId="177587EB" w14:textId="77777777" w:rsidR="00C54A03" w:rsidRPr="00B708BE" w:rsidRDefault="00C54A03" w:rsidP="00BD647D">
            <w:pPr>
              <w:ind w:right="-72"/>
              <w:jc w:val="right"/>
              <w:rPr>
                <w:rFonts w:ascii="Arial" w:hAnsi="Arial" w:cs="Arial"/>
                <w:sz w:val="16"/>
                <w:szCs w:val="16"/>
              </w:rPr>
            </w:pPr>
          </w:p>
        </w:tc>
        <w:tc>
          <w:tcPr>
            <w:tcW w:w="723" w:type="pct"/>
            <w:tcBorders>
              <w:top w:val="single" w:sz="4" w:space="0" w:color="auto"/>
            </w:tcBorders>
            <w:vAlign w:val="bottom"/>
          </w:tcPr>
          <w:p w14:paraId="12EC0489" w14:textId="77777777" w:rsidR="00C54A03" w:rsidRPr="00B708BE" w:rsidRDefault="00C54A03" w:rsidP="00BD647D">
            <w:pPr>
              <w:ind w:right="-72"/>
              <w:jc w:val="right"/>
              <w:rPr>
                <w:rFonts w:ascii="Arial" w:hAnsi="Arial" w:cs="Arial"/>
                <w:i/>
                <w:iCs/>
                <w:sz w:val="16"/>
                <w:szCs w:val="16"/>
              </w:rPr>
            </w:pPr>
          </w:p>
        </w:tc>
        <w:tc>
          <w:tcPr>
            <w:tcW w:w="723" w:type="pct"/>
            <w:tcBorders>
              <w:top w:val="single" w:sz="4" w:space="0" w:color="auto"/>
            </w:tcBorders>
            <w:vAlign w:val="bottom"/>
          </w:tcPr>
          <w:p w14:paraId="0376BE29" w14:textId="77777777" w:rsidR="00C54A03" w:rsidRPr="00B708BE" w:rsidRDefault="00C54A03" w:rsidP="00BD647D">
            <w:pPr>
              <w:ind w:right="-72"/>
              <w:jc w:val="right"/>
              <w:rPr>
                <w:rFonts w:ascii="Arial" w:hAnsi="Arial" w:cs="Arial"/>
                <w:i/>
                <w:iCs/>
                <w:sz w:val="16"/>
                <w:szCs w:val="16"/>
              </w:rPr>
            </w:pPr>
          </w:p>
        </w:tc>
        <w:tc>
          <w:tcPr>
            <w:tcW w:w="722" w:type="pct"/>
            <w:tcBorders>
              <w:top w:val="single" w:sz="4" w:space="0" w:color="auto"/>
            </w:tcBorders>
            <w:vAlign w:val="bottom"/>
          </w:tcPr>
          <w:p w14:paraId="7D69DBD2" w14:textId="77777777" w:rsidR="00C54A03" w:rsidRPr="00B708BE" w:rsidRDefault="00C54A03" w:rsidP="00BD647D">
            <w:pPr>
              <w:ind w:right="-72"/>
              <w:jc w:val="right"/>
              <w:rPr>
                <w:rFonts w:ascii="Arial" w:hAnsi="Arial" w:cs="Arial"/>
                <w:sz w:val="16"/>
                <w:szCs w:val="16"/>
              </w:rPr>
            </w:pPr>
          </w:p>
        </w:tc>
      </w:tr>
      <w:tr w:rsidR="00976BAF" w:rsidRPr="00B708BE" w14:paraId="23CB89CF" w14:textId="77777777" w:rsidTr="000B2300">
        <w:tc>
          <w:tcPr>
            <w:tcW w:w="1495" w:type="pct"/>
            <w:shd w:val="clear" w:color="auto" w:fill="auto"/>
          </w:tcPr>
          <w:p w14:paraId="584B4CF7" w14:textId="61E0B0F6" w:rsidR="00976BAF" w:rsidRPr="00B708BE" w:rsidRDefault="00976BAF" w:rsidP="00BD647D">
            <w:pPr>
              <w:ind w:left="-101" w:right="-72"/>
              <w:rPr>
                <w:rFonts w:ascii="Arial" w:eastAsia="Arial Unicode MS" w:hAnsi="Arial" w:cs="Arial"/>
                <w:b/>
                <w:bCs/>
                <w:sz w:val="16"/>
                <w:szCs w:val="16"/>
              </w:rPr>
            </w:pPr>
            <w:r>
              <w:rPr>
                <w:rFonts w:ascii="Arial" w:eastAsia="Arial Unicode MS" w:hAnsi="Arial" w:cs="Arial"/>
                <w:b/>
                <w:bCs/>
                <w:sz w:val="16"/>
                <w:szCs w:val="16"/>
              </w:rPr>
              <w:t>Liabilities and equity (continued)</w:t>
            </w:r>
          </w:p>
        </w:tc>
        <w:tc>
          <w:tcPr>
            <w:tcW w:w="614" w:type="pct"/>
          </w:tcPr>
          <w:p w14:paraId="5BD492BE" w14:textId="77777777" w:rsidR="00976BAF" w:rsidRPr="00B708BE" w:rsidRDefault="00976BAF" w:rsidP="00BD647D">
            <w:pPr>
              <w:ind w:right="-72"/>
              <w:jc w:val="center"/>
              <w:rPr>
                <w:rFonts w:ascii="Arial" w:hAnsi="Arial" w:cs="Arial"/>
                <w:sz w:val="16"/>
                <w:szCs w:val="16"/>
              </w:rPr>
            </w:pPr>
          </w:p>
        </w:tc>
        <w:tc>
          <w:tcPr>
            <w:tcW w:w="723" w:type="pct"/>
          </w:tcPr>
          <w:p w14:paraId="050E7C43" w14:textId="77777777" w:rsidR="00976BAF" w:rsidRPr="00B708BE" w:rsidRDefault="00976BAF" w:rsidP="00BD647D">
            <w:pPr>
              <w:ind w:right="-72"/>
              <w:jc w:val="right"/>
              <w:rPr>
                <w:rFonts w:ascii="Arial" w:hAnsi="Arial" w:cs="Arial"/>
                <w:sz w:val="16"/>
                <w:szCs w:val="16"/>
              </w:rPr>
            </w:pPr>
          </w:p>
        </w:tc>
        <w:tc>
          <w:tcPr>
            <w:tcW w:w="723" w:type="pct"/>
          </w:tcPr>
          <w:p w14:paraId="17C1C5C6" w14:textId="77777777" w:rsidR="00976BAF" w:rsidRPr="00B708BE" w:rsidRDefault="00976BAF" w:rsidP="00BD647D">
            <w:pPr>
              <w:ind w:right="-72"/>
              <w:jc w:val="right"/>
              <w:rPr>
                <w:rFonts w:ascii="Arial" w:hAnsi="Arial" w:cs="Arial"/>
                <w:sz w:val="16"/>
                <w:szCs w:val="16"/>
              </w:rPr>
            </w:pPr>
          </w:p>
        </w:tc>
        <w:tc>
          <w:tcPr>
            <w:tcW w:w="723" w:type="pct"/>
          </w:tcPr>
          <w:p w14:paraId="7FCCEF94" w14:textId="77777777" w:rsidR="00976BAF" w:rsidRPr="00B708BE" w:rsidRDefault="00976BAF" w:rsidP="00BD647D">
            <w:pPr>
              <w:ind w:right="-72"/>
              <w:jc w:val="right"/>
              <w:rPr>
                <w:rFonts w:ascii="Arial" w:hAnsi="Arial" w:cs="Arial"/>
                <w:sz w:val="16"/>
                <w:szCs w:val="16"/>
              </w:rPr>
            </w:pPr>
          </w:p>
        </w:tc>
        <w:tc>
          <w:tcPr>
            <w:tcW w:w="722" w:type="pct"/>
          </w:tcPr>
          <w:p w14:paraId="740FF8DF" w14:textId="77777777" w:rsidR="00976BAF" w:rsidRPr="00B708BE" w:rsidRDefault="00976BAF" w:rsidP="00BD647D">
            <w:pPr>
              <w:ind w:right="-72"/>
              <w:jc w:val="right"/>
              <w:rPr>
                <w:rFonts w:ascii="Arial" w:hAnsi="Arial" w:cs="Arial"/>
                <w:sz w:val="16"/>
                <w:szCs w:val="16"/>
              </w:rPr>
            </w:pPr>
          </w:p>
        </w:tc>
      </w:tr>
      <w:tr w:rsidR="00C54A03" w:rsidRPr="00B708BE" w14:paraId="34F0410C" w14:textId="77777777" w:rsidTr="000B2300">
        <w:tc>
          <w:tcPr>
            <w:tcW w:w="1495" w:type="pct"/>
            <w:shd w:val="clear" w:color="auto" w:fill="auto"/>
          </w:tcPr>
          <w:p w14:paraId="15A7382F" w14:textId="77777777" w:rsidR="00C54A03" w:rsidRPr="00B708BE" w:rsidRDefault="00C54A03" w:rsidP="00BD647D">
            <w:pPr>
              <w:ind w:left="-101" w:right="-72"/>
              <w:rPr>
                <w:rFonts w:ascii="Arial" w:eastAsia="Arial Unicode MS" w:hAnsi="Arial" w:cs="Arial"/>
                <w:b/>
                <w:bCs/>
                <w:sz w:val="16"/>
                <w:szCs w:val="16"/>
              </w:rPr>
            </w:pPr>
            <w:r w:rsidRPr="00B708BE">
              <w:rPr>
                <w:rFonts w:ascii="Arial" w:eastAsia="Arial Unicode MS" w:hAnsi="Arial" w:cs="Arial"/>
                <w:b/>
                <w:bCs/>
                <w:sz w:val="16"/>
                <w:szCs w:val="16"/>
              </w:rPr>
              <w:t>Equity</w:t>
            </w:r>
          </w:p>
        </w:tc>
        <w:tc>
          <w:tcPr>
            <w:tcW w:w="614" w:type="pct"/>
          </w:tcPr>
          <w:p w14:paraId="4B232490" w14:textId="77777777" w:rsidR="00C54A03" w:rsidRPr="00B708BE" w:rsidRDefault="00C54A03" w:rsidP="00BD647D">
            <w:pPr>
              <w:ind w:right="-72"/>
              <w:jc w:val="center"/>
              <w:rPr>
                <w:rFonts w:ascii="Arial" w:hAnsi="Arial" w:cs="Arial"/>
                <w:sz w:val="16"/>
                <w:szCs w:val="16"/>
              </w:rPr>
            </w:pPr>
          </w:p>
        </w:tc>
        <w:tc>
          <w:tcPr>
            <w:tcW w:w="723" w:type="pct"/>
          </w:tcPr>
          <w:p w14:paraId="1E3E78B7" w14:textId="77777777" w:rsidR="00C54A03" w:rsidRPr="00B708BE" w:rsidRDefault="00C54A03" w:rsidP="00BD647D">
            <w:pPr>
              <w:ind w:right="-72"/>
              <w:jc w:val="right"/>
              <w:rPr>
                <w:rFonts w:ascii="Arial" w:hAnsi="Arial" w:cs="Arial"/>
                <w:sz w:val="16"/>
                <w:szCs w:val="16"/>
              </w:rPr>
            </w:pPr>
          </w:p>
        </w:tc>
        <w:tc>
          <w:tcPr>
            <w:tcW w:w="723" w:type="pct"/>
          </w:tcPr>
          <w:p w14:paraId="5DA9B422" w14:textId="77777777" w:rsidR="00C54A03" w:rsidRPr="00B708BE" w:rsidRDefault="00C54A03" w:rsidP="00BD647D">
            <w:pPr>
              <w:ind w:right="-72"/>
              <w:jc w:val="right"/>
              <w:rPr>
                <w:rFonts w:ascii="Arial" w:hAnsi="Arial" w:cs="Arial"/>
                <w:sz w:val="16"/>
                <w:szCs w:val="16"/>
              </w:rPr>
            </w:pPr>
          </w:p>
        </w:tc>
        <w:tc>
          <w:tcPr>
            <w:tcW w:w="723" w:type="pct"/>
          </w:tcPr>
          <w:p w14:paraId="52706A45" w14:textId="77777777" w:rsidR="00C54A03" w:rsidRPr="00B708BE" w:rsidRDefault="00C54A03" w:rsidP="00BD647D">
            <w:pPr>
              <w:ind w:right="-72"/>
              <w:jc w:val="right"/>
              <w:rPr>
                <w:rFonts w:ascii="Arial" w:hAnsi="Arial" w:cs="Arial"/>
                <w:sz w:val="16"/>
                <w:szCs w:val="16"/>
              </w:rPr>
            </w:pPr>
          </w:p>
        </w:tc>
        <w:tc>
          <w:tcPr>
            <w:tcW w:w="722" w:type="pct"/>
          </w:tcPr>
          <w:p w14:paraId="3DA9C4D0" w14:textId="77777777" w:rsidR="00C54A03" w:rsidRPr="00B708BE" w:rsidRDefault="00C54A03" w:rsidP="00BD647D">
            <w:pPr>
              <w:ind w:right="-72"/>
              <w:jc w:val="right"/>
              <w:rPr>
                <w:rFonts w:ascii="Arial" w:hAnsi="Arial" w:cs="Arial"/>
                <w:sz w:val="16"/>
                <w:szCs w:val="16"/>
              </w:rPr>
            </w:pPr>
          </w:p>
        </w:tc>
      </w:tr>
      <w:tr w:rsidR="00C54A03" w:rsidRPr="00B708BE" w14:paraId="76CDC18E" w14:textId="77777777" w:rsidTr="000B2300">
        <w:tc>
          <w:tcPr>
            <w:tcW w:w="1495" w:type="pct"/>
            <w:shd w:val="clear" w:color="auto" w:fill="auto"/>
          </w:tcPr>
          <w:p w14:paraId="7FFC28E5" w14:textId="77777777" w:rsidR="00C54A03" w:rsidRPr="00B708BE" w:rsidRDefault="00C54A03" w:rsidP="00BD647D">
            <w:pPr>
              <w:ind w:left="-101" w:right="-72"/>
              <w:rPr>
                <w:rFonts w:ascii="Arial" w:eastAsia="Arial Unicode MS" w:hAnsi="Arial" w:cs="Arial"/>
                <w:b/>
                <w:bCs/>
                <w:sz w:val="16"/>
                <w:szCs w:val="16"/>
              </w:rPr>
            </w:pPr>
            <w:r w:rsidRPr="00B708BE">
              <w:rPr>
                <w:rFonts w:ascii="Arial" w:eastAsia="Arial Unicode MS" w:hAnsi="Arial" w:cs="Arial"/>
                <w:sz w:val="16"/>
                <w:szCs w:val="16"/>
              </w:rPr>
              <w:t xml:space="preserve">Retained earnings </w:t>
            </w:r>
            <w:r w:rsidRPr="00B708BE">
              <w:rPr>
                <w:rFonts w:ascii="Arial" w:eastAsia="Arial Unicode MS" w:hAnsi="Arial" w:cs="Arial"/>
                <w:sz w:val="16"/>
                <w:szCs w:val="16"/>
                <w:cs/>
              </w:rPr>
              <w:t xml:space="preserve">- </w:t>
            </w:r>
            <w:r w:rsidRPr="00B708BE">
              <w:rPr>
                <w:rFonts w:ascii="Arial" w:eastAsia="Arial Unicode MS" w:hAnsi="Arial" w:cs="Arial"/>
                <w:sz w:val="16"/>
                <w:szCs w:val="16"/>
              </w:rPr>
              <w:t>Unappropriated</w:t>
            </w:r>
          </w:p>
        </w:tc>
        <w:tc>
          <w:tcPr>
            <w:tcW w:w="614" w:type="pct"/>
          </w:tcPr>
          <w:p w14:paraId="07B9DA99" w14:textId="77777777" w:rsidR="00C54A03" w:rsidRPr="00B708BE" w:rsidRDefault="00C54A03" w:rsidP="00BD647D">
            <w:pPr>
              <w:ind w:right="-72"/>
              <w:jc w:val="center"/>
              <w:rPr>
                <w:rFonts w:ascii="Arial" w:hAnsi="Arial" w:cs="Arial"/>
                <w:sz w:val="16"/>
                <w:szCs w:val="16"/>
              </w:rPr>
            </w:pPr>
          </w:p>
        </w:tc>
        <w:tc>
          <w:tcPr>
            <w:tcW w:w="723" w:type="pct"/>
            <w:shd w:val="clear" w:color="auto" w:fill="auto"/>
            <w:vAlign w:val="bottom"/>
          </w:tcPr>
          <w:p w14:paraId="0003C760"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17,273</w:t>
            </w:r>
          </w:p>
        </w:tc>
        <w:tc>
          <w:tcPr>
            <w:tcW w:w="723" w:type="pct"/>
            <w:shd w:val="clear" w:color="auto" w:fill="auto"/>
            <w:vAlign w:val="bottom"/>
          </w:tcPr>
          <w:p w14:paraId="2C044C4C" w14:textId="77777777" w:rsidR="00C54A03" w:rsidRPr="00B708BE" w:rsidRDefault="00C54A03" w:rsidP="00BD647D">
            <w:pPr>
              <w:ind w:right="-72"/>
              <w:jc w:val="right"/>
              <w:rPr>
                <w:rFonts w:ascii="Arial" w:hAnsi="Arial" w:cs="Arial"/>
                <w:sz w:val="16"/>
                <w:szCs w:val="16"/>
                <w:lang w:val="en-US"/>
              </w:rPr>
            </w:pPr>
            <w:r w:rsidRPr="00B708BE">
              <w:rPr>
                <w:rFonts w:ascii="Arial" w:hAnsi="Arial" w:cs="Arial"/>
                <w:sz w:val="16"/>
                <w:szCs w:val="16"/>
                <w:lang w:val="en-US"/>
              </w:rPr>
              <w:t>-</w:t>
            </w:r>
          </w:p>
        </w:tc>
        <w:tc>
          <w:tcPr>
            <w:tcW w:w="723" w:type="pct"/>
            <w:shd w:val="clear" w:color="auto" w:fill="auto"/>
            <w:vAlign w:val="bottom"/>
          </w:tcPr>
          <w:p w14:paraId="3BEFCFB6" w14:textId="77777777" w:rsidR="00C54A03" w:rsidRPr="00B708BE" w:rsidRDefault="00C54A03" w:rsidP="00BD647D">
            <w:pPr>
              <w:ind w:right="-72"/>
              <w:jc w:val="right"/>
              <w:rPr>
                <w:rFonts w:ascii="Arial" w:hAnsi="Arial" w:cs="Arial"/>
                <w:sz w:val="16"/>
                <w:szCs w:val="16"/>
                <w:lang w:val="en-US"/>
              </w:rPr>
            </w:pPr>
            <w:r w:rsidRPr="00B708BE">
              <w:rPr>
                <w:rFonts w:ascii="Arial" w:hAnsi="Arial" w:cs="Arial"/>
                <w:sz w:val="16"/>
                <w:szCs w:val="16"/>
                <w:lang w:val="en-US"/>
              </w:rPr>
              <w:t>-</w:t>
            </w:r>
          </w:p>
        </w:tc>
        <w:tc>
          <w:tcPr>
            <w:tcW w:w="722" w:type="pct"/>
            <w:shd w:val="clear" w:color="auto" w:fill="auto"/>
            <w:vAlign w:val="bottom"/>
          </w:tcPr>
          <w:p w14:paraId="7A004115"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17,273</w:t>
            </w:r>
          </w:p>
        </w:tc>
      </w:tr>
      <w:tr w:rsidR="00C54A03" w:rsidRPr="00B708BE" w14:paraId="2567BD0E" w14:textId="77777777" w:rsidTr="000B2300">
        <w:tc>
          <w:tcPr>
            <w:tcW w:w="1495" w:type="pct"/>
            <w:shd w:val="clear" w:color="auto" w:fill="auto"/>
          </w:tcPr>
          <w:p w14:paraId="3BEBDBD2" w14:textId="415A1D51" w:rsidR="00C54A03" w:rsidRPr="00B708BE" w:rsidRDefault="00C54A03" w:rsidP="00BD647D">
            <w:pPr>
              <w:ind w:left="-101" w:right="-72"/>
              <w:rPr>
                <w:rFonts w:ascii="Arial" w:eastAsia="Arial Unicode MS" w:hAnsi="Arial" w:cs="Arial"/>
                <w:sz w:val="16"/>
                <w:szCs w:val="16"/>
              </w:rPr>
            </w:pPr>
            <w:r w:rsidRPr="00B708BE">
              <w:rPr>
                <w:rFonts w:ascii="Arial" w:eastAsia="Arial Unicode MS" w:hAnsi="Arial" w:cs="Arial"/>
                <w:sz w:val="16"/>
                <w:szCs w:val="16"/>
                <w:cs/>
              </w:rPr>
              <w:t xml:space="preserve">   - </w:t>
            </w:r>
            <w:r w:rsidR="00BC6D68" w:rsidRPr="00B708BE">
              <w:rPr>
                <w:rFonts w:ascii="Arial" w:eastAsia="Arial Unicode MS" w:hAnsi="Arial" w:cs="Arial"/>
                <w:sz w:val="16"/>
                <w:szCs w:val="16"/>
              </w:rPr>
              <w:t>Fair value of derivatives</w:t>
            </w:r>
          </w:p>
        </w:tc>
        <w:tc>
          <w:tcPr>
            <w:tcW w:w="614" w:type="pct"/>
            <w:shd w:val="clear" w:color="auto" w:fill="auto"/>
            <w:vAlign w:val="bottom"/>
          </w:tcPr>
          <w:p w14:paraId="625CD31D" w14:textId="77777777" w:rsidR="00C54A03" w:rsidRPr="00B708BE" w:rsidRDefault="00C54A03">
            <w:pPr>
              <w:ind w:right="-72"/>
              <w:jc w:val="center"/>
              <w:rPr>
                <w:rFonts w:ascii="Arial" w:hAnsi="Arial" w:cs="Arial"/>
                <w:sz w:val="16"/>
                <w:szCs w:val="16"/>
                <w:cs/>
              </w:rPr>
            </w:pPr>
            <w:r w:rsidRPr="00B708BE">
              <w:rPr>
                <w:rFonts w:ascii="Arial" w:hAnsi="Arial" w:cs="Arial"/>
                <w:sz w:val="16"/>
                <w:szCs w:val="16"/>
              </w:rPr>
              <w:t>4.1.4</w:t>
            </w:r>
          </w:p>
        </w:tc>
        <w:tc>
          <w:tcPr>
            <w:tcW w:w="723" w:type="pct"/>
            <w:shd w:val="clear" w:color="auto" w:fill="auto"/>
            <w:vAlign w:val="bottom"/>
          </w:tcPr>
          <w:p w14:paraId="1E1BF8D9"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723" w:type="pct"/>
            <w:shd w:val="clear" w:color="auto" w:fill="auto"/>
            <w:vAlign w:val="bottom"/>
          </w:tcPr>
          <w:p w14:paraId="3226533B"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(17</w:t>
            </w:r>
            <w:r w:rsidRPr="00B708BE">
              <w:rPr>
                <w:rFonts w:ascii="Arial" w:hAnsi="Arial" w:cs="Arial"/>
                <w:sz w:val="16"/>
                <w:szCs w:val="16"/>
              </w:rPr>
              <w:t>7</w:t>
            </w:r>
            <w:r w:rsidRPr="00B708BE">
              <w:rPr>
                <w:rFonts w:ascii="Arial" w:hAnsi="Arial" w:cs="Arial"/>
                <w:sz w:val="16"/>
                <w:szCs w:val="16"/>
                <w:cs/>
              </w:rPr>
              <w:t>)</w:t>
            </w:r>
          </w:p>
        </w:tc>
        <w:tc>
          <w:tcPr>
            <w:tcW w:w="723" w:type="pct"/>
            <w:shd w:val="clear" w:color="auto" w:fill="auto"/>
            <w:vAlign w:val="bottom"/>
          </w:tcPr>
          <w:p w14:paraId="0353D355"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722" w:type="pct"/>
            <w:shd w:val="clear" w:color="auto" w:fill="auto"/>
            <w:vAlign w:val="bottom"/>
          </w:tcPr>
          <w:p w14:paraId="41DF0FA3"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(177)</w:t>
            </w:r>
          </w:p>
        </w:tc>
      </w:tr>
      <w:tr w:rsidR="00C54A03" w:rsidRPr="00B708BE" w14:paraId="073516D9" w14:textId="77777777" w:rsidTr="000B2300">
        <w:tc>
          <w:tcPr>
            <w:tcW w:w="1495" w:type="pct"/>
            <w:shd w:val="clear" w:color="auto" w:fill="auto"/>
          </w:tcPr>
          <w:p w14:paraId="17CC8E97" w14:textId="166A86C8" w:rsidR="00C54A03" w:rsidRPr="00B708BE" w:rsidRDefault="00C54A03" w:rsidP="00BD647D">
            <w:pPr>
              <w:ind w:left="-101" w:right="-72"/>
              <w:rPr>
                <w:rFonts w:ascii="Arial" w:eastAsia="Arial Unicode MS" w:hAnsi="Arial" w:cs="Arial"/>
                <w:sz w:val="16"/>
                <w:szCs w:val="16"/>
              </w:rPr>
            </w:pPr>
            <w:r w:rsidRPr="00B708BE">
              <w:rPr>
                <w:rFonts w:ascii="Arial" w:eastAsia="Arial Unicode MS" w:hAnsi="Arial" w:cs="Arial"/>
                <w:sz w:val="16"/>
                <w:szCs w:val="16"/>
                <w:cs/>
              </w:rPr>
              <w:t xml:space="preserve">   - </w:t>
            </w:r>
            <w:r w:rsidR="00BC6D68" w:rsidRPr="00B708BE">
              <w:rPr>
                <w:rFonts w:ascii="Arial" w:eastAsia="Arial Unicode MS" w:hAnsi="Arial" w:cs="Arial"/>
                <w:sz w:val="16"/>
                <w:szCs w:val="16"/>
              </w:rPr>
              <w:t>Lease adjustment</w:t>
            </w:r>
          </w:p>
        </w:tc>
        <w:tc>
          <w:tcPr>
            <w:tcW w:w="614" w:type="pct"/>
            <w:shd w:val="clear" w:color="auto" w:fill="auto"/>
            <w:vAlign w:val="bottom"/>
          </w:tcPr>
          <w:p w14:paraId="1D86FBCB" w14:textId="77777777" w:rsidR="00C54A03" w:rsidRPr="00B708BE" w:rsidRDefault="00C54A03">
            <w:pPr>
              <w:ind w:right="-72"/>
              <w:jc w:val="center"/>
              <w:rPr>
                <w:rFonts w:ascii="Arial" w:hAnsi="Arial" w:cs="Arial"/>
                <w:sz w:val="16"/>
                <w:szCs w:val="16"/>
                <w:cs/>
              </w:rPr>
            </w:pPr>
            <w:r w:rsidRPr="00B708BE">
              <w:rPr>
                <w:rFonts w:ascii="Arial" w:hAnsi="Arial" w:cs="Arial"/>
                <w:sz w:val="16"/>
                <w:szCs w:val="16"/>
              </w:rPr>
              <w:t>4.2</w:t>
            </w:r>
          </w:p>
        </w:tc>
        <w:tc>
          <w:tcPr>
            <w:tcW w:w="723" w:type="pct"/>
            <w:tcBorders>
              <w:bottom w:val="single" w:sz="4" w:space="0" w:color="auto"/>
            </w:tcBorders>
            <w:shd w:val="clear" w:color="auto" w:fill="auto"/>
            <w:vAlign w:val="bottom"/>
          </w:tcPr>
          <w:p w14:paraId="5E76526B"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723" w:type="pct"/>
            <w:tcBorders>
              <w:bottom w:val="single" w:sz="4" w:space="0" w:color="auto"/>
            </w:tcBorders>
            <w:shd w:val="clear" w:color="auto" w:fill="auto"/>
            <w:vAlign w:val="bottom"/>
          </w:tcPr>
          <w:p w14:paraId="7C44AB22" w14:textId="431B1467" w:rsidR="00C54A03" w:rsidRPr="00B708BE" w:rsidRDefault="00214AD3" w:rsidP="00631580">
            <w:pPr>
              <w:ind w:right="-72"/>
              <w:jc w:val="right"/>
              <w:rPr>
                <w:rFonts w:ascii="Arial" w:hAnsi="Arial" w:cs="Arial"/>
                <w:sz w:val="16"/>
                <w:szCs w:val="16"/>
              </w:rPr>
            </w:pPr>
            <w:r w:rsidRPr="00B708BE">
              <w:rPr>
                <w:rFonts w:ascii="Arial" w:hAnsi="Arial" w:cs="Arial"/>
                <w:sz w:val="16"/>
                <w:szCs w:val="16"/>
              </w:rPr>
              <w:t>-</w:t>
            </w:r>
          </w:p>
        </w:tc>
        <w:tc>
          <w:tcPr>
            <w:tcW w:w="723" w:type="pct"/>
            <w:tcBorders>
              <w:bottom w:val="single" w:sz="4" w:space="0" w:color="auto"/>
            </w:tcBorders>
            <w:shd w:val="clear" w:color="auto" w:fill="auto"/>
            <w:vAlign w:val="bottom"/>
          </w:tcPr>
          <w:p w14:paraId="71663681" w14:textId="77777777" w:rsidR="00C54A03" w:rsidRPr="00B708BE" w:rsidRDefault="00C54A03" w:rsidP="00BD647D">
            <w:pPr>
              <w:ind w:right="-72"/>
              <w:jc w:val="right"/>
              <w:rPr>
                <w:rFonts w:ascii="Arial" w:hAnsi="Arial" w:cs="Arial"/>
                <w:sz w:val="16"/>
                <w:szCs w:val="16"/>
                <w:lang w:val="en-US" w:bidi="ar-SA"/>
              </w:rPr>
            </w:pPr>
            <w:r w:rsidRPr="00B708BE">
              <w:rPr>
                <w:rFonts w:ascii="Arial" w:hAnsi="Arial" w:cs="Arial"/>
                <w:sz w:val="16"/>
                <w:szCs w:val="16"/>
                <w:cs/>
              </w:rPr>
              <w:t>(</w:t>
            </w:r>
            <w:r w:rsidRPr="00B708BE">
              <w:rPr>
                <w:rFonts w:ascii="Arial" w:hAnsi="Arial" w:cs="Arial"/>
                <w:sz w:val="16"/>
                <w:szCs w:val="16"/>
              </w:rPr>
              <w:t>272</w:t>
            </w:r>
            <w:r w:rsidRPr="00B708BE">
              <w:rPr>
                <w:rFonts w:ascii="Arial" w:hAnsi="Arial" w:cs="Arial"/>
                <w:sz w:val="16"/>
                <w:szCs w:val="16"/>
                <w:cs/>
              </w:rPr>
              <w:t>)</w:t>
            </w:r>
          </w:p>
        </w:tc>
        <w:tc>
          <w:tcPr>
            <w:tcW w:w="722" w:type="pct"/>
            <w:tcBorders>
              <w:bottom w:val="single" w:sz="4" w:space="0" w:color="auto"/>
            </w:tcBorders>
            <w:shd w:val="clear" w:color="auto" w:fill="auto"/>
            <w:vAlign w:val="bottom"/>
          </w:tcPr>
          <w:p w14:paraId="7945D624"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(272)</w:t>
            </w:r>
          </w:p>
        </w:tc>
      </w:tr>
      <w:tr w:rsidR="00004568" w:rsidRPr="00B708BE" w14:paraId="4DB6368F" w14:textId="77777777" w:rsidTr="000B2300">
        <w:tc>
          <w:tcPr>
            <w:tcW w:w="1495" w:type="pct"/>
            <w:shd w:val="clear" w:color="auto" w:fill="auto"/>
          </w:tcPr>
          <w:p w14:paraId="1ABA2860" w14:textId="063F5624" w:rsidR="00C54A03" w:rsidRPr="00B708BE" w:rsidRDefault="00C54A03" w:rsidP="00BD647D">
            <w:pPr>
              <w:ind w:left="-101" w:right="-72"/>
              <w:rPr>
                <w:rFonts w:ascii="Arial" w:eastAsia="Arial Unicode MS" w:hAnsi="Arial" w:cs="Arial"/>
                <w:sz w:val="16"/>
                <w:szCs w:val="16"/>
                <w:cs/>
              </w:rPr>
            </w:pPr>
          </w:p>
        </w:tc>
        <w:tc>
          <w:tcPr>
            <w:tcW w:w="614" w:type="pct"/>
            <w:vAlign w:val="bottom"/>
          </w:tcPr>
          <w:p w14:paraId="72AB9E6C" w14:textId="77777777" w:rsidR="00C54A03" w:rsidRPr="00B708BE" w:rsidRDefault="00C54A03">
            <w:pPr>
              <w:ind w:right="-72"/>
              <w:jc w:val="center"/>
              <w:rPr>
                <w:rFonts w:ascii="Arial" w:hAnsi="Arial" w:cs="Arial"/>
                <w:sz w:val="16"/>
                <w:szCs w:val="16"/>
              </w:rPr>
            </w:pPr>
          </w:p>
        </w:tc>
        <w:tc>
          <w:tcPr>
            <w:tcW w:w="723" w:type="pct"/>
            <w:tcBorders>
              <w:top w:val="single" w:sz="4" w:space="0" w:color="auto"/>
              <w:left w:val="nil"/>
            </w:tcBorders>
            <w:shd w:val="clear" w:color="auto" w:fill="auto"/>
            <w:vAlign w:val="bottom"/>
          </w:tcPr>
          <w:p w14:paraId="3CE9943D" w14:textId="09B88126" w:rsidR="00C54A03" w:rsidRPr="00B708BE" w:rsidRDefault="00C54A03" w:rsidP="00BD647D">
            <w:pPr>
              <w:ind w:right="-72"/>
              <w:jc w:val="right"/>
              <w:rPr>
                <w:rFonts w:ascii="Arial" w:hAnsi="Arial" w:cs="Arial"/>
                <w:sz w:val="16"/>
                <w:szCs w:val="16"/>
                <w:cs/>
              </w:rPr>
            </w:pPr>
          </w:p>
        </w:tc>
        <w:tc>
          <w:tcPr>
            <w:tcW w:w="723" w:type="pct"/>
            <w:tcBorders>
              <w:top w:val="single" w:sz="4" w:space="0" w:color="auto"/>
            </w:tcBorders>
            <w:shd w:val="clear" w:color="auto" w:fill="auto"/>
            <w:vAlign w:val="bottom"/>
          </w:tcPr>
          <w:p w14:paraId="67E8BD80" w14:textId="4E8970C8" w:rsidR="00C54A03" w:rsidRPr="00B708BE" w:rsidRDefault="00C54A03" w:rsidP="00BD647D">
            <w:pPr>
              <w:ind w:right="-72"/>
              <w:jc w:val="right"/>
              <w:rPr>
                <w:rFonts w:ascii="Arial" w:hAnsi="Arial" w:cs="Arial"/>
                <w:sz w:val="16"/>
                <w:szCs w:val="16"/>
              </w:rPr>
            </w:pPr>
          </w:p>
        </w:tc>
        <w:tc>
          <w:tcPr>
            <w:tcW w:w="723" w:type="pct"/>
            <w:tcBorders>
              <w:top w:val="single" w:sz="4" w:space="0" w:color="auto"/>
            </w:tcBorders>
            <w:shd w:val="clear" w:color="auto" w:fill="auto"/>
          </w:tcPr>
          <w:p w14:paraId="284E0D70" w14:textId="7E1A35A8" w:rsidR="00C54A03" w:rsidRPr="00B708BE" w:rsidRDefault="00C54A03" w:rsidP="00BD647D">
            <w:pPr>
              <w:ind w:right="-72"/>
              <w:jc w:val="right"/>
              <w:rPr>
                <w:rFonts w:ascii="Arial" w:hAnsi="Arial" w:cs="Arial"/>
                <w:sz w:val="16"/>
                <w:szCs w:val="16"/>
                <w:cs/>
              </w:rPr>
            </w:pPr>
          </w:p>
        </w:tc>
        <w:tc>
          <w:tcPr>
            <w:tcW w:w="722" w:type="pct"/>
            <w:tcBorders>
              <w:top w:val="single" w:sz="4" w:space="0" w:color="auto"/>
            </w:tcBorders>
            <w:shd w:val="clear" w:color="auto" w:fill="auto"/>
            <w:vAlign w:val="bottom"/>
          </w:tcPr>
          <w:p w14:paraId="5566396F" w14:textId="420CBF78" w:rsidR="00C54A03" w:rsidRPr="00B708BE" w:rsidRDefault="00C54A03" w:rsidP="00BD647D">
            <w:pPr>
              <w:ind w:right="-72"/>
              <w:jc w:val="right"/>
              <w:rPr>
                <w:rFonts w:ascii="Arial" w:hAnsi="Arial" w:cs="Arial"/>
                <w:sz w:val="16"/>
                <w:szCs w:val="16"/>
              </w:rPr>
            </w:pPr>
          </w:p>
        </w:tc>
      </w:tr>
      <w:tr w:rsidR="00004568" w:rsidRPr="00B708BE" w14:paraId="2937EB85" w14:textId="77777777" w:rsidTr="000B2300">
        <w:tc>
          <w:tcPr>
            <w:tcW w:w="1495" w:type="pct"/>
            <w:shd w:val="clear" w:color="auto" w:fill="auto"/>
          </w:tcPr>
          <w:p w14:paraId="398D5383" w14:textId="52E0CE4F" w:rsidR="00004568" w:rsidRPr="00B708BE" w:rsidRDefault="00004568" w:rsidP="00BD647D">
            <w:pPr>
              <w:ind w:left="-101" w:right="-72"/>
              <w:rPr>
                <w:rFonts w:ascii="Arial" w:eastAsia="Arial Unicode MS" w:hAnsi="Arial" w:cs="Arial"/>
                <w:sz w:val="16"/>
                <w:szCs w:val="16"/>
              </w:rPr>
            </w:pPr>
            <w:r w:rsidRPr="00B708BE">
              <w:rPr>
                <w:rFonts w:ascii="Arial" w:eastAsia="Arial Unicode MS" w:hAnsi="Arial" w:cs="Arial"/>
                <w:sz w:val="16"/>
                <w:szCs w:val="16"/>
              </w:rPr>
              <w:t xml:space="preserve">Total retained earnings - </w:t>
            </w:r>
            <w:r w:rsidR="00B708BE">
              <w:rPr>
                <w:rFonts w:ascii="Arial" w:eastAsia="Arial Unicode MS" w:hAnsi="Arial" w:cs="Arial"/>
                <w:sz w:val="16"/>
                <w:szCs w:val="16"/>
              </w:rPr>
              <w:t xml:space="preserve">  </w:t>
            </w:r>
            <w:r w:rsidR="00B708BE">
              <w:rPr>
                <w:rFonts w:ascii="Arial" w:eastAsia="Arial Unicode MS" w:hAnsi="Arial" w:cs="Arial"/>
                <w:sz w:val="16"/>
                <w:szCs w:val="16"/>
              </w:rPr>
              <w:br/>
              <w:t xml:space="preserve">  </w:t>
            </w:r>
            <w:r w:rsidRPr="00B708BE">
              <w:rPr>
                <w:rFonts w:ascii="Arial" w:eastAsia="Arial Unicode MS" w:hAnsi="Arial" w:cs="Arial"/>
                <w:sz w:val="16"/>
                <w:szCs w:val="16"/>
              </w:rPr>
              <w:t>Unappropriated</w:t>
            </w:r>
          </w:p>
        </w:tc>
        <w:tc>
          <w:tcPr>
            <w:tcW w:w="614" w:type="pct"/>
            <w:vAlign w:val="bottom"/>
          </w:tcPr>
          <w:p w14:paraId="7DC9AA38" w14:textId="77777777" w:rsidR="00004568" w:rsidRPr="00B708BE" w:rsidRDefault="00004568">
            <w:pPr>
              <w:ind w:right="-72"/>
              <w:jc w:val="center"/>
              <w:rPr>
                <w:rFonts w:ascii="Arial" w:hAnsi="Arial" w:cs="Arial"/>
                <w:sz w:val="16"/>
                <w:szCs w:val="16"/>
              </w:rPr>
            </w:pPr>
          </w:p>
        </w:tc>
        <w:tc>
          <w:tcPr>
            <w:tcW w:w="723" w:type="pct"/>
            <w:tcBorders>
              <w:left w:val="nil"/>
              <w:bottom w:val="single" w:sz="4" w:space="0" w:color="auto"/>
            </w:tcBorders>
            <w:shd w:val="clear" w:color="auto" w:fill="auto"/>
            <w:vAlign w:val="bottom"/>
          </w:tcPr>
          <w:p w14:paraId="3C941A2F" w14:textId="54045419" w:rsidR="00004568" w:rsidRPr="00B708BE" w:rsidRDefault="00004568" w:rsidP="00BD647D">
            <w:pPr>
              <w:ind w:right="-72"/>
              <w:jc w:val="right"/>
              <w:rPr>
                <w:rFonts w:ascii="Arial" w:hAnsi="Arial" w:cs="Arial"/>
                <w:sz w:val="16"/>
                <w:szCs w:val="16"/>
              </w:rPr>
            </w:pPr>
            <w:r w:rsidRPr="00B708BE">
              <w:rPr>
                <w:rFonts w:ascii="Arial" w:hAnsi="Arial" w:cs="Arial"/>
                <w:sz w:val="16"/>
                <w:szCs w:val="16"/>
              </w:rPr>
              <w:t>17,273</w:t>
            </w:r>
          </w:p>
        </w:tc>
        <w:tc>
          <w:tcPr>
            <w:tcW w:w="723" w:type="pct"/>
            <w:tcBorders>
              <w:bottom w:val="single" w:sz="4" w:space="0" w:color="auto"/>
            </w:tcBorders>
            <w:shd w:val="clear" w:color="auto" w:fill="auto"/>
            <w:vAlign w:val="bottom"/>
          </w:tcPr>
          <w:p w14:paraId="18BD5006" w14:textId="451B2623" w:rsidR="00004568" w:rsidRPr="00B708BE" w:rsidRDefault="00004568" w:rsidP="00BD647D">
            <w:pPr>
              <w:ind w:right="-72"/>
              <w:jc w:val="right"/>
              <w:rPr>
                <w:rFonts w:ascii="Arial" w:hAnsi="Arial" w:cs="Arial"/>
                <w:sz w:val="16"/>
                <w:szCs w:val="16"/>
              </w:rPr>
            </w:pPr>
            <w:r w:rsidRPr="00B708BE">
              <w:rPr>
                <w:rFonts w:ascii="Arial" w:hAnsi="Arial" w:cs="Arial"/>
                <w:sz w:val="16"/>
                <w:szCs w:val="16"/>
              </w:rPr>
              <w:t>(177)</w:t>
            </w:r>
          </w:p>
        </w:tc>
        <w:tc>
          <w:tcPr>
            <w:tcW w:w="723" w:type="pct"/>
            <w:tcBorders>
              <w:bottom w:val="single" w:sz="4" w:space="0" w:color="auto"/>
            </w:tcBorders>
            <w:shd w:val="clear" w:color="auto" w:fill="auto"/>
          </w:tcPr>
          <w:p w14:paraId="69E49FB3" w14:textId="77777777" w:rsidR="00976BAF" w:rsidRDefault="00976BAF" w:rsidP="00BD647D">
            <w:pPr>
              <w:ind w:right="-72"/>
              <w:jc w:val="right"/>
              <w:rPr>
                <w:rFonts w:ascii="Arial" w:hAnsi="Arial" w:cs="Arial"/>
                <w:sz w:val="16"/>
                <w:szCs w:val="16"/>
              </w:rPr>
            </w:pPr>
          </w:p>
          <w:p w14:paraId="31B3AC94" w14:textId="03F1AF74" w:rsidR="00004568" w:rsidRPr="00B708BE" w:rsidRDefault="00004568" w:rsidP="00BD647D">
            <w:pPr>
              <w:ind w:right="-72"/>
              <w:jc w:val="right"/>
              <w:rPr>
                <w:rFonts w:ascii="Arial" w:hAnsi="Arial" w:cs="Arial"/>
                <w:sz w:val="16"/>
                <w:szCs w:val="16"/>
              </w:rPr>
            </w:pPr>
            <w:r w:rsidRPr="00B708BE">
              <w:rPr>
                <w:rFonts w:ascii="Arial" w:hAnsi="Arial" w:cs="Arial"/>
                <w:sz w:val="16"/>
                <w:szCs w:val="16"/>
              </w:rPr>
              <w:t>(272)</w:t>
            </w:r>
          </w:p>
        </w:tc>
        <w:tc>
          <w:tcPr>
            <w:tcW w:w="722" w:type="pct"/>
            <w:tcBorders>
              <w:bottom w:val="single" w:sz="4" w:space="0" w:color="auto"/>
            </w:tcBorders>
            <w:shd w:val="clear" w:color="auto" w:fill="auto"/>
            <w:vAlign w:val="bottom"/>
          </w:tcPr>
          <w:p w14:paraId="54F07EA9" w14:textId="48615EB9" w:rsidR="00004568" w:rsidRPr="00B708BE" w:rsidRDefault="00004568" w:rsidP="00BD647D">
            <w:pPr>
              <w:ind w:right="-72"/>
              <w:jc w:val="right"/>
              <w:rPr>
                <w:rFonts w:ascii="Arial" w:hAnsi="Arial" w:cs="Arial"/>
                <w:sz w:val="16"/>
                <w:szCs w:val="16"/>
              </w:rPr>
            </w:pPr>
            <w:r w:rsidRPr="00B708BE">
              <w:rPr>
                <w:rFonts w:ascii="Arial" w:hAnsi="Arial" w:cs="Arial"/>
                <w:sz w:val="16"/>
                <w:szCs w:val="16"/>
              </w:rPr>
              <w:t>16,824</w:t>
            </w:r>
          </w:p>
        </w:tc>
      </w:tr>
      <w:tr w:rsidR="00BC6D68" w:rsidRPr="00B708BE" w14:paraId="585EB57E" w14:textId="77777777" w:rsidTr="000B2300">
        <w:tc>
          <w:tcPr>
            <w:tcW w:w="1495" w:type="pct"/>
            <w:shd w:val="clear" w:color="auto" w:fill="auto"/>
          </w:tcPr>
          <w:p w14:paraId="75A453A8" w14:textId="40330333" w:rsidR="00BC6D68" w:rsidRPr="00B708BE" w:rsidRDefault="00BC6D68" w:rsidP="00BD647D">
            <w:pPr>
              <w:ind w:left="-101" w:right="-72"/>
              <w:rPr>
                <w:rFonts w:ascii="Arial" w:eastAsia="Arial Unicode MS" w:hAnsi="Arial" w:cs="Arial"/>
                <w:sz w:val="16"/>
                <w:szCs w:val="16"/>
              </w:rPr>
            </w:pPr>
            <w:r w:rsidRPr="00B708BE">
              <w:rPr>
                <w:rFonts w:ascii="Arial" w:eastAsia="Arial Unicode MS" w:hAnsi="Arial" w:cs="Arial"/>
                <w:sz w:val="16"/>
                <w:szCs w:val="16"/>
              </w:rPr>
              <w:t>Other components of equity</w:t>
            </w:r>
          </w:p>
        </w:tc>
        <w:tc>
          <w:tcPr>
            <w:tcW w:w="614" w:type="pct"/>
            <w:vAlign w:val="bottom"/>
          </w:tcPr>
          <w:p w14:paraId="3C2A3EF4" w14:textId="77777777" w:rsidR="00BC6D68" w:rsidRPr="00B708BE" w:rsidRDefault="00BC6D68">
            <w:pPr>
              <w:ind w:right="-72"/>
              <w:jc w:val="center"/>
              <w:rPr>
                <w:rFonts w:ascii="Arial" w:hAnsi="Arial" w:cs="Arial"/>
                <w:sz w:val="16"/>
                <w:szCs w:val="16"/>
              </w:rPr>
            </w:pPr>
          </w:p>
        </w:tc>
        <w:tc>
          <w:tcPr>
            <w:tcW w:w="723" w:type="pct"/>
            <w:tcBorders>
              <w:top w:val="single" w:sz="4" w:space="0" w:color="auto"/>
              <w:left w:val="nil"/>
            </w:tcBorders>
            <w:shd w:val="clear" w:color="auto" w:fill="auto"/>
            <w:vAlign w:val="bottom"/>
          </w:tcPr>
          <w:p w14:paraId="3BBDF846" w14:textId="77777777" w:rsidR="00BC6D68" w:rsidRPr="00B708BE" w:rsidRDefault="00BC6D68" w:rsidP="00BD647D">
            <w:pPr>
              <w:ind w:right="-72"/>
              <w:jc w:val="right"/>
              <w:rPr>
                <w:rFonts w:ascii="Arial" w:hAnsi="Arial" w:cs="Arial"/>
                <w:sz w:val="16"/>
                <w:szCs w:val="16"/>
              </w:rPr>
            </w:pPr>
          </w:p>
        </w:tc>
        <w:tc>
          <w:tcPr>
            <w:tcW w:w="723" w:type="pct"/>
            <w:tcBorders>
              <w:top w:val="single" w:sz="4" w:space="0" w:color="auto"/>
            </w:tcBorders>
            <w:shd w:val="clear" w:color="auto" w:fill="auto"/>
            <w:vAlign w:val="bottom"/>
          </w:tcPr>
          <w:p w14:paraId="01EA62E9" w14:textId="77777777" w:rsidR="00BC6D68" w:rsidRPr="00B708BE" w:rsidRDefault="00BC6D68" w:rsidP="00BD647D">
            <w:pPr>
              <w:ind w:right="-72"/>
              <w:jc w:val="right"/>
              <w:rPr>
                <w:rFonts w:ascii="Arial" w:hAnsi="Arial" w:cs="Arial"/>
                <w:sz w:val="16"/>
                <w:szCs w:val="16"/>
              </w:rPr>
            </w:pPr>
          </w:p>
        </w:tc>
        <w:tc>
          <w:tcPr>
            <w:tcW w:w="723" w:type="pct"/>
            <w:tcBorders>
              <w:top w:val="single" w:sz="4" w:space="0" w:color="auto"/>
            </w:tcBorders>
            <w:shd w:val="clear" w:color="auto" w:fill="auto"/>
          </w:tcPr>
          <w:p w14:paraId="17E13114" w14:textId="77777777" w:rsidR="00BC6D68" w:rsidRPr="00B708BE" w:rsidRDefault="00BC6D68" w:rsidP="00BD647D">
            <w:pPr>
              <w:ind w:right="-72"/>
              <w:jc w:val="right"/>
              <w:rPr>
                <w:rFonts w:ascii="Arial" w:hAnsi="Arial" w:cs="Arial"/>
                <w:sz w:val="16"/>
                <w:szCs w:val="16"/>
              </w:rPr>
            </w:pPr>
          </w:p>
        </w:tc>
        <w:tc>
          <w:tcPr>
            <w:tcW w:w="722" w:type="pct"/>
            <w:tcBorders>
              <w:top w:val="single" w:sz="4" w:space="0" w:color="auto"/>
            </w:tcBorders>
            <w:shd w:val="clear" w:color="auto" w:fill="auto"/>
            <w:vAlign w:val="bottom"/>
          </w:tcPr>
          <w:p w14:paraId="35249B18" w14:textId="77777777" w:rsidR="00BC6D68" w:rsidRPr="00B708BE" w:rsidRDefault="00BC6D68" w:rsidP="00BD647D">
            <w:pPr>
              <w:ind w:right="-72"/>
              <w:jc w:val="right"/>
              <w:rPr>
                <w:rFonts w:ascii="Arial" w:hAnsi="Arial" w:cs="Arial"/>
                <w:sz w:val="16"/>
                <w:szCs w:val="16"/>
              </w:rPr>
            </w:pPr>
          </w:p>
        </w:tc>
      </w:tr>
      <w:tr w:rsidR="00BC6D68" w:rsidRPr="00B708BE" w14:paraId="5BA3CFF6" w14:textId="77777777" w:rsidTr="000B2300">
        <w:tc>
          <w:tcPr>
            <w:tcW w:w="1495" w:type="pct"/>
            <w:shd w:val="clear" w:color="auto" w:fill="auto"/>
          </w:tcPr>
          <w:p w14:paraId="2F9018EA" w14:textId="77777777" w:rsidR="00BC6D68" w:rsidRPr="00B708BE" w:rsidRDefault="00BC6D68" w:rsidP="00BC6D68">
            <w:pPr>
              <w:ind w:left="-101" w:right="-72"/>
              <w:rPr>
                <w:rFonts w:ascii="Arial" w:eastAsia="Arial Unicode MS" w:hAnsi="Arial" w:cs="Arial"/>
                <w:sz w:val="16"/>
                <w:szCs w:val="16"/>
              </w:rPr>
            </w:pPr>
            <w:r w:rsidRPr="00B708BE">
              <w:rPr>
                <w:rFonts w:ascii="Arial" w:eastAsia="Arial Unicode MS" w:hAnsi="Arial" w:cs="Arial"/>
                <w:sz w:val="16"/>
                <w:szCs w:val="16"/>
                <w:cs/>
              </w:rPr>
              <w:t xml:space="preserve">   - </w:t>
            </w:r>
            <w:r w:rsidRPr="00B708BE">
              <w:rPr>
                <w:rFonts w:ascii="Arial" w:eastAsia="Arial Unicode MS" w:hAnsi="Arial" w:cs="Arial"/>
                <w:sz w:val="16"/>
                <w:szCs w:val="16"/>
              </w:rPr>
              <w:t>Loss from</w:t>
            </w:r>
            <w:r w:rsidRPr="00B708BE">
              <w:rPr>
                <w:rFonts w:ascii="Arial" w:eastAsia="Arial Unicode MS" w:hAnsi="Arial" w:cs="Arial"/>
                <w:sz w:val="16"/>
                <w:szCs w:val="16"/>
                <w:cs/>
              </w:rPr>
              <w:t xml:space="preserve"> </w:t>
            </w:r>
            <w:r w:rsidRPr="00B708BE">
              <w:rPr>
                <w:rFonts w:ascii="Arial" w:eastAsia="Arial Unicode MS" w:hAnsi="Arial" w:cs="Arial"/>
                <w:sz w:val="16"/>
                <w:szCs w:val="16"/>
              </w:rPr>
              <w:t>remeasurement of</w:t>
            </w:r>
          </w:p>
          <w:p w14:paraId="461894AF" w14:textId="522DE58F" w:rsidR="00BC6D68" w:rsidRPr="00B708BE" w:rsidRDefault="00BC6D68" w:rsidP="00BC6D68">
            <w:pPr>
              <w:ind w:left="-101" w:right="-72"/>
              <w:rPr>
                <w:rFonts w:ascii="Arial" w:eastAsia="Arial Unicode MS" w:hAnsi="Arial" w:cs="Arial"/>
                <w:sz w:val="16"/>
                <w:szCs w:val="16"/>
              </w:rPr>
            </w:pPr>
            <w:r w:rsidRPr="00B708BE">
              <w:rPr>
                <w:rFonts w:ascii="Arial" w:eastAsia="Arial Unicode MS" w:hAnsi="Arial" w:cs="Arial"/>
                <w:sz w:val="16"/>
                <w:szCs w:val="16"/>
              </w:rPr>
              <w:t xml:space="preserve">       equity investments at fair value</w:t>
            </w:r>
          </w:p>
          <w:p w14:paraId="380CE8F3" w14:textId="45CC757E" w:rsidR="00BC6D68" w:rsidRPr="00B708BE" w:rsidRDefault="00BC6D68" w:rsidP="00BC6D68">
            <w:pPr>
              <w:ind w:left="-101" w:right="-72"/>
              <w:rPr>
                <w:rFonts w:ascii="Arial" w:eastAsia="Arial Unicode MS" w:hAnsi="Arial" w:cs="Arial"/>
                <w:sz w:val="16"/>
                <w:szCs w:val="16"/>
              </w:rPr>
            </w:pPr>
            <w:r w:rsidRPr="00B708BE">
              <w:rPr>
                <w:rFonts w:ascii="Arial" w:eastAsia="Arial Unicode MS" w:hAnsi="Arial" w:cs="Arial"/>
                <w:sz w:val="16"/>
                <w:szCs w:val="16"/>
              </w:rPr>
              <w:t xml:space="preserve">       through other comprehensive</w:t>
            </w:r>
          </w:p>
          <w:p w14:paraId="12C25864" w14:textId="4FC434BF" w:rsidR="00BC6D68" w:rsidRPr="00B708BE" w:rsidRDefault="00BC6D68" w:rsidP="00034F53">
            <w:pPr>
              <w:tabs>
                <w:tab w:val="left" w:pos="276"/>
              </w:tabs>
              <w:ind w:left="-101" w:right="-72"/>
              <w:rPr>
                <w:rFonts w:ascii="Arial" w:eastAsia="Arial Unicode MS" w:hAnsi="Arial" w:cs="Arial"/>
                <w:sz w:val="16"/>
                <w:szCs w:val="16"/>
              </w:rPr>
            </w:pPr>
            <w:r w:rsidRPr="00B708BE">
              <w:rPr>
                <w:rFonts w:ascii="Arial" w:eastAsia="Arial Unicode MS" w:hAnsi="Arial" w:cs="Arial"/>
                <w:sz w:val="16"/>
                <w:szCs w:val="16"/>
              </w:rPr>
              <w:t xml:space="preserve">       income</w:t>
            </w:r>
          </w:p>
        </w:tc>
        <w:tc>
          <w:tcPr>
            <w:tcW w:w="614" w:type="pct"/>
            <w:vAlign w:val="bottom"/>
          </w:tcPr>
          <w:p w14:paraId="44C5B5F7" w14:textId="2BC59B4A" w:rsidR="00BC6D68" w:rsidRPr="00B708BE" w:rsidRDefault="00BC6D68">
            <w:pPr>
              <w:ind w:right="-72"/>
              <w:jc w:val="center"/>
              <w:rPr>
                <w:rFonts w:ascii="Arial" w:hAnsi="Arial" w:cs="Arial"/>
                <w:sz w:val="16"/>
                <w:szCs w:val="16"/>
              </w:rPr>
            </w:pPr>
            <w:r w:rsidRPr="00B708BE">
              <w:rPr>
                <w:rFonts w:ascii="Arial" w:hAnsi="Arial" w:cs="Arial"/>
                <w:sz w:val="16"/>
                <w:szCs w:val="16"/>
              </w:rPr>
              <w:t>4.1.3</w:t>
            </w:r>
          </w:p>
        </w:tc>
        <w:tc>
          <w:tcPr>
            <w:tcW w:w="723" w:type="pct"/>
            <w:tcBorders>
              <w:left w:val="nil"/>
            </w:tcBorders>
            <w:shd w:val="clear" w:color="auto" w:fill="auto"/>
            <w:vAlign w:val="bottom"/>
          </w:tcPr>
          <w:p w14:paraId="30F66252" w14:textId="77777777" w:rsidR="00BC6D68" w:rsidRPr="00B708BE" w:rsidRDefault="00BC6D68" w:rsidP="00BC6D68">
            <w:pPr>
              <w:ind w:right="-72"/>
              <w:jc w:val="right"/>
              <w:rPr>
                <w:rFonts w:ascii="Arial" w:hAnsi="Arial" w:cs="Arial"/>
                <w:sz w:val="16"/>
                <w:szCs w:val="16"/>
              </w:rPr>
            </w:pPr>
          </w:p>
          <w:p w14:paraId="6FE2A310" w14:textId="7726B59C"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w:t>
            </w:r>
          </w:p>
        </w:tc>
        <w:tc>
          <w:tcPr>
            <w:tcW w:w="723" w:type="pct"/>
            <w:shd w:val="clear" w:color="auto" w:fill="auto"/>
            <w:vAlign w:val="bottom"/>
          </w:tcPr>
          <w:p w14:paraId="23120900" w14:textId="77777777" w:rsidR="00BC6D68" w:rsidRPr="00B708BE" w:rsidRDefault="00BC6D68" w:rsidP="00BC6D68">
            <w:pPr>
              <w:ind w:right="-72"/>
              <w:jc w:val="right"/>
              <w:rPr>
                <w:rFonts w:ascii="Arial" w:hAnsi="Arial" w:cs="Arial"/>
                <w:sz w:val="16"/>
                <w:szCs w:val="16"/>
              </w:rPr>
            </w:pPr>
          </w:p>
          <w:p w14:paraId="649690F3" w14:textId="05F00B10" w:rsidR="00BC6D68" w:rsidRPr="00B708BE" w:rsidRDefault="00BC6D68" w:rsidP="00BC6D68">
            <w:pPr>
              <w:ind w:right="-72"/>
              <w:jc w:val="right"/>
              <w:rPr>
                <w:rFonts w:ascii="Arial" w:hAnsi="Arial" w:cs="Arial"/>
                <w:sz w:val="16"/>
                <w:szCs w:val="16"/>
              </w:rPr>
            </w:pPr>
            <w:r w:rsidRPr="00B708BE">
              <w:rPr>
                <w:rFonts w:ascii="Arial" w:hAnsi="Arial" w:cs="Arial"/>
                <w:sz w:val="16"/>
                <w:szCs w:val="16"/>
                <w:lang w:val="en-US"/>
              </w:rPr>
              <w:t>(611)</w:t>
            </w:r>
          </w:p>
        </w:tc>
        <w:tc>
          <w:tcPr>
            <w:tcW w:w="723" w:type="pct"/>
            <w:shd w:val="clear" w:color="auto" w:fill="auto"/>
            <w:vAlign w:val="bottom"/>
          </w:tcPr>
          <w:p w14:paraId="64E511EB" w14:textId="77777777" w:rsidR="00BC6D68" w:rsidRPr="00B708BE" w:rsidRDefault="00BC6D68" w:rsidP="00BC6D68">
            <w:pPr>
              <w:ind w:right="-72"/>
              <w:jc w:val="right"/>
              <w:rPr>
                <w:rFonts w:ascii="Arial" w:hAnsi="Arial" w:cs="Arial"/>
                <w:sz w:val="16"/>
                <w:szCs w:val="16"/>
              </w:rPr>
            </w:pPr>
          </w:p>
          <w:p w14:paraId="7F43A918" w14:textId="42ED4B8C" w:rsidR="00BC6D68" w:rsidRPr="00B708BE" w:rsidRDefault="00BC6D68" w:rsidP="00BC6D68">
            <w:pPr>
              <w:ind w:right="-72"/>
              <w:jc w:val="right"/>
              <w:rPr>
                <w:rFonts w:ascii="Arial" w:hAnsi="Arial" w:cs="Arial"/>
                <w:sz w:val="16"/>
                <w:szCs w:val="16"/>
              </w:rPr>
            </w:pPr>
            <w:r w:rsidRPr="00B708BE">
              <w:rPr>
                <w:rFonts w:ascii="Arial" w:hAnsi="Arial" w:cs="Arial"/>
                <w:sz w:val="16"/>
                <w:szCs w:val="16"/>
                <w:lang w:bidi="ar-SA"/>
              </w:rPr>
              <w:t>-</w:t>
            </w:r>
          </w:p>
        </w:tc>
        <w:tc>
          <w:tcPr>
            <w:tcW w:w="722" w:type="pct"/>
            <w:shd w:val="clear" w:color="auto" w:fill="auto"/>
            <w:vAlign w:val="bottom"/>
          </w:tcPr>
          <w:p w14:paraId="61BAF05B" w14:textId="24781845"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(611)</w:t>
            </w:r>
          </w:p>
        </w:tc>
      </w:tr>
      <w:tr w:rsidR="00BC6D68" w:rsidRPr="00B708BE" w14:paraId="4C56EC00" w14:textId="77777777" w:rsidTr="000B2300">
        <w:tc>
          <w:tcPr>
            <w:tcW w:w="1495" w:type="pct"/>
            <w:shd w:val="clear" w:color="auto" w:fill="auto"/>
          </w:tcPr>
          <w:p w14:paraId="2A7223C9" w14:textId="77777777" w:rsidR="006759E6" w:rsidRPr="00B708BE" w:rsidRDefault="00BC6D68" w:rsidP="00BA6646">
            <w:pPr>
              <w:ind w:left="-101" w:right="-72"/>
              <w:rPr>
                <w:rFonts w:ascii="Arial" w:eastAsia="Arial Unicode MS" w:hAnsi="Arial" w:cs="Arial"/>
                <w:sz w:val="16"/>
                <w:szCs w:val="16"/>
              </w:rPr>
            </w:pPr>
            <w:r w:rsidRPr="00B708BE">
              <w:rPr>
                <w:rFonts w:ascii="Arial" w:eastAsia="Arial Unicode MS" w:hAnsi="Arial" w:cs="Arial"/>
                <w:sz w:val="16"/>
                <w:szCs w:val="16"/>
              </w:rPr>
              <w:t xml:space="preserve">   - Income tax </w:t>
            </w:r>
            <w:r w:rsidR="00BA6646" w:rsidRPr="00B708BE">
              <w:rPr>
                <w:rFonts w:ascii="Arial" w:eastAsia="Arial Unicode MS" w:hAnsi="Arial" w:cs="Arial"/>
                <w:sz w:val="16"/>
                <w:szCs w:val="16"/>
              </w:rPr>
              <w:t>on</w:t>
            </w:r>
            <w:r w:rsidR="006759E6" w:rsidRPr="00B708BE">
              <w:rPr>
                <w:rFonts w:ascii="Arial" w:eastAsia="Arial Unicode MS" w:hAnsi="Arial" w:cs="Arial"/>
                <w:sz w:val="16"/>
                <w:szCs w:val="16"/>
              </w:rPr>
              <w:t xml:space="preserve"> remeasurement of </w:t>
            </w:r>
          </w:p>
          <w:p w14:paraId="7EA4A977" w14:textId="014AAB98" w:rsidR="00BC6D68" w:rsidRPr="00B708BE" w:rsidRDefault="006759E6" w:rsidP="00B708BE">
            <w:pPr>
              <w:ind w:left="-101" w:right="-72"/>
              <w:rPr>
                <w:rFonts w:ascii="Arial" w:eastAsia="Arial Unicode MS" w:hAnsi="Arial" w:cs="Arial"/>
                <w:sz w:val="16"/>
                <w:szCs w:val="16"/>
              </w:rPr>
            </w:pPr>
            <w:r w:rsidRPr="00B708BE">
              <w:rPr>
                <w:rFonts w:ascii="Arial" w:eastAsia="Arial Unicode MS" w:hAnsi="Arial" w:cs="Arial"/>
                <w:sz w:val="16"/>
                <w:szCs w:val="16"/>
              </w:rPr>
              <w:t xml:space="preserve">     </w:t>
            </w:r>
            <w:r w:rsidR="00B708BE">
              <w:rPr>
                <w:rFonts w:ascii="Arial" w:eastAsia="Arial Unicode MS" w:hAnsi="Arial" w:cs="Arial"/>
                <w:sz w:val="16"/>
                <w:szCs w:val="16"/>
              </w:rPr>
              <w:t xml:space="preserve">  </w:t>
            </w:r>
            <w:r w:rsidRPr="00B708BE">
              <w:rPr>
                <w:rFonts w:ascii="Arial" w:eastAsia="Arial Unicode MS" w:hAnsi="Arial" w:cs="Arial"/>
                <w:sz w:val="16"/>
                <w:szCs w:val="16"/>
              </w:rPr>
              <w:t>equity investments</w:t>
            </w:r>
            <w:r w:rsidR="00BA6646" w:rsidRPr="00B708BE">
              <w:rPr>
                <w:rFonts w:ascii="Arial" w:eastAsia="Arial Unicode MS" w:hAnsi="Arial" w:cs="Arial"/>
                <w:sz w:val="16"/>
                <w:szCs w:val="16"/>
              </w:rPr>
              <w:t xml:space="preserve"> </w:t>
            </w:r>
            <w:r w:rsidR="00976BAF">
              <w:rPr>
                <w:rFonts w:ascii="Arial" w:eastAsia="Arial Unicode MS" w:hAnsi="Arial" w:cs="Arial"/>
                <w:sz w:val="16"/>
                <w:szCs w:val="16"/>
              </w:rPr>
              <w:t>at fair value</w:t>
            </w:r>
            <w:r w:rsidR="00B708BE">
              <w:rPr>
                <w:rFonts w:ascii="Arial" w:eastAsia="Arial Unicode MS" w:hAnsi="Arial" w:cs="Arial"/>
                <w:sz w:val="16"/>
                <w:szCs w:val="16"/>
              </w:rPr>
              <w:t xml:space="preserve"> </w:t>
            </w:r>
            <w:r w:rsidR="00B708BE">
              <w:rPr>
                <w:rFonts w:ascii="Arial" w:eastAsia="Arial Unicode MS" w:hAnsi="Arial" w:cs="Arial"/>
                <w:sz w:val="16"/>
                <w:szCs w:val="16"/>
              </w:rPr>
              <w:br/>
              <w:t xml:space="preserve">       </w:t>
            </w:r>
            <w:r w:rsidR="00976BAF">
              <w:rPr>
                <w:rFonts w:ascii="Arial" w:eastAsia="Arial Unicode MS" w:hAnsi="Arial" w:cs="Arial"/>
                <w:sz w:val="16"/>
                <w:szCs w:val="16"/>
              </w:rPr>
              <w:t>through</w:t>
            </w:r>
            <w:r w:rsidR="00BA6646" w:rsidRPr="00B708BE">
              <w:rPr>
                <w:rFonts w:ascii="Arial" w:eastAsia="Arial Unicode MS" w:hAnsi="Arial" w:cs="Arial"/>
                <w:sz w:val="16"/>
                <w:szCs w:val="16"/>
              </w:rPr>
              <w:t xml:space="preserve"> other</w:t>
            </w:r>
            <w:r w:rsidR="00976BAF">
              <w:rPr>
                <w:rFonts w:ascii="Arial" w:eastAsia="Arial Unicode MS" w:hAnsi="Arial" w:cs="Arial"/>
                <w:sz w:val="16"/>
                <w:szCs w:val="16"/>
              </w:rPr>
              <w:t xml:space="preserve"> comprehensive</w:t>
            </w:r>
            <w:r w:rsidR="00B708BE">
              <w:rPr>
                <w:rFonts w:ascii="Arial" w:eastAsia="Arial Unicode MS" w:hAnsi="Arial" w:cs="Arial"/>
                <w:sz w:val="16"/>
                <w:szCs w:val="16"/>
              </w:rPr>
              <w:br/>
              <w:t xml:space="preserve">       </w:t>
            </w:r>
            <w:r w:rsidR="00BA6646" w:rsidRPr="00B708BE">
              <w:rPr>
                <w:rFonts w:ascii="Arial" w:eastAsia="Arial Unicode MS" w:hAnsi="Arial" w:cs="Arial"/>
                <w:sz w:val="16"/>
                <w:szCs w:val="16"/>
              </w:rPr>
              <w:t>income</w:t>
            </w:r>
            <w:r w:rsidRPr="00B708BE">
              <w:rPr>
                <w:rFonts w:ascii="Arial" w:eastAsia="Arial Unicode MS" w:hAnsi="Arial" w:cs="Arial"/>
                <w:sz w:val="16"/>
                <w:szCs w:val="16"/>
              </w:rPr>
              <w:t xml:space="preserve"> </w:t>
            </w:r>
            <w:r w:rsidRPr="00B708BE">
              <w:rPr>
                <w:rFonts w:ascii="Arial" w:eastAsia="Arial Unicode MS" w:hAnsi="Arial" w:cs="Cordia New"/>
                <w:sz w:val="20"/>
                <w:szCs w:val="20"/>
                <w:vertAlign w:val="superscript"/>
              </w:rPr>
              <w:t>(*)</w:t>
            </w:r>
          </w:p>
        </w:tc>
        <w:tc>
          <w:tcPr>
            <w:tcW w:w="614" w:type="pct"/>
            <w:vAlign w:val="bottom"/>
          </w:tcPr>
          <w:p w14:paraId="0E06380A" w14:textId="656B2F3F" w:rsidR="00BC6D68" w:rsidRPr="00B708BE" w:rsidRDefault="00BA6646">
            <w:pPr>
              <w:ind w:right="-72"/>
              <w:jc w:val="center"/>
              <w:rPr>
                <w:rFonts w:ascii="Arial" w:hAnsi="Arial" w:cs="Arial"/>
                <w:sz w:val="16"/>
                <w:szCs w:val="16"/>
              </w:rPr>
            </w:pPr>
            <w:r w:rsidRPr="00B708BE">
              <w:rPr>
                <w:rFonts w:ascii="Arial" w:hAnsi="Arial" w:cs="Arial"/>
                <w:sz w:val="16"/>
                <w:szCs w:val="16"/>
              </w:rPr>
              <w:t>4.1.3</w:t>
            </w:r>
          </w:p>
        </w:tc>
        <w:tc>
          <w:tcPr>
            <w:tcW w:w="723" w:type="pct"/>
            <w:tcBorders>
              <w:left w:val="nil"/>
            </w:tcBorders>
            <w:shd w:val="clear" w:color="auto" w:fill="auto"/>
            <w:vAlign w:val="bottom"/>
          </w:tcPr>
          <w:p w14:paraId="1FA08A36" w14:textId="0AC4F5CB" w:rsidR="00BC6D68" w:rsidRPr="00B708BE" w:rsidRDefault="00BA6646" w:rsidP="00BC6D68">
            <w:pPr>
              <w:ind w:right="-72"/>
              <w:jc w:val="right"/>
              <w:rPr>
                <w:rFonts w:ascii="Arial" w:hAnsi="Arial" w:cs="Arial"/>
                <w:sz w:val="16"/>
                <w:szCs w:val="16"/>
              </w:rPr>
            </w:pPr>
            <w:r w:rsidRPr="00B708BE">
              <w:rPr>
                <w:rFonts w:ascii="Arial" w:hAnsi="Arial" w:cs="Arial"/>
                <w:sz w:val="16"/>
                <w:szCs w:val="16"/>
              </w:rPr>
              <w:t>-</w:t>
            </w:r>
          </w:p>
        </w:tc>
        <w:tc>
          <w:tcPr>
            <w:tcW w:w="723" w:type="pct"/>
            <w:shd w:val="clear" w:color="auto" w:fill="auto"/>
            <w:vAlign w:val="bottom"/>
          </w:tcPr>
          <w:p w14:paraId="6CE30465" w14:textId="78846934" w:rsidR="00BC6D68" w:rsidRPr="00B708BE" w:rsidRDefault="00BA6646" w:rsidP="00BC6D68">
            <w:pPr>
              <w:ind w:right="-72"/>
              <w:jc w:val="right"/>
              <w:rPr>
                <w:rFonts w:ascii="Arial" w:hAnsi="Arial" w:cs="Browallia New"/>
                <w:sz w:val="16"/>
                <w:szCs w:val="16"/>
              </w:rPr>
            </w:pPr>
            <w:r w:rsidRPr="00B708BE">
              <w:rPr>
                <w:rFonts w:ascii="Arial" w:hAnsi="Arial" w:cs="Browallia New"/>
                <w:sz w:val="16"/>
                <w:szCs w:val="16"/>
              </w:rPr>
              <w:t>122</w:t>
            </w:r>
          </w:p>
        </w:tc>
        <w:tc>
          <w:tcPr>
            <w:tcW w:w="723" w:type="pct"/>
            <w:shd w:val="clear" w:color="auto" w:fill="auto"/>
          </w:tcPr>
          <w:p w14:paraId="71C23A89" w14:textId="77777777" w:rsidR="00BA6646" w:rsidRPr="00B708BE" w:rsidRDefault="00BA6646" w:rsidP="00BC6D68">
            <w:pPr>
              <w:ind w:right="-72"/>
              <w:jc w:val="right"/>
              <w:rPr>
                <w:rFonts w:ascii="Arial" w:hAnsi="Arial" w:cs="Arial"/>
                <w:sz w:val="16"/>
                <w:szCs w:val="16"/>
              </w:rPr>
            </w:pPr>
          </w:p>
          <w:p w14:paraId="6B29494F" w14:textId="77777777" w:rsidR="00BA6646" w:rsidRPr="00B708BE" w:rsidRDefault="00BA6646" w:rsidP="00BC6D68">
            <w:pPr>
              <w:ind w:right="-72"/>
              <w:jc w:val="right"/>
              <w:rPr>
                <w:rFonts w:ascii="Arial" w:hAnsi="Arial" w:cs="Arial"/>
                <w:sz w:val="16"/>
                <w:szCs w:val="16"/>
              </w:rPr>
            </w:pPr>
          </w:p>
          <w:p w14:paraId="5C2C7B2B" w14:textId="434C8F7B" w:rsidR="00BC6D68" w:rsidRPr="00B708BE" w:rsidRDefault="00BA6646" w:rsidP="00BC6D68">
            <w:pPr>
              <w:ind w:right="-72"/>
              <w:jc w:val="right"/>
              <w:rPr>
                <w:rFonts w:ascii="Arial" w:hAnsi="Arial" w:cs="Arial"/>
                <w:sz w:val="16"/>
                <w:szCs w:val="16"/>
              </w:rPr>
            </w:pPr>
            <w:r w:rsidRPr="00B708BE">
              <w:rPr>
                <w:rFonts w:ascii="Arial" w:hAnsi="Arial" w:cs="Arial"/>
                <w:sz w:val="16"/>
                <w:szCs w:val="16"/>
              </w:rPr>
              <w:t>-</w:t>
            </w:r>
          </w:p>
        </w:tc>
        <w:tc>
          <w:tcPr>
            <w:tcW w:w="722" w:type="pct"/>
            <w:shd w:val="clear" w:color="auto" w:fill="auto"/>
            <w:vAlign w:val="bottom"/>
          </w:tcPr>
          <w:p w14:paraId="317E10CA" w14:textId="30152DBF" w:rsidR="00BC6D68" w:rsidRPr="00B708BE" w:rsidRDefault="00BA6646" w:rsidP="00BC6D68">
            <w:pPr>
              <w:ind w:right="-72"/>
              <w:jc w:val="right"/>
              <w:rPr>
                <w:rFonts w:ascii="Arial" w:hAnsi="Arial" w:cs="Arial"/>
                <w:sz w:val="16"/>
                <w:szCs w:val="16"/>
              </w:rPr>
            </w:pPr>
            <w:r w:rsidRPr="00B708BE">
              <w:rPr>
                <w:rFonts w:ascii="Arial" w:hAnsi="Arial" w:cs="Arial"/>
                <w:sz w:val="16"/>
                <w:szCs w:val="16"/>
              </w:rPr>
              <w:t>122</w:t>
            </w:r>
          </w:p>
        </w:tc>
      </w:tr>
      <w:tr w:rsidR="00BC6D68" w:rsidRPr="00B708BE" w14:paraId="5E76CE50" w14:textId="77777777" w:rsidTr="000B2300">
        <w:tc>
          <w:tcPr>
            <w:tcW w:w="1495" w:type="pct"/>
            <w:shd w:val="clear" w:color="auto" w:fill="auto"/>
          </w:tcPr>
          <w:p w14:paraId="6257E09E" w14:textId="2A4B344B" w:rsidR="00BC6D68" w:rsidRPr="00B708BE" w:rsidRDefault="00BC6D68" w:rsidP="00BC6D68">
            <w:pPr>
              <w:ind w:left="-101" w:right="-72"/>
              <w:rPr>
                <w:rFonts w:ascii="Arial" w:eastAsia="Arial Unicode MS" w:hAnsi="Arial" w:cs="Arial"/>
                <w:sz w:val="16"/>
                <w:szCs w:val="16"/>
                <w:cs/>
              </w:rPr>
            </w:pPr>
            <w:r w:rsidRPr="00B708BE">
              <w:rPr>
                <w:rFonts w:ascii="Arial" w:eastAsia="Arial Unicode MS" w:hAnsi="Arial" w:cs="Arial"/>
                <w:sz w:val="16"/>
                <w:szCs w:val="16"/>
                <w:lang w:val="en-US"/>
              </w:rPr>
              <w:t xml:space="preserve">   -</w:t>
            </w:r>
            <w:r w:rsidRPr="00B708BE">
              <w:rPr>
                <w:rFonts w:ascii="Arial" w:eastAsia="Arial Unicode MS" w:hAnsi="Arial" w:cs="Arial"/>
                <w:sz w:val="16"/>
                <w:szCs w:val="16"/>
              </w:rPr>
              <w:t xml:space="preserve"> </w:t>
            </w:r>
            <w:r w:rsidR="00BA6646" w:rsidRPr="00B708BE">
              <w:rPr>
                <w:rFonts w:ascii="Arial" w:eastAsia="Arial Unicode MS" w:hAnsi="Arial" w:cs="Arial"/>
                <w:sz w:val="16"/>
                <w:szCs w:val="16"/>
              </w:rPr>
              <w:t>Cash flow hedge</w:t>
            </w:r>
            <w:r w:rsidR="00B04C1A" w:rsidRPr="00B708BE">
              <w:rPr>
                <w:rFonts w:ascii="Arial" w:eastAsia="Arial Unicode MS" w:hAnsi="Arial" w:cs="Arial"/>
                <w:sz w:val="16"/>
                <w:szCs w:val="16"/>
              </w:rPr>
              <w:t xml:space="preserve"> reserves</w:t>
            </w:r>
          </w:p>
        </w:tc>
        <w:tc>
          <w:tcPr>
            <w:tcW w:w="614" w:type="pct"/>
            <w:shd w:val="clear" w:color="auto" w:fill="auto"/>
            <w:vAlign w:val="bottom"/>
          </w:tcPr>
          <w:p w14:paraId="6050F0FA" w14:textId="77777777" w:rsidR="00BC6D68" w:rsidRPr="00B708BE" w:rsidRDefault="00BC6D68">
            <w:pPr>
              <w:ind w:right="-72"/>
              <w:jc w:val="center"/>
              <w:rPr>
                <w:rFonts w:ascii="Arial" w:hAnsi="Arial" w:cs="Arial"/>
                <w:sz w:val="16"/>
                <w:szCs w:val="16"/>
              </w:rPr>
            </w:pPr>
            <w:r w:rsidRPr="00B708BE">
              <w:rPr>
                <w:rFonts w:ascii="Arial" w:hAnsi="Arial" w:cs="Arial"/>
                <w:sz w:val="16"/>
                <w:szCs w:val="16"/>
              </w:rPr>
              <w:t>4.1.4</w:t>
            </w:r>
          </w:p>
        </w:tc>
        <w:tc>
          <w:tcPr>
            <w:tcW w:w="723" w:type="pct"/>
            <w:tcBorders>
              <w:left w:val="nil"/>
            </w:tcBorders>
            <w:shd w:val="clear" w:color="auto" w:fill="auto"/>
            <w:vAlign w:val="bottom"/>
          </w:tcPr>
          <w:p w14:paraId="1C399006" w14:textId="77777777" w:rsidR="00BC6D68" w:rsidRPr="00B708BE" w:rsidRDefault="00BC6D68" w:rsidP="00BC6D68">
            <w:pPr>
              <w:ind w:right="-72"/>
              <w:jc w:val="right"/>
              <w:rPr>
                <w:rFonts w:ascii="Arial" w:hAnsi="Arial" w:cs="Arial"/>
                <w:sz w:val="16"/>
                <w:szCs w:val="16"/>
                <w:cs/>
              </w:rPr>
            </w:pPr>
            <w:r w:rsidRPr="00B708BE">
              <w:rPr>
                <w:rFonts w:ascii="Arial" w:hAnsi="Arial" w:cs="Arial"/>
                <w:sz w:val="16"/>
                <w:szCs w:val="16"/>
              </w:rPr>
              <w:t>-</w:t>
            </w:r>
          </w:p>
        </w:tc>
        <w:tc>
          <w:tcPr>
            <w:tcW w:w="723" w:type="pct"/>
            <w:shd w:val="clear" w:color="auto" w:fill="auto"/>
            <w:vAlign w:val="bottom"/>
          </w:tcPr>
          <w:p w14:paraId="6756EA8D" w14:textId="3144A8E9"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w:t>
            </w:r>
            <w:r w:rsidR="009368B3">
              <w:rPr>
                <w:rFonts w:ascii="Arial" w:hAnsi="Arial" w:cs="Arial"/>
                <w:sz w:val="16"/>
                <w:szCs w:val="16"/>
              </w:rPr>
              <w:t>878</w:t>
            </w:r>
            <w:r w:rsidRPr="00B708BE">
              <w:rPr>
                <w:rFonts w:ascii="Arial" w:hAnsi="Arial" w:cs="Arial"/>
                <w:sz w:val="16"/>
                <w:szCs w:val="16"/>
              </w:rPr>
              <w:t>)</w:t>
            </w:r>
          </w:p>
        </w:tc>
        <w:tc>
          <w:tcPr>
            <w:tcW w:w="723" w:type="pct"/>
            <w:shd w:val="clear" w:color="auto" w:fill="auto"/>
          </w:tcPr>
          <w:p w14:paraId="0C712228" w14:textId="77777777" w:rsidR="00BC6D68" w:rsidRPr="00B708BE" w:rsidRDefault="00BC6D68" w:rsidP="00BC6D68">
            <w:pPr>
              <w:ind w:right="-72"/>
              <w:jc w:val="right"/>
              <w:rPr>
                <w:rFonts w:ascii="Arial" w:hAnsi="Arial" w:cs="Arial"/>
                <w:sz w:val="16"/>
                <w:szCs w:val="16"/>
                <w:cs/>
              </w:rPr>
            </w:pPr>
            <w:r w:rsidRPr="00B708BE">
              <w:rPr>
                <w:rFonts w:ascii="Arial" w:hAnsi="Arial" w:cs="Arial"/>
                <w:sz w:val="16"/>
                <w:szCs w:val="16"/>
              </w:rPr>
              <w:t>-</w:t>
            </w:r>
          </w:p>
        </w:tc>
        <w:tc>
          <w:tcPr>
            <w:tcW w:w="722" w:type="pct"/>
            <w:shd w:val="clear" w:color="auto" w:fill="auto"/>
            <w:vAlign w:val="bottom"/>
          </w:tcPr>
          <w:p w14:paraId="6B380077" w14:textId="7C1A05B9"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w:t>
            </w:r>
            <w:r w:rsidR="009368B3">
              <w:rPr>
                <w:rFonts w:ascii="Arial" w:hAnsi="Arial" w:cs="Arial"/>
                <w:sz w:val="16"/>
                <w:szCs w:val="16"/>
              </w:rPr>
              <w:t>878</w:t>
            </w:r>
            <w:r w:rsidRPr="00B708BE">
              <w:rPr>
                <w:rFonts w:ascii="Arial" w:hAnsi="Arial" w:cs="Arial"/>
                <w:sz w:val="16"/>
                <w:szCs w:val="16"/>
              </w:rPr>
              <w:t>)</w:t>
            </w:r>
          </w:p>
        </w:tc>
      </w:tr>
      <w:tr w:rsidR="00BC6D68" w:rsidRPr="00B708BE" w14:paraId="693BC4F7" w14:textId="77777777" w:rsidTr="000B2300">
        <w:tc>
          <w:tcPr>
            <w:tcW w:w="1495" w:type="pct"/>
            <w:shd w:val="clear" w:color="auto" w:fill="auto"/>
          </w:tcPr>
          <w:p w14:paraId="0ED5C149" w14:textId="62B8AA2A" w:rsidR="00BC6D68" w:rsidRPr="00B708BE" w:rsidRDefault="00BC6D68" w:rsidP="00BC6D68">
            <w:pPr>
              <w:ind w:left="-101" w:right="-72"/>
              <w:rPr>
                <w:rFonts w:ascii="Arial" w:eastAsia="Arial Unicode MS" w:hAnsi="Arial" w:cs="Arial"/>
                <w:sz w:val="16"/>
                <w:szCs w:val="16"/>
                <w:cs/>
              </w:rPr>
            </w:pPr>
            <w:r w:rsidRPr="00B708BE">
              <w:rPr>
                <w:rFonts w:ascii="Arial" w:eastAsia="Arial Unicode MS" w:hAnsi="Arial" w:cs="Arial"/>
                <w:sz w:val="16"/>
                <w:szCs w:val="16"/>
              </w:rPr>
              <w:t xml:space="preserve">   - </w:t>
            </w:r>
            <w:r w:rsidR="00BA6646" w:rsidRPr="00B708BE">
              <w:rPr>
                <w:rFonts w:ascii="Arial" w:eastAsia="Arial Unicode MS" w:hAnsi="Arial" w:cs="Arial"/>
                <w:sz w:val="16"/>
                <w:szCs w:val="16"/>
              </w:rPr>
              <w:t>Cost of hedging</w:t>
            </w:r>
            <w:r w:rsidR="00B04C1A" w:rsidRPr="00B708BE">
              <w:rPr>
                <w:rFonts w:ascii="Arial" w:eastAsia="Arial Unicode MS" w:hAnsi="Arial" w:cs="Arial"/>
                <w:sz w:val="16"/>
                <w:szCs w:val="16"/>
              </w:rPr>
              <w:t xml:space="preserve"> reserves</w:t>
            </w:r>
          </w:p>
        </w:tc>
        <w:tc>
          <w:tcPr>
            <w:tcW w:w="614" w:type="pct"/>
            <w:shd w:val="clear" w:color="auto" w:fill="auto"/>
            <w:vAlign w:val="bottom"/>
          </w:tcPr>
          <w:p w14:paraId="3964C86A" w14:textId="77777777" w:rsidR="00BC6D68" w:rsidRPr="00B708BE" w:rsidRDefault="00BC6D68">
            <w:pPr>
              <w:ind w:right="-72"/>
              <w:jc w:val="center"/>
              <w:rPr>
                <w:rFonts w:ascii="Arial" w:hAnsi="Arial" w:cs="Arial"/>
                <w:sz w:val="16"/>
                <w:szCs w:val="16"/>
              </w:rPr>
            </w:pPr>
            <w:r w:rsidRPr="00B708BE">
              <w:rPr>
                <w:rFonts w:ascii="Arial" w:hAnsi="Arial" w:cs="Arial"/>
                <w:sz w:val="16"/>
                <w:szCs w:val="16"/>
              </w:rPr>
              <w:t>4.1.4</w:t>
            </w:r>
          </w:p>
        </w:tc>
        <w:tc>
          <w:tcPr>
            <w:tcW w:w="723" w:type="pct"/>
            <w:tcBorders>
              <w:left w:val="nil"/>
            </w:tcBorders>
            <w:shd w:val="clear" w:color="auto" w:fill="auto"/>
            <w:vAlign w:val="bottom"/>
          </w:tcPr>
          <w:p w14:paraId="6A695B81" w14:textId="77777777" w:rsidR="00BC6D68" w:rsidRPr="00B708BE" w:rsidRDefault="00BC6D68" w:rsidP="00BC6D68">
            <w:pPr>
              <w:ind w:right="-72"/>
              <w:jc w:val="right"/>
              <w:rPr>
                <w:rFonts w:ascii="Arial" w:hAnsi="Arial" w:cs="Arial"/>
                <w:sz w:val="16"/>
                <w:szCs w:val="16"/>
                <w:cs/>
              </w:rPr>
            </w:pPr>
            <w:r w:rsidRPr="00B708BE">
              <w:rPr>
                <w:rFonts w:ascii="Arial" w:hAnsi="Arial" w:cs="Arial"/>
                <w:sz w:val="16"/>
                <w:szCs w:val="16"/>
              </w:rPr>
              <w:t>-</w:t>
            </w:r>
          </w:p>
        </w:tc>
        <w:tc>
          <w:tcPr>
            <w:tcW w:w="723" w:type="pct"/>
            <w:shd w:val="clear" w:color="auto" w:fill="auto"/>
            <w:vAlign w:val="bottom"/>
          </w:tcPr>
          <w:p w14:paraId="66E84B43"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21</w:t>
            </w:r>
          </w:p>
        </w:tc>
        <w:tc>
          <w:tcPr>
            <w:tcW w:w="723" w:type="pct"/>
            <w:shd w:val="clear" w:color="auto" w:fill="auto"/>
          </w:tcPr>
          <w:p w14:paraId="789C3CA7" w14:textId="77777777" w:rsidR="00BC6D68" w:rsidRPr="00B708BE" w:rsidRDefault="00BC6D68" w:rsidP="00BC6D68">
            <w:pPr>
              <w:ind w:right="-72"/>
              <w:jc w:val="right"/>
              <w:rPr>
                <w:rFonts w:ascii="Arial" w:hAnsi="Arial" w:cs="Arial"/>
                <w:sz w:val="16"/>
                <w:szCs w:val="16"/>
                <w:cs/>
              </w:rPr>
            </w:pPr>
            <w:r w:rsidRPr="00B708BE">
              <w:rPr>
                <w:rFonts w:ascii="Arial" w:hAnsi="Arial" w:cs="Arial"/>
                <w:sz w:val="16"/>
                <w:szCs w:val="16"/>
              </w:rPr>
              <w:t>-</w:t>
            </w:r>
          </w:p>
        </w:tc>
        <w:tc>
          <w:tcPr>
            <w:tcW w:w="722" w:type="pct"/>
            <w:shd w:val="clear" w:color="auto" w:fill="auto"/>
            <w:vAlign w:val="bottom"/>
          </w:tcPr>
          <w:p w14:paraId="1CCFC16A"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21</w:t>
            </w:r>
          </w:p>
        </w:tc>
      </w:tr>
      <w:tr w:rsidR="00BC6D68" w:rsidRPr="00B708BE" w14:paraId="40C8CF45" w14:textId="77777777" w:rsidTr="000B2300">
        <w:trPr>
          <w:trHeight w:val="108"/>
        </w:trPr>
        <w:tc>
          <w:tcPr>
            <w:tcW w:w="1495" w:type="pct"/>
            <w:shd w:val="clear" w:color="auto" w:fill="auto"/>
          </w:tcPr>
          <w:p w14:paraId="3AC5EF09" w14:textId="05DE4390" w:rsidR="006759E6" w:rsidRPr="00B708BE" w:rsidRDefault="00BC6D68" w:rsidP="00BC6D68">
            <w:pPr>
              <w:ind w:left="-101" w:right="-72"/>
              <w:rPr>
                <w:rFonts w:ascii="Arial" w:eastAsia="Arial Unicode MS" w:hAnsi="Arial" w:cs="Arial"/>
                <w:sz w:val="16"/>
                <w:szCs w:val="16"/>
              </w:rPr>
            </w:pPr>
            <w:r w:rsidRPr="00B708BE">
              <w:rPr>
                <w:rFonts w:ascii="Arial" w:eastAsia="Arial Unicode MS" w:hAnsi="Arial" w:cs="Arial"/>
                <w:sz w:val="16"/>
                <w:szCs w:val="16"/>
              </w:rPr>
              <w:t xml:space="preserve">   - Income tax on</w:t>
            </w:r>
            <w:r w:rsidR="006759E6" w:rsidRPr="00B708BE">
              <w:rPr>
                <w:rFonts w:ascii="Arial" w:eastAsia="Arial Unicode MS" w:hAnsi="Arial" w:cs="Arial"/>
                <w:sz w:val="16"/>
                <w:szCs w:val="16"/>
              </w:rPr>
              <w:t xml:space="preserve"> hedging</w:t>
            </w:r>
            <w:r w:rsidR="00976BAF">
              <w:rPr>
                <w:rFonts w:ascii="Arial" w:eastAsia="Arial Unicode MS" w:hAnsi="Arial" w:cs="Arial"/>
                <w:sz w:val="16"/>
                <w:szCs w:val="16"/>
              </w:rPr>
              <w:t xml:space="preserve"> items</w:t>
            </w:r>
            <w:r w:rsidRPr="00B708BE">
              <w:rPr>
                <w:rFonts w:ascii="Arial" w:eastAsia="Arial Unicode MS" w:hAnsi="Arial" w:cs="Arial"/>
                <w:sz w:val="16"/>
                <w:szCs w:val="16"/>
              </w:rPr>
              <w:t xml:space="preserve"> </w:t>
            </w:r>
          </w:p>
          <w:p w14:paraId="3D8ED6BB" w14:textId="4146374B" w:rsidR="006759E6" w:rsidRPr="00B708BE" w:rsidRDefault="006759E6" w:rsidP="006759E6">
            <w:pPr>
              <w:ind w:left="-101" w:right="-72"/>
              <w:rPr>
                <w:rFonts w:ascii="Arial" w:eastAsia="Arial Unicode MS" w:hAnsi="Arial" w:cs="Arial"/>
                <w:sz w:val="16"/>
                <w:szCs w:val="16"/>
              </w:rPr>
            </w:pPr>
            <w:r w:rsidRPr="00B708BE">
              <w:rPr>
                <w:rFonts w:ascii="Arial" w:eastAsia="Arial Unicode MS" w:hAnsi="Arial" w:cs="Arial"/>
                <w:sz w:val="16"/>
                <w:szCs w:val="16"/>
              </w:rPr>
              <w:t xml:space="preserve">      </w:t>
            </w:r>
            <w:r w:rsidR="00B708BE">
              <w:rPr>
                <w:rFonts w:ascii="Arial" w:eastAsia="Arial Unicode MS" w:hAnsi="Arial" w:cs="Arial"/>
                <w:sz w:val="16"/>
                <w:szCs w:val="16"/>
              </w:rPr>
              <w:t xml:space="preserve"> </w:t>
            </w:r>
            <w:r w:rsidR="00976BAF">
              <w:rPr>
                <w:rFonts w:ascii="Arial" w:eastAsia="Arial Unicode MS" w:hAnsi="Arial" w:cs="Arial"/>
                <w:sz w:val="16"/>
                <w:szCs w:val="16"/>
              </w:rPr>
              <w:t>through</w:t>
            </w:r>
            <w:r w:rsidRPr="00B708BE">
              <w:rPr>
                <w:rFonts w:ascii="Arial" w:eastAsia="Arial Unicode MS" w:hAnsi="Arial" w:cs="Arial"/>
                <w:sz w:val="16"/>
                <w:szCs w:val="16"/>
              </w:rPr>
              <w:t xml:space="preserve"> </w:t>
            </w:r>
            <w:r w:rsidR="00BC6D68" w:rsidRPr="00B708BE">
              <w:rPr>
                <w:rFonts w:ascii="Arial" w:eastAsia="Arial Unicode MS" w:hAnsi="Arial" w:cs="Arial"/>
                <w:sz w:val="16"/>
                <w:szCs w:val="16"/>
              </w:rPr>
              <w:t xml:space="preserve">other </w:t>
            </w:r>
            <w:r w:rsidR="00976BAF">
              <w:rPr>
                <w:rFonts w:ascii="Arial" w:eastAsia="Arial Unicode MS" w:hAnsi="Arial" w:cs="Arial"/>
                <w:sz w:val="16"/>
                <w:szCs w:val="16"/>
              </w:rPr>
              <w:t>comprehensive</w:t>
            </w:r>
          </w:p>
          <w:p w14:paraId="2B2A292F" w14:textId="470DFE18" w:rsidR="00BC6D68" w:rsidRPr="00B708BE" w:rsidRDefault="006759E6">
            <w:pPr>
              <w:ind w:left="-101" w:right="-72"/>
              <w:rPr>
                <w:rFonts w:ascii="Arial" w:eastAsia="Arial Unicode MS" w:hAnsi="Arial" w:cs="Arial"/>
                <w:sz w:val="16"/>
                <w:szCs w:val="16"/>
                <w:cs/>
              </w:rPr>
            </w:pPr>
            <w:r w:rsidRPr="00B708BE">
              <w:rPr>
                <w:rFonts w:ascii="Arial" w:eastAsia="Arial Unicode MS" w:hAnsi="Arial" w:cs="Arial"/>
                <w:sz w:val="16"/>
                <w:szCs w:val="16"/>
              </w:rPr>
              <w:t xml:space="preserve">      </w:t>
            </w:r>
            <w:r w:rsidR="00976BAF">
              <w:rPr>
                <w:rFonts w:ascii="Arial" w:eastAsia="Arial Unicode MS" w:hAnsi="Arial" w:cs="Arial"/>
                <w:sz w:val="16"/>
                <w:szCs w:val="16"/>
              </w:rPr>
              <w:t xml:space="preserve"> </w:t>
            </w:r>
            <w:r w:rsidR="00BC6D68" w:rsidRPr="00B708BE">
              <w:rPr>
                <w:rFonts w:ascii="Arial" w:eastAsia="Arial Unicode MS" w:hAnsi="Arial" w:cs="Arial"/>
                <w:sz w:val="16"/>
                <w:szCs w:val="16"/>
              </w:rPr>
              <w:t>income</w:t>
            </w:r>
            <w:r w:rsidRPr="00B708BE">
              <w:rPr>
                <w:rFonts w:ascii="Arial" w:eastAsia="Arial Unicode MS" w:hAnsi="Arial" w:cs="Arial"/>
                <w:sz w:val="16"/>
                <w:szCs w:val="16"/>
              </w:rPr>
              <w:t xml:space="preserve"> </w:t>
            </w:r>
            <w:r w:rsidRPr="00B708BE">
              <w:rPr>
                <w:rFonts w:ascii="Arial" w:eastAsia="Arial Unicode MS" w:hAnsi="Arial" w:cs="Cordia New"/>
                <w:sz w:val="20"/>
                <w:szCs w:val="20"/>
                <w:vertAlign w:val="superscript"/>
              </w:rPr>
              <w:t>(*)</w:t>
            </w:r>
          </w:p>
        </w:tc>
        <w:tc>
          <w:tcPr>
            <w:tcW w:w="614" w:type="pct"/>
            <w:vAlign w:val="bottom"/>
          </w:tcPr>
          <w:p w14:paraId="0B7AB95C" w14:textId="0A4E03DB" w:rsidR="00BC6D68" w:rsidRPr="00B708BE" w:rsidRDefault="00BA6646">
            <w:pPr>
              <w:ind w:right="-72"/>
              <w:jc w:val="center"/>
              <w:rPr>
                <w:rFonts w:ascii="Arial" w:hAnsi="Arial" w:cs="Arial"/>
                <w:sz w:val="16"/>
                <w:szCs w:val="16"/>
              </w:rPr>
            </w:pPr>
            <w:r w:rsidRPr="00B708BE">
              <w:rPr>
                <w:rFonts w:ascii="Arial" w:hAnsi="Arial" w:cs="Arial"/>
                <w:sz w:val="16"/>
                <w:szCs w:val="16"/>
              </w:rPr>
              <w:t>4.1.4</w:t>
            </w:r>
          </w:p>
        </w:tc>
        <w:tc>
          <w:tcPr>
            <w:tcW w:w="723" w:type="pct"/>
            <w:vAlign w:val="bottom"/>
          </w:tcPr>
          <w:p w14:paraId="7E25A442" w14:textId="77777777" w:rsidR="00BC6D68" w:rsidRPr="00B708BE" w:rsidRDefault="00BC6D68" w:rsidP="00BC6D68">
            <w:pPr>
              <w:ind w:right="-72"/>
              <w:jc w:val="right"/>
              <w:rPr>
                <w:rFonts w:ascii="Arial" w:hAnsi="Arial" w:cs="Arial"/>
                <w:sz w:val="16"/>
                <w:szCs w:val="16"/>
              </w:rPr>
            </w:pPr>
          </w:p>
          <w:p w14:paraId="051B6DC5"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w:t>
            </w:r>
          </w:p>
        </w:tc>
        <w:tc>
          <w:tcPr>
            <w:tcW w:w="723" w:type="pct"/>
            <w:vAlign w:val="bottom"/>
          </w:tcPr>
          <w:p w14:paraId="084EC05D" w14:textId="77777777" w:rsidR="00BC6D68" w:rsidRPr="00B708BE" w:rsidRDefault="00BC6D68" w:rsidP="00BC6D68">
            <w:pPr>
              <w:ind w:right="-72"/>
              <w:jc w:val="right"/>
              <w:rPr>
                <w:rFonts w:ascii="Arial" w:hAnsi="Arial" w:cs="Arial"/>
                <w:sz w:val="16"/>
                <w:szCs w:val="16"/>
              </w:rPr>
            </w:pPr>
          </w:p>
          <w:p w14:paraId="50366030" w14:textId="3A4C8A47" w:rsidR="00BC6D68" w:rsidRPr="00B708BE" w:rsidRDefault="00BA6646" w:rsidP="00BC6D68">
            <w:pPr>
              <w:ind w:right="-72"/>
              <w:jc w:val="right"/>
              <w:rPr>
                <w:rFonts w:ascii="Arial" w:hAnsi="Arial" w:cs="Arial"/>
                <w:sz w:val="16"/>
                <w:szCs w:val="16"/>
              </w:rPr>
            </w:pPr>
            <w:r w:rsidRPr="00B708BE">
              <w:rPr>
                <w:rFonts w:ascii="Arial" w:hAnsi="Arial" w:cs="Arial"/>
                <w:sz w:val="16"/>
                <w:szCs w:val="16"/>
              </w:rPr>
              <w:t>93</w:t>
            </w:r>
          </w:p>
        </w:tc>
        <w:tc>
          <w:tcPr>
            <w:tcW w:w="723" w:type="pct"/>
            <w:vAlign w:val="bottom"/>
          </w:tcPr>
          <w:p w14:paraId="5114F850" w14:textId="77777777" w:rsidR="00BC6D68" w:rsidRPr="00B708BE" w:rsidRDefault="00BC6D68" w:rsidP="00BC6D68">
            <w:pPr>
              <w:ind w:right="-72"/>
              <w:jc w:val="right"/>
              <w:rPr>
                <w:rFonts w:ascii="Arial" w:hAnsi="Arial" w:cs="Arial"/>
                <w:sz w:val="16"/>
                <w:szCs w:val="16"/>
              </w:rPr>
            </w:pPr>
          </w:p>
          <w:p w14:paraId="2C86FDF7"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lang w:bidi="ar-SA"/>
              </w:rPr>
              <w:t>-</w:t>
            </w:r>
          </w:p>
        </w:tc>
        <w:tc>
          <w:tcPr>
            <w:tcW w:w="722" w:type="pct"/>
            <w:vAlign w:val="bottom"/>
          </w:tcPr>
          <w:p w14:paraId="51C9AB98" w14:textId="41092526" w:rsidR="00BC6D68" w:rsidRPr="00B708BE" w:rsidRDefault="00BA6646" w:rsidP="00BC6D68">
            <w:pPr>
              <w:ind w:right="-72"/>
              <w:jc w:val="right"/>
              <w:rPr>
                <w:rFonts w:ascii="Arial" w:hAnsi="Arial" w:cs="Arial"/>
                <w:sz w:val="16"/>
                <w:szCs w:val="16"/>
              </w:rPr>
            </w:pPr>
            <w:r w:rsidRPr="00B708BE">
              <w:rPr>
                <w:rFonts w:ascii="Arial" w:hAnsi="Arial" w:cs="Arial"/>
                <w:sz w:val="16"/>
                <w:szCs w:val="16"/>
              </w:rPr>
              <w:t>93</w:t>
            </w:r>
          </w:p>
        </w:tc>
      </w:tr>
      <w:tr w:rsidR="00AB3E3E" w:rsidRPr="00B708BE" w14:paraId="55C16231" w14:textId="77777777" w:rsidTr="000B2300">
        <w:trPr>
          <w:trHeight w:val="108"/>
        </w:trPr>
        <w:tc>
          <w:tcPr>
            <w:tcW w:w="1495" w:type="pct"/>
            <w:shd w:val="clear" w:color="auto" w:fill="auto"/>
          </w:tcPr>
          <w:p w14:paraId="4FFA3E15" w14:textId="05399432" w:rsidR="00AB3E3E" w:rsidRPr="00B708BE" w:rsidRDefault="00AB3E3E" w:rsidP="00B708BE">
            <w:pPr>
              <w:ind w:left="-101" w:right="-75"/>
              <w:rPr>
                <w:rFonts w:ascii="Arial" w:eastAsia="Arial Unicode MS" w:hAnsi="Arial" w:cs="Arial"/>
                <w:spacing w:val="-2"/>
                <w:sz w:val="16"/>
                <w:szCs w:val="16"/>
              </w:rPr>
            </w:pPr>
            <w:r w:rsidRPr="00B708BE">
              <w:rPr>
                <w:rFonts w:ascii="Arial" w:eastAsia="Arial Unicode MS" w:hAnsi="Arial" w:cs="Arial"/>
                <w:sz w:val="16"/>
                <w:szCs w:val="16"/>
                <w:cs/>
              </w:rPr>
              <w:t xml:space="preserve">   - </w:t>
            </w:r>
            <w:r w:rsidRPr="00B708BE">
              <w:rPr>
                <w:rFonts w:ascii="Arial" w:eastAsia="Arial Unicode MS" w:hAnsi="Arial" w:cs="Arial"/>
                <w:spacing w:val="-4"/>
                <w:sz w:val="16"/>
                <w:szCs w:val="16"/>
              </w:rPr>
              <w:t xml:space="preserve">Share of other comprehensive </w:t>
            </w:r>
            <w:r w:rsidR="00B708BE">
              <w:rPr>
                <w:rFonts w:ascii="Arial" w:eastAsia="Arial Unicode MS" w:hAnsi="Arial" w:cs="Arial"/>
                <w:spacing w:val="-4"/>
                <w:sz w:val="16"/>
                <w:szCs w:val="16"/>
              </w:rPr>
              <w:t xml:space="preserve">    </w:t>
            </w:r>
            <w:r w:rsidR="00B708BE">
              <w:rPr>
                <w:rFonts w:ascii="Arial" w:eastAsia="Arial Unicode MS" w:hAnsi="Arial" w:cs="Arial"/>
                <w:spacing w:val="-4"/>
                <w:sz w:val="16"/>
                <w:szCs w:val="16"/>
              </w:rPr>
              <w:br/>
              <w:t xml:space="preserve">        </w:t>
            </w:r>
            <w:r w:rsidRPr="00B708BE">
              <w:rPr>
                <w:rFonts w:ascii="Arial" w:eastAsia="Arial Unicode MS" w:hAnsi="Arial" w:cs="Arial"/>
                <w:spacing w:val="-4"/>
                <w:sz w:val="16"/>
                <w:szCs w:val="16"/>
              </w:rPr>
              <w:t>expense</w:t>
            </w:r>
            <w:r w:rsidR="00B708BE">
              <w:rPr>
                <w:rFonts w:ascii="Arial" w:eastAsia="Arial Unicode MS" w:hAnsi="Arial" w:cs="Arial"/>
                <w:spacing w:val="-4"/>
                <w:sz w:val="16"/>
                <w:szCs w:val="16"/>
              </w:rPr>
              <w:t xml:space="preserve"> </w:t>
            </w:r>
            <w:r w:rsidRPr="00B708BE">
              <w:rPr>
                <w:rFonts w:ascii="Arial" w:eastAsia="Arial Unicode MS" w:hAnsi="Arial" w:cs="Arial"/>
                <w:sz w:val="16"/>
                <w:szCs w:val="16"/>
              </w:rPr>
              <w:t xml:space="preserve">from investments </w:t>
            </w:r>
            <w:r w:rsidR="00B708BE">
              <w:rPr>
                <w:rFonts w:ascii="Arial" w:eastAsia="Arial Unicode MS" w:hAnsi="Arial" w:cs="Arial"/>
                <w:sz w:val="16"/>
                <w:szCs w:val="16"/>
              </w:rPr>
              <w:br/>
              <w:t xml:space="preserve">       </w:t>
            </w:r>
            <w:r w:rsidRPr="00B708BE">
              <w:rPr>
                <w:rFonts w:ascii="Arial" w:eastAsia="Arial Unicode MS" w:hAnsi="Arial" w:cs="Arial"/>
                <w:sz w:val="16"/>
                <w:szCs w:val="16"/>
              </w:rPr>
              <w:t>in associates</w:t>
            </w:r>
          </w:p>
        </w:tc>
        <w:tc>
          <w:tcPr>
            <w:tcW w:w="614" w:type="pct"/>
            <w:vAlign w:val="bottom"/>
          </w:tcPr>
          <w:p w14:paraId="4E2C8564" w14:textId="26D0710E" w:rsidR="00AB3E3E" w:rsidRPr="00B708BE" w:rsidRDefault="00AB3E3E" w:rsidP="00AB3E3E">
            <w:pPr>
              <w:ind w:right="-72"/>
              <w:jc w:val="center"/>
              <w:rPr>
                <w:rFonts w:ascii="Arial" w:hAnsi="Arial" w:cs="Arial"/>
                <w:sz w:val="16"/>
                <w:szCs w:val="16"/>
              </w:rPr>
            </w:pPr>
            <w:r w:rsidRPr="00B708BE">
              <w:rPr>
                <w:rFonts w:ascii="Arial" w:hAnsi="Arial" w:cs="Arial"/>
                <w:sz w:val="16"/>
                <w:szCs w:val="16"/>
              </w:rPr>
              <w:t>4.1.4</w:t>
            </w:r>
          </w:p>
        </w:tc>
        <w:tc>
          <w:tcPr>
            <w:tcW w:w="723" w:type="pct"/>
            <w:vAlign w:val="bottom"/>
          </w:tcPr>
          <w:p w14:paraId="1D063E66" w14:textId="258DEF4B" w:rsidR="00AB3E3E" w:rsidRPr="00B708BE" w:rsidRDefault="00AB3E3E" w:rsidP="00AB3E3E">
            <w:pPr>
              <w:ind w:right="-72"/>
              <w:jc w:val="right"/>
              <w:rPr>
                <w:rFonts w:ascii="Arial" w:hAnsi="Arial" w:cs="Arial"/>
                <w:sz w:val="16"/>
                <w:szCs w:val="16"/>
              </w:rPr>
            </w:pPr>
            <w:r w:rsidRPr="00B708BE">
              <w:rPr>
                <w:rFonts w:ascii="Arial" w:hAnsi="Arial" w:cs="Arial"/>
                <w:sz w:val="16"/>
                <w:szCs w:val="16"/>
                <w:cs/>
              </w:rPr>
              <w:t>-</w:t>
            </w:r>
          </w:p>
        </w:tc>
        <w:tc>
          <w:tcPr>
            <w:tcW w:w="723" w:type="pct"/>
            <w:vAlign w:val="bottom"/>
          </w:tcPr>
          <w:p w14:paraId="13948634" w14:textId="5121D57B" w:rsidR="00AB3E3E" w:rsidRPr="00B708BE" w:rsidRDefault="00AB3E3E" w:rsidP="00AB3E3E">
            <w:pPr>
              <w:ind w:right="-72"/>
              <w:jc w:val="right"/>
              <w:rPr>
                <w:rFonts w:ascii="Arial" w:hAnsi="Arial" w:cs="Arial"/>
                <w:sz w:val="16"/>
                <w:szCs w:val="16"/>
              </w:rPr>
            </w:pPr>
            <w:r w:rsidRPr="00B708BE">
              <w:rPr>
                <w:rFonts w:ascii="Arial" w:hAnsi="Arial" w:cs="Arial"/>
                <w:sz w:val="16"/>
                <w:szCs w:val="16"/>
              </w:rPr>
              <w:t>(40)</w:t>
            </w:r>
          </w:p>
        </w:tc>
        <w:tc>
          <w:tcPr>
            <w:tcW w:w="723" w:type="pct"/>
            <w:vAlign w:val="bottom"/>
          </w:tcPr>
          <w:p w14:paraId="43ED46BE" w14:textId="1A07A33B" w:rsidR="00AB3E3E" w:rsidRPr="00B708BE" w:rsidRDefault="00AB3E3E" w:rsidP="00AB3E3E">
            <w:pPr>
              <w:ind w:right="-72"/>
              <w:jc w:val="right"/>
              <w:rPr>
                <w:rFonts w:ascii="Arial" w:hAnsi="Arial" w:cs="Arial"/>
                <w:sz w:val="16"/>
                <w:szCs w:val="16"/>
              </w:rPr>
            </w:pPr>
            <w:r w:rsidRPr="00B708BE">
              <w:rPr>
                <w:rFonts w:ascii="Arial" w:hAnsi="Arial" w:cs="Arial"/>
                <w:sz w:val="16"/>
                <w:szCs w:val="16"/>
                <w:cs/>
              </w:rPr>
              <w:t>-</w:t>
            </w:r>
          </w:p>
        </w:tc>
        <w:tc>
          <w:tcPr>
            <w:tcW w:w="722" w:type="pct"/>
            <w:vAlign w:val="bottom"/>
          </w:tcPr>
          <w:p w14:paraId="00BFB64D" w14:textId="320DD637" w:rsidR="00AB3E3E" w:rsidRPr="00B708BE" w:rsidRDefault="00AB3E3E" w:rsidP="00AB3E3E">
            <w:pPr>
              <w:ind w:right="-72"/>
              <w:jc w:val="right"/>
              <w:rPr>
                <w:rFonts w:ascii="Arial" w:hAnsi="Arial" w:cs="Arial"/>
                <w:sz w:val="16"/>
                <w:szCs w:val="16"/>
              </w:rPr>
            </w:pPr>
            <w:r w:rsidRPr="00B708BE">
              <w:rPr>
                <w:rFonts w:ascii="Arial" w:hAnsi="Arial" w:cs="Arial"/>
                <w:sz w:val="16"/>
                <w:szCs w:val="16"/>
              </w:rPr>
              <w:t>(40)</w:t>
            </w:r>
          </w:p>
        </w:tc>
      </w:tr>
      <w:tr w:rsidR="00BC6D68" w:rsidRPr="00B708BE" w14:paraId="14ECBEF9" w14:textId="77777777" w:rsidTr="000B2300">
        <w:tc>
          <w:tcPr>
            <w:tcW w:w="1495" w:type="pct"/>
            <w:shd w:val="clear" w:color="auto" w:fill="auto"/>
          </w:tcPr>
          <w:p w14:paraId="72C456DD" w14:textId="77777777" w:rsidR="00BC6D68" w:rsidRPr="00B708BE" w:rsidRDefault="00BC6D68" w:rsidP="00BC6D68">
            <w:pPr>
              <w:ind w:left="-101" w:right="-72"/>
              <w:rPr>
                <w:rFonts w:ascii="Arial" w:eastAsia="Arial Unicode MS" w:hAnsi="Arial" w:cs="Arial"/>
                <w:sz w:val="16"/>
                <w:szCs w:val="16"/>
              </w:rPr>
            </w:pPr>
          </w:p>
        </w:tc>
        <w:tc>
          <w:tcPr>
            <w:tcW w:w="614" w:type="pct"/>
            <w:vAlign w:val="bottom"/>
          </w:tcPr>
          <w:p w14:paraId="71456374" w14:textId="77777777" w:rsidR="00BC6D68" w:rsidRPr="00B708BE" w:rsidRDefault="00BC6D68">
            <w:pPr>
              <w:ind w:right="-72"/>
              <w:jc w:val="center"/>
              <w:rPr>
                <w:rFonts w:ascii="Arial" w:hAnsi="Arial" w:cs="Arial"/>
                <w:sz w:val="16"/>
                <w:szCs w:val="16"/>
              </w:rPr>
            </w:pPr>
          </w:p>
        </w:tc>
        <w:tc>
          <w:tcPr>
            <w:tcW w:w="723" w:type="pct"/>
            <w:tcBorders>
              <w:top w:val="single" w:sz="4" w:space="0" w:color="auto"/>
            </w:tcBorders>
          </w:tcPr>
          <w:p w14:paraId="0E054D0F" w14:textId="77777777" w:rsidR="00BC6D68" w:rsidRPr="00B708BE" w:rsidRDefault="00BC6D68" w:rsidP="00BC6D68">
            <w:pPr>
              <w:ind w:right="-72"/>
              <w:jc w:val="right"/>
              <w:rPr>
                <w:rFonts w:ascii="Arial" w:hAnsi="Arial" w:cs="Arial"/>
                <w:sz w:val="16"/>
                <w:szCs w:val="16"/>
              </w:rPr>
            </w:pPr>
          </w:p>
        </w:tc>
        <w:tc>
          <w:tcPr>
            <w:tcW w:w="723" w:type="pct"/>
            <w:tcBorders>
              <w:top w:val="single" w:sz="4" w:space="0" w:color="auto"/>
            </w:tcBorders>
          </w:tcPr>
          <w:p w14:paraId="7C69EBEC" w14:textId="77777777" w:rsidR="00BC6D68" w:rsidRPr="00B708BE" w:rsidRDefault="00BC6D68" w:rsidP="00BC6D68">
            <w:pPr>
              <w:ind w:right="-72"/>
              <w:jc w:val="right"/>
              <w:rPr>
                <w:rFonts w:ascii="Arial" w:hAnsi="Arial" w:cs="Arial"/>
                <w:sz w:val="16"/>
                <w:szCs w:val="16"/>
                <w:cs/>
              </w:rPr>
            </w:pPr>
          </w:p>
        </w:tc>
        <w:tc>
          <w:tcPr>
            <w:tcW w:w="723" w:type="pct"/>
            <w:tcBorders>
              <w:top w:val="single" w:sz="4" w:space="0" w:color="auto"/>
            </w:tcBorders>
          </w:tcPr>
          <w:p w14:paraId="068CB4C6" w14:textId="77777777" w:rsidR="00BC6D68" w:rsidRPr="00B708BE" w:rsidRDefault="00BC6D68" w:rsidP="00BC6D68">
            <w:pPr>
              <w:ind w:right="-72"/>
              <w:jc w:val="right"/>
              <w:rPr>
                <w:rFonts w:ascii="Arial" w:hAnsi="Arial" w:cs="Arial"/>
                <w:sz w:val="16"/>
                <w:szCs w:val="16"/>
              </w:rPr>
            </w:pPr>
          </w:p>
        </w:tc>
        <w:tc>
          <w:tcPr>
            <w:tcW w:w="722" w:type="pct"/>
            <w:tcBorders>
              <w:top w:val="single" w:sz="4" w:space="0" w:color="auto"/>
            </w:tcBorders>
          </w:tcPr>
          <w:p w14:paraId="5EFFC31B" w14:textId="77777777" w:rsidR="00BC6D68" w:rsidRPr="00B708BE" w:rsidRDefault="00BC6D68" w:rsidP="00BC6D68">
            <w:pPr>
              <w:ind w:right="-72"/>
              <w:jc w:val="right"/>
              <w:rPr>
                <w:rFonts w:ascii="Arial" w:hAnsi="Arial" w:cs="Arial"/>
                <w:sz w:val="16"/>
                <w:szCs w:val="16"/>
              </w:rPr>
            </w:pPr>
          </w:p>
        </w:tc>
      </w:tr>
      <w:tr w:rsidR="00BC6D68" w:rsidRPr="00B708BE" w14:paraId="1F78D1A4" w14:textId="77777777" w:rsidTr="000B2300">
        <w:tc>
          <w:tcPr>
            <w:tcW w:w="1495" w:type="pct"/>
            <w:shd w:val="clear" w:color="auto" w:fill="auto"/>
          </w:tcPr>
          <w:p w14:paraId="596719F7" w14:textId="77777777" w:rsidR="00BC6D68" w:rsidRPr="00B708BE" w:rsidRDefault="00BC6D68" w:rsidP="00BC6D68">
            <w:pPr>
              <w:ind w:left="-101" w:right="-72"/>
              <w:rPr>
                <w:rFonts w:ascii="Arial" w:eastAsia="Arial Unicode MS" w:hAnsi="Arial" w:cs="Arial"/>
                <w:sz w:val="16"/>
                <w:szCs w:val="16"/>
              </w:rPr>
            </w:pPr>
            <w:r w:rsidRPr="00B708BE">
              <w:rPr>
                <w:rFonts w:ascii="Arial" w:eastAsia="Arial Unicode MS" w:hAnsi="Arial" w:cs="Arial"/>
                <w:sz w:val="16"/>
                <w:szCs w:val="16"/>
              </w:rPr>
              <w:t>Total other components of equity</w:t>
            </w:r>
          </w:p>
        </w:tc>
        <w:tc>
          <w:tcPr>
            <w:tcW w:w="614" w:type="pct"/>
            <w:vAlign w:val="bottom"/>
          </w:tcPr>
          <w:p w14:paraId="635C0BD2" w14:textId="77777777" w:rsidR="00BC6D68" w:rsidRPr="00B708BE" w:rsidRDefault="00BC6D68">
            <w:pPr>
              <w:ind w:right="-72"/>
              <w:jc w:val="center"/>
              <w:rPr>
                <w:rFonts w:ascii="Arial" w:hAnsi="Arial" w:cs="Arial"/>
                <w:sz w:val="16"/>
                <w:szCs w:val="16"/>
                <w:cs/>
              </w:rPr>
            </w:pPr>
          </w:p>
        </w:tc>
        <w:tc>
          <w:tcPr>
            <w:tcW w:w="723" w:type="pct"/>
            <w:vAlign w:val="bottom"/>
          </w:tcPr>
          <w:p w14:paraId="5D3E5120"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123</w:t>
            </w:r>
            <w:r w:rsidRPr="00B708BE">
              <w:rPr>
                <w:rFonts w:ascii="Arial" w:hAnsi="Arial" w:cs="Arial"/>
                <w:sz w:val="16"/>
                <w:szCs w:val="16"/>
                <w:cs/>
              </w:rPr>
              <w:t>)</w:t>
            </w:r>
          </w:p>
        </w:tc>
        <w:tc>
          <w:tcPr>
            <w:tcW w:w="723" w:type="pct"/>
            <w:vAlign w:val="bottom"/>
          </w:tcPr>
          <w:p w14:paraId="3ABB30A9"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1,293</w:t>
            </w:r>
            <w:r w:rsidRPr="00B708BE">
              <w:rPr>
                <w:rFonts w:ascii="Arial" w:hAnsi="Arial" w:cs="Arial"/>
                <w:sz w:val="16"/>
                <w:szCs w:val="16"/>
                <w:cs/>
              </w:rPr>
              <w:t>)</w:t>
            </w:r>
          </w:p>
        </w:tc>
        <w:tc>
          <w:tcPr>
            <w:tcW w:w="723" w:type="pct"/>
            <w:vAlign w:val="bottom"/>
          </w:tcPr>
          <w:p w14:paraId="3A469CC9" w14:textId="77777777" w:rsidR="00BC6D68" w:rsidRPr="00B708BE" w:rsidRDefault="00BC6D68" w:rsidP="00BC6D68">
            <w:pPr>
              <w:ind w:right="-72"/>
              <w:jc w:val="right"/>
              <w:rPr>
                <w:rFonts w:ascii="Arial" w:hAnsi="Arial" w:cs="Arial"/>
                <w:sz w:val="16"/>
                <w:szCs w:val="16"/>
                <w:lang w:bidi="ar-SA"/>
              </w:rPr>
            </w:pPr>
            <w:r w:rsidRPr="00B708BE">
              <w:rPr>
                <w:rFonts w:ascii="Arial" w:hAnsi="Arial" w:cs="Arial"/>
                <w:sz w:val="16"/>
                <w:szCs w:val="16"/>
                <w:cs/>
              </w:rPr>
              <w:t>-</w:t>
            </w:r>
          </w:p>
        </w:tc>
        <w:tc>
          <w:tcPr>
            <w:tcW w:w="722" w:type="pct"/>
            <w:vAlign w:val="bottom"/>
          </w:tcPr>
          <w:p w14:paraId="41F9993F"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1,416</w:t>
            </w:r>
            <w:r w:rsidRPr="00B708BE">
              <w:rPr>
                <w:rFonts w:ascii="Arial" w:hAnsi="Arial" w:cs="Arial"/>
                <w:sz w:val="16"/>
                <w:szCs w:val="16"/>
                <w:cs/>
              </w:rPr>
              <w:t>)</w:t>
            </w:r>
          </w:p>
        </w:tc>
      </w:tr>
      <w:tr w:rsidR="00BC6D68" w:rsidRPr="00B708BE" w14:paraId="49229946" w14:textId="77777777" w:rsidTr="000B2300">
        <w:tc>
          <w:tcPr>
            <w:tcW w:w="1495" w:type="pct"/>
            <w:shd w:val="clear" w:color="auto" w:fill="auto"/>
          </w:tcPr>
          <w:p w14:paraId="14960431" w14:textId="77777777" w:rsidR="00BC6D68" w:rsidRPr="00B708BE" w:rsidRDefault="00BC6D68" w:rsidP="00BC6D68">
            <w:pPr>
              <w:ind w:left="-101" w:right="-72"/>
              <w:rPr>
                <w:rFonts w:ascii="Arial" w:eastAsia="Arial Unicode MS" w:hAnsi="Arial" w:cs="Arial"/>
                <w:sz w:val="16"/>
                <w:szCs w:val="16"/>
              </w:rPr>
            </w:pPr>
            <w:r w:rsidRPr="00B708BE">
              <w:rPr>
                <w:rFonts w:ascii="Arial" w:eastAsia="Arial Unicode MS" w:hAnsi="Arial" w:cs="Arial"/>
                <w:sz w:val="16"/>
                <w:szCs w:val="16"/>
              </w:rPr>
              <w:t>Non</w:t>
            </w:r>
            <w:r w:rsidRPr="00B708BE">
              <w:rPr>
                <w:rFonts w:ascii="Arial" w:eastAsia="Arial Unicode MS" w:hAnsi="Arial" w:cs="Arial"/>
                <w:sz w:val="16"/>
                <w:szCs w:val="16"/>
                <w:cs/>
              </w:rPr>
              <w:t>-</w:t>
            </w:r>
            <w:r w:rsidRPr="00B708BE">
              <w:rPr>
                <w:rFonts w:ascii="Arial" w:eastAsia="Arial Unicode MS" w:hAnsi="Arial" w:cs="Arial"/>
                <w:sz w:val="16"/>
                <w:szCs w:val="16"/>
              </w:rPr>
              <w:t>controlling interests</w:t>
            </w:r>
          </w:p>
        </w:tc>
        <w:tc>
          <w:tcPr>
            <w:tcW w:w="614" w:type="pct"/>
            <w:vAlign w:val="bottom"/>
          </w:tcPr>
          <w:p w14:paraId="5A2B820C" w14:textId="7A4FC2B7" w:rsidR="00BC6D68" w:rsidRPr="00B708BE" w:rsidRDefault="00BC6D68">
            <w:pPr>
              <w:ind w:right="-72"/>
              <w:jc w:val="center"/>
              <w:rPr>
                <w:rFonts w:ascii="Arial" w:hAnsi="Arial" w:cs="Arial"/>
                <w:sz w:val="16"/>
                <w:szCs w:val="16"/>
              </w:rPr>
            </w:pPr>
            <w:r w:rsidRPr="00B708BE">
              <w:rPr>
                <w:rFonts w:ascii="Arial" w:hAnsi="Arial" w:cs="Arial"/>
                <w:sz w:val="16"/>
                <w:szCs w:val="16"/>
              </w:rPr>
              <w:t>4.1.4, 4.2</w:t>
            </w:r>
          </w:p>
        </w:tc>
        <w:tc>
          <w:tcPr>
            <w:tcW w:w="723" w:type="pct"/>
            <w:tcBorders>
              <w:bottom w:val="single" w:sz="4" w:space="0" w:color="auto"/>
            </w:tcBorders>
            <w:vAlign w:val="bottom"/>
          </w:tcPr>
          <w:p w14:paraId="5228F3AE"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9,283</w:t>
            </w:r>
          </w:p>
        </w:tc>
        <w:tc>
          <w:tcPr>
            <w:tcW w:w="723" w:type="pct"/>
            <w:tcBorders>
              <w:bottom w:val="single" w:sz="4" w:space="0" w:color="auto"/>
            </w:tcBorders>
            <w:vAlign w:val="bottom"/>
          </w:tcPr>
          <w:p w14:paraId="08193494"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cs/>
              </w:rPr>
              <w:t>(3</w:t>
            </w:r>
            <w:r w:rsidRPr="00B708BE">
              <w:rPr>
                <w:rFonts w:ascii="Arial" w:hAnsi="Arial" w:cs="Arial"/>
                <w:sz w:val="16"/>
                <w:szCs w:val="16"/>
              </w:rPr>
              <w:t>90</w:t>
            </w:r>
            <w:r w:rsidRPr="00B708BE">
              <w:rPr>
                <w:rFonts w:ascii="Arial" w:hAnsi="Arial" w:cs="Arial"/>
                <w:sz w:val="16"/>
                <w:szCs w:val="16"/>
                <w:cs/>
              </w:rPr>
              <w:t>)</w:t>
            </w:r>
          </w:p>
        </w:tc>
        <w:tc>
          <w:tcPr>
            <w:tcW w:w="723" w:type="pct"/>
            <w:tcBorders>
              <w:bottom w:val="single" w:sz="4" w:space="0" w:color="auto"/>
            </w:tcBorders>
            <w:vAlign w:val="bottom"/>
          </w:tcPr>
          <w:p w14:paraId="4A02C77D" w14:textId="77777777" w:rsidR="00BC6D68" w:rsidRPr="00B708BE" w:rsidRDefault="00BC6D68" w:rsidP="00BC6D68">
            <w:pPr>
              <w:ind w:right="-72"/>
              <w:jc w:val="right"/>
              <w:rPr>
                <w:rFonts w:ascii="Arial" w:hAnsi="Arial" w:cs="Arial"/>
                <w:sz w:val="16"/>
                <w:szCs w:val="16"/>
                <w:lang w:bidi="ar-SA"/>
              </w:rPr>
            </w:pPr>
            <w:r w:rsidRPr="00B708BE">
              <w:rPr>
                <w:rFonts w:ascii="Arial" w:hAnsi="Arial" w:cs="Arial"/>
                <w:sz w:val="16"/>
                <w:szCs w:val="16"/>
                <w:cs/>
              </w:rPr>
              <w:t>(</w:t>
            </w:r>
            <w:r w:rsidRPr="00B708BE">
              <w:rPr>
                <w:rFonts w:ascii="Arial" w:hAnsi="Arial" w:cs="Arial"/>
                <w:sz w:val="16"/>
                <w:szCs w:val="16"/>
              </w:rPr>
              <w:t>9</w:t>
            </w:r>
            <w:r w:rsidRPr="00B708BE">
              <w:rPr>
                <w:rFonts w:ascii="Arial" w:hAnsi="Arial" w:cs="Arial"/>
                <w:sz w:val="16"/>
                <w:szCs w:val="16"/>
                <w:cs/>
              </w:rPr>
              <w:t>)</w:t>
            </w:r>
          </w:p>
        </w:tc>
        <w:tc>
          <w:tcPr>
            <w:tcW w:w="722" w:type="pct"/>
            <w:tcBorders>
              <w:bottom w:val="single" w:sz="4" w:space="0" w:color="auto"/>
            </w:tcBorders>
            <w:vAlign w:val="bottom"/>
          </w:tcPr>
          <w:p w14:paraId="67ABE950"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8,884</w:t>
            </w:r>
          </w:p>
        </w:tc>
      </w:tr>
      <w:tr w:rsidR="00BC6D68" w:rsidRPr="00B708BE" w14:paraId="608729F4" w14:textId="77777777" w:rsidTr="000B2300">
        <w:tc>
          <w:tcPr>
            <w:tcW w:w="1495" w:type="pct"/>
            <w:shd w:val="clear" w:color="auto" w:fill="auto"/>
          </w:tcPr>
          <w:p w14:paraId="4F5EEBE5" w14:textId="77777777" w:rsidR="00BC6D68" w:rsidRPr="00B708BE" w:rsidRDefault="00BC6D68" w:rsidP="00BC6D68">
            <w:pPr>
              <w:ind w:left="-101" w:right="-72"/>
              <w:rPr>
                <w:rFonts w:ascii="Arial" w:eastAsia="Arial Unicode MS" w:hAnsi="Arial" w:cs="Arial"/>
                <w:sz w:val="16"/>
                <w:szCs w:val="16"/>
              </w:rPr>
            </w:pPr>
          </w:p>
        </w:tc>
        <w:tc>
          <w:tcPr>
            <w:tcW w:w="614" w:type="pct"/>
            <w:vAlign w:val="bottom"/>
          </w:tcPr>
          <w:p w14:paraId="078C8563" w14:textId="77777777" w:rsidR="00BC6D68" w:rsidRPr="00B708BE" w:rsidRDefault="00BC6D68">
            <w:pPr>
              <w:ind w:right="-72"/>
              <w:jc w:val="center"/>
              <w:rPr>
                <w:rFonts w:ascii="Arial" w:hAnsi="Arial" w:cs="Arial"/>
                <w:sz w:val="16"/>
                <w:szCs w:val="16"/>
              </w:rPr>
            </w:pPr>
          </w:p>
        </w:tc>
        <w:tc>
          <w:tcPr>
            <w:tcW w:w="723" w:type="pct"/>
            <w:tcBorders>
              <w:top w:val="single" w:sz="4" w:space="0" w:color="auto"/>
            </w:tcBorders>
          </w:tcPr>
          <w:p w14:paraId="34E5EE99" w14:textId="77777777" w:rsidR="00BC6D68" w:rsidRPr="00B708BE" w:rsidRDefault="00BC6D68" w:rsidP="00BC6D68">
            <w:pPr>
              <w:ind w:right="-72"/>
              <w:jc w:val="right"/>
              <w:rPr>
                <w:rFonts w:ascii="Arial" w:hAnsi="Arial" w:cs="Arial"/>
                <w:sz w:val="16"/>
                <w:szCs w:val="16"/>
              </w:rPr>
            </w:pPr>
          </w:p>
        </w:tc>
        <w:tc>
          <w:tcPr>
            <w:tcW w:w="723" w:type="pct"/>
            <w:tcBorders>
              <w:top w:val="single" w:sz="4" w:space="0" w:color="auto"/>
            </w:tcBorders>
          </w:tcPr>
          <w:p w14:paraId="73FF2FEE" w14:textId="77777777" w:rsidR="00BC6D68" w:rsidRPr="00B708BE" w:rsidRDefault="00BC6D68" w:rsidP="00BC6D68">
            <w:pPr>
              <w:ind w:right="-72"/>
              <w:jc w:val="right"/>
              <w:rPr>
                <w:rFonts w:ascii="Arial" w:hAnsi="Arial" w:cs="Arial"/>
                <w:sz w:val="16"/>
                <w:szCs w:val="16"/>
                <w:cs/>
              </w:rPr>
            </w:pPr>
          </w:p>
        </w:tc>
        <w:tc>
          <w:tcPr>
            <w:tcW w:w="723" w:type="pct"/>
            <w:tcBorders>
              <w:top w:val="single" w:sz="4" w:space="0" w:color="auto"/>
            </w:tcBorders>
          </w:tcPr>
          <w:p w14:paraId="1FDEC130" w14:textId="77777777" w:rsidR="00BC6D68" w:rsidRPr="00B708BE" w:rsidRDefault="00BC6D68" w:rsidP="00BC6D68">
            <w:pPr>
              <w:ind w:right="-72"/>
              <w:jc w:val="right"/>
              <w:rPr>
                <w:rFonts w:ascii="Arial" w:hAnsi="Arial" w:cs="Arial"/>
                <w:sz w:val="16"/>
                <w:szCs w:val="16"/>
              </w:rPr>
            </w:pPr>
          </w:p>
        </w:tc>
        <w:tc>
          <w:tcPr>
            <w:tcW w:w="722" w:type="pct"/>
            <w:tcBorders>
              <w:top w:val="single" w:sz="4" w:space="0" w:color="auto"/>
            </w:tcBorders>
          </w:tcPr>
          <w:p w14:paraId="3FA60E80" w14:textId="77777777" w:rsidR="00BC6D68" w:rsidRPr="00B708BE" w:rsidRDefault="00BC6D68" w:rsidP="00BC6D68">
            <w:pPr>
              <w:ind w:right="-72"/>
              <w:jc w:val="right"/>
              <w:rPr>
                <w:rFonts w:ascii="Arial" w:hAnsi="Arial" w:cs="Arial"/>
                <w:sz w:val="16"/>
                <w:szCs w:val="16"/>
              </w:rPr>
            </w:pPr>
          </w:p>
        </w:tc>
      </w:tr>
      <w:tr w:rsidR="00BC6D68" w:rsidRPr="00B708BE" w14:paraId="07B24693" w14:textId="77777777" w:rsidTr="000B2300">
        <w:tc>
          <w:tcPr>
            <w:tcW w:w="1495" w:type="pct"/>
            <w:shd w:val="clear" w:color="auto" w:fill="auto"/>
          </w:tcPr>
          <w:p w14:paraId="3C614D3B" w14:textId="1955AD80" w:rsidR="00BC6D68" w:rsidRPr="00B708BE" w:rsidRDefault="00BC6D68" w:rsidP="00BC6D68">
            <w:pPr>
              <w:ind w:left="-101" w:right="-72"/>
              <w:rPr>
                <w:rFonts w:ascii="Arial" w:eastAsia="Arial Unicode MS" w:hAnsi="Arial" w:cs="Arial"/>
                <w:sz w:val="16"/>
                <w:szCs w:val="16"/>
              </w:rPr>
            </w:pPr>
            <w:r w:rsidRPr="00B708BE">
              <w:rPr>
                <w:rFonts w:ascii="Arial" w:eastAsia="Arial Unicode MS" w:hAnsi="Arial" w:cs="Arial"/>
                <w:b/>
                <w:bCs/>
                <w:sz w:val="16"/>
                <w:szCs w:val="16"/>
              </w:rPr>
              <w:t xml:space="preserve">Total </w:t>
            </w:r>
            <w:r w:rsidR="00214AD3" w:rsidRPr="00B708BE">
              <w:rPr>
                <w:rFonts w:ascii="Arial" w:eastAsia="Arial Unicode MS" w:hAnsi="Arial" w:cs="Arial"/>
                <w:b/>
                <w:bCs/>
                <w:sz w:val="16"/>
                <w:szCs w:val="16"/>
              </w:rPr>
              <w:t xml:space="preserve">restated </w:t>
            </w:r>
            <w:r w:rsidRPr="00B708BE">
              <w:rPr>
                <w:rFonts w:ascii="Arial" w:eastAsia="Arial Unicode MS" w:hAnsi="Arial" w:cs="Arial"/>
                <w:b/>
                <w:bCs/>
                <w:sz w:val="16"/>
                <w:szCs w:val="16"/>
              </w:rPr>
              <w:t>equity</w:t>
            </w:r>
          </w:p>
        </w:tc>
        <w:tc>
          <w:tcPr>
            <w:tcW w:w="614" w:type="pct"/>
            <w:vAlign w:val="bottom"/>
          </w:tcPr>
          <w:p w14:paraId="7BDCB73B" w14:textId="77777777" w:rsidR="00BC6D68" w:rsidRPr="00B708BE" w:rsidRDefault="00BC6D68">
            <w:pPr>
              <w:ind w:right="-72"/>
              <w:jc w:val="center"/>
              <w:rPr>
                <w:rFonts w:ascii="Arial" w:hAnsi="Arial" w:cs="Arial"/>
                <w:sz w:val="16"/>
                <w:szCs w:val="16"/>
              </w:rPr>
            </w:pPr>
          </w:p>
        </w:tc>
        <w:tc>
          <w:tcPr>
            <w:tcW w:w="723" w:type="pct"/>
            <w:tcBorders>
              <w:bottom w:val="single" w:sz="4" w:space="0" w:color="auto"/>
            </w:tcBorders>
            <w:vAlign w:val="bottom"/>
          </w:tcPr>
          <w:p w14:paraId="5D6E5ABA"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26,433</w:t>
            </w:r>
          </w:p>
        </w:tc>
        <w:tc>
          <w:tcPr>
            <w:tcW w:w="723" w:type="pct"/>
            <w:tcBorders>
              <w:bottom w:val="single" w:sz="4" w:space="0" w:color="auto"/>
            </w:tcBorders>
            <w:vAlign w:val="bottom"/>
          </w:tcPr>
          <w:p w14:paraId="6D9B7AFE" w14:textId="77777777" w:rsidR="00BC6D68" w:rsidRPr="00B708BE" w:rsidRDefault="00BC6D68" w:rsidP="00BC6D68">
            <w:pPr>
              <w:ind w:right="-72"/>
              <w:jc w:val="right"/>
              <w:rPr>
                <w:rFonts w:ascii="Arial" w:hAnsi="Arial" w:cs="Arial"/>
                <w:sz w:val="16"/>
                <w:szCs w:val="16"/>
                <w:cs/>
              </w:rPr>
            </w:pPr>
            <w:r w:rsidRPr="00B708BE">
              <w:rPr>
                <w:rFonts w:ascii="Arial" w:hAnsi="Arial" w:cs="Arial"/>
                <w:sz w:val="16"/>
                <w:szCs w:val="16"/>
                <w:cs/>
              </w:rPr>
              <w:t>(1</w:t>
            </w:r>
            <w:r w:rsidRPr="00B708BE">
              <w:rPr>
                <w:rFonts w:ascii="Arial" w:hAnsi="Arial" w:cs="Arial"/>
                <w:sz w:val="16"/>
                <w:szCs w:val="16"/>
              </w:rPr>
              <w:t>,</w:t>
            </w:r>
            <w:r w:rsidRPr="00B708BE">
              <w:rPr>
                <w:rFonts w:ascii="Arial" w:hAnsi="Arial" w:cs="Arial"/>
                <w:sz w:val="16"/>
                <w:szCs w:val="16"/>
                <w:cs/>
              </w:rPr>
              <w:t>8</w:t>
            </w:r>
            <w:r w:rsidRPr="00B708BE">
              <w:rPr>
                <w:rFonts w:ascii="Arial" w:hAnsi="Arial" w:cs="Arial"/>
                <w:sz w:val="16"/>
                <w:szCs w:val="16"/>
              </w:rPr>
              <w:t>60</w:t>
            </w:r>
            <w:r w:rsidRPr="00B708BE">
              <w:rPr>
                <w:rFonts w:ascii="Arial" w:hAnsi="Arial" w:cs="Arial"/>
                <w:sz w:val="16"/>
                <w:szCs w:val="16"/>
                <w:cs/>
              </w:rPr>
              <w:t>)</w:t>
            </w:r>
          </w:p>
        </w:tc>
        <w:tc>
          <w:tcPr>
            <w:tcW w:w="723" w:type="pct"/>
            <w:tcBorders>
              <w:bottom w:val="single" w:sz="4" w:space="0" w:color="auto"/>
            </w:tcBorders>
            <w:vAlign w:val="bottom"/>
          </w:tcPr>
          <w:p w14:paraId="00CA51EC"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281</w:t>
            </w:r>
            <w:r w:rsidRPr="00B708BE">
              <w:rPr>
                <w:rFonts w:ascii="Arial" w:hAnsi="Arial" w:cs="Arial"/>
                <w:sz w:val="16"/>
                <w:szCs w:val="16"/>
                <w:cs/>
              </w:rPr>
              <w:t>)</w:t>
            </w:r>
          </w:p>
        </w:tc>
        <w:tc>
          <w:tcPr>
            <w:tcW w:w="722" w:type="pct"/>
            <w:tcBorders>
              <w:bottom w:val="single" w:sz="4" w:space="0" w:color="auto"/>
            </w:tcBorders>
            <w:vAlign w:val="bottom"/>
          </w:tcPr>
          <w:p w14:paraId="6CB570B8"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24,29</w:t>
            </w:r>
            <w:r w:rsidRPr="00B708BE">
              <w:rPr>
                <w:rFonts w:ascii="Arial" w:eastAsia="Arial Unicode MS" w:hAnsi="Arial" w:cs="Arial"/>
                <w:bCs/>
                <w:sz w:val="16"/>
                <w:szCs w:val="16"/>
              </w:rPr>
              <w:t>2</w:t>
            </w:r>
          </w:p>
        </w:tc>
      </w:tr>
      <w:tr w:rsidR="00BC6D68" w:rsidRPr="00B708BE" w14:paraId="45E908C4" w14:textId="77777777" w:rsidTr="000B2300">
        <w:tc>
          <w:tcPr>
            <w:tcW w:w="1495" w:type="pct"/>
            <w:shd w:val="clear" w:color="auto" w:fill="auto"/>
          </w:tcPr>
          <w:p w14:paraId="5D4A1A7E" w14:textId="77777777" w:rsidR="00BC6D68" w:rsidRPr="00B708BE" w:rsidRDefault="00BC6D68" w:rsidP="00BC6D68">
            <w:pPr>
              <w:ind w:left="-101" w:right="-72"/>
              <w:rPr>
                <w:rFonts w:ascii="Arial" w:eastAsia="Arial Unicode MS" w:hAnsi="Arial" w:cs="Arial"/>
                <w:sz w:val="16"/>
                <w:szCs w:val="16"/>
              </w:rPr>
            </w:pPr>
          </w:p>
        </w:tc>
        <w:tc>
          <w:tcPr>
            <w:tcW w:w="614" w:type="pct"/>
            <w:vAlign w:val="bottom"/>
          </w:tcPr>
          <w:p w14:paraId="7EE72A3D" w14:textId="77777777" w:rsidR="00BC6D68" w:rsidRPr="00B708BE" w:rsidRDefault="00BC6D68">
            <w:pPr>
              <w:ind w:right="-72"/>
              <w:jc w:val="center"/>
              <w:rPr>
                <w:rFonts w:ascii="Arial" w:hAnsi="Arial" w:cs="Arial"/>
                <w:sz w:val="16"/>
                <w:szCs w:val="16"/>
              </w:rPr>
            </w:pPr>
          </w:p>
        </w:tc>
        <w:tc>
          <w:tcPr>
            <w:tcW w:w="723" w:type="pct"/>
            <w:tcBorders>
              <w:top w:val="single" w:sz="4" w:space="0" w:color="auto"/>
            </w:tcBorders>
            <w:vAlign w:val="bottom"/>
          </w:tcPr>
          <w:p w14:paraId="054C5788" w14:textId="77777777" w:rsidR="00BC6D68" w:rsidRPr="00B708BE" w:rsidRDefault="00BC6D68" w:rsidP="00BC6D68">
            <w:pPr>
              <w:ind w:right="-72"/>
              <w:jc w:val="right"/>
              <w:rPr>
                <w:rFonts w:ascii="Arial" w:hAnsi="Arial" w:cs="Arial"/>
                <w:sz w:val="16"/>
                <w:szCs w:val="16"/>
              </w:rPr>
            </w:pPr>
          </w:p>
        </w:tc>
        <w:tc>
          <w:tcPr>
            <w:tcW w:w="723" w:type="pct"/>
            <w:tcBorders>
              <w:top w:val="single" w:sz="4" w:space="0" w:color="auto"/>
            </w:tcBorders>
            <w:vAlign w:val="bottom"/>
          </w:tcPr>
          <w:p w14:paraId="5CC6A923" w14:textId="77777777" w:rsidR="00BC6D68" w:rsidRPr="00B708BE" w:rsidRDefault="00BC6D68" w:rsidP="00BC6D68">
            <w:pPr>
              <w:ind w:right="-72"/>
              <w:jc w:val="right"/>
              <w:rPr>
                <w:rFonts w:ascii="Arial" w:hAnsi="Arial" w:cs="Arial"/>
                <w:sz w:val="16"/>
                <w:szCs w:val="16"/>
                <w:cs/>
              </w:rPr>
            </w:pPr>
          </w:p>
        </w:tc>
        <w:tc>
          <w:tcPr>
            <w:tcW w:w="723" w:type="pct"/>
            <w:tcBorders>
              <w:top w:val="single" w:sz="4" w:space="0" w:color="auto"/>
            </w:tcBorders>
            <w:vAlign w:val="bottom"/>
          </w:tcPr>
          <w:p w14:paraId="4C538E6A" w14:textId="77777777" w:rsidR="00BC6D68" w:rsidRPr="00B708BE" w:rsidRDefault="00BC6D68" w:rsidP="00BC6D68">
            <w:pPr>
              <w:ind w:right="-72"/>
              <w:jc w:val="right"/>
              <w:rPr>
                <w:rFonts w:ascii="Arial" w:hAnsi="Arial" w:cs="Arial"/>
                <w:sz w:val="16"/>
                <w:szCs w:val="16"/>
              </w:rPr>
            </w:pPr>
          </w:p>
        </w:tc>
        <w:tc>
          <w:tcPr>
            <w:tcW w:w="722" w:type="pct"/>
            <w:tcBorders>
              <w:top w:val="single" w:sz="4" w:space="0" w:color="auto"/>
            </w:tcBorders>
            <w:vAlign w:val="bottom"/>
          </w:tcPr>
          <w:p w14:paraId="3C8B4529" w14:textId="77777777" w:rsidR="00BC6D68" w:rsidRPr="00B708BE" w:rsidRDefault="00BC6D68" w:rsidP="00BC6D68">
            <w:pPr>
              <w:ind w:right="-72"/>
              <w:jc w:val="right"/>
              <w:rPr>
                <w:rFonts w:ascii="Arial" w:hAnsi="Arial" w:cs="Arial"/>
                <w:sz w:val="16"/>
                <w:szCs w:val="16"/>
              </w:rPr>
            </w:pPr>
          </w:p>
        </w:tc>
      </w:tr>
      <w:tr w:rsidR="00BC6D68" w:rsidRPr="00B708BE" w14:paraId="3737A9FB" w14:textId="77777777" w:rsidTr="000B2300">
        <w:tc>
          <w:tcPr>
            <w:tcW w:w="1495" w:type="pct"/>
            <w:shd w:val="clear" w:color="auto" w:fill="auto"/>
          </w:tcPr>
          <w:p w14:paraId="18021D00" w14:textId="06EDC206" w:rsidR="00BC6D68" w:rsidRPr="00B708BE" w:rsidRDefault="00BC6D68" w:rsidP="00BC6D68">
            <w:pPr>
              <w:ind w:left="-101" w:right="-72"/>
              <w:rPr>
                <w:rFonts w:ascii="Arial" w:eastAsia="Arial Unicode MS" w:hAnsi="Arial" w:cs="Arial"/>
                <w:b/>
                <w:bCs/>
                <w:sz w:val="16"/>
                <w:szCs w:val="16"/>
              </w:rPr>
            </w:pPr>
            <w:r w:rsidRPr="00B708BE">
              <w:rPr>
                <w:rFonts w:ascii="Arial" w:eastAsia="Arial Unicode MS" w:hAnsi="Arial" w:cs="Arial"/>
                <w:b/>
                <w:bCs/>
                <w:sz w:val="16"/>
                <w:szCs w:val="16"/>
              </w:rPr>
              <w:t xml:space="preserve">Total </w:t>
            </w:r>
            <w:r w:rsidR="00214AD3" w:rsidRPr="00B708BE">
              <w:rPr>
                <w:rFonts w:ascii="Arial" w:eastAsia="Arial Unicode MS" w:hAnsi="Arial" w:cs="Arial"/>
                <w:b/>
                <w:bCs/>
                <w:sz w:val="16"/>
                <w:szCs w:val="16"/>
              </w:rPr>
              <w:t xml:space="preserve">restated </w:t>
            </w:r>
            <w:r w:rsidRPr="00B708BE">
              <w:rPr>
                <w:rFonts w:ascii="Arial" w:eastAsia="Arial Unicode MS" w:hAnsi="Arial" w:cs="Arial"/>
                <w:b/>
                <w:bCs/>
                <w:sz w:val="16"/>
                <w:szCs w:val="16"/>
              </w:rPr>
              <w:t>liabilities and equity</w:t>
            </w:r>
          </w:p>
        </w:tc>
        <w:tc>
          <w:tcPr>
            <w:tcW w:w="614" w:type="pct"/>
            <w:vAlign w:val="bottom"/>
          </w:tcPr>
          <w:p w14:paraId="241F3BA7" w14:textId="77777777" w:rsidR="00BC6D68" w:rsidRPr="00B708BE" w:rsidRDefault="00BC6D68">
            <w:pPr>
              <w:ind w:right="-72"/>
              <w:jc w:val="center"/>
              <w:rPr>
                <w:rFonts w:ascii="Arial" w:hAnsi="Arial" w:cs="Arial"/>
                <w:sz w:val="16"/>
                <w:szCs w:val="16"/>
              </w:rPr>
            </w:pPr>
          </w:p>
        </w:tc>
        <w:tc>
          <w:tcPr>
            <w:tcW w:w="723" w:type="pct"/>
            <w:tcBorders>
              <w:bottom w:val="single" w:sz="4" w:space="0" w:color="auto"/>
            </w:tcBorders>
            <w:vAlign w:val="bottom"/>
          </w:tcPr>
          <w:p w14:paraId="5D40476A"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81,557</w:t>
            </w:r>
          </w:p>
        </w:tc>
        <w:tc>
          <w:tcPr>
            <w:tcW w:w="723" w:type="pct"/>
            <w:tcBorders>
              <w:bottom w:val="single" w:sz="4" w:space="0" w:color="auto"/>
            </w:tcBorders>
            <w:vAlign w:val="bottom"/>
          </w:tcPr>
          <w:p w14:paraId="06008DDF" w14:textId="77777777" w:rsidR="00BC6D68" w:rsidRPr="00B708BE" w:rsidRDefault="00BC6D68" w:rsidP="00BC6D68">
            <w:pPr>
              <w:ind w:right="-72"/>
              <w:jc w:val="right"/>
              <w:rPr>
                <w:rFonts w:ascii="Arial" w:hAnsi="Arial" w:cs="Arial"/>
                <w:sz w:val="16"/>
                <w:szCs w:val="16"/>
                <w:cs/>
              </w:rPr>
            </w:pPr>
            <w:r w:rsidRPr="00B708BE">
              <w:rPr>
                <w:rFonts w:ascii="Arial" w:hAnsi="Arial" w:cs="Arial"/>
                <w:sz w:val="16"/>
                <w:szCs w:val="16"/>
                <w:cs/>
              </w:rPr>
              <w:t>(</w:t>
            </w:r>
            <w:r w:rsidRPr="00B708BE">
              <w:rPr>
                <w:rFonts w:ascii="Arial" w:hAnsi="Arial" w:cs="Arial"/>
                <w:sz w:val="16"/>
                <w:szCs w:val="16"/>
              </w:rPr>
              <w:t>548</w:t>
            </w:r>
            <w:r w:rsidRPr="00B708BE">
              <w:rPr>
                <w:rFonts w:ascii="Arial" w:hAnsi="Arial" w:cs="Arial"/>
                <w:sz w:val="16"/>
                <w:szCs w:val="16"/>
                <w:cs/>
              </w:rPr>
              <w:t>)</w:t>
            </w:r>
          </w:p>
        </w:tc>
        <w:tc>
          <w:tcPr>
            <w:tcW w:w="723" w:type="pct"/>
            <w:tcBorders>
              <w:bottom w:val="single" w:sz="4" w:space="0" w:color="auto"/>
            </w:tcBorders>
            <w:vAlign w:val="bottom"/>
          </w:tcPr>
          <w:p w14:paraId="5E4F47C0" w14:textId="77777777" w:rsidR="00BC6D68" w:rsidRPr="00B708BE" w:rsidRDefault="00BC6D68" w:rsidP="00BC6D68">
            <w:pPr>
              <w:ind w:right="-72"/>
              <w:jc w:val="right"/>
              <w:rPr>
                <w:rFonts w:ascii="Arial" w:hAnsi="Arial" w:cs="Arial"/>
                <w:sz w:val="16"/>
                <w:szCs w:val="16"/>
              </w:rPr>
            </w:pPr>
            <w:r w:rsidRPr="00B708BE">
              <w:rPr>
                <w:rFonts w:ascii="Arial" w:hAnsi="Arial" w:cs="Arial"/>
                <w:sz w:val="16"/>
                <w:szCs w:val="16"/>
              </w:rPr>
              <w:t>2,233</w:t>
            </w:r>
          </w:p>
        </w:tc>
        <w:tc>
          <w:tcPr>
            <w:tcW w:w="722" w:type="pct"/>
            <w:tcBorders>
              <w:bottom w:val="single" w:sz="4" w:space="0" w:color="auto"/>
            </w:tcBorders>
            <w:vAlign w:val="bottom"/>
          </w:tcPr>
          <w:p w14:paraId="2280833E" w14:textId="77777777" w:rsidR="00BC6D68" w:rsidRPr="00B708BE" w:rsidRDefault="00BC6D68" w:rsidP="00BC6D68">
            <w:pPr>
              <w:ind w:right="-72"/>
              <w:jc w:val="right"/>
              <w:rPr>
                <w:rFonts w:ascii="Arial" w:hAnsi="Arial" w:cs="Arial"/>
                <w:sz w:val="16"/>
                <w:szCs w:val="16"/>
              </w:rPr>
            </w:pPr>
            <w:r w:rsidRPr="00B708BE">
              <w:rPr>
                <w:rFonts w:ascii="Arial" w:eastAsia="Arial Unicode MS" w:hAnsi="Arial" w:cs="Arial"/>
                <w:sz w:val="16"/>
                <w:szCs w:val="16"/>
              </w:rPr>
              <w:t>8</w:t>
            </w:r>
            <w:r w:rsidRPr="00B708BE">
              <w:rPr>
                <w:rFonts w:ascii="Arial" w:eastAsia="Arial Unicode MS" w:hAnsi="Arial" w:cs="Arial"/>
                <w:sz w:val="16"/>
                <w:szCs w:val="16"/>
                <w:lang w:val="en-US"/>
              </w:rPr>
              <w:t>3</w:t>
            </w:r>
            <w:r w:rsidRPr="00B708BE">
              <w:rPr>
                <w:rFonts w:ascii="Arial" w:eastAsia="Arial Unicode MS" w:hAnsi="Arial" w:cs="Arial"/>
                <w:sz w:val="16"/>
                <w:szCs w:val="16"/>
              </w:rPr>
              <w:t>,242</w:t>
            </w:r>
          </w:p>
        </w:tc>
      </w:tr>
    </w:tbl>
    <w:p w14:paraId="6D80CE75" w14:textId="117D19E9" w:rsidR="007E2AD3" w:rsidRDefault="007E2AD3" w:rsidP="00BD647D">
      <w:pPr>
        <w:rPr>
          <w:rFonts w:ascii="Arial" w:hAnsi="Arial" w:cs="Arial"/>
          <w:sz w:val="18"/>
          <w:szCs w:val="18"/>
        </w:rPr>
      </w:pPr>
    </w:p>
    <w:p w14:paraId="1F6B1C40" w14:textId="7ED9B2A3" w:rsidR="006759E6" w:rsidRDefault="006759E6" w:rsidP="00BD647D">
      <w:pPr>
        <w:rPr>
          <w:rFonts w:ascii="Arial" w:hAnsi="Arial" w:cs="Arial"/>
          <w:sz w:val="18"/>
          <w:szCs w:val="18"/>
        </w:rPr>
      </w:pPr>
      <w:r w:rsidRPr="00453E2A">
        <w:rPr>
          <w:rFonts w:ascii="Arial" w:eastAsia="Calibri" w:hAnsi="Arial" w:cs="Arial"/>
          <w:b/>
          <w:sz w:val="18"/>
          <w:szCs w:val="18"/>
          <w:cs/>
        </w:rPr>
        <w:t>(</w:t>
      </w:r>
      <w:r w:rsidRPr="00453E2A">
        <w:rPr>
          <w:rFonts w:ascii="Arial" w:eastAsia="Calibri" w:hAnsi="Arial" w:cs="Arial"/>
          <w:b/>
          <w:sz w:val="18"/>
          <w:szCs w:val="18"/>
        </w:rPr>
        <w:t>*</w:t>
      </w:r>
      <w:r w:rsidRPr="00453E2A">
        <w:rPr>
          <w:rFonts w:ascii="Arial" w:eastAsia="Calibri" w:hAnsi="Arial" w:cs="Arial"/>
          <w:b/>
          <w:sz w:val="18"/>
          <w:szCs w:val="18"/>
          <w:cs/>
        </w:rPr>
        <w:t>)</w:t>
      </w:r>
      <w:r w:rsidRPr="00453E2A">
        <w:rPr>
          <w:rFonts w:ascii="Arial" w:hAnsi="Arial" w:cs="Arial"/>
          <w:sz w:val="18"/>
          <w:szCs w:val="18"/>
          <w:cs/>
        </w:rPr>
        <w:t xml:space="preserve"> </w:t>
      </w:r>
      <w:r w:rsidRPr="00453E2A">
        <w:rPr>
          <w:rFonts w:ascii="Arial" w:hAnsi="Arial" w:cs="Arial"/>
          <w:sz w:val="18"/>
          <w:szCs w:val="18"/>
        </w:rPr>
        <w:t>The effect from the first-time adoption of new financial reporting standards</w:t>
      </w:r>
      <w:r>
        <w:rPr>
          <w:rFonts w:ascii="Arial" w:hAnsi="Arial" w:cs="Arial"/>
          <w:sz w:val="18"/>
          <w:szCs w:val="18"/>
        </w:rPr>
        <w:t>.</w:t>
      </w:r>
    </w:p>
    <w:p w14:paraId="27A574C3" w14:textId="7036AFB2" w:rsidR="00C54A03" w:rsidRPr="000B2300" w:rsidRDefault="007E2AD3" w:rsidP="00BD647D">
      <w:pPr>
        <w:rPr>
          <w:rFonts w:ascii="Arial" w:hAnsi="Arial" w:cs="Arial"/>
          <w:sz w:val="2"/>
          <w:szCs w:val="2"/>
        </w:rPr>
      </w:pPr>
      <w:r w:rsidRPr="006759E6">
        <w:rPr>
          <w:rFonts w:ascii="Arial" w:hAnsi="Arial" w:cs="Arial"/>
          <w:sz w:val="18"/>
          <w:szCs w:val="18"/>
        </w:rPr>
        <w:br w:type="page"/>
      </w:r>
    </w:p>
    <w:tbl>
      <w:tblPr>
        <w:tblW w:w="9462" w:type="dxa"/>
        <w:tblInd w:w="108" w:type="dxa"/>
        <w:tblLayout w:type="fixed"/>
        <w:tblLook w:val="0600" w:firstRow="0" w:lastRow="0" w:firstColumn="0" w:lastColumn="0" w:noHBand="1" w:noVBand="1"/>
      </w:tblPr>
      <w:tblGrid>
        <w:gridCol w:w="2828"/>
        <w:gridCol w:w="1162"/>
        <w:gridCol w:w="1368"/>
        <w:gridCol w:w="1368"/>
        <w:gridCol w:w="1368"/>
        <w:gridCol w:w="1368"/>
      </w:tblGrid>
      <w:tr w:rsidR="00C54A03" w:rsidRPr="00B708BE" w14:paraId="315C892A" w14:textId="77777777" w:rsidTr="00B708BE">
        <w:tc>
          <w:tcPr>
            <w:tcW w:w="2828" w:type="dxa"/>
            <w:shd w:val="clear" w:color="auto" w:fill="FFFFFF"/>
            <w:vAlign w:val="bottom"/>
          </w:tcPr>
          <w:p w14:paraId="017D5B43" w14:textId="77777777" w:rsidR="00C54A03" w:rsidRPr="00B708BE" w:rsidRDefault="00C54A03" w:rsidP="00BD647D">
            <w:pPr>
              <w:ind w:left="-101" w:right="-72"/>
              <w:rPr>
                <w:rFonts w:ascii="Arial" w:eastAsia="Arial Unicode MS" w:hAnsi="Arial" w:cs="Arial"/>
                <w:b/>
                <w:bCs/>
                <w:sz w:val="16"/>
                <w:szCs w:val="16"/>
              </w:rPr>
            </w:pPr>
          </w:p>
        </w:tc>
        <w:tc>
          <w:tcPr>
            <w:tcW w:w="1162" w:type="dxa"/>
            <w:shd w:val="clear" w:color="auto" w:fill="FFFFFF"/>
          </w:tcPr>
          <w:p w14:paraId="4122DD73" w14:textId="77777777" w:rsidR="00C54A03" w:rsidRPr="00B708BE" w:rsidRDefault="00C54A03" w:rsidP="00BD647D">
            <w:pPr>
              <w:ind w:left="-29" w:right="-72"/>
              <w:jc w:val="center"/>
              <w:rPr>
                <w:rFonts w:ascii="Arial" w:eastAsia="Arial Unicode MS" w:hAnsi="Arial" w:cs="Arial"/>
                <w:b/>
                <w:bCs/>
                <w:sz w:val="16"/>
                <w:szCs w:val="16"/>
              </w:rPr>
            </w:pPr>
          </w:p>
        </w:tc>
        <w:tc>
          <w:tcPr>
            <w:tcW w:w="5472" w:type="dxa"/>
            <w:gridSpan w:val="4"/>
            <w:tcBorders>
              <w:top w:val="single" w:sz="4" w:space="0" w:color="auto"/>
            </w:tcBorders>
            <w:shd w:val="clear" w:color="auto" w:fill="FFFFFF"/>
            <w:vAlign w:val="bottom"/>
          </w:tcPr>
          <w:p w14:paraId="719662E3" w14:textId="2AEBECB6" w:rsidR="00C54A03" w:rsidRPr="00B708BE" w:rsidRDefault="00C54A03" w:rsidP="00BD647D">
            <w:pPr>
              <w:ind w:left="-29" w:right="-72"/>
              <w:jc w:val="center"/>
              <w:rPr>
                <w:rFonts w:ascii="Arial" w:eastAsia="Arial Unicode MS" w:hAnsi="Arial" w:cs="Arial"/>
                <w:b/>
                <w:bCs/>
                <w:sz w:val="16"/>
                <w:szCs w:val="16"/>
              </w:rPr>
            </w:pPr>
            <w:r w:rsidRPr="00B708BE">
              <w:rPr>
                <w:rFonts w:ascii="Arial" w:eastAsia="Arial Unicode MS" w:hAnsi="Arial" w:cs="Arial"/>
                <w:b/>
                <w:bCs/>
                <w:sz w:val="16"/>
                <w:szCs w:val="16"/>
              </w:rPr>
              <w:t xml:space="preserve">Separate financial </w:t>
            </w:r>
            <w:r w:rsidR="009153C5" w:rsidRPr="00B708BE">
              <w:rPr>
                <w:rFonts w:ascii="Arial" w:eastAsia="Arial Unicode MS" w:hAnsi="Arial" w:cs="Arial"/>
                <w:b/>
                <w:bCs/>
                <w:sz w:val="16"/>
                <w:szCs w:val="16"/>
              </w:rPr>
              <w:t>statements</w:t>
            </w:r>
          </w:p>
        </w:tc>
      </w:tr>
      <w:tr w:rsidR="00C54A03" w:rsidRPr="00B708BE" w14:paraId="0B4C5B23" w14:textId="77777777" w:rsidTr="007C3529">
        <w:tc>
          <w:tcPr>
            <w:tcW w:w="2828" w:type="dxa"/>
            <w:vMerge w:val="restart"/>
            <w:shd w:val="clear" w:color="auto" w:fill="FFFFFF"/>
            <w:vAlign w:val="bottom"/>
          </w:tcPr>
          <w:p w14:paraId="4606DCE9" w14:textId="77777777" w:rsidR="00C54A03" w:rsidRPr="00B708BE" w:rsidRDefault="00C54A03" w:rsidP="00BD647D">
            <w:pPr>
              <w:ind w:left="-101" w:right="-72"/>
              <w:rPr>
                <w:rFonts w:ascii="Arial" w:eastAsia="Arial Unicode MS" w:hAnsi="Arial" w:cs="Arial"/>
                <w:b/>
                <w:bCs/>
                <w:sz w:val="16"/>
                <w:szCs w:val="16"/>
              </w:rPr>
            </w:pPr>
          </w:p>
        </w:tc>
        <w:tc>
          <w:tcPr>
            <w:tcW w:w="1162" w:type="dxa"/>
            <w:shd w:val="clear" w:color="auto" w:fill="FFFFFF"/>
          </w:tcPr>
          <w:p w14:paraId="1055A985" w14:textId="77777777" w:rsidR="00C54A03" w:rsidRPr="00B708BE" w:rsidRDefault="00C54A03" w:rsidP="00BD647D">
            <w:pPr>
              <w:tabs>
                <w:tab w:val="left" w:pos="915"/>
              </w:tabs>
              <w:ind w:left="-29" w:right="-72"/>
              <w:jc w:val="right"/>
              <w:rPr>
                <w:rFonts w:ascii="Arial" w:eastAsia="Arial Unicode MS" w:hAnsi="Arial" w:cs="Arial"/>
                <w:b/>
                <w:bCs/>
                <w:sz w:val="16"/>
                <w:szCs w:val="16"/>
              </w:rPr>
            </w:pPr>
          </w:p>
        </w:tc>
        <w:tc>
          <w:tcPr>
            <w:tcW w:w="1368" w:type="dxa"/>
            <w:tcBorders>
              <w:top w:val="single" w:sz="4" w:space="0" w:color="auto"/>
            </w:tcBorders>
            <w:shd w:val="clear" w:color="auto" w:fill="FFFFFF"/>
            <w:vAlign w:val="bottom"/>
          </w:tcPr>
          <w:p w14:paraId="415502BF"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As at </w:t>
            </w:r>
          </w:p>
          <w:p w14:paraId="75573266"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31 December </w:t>
            </w:r>
          </w:p>
          <w:p w14:paraId="2D356B2B"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2019</w:t>
            </w:r>
          </w:p>
          <w:p w14:paraId="755D0AB0" w14:textId="77777777" w:rsidR="00C54A03" w:rsidRPr="00B708BE" w:rsidRDefault="00C54A03" w:rsidP="00BD647D">
            <w:pPr>
              <w:tabs>
                <w:tab w:val="left" w:pos="915"/>
              </w:tabs>
              <w:ind w:left="-161" w:right="-72"/>
              <w:jc w:val="right"/>
              <w:rPr>
                <w:rFonts w:ascii="Arial" w:eastAsia="Arial Unicode MS" w:hAnsi="Arial" w:cs="Arial"/>
                <w:b/>
                <w:bCs/>
                <w:sz w:val="16"/>
                <w:szCs w:val="16"/>
              </w:rPr>
            </w:pPr>
            <w:r w:rsidRPr="00B708BE">
              <w:rPr>
                <w:rFonts w:ascii="Arial" w:eastAsia="Arial Unicode MS" w:hAnsi="Arial" w:cs="Arial"/>
                <w:b/>
                <w:bCs/>
                <w:sz w:val="16"/>
                <w:szCs w:val="16"/>
              </w:rPr>
              <w:t>Previously reported</w:t>
            </w:r>
          </w:p>
        </w:tc>
        <w:tc>
          <w:tcPr>
            <w:tcW w:w="1368" w:type="dxa"/>
            <w:tcBorders>
              <w:top w:val="single" w:sz="4" w:space="0" w:color="auto"/>
            </w:tcBorders>
            <w:shd w:val="clear" w:color="auto" w:fill="FFFFFF"/>
            <w:vAlign w:val="bottom"/>
          </w:tcPr>
          <w:p w14:paraId="7B0E29AC" w14:textId="5DA1AC19" w:rsidR="00C54A03" w:rsidRPr="00B708BE" w:rsidRDefault="00C54A03" w:rsidP="00BD647D">
            <w:pPr>
              <w:tabs>
                <w:tab w:val="left" w:pos="915"/>
              </w:tabs>
              <w:ind w:right="-72"/>
              <w:jc w:val="right"/>
              <w:rPr>
                <w:rFonts w:ascii="Arial" w:eastAsia="Arial Unicode MS" w:hAnsi="Arial" w:cs="Arial"/>
                <w:b/>
                <w:bCs/>
                <w:spacing w:val="-8"/>
                <w:sz w:val="16"/>
                <w:szCs w:val="16"/>
              </w:rPr>
            </w:pPr>
            <w:r w:rsidRPr="00B708BE">
              <w:rPr>
                <w:rFonts w:ascii="Arial" w:eastAsia="Arial Unicode MS" w:hAnsi="Arial" w:cs="Arial"/>
                <w:b/>
                <w:bCs/>
                <w:spacing w:val="-8"/>
                <w:sz w:val="16"/>
                <w:szCs w:val="16"/>
              </w:rPr>
              <w:t xml:space="preserve">TAS 32 and </w:t>
            </w:r>
            <w:r w:rsidR="00B708BE">
              <w:rPr>
                <w:rFonts w:ascii="Arial" w:eastAsia="Arial Unicode MS" w:hAnsi="Arial" w:cs="Arial"/>
                <w:b/>
                <w:bCs/>
                <w:spacing w:val="-8"/>
                <w:sz w:val="16"/>
                <w:szCs w:val="16"/>
              </w:rPr>
              <w:br/>
            </w:r>
            <w:r w:rsidRPr="00B708BE">
              <w:rPr>
                <w:rFonts w:ascii="Arial" w:eastAsia="Arial Unicode MS" w:hAnsi="Arial" w:cs="Arial"/>
                <w:b/>
                <w:bCs/>
                <w:spacing w:val="-8"/>
                <w:sz w:val="16"/>
                <w:szCs w:val="16"/>
              </w:rPr>
              <w:t>TFRS 9</w:t>
            </w:r>
          </w:p>
        </w:tc>
        <w:tc>
          <w:tcPr>
            <w:tcW w:w="1368" w:type="dxa"/>
            <w:tcBorders>
              <w:top w:val="single" w:sz="4" w:space="0" w:color="auto"/>
            </w:tcBorders>
            <w:shd w:val="clear" w:color="auto" w:fill="FFFFFF"/>
            <w:vAlign w:val="bottom"/>
          </w:tcPr>
          <w:p w14:paraId="5F38BC65" w14:textId="272A49AF"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TFRS 16</w:t>
            </w:r>
          </w:p>
        </w:tc>
        <w:tc>
          <w:tcPr>
            <w:tcW w:w="1368" w:type="dxa"/>
            <w:tcBorders>
              <w:top w:val="single" w:sz="4" w:space="0" w:color="auto"/>
            </w:tcBorders>
            <w:shd w:val="clear" w:color="auto" w:fill="FFFFFF"/>
            <w:vAlign w:val="bottom"/>
          </w:tcPr>
          <w:p w14:paraId="1EA05AE4"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As at </w:t>
            </w:r>
          </w:p>
          <w:p w14:paraId="08CB9B66"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1 January</w:t>
            </w:r>
          </w:p>
          <w:p w14:paraId="06153EDF" w14:textId="77777777" w:rsidR="00C54A03" w:rsidRPr="00B708BE" w:rsidRDefault="00C54A03" w:rsidP="00BD647D">
            <w:pPr>
              <w:tabs>
                <w:tab w:val="left" w:pos="915"/>
              </w:tabs>
              <w:ind w:left="-29" w:right="-72"/>
              <w:jc w:val="right"/>
              <w:rPr>
                <w:rFonts w:ascii="Arial" w:eastAsia="Arial Unicode MS" w:hAnsi="Arial" w:cs="Arial"/>
                <w:b/>
                <w:bCs/>
                <w:sz w:val="16"/>
                <w:szCs w:val="16"/>
              </w:rPr>
            </w:pPr>
            <w:r w:rsidRPr="00B708BE">
              <w:rPr>
                <w:rFonts w:ascii="Arial" w:eastAsia="Arial Unicode MS" w:hAnsi="Arial" w:cs="Arial"/>
                <w:b/>
                <w:bCs/>
                <w:sz w:val="16"/>
                <w:szCs w:val="16"/>
              </w:rPr>
              <w:t>2020</w:t>
            </w:r>
          </w:p>
          <w:p w14:paraId="7819A7EE" w14:textId="77777777" w:rsidR="00C54A03" w:rsidRPr="00B708BE" w:rsidRDefault="00C54A03" w:rsidP="00BD647D">
            <w:pPr>
              <w:tabs>
                <w:tab w:val="left" w:pos="915"/>
              </w:tabs>
              <w:ind w:left="-69" w:right="-72" w:hanging="35"/>
              <w:jc w:val="right"/>
              <w:rPr>
                <w:rFonts w:ascii="Arial" w:eastAsia="Arial Unicode MS" w:hAnsi="Arial" w:cs="Arial"/>
                <w:b/>
                <w:bCs/>
                <w:sz w:val="16"/>
                <w:szCs w:val="16"/>
              </w:rPr>
            </w:pPr>
            <w:r w:rsidRPr="00B708BE">
              <w:rPr>
                <w:rFonts w:ascii="Arial" w:eastAsia="Arial Unicode MS" w:hAnsi="Arial" w:cs="Arial"/>
                <w:b/>
                <w:bCs/>
                <w:sz w:val="16"/>
                <w:szCs w:val="16"/>
              </w:rPr>
              <w:t>Restated</w:t>
            </w:r>
          </w:p>
        </w:tc>
      </w:tr>
      <w:tr w:rsidR="00C54A03" w:rsidRPr="00B708BE" w14:paraId="4C1DD99C" w14:textId="77777777" w:rsidTr="007C3529">
        <w:tc>
          <w:tcPr>
            <w:tcW w:w="2828" w:type="dxa"/>
            <w:vMerge/>
            <w:shd w:val="clear" w:color="auto" w:fill="FFFFFF"/>
          </w:tcPr>
          <w:p w14:paraId="0B5102FE" w14:textId="77777777" w:rsidR="00C54A03" w:rsidRPr="00B708BE" w:rsidRDefault="00C54A03" w:rsidP="00BD647D">
            <w:pPr>
              <w:ind w:left="-101" w:right="-72"/>
              <w:jc w:val="thaiDistribute"/>
              <w:rPr>
                <w:rFonts w:ascii="Arial" w:eastAsia="Arial Unicode MS" w:hAnsi="Arial" w:cs="Arial"/>
                <w:b/>
                <w:bCs/>
                <w:sz w:val="16"/>
                <w:szCs w:val="16"/>
              </w:rPr>
            </w:pPr>
          </w:p>
        </w:tc>
        <w:tc>
          <w:tcPr>
            <w:tcW w:w="1162" w:type="dxa"/>
            <w:tcBorders>
              <w:bottom w:val="single" w:sz="4" w:space="0" w:color="auto"/>
            </w:tcBorders>
            <w:shd w:val="clear" w:color="auto" w:fill="FFFFFF"/>
          </w:tcPr>
          <w:p w14:paraId="3DEC835F" w14:textId="456795CC" w:rsidR="00C54A03" w:rsidRPr="00B708BE" w:rsidDel="009F4106" w:rsidRDefault="00C54A03" w:rsidP="00BD647D">
            <w:pPr>
              <w:tabs>
                <w:tab w:val="left" w:pos="915"/>
              </w:tabs>
              <w:ind w:right="-72"/>
              <w:jc w:val="center"/>
              <w:rPr>
                <w:rFonts w:ascii="Arial" w:eastAsia="Arial Unicode MS" w:hAnsi="Arial" w:cs="Arial"/>
                <w:b/>
                <w:bCs/>
                <w:sz w:val="16"/>
                <w:szCs w:val="16"/>
              </w:rPr>
            </w:pPr>
            <w:r w:rsidRPr="00B708BE">
              <w:rPr>
                <w:rFonts w:ascii="Arial" w:eastAsia="Arial Unicode MS" w:hAnsi="Arial" w:cs="Arial"/>
                <w:b/>
                <w:bCs/>
                <w:sz w:val="16"/>
                <w:szCs w:val="16"/>
              </w:rPr>
              <w:t>Note</w:t>
            </w:r>
            <w:r w:rsidR="00114FDC" w:rsidRPr="00B708BE">
              <w:rPr>
                <w:rFonts w:ascii="Arial" w:eastAsia="Arial Unicode MS" w:hAnsi="Arial" w:cs="Arial"/>
                <w:b/>
                <w:bCs/>
                <w:sz w:val="16"/>
                <w:szCs w:val="16"/>
              </w:rPr>
              <w:t>s</w:t>
            </w:r>
          </w:p>
        </w:tc>
        <w:tc>
          <w:tcPr>
            <w:tcW w:w="1368" w:type="dxa"/>
            <w:tcBorders>
              <w:bottom w:val="single" w:sz="4" w:space="0" w:color="auto"/>
            </w:tcBorders>
            <w:shd w:val="clear" w:color="auto" w:fill="FFFFFF"/>
            <w:vAlign w:val="bottom"/>
            <w:hideMark/>
          </w:tcPr>
          <w:p w14:paraId="357896B9" w14:textId="4CE5A21D"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1368" w:type="dxa"/>
            <w:tcBorders>
              <w:bottom w:val="single" w:sz="4" w:space="0" w:color="auto"/>
            </w:tcBorders>
            <w:shd w:val="clear" w:color="auto" w:fill="FFFFFF"/>
            <w:vAlign w:val="bottom"/>
          </w:tcPr>
          <w:p w14:paraId="6E3B0E6C" w14:textId="208905B5"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1368" w:type="dxa"/>
            <w:tcBorders>
              <w:bottom w:val="single" w:sz="4" w:space="0" w:color="auto"/>
            </w:tcBorders>
            <w:shd w:val="clear" w:color="auto" w:fill="FFFFFF"/>
            <w:vAlign w:val="bottom"/>
          </w:tcPr>
          <w:p w14:paraId="6AA52F8E" w14:textId="43ACBC0F"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c>
          <w:tcPr>
            <w:tcW w:w="1368" w:type="dxa"/>
            <w:tcBorders>
              <w:bottom w:val="single" w:sz="4" w:space="0" w:color="auto"/>
            </w:tcBorders>
            <w:shd w:val="clear" w:color="auto" w:fill="FFFFFF"/>
            <w:vAlign w:val="bottom"/>
            <w:hideMark/>
          </w:tcPr>
          <w:p w14:paraId="5E1E5132" w14:textId="54B753FB" w:rsidR="00C54A03" w:rsidRPr="00B708BE" w:rsidRDefault="00C54A03" w:rsidP="00BD647D">
            <w:pPr>
              <w:tabs>
                <w:tab w:val="left" w:pos="915"/>
              </w:tabs>
              <w:ind w:right="-72"/>
              <w:jc w:val="right"/>
              <w:rPr>
                <w:rFonts w:ascii="Arial" w:eastAsia="Arial Unicode MS" w:hAnsi="Arial" w:cs="Arial"/>
                <w:b/>
                <w:bCs/>
                <w:sz w:val="16"/>
                <w:szCs w:val="16"/>
              </w:rPr>
            </w:pPr>
            <w:r w:rsidRPr="00B708BE">
              <w:rPr>
                <w:rFonts w:ascii="Arial" w:eastAsia="Arial Unicode MS" w:hAnsi="Arial" w:cs="Arial"/>
                <w:b/>
                <w:bCs/>
                <w:sz w:val="16"/>
                <w:szCs w:val="16"/>
              </w:rPr>
              <w:t xml:space="preserve">Million </w:t>
            </w:r>
            <w:r w:rsidR="00286B04" w:rsidRPr="00B708BE">
              <w:rPr>
                <w:rFonts w:ascii="Arial" w:eastAsia="Arial Unicode MS" w:hAnsi="Arial" w:cs="Arial"/>
                <w:b/>
                <w:bCs/>
                <w:sz w:val="16"/>
                <w:szCs w:val="16"/>
              </w:rPr>
              <w:t>Baht</w:t>
            </w:r>
          </w:p>
        </w:tc>
      </w:tr>
      <w:tr w:rsidR="00C54A03" w:rsidRPr="00B708BE" w14:paraId="13836758" w14:textId="77777777" w:rsidTr="007C3529">
        <w:tc>
          <w:tcPr>
            <w:tcW w:w="2828" w:type="dxa"/>
            <w:shd w:val="clear" w:color="auto" w:fill="auto"/>
          </w:tcPr>
          <w:p w14:paraId="30320579" w14:textId="77777777" w:rsidR="00C54A03" w:rsidRPr="00B708BE" w:rsidRDefault="00C54A03" w:rsidP="00BD647D">
            <w:pPr>
              <w:ind w:left="-101" w:right="-72"/>
              <w:rPr>
                <w:rFonts w:ascii="Arial" w:eastAsia="Arial Unicode MS" w:hAnsi="Arial" w:cs="Arial"/>
                <w:sz w:val="16"/>
                <w:szCs w:val="16"/>
              </w:rPr>
            </w:pPr>
          </w:p>
        </w:tc>
        <w:tc>
          <w:tcPr>
            <w:tcW w:w="1162" w:type="dxa"/>
            <w:tcBorders>
              <w:top w:val="single" w:sz="4" w:space="0" w:color="auto"/>
            </w:tcBorders>
          </w:tcPr>
          <w:p w14:paraId="0A08B798" w14:textId="77777777" w:rsidR="00C54A03" w:rsidRPr="00B708BE" w:rsidRDefault="00C54A03" w:rsidP="00BD647D">
            <w:pPr>
              <w:tabs>
                <w:tab w:val="left" w:pos="915"/>
              </w:tabs>
              <w:ind w:right="-72"/>
              <w:jc w:val="right"/>
              <w:rPr>
                <w:rFonts w:ascii="Arial" w:eastAsia="Arial Unicode MS" w:hAnsi="Arial" w:cs="Arial"/>
                <w:i/>
                <w:iCs/>
                <w:sz w:val="16"/>
                <w:szCs w:val="16"/>
              </w:rPr>
            </w:pPr>
          </w:p>
        </w:tc>
        <w:tc>
          <w:tcPr>
            <w:tcW w:w="1368" w:type="dxa"/>
            <w:tcBorders>
              <w:top w:val="single" w:sz="4" w:space="0" w:color="auto"/>
            </w:tcBorders>
            <w:shd w:val="clear" w:color="auto" w:fill="auto"/>
          </w:tcPr>
          <w:p w14:paraId="0B780462" w14:textId="77777777" w:rsidR="00C54A03" w:rsidRPr="00B708BE" w:rsidRDefault="00C54A03" w:rsidP="00BD647D">
            <w:pPr>
              <w:tabs>
                <w:tab w:val="left" w:pos="915"/>
              </w:tabs>
              <w:ind w:right="-72"/>
              <w:jc w:val="right"/>
              <w:rPr>
                <w:rFonts w:ascii="Arial" w:eastAsia="Arial Unicode MS" w:hAnsi="Arial" w:cs="Arial"/>
                <w:i/>
                <w:iCs/>
                <w:sz w:val="16"/>
                <w:szCs w:val="16"/>
              </w:rPr>
            </w:pPr>
          </w:p>
        </w:tc>
        <w:tc>
          <w:tcPr>
            <w:tcW w:w="1368" w:type="dxa"/>
            <w:tcBorders>
              <w:top w:val="single" w:sz="4" w:space="0" w:color="auto"/>
            </w:tcBorders>
            <w:shd w:val="clear" w:color="auto" w:fill="auto"/>
          </w:tcPr>
          <w:p w14:paraId="164CE5FE" w14:textId="77777777" w:rsidR="00C54A03" w:rsidRPr="00B708BE" w:rsidRDefault="00C54A03" w:rsidP="00BD647D">
            <w:pPr>
              <w:tabs>
                <w:tab w:val="left" w:pos="915"/>
              </w:tabs>
              <w:ind w:right="-72"/>
              <w:jc w:val="right"/>
              <w:rPr>
                <w:rFonts w:ascii="Arial" w:eastAsia="Arial Unicode MS" w:hAnsi="Arial" w:cs="Arial"/>
                <w:i/>
                <w:iCs/>
                <w:sz w:val="16"/>
                <w:szCs w:val="16"/>
              </w:rPr>
            </w:pPr>
          </w:p>
        </w:tc>
        <w:tc>
          <w:tcPr>
            <w:tcW w:w="1368" w:type="dxa"/>
            <w:tcBorders>
              <w:top w:val="single" w:sz="4" w:space="0" w:color="auto"/>
            </w:tcBorders>
            <w:shd w:val="clear" w:color="auto" w:fill="auto"/>
          </w:tcPr>
          <w:p w14:paraId="1F1FF234" w14:textId="77777777" w:rsidR="00C54A03" w:rsidRPr="00B708BE" w:rsidRDefault="00C54A03" w:rsidP="00BD647D">
            <w:pPr>
              <w:tabs>
                <w:tab w:val="left" w:pos="915"/>
              </w:tabs>
              <w:ind w:right="-72"/>
              <w:jc w:val="right"/>
              <w:rPr>
                <w:rFonts w:ascii="Arial" w:eastAsia="Arial Unicode MS" w:hAnsi="Arial" w:cs="Arial"/>
                <w:i/>
                <w:iCs/>
                <w:sz w:val="16"/>
                <w:szCs w:val="16"/>
              </w:rPr>
            </w:pPr>
          </w:p>
        </w:tc>
        <w:tc>
          <w:tcPr>
            <w:tcW w:w="1368" w:type="dxa"/>
            <w:tcBorders>
              <w:top w:val="single" w:sz="4" w:space="0" w:color="auto"/>
            </w:tcBorders>
            <w:shd w:val="clear" w:color="auto" w:fill="auto"/>
          </w:tcPr>
          <w:p w14:paraId="279B7FD2" w14:textId="77777777" w:rsidR="00C54A03" w:rsidRPr="00B708BE" w:rsidRDefault="00C54A03" w:rsidP="00BD647D">
            <w:pPr>
              <w:tabs>
                <w:tab w:val="left" w:pos="915"/>
              </w:tabs>
              <w:ind w:right="-72"/>
              <w:jc w:val="right"/>
              <w:rPr>
                <w:rFonts w:ascii="Arial" w:eastAsia="Arial Unicode MS" w:hAnsi="Arial" w:cs="Arial"/>
                <w:sz w:val="16"/>
                <w:szCs w:val="16"/>
              </w:rPr>
            </w:pPr>
          </w:p>
        </w:tc>
      </w:tr>
      <w:tr w:rsidR="00C54A03" w:rsidRPr="00B708BE" w14:paraId="6B1F6E13" w14:textId="77777777" w:rsidTr="00B708BE">
        <w:tc>
          <w:tcPr>
            <w:tcW w:w="2828" w:type="dxa"/>
            <w:shd w:val="clear" w:color="auto" w:fill="auto"/>
          </w:tcPr>
          <w:p w14:paraId="33205C75" w14:textId="77777777" w:rsidR="00C54A03" w:rsidRPr="00B708BE" w:rsidRDefault="00C54A03" w:rsidP="00BD647D">
            <w:pPr>
              <w:ind w:left="-101" w:right="-72"/>
              <w:rPr>
                <w:rFonts w:ascii="Arial" w:eastAsia="Arial Unicode MS" w:hAnsi="Arial" w:cs="Arial"/>
                <w:b/>
                <w:bCs/>
                <w:sz w:val="16"/>
                <w:szCs w:val="16"/>
                <w:cs/>
              </w:rPr>
            </w:pPr>
            <w:r w:rsidRPr="00B708BE">
              <w:rPr>
                <w:rFonts w:ascii="Arial" w:eastAsia="Arial Unicode MS" w:hAnsi="Arial" w:cs="Arial"/>
                <w:b/>
                <w:bCs/>
                <w:sz w:val="16"/>
                <w:szCs w:val="16"/>
              </w:rPr>
              <w:t>Assets</w:t>
            </w:r>
          </w:p>
        </w:tc>
        <w:tc>
          <w:tcPr>
            <w:tcW w:w="1162" w:type="dxa"/>
          </w:tcPr>
          <w:p w14:paraId="7B87C4E6"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2299A7F0"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7BCC69BE"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6C0189C5"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120F2C33" w14:textId="77777777" w:rsidR="00C54A03" w:rsidRPr="00B708BE" w:rsidRDefault="00C54A03" w:rsidP="00BD647D">
            <w:pPr>
              <w:ind w:right="-72"/>
              <w:jc w:val="right"/>
              <w:rPr>
                <w:rFonts w:ascii="Arial" w:eastAsia="Arial Unicode MS" w:hAnsi="Arial" w:cs="Arial"/>
                <w:b/>
                <w:bCs/>
                <w:sz w:val="16"/>
                <w:szCs w:val="16"/>
              </w:rPr>
            </w:pPr>
          </w:p>
        </w:tc>
      </w:tr>
      <w:tr w:rsidR="00C54A03" w:rsidRPr="00B708BE" w14:paraId="1209F78B" w14:textId="77777777" w:rsidTr="00B708BE">
        <w:tc>
          <w:tcPr>
            <w:tcW w:w="2828" w:type="dxa"/>
            <w:shd w:val="clear" w:color="auto" w:fill="auto"/>
          </w:tcPr>
          <w:p w14:paraId="2FCECF08" w14:textId="77777777" w:rsidR="00C54A03" w:rsidRPr="00B708BE" w:rsidRDefault="00C54A03" w:rsidP="00BD647D">
            <w:pPr>
              <w:ind w:left="-101" w:right="-72"/>
              <w:rPr>
                <w:rFonts w:ascii="Arial" w:eastAsia="Arial Unicode MS" w:hAnsi="Arial" w:cs="Arial"/>
                <w:b/>
                <w:bCs/>
                <w:sz w:val="16"/>
                <w:szCs w:val="16"/>
                <w:cs/>
              </w:rPr>
            </w:pPr>
          </w:p>
        </w:tc>
        <w:tc>
          <w:tcPr>
            <w:tcW w:w="1162" w:type="dxa"/>
          </w:tcPr>
          <w:p w14:paraId="2BE930C3"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2C006DED"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2785E2B5"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565709C7"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641EF0D5" w14:textId="77777777" w:rsidR="00C54A03" w:rsidRPr="00B708BE" w:rsidRDefault="00C54A03" w:rsidP="00BD647D">
            <w:pPr>
              <w:ind w:right="-72"/>
              <w:jc w:val="right"/>
              <w:rPr>
                <w:rFonts w:ascii="Arial" w:eastAsia="Arial Unicode MS" w:hAnsi="Arial" w:cs="Arial"/>
                <w:b/>
                <w:bCs/>
                <w:sz w:val="16"/>
                <w:szCs w:val="16"/>
              </w:rPr>
            </w:pPr>
          </w:p>
        </w:tc>
      </w:tr>
      <w:tr w:rsidR="00C54A03" w:rsidRPr="00B708BE" w14:paraId="1253839E" w14:textId="77777777" w:rsidTr="00B708BE">
        <w:tc>
          <w:tcPr>
            <w:tcW w:w="2828" w:type="dxa"/>
            <w:shd w:val="clear" w:color="auto" w:fill="auto"/>
          </w:tcPr>
          <w:p w14:paraId="236A5302" w14:textId="77777777" w:rsidR="00C54A03" w:rsidRPr="00B708BE" w:rsidRDefault="00C54A03" w:rsidP="00BD647D">
            <w:pPr>
              <w:ind w:left="-101" w:right="-72"/>
              <w:rPr>
                <w:rFonts w:ascii="Arial" w:eastAsia="Arial Unicode MS" w:hAnsi="Arial" w:cs="Arial"/>
                <w:b/>
                <w:bCs/>
                <w:sz w:val="16"/>
                <w:szCs w:val="16"/>
                <w:cs/>
              </w:rPr>
            </w:pPr>
            <w:r w:rsidRPr="00B708BE">
              <w:rPr>
                <w:rFonts w:ascii="Arial" w:eastAsia="Arial Unicode MS" w:hAnsi="Arial" w:cs="Arial"/>
                <w:b/>
                <w:bCs/>
                <w:sz w:val="16"/>
                <w:szCs w:val="16"/>
              </w:rPr>
              <w:t>Current asset</w:t>
            </w:r>
          </w:p>
        </w:tc>
        <w:tc>
          <w:tcPr>
            <w:tcW w:w="1162" w:type="dxa"/>
          </w:tcPr>
          <w:p w14:paraId="40FF4074"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1B587BFB"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2C991DDB"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091B33F4" w14:textId="77777777" w:rsidR="00C54A03" w:rsidRPr="00B708BE" w:rsidRDefault="00C54A03" w:rsidP="00BD647D">
            <w:pPr>
              <w:ind w:right="-72"/>
              <w:jc w:val="right"/>
              <w:rPr>
                <w:rFonts w:ascii="Arial" w:eastAsia="Arial Unicode MS" w:hAnsi="Arial" w:cs="Arial"/>
                <w:b/>
                <w:bCs/>
                <w:sz w:val="16"/>
                <w:szCs w:val="16"/>
              </w:rPr>
            </w:pPr>
          </w:p>
        </w:tc>
        <w:tc>
          <w:tcPr>
            <w:tcW w:w="1368" w:type="dxa"/>
            <w:shd w:val="clear" w:color="auto" w:fill="auto"/>
          </w:tcPr>
          <w:p w14:paraId="73A4BF80" w14:textId="77777777" w:rsidR="00C54A03" w:rsidRPr="00B708BE" w:rsidRDefault="00C54A03" w:rsidP="00BD647D">
            <w:pPr>
              <w:ind w:right="-72"/>
              <w:jc w:val="right"/>
              <w:rPr>
                <w:rFonts w:ascii="Arial" w:eastAsia="Arial Unicode MS" w:hAnsi="Arial" w:cs="Arial"/>
                <w:b/>
                <w:bCs/>
                <w:sz w:val="16"/>
                <w:szCs w:val="16"/>
              </w:rPr>
            </w:pPr>
          </w:p>
        </w:tc>
      </w:tr>
      <w:tr w:rsidR="00C54A03" w:rsidRPr="00B708BE" w14:paraId="4B8E0384" w14:textId="77777777" w:rsidTr="00B708BE">
        <w:tc>
          <w:tcPr>
            <w:tcW w:w="2828" w:type="dxa"/>
            <w:shd w:val="clear" w:color="auto" w:fill="auto"/>
          </w:tcPr>
          <w:p w14:paraId="299CF3A1" w14:textId="7223EC41" w:rsidR="00C54A03" w:rsidRPr="00B708BE" w:rsidRDefault="00C54A03" w:rsidP="00BD647D">
            <w:pPr>
              <w:ind w:left="-101" w:right="-72"/>
              <w:rPr>
                <w:rFonts w:ascii="Arial" w:eastAsia="Arial Unicode MS" w:hAnsi="Arial" w:cs="Arial"/>
                <w:b/>
                <w:bCs/>
                <w:spacing w:val="-4"/>
                <w:sz w:val="16"/>
                <w:szCs w:val="16"/>
              </w:rPr>
            </w:pPr>
            <w:r w:rsidRPr="00B708BE">
              <w:rPr>
                <w:rFonts w:ascii="Arial" w:eastAsia="Arial Unicode MS" w:hAnsi="Arial" w:cs="Arial"/>
                <w:spacing w:val="-4"/>
                <w:sz w:val="16"/>
                <w:szCs w:val="16"/>
              </w:rPr>
              <w:t xml:space="preserve">Current portion of finance lease receivable </w:t>
            </w:r>
          </w:p>
        </w:tc>
        <w:tc>
          <w:tcPr>
            <w:tcW w:w="1162" w:type="dxa"/>
            <w:vAlign w:val="bottom"/>
          </w:tcPr>
          <w:p w14:paraId="4BDBD57B" w14:textId="77777777" w:rsidR="00C54A03" w:rsidRPr="00B708BE" w:rsidRDefault="00C54A03">
            <w:pPr>
              <w:ind w:right="-72"/>
              <w:jc w:val="center"/>
              <w:rPr>
                <w:rFonts w:ascii="Arial" w:eastAsia="Arial Unicode MS" w:hAnsi="Arial" w:cs="Arial"/>
                <w:sz w:val="16"/>
                <w:szCs w:val="16"/>
              </w:rPr>
            </w:pPr>
            <w:r w:rsidRPr="00B708BE">
              <w:rPr>
                <w:rFonts w:ascii="Arial" w:eastAsia="Arial Unicode MS" w:hAnsi="Arial" w:cs="Arial"/>
                <w:sz w:val="16"/>
                <w:szCs w:val="16"/>
              </w:rPr>
              <w:t>4.2</w:t>
            </w:r>
          </w:p>
        </w:tc>
        <w:tc>
          <w:tcPr>
            <w:tcW w:w="1368" w:type="dxa"/>
            <w:shd w:val="clear" w:color="auto" w:fill="auto"/>
          </w:tcPr>
          <w:p w14:paraId="640BA8B1" w14:textId="77777777" w:rsidR="00C54A03" w:rsidRPr="00B708BE" w:rsidRDefault="00C54A03" w:rsidP="00BD647D">
            <w:pPr>
              <w:ind w:right="-72"/>
              <w:jc w:val="right"/>
              <w:rPr>
                <w:rFonts w:ascii="Arial" w:eastAsia="Arial Unicode MS" w:hAnsi="Arial" w:cs="Arial"/>
                <w:b/>
                <w:bCs/>
                <w:sz w:val="16"/>
                <w:szCs w:val="16"/>
              </w:rPr>
            </w:pPr>
            <w:r w:rsidRPr="00B708BE">
              <w:rPr>
                <w:rFonts w:ascii="Arial" w:eastAsia="Arial Unicode MS" w:hAnsi="Arial" w:cs="Arial"/>
                <w:sz w:val="16"/>
                <w:szCs w:val="16"/>
              </w:rPr>
              <w:t>652</w:t>
            </w:r>
          </w:p>
        </w:tc>
        <w:tc>
          <w:tcPr>
            <w:tcW w:w="1368" w:type="dxa"/>
            <w:shd w:val="clear" w:color="auto" w:fill="auto"/>
          </w:tcPr>
          <w:p w14:paraId="51F4318F" w14:textId="77777777" w:rsidR="00C54A03" w:rsidRPr="00B708BE" w:rsidRDefault="00C54A03" w:rsidP="00BD647D">
            <w:pPr>
              <w:ind w:right="-72"/>
              <w:jc w:val="right"/>
              <w:rPr>
                <w:rFonts w:ascii="Arial" w:eastAsia="Arial Unicode MS" w:hAnsi="Arial" w:cs="Arial"/>
                <w:b/>
                <w:bCs/>
                <w:sz w:val="16"/>
                <w:szCs w:val="16"/>
              </w:rPr>
            </w:pPr>
            <w:r w:rsidRPr="00B708BE">
              <w:rPr>
                <w:rFonts w:ascii="Arial" w:eastAsia="Arial Unicode MS" w:hAnsi="Arial" w:cs="Arial"/>
                <w:sz w:val="16"/>
                <w:szCs w:val="16"/>
                <w:cs/>
              </w:rPr>
              <w:t>-</w:t>
            </w:r>
          </w:p>
        </w:tc>
        <w:tc>
          <w:tcPr>
            <w:tcW w:w="1368" w:type="dxa"/>
            <w:shd w:val="clear" w:color="auto" w:fill="auto"/>
          </w:tcPr>
          <w:p w14:paraId="3D3E58FC" w14:textId="77777777" w:rsidR="00C54A03" w:rsidRPr="00B708BE" w:rsidRDefault="00C54A03" w:rsidP="00BD647D">
            <w:pPr>
              <w:ind w:right="-72"/>
              <w:jc w:val="right"/>
              <w:rPr>
                <w:rFonts w:ascii="Arial" w:eastAsia="Arial Unicode MS" w:hAnsi="Arial" w:cs="Arial"/>
                <w:b/>
                <w:bCs/>
                <w:sz w:val="16"/>
                <w:szCs w:val="16"/>
              </w:rPr>
            </w:pPr>
            <w:r w:rsidRPr="00B708BE">
              <w:rPr>
                <w:rFonts w:ascii="Arial" w:eastAsia="Arial Unicode MS" w:hAnsi="Arial" w:cs="Arial"/>
                <w:sz w:val="16"/>
                <w:szCs w:val="16"/>
                <w:cs/>
              </w:rPr>
              <w:t>(</w:t>
            </w:r>
            <w:r w:rsidRPr="00B708BE">
              <w:rPr>
                <w:rFonts w:ascii="Arial" w:eastAsia="Arial Unicode MS" w:hAnsi="Arial" w:cs="Arial"/>
                <w:sz w:val="16"/>
                <w:szCs w:val="16"/>
              </w:rPr>
              <w:t>108</w:t>
            </w:r>
            <w:r w:rsidRPr="00B708BE">
              <w:rPr>
                <w:rFonts w:ascii="Arial" w:eastAsia="Arial Unicode MS" w:hAnsi="Arial" w:cs="Arial"/>
                <w:sz w:val="16"/>
                <w:szCs w:val="16"/>
                <w:cs/>
              </w:rPr>
              <w:t>)</w:t>
            </w:r>
          </w:p>
        </w:tc>
        <w:tc>
          <w:tcPr>
            <w:tcW w:w="1368" w:type="dxa"/>
            <w:shd w:val="clear" w:color="auto" w:fill="auto"/>
          </w:tcPr>
          <w:p w14:paraId="464476CA" w14:textId="77777777" w:rsidR="00C54A03" w:rsidRPr="00B708BE" w:rsidRDefault="00C54A03" w:rsidP="00BD647D">
            <w:pPr>
              <w:ind w:right="-72"/>
              <w:jc w:val="right"/>
              <w:rPr>
                <w:rFonts w:ascii="Arial" w:eastAsia="Arial Unicode MS" w:hAnsi="Arial" w:cs="Arial"/>
                <w:b/>
                <w:bCs/>
                <w:sz w:val="16"/>
                <w:szCs w:val="16"/>
              </w:rPr>
            </w:pPr>
            <w:r w:rsidRPr="00B708BE">
              <w:rPr>
                <w:rFonts w:ascii="Arial" w:eastAsia="Arial Unicode MS" w:hAnsi="Arial" w:cs="Arial"/>
                <w:sz w:val="16"/>
                <w:szCs w:val="16"/>
              </w:rPr>
              <w:t>544</w:t>
            </w:r>
          </w:p>
        </w:tc>
      </w:tr>
      <w:tr w:rsidR="00C54A03" w:rsidRPr="00B708BE" w14:paraId="3C5F47B3" w14:textId="77777777" w:rsidTr="00B708BE">
        <w:tc>
          <w:tcPr>
            <w:tcW w:w="2828" w:type="dxa"/>
            <w:shd w:val="clear" w:color="auto" w:fill="auto"/>
          </w:tcPr>
          <w:p w14:paraId="2229BA85" w14:textId="77777777" w:rsidR="00C54A03" w:rsidRPr="00B708BE" w:rsidRDefault="00C54A03" w:rsidP="00BD647D">
            <w:pPr>
              <w:ind w:left="-101" w:right="-72"/>
              <w:rPr>
                <w:rFonts w:ascii="Arial" w:eastAsia="Arial Unicode MS" w:hAnsi="Arial" w:cs="Arial"/>
                <w:b/>
                <w:bCs/>
                <w:sz w:val="16"/>
                <w:szCs w:val="16"/>
              </w:rPr>
            </w:pPr>
          </w:p>
        </w:tc>
        <w:tc>
          <w:tcPr>
            <w:tcW w:w="1162" w:type="dxa"/>
            <w:vAlign w:val="bottom"/>
          </w:tcPr>
          <w:p w14:paraId="35E53272" w14:textId="77777777" w:rsidR="00C54A03" w:rsidRPr="00B708BE" w:rsidRDefault="00C54A03" w:rsidP="00217FD4">
            <w:pPr>
              <w:ind w:right="-72"/>
              <w:jc w:val="center"/>
              <w:rPr>
                <w:rFonts w:ascii="Arial" w:hAnsi="Arial" w:cs="Arial"/>
                <w:sz w:val="16"/>
                <w:szCs w:val="16"/>
              </w:rPr>
            </w:pPr>
          </w:p>
        </w:tc>
        <w:tc>
          <w:tcPr>
            <w:tcW w:w="1368" w:type="dxa"/>
            <w:shd w:val="clear" w:color="auto" w:fill="auto"/>
          </w:tcPr>
          <w:p w14:paraId="34CD06BF"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3888A43B"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6D1132EA"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47DB1FC9" w14:textId="77777777" w:rsidR="00C54A03" w:rsidRPr="00B708BE" w:rsidRDefault="00C54A03" w:rsidP="00BD647D">
            <w:pPr>
              <w:ind w:right="-72"/>
              <w:jc w:val="right"/>
              <w:rPr>
                <w:rFonts w:ascii="Arial" w:hAnsi="Arial" w:cs="Arial"/>
                <w:sz w:val="16"/>
                <w:szCs w:val="16"/>
              </w:rPr>
            </w:pPr>
          </w:p>
        </w:tc>
      </w:tr>
      <w:tr w:rsidR="00C54A03" w:rsidRPr="00B708BE" w14:paraId="2EE5B461" w14:textId="77777777" w:rsidTr="00B708BE">
        <w:tc>
          <w:tcPr>
            <w:tcW w:w="2828" w:type="dxa"/>
            <w:shd w:val="clear" w:color="auto" w:fill="auto"/>
          </w:tcPr>
          <w:p w14:paraId="2E4E6429" w14:textId="77777777" w:rsidR="00C54A03" w:rsidRPr="00B708BE" w:rsidRDefault="00C54A03" w:rsidP="00BD647D">
            <w:pPr>
              <w:ind w:left="-101" w:right="-72"/>
              <w:rPr>
                <w:rFonts w:ascii="Arial" w:eastAsia="Arial Unicode MS" w:hAnsi="Arial" w:cs="Arial"/>
                <w:b/>
                <w:bCs/>
                <w:sz w:val="16"/>
                <w:szCs w:val="16"/>
              </w:rPr>
            </w:pPr>
            <w:r w:rsidRPr="00B708BE">
              <w:rPr>
                <w:rFonts w:ascii="Arial" w:eastAsia="Arial Unicode MS" w:hAnsi="Arial" w:cs="Arial"/>
                <w:b/>
                <w:bCs/>
                <w:sz w:val="16"/>
                <w:szCs w:val="16"/>
              </w:rPr>
              <w:t>Non</w:t>
            </w:r>
            <w:r w:rsidRPr="00B708BE">
              <w:rPr>
                <w:rFonts w:ascii="Arial" w:eastAsia="Arial Unicode MS" w:hAnsi="Arial" w:cs="Arial"/>
                <w:b/>
                <w:bCs/>
                <w:sz w:val="16"/>
                <w:szCs w:val="16"/>
                <w:cs/>
              </w:rPr>
              <w:t>-</w:t>
            </w:r>
            <w:r w:rsidRPr="00B708BE">
              <w:rPr>
                <w:rFonts w:ascii="Arial" w:eastAsia="Arial Unicode MS" w:hAnsi="Arial" w:cs="Arial"/>
                <w:b/>
                <w:bCs/>
                <w:sz w:val="16"/>
                <w:szCs w:val="16"/>
              </w:rPr>
              <w:t>current assets</w:t>
            </w:r>
          </w:p>
        </w:tc>
        <w:tc>
          <w:tcPr>
            <w:tcW w:w="1162" w:type="dxa"/>
            <w:vAlign w:val="bottom"/>
          </w:tcPr>
          <w:p w14:paraId="10655356" w14:textId="77777777" w:rsidR="00C54A03" w:rsidRPr="00B708BE" w:rsidRDefault="00C54A03" w:rsidP="00217FD4">
            <w:pPr>
              <w:ind w:right="-72"/>
              <w:jc w:val="center"/>
              <w:rPr>
                <w:rFonts w:ascii="Arial" w:hAnsi="Arial" w:cs="Arial"/>
                <w:sz w:val="16"/>
                <w:szCs w:val="16"/>
              </w:rPr>
            </w:pPr>
          </w:p>
        </w:tc>
        <w:tc>
          <w:tcPr>
            <w:tcW w:w="1368" w:type="dxa"/>
            <w:shd w:val="clear" w:color="auto" w:fill="auto"/>
          </w:tcPr>
          <w:p w14:paraId="1A3AC6F0"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5BEE9D9B"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6C213AE4"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51DD3922" w14:textId="77777777" w:rsidR="00C54A03" w:rsidRPr="00B708BE" w:rsidRDefault="00C54A03" w:rsidP="00BD647D">
            <w:pPr>
              <w:ind w:right="-72"/>
              <w:jc w:val="right"/>
              <w:rPr>
                <w:rFonts w:ascii="Arial" w:hAnsi="Arial" w:cs="Arial"/>
                <w:sz w:val="16"/>
                <w:szCs w:val="16"/>
              </w:rPr>
            </w:pPr>
          </w:p>
        </w:tc>
      </w:tr>
      <w:tr w:rsidR="00C54A03" w:rsidRPr="00B708BE" w14:paraId="1DABA5A3" w14:textId="77777777" w:rsidTr="00B708BE">
        <w:tc>
          <w:tcPr>
            <w:tcW w:w="2828" w:type="dxa"/>
            <w:shd w:val="clear" w:color="auto" w:fill="auto"/>
          </w:tcPr>
          <w:p w14:paraId="3D45BDB6" w14:textId="77777777" w:rsidR="00C54A03" w:rsidRPr="00B708BE" w:rsidRDefault="00C54A03" w:rsidP="00BD647D">
            <w:pPr>
              <w:ind w:left="-101" w:right="-72"/>
              <w:rPr>
                <w:rFonts w:ascii="Arial" w:eastAsia="Arial Unicode MS" w:hAnsi="Arial" w:cs="Arial"/>
                <w:b/>
                <w:bCs/>
                <w:sz w:val="16"/>
                <w:szCs w:val="16"/>
              </w:rPr>
            </w:pPr>
            <w:r w:rsidRPr="00B708BE">
              <w:rPr>
                <w:rFonts w:ascii="Arial" w:eastAsia="Arial Unicode MS" w:hAnsi="Arial" w:cs="Arial"/>
                <w:sz w:val="16"/>
                <w:szCs w:val="16"/>
              </w:rPr>
              <w:t>Finance lease receivables, net</w:t>
            </w:r>
          </w:p>
        </w:tc>
        <w:tc>
          <w:tcPr>
            <w:tcW w:w="1162" w:type="dxa"/>
            <w:shd w:val="clear" w:color="auto" w:fill="auto"/>
            <w:vAlign w:val="bottom"/>
          </w:tcPr>
          <w:p w14:paraId="378BCC1B" w14:textId="77777777" w:rsidR="00C54A03" w:rsidRPr="00B708BE" w:rsidRDefault="00C54A03">
            <w:pPr>
              <w:ind w:right="-72"/>
              <w:jc w:val="center"/>
              <w:rPr>
                <w:rFonts w:ascii="Arial" w:eastAsia="Arial Unicode MS" w:hAnsi="Arial" w:cs="Arial"/>
                <w:sz w:val="16"/>
                <w:szCs w:val="16"/>
              </w:rPr>
            </w:pPr>
            <w:r w:rsidRPr="00B708BE">
              <w:rPr>
                <w:rFonts w:ascii="Arial" w:eastAsia="Arial Unicode MS" w:hAnsi="Arial" w:cs="Arial"/>
                <w:sz w:val="16"/>
                <w:szCs w:val="16"/>
              </w:rPr>
              <w:t>4.2</w:t>
            </w:r>
          </w:p>
        </w:tc>
        <w:tc>
          <w:tcPr>
            <w:tcW w:w="1368" w:type="dxa"/>
            <w:shd w:val="clear" w:color="auto" w:fill="auto"/>
            <w:vAlign w:val="bottom"/>
          </w:tcPr>
          <w:p w14:paraId="0921EB3F"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4,143</w:t>
            </w:r>
          </w:p>
        </w:tc>
        <w:tc>
          <w:tcPr>
            <w:tcW w:w="1368" w:type="dxa"/>
            <w:shd w:val="clear" w:color="auto" w:fill="auto"/>
            <w:vAlign w:val="bottom"/>
          </w:tcPr>
          <w:p w14:paraId="754A95A4"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8" w:type="dxa"/>
            <w:shd w:val="clear" w:color="auto" w:fill="auto"/>
            <w:vAlign w:val="bottom"/>
          </w:tcPr>
          <w:p w14:paraId="495BB8E7"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5</w:t>
            </w:r>
            <w:r w:rsidRPr="00B708BE">
              <w:rPr>
                <w:rFonts w:ascii="Arial" w:hAnsi="Arial" w:cs="Arial"/>
                <w:sz w:val="16"/>
                <w:szCs w:val="16"/>
                <w:cs/>
              </w:rPr>
              <w:t>)</w:t>
            </w:r>
          </w:p>
        </w:tc>
        <w:tc>
          <w:tcPr>
            <w:tcW w:w="1368" w:type="dxa"/>
            <w:shd w:val="clear" w:color="auto" w:fill="auto"/>
            <w:vAlign w:val="bottom"/>
          </w:tcPr>
          <w:p w14:paraId="5ED1475D"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4,138</w:t>
            </w:r>
          </w:p>
        </w:tc>
      </w:tr>
      <w:tr w:rsidR="00C54A03" w:rsidRPr="00B708BE" w14:paraId="3AC71413" w14:textId="77777777" w:rsidTr="00B708BE">
        <w:tc>
          <w:tcPr>
            <w:tcW w:w="2828" w:type="dxa"/>
            <w:shd w:val="clear" w:color="auto" w:fill="auto"/>
          </w:tcPr>
          <w:p w14:paraId="5CFE1270" w14:textId="77777777" w:rsidR="00C54A03" w:rsidRPr="00B708BE" w:rsidRDefault="00C54A03" w:rsidP="00BD647D">
            <w:pPr>
              <w:ind w:left="-101" w:right="-72"/>
              <w:rPr>
                <w:rFonts w:ascii="Arial" w:eastAsia="Arial Unicode MS" w:hAnsi="Arial" w:cs="Arial"/>
                <w:sz w:val="16"/>
                <w:szCs w:val="16"/>
              </w:rPr>
            </w:pPr>
            <w:r w:rsidRPr="00B708BE">
              <w:rPr>
                <w:rFonts w:ascii="Arial" w:eastAsia="Arial Unicode MS" w:hAnsi="Arial" w:cs="Arial"/>
                <w:sz w:val="16"/>
                <w:szCs w:val="16"/>
              </w:rPr>
              <w:t>Other long</w:t>
            </w:r>
            <w:r w:rsidRPr="00B708BE">
              <w:rPr>
                <w:rFonts w:ascii="Arial" w:eastAsia="Arial Unicode MS" w:hAnsi="Arial" w:cs="Arial"/>
                <w:sz w:val="16"/>
                <w:szCs w:val="16"/>
                <w:cs/>
              </w:rPr>
              <w:t>-</w:t>
            </w:r>
            <w:r w:rsidRPr="00B708BE">
              <w:rPr>
                <w:rFonts w:ascii="Arial" w:eastAsia="Arial Unicode MS" w:hAnsi="Arial" w:cs="Arial"/>
                <w:sz w:val="16"/>
                <w:szCs w:val="16"/>
              </w:rPr>
              <w:t>term investments</w:t>
            </w:r>
          </w:p>
        </w:tc>
        <w:tc>
          <w:tcPr>
            <w:tcW w:w="1162" w:type="dxa"/>
            <w:shd w:val="clear" w:color="auto" w:fill="auto"/>
            <w:vAlign w:val="bottom"/>
          </w:tcPr>
          <w:p w14:paraId="1A1643AF" w14:textId="77777777" w:rsidR="00C54A03" w:rsidRPr="00B708BE" w:rsidRDefault="00C54A03">
            <w:pPr>
              <w:ind w:right="-72"/>
              <w:jc w:val="center"/>
              <w:rPr>
                <w:rFonts w:ascii="Arial" w:eastAsia="Arial Unicode MS" w:hAnsi="Arial" w:cs="Arial"/>
                <w:sz w:val="16"/>
                <w:szCs w:val="16"/>
              </w:rPr>
            </w:pPr>
            <w:r w:rsidRPr="00B708BE">
              <w:rPr>
                <w:rFonts w:ascii="Arial" w:eastAsia="Arial Unicode MS" w:hAnsi="Arial" w:cs="Arial"/>
                <w:sz w:val="16"/>
                <w:szCs w:val="16"/>
              </w:rPr>
              <w:t>4.1.3</w:t>
            </w:r>
          </w:p>
        </w:tc>
        <w:tc>
          <w:tcPr>
            <w:tcW w:w="1368" w:type="dxa"/>
            <w:shd w:val="clear" w:color="auto" w:fill="auto"/>
            <w:vAlign w:val="bottom"/>
          </w:tcPr>
          <w:p w14:paraId="632F40C0"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3,274</w:t>
            </w:r>
          </w:p>
        </w:tc>
        <w:tc>
          <w:tcPr>
            <w:tcW w:w="1368" w:type="dxa"/>
            <w:shd w:val="clear" w:color="auto" w:fill="auto"/>
            <w:vAlign w:val="bottom"/>
          </w:tcPr>
          <w:p w14:paraId="26D3FE16"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3,274</w:t>
            </w:r>
            <w:r w:rsidRPr="00B708BE">
              <w:rPr>
                <w:rFonts w:ascii="Arial" w:hAnsi="Arial" w:cs="Arial"/>
                <w:sz w:val="16"/>
                <w:szCs w:val="16"/>
                <w:cs/>
              </w:rPr>
              <w:t>)</w:t>
            </w:r>
          </w:p>
        </w:tc>
        <w:tc>
          <w:tcPr>
            <w:tcW w:w="1368" w:type="dxa"/>
            <w:shd w:val="clear" w:color="auto" w:fill="auto"/>
            <w:vAlign w:val="bottom"/>
          </w:tcPr>
          <w:p w14:paraId="2DC760E5"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8" w:type="dxa"/>
            <w:shd w:val="clear" w:color="auto" w:fill="auto"/>
            <w:vAlign w:val="bottom"/>
          </w:tcPr>
          <w:p w14:paraId="54DCEEEE"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r>
      <w:tr w:rsidR="00C54A03" w:rsidRPr="00B708BE" w14:paraId="27F04418" w14:textId="77777777" w:rsidTr="00B708BE">
        <w:tc>
          <w:tcPr>
            <w:tcW w:w="2828" w:type="dxa"/>
            <w:shd w:val="clear" w:color="auto" w:fill="auto"/>
          </w:tcPr>
          <w:p w14:paraId="025A0129" w14:textId="77777777" w:rsidR="00C54A03" w:rsidRPr="00B708BE" w:rsidRDefault="00C54A03" w:rsidP="00BD647D">
            <w:pPr>
              <w:ind w:left="-101" w:right="-72"/>
              <w:rPr>
                <w:rFonts w:ascii="Arial" w:eastAsia="Arial Unicode MS" w:hAnsi="Arial" w:cs="Arial"/>
                <w:sz w:val="16"/>
                <w:szCs w:val="16"/>
              </w:rPr>
            </w:pPr>
            <w:r w:rsidRPr="00B708BE">
              <w:rPr>
                <w:rFonts w:ascii="Arial" w:eastAsia="Arial Unicode MS" w:hAnsi="Arial" w:cs="Arial"/>
                <w:sz w:val="16"/>
                <w:szCs w:val="16"/>
              </w:rPr>
              <w:t>Financial assets measured at</w:t>
            </w:r>
          </w:p>
          <w:p w14:paraId="51EB36B8" w14:textId="77777777" w:rsidR="00C54A03" w:rsidRPr="00B708BE" w:rsidRDefault="00C54A03" w:rsidP="00BD647D">
            <w:pPr>
              <w:ind w:left="-101" w:right="-72"/>
              <w:rPr>
                <w:rFonts w:ascii="Arial" w:eastAsia="Arial Unicode MS" w:hAnsi="Arial" w:cs="Arial"/>
                <w:sz w:val="16"/>
                <w:szCs w:val="16"/>
              </w:rPr>
            </w:pPr>
            <w:r w:rsidRPr="00B708BE">
              <w:rPr>
                <w:rFonts w:ascii="Arial" w:eastAsia="Arial Unicode MS" w:hAnsi="Arial" w:cs="Arial"/>
                <w:sz w:val="16"/>
                <w:szCs w:val="16"/>
              </w:rPr>
              <w:t xml:space="preserve">   fair value through profit or loss</w:t>
            </w:r>
          </w:p>
        </w:tc>
        <w:tc>
          <w:tcPr>
            <w:tcW w:w="1162" w:type="dxa"/>
            <w:vAlign w:val="bottom"/>
          </w:tcPr>
          <w:p w14:paraId="479F0CDC" w14:textId="77777777" w:rsidR="00C54A03" w:rsidRPr="00B708BE" w:rsidRDefault="00C54A03" w:rsidP="00217FD4">
            <w:pPr>
              <w:ind w:right="-72"/>
              <w:jc w:val="center"/>
              <w:rPr>
                <w:rFonts w:ascii="Arial" w:hAnsi="Arial" w:cs="Arial"/>
                <w:sz w:val="16"/>
                <w:szCs w:val="16"/>
              </w:rPr>
            </w:pPr>
          </w:p>
          <w:p w14:paraId="3BBD2080" w14:textId="77777777" w:rsidR="00C54A03" w:rsidRPr="00B708BE" w:rsidRDefault="00C54A03">
            <w:pPr>
              <w:ind w:right="-72"/>
              <w:jc w:val="center"/>
              <w:rPr>
                <w:rFonts w:ascii="Arial" w:hAnsi="Arial" w:cs="Arial"/>
                <w:sz w:val="16"/>
                <w:szCs w:val="16"/>
                <w:cs/>
              </w:rPr>
            </w:pPr>
            <w:r w:rsidRPr="00B708BE">
              <w:rPr>
                <w:rFonts w:ascii="Arial" w:hAnsi="Arial" w:cs="Arial"/>
                <w:sz w:val="16"/>
                <w:szCs w:val="16"/>
              </w:rPr>
              <w:t>4.1.1</w:t>
            </w:r>
          </w:p>
        </w:tc>
        <w:tc>
          <w:tcPr>
            <w:tcW w:w="1368" w:type="dxa"/>
            <w:shd w:val="clear" w:color="auto" w:fill="auto"/>
            <w:vAlign w:val="bottom"/>
          </w:tcPr>
          <w:p w14:paraId="61949A67"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8" w:type="dxa"/>
            <w:shd w:val="clear" w:color="auto" w:fill="auto"/>
            <w:vAlign w:val="bottom"/>
          </w:tcPr>
          <w:p w14:paraId="1CF43B56"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90</w:t>
            </w:r>
          </w:p>
        </w:tc>
        <w:tc>
          <w:tcPr>
            <w:tcW w:w="1368" w:type="dxa"/>
            <w:shd w:val="clear" w:color="auto" w:fill="auto"/>
            <w:vAlign w:val="bottom"/>
          </w:tcPr>
          <w:p w14:paraId="60950484"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8" w:type="dxa"/>
            <w:shd w:val="clear" w:color="auto" w:fill="auto"/>
            <w:vAlign w:val="bottom"/>
          </w:tcPr>
          <w:p w14:paraId="4FDB3796"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90</w:t>
            </w:r>
          </w:p>
        </w:tc>
      </w:tr>
      <w:tr w:rsidR="00C54A03" w:rsidRPr="00B708BE" w14:paraId="3EE35CC7" w14:textId="77777777" w:rsidTr="00B708BE">
        <w:tc>
          <w:tcPr>
            <w:tcW w:w="2828" w:type="dxa"/>
            <w:shd w:val="clear" w:color="auto" w:fill="auto"/>
          </w:tcPr>
          <w:p w14:paraId="583D8C03" w14:textId="1609E309" w:rsidR="00C54A03" w:rsidRPr="00B708BE" w:rsidRDefault="00C54A03" w:rsidP="00BD647D">
            <w:pPr>
              <w:ind w:left="-101" w:right="-72"/>
              <w:rPr>
                <w:rFonts w:ascii="Arial" w:eastAsia="Arial Unicode MS" w:hAnsi="Arial" w:cs="Arial"/>
                <w:sz w:val="16"/>
                <w:szCs w:val="16"/>
              </w:rPr>
            </w:pPr>
            <w:r w:rsidRPr="00B708BE">
              <w:rPr>
                <w:rFonts w:ascii="Arial" w:eastAsia="Arial Unicode MS" w:hAnsi="Arial" w:cs="Arial"/>
                <w:sz w:val="16"/>
                <w:szCs w:val="16"/>
              </w:rPr>
              <w:t xml:space="preserve">Financial assets measured </w:t>
            </w:r>
            <w:r w:rsidR="00004568" w:rsidRPr="00B708BE">
              <w:rPr>
                <w:rFonts w:ascii="Arial" w:eastAsia="Arial Unicode MS" w:hAnsi="Arial" w:cs="Arial"/>
                <w:sz w:val="16"/>
                <w:szCs w:val="16"/>
              </w:rPr>
              <w:t>at fair value</w:t>
            </w:r>
            <w:r w:rsidRPr="00B708BE">
              <w:rPr>
                <w:rFonts w:ascii="Arial" w:eastAsia="Arial Unicode MS" w:hAnsi="Arial" w:cs="Arial"/>
                <w:sz w:val="16"/>
                <w:szCs w:val="16"/>
              </w:rPr>
              <w:br/>
            </w:r>
            <w:r w:rsidRPr="00B708BE">
              <w:rPr>
                <w:rFonts w:ascii="Arial" w:eastAsia="Arial Unicode MS" w:hAnsi="Arial" w:cs="Arial"/>
                <w:sz w:val="16"/>
                <w:szCs w:val="16"/>
                <w:cs/>
              </w:rPr>
              <w:t xml:space="preserve">   </w:t>
            </w:r>
            <w:r w:rsidRPr="00B708BE">
              <w:rPr>
                <w:rFonts w:ascii="Arial" w:eastAsia="Arial Unicode MS" w:hAnsi="Arial" w:cs="Arial"/>
                <w:sz w:val="16"/>
                <w:szCs w:val="16"/>
              </w:rPr>
              <w:t>through</w:t>
            </w:r>
            <w:r w:rsidR="00004568" w:rsidRPr="00B708BE">
              <w:rPr>
                <w:rFonts w:ascii="Arial" w:eastAsia="Arial Unicode MS" w:hAnsi="Arial" w:cs="Arial"/>
                <w:sz w:val="16"/>
                <w:szCs w:val="16"/>
              </w:rPr>
              <w:t xml:space="preserve"> </w:t>
            </w:r>
            <w:r w:rsidRPr="00B708BE">
              <w:rPr>
                <w:rFonts w:ascii="Arial" w:eastAsia="Arial Unicode MS" w:hAnsi="Arial" w:cs="Arial"/>
                <w:sz w:val="16"/>
                <w:szCs w:val="16"/>
              </w:rPr>
              <w:t>other comprehensive income</w:t>
            </w:r>
          </w:p>
        </w:tc>
        <w:tc>
          <w:tcPr>
            <w:tcW w:w="1162" w:type="dxa"/>
            <w:vAlign w:val="bottom"/>
          </w:tcPr>
          <w:p w14:paraId="165214BF" w14:textId="77777777" w:rsidR="00C54A03" w:rsidRPr="00B708BE" w:rsidRDefault="00C54A03">
            <w:pPr>
              <w:ind w:right="-72"/>
              <w:jc w:val="center"/>
              <w:rPr>
                <w:rFonts w:ascii="Arial" w:eastAsia="Arial Unicode MS" w:hAnsi="Arial" w:cs="Arial"/>
                <w:sz w:val="16"/>
                <w:szCs w:val="16"/>
              </w:rPr>
            </w:pPr>
          </w:p>
          <w:p w14:paraId="65F29EBA" w14:textId="77777777" w:rsidR="00C54A03" w:rsidRPr="00B708BE" w:rsidRDefault="00C54A03">
            <w:pPr>
              <w:ind w:right="-72"/>
              <w:jc w:val="center"/>
              <w:rPr>
                <w:rFonts w:ascii="Arial" w:eastAsia="Arial Unicode MS" w:hAnsi="Arial" w:cs="Arial"/>
                <w:sz w:val="16"/>
                <w:szCs w:val="16"/>
                <w:cs/>
              </w:rPr>
            </w:pPr>
            <w:r w:rsidRPr="00B708BE">
              <w:rPr>
                <w:rFonts w:ascii="Arial" w:eastAsia="Arial Unicode MS" w:hAnsi="Arial" w:cs="Arial"/>
                <w:sz w:val="16"/>
                <w:szCs w:val="16"/>
              </w:rPr>
              <w:t>4.1.3</w:t>
            </w:r>
          </w:p>
        </w:tc>
        <w:tc>
          <w:tcPr>
            <w:tcW w:w="1368" w:type="dxa"/>
            <w:shd w:val="clear" w:color="auto" w:fill="auto"/>
            <w:vAlign w:val="bottom"/>
          </w:tcPr>
          <w:p w14:paraId="27C04061"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8" w:type="dxa"/>
            <w:shd w:val="clear" w:color="auto" w:fill="auto"/>
            <w:vAlign w:val="bottom"/>
          </w:tcPr>
          <w:p w14:paraId="157297E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2,603</w:t>
            </w:r>
          </w:p>
        </w:tc>
        <w:tc>
          <w:tcPr>
            <w:tcW w:w="1368" w:type="dxa"/>
            <w:shd w:val="clear" w:color="auto" w:fill="auto"/>
            <w:vAlign w:val="bottom"/>
          </w:tcPr>
          <w:p w14:paraId="683ABB34"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8" w:type="dxa"/>
            <w:shd w:val="clear" w:color="auto" w:fill="auto"/>
            <w:vAlign w:val="bottom"/>
          </w:tcPr>
          <w:p w14:paraId="302CB9DF"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2,603</w:t>
            </w:r>
          </w:p>
        </w:tc>
      </w:tr>
      <w:tr w:rsidR="00C54A03" w:rsidRPr="00B708BE" w14:paraId="11A17EEA" w14:textId="77777777" w:rsidTr="00B708BE">
        <w:tc>
          <w:tcPr>
            <w:tcW w:w="2828" w:type="dxa"/>
            <w:shd w:val="clear" w:color="auto" w:fill="auto"/>
          </w:tcPr>
          <w:p w14:paraId="6ED55E2F" w14:textId="7C9C031D" w:rsidR="00C54A03" w:rsidRPr="00B708BE" w:rsidRDefault="00C54A03" w:rsidP="00B708BE">
            <w:pPr>
              <w:ind w:left="-101" w:right="-72"/>
              <w:rPr>
                <w:rFonts w:ascii="Arial" w:eastAsia="Arial Unicode MS" w:hAnsi="Arial" w:cs="Arial"/>
                <w:spacing w:val="-4"/>
                <w:sz w:val="16"/>
                <w:szCs w:val="16"/>
              </w:rPr>
            </w:pPr>
            <w:r w:rsidRPr="00B708BE">
              <w:rPr>
                <w:rFonts w:ascii="Arial" w:eastAsia="Arial Unicode MS" w:hAnsi="Arial" w:cs="Arial"/>
                <w:spacing w:val="-4"/>
                <w:sz w:val="16"/>
                <w:szCs w:val="16"/>
              </w:rPr>
              <w:t>Long</w:t>
            </w:r>
            <w:r w:rsidRPr="00B708BE">
              <w:rPr>
                <w:rFonts w:ascii="Arial" w:eastAsia="Arial Unicode MS" w:hAnsi="Arial" w:cs="Arial"/>
                <w:spacing w:val="-4"/>
                <w:sz w:val="16"/>
                <w:szCs w:val="16"/>
                <w:cs/>
              </w:rPr>
              <w:t>-</w:t>
            </w:r>
            <w:r w:rsidRPr="00B708BE">
              <w:rPr>
                <w:rFonts w:ascii="Arial" w:eastAsia="Arial Unicode MS" w:hAnsi="Arial" w:cs="Arial"/>
                <w:spacing w:val="-4"/>
                <w:sz w:val="16"/>
                <w:szCs w:val="16"/>
              </w:rPr>
              <w:t xml:space="preserve">term loans to and </w:t>
            </w:r>
            <w:r w:rsidR="00004568" w:rsidRPr="00B708BE">
              <w:rPr>
                <w:rFonts w:ascii="Arial" w:eastAsia="Arial Unicode MS" w:hAnsi="Arial" w:cs="Arial"/>
                <w:spacing w:val="-4"/>
                <w:sz w:val="16"/>
                <w:szCs w:val="16"/>
              </w:rPr>
              <w:t xml:space="preserve">interest </w:t>
            </w:r>
            <w:r w:rsidR="00B708BE">
              <w:rPr>
                <w:rFonts w:ascii="Arial" w:eastAsia="Arial Unicode MS" w:hAnsi="Arial" w:cs="Arial"/>
                <w:spacing w:val="-4"/>
                <w:sz w:val="16"/>
                <w:szCs w:val="16"/>
              </w:rPr>
              <w:t xml:space="preserve">  </w:t>
            </w:r>
            <w:r w:rsidR="00B708BE">
              <w:rPr>
                <w:rFonts w:ascii="Arial" w:eastAsia="Arial Unicode MS" w:hAnsi="Arial" w:cs="Arial"/>
                <w:spacing w:val="-4"/>
                <w:sz w:val="16"/>
                <w:szCs w:val="16"/>
              </w:rPr>
              <w:br/>
              <w:t xml:space="preserve">   </w:t>
            </w:r>
            <w:r w:rsidR="00004568" w:rsidRPr="00B708BE">
              <w:rPr>
                <w:rFonts w:ascii="Arial" w:eastAsia="Arial Unicode MS" w:hAnsi="Arial" w:cs="Arial"/>
                <w:spacing w:val="-4"/>
                <w:sz w:val="16"/>
                <w:szCs w:val="16"/>
              </w:rPr>
              <w:t>receivables</w:t>
            </w:r>
            <w:r w:rsidR="00B708BE">
              <w:rPr>
                <w:rFonts w:ascii="Arial" w:eastAsia="Arial Unicode MS" w:hAnsi="Arial" w:cs="Arial"/>
                <w:spacing w:val="-4"/>
                <w:sz w:val="16"/>
                <w:szCs w:val="16"/>
              </w:rPr>
              <w:t xml:space="preserve"> </w:t>
            </w:r>
            <w:r w:rsidRPr="00B708BE">
              <w:rPr>
                <w:rFonts w:ascii="Arial" w:eastAsia="Arial Unicode MS" w:hAnsi="Arial" w:cs="Arial"/>
                <w:sz w:val="16"/>
                <w:szCs w:val="16"/>
              </w:rPr>
              <w:t>from related parties, net</w:t>
            </w:r>
          </w:p>
        </w:tc>
        <w:tc>
          <w:tcPr>
            <w:tcW w:w="1162" w:type="dxa"/>
            <w:vAlign w:val="bottom"/>
          </w:tcPr>
          <w:p w14:paraId="149E7434" w14:textId="77777777" w:rsidR="00C54A03" w:rsidRPr="00B708BE" w:rsidRDefault="00C54A03">
            <w:pPr>
              <w:ind w:right="-72"/>
              <w:jc w:val="center"/>
              <w:rPr>
                <w:rFonts w:ascii="Arial" w:eastAsia="Arial Unicode MS" w:hAnsi="Arial" w:cs="Arial"/>
                <w:sz w:val="16"/>
                <w:szCs w:val="16"/>
              </w:rPr>
            </w:pPr>
          </w:p>
          <w:p w14:paraId="1DDCB27A" w14:textId="77777777" w:rsidR="00C54A03" w:rsidRPr="00B708BE" w:rsidRDefault="00C54A03">
            <w:pPr>
              <w:ind w:right="-72"/>
              <w:jc w:val="center"/>
              <w:rPr>
                <w:rFonts w:ascii="Arial" w:eastAsia="Arial Unicode MS" w:hAnsi="Arial" w:cs="Arial"/>
                <w:sz w:val="16"/>
                <w:szCs w:val="16"/>
              </w:rPr>
            </w:pPr>
            <w:r w:rsidRPr="00B708BE">
              <w:rPr>
                <w:rFonts w:ascii="Arial" w:eastAsia="Arial Unicode MS" w:hAnsi="Arial" w:cs="Arial"/>
                <w:sz w:val="16"/>
                <w:szCs w:val="16"/>
                <w:cs/>
              </w:rPr>
              <w:t>4.1.1</w:t>
            </w:r>
          </w:p>
        </w:tc>
        <w:tc>
          <w:tcPr>
            <w:tcW w:w="1368" w:type="dxa"/>
            <w:shd w:val="clear" w:color="auto" w:fill="auto"/>
            <w:vAlign w:val="bottom"/>
          </w:tcPr>
          <w:p w14:paraId="36B7C604"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3,351</w:t>
            </w:r>
          </w:p>
        </w:tc>
        <w:tc>
          <w:tcPr>
            <w:tcW w:w="1368" w:type="dxa"/>
            <w:shd w:val="clear" w:color="auto" w:fill="auto"/>
            <w:vAlign w:val="bottom"/>
          </w:tcPr>
          <w:p w14:paraId="43345D2C"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90</w:t>
            </w:r>
            <w:r w:rsidRPr="00B708BE">
              <w:rPr>
                <w:rFonts w:ascii="Arial" w:hAnsi="Arial" w:cs="Arial"/>
                <w:sz w:val="16"/>
                <w:szCs w:val="16"/>
                <w:cs/>
              </w:rPr>
              <w:t>)</w:t>
            </w:r>
          </w:p>
        </w:tc>
        <w:tc>
          <w:tcPr>
            <w:tcW w:w="1368" w:type="dxa"/>
            <w:shd w:val="clear" w:color="auto" w:fill="auto"/>
            <w:vAlign w:val="bottom"/>
          </w:tcPr>
          <w:p w14:paraId="4AE73308"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8" w:type="dxa"/>
            <w:shd w:val="clear" w:color="auto" w:fill="auto"/>
            <w:vAlign w:val="bottom"/>
          </w:tcPr>
          <w:p w14:paraId="229D8FC7"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3,261</w:t>
            </w:r>
          </w:p>
        </w:tc>
      </w:tr>
      <w:tr w:rsidR="00C54A03" w:rsidRPr="00B708BE" w14:paraId="219A1BA2" w14:textId="77777777" w:rsidTr="00B708BE">
        <w:tc>
          <w:tcPr>
            <w:tcW w:w="2828" w:type="dxa"/>
            <w:shd w:val="clear" w:color="auto" w:fill="auto"/>
          </w:tcPr>
          <w:p w14:paraId="7B8EA4A1" w14:textId="77777777" w:rsidR="00C54A03" w:rsidRPr="00B708BE" w:rsidRDefault="00C54A03" w:rsidP="00BD647D">
            <w:pPr>
              <w:ind w:left="-101" w:right="-72"/>
              <w:rPr>
                <w:rFonts w:ascii="Arial" w:eastAsia="Arial Unicode MS" w:hAnsi="Arial" w:cs="Arial"/>
                <w:sz w:val="16"/>
                <w:szCs w:val="16"/>
              </w:rPr>
            </w:pPr>
            <w:r w:rsidRPr="00B708BE">
              <w:rPr>
                <w:rFonts w:ascii="Arial" w:eastAsia="Arial Unicode MS" w:hAnsi="Arial" w:cs="Arial"/>
                <w:sz w:val="16"/>
                <w:szCs w:val="16"/>
              </w:rPr>
              <w:t>Right</w:t>
            </w:r>
            <w:r w:rsidRPr="00B708BE">
              <w:rPr>
                <w:rFonts w:ascii="Arial" w:eastAsia="Arial Unicode MS" w:hAnsi="Arial" w:cs="Arial"/>
                <w:sz w:val="16"/>
                <w:szCs w:val="16"/>
                <w:cs/>
              </w:rPr>
              <w:t>-</w:t>
            </w:r>
            <w:r w:rsidRPr="00B708BE">
              <w:rPr>
                <w:rFonts w:ascii="Arial" w:eastAsia="Arial Unicode MS" w:hAnsi="Arial" w:cs="Arial"/>
                <w:sz w:val="16"/>
                <w:szCs w:val="16"/>
              </w:rPr>
              <w:t>of</w:t>
            </w:r>
            <w:r w:rsidRPr="00B708BE">
              <w:rPr>
                <w:rFonts w:ascii="Arial" w:eastAsia="Arial Unicode MS" w:hAnsi="Arial" w:cs="Arial"/>
                <w:sz w:val="16"/>
                <w:szCs w:val="16"/>
                <w:cs/>
              </w:rPr>
              <w:t>-</w:t>
            </w:r>
            <w:r w:rsidRPr="00B708BE">
              <w:rPr>
                <w:rFonts w:ascii="Arial" w:eastAsia="Arial Unicode MS" w:hAnsi="Arial" w:cs="Arial"/>
                <w:sz w:val="16"/>
                <w:szCs w:val="16"/>
              </w:rPr>
              <w:t>use assets</w:t>
            </w:r>
          </w:p>
        </w:tc>
        <w:tc>
          <w:tcPr>
            <w:tcW w:w="1162" w:type="dxa"/>
            <w:vAlign w:val="bottom"/>
          </w:tcPr>
          <w:p w14:paraId="2A4EBB96" w14:textId="77777777" w:rsidR="00C54A03" w:rsidRPr="00B708BE" w:rsidRDefault="00C54A03">
            <w:pPr>
              <w:ind w:right="-72"/>
              <w:jc w:val="center"/>
              <w:rPr>
                <w:rFonts w:ascii="Arial" w:eastAsia="Arial Unicode MS" w:hAnsi="Arial" w:cs="Arial"/>
                <w:sz w:val="16"/>
                <w:szCs w:val="16"/>
                <w:cs/>
              </w:rPr>
            </w:pPr>
            <w:r w:rsidRPr="00B708BE">
              <w:rPr>
                <w:rFonts w:ascii="Arial" w:eastAsia="Arial Unicode MS" w:hAnsi="Arial" w:cs="Arial"/>
                <w:sz w:val="16"/>
                <w:szCs w:val="16"/>
                <w:cs/>
              </w:rPr>
              <w:t>4.2</w:t>
            </w:r>
          </w:p>
        </w:tc>
        <w:tc>
          <w:tcPr>
            <w:tcW w:w="1368" w:type="dxa"/>
            <w:tcBorders>
              <w:bottom w:val="single" w:sz="4" w:space="0" w:color="auto"/>
            </w:tcBorders>
            <w:shd w:val="clear" w:color="auto" w:fill="auto"/>
            <w:vAlign w:val="bottom"/>
          </w:tcPr>
          <w:p w14:paraId="297F3027"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8" w:type="dxa"/>
            <w:tcBorders>
              <w:bottom w:val="single" w:sz="4" w:space="0" w:color="auto"/>
            </w:tcBorders>
            <w:shd w:val="clear" w:color="auto" w:fill="auto"/>
            <w:vAlign w:val="bottom"/>
          </w:tcPr>
          <w:p w14:paraId="0F6706A9"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8" w:type="dxa"/>
            <w:tcBorders>
              <w:bottom w:val="single" w:sz="4" w:space="0" w:color="auto"/>
            </w:tcBorders>
            <w:shd w:val="clear" w:color="auto" w:fill="auto"/>
            <w:vAlign w:val="bottom"/>
          </w:tcPr>
          <w:p w14:paraId="7E774799"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308</w:t>
            </w:r>
          </w:p>
        </w:tc>
        <w:tc>
          <w:tcPr>
            <w:tcW w:w="1368" w:type="dxa"/>
            <w:tcBorders>
              <w:bottom w:val="single" w:sz="4" w:space="0" w:color="auto"/>
            </w:tcBorders>
            <w:shd w:val="clear" w:color="auto" w:fill="auto"/>
            <w:vAlign w:val="bottom"/>
          </w:tcPr>
          <w:p w14:paraId="4102C05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308</w:t>
            </w:r>
          </w:p>
        </w:tc>
      </w:tr>
      <w:tr w:rsidR="00C54A03" w:rsidRPr="00B708BE" w14:paraId="4E323C7D" w14:textId="77777777" w:rsidTr="00B708BE">
        <w:tc>
          <w:tcPr>
            <w:tcW w:w="2828" w:type="dxa"/>
            <w:shd w:val="clear" w:color="auto" w:fill="auto"/>
          </w:tcPr>
          <w:p w14:paraId="3022CEA6" w14:textId="77777777" w:rsidR="00C54A03" w:rsidRPr="00B708BE" w:rsidRDefault="00C54A03" w:rsidP="00BD647D">
            <w:pPr>
              <w:ind w:left="-101" w:right="-72"/>
              <w:rPr>
                <w:rFonts w:ascii="Arial" w:eastAsia="Arial Unicode MS" w:hAnsi="Arial" w:cs="Arial"/>
                <w:b/>
                <w:bCs/>
                <w:sz w:val="16"/>
                <w:szCs w:val="16"/>
              </w:rPr>
            </w:pPr>
          </w:p>
        </w:tc>
        <w:tc>
          <w:tcPr>
            <w:tcW w:w="1162" w:type="dxa"/>
            <w:vAlign w:val="bottom"/>
          </w:tcPr>
          <w:p w14:paraId="425E8401" w14:textId="77777777" w:rsidR="00C54A03" w:rsidRPr="00B708BE" w:rsidRDefault="00C54A03" w:rsidP="00217FD4">
            <w:pPr>
              <w:ind w:right="-72"/>
              <w:jc w:val="center"/>
              <w:rPr>
                <w:rFonts w:ascii="Arial" w:hAnsi="Arial" w:cs="Arial"/>
                <w:sz w:val="16"/>
                <w:szCs w:val="16"/>
              </w:rPr>
            </w:pPr>
          </w:p>
        </w:tc>
        <w:tc>
          <w:tcPr>
            <w:tcW w:w="1368" w:type="dxa"/>
            <w:tcBorders>
              <w:top w:val="single" w:sz="4" w:space="0" w:color="auto"/>
            </w:tcBorders>
            <w:shd w:val="clear" w:color="auto" w:fill="auto"/>
            <w:vAlign w:val="bottom"/>
          </w:tcPr>
          <w:p w14:paraId="3EFB0210" w14:textId="77777777" w:rsidR="00C54A03" w:rsidRPr="00B708BE" w:rsidRDefault="00C54A03" w:rsidP="00BD647D">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3E8B08A3" w14:textId="77777777" w:rsidR="00C54A03" w:rsidRPr="00B708BE" w:rsidRDefault="00C54A03" w:rsidP="00BD647D">
            <w:pPr>
              <w:ind w:right="-72"/>
              <w:jc w:val="right"/>
              <w:rPr>
                <w:rFonts w:ascii="Arial" w:hAnsi="Arial" w:cs="Arial"/>
                <w:sz w:val="16"/>
                <w:szCs w:val="16"/>
                <w:cs/>
              </w:rPr>
            </w:pPr>
          </w:p>
        </w:tc>
        <w:tc>
          <w:tcPr>
            <w:tcW w:w="1368" w:type="dxa"/>
            <w:tcBorders>
              <w:top w:val="single" w:sz="4" w:space="0" w:color="auto"/>
            </w:tcBorders>
            <w:shd w:val="clear" w:color="auto" w:fill="auto"/>
            <w:vAlign w:val="bottom"/>
          </w:tcPr>
          <w:p w14:paraId="76D73379" w14:textId="77777777" w:rsidR="00C54A03" w:rsidRPr="00B708BE" w:rsidRDefault="00C54A03" w:rsidP="00BD647D">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38DE9621" w14:textId="77777777" w:rsidR="00C54A03" w:rsidRPr="00B708BE" w:rsidRDefault="00C54A03" w:rsidP="00BD647D">
            <w:pPr>
              <w:ind w:right="-72"/>
              <w:jc w:val="right"/>
              <w:rPr>
                <w:rFonts w:ascii="Arial" w:hAnsi="Arial" w:cs="Arial"/>
                <w:sz w:val="16"/>
                <w:szCs w:val="16"/>
              </w:rPr>
            </w:pPr>
          </w:p>
        </w:tc>
      </w:tr>
      <w:tr w:rsidR="00C54A03" w:rsidRPr="00B708BE" w14:paraId="7C9342DA" w14:textId="77777777" w:rsidTr="00B708BE">
        <w:tc>
          <w:tcPr>
            <w:tcW w:w="2828" w:type="dxa"/>
            <w:shd w:val="clear" w:color="auto" w:fill="auto"/>
          </w:tcPr>
          <w:p w14:paraId="784772B4" w14:textId="6A390E55" w:rsidR="00C54A03" w:rsidRPr="00B708BE" w:rsidRDefault="00C54A03" w:rsidP="00BD647D">
            <w:pPr>
              <w:ind w:left="-101" w:right="-72"/>
              <w:rPr>
                <w:rFonts w:ascii="Arial" w:eastAsia="Arial Unicode MS" w:hAnsi="Arial" w:cs="Arial"/>
                <w:b/>
                <w:bCs/>
                <w:sz w:val="16"/>
                <w:szCs w:val="16"/>
              </w:rPr>
            </w:pPr>
            <w:r w:rsidRPr="00B708BE">
              <w:rPr>
                <w:rFonts w:ascii="Arial" w:eastAsia="Arial Unicode MS" w:hAnsi="Arial" w:cs="Arial"/>
                <w:b/>
                <w:bCs/>
                <w:sz w:val="16"/>
                <w:szCs w:val="16"/>
              </w:rPr>
              <w:t xml:space="preserve">Total </w:t>
            </w:r>
            <w:r w:rsidR="00214AD3" w:rsidRPr="00B708BE">
              <w:rPr>
                <w:rFonts w:ascii="Arial" w:eastAsia="Arial Unicode MS" w:hAnsi="Arial" w:cs="Arial"/>
                <w:b/>
                <w:bCs/>
                <w:sz w:val="16"/>
                <w:szCs w:val="16"/>
              </w:rPr>
              <w:t xml:space="preserve">restated </w:t>
            </w:r>
            <w:r w:rsidRPr="00B708BE">
              <w:rPr>
                <w:rFonts w:ascii="Arial" w:eastAsia="Arial Unicode MS" w:hAnsi="Arial" w:cs="Arial"/>
                <w:b/>
                <w:bCs/>
                <w:sz w:val="16"/>
                <w:szCs w:val="16"/>
              </w:rPr>
              <w:t>assets</w:t>
            </w:r>
          </w:p>
        </w:tc>
        <w:tc>
          <w:tcPr>
            <w:tcW w:w="1162" w:type="dxa"/>
            <w:vAlign w:val="bottom"/>
          </w:tcPr>
          <w:p w14:paraId="680867C9" w14:textId="77777777" w:rsidR="00C54A03" w:rsidRPr="00B708BE" w:rsidRDefault="00C54A03" w:rsidP="00217FD4">
            <w:pPr>
              <w:ind w:right="-72"/>
              <w:jc w:val="center"/>
              <w:rPr>
                <w:rFonts w:ascii="Arial" w:hAnsi="Arial" w:cs="Arial"/>
                <w:sz w:val="16"/>
                <w:szCs w:val="16"/>
              </w:rPr>
            </w:pPr>
          </w:p>
        </w:tc>
        <w:tc>
          <w:tcPr>
            <w:tcW w:w="1368" w:type="dxa"/>
            <w:tcBorders>
              <w:bottom w:val="single" w:sz="4" w:space="0" w:color="auto"/>
            </w:tcBorders>
            <w:shd w:val="clear" w:color="auto" w:fill="auto"/>
            <w:vAlign w:val="bottom"/>
          </w:tcPr>
          <w:p w14:paraId="258288B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11,420</w:t>
            </w:r>
          </w:p>
        </w:tc>
        <w:tc>
          <w:tcPr>
            <w:tcW w:w="1368" w:type="dxa"/>
            <w:tcBorders>
              <w:bottom w:val="single" w:sz="4" w:space="0" w:color="auto"/>
            </w:tcBorders>
            <w:shd w:val="clear" w:color="auto" w:fill="auto"/>
            <w:vAlign w:val="bottom"/>
          </w:tcPr>
          <w:p w14:paraId="1BC400F8"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(671)</w:t>
            </w:r>
          </w:p>
        </w:tc>
        <w:tc>
          <w:tcPr>
            <w:tcW w:w="1368" w:type="dxa"/>
            <w:tcBorders>
              <w:bottom w:val="single" w:sz="4" w:space="0" w:color="auto"/>
            </w:tcBorders>
            <w:shd w:val="clear" w:color="auto" w:fill="auto"/>
            <w:vAlign w:val="bottom"/>
          </w:tcPr>
          <w:p w14:paraId="4965E2D0"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195</w:t>
            </w:r>
          </w:p>
        </w:tc>
        <w:tc>
          <w:tcPr>
            <w:tcW w:w="1368" w:type="dxa"/>
            <w:tcBorders>
              <w:bottom w:val="single" w:sz="4" w:space="0" w:color="auto"/>
            </w:tcBorders>
            <w:shd w:val="clear" w:color="auto" w:fill="auto"/>
            <w:vAlign w:val="bottom"/>
          </w:tcPr>
          <w:p w14:paraId="64BB32A8"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10,944</w:t>
            </w:r>
          </w:p>
        </w:tc>
      </w:tr>
      <w:tr w:rsidR="00C54A03" w:rsidRPr="00B708BE" w14:paraId="74C58630" w14:textId="77777777" w:rsidTr="00B708BE">
        <w:tc>
          <w:tcPr>
            <w:tcW w:w="2828" w:type="dxa"/>
            <w:shd w:val="clear" w:color="auto" w:fill="auto"/>
          </w:tcPr>
          <w:p w14:paraId="357C44B1" w14:textId="77777777" w:rsidR="00C54A03" w:rsidRPr="00B708BE" w:rsidRDefault="00C54A03" w:rsidP="00BD647D">
            <w:pPr>
              <w:ind w:left="-105"/>
              <w:rPr>
                <w:rFonts w:ascii="Arial" w:eastAsia="Arial Unicode MS" w:hAnsi="Arial" w:cs="Arial"/>
                <w:b/>
                <w:bCs/>
                <w:sz w:val="16"/>
                <w:szCs w:val="16"/>
              </w:rPr>
            </w:pPr>
          </w:p>
        </w:tc>
        <w:tc>
          <w:tcPr>
            <w:tcW w:w="1162" w:type="dxa"/>
            <w:vAlign w:val="bottom"/>
          </w:tcPr>
          <w:p w14:paraId="7B64139D" w14:textId="77777777" w:rsidR="00C54A03" w:rsidRPr="00B708BE" w:rsidRDefault="00C54A03" w:rsidP="00217FD4">
            <w:pPr>
              <w:ind w:right="-72"/>
              <w:jc w:val="center"/>
              <w:rPr>
                <w:rFonts w:ascii="Arial" w:hAnsi="Arial" w:cs="Arial"/>
                <w:sz w:val="16"/>
                <w:szCs w:val="16"/>
                <w:highlight w:val="yellow"/>
              </w:rPr>
            </w:pPr>
          </w:p>
        </w:tc>
        <w:tc>
          <w:tcPr>
            <w:tcW w:w="1368" w:type="dxa"/>
            <w:tcBorders>
              <w:top w:val="single" w:sz="4" w:space="0" w:color="auto"/>
            </w:tcBorders>
            <w:shd w:val="clear" w:color="auto" w:fill="auto"/>
          </w:tcPr>
          <w:p w14:paraId="49515BA8" w14:textId="77777777" w:rsidR="00C54A03" w:rsidRPr="00B708BE" w:rsidRDefault="00C54A03" w:rsidP="00BD647D">
            <w:pPr>
              <w:ind w:right="-72"/>
              <w:jc w:val="right"/>
              <w:rPr>
                <w:rFonts w:ascii="Arial" w:hAnsi="Arial" w:cs="Arial"/>
                <w:sz w:val="16"/>
                <w:szCs w:val="16"/>
                <w:highlight w:val="yellow"/>
              </w:rPr>
            </w:pPr>
          </w:p>
        </w:tc>
        <w:tc>
          <w:tcPr>
            <w:tcW w:w="1368" w:type="dxa"/>
            <w:tcBorders>
              <w:top w:val="single" w:sz="4" w:space="0" w:color="auto"/>
            </w:tcBorders>
            <w:shd w:val="clear" w:color="auto" w:fill="auto"/>
          </w:tcPr>
          <w:p w14:paraId="51360BFB" w14:textId="77777777" w:rsidR="00C54A03" w:rsidRPr="00B708BE" w:rsidRDefault="00C54A03" w:rsidP="00BD647D">
            <w:pPr>
              <w:ind w:right="-72"/>
              <w:jc w:val="right"/>
              <w:rPr>
                <w:rFonts w:ascii="Arial" w:hAnsi="Arial" w:cs="Arial"/>
                <w:i/>
                <w:iCs/>
                <w:sz w:val="16"/>
                <w:szCs w:val="16"/>
                <w:cs/>
              </w:rPr>
            </w:pPr>
          </w:p>
        </w:tc>
        <w:tc>
          <w:tcPr>
            <w:tcW w:w="1368" w:type="dxa"/>
            <w:tcBorders>
              <w:top w:val="single" w:sz="4" w:space="0" w:color="auto"/>
            </w:tcBorders>
            <w:shd w:val="clear" w:color="auto" w:fill="auto"/>
          </w:tcPr>
          <w:p w14:paraId="21766EC2" w14:textId="77777777" w:rsidR="00C54A03" w:rsidRPr="00B708BE" w:rsidRDefault="00C54A03" w:rsidP="00BD647D">
            <w:pPr>
              <w:ind w:right="-72"/>
              <w:jc w:val="right"/>
              <w:rPr>
                <w:rFonts w:ascii="Arial" w:hAnsi="Arial" w:cs="Arial"/>
                <w:i/>
                <w:iCs/>
                <w:sz w:val="16"/>
                <w:szCs w:val="16"/>
              </w:rPr>
            </w:pPr>
          </w:p>
        </w:tc>
        <w:tc>
          <w:tcPr>
            <w:tcW w:w="1368" w:type="dxa"/>
            <w:tcBorders>
              <w:top w:val="single" w:sz="4" w:space="0" w:color="auto"/>
            </w:tcBorders>
            <w:shd w:val="clear" w:color="auto" w:fill="auto"/>
          </w:tcPr>
          <w:p w14:paraId="5783C265" w14:textId="77777777" w:rsidR="00C54A03" w:rsidRPr="00B708BE" w:rsidRDefault="00C54A03" w:rsidP="00BD647D">
            <w:pPr>
              <w:ind w:right="-72"/>
              <w:jc w:val="right"/>
              <w:rPr>
                <w:rFonts w:ascii="Arial" w:hAnsi="Arial" w:cs="Arial"/>
                <w:sz w:val="16"/>
                <w:szCs w:val="16"/>
              </w:rPr>
            </w:pPr>
          </w:p>
        </w:tc>
      </w:tr>
      <w:tr w:rsidR="00C54A03" w:rsidRPr="00B708BE" w14:paraId="0081EECF" w14:textId="77777777" w:rsidTr="00B708BE">
        <w:tc>
          <w:tcPr>
            <w:tcW w:w="2828" w:type="dxa"/>
            <w:shd w:val="clear" w:color="auto" w:fill="auto"/>
          </w:tcPr>
          <w:p w14:paraId="58B9D60C" w14:textId="77777777"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b/>
                <w:bCs/>
                <w:sz w:val="16"/>
                <w:szCs w:val="16"/>
              </w:rPr>
              <w:t>Liabilities and equity</w:t>
            </w:r>
          </w:p>
        </w:tc>
        <w:tc>
          <w:tcPr>
            <w:tcW w:w="1162" w:type="dxa"/>
            <w:vAlign w:val="bottom"/>
          </w:tcPr>
          <w:p w14:paraId="6C5578E0" w14:textId="77777777" w:rsidR="00C54A03" w:rsidRPr="00B708BE" w:rsidRDefault="00C54A03" w:rsidP="00217FD4">
            <w:pPr>
              <w:ind w:right="-72"/>
              <w:jc w:val="center"/>
              <w:rPr>
                <w:rFonts w:ascii="Arial" w:hAnsi="Arial" w:cs="Arial"/>
                <w:sz w:val="16"/>
                <w:szCs w:val="16"/>
              </w:rPr>
            </w:pPr>
          </w:p>
        </w:tc>
        <w:tc>
          <w:tcPr>
            <w:tcW w:w="1368" w:type="dxa"/>
            <w:shd w:val="clear" w:color="auto" w:fill="auto"/>
          </w:tcPr>
          <w:p w14:paraId="260B2682"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14D109E5" w14:textId="77777777" w:rsidR="00C54A03" w:rsidRPr="00B708BE" w:rsidRDefault="00C54A03" w:rsidP="00BD647D">
            <w:pPr>
              <w:ind w:right="-72"/>
              <w:jc w:val="right"/>
              <w:rPr>
                <w:rFonts w:ascii="Arial" w:hAnsi="Arial" w:cs="Arial"/>
                <w:sz w:val="16"/>
                <w:szCs w:val="16"/>
                <w:cs/>
              </w:rPr>
            </w:pPr>
          </w:p>
        </w:tc>
        <w:tc>
          <w:tcPr>
            <w:tcW w:w="1368" w:type="dxa"/>
            <w:shd w:val="clear" w:color="auto" w:fill="auto"/>
          </w:tcPr>
          <w:p w14:paraId="3275404D"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5730A6F5" w14:textId="77777777" w:rsidR="00C54A03" w:rsidRPr="00B708BE" w:rsidRDefault="00C54A03" w:rsidP="00BD647D">
            <w:pPr>
              <w:ind w:right="-72"/>
              <w:jc w:val="right"/>
              <w:rPr>
                <w:rFonts w:ascii="Arial" w:hAnsi="Arial" w:cs="Arial"/>
                <w:sz w:val="16"/>
                <w:szCs w:val="16"/>
              </w:rPr>
            </w:pPr>
          </w:p>
        </w:tc>
      </w:tr>
      <w:tr w:rsidR="00C54A03" w:rsidRPr="00B708BE" w14:paraId="2B7E48FD" w14:textId="77777777" w:rsidTr="00B708BE">
        <w:tc>
          <w:tcPr>
            <w:tcW w:w="2828" w:type="dxa"/>
            <w:shd w:val="clear" w:color="auto" w:fill="auto"/>
          </w:tcPr>
          <w:p w14:paraId="13B31A99" w14:textId="77777777" w:rsidR="00C54A03" w:rsidRPr="00B708BE" w:rsidRDefault="00C54A03" w:rsidP="00BD647D">
            <w:pPr>
              <w:ind w:left="-105"/>
              <w:rPr>
                <w:rFonts w:ascii="Arial" w:eastAsia="Arial Unicode MS" w:hAnsi="Arial" w:cs="Arial"/>
                <w:b/>
                <w:bCs/>
                <w:sz w:val="16"/>
                <w:szCs w:val="16"/>
              </w:rPr>
            </w:pPr>
          </w:p>
        </w:tc>
        <w:tc>
          <w:tcPr>
            <w:tcW w:w="1162" w:type="dxa"/>
            <w:vAlign w:val="bottom"/>
          </w:tcPr>
          <w:p w14:paraId="5910172E" w14:textId="77777777" w:rsidR="00C54A03" w:rsidRPr="00B708BE" w:rsidRDefault="00C54A03" w:rsidP="00217FD4">
            <w:pPr>
              <w:ind w:right="-72"/>
              <w:jc w:val="center"/>
              <w:rPr>
                <w:rFonts w:ascii="Arial" w:hAnsi="Arial" w:cs="Arial"/>
                <w:sz w:val="16"/>
                <w:szCs w:val="16"/>
              </w:rPr>
            </w:pPr>
          </w:p>
        </w:tc>
        <w:tc>
          <w:tcPr>
            <w:tcW w:w="1368" w:type="dxa"/>
            <w:shd w:val="clear" w:color="auto" w:fill="auto"/>
          </w:tcPr>
          <w:p w14:paraId="59561C82"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579092D3" w14:textId="77777777" w:rsidR="00C54A03" w:rsidRPr="00B708BE" w:rsidRDefault="00C54A03" w:rsidP="00BD647D">
            <w:pPr>
              <w:ind w:right="-72"/>
              <w:jc w:val="right"/>
              <w:rPr>
                <w:rFonts w:ascii="Arial" w:hAnsi="Arial" w:cs="Arial"/>
                <w:sz w:val="16"/>
                <w:szCs w:val="16"/>
                <w:cs/>
              </w:rPr>
            </w:pPr>
          </w:p>
        </w:tc>
        <w:tc>
          <w:tcPr>
            <w:tcW w:w="1368" w:type="dxa"/>
            <w:shd w:val="clear" w:color="auto" w:fill="auto"/>
          </w:tcPr>
          <w:p w14:paraId="605D7C32"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7D72784E" w14:textId="77777777" w:rsidR="00C54A03" w:rsidRPr="00B708BE" w:rsidRDefault="00C54A03" w:rsidP="00BD647D">
            <w:pPr>
              <w:ind w:right="-72"/>
              <w:jc w:val="right"/>
              <w:rPr>
                <w:rFonts w:ascii="Arial" w:hAnsi="Arial" w:cs="Arial"/>
                <w:sz w:val="16"/>
                <w:szCs w:val="16"/>
              </w:rPr>
            </w:pPr>
          </w:p>
        </w:tc>
      </w:tr>
      <w:tr w:rsidR="00C54A03" w:rsidRPr="00B708BE" w14:paraId="0021846C" w14:textId="77777777" w:rsidTr="00B708BE">
        <w:tc>
          <w:tcPr>
            <w:tcW w:w="2828" w:type="dxa"/>
            <w:shd w:val="clear" w:color="auto" w:fill="auto"/>
          </w:tcPr>
          <w:p w14:paraId="26C2E71B" w14:textId="2F423827"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b/>
                <w:bCs/>
                <w:sz w:val="16"/>
                <w:szCs w:val="16"/>
              </w:rPr>
              <w:t>Current liabilit</w:t>
            </w:r>
            <w:r w:rsidR="007C3529">
              <w:rPr>
                <w:rFonts w:ascii="Arial" w:eastAsia="Arial Unicode MS" w:hAnsi="Arial" w:cs="Arial"/>
                <w:b/>
                <w:bCs/>
                <w:sz w:val="16"/>
                <w:szCs w:val="16"/>
              </w:rPr>
              <w:t>ies</w:t>
            </w:r>
          </w:p>
        </w:tc>
        <w:tc>
          <w:tcPr>
            <w:tcW w:w="1162" w:type="dxa"/>
            <w:vAlign w:val="bottom"/>
          </w:tcPr>
          <w:p w14:paraId="1E28BE71" w14:textId="77777777" w:rsidR="00C54A03" w:rsidRPr="00B708BE" w:rsidRDefault="00C54A03" w:rsidP="00217FD4">
            <w:pPr>
              <w:ind w:right="-72"/>
              <w:jc w:val="center"/>
              <w:rPr>
                <w:rFonts w:ascii="Arial" w:hAnsi="Arial" w:cs="Arial"/>
                <w:sz w:val="16"/>
                <w:szCs w:val="16"/>
              </w:rPr>
            </w:pPr>
          </w:p>
        </w:tc>
        <w:tc>
          <w:tcPr>
            <w:tcW w:w="1368" w:type="dxa"/>
            <w:shd w:val="clear" w:color="auto" w:fill="auto"/>
          </w:tcPr>
          <w:p w14:paraId="1C1EC168"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62EE69C7" w14:textId="77777777" w:rsidR="00C54A03" w:rsidRPr="00B708BE" w:rsidRDefault="00C54A03" w:rsidP="00BD647D">
            <w:pPr>
              <w:ind w:right="-72"/>
              <w:jc w:val="right"/>
              <w:rPr>
                <w:rFonts w:ascii="Arial" w:hAnsi="Arial" w:cs="Arial"/>
                <w:sz w:val="16"/>
                <w:szCs w:val="16"/>
                <w:cs/>
              </w:rPr>
            </w:pPr>
          </w:p>
        </w:tc>
        <w:tc>
          <w:tcPr>
            <w:tcW w:w="1368" w:type="dxa"/>
            <w:shd w:val="clear" w:color="auto" w:fill="auto"/>
          </w:tcPr>
          <w:p w14:paraId="6F5CDD91"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58AD018E" w14:textId="77777777" w:rsidR="00C54A03" w:rsidRPr="00B708BE" w:rsidRDefault="00C54A03" w:rsidP="00BD647D">
            <w:pPr>
              <w:ind w:right="-72"/>
              <w:jc w:val="right"/>
              <w:rPr>
                <w:rFonts w:ascii="Arial" w:hAnsi="Arial" w:cs="Arial"/>
                <w:sz w:val="16"/>
                <w:szCs w:val="16"/>
              </w:rPr>
            </w:pPr>
          </w:p>
        </w:tc>
      </w:tr>
      <w:tr w:rsidR="00C54A03" w:rsidRPr="00B708BE" w14:paraId="4BBAC00B" w14:textId="77777777" w:rsidTr="00B708BE">
        <w:tc>
          <w:tcPr>
            <w:tcW w:w="2828" w:type="dxa"/>
            <w:shd w:val="clear" w:color="auto" w:fill="auto"/>
          </w:tcPr>
          <w:p w14:paraId="20E1E2ED" w14:textId="77777777"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sz w:val="16"/>
                <w:szCs w:val="16"/>
              </w:rPr>
              <w:t>Current portion of lease liabilities, net</w:t>
            </w:r>
          </w:p>
        </w:tc>
        <w:tc>
          <w:tcPr>
            <w:tcW w:w="1162" w:type="dxa"/>
            <w:vAlign w:val="bottom"/>
          </w:tcPr>
          <w:p w14:paraId="14CB60B7" w14:textId="77777777" w:rsidR="00C54A03" w:rsidRPr="00B708BE" w:rsidRDefault="00C54A03">
            <w:pPr>
              <w:ind w:right="-72"/>
              <w:jc w:val="center"/>
              <w:rPr>
                <w:rFonts w:ascii="Arial" w:eastAsia="Arial Unicode MS" w:hAnsi="Arial" w:cs="Arial"/>
                <w:sz w:val="16"/>
                <w:szCs w:val="16"/>
                <w:rtl/>
                <w:cs/>
              </w:rPr>
            </w:pPr>
            <w:r w:rsidRPr="00B708BE">
              <w:rPr>
                <w:rFonts w:ascii="Arial" w:eastAsia="Arial Unicode MS" w:hAnsi="Arial" w:cs="Arial"/>
                <w:sz w:val="16"/>
                <w:szCs w:val="16"/>
                <w:cs/>
              </w:rPr>
              <w:t>4.2</w:t>
            </w:r>
          </w:p>
        </w:tc>
        <w:tc>
          <w:tcPr>
            <w:tcW w:w="1368" w:type="dxa"/>
            <w:shd w:val="clear" w:color="auto" w:fill="auto"/>
            <w:vAlign w:val="bottom"/>
          </w:tcPr>
          <w:p w14:paraId="5949FA56"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tl/>
                <w:cs/>
              </w:rPr>
              <w:t>-</w:t>
            </w:r>
          </w:p>
        </w:tc>
        <w:tc>
          <w:tcPr>
            <w:tcW w:w="1368" w:type="dxa"/>
            <w:shd w:val="clear" w:color="auto" w:fill="auto"/>
            <w:vAlign w:val="bottom"/>
          </w:tcPr>
          <w:p w14:paraId="06159561"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tl/>
                <w:cs/>
              </w:rPr>
              <w:t>-</w:t>
            </w:r>
          </w:p>
        </w:tc>
        <w:tc>
          <w:tcPr>
            <w:tcW w:w="1368" w:type="dxa"/>
            <w:shd w:val="clear" w:color="auto" w:fill="auto"/>
            <w:vAlign w:val="bottom"/>
          </w:tcPr>
          <w:p w14:paraId="05105F71"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38</w:t>
            </w:r>
          </w:p>
        </w:tc>
        <w:tc>
          <w:tcPr>
            <w:tcW w:w="1368" w:type="dxa"/>
            <w:shd w:val="clear" w:color="auto" w:fill="auto"/>
            <w:vAlign w:val="bottom"/>
          </w:tcPr>
          <w:p w14:paraId="602A242D"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38</w:t>
            </w:r>
          </w:p>
        </w:tc>
      </w:tr>
      <w:tr w:rsidR="00C54A03" w:rsidRPr="00B708BE" w14:paraId="269D1DF8" w14:textId="77777777" w:rsidTr="00B708BE">
        <w:tc>
          <w:tcPr>
            <w:tcW w:w="2828" w:type="dxa"/>
            <w:shd w:val="clear" w:color="auto" w:fill="auto"/>
          </w:tcPr>
          <w:p w14:paraId="56663CD6" w14:textId="77777777" w:rsidR="00C54A03" w:rsidRPr="00B708BE" w:rsidRDefault="00C54A03" w:rsidP="00BD647D">
            <w:pPr>
              <w:ind w:left="-105"/>
              <w:rPr>
                <w:rFonts w:ascii="Arial" w:eastAsia="Arial Unicode MS" w:hAnsi="Arial" w:cs="Arial"/>
                <w:sz w:val="16"/>
                <w:szCs w:val="16"/>
              </w:rPr>
            </w:pPr>
          </w:p>
        </w:tc>
        <w:tc>
          <w:tcPr>
            <w:tcW w:w="1162" w:type="dxa"/>
            <w:vAlign w:val="bottom"/>
          </w:tcPr>
          <w:p w14:paraId="2B38CB97" w14:textId="77777777" w:rsidR="00C54A03" w:rsidRPr="00B708BE" w:rsidRDefault="00C54A03" w:rsidP="00217FD4">
            <w:pPr>
              <w:ind w:right="-72"/>
              <w:jc w:val="center"/>
              <w:rPr>
                <w:rFonts w:ascii="Arial" w:hAnsi="Arial" w:cs="Arial"/>
                <w:sz w:val="16"/>
                <w:szCs w:val="16"/>
                <w:rtl/>
                <w:lang w:bidi="ar-SA"/>
              </w:rPr>
            </w:pPr>
          </w:p>
        </w:tc>
        <w:tc>
          <w:tcPr>
            <w:tcW w:w="1368" w:type="dxa"/>
            <w:shd w:val="clear" w:color="auto" w:fill="auto"/>
          </w:tcPr>
          <w:p w14:paraId="3CE71E45" w14:textId="77777777" w:rsidR="00C54A03" w:rsidRPr="00B708BE" w:rsidRDefault="00C54A03" w:rsidP="00BD647D">
            <w:pPr>
              <w:ind w:right="-72"/>
              <w:jc w:val="right"/>
              <w:rPr>
                <w:rFonts w:ascii="Arial" w:hAnsi="Arial" w:cs="Arial"/>
                <w:sz w:val="16"/>
                <w:szCs w:val="16"/>
                <w:rtl/>
                <w:lang w:bidi="ar-SA"/>
              </w:rPr>
            </w:pPr>
          </w:p>
        </w:tc>
        <w:tc>
          <w:tcPr>
            <w:tcW w:w="1368" w:type="dxa"/>
            <w:shd w:val="clear" w:color="auto" w:fill="auto"/>
          </w:tcPr>
          <w:p w14:paraId="098122AC" w14:textId="77777777" w:rsidR="00C54A03" w:rsidRPr="00B708BE" w:rsidRDefault="00C54A03" w:rsidP="00BD647D">
            <w:pPr>
              <w:ind w:right="-72"/>
              <w:jc w:val="right"/>
              <w:rPr>
                <w:rFonts w:ascii="Arial" w:hAnsi="Arial" w:cs="Arial"/>
                <w:sz w:val="16"/>
                <w:szCs w:val="16"/>
                <w:rtl/>
                <w:lang w:bidi="ar-SA"/>
              </w:rPr>
            </w:pPr>
          </w:p>
        </w:tc>
        <w:tc>
          <w:tcPr>
            <w:tcW w:w="1368" w:type="dxa"/>
            <w:shd w:val="clear" w:color="auto" w:fill="auto"/>
          </w:tcPr>
          <w:p w14:paraId="3A1BDFA6"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5A5FC1DD" w14:textId="77777777" w:rsidR="00C54A03" w:rsidRPr="00B708BE" w:rsidRDefault="00C54A03" w:rsidP="00BD647D">
            <w:pPr>
              <w:ind w:right="-72"/>
              <w:jc w:val="right"/>
              <w:rPr>
                <w:rFonts w:ascii="Arial" w:hAnsi="Arial" w:cs="Arial"/>
                <w:sz w:val="16"/>
                <w:szCs w:val="16"/>
              </w:rPr>
            </w:pPr>
          </w:p>
        </w:tc>
      </w:tr>
      <w:tr w:rsidR="00C54A03" w:rsidRPr="00B708BE" w14:paraId="436CB904" w14:textId="77777777" w:rsidTr="00B708BE">
        <w:tc>
          <w:tcPr>
            <w:tcW w:w="2828" w:type="dxa"/>
            <w:shd w:val="clear" w:color="auto" w:fill="auto"/>
          </w:tcPr>
          <w:p w14:paraId="70021626" w14:textId="77777777"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b/>
                <w:bCs/>
                <w:sz w:val="16"/>
                <w:szCs w:val="16"/>
              </w:rPr>
              <w:t>Non</w:t>
            </w:r>
            <w:r w:rsidRPr="00B708BE">
              <w:rPr>
                <w:rFonts w:ascii="Arial" w:eastAsia="Arial Unicode MS" w:hAnsi="Arial" w:cs="Arial"/>
                <w:b/>
                <w:bCs/>
                <w:sz w:val="16"/>
                <w:szCs w:val="16"/>
                <w:cs/>
              </w:rPr>
              <w:t>-</w:t>
            </w:r>
            <w:r w:rsidRPr="00B708BE">
              <w:rPr>
                <w:rFonts w:ascii="Arial" w:eastAsia="Arial Unicode MS" w:hAnsi="Arial" w:cs="Arial"/>
                <w:b/>
                <w:bCs/>
                <w:sz w:val="16"/>
                <w:szCs w:val="16"/>
              </w:rPr>
              <w:t>current liabilities</w:t>
            </w:r>
          </w:p>
        </w:tc>
        <w:tc>
          <w:tcPr>
            <w:tcW w:w="1162" w:type="dxa"/>
            <w:vAlign w:val="bottom"/>
          </w:tcPr>
          <w:p w14:paraId="1B18B0AF" w14:textId="77777777" w:rsidR="00C54A03" w:rsidRPr="00B708BE" w:rsidRDefault="00C54A03" w:rsidP="00217FD4">
            <w:pPr>
              <w:ind w:right="-72"/>
              <w:jc w:val="center"/>
              <w:rPr>
                <w:rFonts w:ascii="Arial" w:hAnsi="Arial" w:cs="Arial"/>
                <w:sz w:val="16"/>
                <w:szCs w:val="16"/>
                <w:rtl/>
                <w:lang w:bidi="ar-SA"/>
              </w:rPr>
            </w:pPr>
          </w:p>
        </w:tc>
        <w:tc>
          <w:tcPr>
            <w:tcW w:w="1368" w:type="dxa"/>
            <w:shd w:val="clear" w:color="auto" w:fill="auto"/>
          </w:tcPr>
          <w:p w14:paraId="1D3EED3D" w14:textId="77777777" w:rsidR="00C54A03" w:rsidRPr="00B708BE" w:rsidRDefault="00C54A03" w:rsidP="00BD647D">
            <w:pPr>
              <w:ind w:right="-72"/>
              <w:jc w:val="right"/>
              <w:rPr>
                <w:rFonts w:ascii="Arial" w:hAnsi="Arial" w:cs="Arial"/>
                <w:sz w:val="16"/>
                <w:szCs w:val="16"/>
                <w:rtl/>
                <w:lang w:bidi="ar-SA"/>
              </w:rPr>
            </w:pPr>
          </w:p>
        </w:tc>
        <w:tc>
          <w:tcPr>
            <w:tcW w:w="1368" w:type="dxa"/>
            <w:shd w:val="clear" w:color="auto" w:fill="auto"/>
          </w:tcPr>
          <w:p w14:paraId="121FF177" w14:textId="77777777" w:rsidR="00C54A03" w:rsidRPr="00B708BE" w:rsidRDefault="00C54A03" w:rsidP="00BD647D">
            <w:pPr>
              <w:ind w:right="-72"/>
              <w:jc w:val="right"/>
              <w:rPr>
                <w:rFonts w:ascii="Arial" w:hAnsi="Arial" w:cs="Arial"/>
                <w:sz w:val="16"/>
                <w:szCs w:val="16"/>
                <w:rtl/>
                <w:lang w:bidi="ar-SA"/>
              </w:rPr>
            </w:pPr>
          </w:p>
        </w:tc>
        <w:tc>
          <w:tcPr>
            <w:tcW w:w="1368" w:type="dxa"/>
            <w:shd w:val="clear" w:color="auto" w:fill="auto"/>
          </w:tcPr>
          <w:p w14:paraId="6E7F0D76"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1B3460A7" w14:textId="77777777" w:rsidR="00C54A03" w:rsidRPr="00B708BE" w:rsidRDefault="00C54A03" w:rsidP="00BD647D">
            <w:pPr>
              <w:ind w:right="-72"/>
              <w:jc w:val="right"/>
              <w:rPr>
                <w:rFonts w:ascii="Arial" w:hAnsi="Arial" w:cs="Arial"/>
                <w:sz w:val="16"/>
                <w:szCs w:val="16"/>
              </w:rPr>
            </w:pPr>
          </w:p>
        </w:tc>
      </w:tr>
      <w:tr w:rsidR="00C54A03" w:rsidRPr="00B708BE" w14:paraId="322489C3" w14:textId="77777777" w:rsidTr="00B708BE">
        <w:tc>
          <w:tcPr>
            <w:tcW w:w="2828" w:type="dxa"/>
            <w:shd w:val="clear" w:color="auto" w:fill="auto"/>
          </w:tcPr>
          <w:p w14:paraId="3D0299D5" w14:textId="77777777"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sz w:val="16"/>
                <w:szCs w:val="16"/>
              </w:rPr>
              <w:t xml:space="preserve">Lease liabilities, net </w:t>
            </w:r>
          </w:p>
        </w:tc>
        <w:tc>
          <w:tcPr>
            <w:tcW w:w="1162" w:type="dxa"/>
            <w:vAlign w:val="bottom"/>
          </w:tcPr>
          <w:p w14:paraId="27D44FE1" w14:textId="77777777" w:rsidR="00C54A03" w:rsidRPr="00B708BE" w:rsidRDefault="00C54A03" w:rsidP="00217FD4">
            <w:pPr>
              <w:ind w:right="-72"/>
              <w:jc w:val="center"/>
              <w:rPr>
                <w:rFonts w:ascii="Arial" w:hAnsi="Arial" w:cs="Arial"/>
                <w:sz w:val="16"/>
                <w:szCs w:val="16"/>
                <w:rtl/>
                <w:cs/>
              </w:rPr>
            </w:pPr>
          </w:p>
        </w:tc>
        <w:tc>
          <w:tcPr>
            <w:tcW w:w="1368" w:type="dxa"/>
            <w:shd w:val="clear" w:color="auto" w:fill="auto"/>
            <w:vAlign w:val="bottom"/>
          </w:tcPr>
          <w:p w14:paraId="170939DE" w14:textId="77777777" w:rsidR="00C54A03" w:rsidRPr="00B708BE" w:rsidRDefault="00C54A03" w:rsidP="00BD647D">
            <w:pPr>
              <w:ind w:right="-72"/>
              <w:jc w:val="right"/>
              <w:rPr>
                <w:rFonts w:ascii="Arial" w:hAnsi="Arial" w:cs="Arial"/>
                <w:sz w:val="16"/>
                <w:szCs w:val="16"/>
                <w:rtl/>
                <w:lang w:bidi="ar-SA"/>
              </w:rPr>
            </w:pPr>
            <w:r w:rsidRPr="00B708BE">
              <w:rPr>
                <w:rFonts w:ascii="Arial" w:hAnsi="Arial" w:cs="Arial"/>
                <w:sz w:val="16"/>
                <w:szCs w:val="16"/>
                <w:rtl/>
                <w:cs/>
              </w:rPr>
              <w:t>-</w:t>
            </w:r>
          </w:p>
        </w:tc>
        <w:tc>
          <w:tcPr>
            <w:tcW w:w="1368" w:type="dxa"/>
            <w:shd w:val="clear" w:color="auto" w:fill="auto"/>
            <w:vAlign w:val="bottom"/>
          </w:tcPr>
          <w:p w14:paraId="57FDA5EE" w14:textId="77777777" w:rsidR="00C54A03" w:rsidRPr="00B708BE" w:rsidRDefault="00C54A03" w:rsidP="00BD647D">
            <w:pPr>
              <w:ind w:right="-72"/>
              <w:jc w:val="right"/>
              <w:rPr>
                <w:rFonts w:ascii="Arial" w:hAnsi="Arial" w:cs="Arial"/>
                <w:sz w:val="16"/>
                <w:szCs w:val="16"/>
                <w:rtl/>
                <w:lang w:bidi="ar-SA"/>
              </w:rPr>
            </w:pPr>
            <w:r w:rsidRPr="00B708BE">
              <w:rPr>
                <w:rFonts w:ascii="Arial" w:hAnsi="Arial" w:cs="Arial"/>
                <w:sz w:val="16"/>
                <w:szCs w:val="16"/>
                <w:rtl/>
                <w:cs/>
              </w:rPr>
              <w:t>-</w:t>
            </w:r>
          </w:p>
        </w:tc>
        <w:tc>
          <w:tcPr>
            <w:tcW w:w="1368" w:type="dxa"/>
            <w:shd w:val="clear" w:color="auto" w:fill="auto"/>
            <w:vAlign w:val="bottom"/>
          </w:tcPr>
          <w:p w14:paraId="38D382B6"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270</w:t>
            </w:r>
          </w:p>
        </w:tc>
        <w:tc>
          <w:tcPr>
            <w:tcW w:w="1368" w:type="dxa"/>
            <w:shd w:val="clear" w:color="auto" w:fill="auto"/>
            <w:vAlign w:val="bottom"/>
          </w:tcPr>
          <w:p w14:paraId="254A657F"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270</w:t>
            </w:r>
          </w:p>
        </w:tc>
      </w:tr>
      <w:tr w:rsidR="00C54A03" w:rsidRPr="00B708BE" w14:paraId="36C34C5F" w14:textId="77777777" w:rsidTr="00B708BE">
        <w:tc>
          <w:tcPr>
            <w:tcW w:w="2828" w:type="dxa"/>
            <w:shd w:val="clear" w:color="auto" w:fill="auto"/>
          </w:tcPr>
          <w:p w14:paraId="3EC5C266" w14:textId="69CD3EC6" w:rsidR="00C54A03" w:rsidRPr="00B708BE" w:rsidRDefault="00C54A03" w:rsidP="00BD647D">
            <w:pPr>
              <w:ind w:left="-105"/>
              <w:rPr>
                <w:rFonts w:ascii="Arial" w:eastAsia="Arial Unicode MS" w:hAnsi="Arial" w:cs="Arial"/>
                <w:sz w:val="16"/>
                <w:szCs w:val="16"/>
              </w:rPr>
            </w:pPr>
            <w:r w:rsidRPr="00B708BE">
              <w:rPr>
                <w:rFonts w:ascii="Arial" w:eastAsia="Arial Unicode MS" w:hAnsi="Arial" w:cs="Arial"/>
                <w:sz w:val="16"/>
                <w:szCs w:val="16"/>
              </w:rPr>
              <w:t>Deferred tax liabilities, net</w:t>
            </w:r>
            <w:r w:rsidR="006759E6" w:rsidRPr="00B708BE">
              <w:rPr>
                <w:rFonts w:ascii="Arial" w:eastAsia="Arial Unicode MS" w:hAnsi="Arial" w:cs="Arial"/>
                <w:sz w:val="16"/>
                <w:szCs w:val="16"/>
              </w:rPr>
              <w:t xml:space="preserve"> </w:t>
            </w:r>
            <w:r w:rsidR="006759E6" w:rsidRPr="00B708BE">
              <w:rPr>
                <w:rFonts w:ascii="Arial" w:eastAsia="Arial Unicode MS" w:hAnsi="Arial" w:cs="Cordia New"/>
                <w:sz w:val="20"/>
                <w:szCs w:val="20"/>
                <w:vertAlign w:val="superscript"/>
              </w:rPr>
              <w:t>(*)</w:t>
            </w:r>
          </w:p>
        </w:tc>
        <w:tc>
          <w:tcPr>
            <w:tcW w:w="1162" w:type="dxa"/>
            <w:vAlign w:val="bottom"/>
          </w:tcPr>
          <w:p w14:paraId="43BFA49D" w14:textId="77777777" w:rsidR="00C54A03" w:rsidRPr="00B708BE" w:rsidRDefault="00C54A03">
            <w:pPr>
              <w:ind w:right="-72"/>
              <w:jc w:val="center"/>
              <w:rPr>
                <w:rFonts w:ascii="Arial" w:hAnsi="Arial" w:cs="Arial"/>
                <w:sz w:val="16"/>
                <w:szCs w:val="16"/>
              </w:rPr>
            </w:pPr>
            <w:r w:rsidRPr="00B708BE">
              <w:rPr>
                <w:rFonts w:ascii="Arial" w:eastAsia="Arial Unicode MS" w:hAnsi="Arial" w:cs="Arial"/>
                <w:sz w:val="16"/>
                <w:szCs w:val="16"/>
                <w:cs/>
              </w:rPr>
              <w:t>4.2</w:t>
            </w:r>
          </w:p>
        </w:tc>
        <w:tc>
          <w:tcPr>
            <w:tcW w:w="1368" w:type="dxa"/>
            <w:tcBorders>
              <w:bottom w:val="single" w:sz="4" w:space="0" w:color="auto"/>
            </w:tcBorders>
            <w:shd w:val="clear" w:color="auto" w:fill="auto"/>
            <w:vAlign w:val="bottom"/>
          </w:tcPr>
          <w:p w14:paraId="2A1AE18B" w14:textId="77777777" w:rsidR="00C54A03" w:rsidRPr="00B708BE" w:rsidRDefault="00C54A03" w:rsidP="00BD647D">
            <w:pPr>
              <w:ind w:right="-72"/>
              <w:jc w:val="right"/>
              <w:rPr>
                <w:rFonts w:ascii="Arial" w:hAnsi="Arial" w:cs="Arial"/>
                <w:sz w:val="16"/>
                <w:szCs w:val="16"/>
                <w:rtl/>
                <w:lang w:bidi="ar-SA"/>
              </w:rPr>
            </w:pPr>
            <w:r w:rsidRPr="00B708BE">
              <w:rPr>
                <w:rFonts w:ascii="Arial" w:hAnsi="Arial" w:cs="Arial"/>
                <w:sz w:val="16"/>
                <w:szCs w:val="16"/>
              </w:rPr>
              <w:t>300</w:t>
            </w:r>
          </w:p>
        </w:tc>
        <w:tc>
          <w:tcPr>
            <w:tcW w:w="1368" w:type="dxa"/>
            <w:tcBorders>
              <w:bottom w:val="single" w:sz="4" w:space="0" w:color="auto"/>
            </w:tcBorders>
            <w:shd w:val="clear" w:color="auto" w:fill="auto"/>
            <w:vAlign w:val="bottom"/>
          </w:tcPr>
          <w:p w14:paraId="644B6869" w14:textId="77777777" w:rsidR="00C54A03" w:rsidRPr="00B708BE" w:rsidRDefault="00C54A03" w:rsidP="00BD647D">
            <w:pPr>
              <w:ind w:right="-72"/>
              <w:jc w:val="right"/>
              <w:rPr>
                <w:rFonts w:ascii="Arial" w:hAnsi="Arial" w:cs="Arial"/>
                <w:sz w:val="16"/>
                <w:szCs w:val="16"/>
                <w:rtl/>
                <w:lang w:bidi="ar-SA"/>
              </w:rPr>
            </w:pPr>
            <w:r w:rsidRPr="00B708BE">
              <w:rPr>
                <w:rFonts w:ascii="Arial" w:hAnsi="Arial" w:cs="Arial"/>
                <w:sz w:val="16"/>
                <w:szCs w:val="16"/>
                <w:cs/>
              </w:rPr>
              <w:t>(</w:t>
            </w:r>
            <w:r w:rsidRPr="00B708BE">
              <w:rPr>
                <w:rFonts w:ascii="Arial" w:hAnsi="Arial" w:cs="Arial"/>
                <w:sz w:val="16"/>
                <w:szCs w:val="16"/>
              </w:rPr>
              <w:t>134</w:t>
            </w:r>
            <w:r w:rsidRPr="00B708BE">
              <w:rPr>
                <w:rFonts w:ascii="Arial" w:hAnsi="Arial" w:cs="Arial"/>
                <w:sz w:val="16"/>
                <w:szCs w:val="16"/>
                <w:cs/>
              </w:rPr>
              <w:t>)</w:t>
            </w:r>
          </w:p>
        </w:tc>
        <w:tc>
          <w:tcPr>
            <w:tcW w:w="1368" w:type="dxa"/>
            <w:tcBorders>
              <w:bottom w:val="single" w:sz="4" w:space="0" w:color="auto"/>
            </w:tcBorders>
            <w:shd w:val="clear" w:color="auto" w:fill="auto"/>
            <w:vAlign w:val="bottom"/>
          </w:tcPr>
          <w:p w14:paraId="3BF178F5"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23</w:t>
            </w:r>
            <w:r w:rsidRPr="00B708BE">
              <w:rPr>
                <w:rFonts w:ascii="Arial" w:hAnsi="Arial" w:cs="Arial"/>
                <w:sz w:val="16"/>
                <w:szCs w:val="16"/>
                <w:cs/>
              </w:rPr>
              <w:t>)</w:t>
            </w:r>
          </w:p>
        </w:tc>
        <w:tc>
          <w:tcPr>
            <w:tcW w:w="1368" w:type="dxa"/>
            <w:tcBorders>
              <w:bottom w:val="single" w:sz="4" w:space="0" w:color="auto"/>
            </w:tcBorders>
            <w:shd w:val="clear" w:color="auto" w:fill="auto"/>
            <w:vAlign w:val="bottom"/>
          </w:tcPr>
          <w:p w14:paraId="39BA2FAA"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143</w:t>
            </w:r>
          </w:p>
        </w:tc>
      </w:tr>
      <w:tr w:rsidR="00C54A03" w:rsidRPr="00B708BE" w14:paraId="59533B3D" w14:textId="77777777" w:rsidTr="00B708BE">
        <w:tc>
          <w:tcPr>
            <w:tcW w:w="2828" w:type="dxa"/>
            <w:shd w:val="clear" w:color="auto" w:fill="auto"/>
          </w:tcPr>
          <w:p w14:paraId="7D55BA84" w14:textId="77777777" w:rsidR="00C54A03" w:rsidRPr="00B708BE" w:rsidRDefault="00C54A03" w:rsidP="00BD647D">
            <w:pPr>
              <w:ind w:left="-105"/>
              <w:rPr>
                <w:rFonts w:ascii="Arial" w:eastAsia="Arial Unicode MS" w:hAnsi="Arial" w:cs="Arial"/>
                <w:b/>
                <w:bCs/>
                <w:sz w:val="16"/>
                <w:szCs w:val="16"/>
              </w:rPr>
            </w:pPr>
          </w:p>
        </w:tc>
        <w:tc>
          <w:tcPr>
            <w:tcW w:w="1162" w:type="dxa"/>
            <w:vAlign w:val="bottom"/>
          </w:tcPr>
          <w:p w14:paraId="5CE14A45" w14:textId="77777777" w:rsidR="00C54A03" w:rsidRPr="00B708BE" w:rsidRDefault="00C54A03" w:rsidP="00217FD4">
            <w:pPr>
              <w:ind w:right="-72"/>
              <w:jc w:val="center"/>
              <w:rPr>
                <w:rFonts w:ascii="Arial" w:eastAsia="Arial Unicode MS" w:hAnsi="Arial" w:cs="Arial"/>
                <w:sz w:val="16"/>
                <w:szCs w:val="16"/>
              </w:rPr>
            </w:pPr>
          </w:p>
        </w:tc>
        <w:tc>
          <w:tcPr>
            <w:tcW w:w="1368" w:type="dxa"/>
            <w:tcBorders>
              <w:top w:val="single" w:sz="4" w:space="0" w:color="auto"/>
            </w:tcBorders>
            <w:shd w:val="clear" w:color="auto" w:fill="auto"/>
          </w:tcPr>
          <w:p w14:paraId="49EB1DB2" w14:textId="77777777" w:rsidR="00C54A03" w:rsidRPr="00B708BE" w:rsidRDefault="00C54A03" w:rsidP="00BD647D">
            <w:pPr>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5BDF0D54" w14:textId="77777777" w:rsidR="00C54A03" w:rsidRPr="00B708BE" w:rsidRDefault="00C54A03" w:rsidP="00BD647D">
            <w:pPr>
              <w:ind w:right="-72"/>
              <w:jc w:val="right"/>
              <w:rPr>
                <w:rFonts w:ascii="Arial" w:hAnsi="Arial" w:cs="Arial"/>
                <w:sz w:val="16"/>
                <w:szCs w:val="16"/>
                <w:cs/>
              </w:rPr>
            </w:pPr>
          </w:p>
        </w:tc>
        <w:tc>
          <w:tcPr>
            <w:tcW w:w="1368" w:type="dxa"/>
            <w:tcBorders>
              <w:top w:val="single" w:sz="4" w:space="0" w:color="auto"/>
            </w:tcBorders>
            <w:shd w:val="clear" w:color="auto" w:fill="auto"/>
          </w:tcPr>
          <w:p w14:paraId="170F3D4A" w14:textId="77777777" w:rsidR="00C54A03" w:rsidRPr="00B708BE" w:rsidRDefault="00C54A03" w:rsidP="00BD647D">
            <w:pPr>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3EAEF755"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419F0492" w14:textId="77777777" w:rsidTr="00B708BE">
        <w:tc>
          <w:tcPr>
            <w:tcW w:w="2828" w:type="dxa"/>
            <w:shd w:val="clear" w:color="auto" w:fill="auto"/>
          </w:tcPr>
          <w:p w14:paraId="69147850" w14:textId="29E7CEE3"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b/>
                <w:bCs/>
                <w:sz w:val="16"/>
                <w:szCs w:val="16"/>
              </w:rPr>
              <w:t xml:space="preserve">Total </w:t>
            </w:r>
            <w:r w:rsidR="00214AD3" w:rsidRPr="00B708BE">
              <w:rPr>
                <w:rFonts w:ascii="Arial" w:eastAsia="Arial Unicode MS" w:hAnsi="Arial" w:cs="Arial"/>
                <w:b/>
                <w:bCs/>
                <w:sz w:val="16"/>
                <w:szCs w:val="16"/>
              </w:rPr>
              <w:t xml:space="preserve">restated </w:t>
            </w:r>
            <w:r w:rsidRPr="00B708BE">
              <w:rPr>
                <w:rFonts w:ascii="Arial" w:eastAsia="Arial Unicode MS" w:hAnsi="Arial" w:cs="Arial"/>
                <w:b/>
                <w:bCs/>
                <w:sz w:val="16"/>
                <w:szCs w:val="16"/>
              </w:rPr>
              <w:t>liabilities</w:t>
            </w:r>
          </w:p>
        </w:tc>
        <w:tc>
          <w:tcPr>
            <w:tcW w:w="1162" w:type="dxa"/>
            <w:vAlign w:val="bottom"/>
          </w:tcPr>
          <w:p w14:paraId="51587725" w14:textId="77777777" w:rsidR="00C54A03" w:rsidRPr="00B708BE" w:rsidRDefault="00C54A03" w:rsidP="00217FD4">
            <w:pPr>
              <w:ind w:right="-72"/>
              <w:jc w:val="center"/>
              <w:rPr>
                <w:rFonts w:ascii="Arial" w:hAnsi="Arial" w:cs="Arial"/>
                <w:sz w:val="16"/>
                <w:szCs w:val="16"/>
              </w:rPr>
            </w:pPr>
          </w:p>
        </w:tc>
        <w:tc>
          <w:tcPr>
            <w:tcW w:w="1368" w:type="dxa"/>
            <w:tcBorders>
              <w:bottom w:val="single" w:sz="4" w:space="0" w:color="auto"/>
            </w:tcBorders>
            <w:shd w:val="clear" w:color="auto" w:fill="auto"/>
            <w:vAlign w:val="bottom"/>
          </w:tcPr>
          <w:p w14:paraId="49DF975D"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300</w:t>
            </w:r>
          </w:p>
        </w:tc>
        <w:tc>
          <w:tcPr>
            <w:tcW w:w="1368" w:type="dxa"/>
            <w:tcBorders>
              <w:bottom w:val="single" w:sz="4" w:space="0" w:color="auto"/>
            </w:tcBorders>
            <w:shd w:val="clear" w:color="auto" w:fill="auto"/>
            <w:vAlign w:val="bottom"/>
          </w:tcPr>
          <w:p w14:paraId="21BEAB38"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r w:rsidRPr="00B708BE">
              <w:rPr>
                <w:rFonts w:ascii="Arial" w:hAnsi="Arial" w:cs="Arial"/>
                <w:sz w:val="16"/>
                <w:szCs w:val="16"/>
              </w:rPr>
              <w:t>1</w:t>
            </w:r>
            <w:r w:rsidRPr="00B708BE">
              <w:rPr>
                <w:rFonts w:ascii="Arial" w:eastAsia="Arial Unicode MS" w:hAnsi="Arial" w:cs="Arial"/>
                <w:sz w:val="16"/>
                <w:szCs w:val="16"/>
              </w:rPr>
              <w:t>34</w:t>
            </w:r>
            <w:r w:rsidRPr="00B708BE">
              <w:rPr>
                <w:rFonts w:ascii="Arial" w:eastAsia="Arial Unicode MS" w:hAnsi="Arial" w:cs="Arial"/>
                <w:sz w:val="16"/>
                <w:szCs w:val="16"/>
                <w:cs/>
              </w:rPr>
              <w:t>)</w:t>
            </w:r>
          </w:p>
        </w:tc>
        <w:tc>
          <w:tcPr>
            <w:tcW w:w="1368" w:type="dxa"/>
            <w:tcBorders>
              <w:bottom w:val="single" w:sz="4" w:space="0" w:color="auto"/>
            </w:tcBorders>
            <w:shd w:val="clear" w:color="auto" w:fill="auto"/>
            <w:vAlign w:val="bottom"/>
          </w:tcPr>
          <w:p w14:paraId="2ABB546B"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285</w:t>
            </w:r>
          </w:p>
        </w:tc>
        <w:tc>
          <w:tcPr>
            <w:tcW w:w="1368" w:type="dxa"/>
            <w:tcBorders>
              <w:bottom w:val="single" w:sz="4" w:space="0" w:color="auto"/>
            </w:tcBorders>
            <w:shd w:val="clear" w:color="auto" w:fill="auto"/>
            <w:vAlign w:val="bottom"/>
          </w:tcPr>
          <w:p w14:paraId="6FA254E0" w14:textId="77777777" w:rsidR="00C54A03" w:rsidRPr="00B708BE" w:rsidRDefault="00C54A03" w:rsidP="00BD647D">
            <w:pPr>
              <w:ind w:right="-72"/>
              <w:jc w:val="right"/>
              <w:rPr>
                <w:rFonts w:ascii="Arial" w:eastAsia="Arial Unicode MS" w:hAnsi="Arial" w:cs="Arial"/>
                <w:sz w:val="16"/>
                <w:szCs w:val="16"/>
              </w:rPr>
            </w:pPr>
            <w:r w:rsidRPr="00B708BE">
              <w:rPr>
                <w:rFonts w:ascii="Arial" w:eastAsia="Arial Unicode MS" w:hAnsi="Arial" w:cs="Arial"/>
                <w:sz w:val="16"/>
                <w:szCs w:val="16"/>
              </w:rPr>
              <w:t>451</w:t>
            </w:r>
          </w:p>
        </w:tc>
      </w:tr>
      <w:tr w:rsidR="00C54A03" w:rsidRPr="00B708BE" w14:paraId="42BF4927" w14:textId="77777777" w:rsidTr="00B708BE">
        <w:tc>
          <w:tcPr>
            <w:tcW w:w="2828" w:type="dxa"/>
            <w:shd w:val="clear" w:color="auto" w:fill="auto"/>
          </w:tcPr>
          <w:p w14:paraId="0C7F1DCC" w14:textId="77777777" w:rsidR="00C54A03" w:rsidRPr="00B708BE" w:rsidRDefault="00C54A03" w:rsidP="00BD647D">
            <w:pPr>
              <w:ind w:left="-105"/>
              <w:rPr>
                <w:rFonts w:ascii="Arial" w:eastAsia="Arial Unicode MS" w:hAnsi="Arial" w:cs="Arial"/>
                <w:b/>
                <w:bCs/>
                <w:sz w:val="16"/>
                <w:szCs w:val="16"/>
              </w:rPr>
            </w:pPr>
          </w:p>
        </w:tc>
        <w:tc>
          <w:tcPr>
            <w:tcW w:w="1162" w:type="dxa"/>
            <w:vAlign w:val="bottom"/>
          </w:tcPr>
          <w:p w14:paraId="03A6DCE7" w14:textId="77777777" w:rsidR="00C54A03" w:rsidRPr="00B708BE" w:rsidRDefault="00C54A03" w:rsidP="00217FD4">
            <w:pPr>
              <w:ind w:right="-72"/>
              <w:jc w:val="center"/>
              <w:rPr>
                <w:rFonts w:ascii="Arial" w:hAnsi="Arial" w:cs="Arial"/>
                <w:sz w:val="16"/>
                <w:szCs w:val="16"/>
              </w:rPr>
            </w:pPr>
          </w:p>
        </w:tc>
        <w:tc>
          <w:tcPr>
            <w:tcW w:w="1368" w:type="dxa"/>
            <w:tcBorders>
              <w:top w:val="single" w:sz="4" w:space="0" w:color="auto"/>
            </w:tcBorders>
            <w:shd w:val="clear" w:color="auto" w:fill="auto"/>
          </w:tcPr>
          <w:p w14:paraId="33752977" w14:textId="77777777" w:rsidR="00C54A03" w:rsidRPr="00B708BE" w:rsidRDefault="00C54A03" w:rsidP="00BD647D">
            <w:pPr>
              <w:ind w:right="-72"/>
              <w:jc w:val="right"/>
              <w:rPr>
                <w:rFonts w:ascii="Arial" w:hAnsi="Arial" w:cs="Arial"/>
                <w:sz w:val="16"/>
                <w:szCs w:val="16"/>
              </w:rPr>
            </w:pPr>
          </w:p>
        </w:tc>
        <w:tc>
          <w:tcPr>
            <w:tcW w:w="1368" w:type="dxa"/>
            <w:tcBorders>
              <w:top w:val="single" w:sz="4" w:space="0" w:color="auto"/>
            </w:tcBorders>
            <w:shd w:val="clear" w:color="auto" w:fill="auto"/>
          </w:tcPr>
          <w:p w14:paraId="30C47FC4" w14:textId="77777777" w:rsidR="00C54A03" w:rsidRPr="00B708BE" w:rsidRDefault="00C54A03" w:rsidP="00BD647D">
            <w:pPr>
              <w:ind w:right="-72"/>
              <w:jc w:val="right"/>
              <w:rPr>
                <w:rFonts w:ascii="Arial" w:hAnsi="Arial" w:cs="Arial"/>
                <w:sz w:val="16"/>
                <w:szCs w:val="16"/>
                <w:cs/>
              </w:rPr>
            </w:pPr>
          </w:p>
        </w:tc>
        <w:tc>
          <w:tcPr>
            <w:tcW w:w="1368" w:type="dxa"/>
            <w:tcBorders>
              <w:top w:val="single" w:sz="4" w:space="0" w:color="auto"/>
            </w:tcBorders>
            <w:shd w:val="clear" w:color="auto" w:fill="auto"/>
          </w:tcPr>
          <w:p w14:paraId="7D664B41" w14:textId="77777777" w:rsidR="00C54A03" w:rsidRPr="00B708BE" w:rsidRDefault="00C54A03" w:rsidP="00BD647D">
            <w:pPr>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586200A3"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55453D66" w14:textId="77777777" w:rsidTr="00B708BE">
        <w:tc>
          <w:tcPr>
            <w:tcW w:w="2828" w:type="dxa"/>
            <w:shd w:val="clear" w:color="auto" w:fill="auto"/>
          </w:tcPr>
          <w:p w14:paraId="3F663223" w14:textId="77777777"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b/>
                <w:bCs/>
                <w:sz w:val="16"/>
                <w:szCs w:val="16"/>
              </w:rPr>
              <w:t>Equity</w:t>
            </w:r>
          </w:p>
        </w:tc>
        <w:tc>
          <w:tcPr>
            <w:tcW w:w="1162" w:type="dxa"/>
            <w:vAlign w:val="bottom"/>
          </w:tcPr>
          <w:p w14:paraId="4E9E41CE" w14:textId="77777777" w:rsidR="00C54A03" w:rsidRPr="00B708BE" w:rsidRDefault="00C54A03" w:rsidP="00217FD4">
            <w:pPr>
              <w:ind w:right="-72"/>
              <w:jc w:val="center"/>
              <w:rPr>
                <w:rFonts w:ascii="Arial" w:hAnsi="Arial" w:cs="Arial"/>
                <w:sz w:val="16"/>
                <w:szCs w:val="16"/>
              </w:rPr>
            </w:pPr>
          </w:p>
        </w:tc>
        <w:tc>
          <w:tcPr>
            <w:tcW w:w="1368" w:type="dxa"/>
            <w:shd w:val="clear" w:color="auto" w:fill="auto"/>
          </w:tcPr>
          <w:p w14:paraId="284F548E" w14:textId="77777777" w:rsidR="00C54A03" w:rsidRPr="00B708BE" w:rsidRDefault="00C54A03" w:rsidP="00BD647D">
            <w:pPr>
              <w:ind w:right="-72"/>
              <w:jc w:val="right"/>
              <w:rPr>
                <w:rFonts w:ascii="Arial" w:hAnsi="Arial" w:cs="Arial"/>
                <w:sz w:val="16"/>
                <w:szCs w:val="16"/>
              </w:rPr>
            </w:pPr>
          </w:p>
        </w:tc>
        <w:tc>
          <w:tcPr>
            <w:tcW w:w="1368" w:type="dxa"/>
            <w:shd w:val="clear" w:color="auto" w:fill="auto"/>
          </w:tcPr>
          <w:p w14:paraId="066B8177" w14:textId="77777777" w:rsidR="00C54A03" w:rsidRPr="00B708BE" w:rsidRDefault="00C54A03" w:rsidP="00BD647D">
            <w:pPr>
              <w:ind w:right="-72"/>
              <w:jc w:val="right"/>
              <w:rPr>
                <w:rFonts w:ascii="Arial" w:hAnsi="Arial" w:cs="Arial"/>
                <w:sz w:val="16"/>
                <w:szCs w:val="16"/>
                <w:cs/>
              </w:rPr>
            </w:pPr>
          </w:p>
        </w:tc>
        <w:tc>
          <w:tcPr>
            <w:tcW w:w="1368" w:type="dxa"/>
            <w:shd w:val="clear" w:color="auto" w:fill="auto"/>
          </w:tcPr>
          <w:p w14:paraId="65525658" w14:textId="77777777" w:rsidR="00C54A03" w:rsidRPr="00B708BE" w:rsidRDefault="00C54A03" w:rsidP="00BD647D">
            <w:pPr>
              <w:ind w:right="-72"/>
              <w:jc w:val="right"/>
              <w:rPr>
                <w:rFonts w:ascii="Arial" w:eastAsia="Arial Unicode MS" w:hAnsi="Arial" w:cs="Arial"/>
                <w:sz w:val="16"/>
                <w:szCs w:val="16"/>
              </w:rPr>
            </w:pPr>
          </w:p>
        </w:tc>
        <w:tc>
          <w:tcPr>
            <w:tcW w:w="1368" w:type="dxa"/>
            <w:shd w:val="clear" w:color="auto" w:fill="auto"/>
          </w:tcPr>
          <w:p w14:paraId="22C75CF1" w14:textId="77777777" w:rsidR="00C54A03" w:rsidRPr="00B708BE" w:rsidRDefault="00C54A03" w:rsidP="00BD647D">
            <w:pPr>
              <w:ind w:right="-72"/>
              <w:jc w:val="right"/>
              <w:rPr>
                <w:rFonts w:ascii="Arial" w:eastAsia="Arial Unicode MS" w:hAnsi="Arial" w:cs="Arial"/>
                <w:sz w:val="16"/>
                <w:szCs w:val="16"/>
              </w:rPr>
            </w:pPr>
          </w:p>
        </w:tc>
      </w:tr>
      <w:tr w:rsidR="00C54A03" w:rsidRPr="00B708BE" w14:paraId="5041B898" w14:textId="77777777" w:rsidTr="00B708BE">
        <w:tc>
          <w:tcPr>
            <w:tcW w:w="2828" w:type="dxa"/>
            <w:shd w:val="clear" w:color="auto" w:fill="auto"/>
          </w:tcPr>
          <w:p w14:paraId="5C516691" w14:textId="77777777"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sz w:val="16"/>
                <w:szCs w:val="16"/>
              </w:rPr>
              <w:t xml:space="preserve">Retained earnings </w:t>
            </w:r>
            <w:r w:rsidRPr="00B708BE">
              <w:rPr>
                <w:rFonts w:ascii="Arial" w:eastAsia="Arial Unicode MS" w:hAnsi="Arial" w:cs="Arial"/>
                <w:sz w:val="16"/>
                <w:szCs w:val="16"/>
                <w:cs/>
              </w:rPr>
              <w:t xml:space="preserve">- </w:t>
            </w:r>
            <w:r w:rsidRPr="00B708BE">
              <w:rPr>
                <w:rFonts w:ascii="Arial" w:eastAsia="Arial Unicode MS" w:hAnsi="Arial" w:cs="Arial"/>
                <w:sz w:val="16"/>
                <w:szCs w:val="16"/>
              </w:rPr>
              <w:t>Unappropriated</w:t>
            </w:r>
          </w:p>
        </w:tc>
        <w:tc>
          <w:tcPr>
            <w:tcW w:w="1162" w:type="dxa"/>
            <w:vAlign w:val="bottom"/>
          </w:tcPr>
          <w:p w14:paraId="39D8B3D3" w14:textId="77777777" w:rsidR="00C54A03" w:rsidRPr="00B708BE" w:rsidRDefault="00C54A03">
            <w:pPr>
              <w:ind w:right="-72"/>
              <w:jc w:val="center"/>
              <w:rPr>
                <w:rFonts w:ascii="Arial" w:hAnsi="Arial" w:cs="Arial"/>
                <w:sz w:val="16"/>
                <w:szCs w:val="16"/>
              </w:rPr>
            </w:pPr>
            <w:r w:rsidRPr="00B708BE">
              <w:rPr>
                <w:rFonts w:ascii="Arial" w:eastAsia="Arial Unicode MS" w:hAnsi="Arial" w:cs="Arial"/>
                <w:sz w:val="16"/>
                <w:szCs w:val="16"/>
                <w:cs/>
              </w:rPr>
              <w:t>4.2</w:t>
            </w:r>
          </w:p>
        </w:tc>
        <w:tc>
          <w:tcPr>
            <w:tcW w:w="1368" w:type="dxa"/>
            <w:shd w:val="clear" w:color="auto" w:fill="auto"/>
            <w:vAlign w:val="bottom"/>
          </w:tcPr>
          <w:p w14:paraId="497775C0"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24,611</w:t>
            </w:r>
          </w:p>
        </w:tc>
        <w:tc>
          <w:tcPr>
            <w:tcW w:w="1368" w:type="dxa"/>
            <w:shd w:val="clear" w:color="auto" w:fill="auto"/>
            <w:vAlign w:val="bottom"/>
          </w:tcPr>
          <w:p w14:paraId="06ED2743"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w:t>
            </w:r>
          </w:p>
        </w:tc>
        <w:tc>
          <w:tcPr>
            <w:tcW w:w="1368" w:type="dxa"/>
            <w:shd w:val="clear" w:color="auto" w:fill="auto"/>
            <w:vAlign w:val="bottom"/>
          </w:tcPr>
          <w:p w14:paraId="5307E704"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cs/>
              </w:rPr>
              <w:t>(</w:t>
            </w:r>
            <w:r w:rsidRPr="00B708BE">
              <w:rPr>
                <w:rFonts w:ascii="Arial" w:hAnsi="Arial" w:cs="Arial"/>
                <w:sz w:val="16"/>
                <w:szCs w:val="16"/>
              </w:rPr>
              <w:t>90</w:t>
            </w:r>
            <w:r w:rsidRPr="00B708BE">
              <w:rPr>
                <w:rFonts w:ascii="Arial" w:hAnsi="Arial" w:cs="Arial"/>
                <w:sz w:val="16"/>
                <w:szCs w:val="16"/>
                <w:cs/>
              </w:rPr>
              <w:t>)</w:t>
            </w:r>
          </w:p>
        </w:tc>
        <w:tc>
          <w:tcPr>
            <w:tcW w:w="1368" w:type="dxa"/>
            <w:shd w:val="clear" w:color="auto" w:fill="auto"/>
            <w:vAlign w:val="bottom"/>
          </w:tcPr>
          <w:p w14:paraId="71366EB3" w14:textId="77777777" w:rsidR="00C54A03" w:rsidRPr="00B708BE" w:rsidRDefault="00C54A03" w:rsidP="00BD647D">
            <w:pPr>
              <w:ind w:right="-72"/>
              <w:jc w:val="right"/>
              <w:rPr>
                <w:rFonts w:ascii="Arial" w:eastAsia="Arial Unicode MS" w:hAnsi="Arial" w:cs="Arial"/>
                <w:sz w:val="16"/>
                <w:szCs w:val="16"/>
              </w:rPr>
            </w:pPr>
            <w:r w:rsidRPr="00B708BE">
              <w:rPr>
                <w:rFonts w:ascii="Arial" w:hAnsi="Arial" w:cs="Arial"/>
                <w:sz w:val="16"/>
                <w:szCs w:val="16"/>
              </w:rPr>
              <w:t>24,521</w:t>
            </w:r>
          </w:p>
        </w:tc>
      </w:tr>
      <w:tr w:rsidR="00C54A03" w:rsidRPr="00B708BE" w14:paraId="0CF88368" w14:textId="77777777" w:rsidTr="00B708BE">
        <w:tc>
          <w:tcPr>
            <w:tcW w:w="2828" w:type="dxa"/>
            <w:shd w:val="clear" w:color="auto" w:fill="auto"/>
          </w:tcPr>
          <w:p w14:paraId="04538AE5" w14:textId="77777777" w:rsidR="00C54A03" w:rsidRPr="00B708BE" w:rsidRDefault="00C54A03" w:rsidP="00BD647D">
            <w:pPr>
              <w:ind w:left="-105"/>
              <w:rPr>
                <w:rFonts w:ascii="Arial" w:eastAsia="Arial Unicode MS" w:hAnsi="Arial" w:cs="Arial"/>
                <w:sz w:val="16"/>
                <w:szCs w:val="16"/>
              </w:rPr>
            </w:pPr>
            <w:r w:rsidRPr="00B708BE">
              <w:rPr>
                <w:rFonts w:ascii="Arial" w:eastAsia="Arial Unicode MS" w:hAnsi="Arial" w:cs="Arial"/>
                <w:sz w:val="16"/>
                <w:szCs w:val="16"/>
              </w:rPr>
              <w:t>Other components of equity</w:t>
            </w:r>
          </w:p>
        </w:tc>
        <w:tc>
          <w:tcPr>
            <w:tcW w:w="1162" w:type="dxa"/>
            <w:vAlign w:val="bottom"/>
          </w:tcPr>
          <w:p w14:paraId="14042758" w14:textId="77777777" w:rsidR="00C54A03" w:rsidRPr="00B708BE" w:rsidRDefault="00C54A03" w:rsidP="00217FD4">
            <w:pPr>
              <w:ind w:right="-72"/>
              <w:jc w:val="center"/>
              <w:rPr>
                <w:rFonts w:ascii="Arial" w:hAnsi="Arial" w:cs="Arial"/>
                <w:sz w:val="16"/>
                <w:szCs w:val="16"/>
              </w:rPr>
            </w:pPr>
          </w:p>
        </w:tc>
        <w:tc>
          <w:tcPr>
            <w:tcW w:w="1368" w:type="dxa"/>
            <w:shd w:val="clear" w:color="auto" w:fill="auto"/>
            <w:vAlign w:val="bottom"/>
          </w:tcPr>
          <w:p w14:paraId="7E661EA0" w14:textId="77777777" w:rsidR="00C54A03" w:rsidRPr="00B708BE" w:rsidRDefault="00C54A03" w:rsidP="00BD647D">
            <w:pPr>
              <w:ind w:right="-72"/>
              <w:jc w:val="right"/>
              <w:rPr>
                <w:rFonts w:ascii="Arial" w:hAnsi="Arial" w:cs="Arial"/>
                <w:sz w:val="16"/>
                <w:szCs w:val="16"/>
              </w:rPr>
            </w:pPr>
          </w:p>
        </w:tc>
        <w:tc>
          <w:tcPr>
            <w:tcW w:w="1368" w:type="dxa"/>
            <w:shd w:val="clear" w:color="auto" w:fill="auto"/>
            <w:vAlign w:val="bottom"/>
          </w:tcPr>
          <w:p w14:paraId="2EB1E127" w14:textId="77777777" w:rsidR="00C54A03" w:rsidRPr="00B708BE" w:rsidRDefault="00C54A03" w:rsidP="00BD647D">
            <w:pPr>
              <w:ind w:right="-72"/>
              <w:jc w:val="right"/>
              <w:rPr>
                <w:rFonts w:ascii="Arial" w:hAnsi="Arial" w:cs="Arial"/>
                <w:sz w:val="16"/>
                <w:szCs w:val="16"/>
              </w:rPr>
            </w:pPr>
          </w:p>
        </w:tc>
        <w:tc>
          <w:tcPr>
            <w:tcW w:w="1368" w:type="dxa"/>
            <w:shd w:val="clear" w:color="auto" w:fill="auto"/>
            <w:vAlign w:val="bottom"/>
          </w:tcPr>
          <w:p w14:paraId="791766E9" w14:textId="77777777" w:rsidR="00C54A03" w:rsidRPr="00B708BE" w:rsidRDefault="00C54A03" w:rsidP="00BD647D">
            <w:pPr>
              <w:ind w:right="-72"/>
              <w:jc w:val="right"/>
              <w:rPr>
                <w:rFonts w:ascii="Arial" w:hAnsi="Arial" w:cs="Arial"/>
                <w:sz w:val="16"/>
                <w:szCs w:val="16"/>
              </w:rPr>
            </w:pPr>
          </w:p>
        </w:tc>
        <w:tc>
          <w:tcPr>
            <w:tcW w:w="1368" w:type="dxa"/>
            <w:shd w:val="clear" w:color="auto" w:fill="auto"/>
            <w:vAlign w:val="bottom"/>
          </w:tcPr>
          <w:p w14:paraId="11D3FF5E" w14:textId="77777777" w:rsidR="00C54A03" w:rsidRPr="00B708BE" w:rsidRDefault="00C54A03" w:rsidP="00BD647D">
            <w:pPr>
              <w:ind w:right="-72"/>
              <w:jc w:val="right"/>
              <w:rPr>
                <w:rFonts w:ascii="Arial" w:hAnsi="Arial" w:cs="Arial"/>
                <w:sz w:val="16"/>
                <w:szCs w:val="16"/>
              </w:rPr>
            </w:pPr>
          </w:p>
        </w:tc>
      </w:tr>
      <w:tr w:rsidR="00C54A03" w:rsidRPr="00B708BE" w14:paraId="76DF1910" w14:textId="77777777" w:rsidTr="00B708BE">
        <w:tc>
          <w:tcPr>
            <w:tcW w:w="2828" w:type="dxa"/>
            <w:shd w:val="clear" w:color="auto" w:fill="auto"/>
          </w:tcPr>
          <w:p w14:paraId="34D5E07C" w14:textId="77777777" w:rsidR="00C54A03" w:rsidRPr="00B708BE" w:rsidRDefault="00C54A03" w:rsidP="00BD647D">
            <w:pPr>
              <w:ind w:left="-105"/>
              <w:rPr>
                <w:rFonts w:ascii="Arial" w:eastAsia="Arial Unicode MS" w:hAnsi="Arial" w:cs="Arial"/>
                <w:sz w:val="16"/>
                <w:szCs w:val="16"/>
              </w:rPr>
            </w:pPr>
            <w:r w:rsidRPr="00B708BE">
              <w:rPr>
                <w:rFonts w:ascii="Arial" w:eastAsia="Arial Unicode MS" w:hAnsi="Arial" w:cs="Arial"/>
                <w:sz w:val="16"/>
                <w:szCs w:val="16"/>
                <w:cs/>
              </w:rPr>
              <w:t xml:space="preserve">   - </w:t>
            </w:r>
            <w:r w:rsidRPr="00B708BE">
              <w:rPr>
                <w:rFonts w:ascii="Arial" w:eastAsia="Arial Unicode MS" w:hAnsi="Arial" w:cs="Arial"/>
                <w:sz w:val="16"/>
                <w:szCs w:val="16"/>
              </w:rPr>
              <w:t>Loss from remeasurement of</w:t>
            </w:r>
            <w:r w:rsidRPr="00B708BE">
              <w:rPr>
                <w:rFonts w:ascii="Arial" w:eastAsia="Arial Unicode MS" w:hAnsi="Arial" w:cs="Arial"/>
                <w:sz w:val="16"/>
                <w:szCs w:val="16"/>
                <w:cs/>
              </w:rPr>
              <w:t xml:space="preserve"> </w:t>
            </w:r>
          </w:p>
          <w:p w14:paraId="0C11B544" w14:textId="77777777" w:rsidR="00C54A03" w:rsidRPr="00B708BE" w:rsidRDefault="00C54A03" w:rsidP="00BD647D">
            <w:pPr>
              <w:ind w:left="-105"/>
              <w:rPr>
                <w:rFonts w:ascii="Arial" w:eastAsia="Arial Unicode MS" w:hAnsi="Arial" w:cs="Arial"/>
                <w:sz w:val="16"/>
                <w:szCs w:val="16"/>
              </w:rPr>
            </w:pPr>
            <w:r w:rsidRPr="00B708BE">
              <w:rPr>
                <w:rFonts w:ascii="Arial" w:eastAsia="Arial Unicode MS" w:hAnsi="Arial" w:cs="Arial"/>
                <w:sz w:val="16"/>
                <w:szCs w:val="16"/>
                <w:cs/>
              </w:rPr>
              <w:t xml:space="preserve">        </w:t>
            </w:r>
            <w:r w:rsidRPr="00B708BE">
              <w:rPr>
                <w:rFonts w:ascii="Arial" w:eastAsia="Arial Unicode MS" w:hAnsi="Arial" w:cs="Arial"/>
                <w:sz w:val="16"/>
                <w:szCs w:val="16"/>
              </w:rPr>
              <w:t>equity instruments at fair value</w:t>
            </w:r>
          </w:p>
          <w:p w14:paraId="39B4270C" w14:textId="77777777" w:rsidR="007C3529" w:rsidRDefault="00C54A03" w:rsidP="00BD647D">
            <w:pPr>
              <w:ind w:left="-105"/>
              <w:rPr>
                <w:rFonts w:ascii="Arial" w:eastAsia="Arial Unicode MS" w:hAnsi="Arial" w:cs="Arial"/>
                <w:spacing w:val="-6"/>
                <w:sz w:val="16"/>
                <w:szCs w:val="16"/>
              </w:rPr>
            </w:pPr>
            <w:r w:rsidRPr="00B708BE">
              <w:rPr>
                <w:rFonts w:ascii="Arial" w:eastAsia="Arial Unicode MS" w:hAnsi="Arial" w:cs="Arial"/>
                <w:sz w:val="16"/>
                <w:szCs w:val="16"/>
                <w:cs/>
              </w:rPr>
              <w:t xml:space="preserve">       </w:t>
            </w:r>
            <w:r w:rsidRPr="00B708BE">
              <w:rPr>
                <w:rFonts w:ascii="Arial" w:eastAsia="Arial Unicode MS" w:hAnsi="Arial" w:cs="Arial"/>
                <w:sz w:val="16"/>
                <w:szCs w:val="16"/>
              </w:rPr>
              <w:t xml:space="preserve"> </w:t>
            </w:r>
            <w:r w:rsidRPr="00B708BE">
              <w:rPr>
                <w:rFonts w:ascii="Arial" w:eastAsia="Arial Unicode MS" w:hAnsi="Arial" w:cs="Arial"/>
                <w:spacing w:val="-6"/>
                <w:sz w:val="16"/>
                <w:szCs w:val="16"/>
              </w:rPr>
              <w:t xml:space="preserve">through other comprehensive </w:t>
            </w:r>
            <w:r w:rsidR="007C3529">
              <w:rPr>
                <w:rFonts w:ascii="Arial" w:eastAsia="Arial Unicode MS" w:hAnsi="Arial" w:cs="Arial"/>
                <w:spacing w:val="-6"/>
                <w:sz w:val="16"/>
                <w:szCs w:val="16"/>
              </w:rPr>
              <w:t xml:space="preserve"> </w:t>
            </w:r>
          </w:p>
          <w:p w14:paraId="6DD91D7F" w14:textId="065668CF" w:rsidR="00C54A03" w:rsidRPr="00B708BE" w:rsidRDefault="007C3529" w:rsidP="00BD647D">
            <w:pPr>
              <w:ind w:left="-105"/>
              <w:rPr>
                <w:rFonts w:ascii="Arial" w:eastAsia="Arial Unicode MS" w:hAnsi="Arial" w:cs="Arial"/>
                <w:spacing w:val="-6"/>
                <w:sz w:val="16"/>
                <w:szCs w:val="16"/>
              </w:rPr>
            </w:pPr>
            <w:r>
              <w:rPr>
                <w:rFonts w:ascii="Arial" w:eastAsia="Arial Unicode MS" w:hAnsi="Arial" w:cs="Arial"/>
                <w:spacing w:val="-6"/>
                <w:sz w:val="16"/>
                <w:szCs w:val="16"/>
              </w:rPr>
              <w:t xml:space="preserve">         </w:t>
            </w:r>
            <w:r w:rsidR="00C54A03" w:rsidRPr="00B708BE">
              <w:rPr>
                <w:rFonts w:ascii="Arial" w:eastAsia="Arial Unicode MS" w:hAnsi="Arial" w:cs="Arial"/>
                <w:spacing w:val="-6"/>
                <w:sz w:val="16"/>
                <w:szCs w:val="16"/>
              </w:rPr>
              <w:t>income</w:t>
            </w:r>
          </w:p>
        </w:tc>
        <w:tc>
          <w:tcPr>
            <w:tcW w:w="1162" w:type="dxa"/>
            <w:vAlign w:val="bottom"/>
          </w:tcPr>
          <w:p w14:paraId="3D4D78B0" w14:textId="3A9BC7CA" w:rsidR="00C54A03" w:rsidRPr="00B708BE" w:rsidRDefault="00BA6646">
            <w:pPr>
              <w:ind w:right="-72"/>
              <w:jc w:val="center"/>
              <w:rPr>
                <w:rFonts w:ascii="Arial" w:hAnsi="Arial" w:cs="Arial"/>
                <w:sz w:val="16"/>
                <w:szCs w:val="16"/>
                <w:rtl/>
                <w:cs/>
              </w:rPr>
            </w:pPr>
            <w:r w:rsidRPr="00B708BE">
              <w:rPr>
                <w:rFonts w:ascii="Arial" w:hAnsi="Arial" w:cs="Arial"/>
                <w:sz w:val="16"/>
                <w:szCs w:val="16"/>
              </w:rPr>
              <w:t>4.1.3</w:t>
            </w:r>
          </w:p>
        </w:tc>
        <w:tc>
          <w:tcPr>
            <w:tcW w:w="1368" w:type="dxa"/>
            <w:shd w:val="clear" w:color="auto" w:fill="auto"/>
            <w:vAlign w:val="bottom"/>
          </w:tcPr>
          <w:p w14:paraId="601BD2F9"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tl/>
                <w:cs/>
              </w:rPr>
              <w:t>-</w:t>
            </w:r>
          </w:p>
        </w:tc>
        <w:tc>
          <w:tcPr>
            <w:tcW w:w="1368" w:type="dxa"/>
            <w:shd w:val="clear" w:color="auto" w:fill="auto"/>
            <w:vAlign w:val="bottom"/>
          </w:tcPr>
          <w:p w14:paraId="26798EE6"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lang w:val="en-US"/>
              </w:rPr>
              <w:t>671</w:t>
            </w:r>
            <w:r w:rsidRPr="00B708BE">
              <w:rPr>
                <w:rFonts w:ascii="Arial" w:hAnsi="Arial" w:cs="Arial"/>
                <w:sz w:val="16"/>
                <w:szCs w:val="16"/>
                <w:cs/>
              </w:rPr>
              <w:t>)</w:t>
            </w:r>
          </w:p>
        </w:tc>
        <w:tc>
          <w:tcPr>
            <w:tcW w:w="1368" w:type="dxa"/>
            <w:shd w:val="clear" w:color="auto" w:fill="auto"/>
            <w:vAlign w:val="bottom"/>
          </w:tcPr>
          <w:p w14:paraId="206BCB5F"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p>
        </w:tc>
        <w:tc>
          <w:tcPr>
            <w:tcW w:w="1368" w:type="dxa"/>
            <w:shd w:val="clear" w:color="auto" w:fill="auto"/>
            <w:vAlign w:val="bottom"/>
          </w:tcPr>
          <w:p w14:paraId="6265CFBB" w14:textId="77777777" w:rsidR="00C54A03" w:rsidRPr="00B708BE" w:rsidRDefault="00C54A03" w:rsidP="00BD647D">
            <w:pPr>
              <w:ind w:right="-72"/>
              <w:jc w:val="right"/>
              <w:rPr>
                <w:rFonts w:ascii="Arial" w:hAnsi="Arial" w:cs="Arial"/>
                <w:sz w:val="16"/>
                <w:szCs w:val="16"/>
                <w:lang w:val="en-US"/>
              </w:rPr>
            </w:pPr>
            <w:r w:rsidRPr="00B708BE">
              <w:rPr>
                <w:rFonts w:ascii="Arial" w:hAnsi="Arial" w:cs="Arial"/>
                <w:sz w:val="16"/>
                <w:szCs w:val="16"/>
                <w:rtl/>
                <w:cs/>
              </w:rPr>
              <w:t>)</w:t>
            </w:r>
            <w:r w:rsidRPr="00B708BE">
              <w:rPr>
                <w:rFonts w:ascii="Arial" w:hAnsi="Arial" w:cs="Arial"/>
                <w:sz w:val="16"/>
                <w:szCs w:val="16"/>
                <w:lang w:val="en-US"/>
              </w:rPr>
              <w:t>671)</w:t>
            </w:r>
          </w:p>
        </w:tc>
      </w:tr>
      <w:tr w:rsidR="00C54A03" w:rsidRPr="00B708BE" w14:paraId="5DA78A6C" w14:textId="77777777" w:rsidTr="00B708BE">
        <w:tc>
          <w:tcPr>
            <w:tcW w:w="2828" w:type="dxa"/>
            <w:shd w:val="clear" w:color="auto" w:fill="auto"/>
          </w:tcPr>
          <w:p w14:paraId="01B9A7BE" w14:textId="77777777" w:rsidR="006759E6" w:rsidRPr="00B708BE" w:rsidRDefault="006759E6" w:rsidP="006759E6">
            <w:pPr>
              <w:ind w:left="-101" w:right="-72"/>
              <w:rPr>
                <w:rFonts w:ascii="Arial" w:eastAsia="Arial Unicode MS" w:hAnsi="Arial" w:cs="Arial"/>
                <w:sz w:val="16"/>
                <w:szCs w:val="16"/>
              </w:rPr>
            </w:pPr>
            <w:r w:rsidRPr="00B708BE">
              <w:rPr>
                <w:rFonts w:ascii="Arial" w:eastAsia="Arial Unicode MS" w:hAnsi="Arial" w:cs="Arial"/>
                <w:sz w:val="16"/>
                <w:szCs w:val="16"/>
              </w:rPr>
              <w:t xml:space="preserve">   - Income tax on remeasurement of </w:t>
            </w:r>
          </w:p>
          <w:p w14:paraId="6AAB374C" w14:textId="2C126DCE" w:rsidR="00C54A03" w:rsidRPr="00B708BE" w:rsidRDefault="006759E6" w:rsidP="00B708BE">
            <w:pPr>
              <w:ind w:left="-101" w:right="-72"/>
              <w:rPr>
                <w:rFonts w:ascii="Arial" w:eastAsia="Arial Unicode MS" w:hAnsi="Arial" w:cs="Arial"/>
                <w:sz w:val="16"/>
                <w:szCs w:val="16"/>
                <w:cs/>
              </w:rPr>
            </w:pPr>
            <w:r w:rsidRPr="00B708BE">
              <w:rPr>
                <w:rFonts w:ascii="Arial" w:eastAsia="Arial Unicode MS" w:hAnsi="Arial" w:cs="Arial"/>
                <w:sz w:val="16"/>
                <w:szCs w:val="16"/>
              </w:rPr>
              <w:t xml:space="preserve">    </w:t>
            </w:r>
            <w:r w:rsidR="00B708BE">
              <w:rPr>
                <w:rFonts w:ascii="Arial" w:eastAsia="Arial Unicode MS" w:hAnsi="Arial" w:cs="Arial"/>
                <w:sz w:val="16"/>
                <w:szCs w:val="16"/>
              </w:rPr>
              <w:t xml:space="preserve">   </w:t>
            </w:r>
            <w:r w:rsidRPr="00B708BE">
              <w:rPr>
                <w:rFonts w:ascii="Arial" w:eastAsia="Arial Unicode MS" w:hAnsi="Arial" w:cs="Arial"/>
                <w:sz w:val="16"/>
                <w:szCs w:val="16"/>
              </w:rPr>
              <w:t xml:space="preserve"> equity investments </w:t>
            </w:r>
            <w:r w:rsidR="007C3529">
              <w:rPr>
                <w:rFonts w:ascii="Arial" w:eastAsia="Arial Unicode MS" w:hAnsi="Arial" w:cs="Arial"/>
                <w:sz w:val="16"/>
                <w:szCs w:val="16"/>
              </w:rPr>
              <w:t>at fair value</w:t>
            </w:r>
            <w:r w:rsidRPr="00B708BE">
              <w:rPr>
                <w:rFonts w:ascii="Arial" w:eastAsia="Arial Unicode MS" w:hAnsi="Arial" w:cs="Arial"/>
                <w:sz w:val="16"/>
                <w:szCs w:val="16"/>
              </w:rPr>
              <w:t xml:space="preserve"> </w:t>
            </w:r>
            <w:r w:rsidR="00B708BE">
              <w:rPr>
                <w:rFonts w:ascii="Arial" w:eastAsia="Arial Unicode MS" w:hAnsi="Arial" w:cs="Arial"/>
                <w:sz w:val="16"/>
                <w:szCs w:val="16"/>
              </w:rPr>
              <w:br/>
              <w:t xml:space="preserve">        </w:t>
            </w:r>
            <w:r w:rsidR="007C3529" w:rsidRPr="00B708BE">
              <w:rPr>
                <w:rFonts w:ascii="Arial" w:eastAsia="Arial Unicode MS" w:hAnsi="Arial" w:cs="Arial"/>
                <w:spacing w:val="-6"/>
                <w:sz w:val="16"/>
                <w:szCs w:val="16"/>
              </w:rPr>
              <w:t>through other comprehensive</w:t>
            </w:r>
            <w:r w:rsidR="00B708BE">
              <w:rPr>
                <w:rFonts w:ascii="Arial" w:eastAsia="Arial Unicode MS" w:hAnsi="Arial" w:cs="Arial"/>
                <w:sz w:val="16"/>
                <w:szCs w:val="16"/>
              </w:rPr>
              <w:br/>
              <w:t xml:space="preserve">        </w:t>
            </w:r>
            <w:r w:rsidRPr="00B708BE">
              <w:rPr>
                <w:rFonts w:ascii="Arial" w:eastAsia="Arial Unicode MS" w:hAnsi="Arial" w:cs="Arial"/>
                <w:sz w:val="16"/>
                <w:szCs w:val="16"/>
              </w:rPr>
              <w:t>income</w:t>
            </w:r>
            <w:r w:rsidRPr="00B708BE">
              <w:rPr>
                <w:rFonts w:ascii="Arial" w:eastAsia="Arial Unicode MS" w:hAnsi="Arial" w:cs="Arial"/>
                <w:sz w:val="20"/>
                <w:szCs w:val="20"/>
              </w:rPr>
              <w:t xml:space="preserve"> </w:t>
            </w:r>
            <w:r w:rsidRPr="00B708BE">
              <w:rPr>
                <w:rFonts w:ascii="Arial" w:eastAsia="Arial Unicode MS" w:hAnsi="Arial" w:cs="Cordia New"/>
                <w:sz w:val="20"/>
                <w:szCs w:val="20"/>
                <w:vertAlign w:val="superscript"/>
              </w:rPr>
              <w:t>(*)</w:t>
            </w:r>
          </w:p>
        </w:tc>
        <w:tc>
          <w:tcPr>
            <w:tcW w:w="1162" w:type="dxa"/>
            <w:vAlign w:val="bottom"/>
          </w:tcPr>
          <w:p w14:paraId="45755A3E" w14:textId="45207CD5" w:rsidR="00C54A03" w:rsidRPr="00B708BE" w:rsidRDefault="00BA6646">
            <w:pPr>
              <w:ind w:right="-72"/>
              <w:jc w:val="center"/>
              <w:rPr>
                <w:rFonts w:ascii="Arial" w:eastAsia="Arial Unicode MS" w:hAnsi="Arial" w:cs="Arial"/>
                <w:sz w:val="16"/>
                <w:szCs w:val="16"/>
                <w:rtl/>
                <w:cs/>
              </w:rPr>
            </w:pPr>
            <w:r w:rsidRPr="00B708BE">
              <w:rPr>
                <w:rFonts w:ascii="Arial" w:eastAsia="Arial Unicode MS" w:hAnsi="Arial" w:cs="Arial"/>
                <w:sz w:val="16"/>
                <w:szCs w:val="16"/>
              </w:rPr>
              <w:t>4.1.3</w:t>
            </w:r>
          </w:p>
        </w:tc>
        <w:tc>
          <w:tcPr>
            <w:tcW w:w="1368" w:type="dxa"/>
            <w:tcBorders>
              <w:bottom w:val="single" w:sz="4" w:space="0" w:color="auto"/>
            </w:tcBorders>
            <w:shd w:val="clear" w:color="auto" w:fill="auto"/>
            <w:vAlign w:val="bottom"/>
          </w:tcPr>
          <w:p w14:paraId="4213CB20" w14:textId="77777777" w:rsidR="00C54A03" w:rsidRPr="00B708BE" w:rsidRDefault="00C54A03" w:rsidP="00BD647D">
            <w:pPr>
              <w:ind w:right="-72"/>
              <w:jc w:val="right"/>
              <w:rPr>
                <w:rFonts w:ascii="Arial" w:hAnsi="Arial" w:cs="Arial"/>
                <w:sz w:val="16"/>
                <w:szCs w:val="16"/>
                <w:rtl/>
                <w:cs/>
              </w:rPr>
            </w:pPr>
            <w:r w:rsidRPr="00B708BE">
              <w:rPr>
                <w:rFonts w:ascii="Arial" w:hAnsi="Arial" w:cs="Arial"/>
                <w:sz w:val="16"/>
                <w:szCs w:val="16"/>
              </w:rPr>
              <w:t>-</w:t>
            </w:r>
          </w:p>
        </w:tc>
        <w:tc>
          <w:tcPr>
            <w:tcW w:w="1368" w:type="dxa"/>
            <w:tcBorders>
              <w:bottom w:val="single" w:sz="4" w:space="0" w:color="auto"/>
            </w:tcBorders>
            <w:shd w:val="clear" w:color="auto" w:fill="auto"/>
            <w:vAlign w:val="bottom"/>
          </w:tcPr>
          <w:p w14:paraId="0C6452DC"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134</w:t>
            </w:r>
          </w:p>
        </w:tc>
        <w:tc>
          <w:tcPr>
            <w:tcW w:w="1368" w:type="dxa"/>
            <w:tcBorders>
              <w:bottom w:val="single" w:sz="4" w:space="0" w:color="auto"/>
            </w:tcBorders>
            <w:shd w:val="clear" w:color="auto" w:fill="auto"/>
            <w:vAlign w:val="bottom"/>
          </w:tcPr>
          <w:p w14:paraId="7FCB794A"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rPr>
              <w:t>-</w:t>
            </w:r>
          </w:p>
        </w:tc>
        <w:tc>
          <w:tcPr>
            <w:tcW w:w="1368" w:type="dxa"/>
            <w:tcBorders>
              <w:bottom w:val="single" w:sz="4" w:space="0" w:color="auto"/>
            </w:tcBorders>
            <w:shd w:val="clear" w:color="auto" w:fill="auto"/>
            <w:vAlign w:val="bottom"/>
          </w:tcPr>
          <w:p w14:paraId="3BF91501" w14:textId="77777777" w:rsidR="00C54A03" w:rsidRPr="00B708BE" w:rsidRDefault="00C54A03" w:rsidP="00BD647D">
            <w:pPr>
              <w:ind w:right="-72"/>
              <w:jc w:val="right"/>
              <w:rPr>
                <w:rFonts w:ascii="Arial" w:hAnsi="Arial" w:cs="Arial"/>
                <w:sz w:val="16"/>
                <w:szCs w:val="16"/>
                <w:rtl/>
                <w:cs/>
              </w:rPr>
            </w:pPr>
            <w:r w:rsidRPr="00B708BE">
              <w:rPr>
                <w:rFonts w:ascii="Arial" w:hAnsi="Arial" w:cs="Arial"/>
                <w:sz w:val="16"/>
                <w:szCs w:val="16"/>
              </w:rPr>
              <w:t>134</w:t>
            </w:r>
          </w:p>
        </w:tc>
      </w:tr>
      <w:tr w:rsidR="00C54A03" w:rsidRPr="00B708BE" w14:paraId="18BF419F" w14:textId="77777777" w:rsidTr="00B708BE">
        <w:tc>
          <w:tcPr>
            <w:tcW w:w="2828" w:type="dxa"/>
            <w:shd w:val="clear" w:color="auto" w:fill="auto"/>
          </w:tcPr>
          <w:p w14:paraId="7F7640E0" w14:textId="77777777" w:rsidR="00C54A03" w:rsidRPr="00B708BE" w:rsidRDefault="00C54A03" w:rsidP="00BD647D">
            <w:pPr>
              <w:ind w:left="-105"/>
              <w:rPr>
                <w:rFonts w:ascii="Arial" w:eastAsia="Arial Unicode MS" w:hAnsi="Arial" w:cs="Arial"/>
                <w:sz w:val="16"/>
                <w:szCs w:val="16"/>
              </w:rPr>
            </w:pPr>
          </w:p>
        </w:tc>
        <w:tc>
          <w:tcPr>
            <w:tcW w:w="1162" w:type="dxa"/>
            <w:vAlign w:val="bottom"/>
          </w:tcPr>
          <w:p w14:paraId="76A3C3F0" w14:textId="77777777" w:rsidR="00C54A03" w:rsidRPr="00B708BE" w:rsidRDefault="00C54A03" w:rsidP="00217FD4">
            <w:pPr>
              <w:ind w:right="-72"/>
              <w:jc w:val="center"/>
              <w:rPr>
                <w:rFonts w:ascii="Arial" w:hAnsi="Arial" w:cs="Arial"/>
                <w:sz w:val="16"/>
                <w:szCs w:val="16"/>
                <w:rtl/>
                <w:lang w:bidi="ar-SA"/>
              </w:rPr>
            </w:pPr>
          </w:p>
        </w:tc>
        <w:tc>
          <w:tcPr>
            <w:tcW w:w="1368" w:type="dxa"/>
            <w:tcBorders>
              <w:top w:val="single" w:sz="4" w:space="0" w:color="auto"/>
            </w:tcBorders>
            <w:shd w:val="clear" w:color="auto" w:fill="auto"/>
          </w:tcPr>
          <w:p w14:paraId="03A0C40E" w14:textId="77777777" w:rsidR="00C54A03" w:rsidRPr="00B708BE" w:rsidRDefault="00C54A03" w:rsidP="00BD647D">
            <w:pPr>
              <w:ind w:right="-72"/>
              <w:jc w:val="right"/>
              <w:rPr>
                <w:rFonts w:ascii="Arial" w:hAnsi="Arial" w:cs="Arial"/>
                <w:sz w:val="16"/>
                <w:szCs w:val="16"/>
                <w:rtl/>
                <w:lang w:bidi="ar-SA"/>
              </w:rPr>
            </w:pPr>
          </w:p>
        </w:tc>
        <w:tc>
          <w:tcPr>
            <w:tcW w:w="1368" w:type="dxa"/>
            <w:tcBorders>
              <w:top w:val="single" w:sz="4" w:space="0" w:color="auto"/>
            </w:tcBorders>
            <w:shd w:val="clear" w:color="auto" w:fill="auto"/>
          </w:tcPr>
          <w:p w14:paraId="498DF5EC" w14:textId="77777777" w:rsidR="00C54A03" w:rsidRPr="00B708BE" w:rsidRDefault="00C54A03" w:rsidP="00BD647D">
            <w:pPr>
              <w:ind w:right="-72"/>
              <w:jc w:val="right"/>
              <w:rPr>
                <w:rFonts w:ascii="Arial" w:hAnsi="Arial" w:cs="Arial"/>
                <w:sz w:val="16"/>
                <w:szCs w:val="16"/>
                <w:cs/>
              </w:rPr>
            </w:pPr>
          </w:p>
        </w:tc>
        <w:tc>
          <w:tcPr>
            <w:tcW w:w="1368" w:type="dxa"/>
            <w:tcBorders>
              <w:top w:val="single" w:sz="4" w:space="0" w:color="auto"/>
            </w:tcBorders>
            <w:shd w:val="clear" w:color="auto" w:fill="auto"/>
          </w:tcPr>
          <w:p w14:paraId="66203859" w14:textId="77777777" w:rsidR="00C54A03" w:rsidRPr="00B708BE" w:rsidRDefault="00C54A03" w:rsidP="00BD647D">
            <w:pPr>
              <w:ind w:right="-72"/>
              <w:jc w:val="right"/>
              <w:rPr>
                <w:rFonts w:ascii="Arial" w:hAnsi="Arial" w:cs="Arial"/>
                <w:sz w:val="16"/>
                <w:szCs w:val="16"/>
              </w:rPr>
            </w:pPr>
          </w:p>
        </w:tc>
        <w:tc>
          <w:tcPr>
            <w:tcW w:w="1368" w:type="dxa"/>
            <w:tcBorders>
              <w:top w:val="single" w:sz="4" w:space="0" w:color="auto"/>
            </w:tcBorders>
            <w:shd w:val="clear" w:color="auto" w:fill="auto"/>
          </w:tcPr>
          <w:p w14:paraId="7D1E9175" w14:textId="77777777" w:rsidR="00C54A03" w:rsidRPr="00B708BE" w:rsidRDefault="00C54A03" w:rsidP="00BD647D">
            <w:pPr>
              <w:ind w:right="-72"/>
              <w:jc w:val="right"/>
              <w:rPr>
                <w:rFonts w:ascii="Arial" w:hAnsi="Arial" w:cs="Arial"/>
                <w:sz w:val="16"/>
                <w:szCs w:val="16"/>
                <w:rtl/>
                <w:lang w:bidi="ar-SA"/>
              </w:rPr>
            </w:pPr>
          </w:p>
        </w:tc>
      </w:tr>
      <w:tr w:rsidR="00C54A03" w:rsidRPr="00B708BE" w14:paraId="5CDCE5F1" w14:textId="77777777" w:rsidTr="00B708BE">
        <w:tc>
          <w:tcPr>
            <w:tcW w:w="2828" w:type="dxa"/>
            <w:shd w:val="clear" w:color="auto" w:fill="auto"/>
          </w:tcPr>
          <w:p w14:paraId="7C453E02" w14:textId="3CF8A58B" w:rsidR="00C54A03" w:rsidRPr="00B708BE" w:rsidRDefault="00C54A03" w:rsidP="00BD647D">
            <w:pPr>
              <w:ind w:left="-105"/>
              <w:rPr>
                <w:rFonts w:ascii="Arial" w:eastAsia="Arial Unicode MS" w:hAnsi="Arial" w:cs="Arial"/>
                <w:sz w:val="16"/>
                <w:szCs w:val="16"/>
              </w:rPr>
            </w:pPr>
            <w:r w:rsidRPr="00B708BE">
              <w:rPr>
                <w:rFonts w:ascii="Arial" w:eastAsia="Arial Unicode MS" w:hAnsi="Arial" w:cs="Arial"/>
                <w:b/>
                <w:bCs/>
                <w:sz w:val="16"/>
                <w:szCs w:val="16"/>
              </w:rPr>
              <w:t xml:space="preserve">Total </w:t>
            </w:r>
            <w:r w:rsidR="00214AD3" w:rsidRPr="00B708BE">
              <w:rPr>
                <w:rFonts w:ascii="Arial" w:eastAsia="Arial Unicode MS" w:hAnsi="Arial" w:cs="Arial"/>
                <w:b/>
                <w:bCs/>
                <w:sz w:val="16"/>
                <w:szCs w:val="16"/>
              </w:rPr>
              <w:t xml:space="preserve">restated </w:t>
            </w:r>
            <w:r w:rsidRPr="00B708BE">
              <w:rPr>
                <w:rFonts w:ascii="Arial" w:eastAsia="Arial Unicode MS" w:hAnsi="Arial" w:cs="Arial"/>
                <w:b/>
                <w:bCs/>
                <w:sz w:val="16"/>
                <w:szCs w:val="16"/>
              </w:rPr>
              <w:t>equity</w:t>
            </w:r>
          </w:p>
        </w:tc>
        <w:tc>
          <w:tcPr>
            <w:tcW w:w="1162" w:type="dxa"/>
            <w:vAlign w:val="bottom"/>
          </w:tcPr>
          <w:p w14:paraId="0768DD59" w14:textId="77777777" w:rsidR="00C54A03" w:rsidRPr="00B708BE" w:rsidRDefault="00C54A03" w:rsidP="00217FD4">
            <w:pPr>
              <w:ind w:right="-72"/>
              <w:jc w:val="center"/>
              <w:rPr>
                <w:rFonts w:ascii="Arial" w:hAnsi="Arial" w:cs="Arial"/>
                <w:sz w:val="16"/>
                <w:szCs w:val="16"/>
              </w:rPr>
            </w:pPr>
          </w:p>
        </w:tc>
        <w:tc>
          <w:tcPr>
            <w:tcW w:w="1368" w:type="dxa"/>
            <w:tcBorders>
              <w:bottom w:val="single" w:sz="4" w:space="0" w:color="auto"/>
            </w:tcBorders>
            <w:shd w:val="clear" w:color="auto" w:fill="auto"/>
            <w:vAlign w:val="bottom"/>
          </w:tcPr>
          <w:p w14:paraId="5D00544E" w14:textId="77777777" w:rsidR="00C54A03" w:rsidRPr="00B708BE" w:rsidRDefault="00C54A03" w:rsidP="00BD647D">
            <w:pPr>
              <w:ind w:right="-72"/>
              <w:jc w:val="right"/>
              <w:rPr>
                <w:rFonts w:ascii="Arial" w:hAnsi="Arial" w:cs="Arial"/>
                <w:sz w:val="16"/>
                <w:szCs w:val="16"/>
                <w:rtl/>
                <w:lang w:bidi="ar-SA"/>
              </w:rPr>
            </w:pPr>
            <w:r w:rsidRPr="00B708BE">
              <w:rPr>
                <w:rFonts w:ascii="Arial" w:hAnsi="Arial" w:cs="Arial"/>
                <w:sz w:val="16"/>
                <w:szCs w:val="16"/>
              </w:rPr>
              <w:t>24,611</w:t>
            </w:r>
          </w:p>
        </w:tc>
        <w:tc>
          <w:tcPr>
            <w:tcW w:w="1368" w:type="dxa"/>
            <w:tcBorders>
              <w:bottom w:val="single" w:sz="4" w:space="0" w:color="auto"/>
            </w:tcBorders>
            <w:shd w:val="clear" w:color="auto" w:fill="auto"/>
            <w:vAlign w:val="bottom"/>
          </w:tcPr>
          <w:p w14:paraId="70AF1E48"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(537)</w:t>
            </w:r>
          </w:p>
        </w:tc>
        <w:tc>
          <w:tcPr>
            <w:tcW w:w="1368" w:type="dxa"/>
            <w:tcBorders>
              <w:bottom w:val="single" w:sz="4" w:space="0" w:color="auto"/>
            </w:tcBorders>
            <w:shd w:val="clear" w:color="auto" w:fill="auto"/>
            <w:vAlign w:val="bottom"/>
          </w:tcPr>
          <w:p w14:paraId="0929AA38"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cs/>
              </w:rPr>
              <w:t>(</w:t>
            </w:r>
            <w:r w:rsidRPr="00B708BE">
              <w:rPr>
                <w:rFonts w:ascii="Arial" w:hAnsi="Arial" w:cs="Arial"/>
                <w:sz w:val="16"/>
                <w:szCs w:val="16"/>
              </w:rPr>
              <w:t>90</w:t>
            </w:r>
            <w:r w:rsidRPr="00B708BE">
              <w:rPr>
                <w:rFonts w:ascii="Arial" w:hAnsi="Arial" w:cs="Arial"/>
                <w:sz w:val="16"/>
                <w:szCs w:val="16"/>
                <w:cs/>
              </w:rPr>
              <w:t>)</w:t>
            </w:r>
          </w:p>
        </w:tc>
        <w:tc>
          <w:tcPr>
            <w:tcW w:w="1368" w:type="dxa"/>
            <w:tcBorders>
              <w:bottom w:val="single" w:sz="4" w:space="0" w:color="auto"/>
            </w:tcBorders>
            <w:shd w:val="clear" w:color="auto" w:fill="auto"/>
            <w:vAlign w:val="bottom"/>
          </w:tcPr>
          <w:p w14:paraId="1E73D5C7" w14:textId="77777777" w:rsidR="00C54A03" w:rsidRPr="00B708BE" w:rsidRDefault="00C54A03" w:rsidP="00BD647D">
            <w:pPr>
              <w:ind w:right="-72"/>
              <w:jc w:val="right"/>
              <w:rPr>
                <w:rFonts w:ascii="Arial" w:hAnsi="Arial" w:cs="Arial"/>
                <w:sz w:val="16"/>
                <w:szCs w:val="16"/>
                <w:rtl/>
                <w:lang w:bidi="ar-SA"/>
              </w:rPr>
            </w:pPr>
            <w:r w:rsidRPr="00B708BE">
              <w:rPr>
                <w:rFonts w:ascii="Arial" w:hAnsi="Arial" w:cs="Arial"/>
                <w:sz w:val="16"/>
                <w:szCs w:val="16"/>
              </w:rPr>
              <w:t>23,9</w:t>
            </w:r>
            <w:r w:rsidRPr="00B708BE">
              <w:rPr>
                <w:rFonts w:ascii="Arial" w:eastAsia="Arial Unicode MS" w:hAnsi="Arial" w:cs="Arial"/>
                <w:sz w:val="16"/>
                <w:szCs w:val="16"/>
              </w:rPr>
              <w:t>84</w:t>
            </w:r>
          </w:p>
        </w:tc>
      </w:tr>
      <w:tr w:rsidR="00C54A03" w:rsidRPr="00B708BE" w14:paraId="59197869" w14:textId="77777777" w:rsidTr="00B708BE">
        <w:tc>
          <w:tcPr>
            <w:tcW w:w="2828" w:type="dxa"/>
            <w:shd w:val="clear" w:color="auto" w:fill="auto"/>
          </w:tcPr>
          <w:p w14:paraId="216E46AA" w14:textId="77777777" w:rsidR="00C54A03" w:rsidRPr="00B708BE" w:rsidRDefault="00C54A03" w:rsidP="00BD647D">
            <w:pPr>
              <w:ind w:left="-105"/>
              <w:rPr>
                <w:rFonts w:ascii="Arial" w:eastAsia="Arial Unicode MS" w:hAnsi="Arial" w:cs="Arial"/>
                <w:b/>
                <w:bCs/>
                <w:sz w:val="16"/>
                <w:szCs w:val="16"/>
              </w:rPr>
            </w:pPr>
          </w:p>
        </w:tc>
        <w:tc>
          <w:tcPr>
            <w:tcW w:w="1162" w:type="dxa"/>
            <w:vAlign w:val="bottom"/>
          </w:tcPr>
          <w:p w14:paraId="1E99A1C1" w14:textId="77777777" w:rsidR="00C54A03" w:rsidRPr="00B708BE" w:rsidRDefault="00C54A03" w:rsidP="00217FD4">
            <w:pPr>
              <w:ind w:right="-72"/>
              <w:jc w:val="center"/>
              <w:rPr>
                <w:rFonts w:ascii="Arial" w:hAnsi="Arial" w:cs="Arial"/>
                <w:sz w:val="16"/>
                <w:szCs w:val="16"/>
              </w:rPr>
            </w:pPr>
          </w:p>
        </w:tc>
        <w:tc>
          <w:tcPr>
            <w:tcW w:w="1368" w:type="dxa"/>
            <w:tcBorders>
              <w:top w:val="single" w:sz="4" w:space="0" w:color="auto"/>
            </w:tcBorders>
            <w:shd w:val="clear" w:color="auto" w:fill="auto"/>
          </w:tcPr>
          <w:p w14:paraId="06DF3339" w14:textId="77777777" w:rsidR="00C54A03" w:rsidRPr="00B708BE" w:rsidRDefault="00C54A03" w:rsidP="00BD647D">
            <w:pPr>
              <w:ind w:right="-72"/>
              <w:jc w:val="right"/>
              <w:rPr>
                <w:rFonts w:ascii="Arial" w:hAnsi="Arial" w:cs="Arial"/>
                <w:sz w:val="16"/>
                <w:szCs w:val="16"/>
              </w:rPr>
            </w:pPr>
          </w:p>
        </w:tc>
        <w:tc>
          <w:tcPr>
            <w:tcW w:w="1368" w:type="dxa"/>
            <w:tcBorders>
              <w:top w:val="single" w:sz="4" w:space="0" w:color="auto"/>
            </w:tcBorders>
            <w:shd w:val="clear" w:color="auto" w:fill="auto"/>
          </w:tcPr>
          <w:p w14:paraId="3BBCB779" w14:textId="77777777" w:rsidR="00C54A03" w:rsidRPr="00B708BE" w:rsidRDefault="00C54A03" w:rsidP="00BD647D">
            <w:pPr>
              <w:ind w:right="-72"/>
              <w:jc w:val="right"/>
              <w:rPr>
                <w:rFonts w:ascii="Arial" w:hAnsi="Arial" w:cs="Arial"/>
                <w:sz w:val="16"/>
                <w:szCs w:val="16"/>
                <w:cs/>
              </w:rPr>
            </w:pPr>
          </w:p>
        </w:tc>
        <w:tc>
          <w:tcPr>
            <w:tcW w:w="1368" w:type="dxa"/>
            <w:tcBorders>
              <w:top w:val="single" w:sz="4" w:space="0" w:color="auto"/>
            </w:tcBorders>
            <w:shd w:val="clear" w:color="auto" w:fill="auto"/>
          </w:tcPr>
          <w:p w14:paraId="51D76569" w14:textId="77777777" w:rsidR="00C54A03" w:rsidRPr="00B708BE" w:rsidRDefault="00C54A03" w:rsidP="00BD647D">
            <w:pPr>
              <w:ind w:right="-72"/>
              <w:jc w:val="right"/>
              <w:rPr>
                <w:rFonts w:ascii="Arial" w:hAnsi="Arial" w:cs="Arial"/>
                <w:sz w:val="16"/>
                <w:szCs w:val="16"/>
              </w:rPr>
            </w:pPr>
          </w:p>
        </w:tc>
        <w:tc>
          <w:tcPr>
            <w:tcW w:w="1368" w:type="dxa"/>
            <w:tcBorders>
              <w:top w:val="single" w:sz="4" w:space="0" w:color="auto"/>
            </w:tcBorders>
            <w:shd w:val="clear" w:color="auto" w:fill="auto"/>
          </w:tcPr>
          <w:p w14:paraId="4F5A5FC9" w14:textId="77777777" w:rsidR="00C54A03" w:rsidRPr="00B708BE" w:rsidRDefault="00C54A03" w:rsidP="00BD647D">
            <w:pPr>
              <w:ind w:right="-72"/>
              <w:jc w:val="right"/>
              <w:rPr>
                <w:rFonts w:ascii="Arial" w:hAnsi="Arial" w:cs="Arial"/>
                <w:sz w:val="16"/>
                <w:szCs w:val="16"/>
              </w:rPr>
            </w:pPr>
          </w:p>
        </w:tc>
      </w:tr>
      <w:tr w:rsidR="00C54A03" w:rsidRPr="00B708BE" w14:paraId="3A0D8823" w14:textId="77777777" w:rsidTr="00B708BE">
        <w:tc>
          <w:tcPr>
            <w:tcW w:w="2828" w:type="dxa"/>
            <w:shd w:val="clear" w:color="auto" w:fill="auto"/>
          </w:tcPr>
          <w:p w14:paraId="412D3E8B" w14:textId="023A37A9" w:rsidR="00C54A03" w:rsidRPr="00B708BE" w:rsidRDefault="00C54A03" w:rsidP="00BD647D">
            <w:pPr>
              <w:ind w:left="-105"/>
              <w:rPr>
                <w:rFonts w:ascii="Arial" w:eastAsia="Arial Unicode MS" w:hAnsi="Arial" w:cs="Arial"/>
                <w:b/>
                <w:bCs/>
                <w:sz w:val="16"/>
                <w:szCs w:val="16"/>
              </w:rPr>
            </w:pPr>
            <w:r w:rsidRPr="00B708BE">
              <w:rPr>
                <w:rFonts w:ascii="Arial" w:eastAsia="Arial Unicode MS" w:hAnsi="Arial" w:cs="Arial"/>
                <w:b/>
                <w:bCs/>
                <w:sz w:val="16"/>
                <w:szCs w:val="16"/>
              </w:rPr>
              <w:t>Total</w:t>
            </w:r>
            <w:r w:rsidR="00214AD3" w:rsidRPr="00B708BE">
              <w:rPr>
                <w:rFonts w:ascii="Arial" w:eastAsia="Arial Unicode MS" w:hAnsi="Arial" w:cs="Arial"/>
                <w:b/>
                <w:bCs/>
                <w:sz w:val="16"/>
                <w:szCs w:val="16"/>
              </w:rPr>
              <w:t xml:space="preserve"> restated</w:t>
            </w:r>
            <w:r w:rsidRPr="00B708BE">
              <w:rPr>
                <w:rFonts w:ascii="Arial" w:eastAsia="Arial Unicode MS" w:hAnsi="Arial" w:cs="Arial"/>
                <w:b/>
                <w:bCs/>
                <w:sz w:val="16"/>
                <w:szCs w:val="16"/>
              </w:rPr>
              <w:t xml:space="preserve"> liabilities and equity</w:t>
            </w:r>
          </w:p>
        </w:tc>
        <w:tc>
          <w:tcPr>
            <w:tcW w:w="1162" w:type="dxa"/>
            <w:vAlign w:val="bottom"/>
          </w:tcPr>
          <w:p w14:paraId="7FC531A2" w14:textId="77777777" w:rsidR="00C54A03" w:rsidRPr="00B708BE" w:rsidRDefault="00C54A03" w:rsidP="00217FD4">
            <w:pPr>
              <w:ind w:right="-72"/>
              <w:jc w:val="center"/>
              <w:rPr>
                <w:rFonts w:ascii="Arial" w:hAnsi="Arial" w:cs="Arial"/>
                <w:sz w:val="16"/>
                <w:szCs w:val="16"/>
              </w:rPr>
            </w:pPr>
          </w:p>
        </w:tc>
        <w:tc>
          <w:tcPr>
            <w:tcW w:w="1368" w:type="dxa"/>
            <w:tcBorders>
              <w:bottom w:val="single" w:sz="4" w:space="0" w:color="auto"/>
            </w:tcBorders>
            <w:shd w:val="clear" w:color="auto" w:fill="auto"/>
            <w:vAlign w:val="bottom"/>
          </w:tcPr>
          <w:p w14:paraId="4B0E1D92"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24,911</w:t>
            </w:r>
          </w:p>
        </w:tc>
        <w:tc>
          <w:tcPr>
            <w:tcW w:w="1368" w:type="dxa"/>
            <w:tcBorders>
              <w:bottom w:val="single" w:sz="4" w:space="0" w:color="auto"/>
            </w:tcBorders>
            <w:shd w:val="clear" w:color="auto" w:fill="auto"/>
            <w:vAlign w:val="bottom"/>
          </w:tcPr>
          <w:p w14:paraId="77913E7B" w14:textId="77777777" w:rsidR="00C54A03" w:rsidRPr="00B708BE" w:rsidRDefault="00C54A03" w:rsidP="00BD647D">
            <w:pPr>
              <w:ind w:right="-72"/>
              <w:jc w:val="right"/>
              <w:rPr>
                <w:rFonts w:ascii="Arial" w:hAnsi="Arial" w:cs="Arial"/>
                <w:sz w:val="16"/>
                <w:szCs w:val="16"/>
                <w:cs/>
              </w:rPr>
            </w:pPr>
            <w:r w:rsidRPr="00B708BE">
              <w:rPr>
                <w:rFonts w:ascii="Arial" w:hAnsi="Arial" w:cs="Arial"/>
                <w:sz w:val="16"/>
                <w:szCs w:val="16"/>
                <w:cs/>
              </w:rPr>
              <w:t>(671)</w:t>
            </w:r>
          </w:p>
        </w:tc>
        <w:tc>
          <w:tcPr>
            <w:tcW w:w="1368" w:type="dxa"/>
            <w:tcBorders>
              <w:bottom w:val="single" w:sz="4" w:space="0" w:color="auto"/>
            </w:tcBorders>
            <w:shd w:val="clear" w:color="auto" w:fill="auto"/>
            <w:vAlign w:val="bottom"/>
          </w:tcPr>
          <w:p w14:paraId="1A16E9B9"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195</w:t>
            </w:r>
          </w:p>
        </w:tc>
        <w:tc>
          <w:tcPr>
            <w:tcW w:w="1368" w:type="dxa"/>
            <w:tcBorders>
              <w:bottom w:val="single" w:sz="4" w:space="0" w:color="auto"/>
            </w:tcBorders>
            <w:shd w:val="clear" w:color="auto" w:fill="auto"/>
            <w:vAlign w:val="bottom"/>
          </w:tcPr>
          <w:p w14:paraId="7C112D8E" w14:textId="77777777" w:rsidR="00C54A03" w:rsidRPr="00B708BE" w:rsidRDefault="00C54A03" w:rsidP="00BD647D">
            <w:pPr>
              <w:ind w:right="-72"/>
              <w:jc w:val="right"/>
              <w:rPr>
                <w:rFonts w:ascii="Arial" w:hAnsi="Arial" w:cs="Arial"/>
                <w:sz w:val="16"/>
                <w:szCs w:val="16"/>
              </w:rPr>
            </w:pPr>
            <w:r w:rsidRPr="00B708BE">
              <w:rPr>
                <w:rFonts w:ascii="Arial" w:hAnsi="Arial" w:cs="Arial"/>
                <w:sz w:val="16"/>
                <w:szCs w:val="16"/>
              </w:rPr>
              <w:t>24,435</w:t>
            </w:r>
          </w:p>
        </w:tc>
      </w:tr>
    </w:tbl>
    <w:p w14:paraId="332FDA88" w14:textId="77777777" w:rsidR="00C54A03" w:rsidRPr="00004568" w:rsidRDefault="00C54A03" w:rsidP="00BD647D">
      <w:pPr>
        <w:pStyle w:val="Heading2"/>
        <w:keepNext w:val="0"/>
        <w:tabs>
          <w:tab w:val="left" w:pos="567"/>
        </w:tabs>
        <w:ind w:right="0"/>
        <w:jc w:val="left"/>
        <w:rPr>
          <w:rFonts w:ascii="Arial" w:hAnsi="Arial" w:cs="Arial"/>
          <w:b w:val="0"/>
          <w:bCs w:val="0"/>
          <w:color w:val="000000"/>
          <w:sz w:val="18"/>
          <w:szCs w:val="18"/>
        </w:rPr>
      </w:pPr>
    </w:p>
    <w:p w14:paraId="076621A4" w14:textId="5A0B30EE" w:rsidR="006759E6" w:rsidRPr="00217FD4" w:rsidRDefault="006759E6" w:rsidP="00BD647D">
      <w:pPr>
        <w:rPr>
          <w:rFonts w:ascii="Arial" w:hAnsi="Arial" w:cs="Arial"/>
          <w:sz w:val="18"/>
          <w:szCs w:val="18"/>
        </w:rPr>
      </w:pPr>
      <w:r w:rsidRPr="00453E2A">
        <w:rPr>
          <w:rFonts w:ascii="Arial" w:eastAsia="Calibri" w:hAnsi="Arial" w:cs="Arial"/>
          <w:b/>
          <w:sz w:val="18"/>
          <w:szCs w:val="18"/>
          <w:cs/>
        </w:rPr>
        <w:t>(</w:t>
      </w:r>
      <w:r w:rsidRPr="00453E2A">
        <w:rPr>
          <w:rFonts w:ascii="Arial" w:eastAsia="Calibri" w:hAnsi="Arial" w:cs="Arial"/>
          <w:b/>
          <w:sz w:val="18"/>
          <w:szCs w:val="18"/>
        </w:rPr>
        <w:t>*</w:t>
      </w:r>
      <w:r w:rsidRPr="00453E2A">
        <w:rPr>
          <w:rFonts w:ascii="Arial" w:eastAsia="Calibri" w:hAnsi="Arial" w:cs="Arial"/>
          <w:b/>
          <w:sz w:val="18"/>
          <w:szCs w:val="18"/>
          <w:cs/>
        </w:rPr>
        <w:t>)</w:t>
      </w:r>
      <w:r w:rsidRPr="00453E2A">
        <w:rPr>
          <w:rFonts w:ascii="Arial" w:hAnsi="Arial" w:cs="Arial"/>
          <w:sz w:val="18"/>
          <w:szCs w:val="18"/>
          <w:cs/>
        </w:rPr>
        <w:t xml:space="preserve"> </w:t>
      </w:r>
      <w:r w:rsidRPr="00453E2A">
        <w:rPr>
          <w:rFonts w:ascii="Arial" w:hAnsi="Arial" w:cs="Arial"/>
          <w:sz w:val="18"/>
          <w:szCs w:val="18"/>
        </w:rPr>
        <w:t>The effect from the first-time adoption of new financial reporting standards</w:t>
      </w:r>
      <w:r>
        <w:rPr>
          <w:rFonts w:ascii="Arial" w:hAnsi="Arial" w:cs="Arial"/>
          <w:sz w:val="18"/>
          <w:szCs w:val="18"/>
        </w:rPr>
        <w:t>.</w:t>
      </w:r>
    </w:p>
    <w:p w14:paraId="4DDF6F0B" w14:textId="7CFF27BC" w:rsidR="00C54A03" w:rsidRPr="00004568" w:rsidRDefault="007E2AD3" w:rsidP="000B2300">
      <w:pPr>
        <w:ind w:left="540" w:hanging="540"/>
        <w:rPr>
          <w:rFonts w:ascii="Arial" w:hAnsi="Arial" w:cs="Arial"/>
          <w:color w:val="000000"/>
          <w:sz w:val="18"/>
          <w:szCs w:val="18"/>
        </w:rPr>
      </w:pPr>
      <w:r w:rsidRPr="00217FD4">
        <w:rPr>
          <w:rFonts w:ascii="Arial" w:eastAsia="Arial Unicode MS" w:hAnsi="Arial" w:cs="Arial"/>
          <w:sz w:val="18"/>
          <w:szCs w:val="18"/>
        </w:rPr>
        <w:br w:type="page"/>
      </w:r>
      <w:r w:rsidR="00C54A03" w:rsidRPr="00004568">
        <w:rPr>
          <w:rFonts w:ascii="Arial" w:eastAsia="Arial Unicode MS" w:hAnsi="Arial" w:cs="Arial"/>
          <w:b/>
          <w:bCs/>
          <w:color w:val="CF4A02"/>
          <w:sz w:val="18"/>
          <w:szCs w:val="18"/>
        </w:rPr>
        <w:lastRenderedPageBreak/>
        <w:t>4.1</w:t>
      </w:r>
      <w:r w:rsidR="00C54A03" w:rsidRPr="00004568">
        <w:rPr>
          <w:rFonts w:ascii="Arial" w:eastAsia="Arial Unicode MS" w:hAnsi="Arial" w:cs="Arial"/>
          <w:b/>
          <w:bCs/>
          <w:color w:val="CF4A02"/>
          <w:sz w:val="18"/>
          <w:szCs w:val="18"/>
        </w:rPr>
        <w:tab/>
        <w:t>Financial instruments</w:t>
      </w:r>
    </w:p>
    <w:p w14:paraId="0FB3D875" w14:textId="77777777" w:rsidR="00C54A03" w:rsidRPr="00004568" w:rsidRDefault="00C54A03" w:rsidP="000B2300">
      <w:pPr>
        <w:shd w:val="clear" w:color="auto" w:fill="FFFFFF"/>
        <w:ind w:left="540"/>
        <w:jc w:val="both"/>
        <w:rPr>
          <w:rFonts w:ascii="Arial" w:hAnsi="Arial" w:cs="Arial"/>
          <w:sz w:val="18"/>
          <w:szCs w:val="18"/>
        </w:rPr>
      </w:pPr>
    </w:p>
    <w:p w14:paraId="0183C3B8" w14:textId="7C7BAC32" w:rsidR="00C54A03" w:rsidRPr="00004568" w:rsidRDefault="00C54A03" w:rsidP="000B2300">
      <w:pPr>
        <w:shd w:val="clear" w:color="auto" w:fill="FFFFFF"/>
        <w:ind w:left="540"/>
        <w:jc w:val="both"/>
        <w:rPr>
          <w:rFonts w:ascii="Arial" w:hAnsi="Arial" w:cs="Arial"/>
          <w:sz w:val="18"/>
          <w:szCs w:val="18"/>
        </w:rPr>
      </w:pPr>
      <w:r w:rsidRPr="00004568">
        <w:rPr>
          <w:rFonts w:ascii="Arial" w:hAnsi="Arial" w:cs="Arial"/>
          <w:sz w:val="18"/>
          <w:szCs w:val="18"/>
        </w:rPr>
        <w:t xml:space="preserve">The </w:t>
      </w:r>
      <w:r w:rsidR="0090770A">
        <w:rPr>
          <w:rFonts w:ascii="Arial" w:hAnsi="Arial" w:cs="Arial"/>
          <w:sz w:val="18"/>
          <w:szCs w:val="18"/>
        </w:rPr>
        <w:t xml:space="preserve">first-time </w:t>
      </w:r>
      <w:r w:rsidRPr="00004568">
        <w:rPr>
          <w:rFonts w:ascii="Arial" w:hAnsi="Arial" w:cs="Arial"/>
          <w:sz w:val="18"/>
          <w:szCs w:val="18"/>
        </w:rPr>
        <w:t xml:space="preserve">adoption of the new financial reporting standards </w:t>
      </w:r>
      <w:r w:rsidR="0090770A">
        <w:rPr>
          <w:rFonts w:ascii="Arial" w:hAnsi="Arial" w:cs="Arial"/>
          <w:sz w:val="18"/>
          <w:szCs w:val="18"/>
        </w:rPr>
        <w:t>related to</w:t>
      </w:r>
      <w:r w:rsidRPr="00004568">
        <w:rPr>
          <w:rFonts w:ascii="Arial" w:hAnsi="Arial" w:cs="Arial"/>
          <w:sz w:val="18"/>
          <w:szCs w:val="18"/>
        </w:rPr>
        <w:t xml:space="preserve"> financial instruments has made a significant impact on the Group's accounting practices in the following areas.</w:t>
      </w:r>
    </w:p>
    <w:p w14:paraId="36F81AB3" w14:textId="0AD9CAAC" w:rsidR="00C54A03" w:rsidRPr="00004568" w:rsidRDefault="00C54A03" w:rsidP="000B2300">
      <w:pPr>
        <w:ind w:left="540"/>
        <w:rPr>
          <w:rFonts w:ascii="Arial" w:hAnsi="Arial" w:cs="Arial"/>
          <w:sz w:val="18"/>
          <w:szCs w:val="18"/>
        </w:rPr>
      </w:pPr>
    </w:p>
    <w:p w14:paraId="672508FD" w14:textId="70AA36B3" w:rsidR="00C54A03" w:rsidRPr="007E2AD3" w:rsidRDefault="00C54A03" w:rsidP="00BD647D">
      <w:pPr>
        <w:pStyle w:val="Heading3"/>
        <w:keepNext w:val="0"/>
        <w:ind w:left="1080" w:right="0" w:hanging="547"/>
        <w:jc w:val="left"/>
        <w:rPr>
          <w:rFonts w:ascii="Arial" w:hAnsi="Arial" w:cs="Arial"/>
          <w:b w:val="0"/>
          <w:bCs w:val="0"/>
          <w:i/>
          <w:iCs/>
          <w:color w:val="CF4A02"/>
          <w:sz w:val="18"/>
          <w:szCs w:val="18"/>
        </w:rPr>
      </w:pPr>
      <w:r w:rsidRPr="007E2AD3">
        <w:rPr>
          <w:rFonts w:ascii="Arial" w:hAnsi="Arial" w:cs="Arial"/>
          <w:b w:val="0"/>
          <w:bCs w:val="0"/>
          <w:i/>
          <w:iCs/>
          <w:color w:val="CF4A02"/>
          <w:sz w:val="18"/>
          <w:szCs w:val="18"/>
        </w:rPr>
        <w:t>4.1.1</w:t>
      </w:r>
      <w:r w:rsidR="007E2AD3" w:rsidRPr="007E2AD3">
        <w:rPr>
          <w:rFonts w:ascii="Arial" w:hAnsi="Arial" w:cs="Arial"/>
          <w:b w:val="0"/>
          <w:bCs w:val="0"/>
          <w:i/>
          <w:iCs/>
          <w:color w:val="CF4A02"/>
          <w:sz w:val="18"/>
          <w:szCs w:val="18"/>
        </w:rPr>
        <w:tab/>
      </w:r>
      <w:r w:rsidR="0090770A">
        <w:rPr>
          <w:rFonts w:ascii="Arial" w:hAnsi="Arial" w:cs="Arial"/>
          <w:b w:val="0"/>
          <w:bCs w:val="0"/>
          <w:i/>
          <w:iCs/>
          <w:color w:val="CF4A02"/>
          <w:sz w:val="18"/>
          <w:szCs w:val="18"/>
        </w:rPr>
        <w:t>C</w:t>
      </w:r>
      <w:r w:rsidRPr="007E2AD3">
        <w:rPr>
          <w:rFonts w:ascii="Arial" w:hAnsi="Arial" w:cs="Arial"/>
          <w:b w:val="0"/>
          <w:bCs w:val="0"/>
          <w:i/>
          <w:iCs/>
          <w:color w:val="CF4A02"/>
          <w:sz w:val="18"/>
          <w:szCs w:val="18"/>
        </w:rPr>
        <w:t>lassifications of financial instruments</w:t>
      </w:r>
    </w:p>
    <w:p w14:paraId="12D6AD8D" w14:textId="77777777" w:rsidR="00C54A03" w:rsidRPr="00004568" w:rsidRDefault="00C54A03" w:rsidP="00BD647D">
      <w:pPr>
        <w:ind w:left="1080"/>
        <w:contextualSpacing/>
        <w:jc w:val="both"/>
        <w:rPr>
          <w:rFonts w:ascii="Arial" w:hAnsi="Arial" w:cs="Arial"/>
          <w:sz w:val="18"/>
          <w:szCs w:val="18"/>
        </w:rPr>
      </w:pPr>
    </w:p>
    <w:p w14:paraId="50CCB351" w14:textId="35C80BCB" w:rsidR="00C54A03" w:rsidRPr="00004568" w:rsidRDefault="00C54A03" w:rsidP="00BD647D">
      <w:pPr>
        <w:ind w:left="1080"/>
        <w:jc w:val="both"/>
        <w:rPr>
          <w:rFonts w:ascii="Arial" w:hAnsi="Arial" w:cs="Arial"/>
          <w:sz w:val="18"/>
          <w:szCs w:val="18"/>
        </w:rPr>
      </w:pPr>
      <w:r w:rsidRPr="00004568">
        <w:rPr>
          <w:rFonts w:ascii="Arial" w:hAnsi="Arial" w:cs="Arial"/>
          <w:spacing w:val="-2"/>
          <w:sz w:val="18"/>
          <w:szCs w:val="18"/>
        </w:rPr>
        <w:t>On 1 January 2020, the measurement categories and carrying amounts of financial</w:t>
      </w:r>
      <w:r w:rsidRPr="00004568">
        <w:rPr>
          <w:rFonts w:ascii="Arial" w:hAnsi="Arial" w:cs="Arial"/>
          <w:sz w:val="18"/>
          <w:szCs w:val="18"/>
        </w:rPr>
        <w:t xml:space="preserve"> assets and financial liabilities were as follows.</w:t>
      </w:r>
    </w:p>
    <w:p w14:paraId="58081400" w14:textId="77777777" w:rsidR="00C54A03" w:rsidRPr="00004568" w:rsidRDefault="00C54A03" w:rsidP="00BD647D">
      <w:pPr>
        <w:ind w:left="1080"/>
        <w:jc w:val="both"/>
        <w:rPr>
          <w:rFonts w:ascii="Arial" w:hAnsi="Arial" w:cs="Arial"/>
          <w:sz w:val="18"/>
          <w:szCs w:val="18"/>
        </w:rPr>
      </w:pPr>
    </w:p>
    <w:tbl>
      <w:tblPr>
        <w:tblW w:w="9011" w:type="dxa"/>
        <w:tblInd w:w="558" w:type="dxa"/>
        <w:tblLayout w:type="fixed"/>
        <w:tblLook w:val="04A0" w:firstRow="1" w:lastRow="0" w:firstColumn="1" w:lastColumn="0" w:noHBand="0" w:noVBand="1"/>
      </w:tblPr>
      <w:tblGrid>
        <w:gridCol w:w="2511"/>
        <w:gridCol w:w="1640"/>
        <w:gridCol w:w="1260"/>
        <w:gridCol w:w="1156"/>
        <w:gridCol w:w="1252"/>
        <w:gridCol w:w="1192"/>
      </w:tblGrid>
      <w:tr w:rsidR="00C54A03" w:rsidRPr="00004568" w14:paraId="3A503B83" w14:textId="77777777" w:rsidTr="00727571">
        <w:tc>
          <w:tcPr>
            <w:tcW w:w="2511" w:type="dxa"/>
            <w:shd w:val="clear" w:color="auto" w:fill="auto"/>
          </w:tcPr>
          <w:p w14:paraId="48F41B37" w14:textId="77777777" w:rsidR="00C54A03" w:rsidRPr="00004568" w:rsidRDefault="00C54A03" w:rsidP="00BD647D">
            <w:pPr>
              <w:ind w:left="547"/>
              <w:jc w:val="both"/>
              <w:rPr>
                <w:rFonts w:ascii="Arial" w:eastAsia="Cambria" w:hAnsi="Arial" w:cs="Arial"/>
                <w:sz w:val="16"/>
                <w:szCs w:val="16"/>
              </w:rPr>
            </w:pPr>
          </w:p>
        </w:tc>
        <w:tc>
          <w:tcPr>
            <w:tcW w:w="6500" w:type="dxa"/>
            <w:gridSpan w:val="5"/>
            <w:tcBorders>
              <w:top w:val="single" w:sz="4" w:space="0" w:color="auto"/>
              <w:bottom w:val="single" w:sz="4" w:space="0" w:color="auto"/>
            </w:tcBorders>
            <w:shd w:val="clear" w:color="auto" w:fill="auto"/>
            <w:hideMark/>
          </w:tcPr>
          <w:p w14:paraId="57C4F74D" w14:textId="77777777" w:rsidR="00C54A03" w:rsidRPr="00004568" w:rsidRDefault="00C54A03" w:rsidP="00BD647D">
            <w:pPr>
              <w:ind w:left="547"/>
              <w:jc w:val="center"/>
              <w:rPr>
                <w:rFonts w:ascii="Arial" w:eastAsia="Cambria" w:hAnsi="Arial" w:cs="Arial"/>
                <w:b/>
                <w:bCs/>
                <w:sz w:val="16"/>
                <w:szCs w:val="16"/>
              </w:rPr>
            </w:pPr>
            <w:r w:rsidRPr="00004568">
              <w:rPr>
                <w:rFonts w:ascii="Arial" w:eastAsia="Cambria" w:hAnsi="Arial" w:cs="Arial"/>
                <w:b/>
                <w:bCs/>
                <w:sz w:val="16"/>
                <w:szCs w:val="16"/>
              </w:rPr>
              <w:t>Consolidated financial statements</w:t>
            </w:r>
          </w:p>
        </w:tc>
      </w:tr>
      <w:tr w:rsidR="00C54A03" w:rsidRPr="00004568" w14:paraId="24C55CD6" w14:textId="77777777" w:rsidTr="00C54A03">
        <w:tc>
          <w:tcPr>
            <w:tcW w:w="2511" w:type="dxa"/>
            <w:shd w:val="clear" w:color="auto" w:fill="auto"/>
          </w:tcPr>
          <w:p w14:paraId="3307D1B4" w14:textId="77777777" w:rsidR="00C54A03" w:rsidRPr="00004568" w:rsidRDefault="00C54A03" w:rsidP="00BD647D">
            <w:pPr>
              <w:ind w:left="547"/>
              <w:jc w:val="both"/>
              <w:rPr>
                <w:rFonts w:ascii="Arial" w:eastAsia="Cambria" w:hAnsi="Arial" w:cs="Arial"/>
                <w:sz w:val="16"/>
                <w:szCs w:val="16"/>
                <w:cs/>
              </w:rPr>
            </w:pPr>
          </w:p>
        </w:tc>
        <w:tc>
          <w:tcPr>
            <w:tcW w:w="2900" w:type="dxa"/>
            <w:gridSpan w:val="2"/>
            <w:tcBorders>
              <w:bottom w:val="single" w:sz="4" w:space="0" w:color="auto"/>
            </w:tcBorders>
            <w:shd w:val="clear" w:color="auto" w:fill="auto"/>
            <w:hideMark/>
          </w:tcPr>
          <w:p w14:paraId="4E04BA4F" w14:textId="77777777" w:rsidR="00C54A03" w:rsidRPr="00004568" w:rsidRDefault="00C54A03" w:rsidP="00BD647D">
            <w:pPr>
              <w:ind w:left="547"/>
              <w:jc w:val="both"/>
              <w:rPr>
                <w:rFonts w:ascii="Arial" w:eastAsia="Cambria" w:hAnsi="Arial" w:cs="Arial"/>
                <w:b/>
                <w:bCs/>
                <w:sz w:val="16"/>
                <w:szCs w:val="16"/>
              </w:rPr>
            </w:pPr>
            <w:r w:rsidRPr="00004568">
              <w:rPr>
                <w:rFonts w:ascii="Arial" w:eastAsia="Cambria" w:hAnsi="Arial" w:cs="Arial"/>
                <w:b/>
                <w:bCs/>
                <w:sz w:val="16"/>
                <w:szCs w:val="16"/>
              </w:rPr>
              <w:t>Measurement categories</w:t>
            </w:r>
          </w:p>
        </w:tc>
        <w:tc>
          <w:tcPr>
            <w:tcW w:w="3600" w:type="dxa"/>
            <w:gridSpan w:val="3"/>
            <w:tcBorders>
              <w:bottom w:val="single" w:sz="4" w:space="0" w:color="auto"/>
            </w:tcBorders>
            <w:shd w:val="clear" w:color="auto" w:fill="auto"/>
            <w:hideMark/>
          </w:tcPr>
          <w:p w14:paraId="266C5353" w14:textId="77777777" w:rsidR="00C54A03" w:rsidRPr="00004568" w:rsidRDefault="00C54A03" w:rsidP="00BD647D">
            <w:pPr>
              <w:ind w:left="547" w:hanging="510"/>
              <w:jc w:val="center"/>
              <w:rPr>
                <w:rFonts w:ascii="Arial" w:eastAsia="Cambria" w:hAnsi="Arial" w:cs="Arial"/>
                <w:b/>
                <w:bCs/>
                <w:sz w:val="16"/>
                <w:szCs w:val="16"/>
              </w:rPr>
            </w:pPr>
            <w:r w:rsidRPr="00004568">
              <w:rPr>
                <w:rFonts w:ascii="Arial" w:eastAsia="Cambria" w:hAnsi="Arial" w:cs="Arial"/>
                <w:b/>
                <w:bCs/>
                <w:sz w:val="16"/>
                <w:szCs w:val="16"/>
              </w:rPr>
              <w:t>Carrying amounts</w:t>
            </w:r>
          </w:p>
        </w:tc>
      </w:tr>
      <w:tr w:rsidR="00C54A03" w:rsidRPr="00004568" w14:paraId="1BF1D7F8" w14:textId="77777777" w:rsidTr="003A49B1">
        <w:tc>
          <w:tcPr>
            <w:tcW w:w="2511" w:type="dxa"/>
            <w:shd w:val="clear" w:color="auto" w:fill="auto"/>
          </w:tcPr>
          <w:p w14:paraId="428754BC" w14:textId="77777777" w:rsidR="00C54A03" w:rsidRPr="00004568" w:rsidRDefault="00C54A03" w:rsidP="00BD647D">
            <w:pPr>
              <w:jc w:val="both"/>
              <w:rPr>
                <w:rFonts w:ascii="Arial" w:eastAsia="Cambria" w:hAnsi="Arial" w:cs="Arial"/>
                <w:b/>
                <w:bCs/>
                <w:sz w:val="16"/>
                <w:szCs w:val="16"/>
              </w:rPr>
            </w:pPr>
          </w:p>
          <w:p w14:paraId="5CCA85B7" w14:textId="77777777" w:rsidR="00C54A03" w:rsidRPr="00004568" w:rsidRDefault="00C54A03" w:rsidP="00BD647D">
            <w:pPr>
              <w:jc w:val="both"/>
              <w:rPr>
                <w:rFonts w:ascii="Arial" w:eastAsia="Cambria" w:hAnsi="Arial" w:cs="Arial"/>
                <w:b/>
                <w:bCs/>
                <w:sz w:val="16"/>
                <w:szCs w:val="16"/>
              </w:rPr>
            </w:pPr>
          </w:p>
          <w:p w14:paraId="60789A04" w14:textId="77777777" w:rsidR="00C54A03" w:rsidRPr="00004568" w:rsidRDefault="00C54A03" w:rsidP="00BD647D">
            <w:pPr>
              <w:jc w:val="both"/>
              <w:rPr>
                <w:rFonts w:ascii="Arial" w:eastAsia="Cambria" w:hAnsi="Arial" w:cs="Arial"/>
                <w:b/>
                <w:bCs/>
                <w:sz w:val="16"/>
                <w:szCs w:val="16"/>
              </w:rPr>
            </w:pPr>
          </w:p>
        </w:tc>
        <w:tc>
          <w:tcPr>
            <w:tcW w:w="1640" w:type="dxa"/>
            <w:tcBorders>
              <w:bottom w:val="single" w:sz="4" w:space="0" w:color="auto"/>
            </w:tcBorders>
            <w:shd w:val="clear" w:color="auto" w:fill="auto"/>
            <w:hideMark/>
          </w:tcPr>
          <w:p w14:paraId="0DB971CF"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Previously</w:t>
            </w:r>
          </w:p>
          <w:p w14:paraId="1E4FCA53"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reported</w:t>
            </w:r>
          </w:p>
          <w:p w14:paraId="76118780"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(TAS 105 and</w:t>
            </w:r>
          </w:p>
          <w:p w14:paraId="19881FEE"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other TAS)</w:t>
            </w:r>
          </w:p>
        </w:tc>
        <w:tc>
          <w:tcPr>
            <w:tcW w:w="1260" w:type="dxa"/>
            <w:tcBorders>
              <w:bottom w:val="single" w:sz="4" w:space="0" w:color="auto"/>
            </w:tcBorders>
            <w:shd w:val="clear" w:color="auto" w:fill="auto"/>
            <w:vAlign w:val="bottom"/>
          </w:tcPr>
          <w:p w14:paraId="163DACA1" w14:textId="77777777" w:rsidR="00C54A03" w:rsidRPr="00004568" w:rsidRDefault="00C54A03" w:rsidP="00BD647D">
            <w:pPr>
              <w:ind w:right="-72"/>
              <w:jc w:val="right"/>
              <w:rPr>
                <w:rFonts w:ascii="Arial" w:eastAsia="Cambria" w:hAnsi="Arial" w:cs="Arial"/>
                <w:b/>
                <w:bCs/>
                <w:sz w:val="16"/>
                <w:szCs w:val="16"/>
              </w:rPr>
            </w:pPr>
          </w:p>
          <w:p w14:paraId="571454AF" w14:textId="69CF44E3" w:rsidR="00C54A03" w:rsidRPr="00004568" w:rsidRDefault="00922FD5" w:rsidP="00BD647D">
            <w:pPr>
              <w:ind w:right="-72"/>
              <w:jc w:val="right"/>
              <w:rPr>
                <w:rFonts w:ascii="Arial" w:eastAsia="Cambria" w:hAnsi="Arial" w:cs="Arial"/>
                <w:b/>
                <w:bCs/>
                <w:sz w:val="16"/>
                <w:szCs w:val="16"/>
              </w:rPr>
            </w:pPr>
            <w:r w:rsidRPr="00004568">
              <w:rPr>
                <w:rFonts w:ascii="Arial" w:eastAsia="Cambria" w:hAnsi="Arial" w:cs="Arial"/>
                <w:b/>
                <w:bCs/>
                <w:sz w:val="16"/>
                <w:szCs w:val="16"/>
              </w:rPr>
              <w:t>Restated</w:t>
            </w:r>
          </w:p>
          <w:p w14:paraId="4201A041" w14:textId="77777777" w:rsidR="00C54A03" w:rsidRPr="00004568" w:rsidRDefault="00C54A03" w:rsidP="00BD647D">
            <w:pPr>
              <w:ind w:right="-72"/>
              <w:jc w:val="right"/>
              <w:rPr>
                <w:rFonts w:ascii="Arial" w:eastAsia="Cambria" w:hAnsi="Arial" w:cs="Arial"/>
                <w:b/>
                <w:bCs/>
                <w:sz w:val="16"/>
                <w:szCs w:val="16"/>
              </w:rPr>
            </w:pPr>
            <w:r w:rsidRPr="00004568">
              <w:rPr>
                <w:rFonts w:ascii="Arial" w:eastAsia="Cambria" w:hAnsi="Arial" w:cs="Arial"/>
                <w:b/>
                <w:bCs/>
                <w:sz w:val="16"/>
                <w:szCs w:val="16"/>
              </w:rPr>
              <w:t>(TFRS 9)</w:t>
            </w:r>
          </w:p>
        </w:tc>
        <w:tc>
          <w:tcPr>
            <w:tcW w:w="1156" w:type="dxa"/>
            <w:tcBorders>
              <w:bottom w:val="single" w:sz="4" w:space="0" w:color="auto"/>
            </w:tcBorders>
            <w:shd w:val="clear" w:color="auto" w:fill="auto"/>
            <w:hideMark/>
          </w:tcPr>
          <w:p w14:paraId="536DBFEB" w14:textId="77777777" w:rsidR="00C54A03" w:rsidRPr="00004568" w:rsidRDefault="00C54A03" w:rsidP="00BD647D">
            <w:pPr>
              <w:ind w:right="-72"/>
              <w:jc w:val="right"/>
              <w:rPr>
                <w:rFonts w:ascii="Arial" w:eastAsia="Cambria" w:hAnsi="Arial" w:cs="Arial"/>
                <w:b/>
                <w:bCs/>
                <w:sz w:val="16"/>
                <w:szCs w:val="16"/>
              </w:rPr>
            </w:pPr>
          </w:p>
          <w:p w14:paraId="34688033" w14:textId="77777777" w:rsidR="00C54A03" w:rsidRPr="00004568" w:rsidRDefault="00C54A03" w:rsidP="00BD647D">
            <w:pPr>
              <w:ind w:right="-72"/>
              <w:jc w:val="right"/>
              <w:rPr>
                <w:rFonts w:ascii="Arial" w:eastAsia="Cambria" w:hAnsi="Arial" w:cs="Arial"/>
                <w:b/>
                <w:bCs/>
                <w:sz w:val="16"/>
                <w:szCs w:val="16"/>
              </w:rPr>
            </w:pPr>
            <w:r w:rsidRPr="00004568">
              <w:rPr>
                <w:rFonts w:ascii="Arial" w:eastAsia="Cambria" w:hAnsi="Arial" w:cs="Arial"/>
                <w:b/>
                <w:bCs/>
                <w:sz w:val="16"/>
                <w:szCs w:val="16"/>
              </w:rPr>
              <w:t>Previously reported</w:t>
            </w:r>
          </w:p>
          <w:p w14:paraId="280AF899" w14:textId="30F3BC69" w:rsidR="00C54A03" w:rsidRPr="00004568" w:rsidRDefault="00C54A03" w:rsidP="00BD647D">
            <w:pPr>
              <w:ind w:left="-104" w:right="-72"/>
              <w:jc w:val="right"/>
              <w:rPr>
                <w:rFonts w:ascii="Arial" w:eastAsia="Cambria" w:hAnsi="Arial" w:cs="Arial"/>
                <w:b/>
                <w:bCs/>
                <w:spacing w:val="-6"/>
                <w:sz w:val="16"/>
                <w:szCs w:val="16"/>
              </w:rPr>
            </w:pPr>
            <w:r w:rsidRPr="00004568">
              <w:rPr>
                <w:rFonts w:ascii="Arial" w:eastAsia="Cambria" w:hAnsi="Arial" w:cs="Arial"/>
                <w:b/>
                <w:bCs/>
                <w:spacing w:val="-6"/>
                <w:sz w:val="16"/>
                <w:szCs w:val="16"/>
              </w:rPr>
              <w:t xml:space="preserve">Million </w:t>
            </w:r>
            <w:r w:rsidR="00286B04">
              <w:rPr>
                <w:rFonts w:ascii="Arial" w:eastAsia="Cambria" w:hAnsi="Arial" w:cs="Arial"/>
                <w:b/>
                <w:bCs/>
                <w:spacing w:val="-6"/>
                <w:sz w:val="16"/>
                <w:szCs w:val="16"/>
              </w:rPr>
              <w:t>Baht</w:t>
            </w:r>
          </w:p>
        </w:tc>
        <w:tc>
          <w:tcPr>
            <w:tcW w:w="1252" w:type="dxa"/>
            <w:tcBorders>
              <w:bottom w:val="single" w:sz="4" w:space="0" w:color="auto"/>
            </w:tcBorders>
            <w:shd w:val="clear" w:color="auto" w:fill="auto"/>
            <w:vAlign w:val="bottom"/>
            <w:hideMark/>
          </w:tcPr>
          <w:p w14:paraId="47EFD7C7" w14:textId="77777777" w:rsidR="00C54A03" w:rsidRPr="00004568" w:rsidRDefault="00C54A03" w:rsidP="00BD647D">
            <w:pPr>
              <w:ind w:right="-72"/>
              <w:jc w:val="right"/>
              <w:rPr>
                <w:rFonts w:ascii="Arial" w:eastAsia="Cambria" w:hAnsi="Arial" w:cs="Arial"/>
                <w:b/>
                <w:bCs/>
                <w:sz w:val="16"/>
                <w:szCs w:val="16"/>
              </w:rPr>
            </w:pPr>
          </w:p>
          <w:p w14:paraId="5735D119" w14:textId="77777777" w:rsidR="00C54A03" w:rsidRPr="00004568" w:rsidRDefault="00C54A03" w:rsidP="00BD647D">
            <w:pPr>
              <w:ind w:right="-72"/>
              <w:jc w:val="right"/>
              <w:rPr>
                <w:rFonts w:ascii="Arial" w:eastAsia="Cambria" w:hAnsi="Arial" w:cs="Arial"/>
                <w:b/>
                <w:bCs/>
                <w:sz w:val="16"/>
                <w:szCs w:val="16"/>
              </w:rPr>
            </w:pPr>
          </w:p>
          <w:p w14:paraId="1603F986" w14:textId="46651C1A" w:rsidR="00922FD5" w:rsidRPr="00004568" w:rsidRDefault="00922FD5" w:rsidP="00BD647D">
            <w:pPr>
              <w:ind w:right="-72"/>
              <w:jc w:val="right"/>
              <w:rPr>
                <w:rFonts w:ascii="Arial" w:eastAsia="Cambria" w:hAnsi="Arial" w:cs="Arial"/>
                <w:b/>
                <w:bCs/>
                <w:sz w:val="16"/>
                <w:szCs w:val="16"/>
              </w:rPr>
            </w:pPr>
            <w:r w:rsidRPr="00004568">
              <w:rPr>
                <w:rFonts w:ascii="Arial" w:eastAsia="Cambria" w:hAnsi="Arial" w:cs="Arial"/>
                <w:b/>
                <w:bCs/>
                <w:sz w:val="16"/>
                <w:szCs w:val="16"/>
              </w:rPr>
              <w:t>Restated</w:t>
            </w:r>
          </w:p>
          <w:p w14:paraId="0A050408" w14:textId="118FD925" w:rsidR="00C54A03" w:rsidRPr="00004568" w:rsidRDefault="00C54A03" w:rsidP="00BD647D">
            <w:pPr>
              <w:ind w:right="-72"/>
              <w:jc w:val="right"/>
              <w:rPr>
                <w:rFonts w:ascii="Arial" w:eastAsia="Cambria" w:hAnsi="Arial" w:cs="Arial"/>
                <w:b/>
                <w:bCs/>
                <w:sz w:val="16"/>
                <w:szCs w:val="16"/>
              </w:rPr>
            </w:pPr>
            <w:r w:rsidRPr="00004568">
              <w:rPr>
                <w:rFonts w:ascii="Arial" w:eastAsia="Cambria" w:hAnsi="Arial" w:cs="Arial"/>
                <w:b/>
                <w:bCs/>
                <w:sz w:val="16"/>
                <w:szCs w:val="16"/>
              </w:rPr>
              <w:t xml:space="preserve">Million </w:t>
            </w:r>
            <w:r w:rsidR="00286B04">
              <w:rPr>
                <w:rFonts w:ascii="Arial" w:eastAsia="Cambria" w:hAnsi="Arial" w:cs="Arial"/>
                <w:b/>
                <w:bCs/>
                <w:sz w:val="16"/>
                <w:szCs w:val="16"/>
              </w:rPr>
              <w:t>Baht</w:t>
            </w:r>
          </w:p>
        </w:tc>
        <w:tc>
          <w:tcPr>
            <w:tcW w:w="1192" w:type="dxa"/>
            <w:tcBorders>
              <w:bottom w:val="single" w:sz="4" w:space="0" w:color="auto"/>
            </w:tcBorders>
            <w:shd w:val="clear" w:color="auto" w:fill="auto"/>
            <w:hideMark/>
          </w:tcPr>
          <w:p w14:paraId="7D785A3B" w14:textId="77777777" w:rsidR="00C54A03" w:rsidRPr="00004568" w:rsidRDefault="00C54A03" w:rsidP="00BD647D">
            <w:pPr>
              <w:ind w:left="41" w:right="-72"/>
              <w:jc w:val="right"/>
              <w:rPr>
                <w:rFonts w:ascii="Arial" w:eastAsia="Cambria" w:hAnsi="Arial" w:cs="Arial"/>
                <w:b/>
                <w:bCs/>
                <w:sz w:val="16"/>
                <w:szCs w:val="16"/>
              </w:rPr>
            </w:pPr>
          </w:p>
          <w:p w14:paraId="0D2A7389" w14:textId="77777777" w:rsidR="00C54A03" w:rsidRPr="00004568" w:rsidRDefault="00C54A03" w:rsidP="00BD647D">
            <w:pPr>
              <w:ind w:left="41" w:right="-72"/>
              <w:jc w:val="right"/>
              <w:rPr>
                <w:rFonts w:ascii="Arial" w:eastAsia="Cambria" w:hAnsi="Arial" w:cs="Arial"/>
                <w:b/>
                <w:bCs/>
                <w:sz w:val="16"/>
                <w:szCs w:val="16"/>
              </w:rPr>
            </w:pPr>
          </w:p>
          <w:p w14:paraId="309F0A0A" w14:textId="77777777" w:rsidR="00C54A03" w:rsidRPr="00004568" w:rsidRDefault="00C54A03" w:rsidP="00BD647D">
            <w:pPr>
              <w:ind w:left="41" w:right="-72"/>
              <w:jc w:val="right"/>
              <w:rPr>
                <w:rFonts w:ascii="Arial" w:eastAsia="Cambria" w:hAnsi="Arial" w:cs="Arial"/>
                <w:b/>
                <w:bCs/>
                <w:sz w:val="16"/>
                <w:szCs w:val="16"/>
              </w:rPr>
            </w:pPr>
            <w:r w:rsidRPr="00004568">
              <w:rPr>
                <w:rFonts w:ascii="Arial" w:eastAsia="Cambria" w:hAnsi="Arial" w:cs="Arial"/>
                <w:b/>
                <w:bCs/>
                <w:sz w:val="16"/>
                <w:szCs w:val="16"/>
              </w:rPr>
              <w:t>Difference</w:t>
            </w:r>
          </w:p>
          <w:p w14:paraId="6050EF1B" w14:textId="568A217A" w:rsidR="00C54A03" w:rsidRPr="00004568" w:rsidRDefault="00C54A03" w:rsidP="00BD647D">
            <w:pPr>
              <w:ind w:left="41" w:right="-72"/>
              <w:jc w:val="right"/>
              <w:rPr>
                <w:rFonts w:ascii="Arial" w:eastAsia="Cambria" w:hAnsi="Arial" w:cs="Arial"/>
                <w:b/>
                <w:bCs/>
                <w:sz w:val="16"/>
                <w:szCs w:val="16"/>
              </w:rPr>
            </w:pPr>
            <w:r w:rsidRPr="00004568">
              <w:rPr>
                <w:rFonts w:ascii="Arial" w:eastAsia="Cambria" w:hAnsi="Arial" w:cs="Arial"/>
                <w:b/>
                <w:bCs/>
                <w:sz w:val="16"/>
                <w:szCs w:val="16"/>
              </w:rPr>
              <w:t xml:space="preserve">Million </w:t>
            </w:r>
            <w:r w:rsidR="00286B04">
              <w:rPr>
                <w:rFonts w:ascii="Arial" w:eastAsia="Cambria" w:hAnsi="Arial" w:cs="Arial"/>
                <w:b/>
                <w:bCs/>
                <w:sz w:val="16"/>
                <w:szCs w:val="16"/>
              </w:rPr>
              <w:t>Baht</w:t>
            </w:r>
          </w:p>
        </w:tc>
      </w:tr>
      <w:tr w:rsidR="00C54A03" w:rsidRPr="00004568" w14:paraId="3557E6E2" w14:textId="77777777" w:rsidTr="00C54A03">
        <w:tc>
          <w:tcPr>
            <w:tcW w:w="2511" w:type="dxa"/>
            <w:shd w:val="clear" w:color="auto" w:fill="auto"/>
          </w:tcPr>
          <w:p w14:paraId="27F713EC" w14:textId="77777777" w:rsidR="00C54A03" w:rsidRPr="00004568" w:rsidRDefault="00C54A03" w:rsidP="00BD647D">
            <w:pPr>
              <w:ind w:left="180" w:hanging="180"/>
              <w:rPr>
                <w:rFonts w:ascii="Arial" w:eastAsia="Cambria" w:hAnsi="Arial" w:cs="Arial"/>
                <w:b/>
                <w:bCs/>
                <w:sz w:val="16"/>
                <w:szCs w:val="16"/>
              </w:rPr>
            </w:pPr>
          </w:p>
        </w:tc>
        <w:tc>
          <w:tcPr>
            <w:tcW w:w="1640" w:type="dxa"/>
            <w:tcBorders>
              <w:top w:val="single" w:sz="4" w:space="0" w:color="auto"/>
            </w:tcBorders>
            <w:shd w:val="clear" w:color="auto" w:fill="auto"/>
          </w:tcPr>
          <w:p w14:paraId="4CC3FB82" w14:textId="77777777" w:rsidR="00C54A03" w:rsidRPr="00004568" w:rsidRDefault="00C54A03" w:rsidP="00BD647D">
            <w:pPr>
              <w:ind w:left="144" w:hanging="144"/>
              <w:rPr>
                <w:rFonts w:ascii="Arial" w:eastAsia="Cambria" w:hAnsi="Arial" w:cs="Arial"/>
                <w:sz w:val="16"/>
                <w:szCs w:val="16"/>
              </w:rPr>
            </w:pPr>
          </w:p>
        </w:tc>
        <w:tc>
          <w:tcPr>
            <w:tcW w:w="1260" w:type="dxa"/>
            <w:tcBorders>
              <w:top w:val="single" w:sz="4" w:space="0" w:color="auto"/>
            </w:tcBorders>
            <w:shd w:val="clear" w:color="auto" w:fill="auto"/>
          </w:tcPr>
          <w:p w14:paraId="15947B9A" w14:textId="77777777" w:rsidR="00C54A03" w:rsidRPr="00004568" w:rsidRDefault="00C54A03" w:rsidP="00BD647D">
            <w:pPr>
              <w:ind w:left="59" w:hanging="133"/>
              <w:jc w:val="both"/>
              <w:rPr>
                <w:rFonts w:ascii="Arial" w:eastAsia="Cambria" w:hAnsi="Arial" w:cs="Arial"/>
                <w:sz w:val="16"/>
                <w:szCs w:val="16"/>
                <w:cs/>
              </w:rPr>
            </w:pPr>
          </w:p>
        </w:tc>
        <w:tc>
          <w:tcPr>
            <w:tcW w:w="1156" w:type="dxa"/>
            <w:tcBorders>
              <w:top w:val="single" w:sz="4" w:space="0" w:color="auto"/>
            </w:tcBorders>
            <w:shd w:val="clear" w:color="auto" w:fill="auto"/>
          </w:tcPr>
          <w:p w14:paraId="7C568075" w14:textId="77777777" w:rsidR="00C54A03" w:rsidRPr="00004568" w:rsidRDefault="00C54A03" w:rsidP="00BD647D">
            <w:pPr>
              <w:ind w:left="-62" w:right="-72"/>
              <w:jc w:val="right"/>
              <w:rPr>
                <w:rFonts w:ascii="Arial" w:eastAsia="Cambria" w:hAnsi="Arial" w:cs="Arial"/>
                <w:sz w:val="16"/>
                <w:szCs w:val="16"/>
              </w:rPr>
            </w:pPr>
          </w:p>
        </w:tc>
        <w:tc>
          <w:tcPr>
            <w:tcW w:w="1252" w:type="dxa"/>
            <w:tcBorders>
              <w:top w:val="single" w:sz="4" w:space="0" w:color="auto"/>
            </w:tcBorders>
            <w:shd w:val="clear" w:color="auto" w:fill="auto"/>
          </w:tcPr>
          <w:p w14:paraId="1D8B0D94" w14:textId="77777777" w:rsidR="00C54A03" w:rsidRPr="00004568" w:rsidRDefault="00C54A03" w:rsidP="00BD647D">
            <w:pPr>
              <w:ind w:right="-72"/>
              <w:jc w:val="right"/>
              <w:rPr>
                <w:rFonts w:ascii="Arial" w:eastAsia="Cambria" w:hAnsi="Arial" w:cs="Arial"/>
                <w:sz w:val="16"/>
                <w:szCs w:val="16"/>
              </w:rPr>
            </w:pPr>
          </w:p>
        </w:tc>
        <w:tc>
          <w:tcPr>
            <w:tcW w:w="1192" w:type="dxa"/>
            <w:tcBorders>
              <w:top w:val="single" w:sz="4" w:space="0" w:color="auto"/>
            </w:tcBorders>
            <w:shd w:val="clear" w:color="auto" w:fill="auto"/>
          </w:tcPr>
          <w:p w14:paraId="7A94B104" w14:textId="77777777" w:rsidR="00C54A03" w:rsidRPr="00004568" w:rsidRDefault="00C54A03" w:rsidP="00BD647D">
            <w:pPr>
              <w:ind w:left="-28" w:right="-72"/>
              <w:jc w:val="right"/>
              <w:rPr>
                <w:rFonts w:ascii="Arial" w:eastAsia="Cambria" w:hAnsi="Arial" w:cs="Arial"/>
                <w:sz w:val="16"/>
                <w:szCs w:val="16"/>
              </w:rPr>
            </w:pPr>
          </w:p>
        </w:tc>
      </w:tr>
      <w:tr w:rsidR="00C54A03" w:rsidRPr="00004568" w14:paraId="6DAC7843" w14:textId="77777777" w:rsidTr="00C54A03">
        <w:tc>
          <w:tcPr>
            <w:tcW w:w="2511" w:type="dxa"/>
            <w:shd w:val="clear" w:color="auto" w:fill="auto"/>
          </w:tcPr>
          <w:p w14:paraId="08412C78" w14:textId="2FF3E2AB" w:rsidR="00C54A03" w:rsidRPr="00004568" w:rsidRDefault="00922FD5" w:rsidP="00BD647D">
            <w:pPr>
              <w:ind w:left="180" w:hanging="180"/>
              <w:rPr>
                <w:rFonts w:ascii="Arial" w:eastAsia="Cambria" w:hAnsi="Arial" w:cs="Arial"/>
                <w:sz w:val="16"/>
                <w:szCs w:val="16"/>
              </w:rPr>
            </w:pPr>
            <w:r w:rsidRPr="00004568">
              <w:rPr>
                <w:rFonts w:ascii="Arial" w:eastAsia="Cambria" w:hAnsi="Arial" w:cs="Arial"/>
                <w:b/>
                <w:bCs/>
                <w:sz w:val="16"/>
                <w:szCs w:val="16"/>
              </w:rPr>
              <w:t>F</w:t>
            </w:r>
            <w:r w:rsidR="00C54A03" w:rsidRPr="00004568">
              <w:rPr>
                <w:rFonts w:ascii="Arial" w:eastAsia="Cambria" w:hAnsi="Arial" w:cs="Arial"/>
                <w:b/>
                <w:bCs/>
                <w:sz w:val="16"/>
                <w:szCs w:val="16"/>
              </w:rPr>
              <w:t>inancial assets</w:t>
            </w:r>
          </w:p>
        </w:tc>
        <w:tc>
          <w:tcPr>
            <w:tcW w:w="1640" w:type="dxa"/>
            <w:shd w:val="clear" w:color="auto" w:fill="auto"/>
          </w:tcPr>
          <w:p w14:paraId="4753AC31" w14:textId="77777777" w:rsidR="00C54A03" w:rsidRPr="00004568" w:rsidRDefault="00C54A03" w:rsidP="00BD647D">
            <w:pPr>
              <w:ind w:left="144" w:hanging="144"/>
              <w:rPr>
                <w:rFonts w:ascii="Arial" w:eastAsia="Cambria" w:hAnsi="Arial" w:cs="Arial"/>
                <w:sz w:val="16"/>
                <w:szCs w:val="16"/>
              </w:rPr>
            </w:pPr>
          </w:p>
        </w:tc>
        <w:tc>
          <w:tcPr>
            <w:tcW w:w="1260" w:type="dxa"/>
            <w:shd w:val="clear" w:color="auto" w:fill="auto"/>
          </w:tcPr>
          <w:p w14:paraId="7001C145" w14:textId="77777777" w:rsidR="00C54A03" w:rsidRPr="00004568" w:rsidRDefault="00C54A03" w:rsidP="00BD647D">
            <w:pPr>
              <w:ind w:left="59" w:hanging="133"/>
              <w:jc w:val="both"/>
              <w:rPr>
                <w:rFonts w:ascii="Arial" w:eastAsia="Cambria" w:hAnsi="Arial" w:cs="Arial"/>
                <w:sz w:val="16"/>
                <w:szCs w:val="16"/>
                <w:cs/>
              </w:rPr>
            </w:pPr>
          </w:p>
        </w:tc>
        <w:tc>
          <w:tcPr>
            <w:tcW w:w="1156" w:type="dxa"/>
            <w:shd w:val="clear" w:color="auto" w:fill="auto"/>
          </w:tcPr>
          <w:p w14:paraId="0E605C5F" w14:textId="77777777" w:rsidR="00C54A03" w:rsidRPr="00004568" w:rsidRDefault="00C54A03" w:rsidP="00BD647D">
            <w:pPr>
              <w:ind w:left="-62" w:right="-72"/>
              <w:jc w:val="right"/>
              <w:rPr>
                <w:rFonts w:ascii="Arial" w:eastAsia="Cambria" w:hAnsi="Arial" w:cs="Arial"/>
                <w:sz w:val="16"/>
                <w:szCs w:val="16"/>
              </w:rPr>
            </w:pPr>
          </w:p>
        </w:tc>
        <w:tc>
          <w:tcPr>
            <w:tcW w:w="1252" w:type="dxa"/>
            <w:shd w:val="clear" w:color="auto" w:fill="auto"/>
          </w:tcPr>
          <w:p w14:paraId="21C455FF" w14:textId="77777777" w:rsidR="00C54A03" w:rsidRPr="00004568" w:rsidRDefault="00C54A03" w:rsidP="00BD647D">
            <w:pPr>
              <w:ind w:right="-72"/>
              <w:jc w:val="right"/>
              <w:rPr>
                <w:rFonts w:ascii="Arial" w:eastAsia="Cambria" w:hAnsi="Arial" w:cs="Arial"/>
                <w:sz w:val="16"/>
                <w:szCs w:val="16"/>
              </w:rPr>
            </w:pPr>
          </w:p>
        </w:tc>
        <w:tc>
          <w:tcPr>
            <w:tcW w:w="1192" w:type="dxa"/>
            <w:shd w:val="clear" w:color="auto" w:fill="auto"/>
          </w:tcPr>
          <w:p w14:paraId="0423D4EF" w14:textId="77777777" w:rsidR="00C54A03" w:rsidRPr="00004568" w:rsidRDefault="00C54A03" w:rsidP="00BD647D">
            <w:pPr>
              <w:ind w:left="-28" w:right="-72"/>
              <w:jc w:val="right"/>
              <w:rPr>
                <w:rFonts w:ascii="Arial" w:eastAsia="Cambria" w:hAnsi="Arial" w:cs="Arial"/>
                <w:sz w:val="16"/>
                <w:szCs w:val="16"/>
              </w:rPr>
            </w:pPr>
          </w:p>
        </w:tc>
      </w:tr>
      <w:tr w:rsidR="00C54A03" w:rsidRPr="00004568" w14:paraId="41D5DAF1" w14:textId="77777777" w:rsidTr="00217FD4">
        <w:tc>
          <w:tcPr>
            <w:tcW w:w="2511" w:type="dxa"/>
            <w:shd w:val="clear" w:color="auto" w:fill="auto"/>
            <w:hideMark/>
          </w:tcPr>
          <w:p w14:paraId="0C8E9F53"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Cash and cash equivalents</w:t>
            </w:r>
          </w:p>
        </w:tc>
        <w:tc>
          <w:tcPr>
            <w:tcW w:w="1640" w:type="dxa"/>
            <w:shd w:val="clear" w:color="auto" w:fill="auto"/>
            <w:vAlign w:val="bottom"/>
          </w:tcPr>
          <w:p w14:paraId="5682E5BA"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76B401B6"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tcPr>
          <w:p w14:paraId="72B28798"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18,839</w:t>
            </w:r>
          </w:p>
        </w:tc>
        <w:tc>
          <w:tcPr>
            <w:tcW w:w="1252" w:type="dxa"/>
            <w:shd w:val="clear" w:color="auto" w:fill="auto"/>
          </w:tcPr>
          <w:p w14:paraId="4608C263"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18,839</w:t>
            </w:r>
          </w:p>
        </w:tc>
        <w:tc>
          <w:tcPr>
            <w:tcW w:w="1192" w:type="dxa"/>
            <w:shd w:val="clear" w:color="auto" w:fill="auto"/>
          </w:tcPr>
          <w:p w14:paraId="591626A8"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5EB2B9FB" w14:textId="77777777" w:rsidTr="00217FD4">
        <w:tc>
          <w:tcPr>
            <w:tcW w:w="2511" w:type="dxa"/>
            <w:shd w:val="clear" w:color="auto" w:fill="auto"/>
          </w:tcPr>
          <w:p w14:paraId="443D1635"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 xml:space="preserve">Deposits at financial institutions </w:t>
            </w:r>
          </w:p>
          <w:p w14:paraId="7689D41B"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 xml:space="preserve">   used as collateral</w:t>
            </w:r>
          </w:p>
        </w:tc>
        <w:tc>
          <w:tcPr>
            <w:tcW w:w="1640" w:type="dxa"/>
            <w:shd w:val="clear" w:color="auto" w:fill="auto"/>
            <w:vAlign w:val="bottom"/>
          </w:tcPr>
          <w:p w14:paraId="209AFC62"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74D0F6B8"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025C386E" w14:textId="0C3338A3" w:rsidR="00C54A03" w:rsidRPr="00004568" w:rsidRDefault="00922FD5">
            <w:pPr>
              <w:ind w:left="-62" w:right="-72"/>
              <w:jc w:val="right"/>
              <w:rPr>
                <w:rFonts w:ascii="Arial" w:eastAsia="Cambria" w:hAnsi="Arial" w:cs="Arial"/>
                <w:sz w:val="16"/>
                <w:szCs w:val="16"/>
              </w:rPr>
            </w:pPr>
            <w:r w:rsidRPr="00004568">
              <w:rPr>
                <w:rFonts w:ascii="Arial" w:eastAsia="Cambria" w:hAnsi="Arial" w:cs="Arial"/>
                <w:sz w:val="16"/>
                <w:szCs w:val="16"/>
              </w:rPr>
              <w:t>450</w:t>
            </w:r>
          </w:p>
        </w:tc>
        <w:tc>
          <w:tcPr>
            <w:tcW w:w="1252" w:type="dxa"/>
            <w:shd w:val="clear" w:color="auto" w:fill="auto"/>
            <w:vAlign w:val="bottom"/>
          </w:tcPr>
          <w:p w14:paraId="26ED7BAD" w14:textId="7FE29CC3" w:rsidR="00C54A03" w:rsidRPr="00004568" w:rsidRDefault="00922FD5">
            <w:pPr>
              <w:ind w:right="-72"/>
              <w:jc w:val="right"/>
              <w:rPr>
                <w:rFonts w:ascii="Arial" w:eastAsia="Cambria" w:hAnsi="Arial" w:cs="Arial"/>
                <w:sz w:val="16"/>
                <w:szCs w:val="16"/>
              </w:rPr>
            </w:pPr>
            <w:r w:rsidRPr="00004568">
              <w:rPr>
                <w:rFonts w:ascii="Arial" w:eastAsia="Cambria" w:hAnsi="Arial" w:cs="Arial"/>
                <w:sz w:val="16"/>
                <w:szCs w:val="16"/>
              </w:rPr>
              <w:t>450</w:t>
            </w:r>
          </w:p>
        </w:tc>
        <w:tc>
          <w:tcPr>
            <w:tcW w:w="1192" w:type="dxa"/>
            <w:shd w:val="clear" w:color="auto" w:fill="auto"/>
            <w:vAlign w:val="bottom"/>
          </w:tcPr>
          <w:p w14:paraId="7FAE59AA" w14:textId="77777777" w:rsidR="00C54A03" w:rsidRPr="00004568" w:rsidRDefault="00C54A03">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0F68AF46" w14:textId="77777777" w:rsidTr="00217FD4">
        <w:tc>
          <w:tcPr>
            <w:tcW w:w="2511" w:type="dxa"/>
            <w:shd w:val="clear" w:color="auto" w:fill="auto"/>
            <w:hideMark/>
          </w:tcPr>
          <w:p w14:paraId="0995A954" w14:textId="04B5D41A" w:rsidR="00C54A03" w:rsidRPr="00004568" w:rsidRDefault="00C54A03" w:rsidP="00BD647D">
            <w:pPr>
              <w:ind w:left="180" w:hanging="180"/>
              <w:rPr>
                <w:rFonts w:ascii="Arial" w:eastAsia="Cambria" w:hAnsi="Arial" w:cs="Arial"/>
                <w:sz w:val="16"/>
                <w:szCs w:val="16"/>
                <w:lang w:val="en-US"/>
              </w:rPr>
            </w:pPr>
            <w:r w:rsidRPr="00004568">
              <w:rPr>
                <w:rFonts w:ascii="Arial" w:eastAsia="Cambria" w:hAnsi="Arial" w:cs="Arial"/>
                <w:sz w:val="16"/>
                <w:szCs w:val="16"/>
              </w:rPr>
              <w:t>Short-term investments</w:t>
            </w:r>
            <w:r w:rsidR="006759E6">
              <w:rPr>
                <w:rFonts w:ascii="Arial" w:eastAsia="Cambria" w:hAnsi="Arial" w:cs="Arial"/>
                <w:sz w:val="16"/>
                <w:szCs w:val="16"/>
              </w:rPr>
              <w:t xml:space="preserve"> (</w:t>
            </w:r>
            <w:r w:rsidR="006759E6" w:rsidRPr="00217FD4">
              <w:rPr>
                <w:rFonts w:ascii="Arial" w:eastAsia="Arial Unicode MS" w:hAnsi="Arial" w:cs="Arial"/>
                <w:sz w:val="16"/>
                <w:szCs w:val="16"/>
              </w:rPr>
              <w:t>F</w:t>
            </w:r>
            <w:r w:rsidR="0090770A">
              <w:rPr>
                <w:rFonts w:ascii="Arial" w:eastAsia="Arial Unicode MS" w:hAnsi="Arial" w:cs="Arial"/>
                <w:sz w:val="16"/>
                <w:szCs w:val="16"/>
              </w:rPr>
              <w:t>inancial</w:t>
            </w:r>
            <w:r w:rsidR="006759E6" w:rsidRPr="00217FD4">
              <w:rPr>
                <w:rFonts w:ascii="Arial" w:eastAsia="Arial Unicode MS" w:hAnsi="Arial" w:cs="Arial"/>
                <w:sz w:val="16"/>
                <w:szCs w:val="16"/>
              </w:rPr>
              <w:t xml:space="preserve"> assets measured at amortised cost</w:t>
            </w:r>
            <w:r w:rsidR="006759E6">
              <w:rPr>
                <w:rFonts w:ascii="Arial" w:eastAsia="Arial Unicode MS" w:hAnsi="Arial" w:cs="Arial"/>
                <w:sz w:val="16"/>
                <w:szCs w:val="16"/>
              </w:rPr>
              <w:t>)</w:t>
            </w:r>
          </w:p>
        </w:tc>
        <w:tc>
          <w:tcPr>
            <w:tcW w:w="1640" w:type="dxa"/>
            <w:shd w:val="clear" w:color="auto" w:fill="auto"/>
            <w:vAlign w:val="bottom"/>
          </w:tcPr>
          <w:p w14:paraId="4D8DB882"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50EC2785"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0EB5006C"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965</w:t>
            </w:r>
          </w:p>
        </w:tc>
        <w:tc>
          <w:tcPr>
            <w:tcW w:w="1252" w:type="dxa"/>
            <w:shd w:val="clear" w:color="auto" w:fill="auto"/>
            <w:vAlign w:val="bottom"/>
          </w:tcPr>
          <w:p w14:paraId="50DDE050"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965</w:t>
            </w:r>
          </w:p>
        </w:tc>
        <w:tc>
          <w:tcPr>
            <w:tcW w:w="1192" w:type="dxa"/>
            <w:shd w:val="clear" w:color="auto" w:fill="auto"/>
            <w:vAlign w:val="bottom"/>
          </w:tcPr>
          <w:p w14:paraId="6AF335ED" w14:textId="77777777" w:rsidR="00C54A03" w:rsidRPr="00004568" w:rsidRDefault="00C54A03">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34FF487C" w14:textId="77777777" w:rsidTr="00217FD4">
        <w:tc>
          <w:tcPr>
            <w:tcW w:w="2511" w:type="dxa"/>
            <w:shd w:val="clear" w:color="auto" w:fill="auto"/>
          </w:tcPr>
          <w:p w14:paraId="3E18D2BE"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Trade and other receivables</w:t>
            </w:r>
          </w:p>
        </w:tc>
        <w:tc>
          <w:tcPr>
            <w:tcW w:w="1640" w:type="dxa"/>
            <w:shd w:val="clear" w:color="auto" w:fill="auto"/>
            <w:vAlign w:val="bottom"/>
          </w:tcPr>
          <w:p w14:paraId="59599358"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5C768C61"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4AF45747"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10,667</w:t>
            </w:r>
          </w:p>
        </w:tc>
        <w:tc>
          <w:tcPr>
            <w:tcW w:w="1252" w:type="dxa"/>
            <w:shd w:val="clear" w:color="auto" w:fill="auto"/>
            <w:vAlign w:val="bottom"/>
          </w:tcPr>
          <w:p w14:paraId="1AC52A2B"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10,667</w:t>
            </w:r>
          </w:p>
        </w:tc>
        <w:tc>
          <w:tcPr>
            <w:tcW w:w="1192" w:type="dxa"/>
            <w:shd w:val="clear" w:color="auto" w:fill="auto"/>
          </w:tcPr>
          <w:p w14:paraId="18EF7244"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4C3CE9EC" w14:textId="77777777" w:rsidTr="00217FD4">
        <w:tc>
          <w:tcPr>
            <w:tcW w:w="2511" w:type="dxa"/>
            <w:shd w:val="clear" w:color="auto" w:fill="auto"/>
          </w:tcPr>
          <w:p w14:paraId="495F9F48" w14:textId="7D392E0F" w:rsidR="00C54A03" w:rsidRPr="00004568" w:rsidRDefault="00C54A03" w:rsidP="00BD647D">
            <w:pPr>
              <w:ind w:left="180" w:hanging="180"/>
              <w:rPr>
                <w:rFonts w:ascii="Arial" w:eastAsia="Cambria" w:hAnsi="Arial" w:cs="Arial"/>
                <w:sz w:val="16"/>
                <w:szCs w:val="16"/>
                <w:lang w:val="en-US"/>
              </w:rPr>
            </w:pPr>
            <w:r w:rsidRPr="00004568">
              <w:rPr>
                <w:rFonts w:ascii="Arial" w:eastAsia="Cambria" w:hAnsi="Arial" w:cs="Arial"/>
                <w:sz w:val="16"/>
                <w:szCs w:val="16"/>
              </w:rPr>
              <w:t>Finance lease receivable</w:t>
            </w:r>
            <w:r w:rsidR="00312D79">
              <w:rPr>
                <w:rFonts w:ascii="Arial" w:eastAsia="Cambria" w:hAnsi="Arial" w:cs="Arial"/>
                <w:sz w:val="16"/>
                <w:szCs w:val="16"/>
              </w:rPr>
              <w:t>s</w:t>
            </w:r>
          </w:p>
        </w:tc>
        <w:tc>
          <w:tcPr>
            <w:tcW w:w="1640" w:type="dxa"/>
            <w:shd w:val="clear" w:color="auto" w:fill="auto"/>
            <w:vAlign w:val="bottom"/>
          </w:tcPr>
          <w:p w14:paraId="746E7321"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4C43C15B"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5E5DB060"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8,684</w:t>
            </w:r>
          </w:p>
        </w:tc>
        <w:tc>
          <w:tcPr>
            <w:tcW w:w="1252" w:type="dxa"/>
            <w:shd w:val="clear" w:color="auto" w:fill="auto"/>
            <w:vAlign w:val="bottom"/>
          </w:tcPr>
          <w:p w14:paraId="4B44376E"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8,684</w:t>
            </w:r>
          </w:p>
        </w:tc>
        <w:tc>
          <w:tcPr>
            <w:tcW w:w="1192" w:type="dxa"/>
            <w:shd w:val="clear" w:color="auto" w:fill="auto"/>
            <w:vAlign w:val="bottom"/>
          </w:tcPr>
          <w:p w14:paraId="130F47A9"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922FD5" w:rsidRPr="00004568" w14:paraId="7F760A7F" w14:textId="77777777" w:rsidTr="00217FD4">
        <w:tc>
          <w:tcPr>
            <w:tcW w:w="2511" w:type="dxa"/>
            <w:shd w:val="clear" w:color="auto" w:fill="auto"/>
          </w:tcPr>
          <w:p w14:paraId="5EC6054C" w14:textId="0507F423" w:rsidR="00922FD5" w:rsidRPr="00004568" w:rsidRDefault="00922FD5" w:rsidP="00BD647D">
            <w:pPr>
              <w:ind w:left="180" w:hanging="180"/>
              <w:rPr>
                <w:rFonts w:ascii="Arial" w:eastAsia="Cambria" w:hAnsi="Arial" w:cs="Arial"/>
                <w:sz w:val="16"/>
                <w:szCs w:val="16"/>
              </w:rPr>
            </w:pPr>
            <w:r w:rsidRPr="00004568">
              <w:rPr>
                <w:rFonts w:ascii="Arial" w:eastAsia="Cambria" w:hAnsi="Arial" w:cs="Arial"/>
                <w:sz w:val="16"/>
                <w:szCs w:val="16"/>
              </w:rPr>
              <w:t>Dividend receivables</w:t>
            </w:r>
          </w:p>
        </w:tc>
        <w:tc>
          <w:tcPr>
            <w:tcW w:w="1640" w:type="dxa"/>
            <w:shd w:val="clear" w:color="auto" w:fill="auto"/>
            <w:vAlign w:val="bottom"/>
          </w:tcPr>
          <w:p w14:paraId="6DC62034" w14:textId="5C61E326" w:rsidR="00922FD5" w:rsidRPr="00004568" w:rsidRDefault="00922FD5">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64CE64CC" w14:textId="32541D52" w:rsidR="00922FD5" w:rsidRPr="00004568" w:rsidRDefault="00922FD5">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5CFDD454" w14:textId="7400B901" w:rsidR="00922FD5" w:rsidRPr="00004568" w:rsidRDefault="00922FD5" w:rsidP="00BD647D">
            <w:pPr>
              <w:ind w:left="-62" w:right="-72"/>
              <w:jc w:val="right"/>
              <w:rPr>
                <w:rFonts w:ascii="Arial" w:eastAsia="Cambria" w:hAnsi="Arial" w:cs="Arial"/>
                <w:sz w:val="16"/>
                <w:szCs w:val="16"/>
              </w:rPr>
            </w:pPr>
            <w:r w:rsidRPr="00004568">
              <w:rPr>
                <w:rFonts w:ascii="Arial" w:eastAsia="Cambria" w:hAnsi="Arial" w:cs="Arial"/>
                <w:sz w:val="16"/>
                <w:szCs w:val="16"/>
              </w:rPr>
              <w:t>102</w:t>
            </w:r>
          </w:p>
        </w:tc>
        <w:tc>
          <w:tcPr>
            <w:tcW w:w="1252" w:type="dxa"/>
            <w:shd w:val="clear" w:color="auto" w:fill="auto"/>
            <w:vAlign w:val="bottom"/>
          </w:tcPr>
          <w:p w14:paraId="10C77BC7" w14:textId="5CC47137" w:rsidR="00922FD5" w:rsidRPr="00004568" w:rsidRDefault="00922FD5" w:rsidP="00BD647D">
            <w:pPr>
              <w:ind w:right="-72"/>
              <w:jc w:val="right"/>
              <w:rPr>
                <w:rFonts w:ascii="Arial" w:eastAsia="Cambria" w:hAnsi="Arial" w:cs="Arial"/>
                <w:sz w:val="16"/>
                <w:szCs w:val="16"/>
              </w:rPr>
            </w:pPr>
            <w:r w:rsidRPr="00004568">
              <w:rPr>
                <w:rFonts w:ascii="Arial" w:eastAsia="Cambria" w:hAnsi="Arial" w:cs="Arial"/>
                <w:sz w:val="16"/>
                <w:szCs w:val="16"/>
              </w:rPr>
              <w:t>102</w:t>
            </w:r>
          </w:p>
        </w:tc>
        <w:tc>
          <w:tcPr>
            <w:tcW w:w="1192" w:type="dxa"/>
            <w:shd w:val="clear" w:color="auto" w:fill="auto"/>
            <w:vAlign w:val="bottom"/>
          </w:tcPr>
          <w:p w14:paraId="4FE42BED" w14:textId="77383274" w:rsidR="00922FD5" w:rsidRPr="00004568" w:rsidRDefault="00922FD5"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6ABFB8C7" w14:textId="77777777" w:rsidTr="00217FD4">
        <w:tc>
          <w:tcPr>
            <w:tcW w:w="2511" w:type="dxa"/>
            <w:shd w:val="clear" w:color="auto" w:fill="auto"/>
            <w:hideMark/>
          </w:tcPr>
          <w:p w14:paraId="1C03B829" w14:textId="77777777" w:rsidR="00932915" w:rsidRDefault="00C54A03" w:rsidP="00BD647D">
            <w:pPr>
              <w:rPr>
                <w:rFonts w:ascii="Arial" w:eastAsia="Cambria" w:hAnsi="Arial" w:cs="Arial"/>
                <w:sz w:val="16"/>
                <w:szCs w:val="16"/>
              </w:rPr>
            </w:pPr>
            <w:r w:rsidRPr="00004568">
              <w:rPr>
                <w:rFonts w:ascii="Arial" w:eastAsia="Cambria" w:hAnsi="Arial" w:cs="Arial"/>
                <w:sz w:val="16"/>
                <w:szCs w:val="16"/>
              </w:rPr>
              <w:t xml:space="preserve">Long-term loans to and interest </w:t>
            </w:r>
            <w:r w:rsidR="00932915">
              <w:rPr>
                <w:rFonts w:ascii="Arial" w:eastAsia="Cambria" w:hAnsi="Arial" w:cs="Arial"/>
                <w:sz w:val="16"/>
                <w:szCs w:val="16"/>
              </w:rPr>
              <w:t xml:space="preserve"> </w:t>
            </w:r>
          </w:p>
          <w:p w14:paraId="5B5EC70E" w14:textId="77777777" w:rsidR="00932915" w:rsidRDefault="00932915" w:rsidP="00BD647D">
            <w:pPr>
              <w:rPr>
                <w:rFonts w:ascii="Arial" w:eastAsia="Cambria" w:hAnsi="Arial" w:cs="Arial"/>
                <w:sz w:val="16"/>
                <w:szCs w:val="16"/>
              </w:rPr>
            </w:pPr>
            <w:r>
              <w:rPr>
                <w:rFonts w:ascii="Arial" w:eastAsia="Cambria" w:hAnsi="Arial" w:cs="Arial"/>
                <w:sz w:val="16"/>
                <w:szCs w:val="16"/>
              </w:rPr>
              <w:t xml:space="preserve">   </w:t>
            </w:r>
            <w:r w:rsidR="00C54A03" w:rsidRPr="00004568">
              <w:rPr>
                <w:rFonts w:ascii="Arial" w:eastAsia="Cambria" w:hAnsi="Arial" w:cs="Arial"/>
                <w:sz w:val="16"/>
                <w:szCs w:val="16"/>
              </w:rPr>
              <w:t xml:space="preserve">receivables from related </w:t>
            </w:r>
          </w:p>
          <w:p w14:paraId="4B28F823" w14:textId="27970ED2" w:rsidR="00C54A03" w:rsidRPr="00004568" w:rsidRDefault="00932915" w:rsidP="00BD647D">
            <w:pPr>
              <w:rPr>
                <w:rFonts w:ascii="Arial" w:eastAsia="Cambria" w:hAnsi="Arial" w:cs="Arial"/>
                <w:sz w:val="16"/>
                <w:szCs w:val="16"/>
              </w:rPr>
            </w:pPr>
            <w:r>
              <w:rPr>
                <w:rFonts w:ascii="Arial" w:eastAsia="Cambria" w:hAnsi="Arial" w:cs="Arial"/>
                <w:sz w:val="16"/>
                <w:szCs w:val="16"/>
              </w:rPr>
              <w:t xml:space="preserve">   </w:t>
            </w:r>
            <w:r w:rsidR="00C54A03" w:rsidRPr="00004568">
              <w:rPr>
                <w:rFonts w:ascii="Arial" w:eastAsia="Cambria" w:hAnsi="Arial" w:cs="Arial"/>
                <w:sz w:val="16"/>
                <w:szCs w:val="16"/>
              </w:rPr>
              <w:t>parties</w:t>
            </w:r>
          </w:p>
        </w:tc>
        <w:tc>
          <w:tcPr>
            <w:tcW w:w="1640" w:type="dxa"/>
            <w:shd w:val="clear" w:color="auto" w:fill="auto"/>
            <w:vAlign w:val="bottom"/>
            <w:hideMark/>
          </w:tcPr>
          <w:p w14:paraId="7DC44575"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1B66E9F0" w14:textId="2A14EBE4"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 xml:space="preserve">Amortised cost     </w:t>
            </w:r>
          </w:p>
        </w:tc>
        <w:tc>
          <w:tcPr>
            <w:tcW w:w="1156" w:type="dxa"/>
            <w:shd w:val="clear" w:color="auto" w:fill="auto"/>
            <w:vAlign w:val="bottom"/>
            <w:hideMark/>
          </w:tcPr>
          <w:p w14:paraId="562966E4"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3,479</w:t>
            </w:r>
          </w:p>
        </w:tc>
        <w:tc>
          <w:tcPr>
            <w:tcW w:w="1252" w:type="dxa"/>
            <w:shd w:val="clear" w:color="auto" w:fill="auto"/>
            <w:vAlign w:val="bottom"/>
            <w:hideMark/>
          </w:tcPr>
          <w:p w14:paraId="0D5D1658" w14:textId="7FAA645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3,</w:t>
            </w:r>
            <w:r w:rsidR="009D058D">
              <w:rPr>
                <w:rFonts w:ascii="Arial" w:eastAsia="Cambria" w:hAnsi="Arial" w:cs="Arial"/>
                <w:sz w:val="16"/>
                <w:szCs w:val="16"/>
              </w:rPr>
              <w:t>38</w:t>
            </w:r>
            <w:r w:rsidR="009D058D" w:rsidRPr="00004568">
              <w:rPr>
                <w:rFonts w:ascii="Arial" w:eastAsia="Cambria" w:hAnsi="Arial" w:cs="Arial"/>
                <w:sz w:val="16"/>
                <w:szCs w:val="16"/>
              </w:rPr>
              <w:t>9</w:t>
            </w:r>
          </w:p>
        </w:tc>
        <w:tc>
          <w:tcPr>
            <w:tcW w:w="1192" w:type="dxa"/>
            <w:shd w:val="clear" w:color="auto" w:fill="auto"/>
            <w:vAlign w:val="bottom"/>
            <w:hideMark/>
          </w:tcPr>
          <w:p w14:paraId="472ED575" w14:textId="46D847A1" w:rsidR="00C54A03" w:rsidRPr="00004568" w:rsidRDefault="009D058D" w:rsidP="00BD647D">
            <w:pPr>
              <w:ind w:left="-28" w:right="-72"/>
              <w:jc w:val="right"/>
              <w:rPr>
                <w:rFonts w:ascii="Arial" w:eastAsia="Cambria" w:hAnsi="Arial" w:cs="Arial"/>
                <w:sz w:val="16"/>
                <w:szCs w:val="16"/>
              </w:rPr>
            </w:pPr>
            <w:r>
              <w:rPr>
                <w:rFonts w:ascii="Arial" w:eastAsia="Cambria" w:hAnsi="Arial" w:cs="Arial"/>
                <w:sz w:val="16"/>
                <w:szCs w:val="16"/>
              </w:rPr>
              <w:t>(90)</w:t>
            </w:r>
          </w:p>
        </w:tc>
      </w:tr>
      <w:tr w:rsidR="009D058D" w:rsidRPr="00004568" w14:paraId="15B7D659" w14:textId="77777777" w:rsidTr="00217FD4">
        <w:tc>
          <w:tcPr>
            <w:tcW w:w="2511" w:type="dxa"/>
            <w:shd w:val="clear" w:color="auto" w:fill="auto"/>
          </w:tcPr>
          <w:p w14:paraId="6F2FAB39" w14:textId="77777777" w:rsidR="009D058D" w:rsidRPr="009D058D" w:rsidRDefault="009D058D" w:rsidP="009D058D">
            <w:pPr>
              <w:rPr>
                <w:rFonts w:ascii="Arial" w:eastAsia="Cambria" w:hAnsi="Arial" w:cs="Arial"/>
                <w:sz w:val="16"/>
                <w:szCs w:val="16"/>
              </w:rPr>
            </w:pPr>
            <w:r w:rsidRPr="009D058D">
              <w:rPr>
                <w:rFonts w:ascii="Arial" w:eastAsia="Cambria" w:hAnsi="Arial" w:cs="Arial"/>
                <w:sz w:val="16"/>
                <w:szCs w:val="16"/>
              </w:rPr>
              <w:t>Financial assets measured at</w:t>
            </w:r>
          </w:p>
          <w:p w14:paraId="40363BEF" w14:textId="12C889B1" w:rsidR="009D058D" w:rsidRPr="00004568" w:rsidRDefault="009D058D" w:rsidP="009D058D">
            <w:pPr>
              <w:rPr>
                <w:rFonts w:ascii="Arial" w:eastAsia="Cambria" w:hAnsi="Arial" w:cs="Arial"/>
                <w:sz w:val="16"/>
                <w:szCs w:val="16"/>
              </w:rPr>
            </w:pPr>
            <w:r w:rsidRPr="009D058D">
              <w:rPr>
                <w:rFonts w:ascii="Arial" w:eastAsia="Cambria" w:hAnsi="Arial" w:cs="Arial"/>
                <w:sz w:val="16"/>
                <w:szCs w:val="16"/>
              </w:rPr>
              <w:t xml:space="preserve">   fair value through profit or loss</w:t>
            </w:r>
          </w:p>
        </w:tc>
        <w:tc>
          <w:tcPr>
            <w:tcW w:w="1640" w:type="dxa"/>
            <w:shd w:val="clear" w:color="auto" w:fill="auto"/>
            <w:vAlign w:val="bottom"/>
          </w:tcPr>
          <w:p w14:paraId="7BA62845" w14:textId="36B7F598" w:rsidR="009D058D" w:rsidRPr="00004568" w:rsidRDefault="006759E6">
            <w:pPr>
              <w:ind w:left="144" w:hanging="144"/>
              <w:rPr>
                <w:rFonts w:ascii="Arial" w:eastAsia="Cambria" w:hAnsi="Arial" w:cs="Arial"/>
                <w:sz w:val="16"/>
                <w:szCs w:val="16"/>
              </w:rPr>
            </w:pPr>
            <w:r w:rsidRPr="00004568">
              <w:rPr>
                <w:rFonts w:ascii="Arial" w:eastAsia="Cambria" w:hAnsi="Arial" w:cs="Arial"/>
                <w:sz w:val="16"/>
                <w:szCs w:val="16"/>
              </w:rPr>
              <w:t>Unrecognised</w:t>
            </w:r>
          </w:p>
        </w:tc>
        <w:tc>
          <w:tcPr>
            <w:tcW w:w="1260" w:type="dxa"/>
            <w:shd w:val="clear" w:color="auto" w:fill="auto"/>
            <w:vAlign w:val="bottom"/>
          </w:tcPr>
          <w:p w14:paraId="3063E736" w14:textId="473331FB" w:rsidR="009D058D" w:rsidRPr="00004568" w:rsidRDefault="009D058D">
            <w:pPr>
              <w:ind w:left="59" w:hanging="133"/>
              <w:rPr>
                <w:rFonts w:ascii="Arial" w:eastAsia="Cambria" w:hAnsi="Arial" w:cs="Arial"/>
                <w:sz w:val="16"/>
                <w:szCs w:val="16"/>
              </w:rPr>
            </w:pPr>
            <w:r w:rsidRPr="00004568">
              <w:rPr>
                <w:rFonts w:ascii="Arial" w:eastAsia="Cambria" w:hAnsi="Arial" w:cs="Arial"/>
                <w:sz w:val="16"/>
                <w:szCs w:val="16"/>
              </w:rPr>
              <w:t>FVP</w:t>
            </w:r>
            <w:r>
              <w:rPr>
                <w:rFonts w:ascii="Arial" w:eastAsia="Cambria" w:hAnsi="Arial" w:cs="Arial"/>
                <w:sz w:val="16"/>
                <w:szCs w:val="16"/>
              </w:rPr>
              <w:t>L</w:t>
            </w:r>
          </w:p>
        </w:tc>
        <w:tc>
          <w:tcPr>
            <w:tcW w:w="1156" w:type="dxa"/>
            <w:shd w:val="clear" w:color="auto" w:fill="auto"/>
            <w:vAlign w:val="bottom"/>
          </w:tcPr>
          <w:p w14:paraId="03A9DE1C" w14:textId="1211338B" w:rsidR="009D058D" w:rsidRPr="00004568" w:rsidRDefault="009D058D" w:rsidP="00BD647D">
            <w:pPr>
              <w:ind w:left="-62" w:right="-72"/>
              <w:jc w:val="right"/>
              <w:rPr>
                <w:rFonts w:ascii="Arial" w:eastAsia="Cambria" w:hAnsi="Arial" w:cs="Arial"/>
                <w:sz w:val="16"/>
                <w:szCs w:val="16"/>
              </w:rPr>
            </w:pPr>
            <w:r>
              <w:rPr>
                <w:rFonts w:ascii="Arial" w:eastAsia="Cambria" w:hAnsi="Arial" w:cs="Arial"/>
                <w:sz w:val="16"/>
                <w:szCs w:val="16"/>
              </w:rPr>
              <w:t>-</w:t>
            </w:r>
          </w:p>
        </w:tc>
        <w:tc>
          <w:tcPr>
            <w:tcW w:w="1252" w:type="dxa"/>
            <w:shd w:val="clear" w:color="auto" w:fill="auto"/>
            <w:vAlign w:val="bottom"/>
          </w:tcPr>
          <w:p w14:paraId="26BA8355" w14:textId="5E9263A3" w:rsidR="009D058D" w:rsidRPr="00004568" w:rsidRDefault="009D058D" w:rsidP="00BD647D">
            <w:pPr>
              <w:ind w:right="-72"/>
              <w:jc w:val="right"/>
              <w:rPr>
                <w:rFonts w:ascii="Arial" w:eastAsia="Cambria" w:hAnsi="Arial" w:cs="Arial"/>
                <w:sz w:val="16"/>
                <w:szCs w:val="16"/>
              </w:rPr>
            </w:pPr>
            <w:r>
              <w:rPr>
                <w:rFonts w:ascii="Arial" w:eastAsia="Cambria" w:hAnsi="Arial" w:cs="Arial"/>
                <w:sz w:val="16"/>
                <w:szCs w:val="16"/>
              </w:rPr>
              <w:t>90</w:t>
            </w:r>
          </w:p>
        </w:tc>
        <w:tc>
          <w:tcPr>
            <w:tcW w:w="1192" w:type="dxa"/>
            <w:shd w:val="clear" w:color="auto" w:fill="auto"/>
            <w:vAlign w:val="bottom"/>
          </w:tcPr>
          <w:p w14:paraId="5C4D1F55" w14:textId="34522C6B" w:rsidR="009D058D" w:rsidRPr="00004568" w:rsidRDefault="009D058D" w:rsidP="00BD647D">
            <w:pPr>
              <w:ind w:left="-28" w:right="-72"/>
              <w:jc w:val="right"/>
              <w:rPr>
                <w:rFonts w:ascii="Arial" w:eastAsia="Cambria" w:hAnsi="Arial" w:cs="Arial"/>
                <w:sz w:val="16"/>
                <w:szCs w:val="16"/>
              </w:rPr>
            </w:pPr>
            <w:r>
              <w:rPr>
                <w:rFonts w:ascii="Arial" w:eastAsia="Cambria" w:hAnsi="Arial" w:cs="Arial"/>
                <w:sz w:val="16"/>
                <w:szCs w:val="16"/>
              </w:rPr>
              <w:t>90</w:t>
            </w:r>
          </w:p>
        </w:tc>
      </w:tr>
      <w:tr w:rsidR="00922FD5" w:rsidRPr="00004568" w14:paraId="544DBC9A" w14:textId="77777777" w:rsidTr="00217FD4">
        <w:tc>
          <w:tcPr>
            <w:tcW w:w="2511" w:type="dxa"/>
            <w:shd w:val="clear" w:color="auto" w:fill="auto"/>
          </w:tcPr>
          <w:p w14:paraId="5EF63DE7" w14:textId="77777777" w:rsidR="006759E6" w:rsidRDefault="00922FD5" w:rsidP="00BD647D">
            <w:pPr>
              <w:rPr>
                <w:rFonts w:ascii="Arial" w:eastAsia="Cambria" w:hAnsi="Arial" w:cs="Arial"/>
                <w:sz w:val="16"/>
                <w:szCs w:val="16"/>
              </w:rPr>
            </w:pPr>
            <w:r w:rsidRPr="006759E6">
              <w:rPr>
                <w:rFonts w:ascii="Arial" w:eastAsia="Cambria" w:hAnsi="Arial" w:cs="Arial"/>
                <w:sz w:val="16"/>
                <w:szCs w:val="16"/>
              </w:rPr>
              <w:t>Other long-term investments</w:t>
            </w:r>
            <w:r w:rsidR="006759E6" w:rsidRPr="006759E6">
              <w:rPr>
                <w:rFonts w:ascii="Arial" w:eastAsia="Cambria" w:hAnsi="Arial" w:cs="Arial"/>
                <w:sz w:val="16"/>
                <w:szCs w:val="16"/>
              </w:rPr>
              <w:t xml:space="preserve"> </w:t>
            </w:r>
          </w:p>
          <w:p w14:paraId="177418F7" w14:textId="77777777" w:rsidR="006759E6" w:rsidRDefault="006759E6" w:rsidP="00BD647D">
            <w:pPr>
              <w:rPr>
                <w:rFonts w:ascii="Arial" w:eastAsia="Arial Unicode MS" w:hAnsi="Arial" w:cs="Arial"/>
                <w:sz w:val="16"/>
                <w:szCs w:val="16"/>
              </w:rPr>
            </w:pPr>
            <w:r>
              <w:rPr>
                <w:rFonts w:ascii="Arial" w:eastAsia="Cambria" w:hAnsi="Arial" w:cs="Arial"/>
                <w:sz w:val="16"/>
                <w:szCs w:val="16"/>
              </w:rPr>
              <w:t xml:space="preserve">   </w:t>
            </w:r>
            <w:r w:rsidRPr="006759E6">
              <w:rPr>
                <w:rFonts w:ascii="Arial" w:eastAsia="Cambria" w:hAnsi="Arial" w:cs="Arial"/>
                <w:sz w:val="16"/>
                <w:szCs w:val="16"/>
              </w:rPr>
              <w:t>(</w:t>
            </w:r>
            <w:r w:rsidRPr="00217FD4">
              <w:rPr>
                <w:rFonts w:ascii="Arial" w:eastAsia="Arial Unicode MS" w:hAnsi="Arial" w:cs="Arial"/>
                <w:sz w:val="16"/>
                <w:szCs w:val="16"/>
              </w:rPr>
              <w:t xml:space="preserve">Financial assets measured at </w:t>
            </w:r>
          </w:p>
          <w:p w14:paraId="1E3F7105" w14:textId="20578CEC" w:rsidR="006759E6" w:rsidRDefault="006759E6" w:rsidP="00BD647D">
            <w:pPr>
              <w:rPr>
                <w:rFonts w:ascii="Arial" w:eastAsia="Arial Unicode MS" w:hAnsi="Arial" w:cs="Arial"/>
                <w:sz w:val="16"/>
                <w:szCs w:val="16"/>
              </w:rPr>
            </w:pPr>
            <w:r>
              <w:rPr>
                <w:rFonts w:ascii="Arial" w:eastAsia="Arial Unicode MS" w:hAnsi="Arial" w:cs="Arial"/>
                <w:sz w:val="16"/>
                <w:szCs w:val="16"/>
              </w:rPr>
              <w:t xml:space="preserve">   </w:t>
            </w:r>
            <w:r w:rsidRPr="00217FD4">
              <w:rPr>
                <w:rFonts w:ascii="Arial" w:eastAsia="Arial Unicode MS" w:hAnsi="Arial" w:cs="Arial"/>
                <w:sz w:val="16"/>
                <w:szCs w:val="16"/>
              </w:rPr>
              <w:t>fair value</w:t>
            </w:r>
            <w:r w:rsidR="001F512E">
              <w:rPr>
                <w:rFonts w:ascii="Arial" w:eastAsia="Arial Unicode MS" w:hAnsi="Arial" w:cs="Arial"/>
                <w:sz w:val="16"/>
                <w:szCs w:val="16"/>
              </w:rPr>
              <w:t xml:space="preserve"> </w:t>
            </w:r>
            <w:r w:rsidRPr="00217FD4">
              <w:rPr>
                <w:rFonts w:ascii="Arial" w:eastAsia="Arial Unicode MS" w:hAnsi="Arial" w:cs="Arial"/>
                <w:sz w:val="16"/>
                <w:szCs w:val="16"/>
              </w:rPr>
              <w:t xml:space="preserve">through other </w:t>
            </w:r>
          </w:p>
          <w:p w14:paraId="06E952ED" w14:textId="64E15B0A" w:rsidR="00922FD5" w:rsidRPr="006759E6" w:rsidRDefault="006759E6" w:rsidP="00BD647D">
            <w:pPr>
              <w:rPr>
                <w:rFonts w:ascii="Arial" w:eastAsia="Cambria" w:hAnsi="Arial" w:cs="Arial"/>
                <w:sz w:val="16"/>
                <w:szCs w:val="16"/>
              </w:rPr>
            </w:pPr>
            <w:r>
              <w:rPr>
                <w:rFonts w:ascii="Arial" w:eastAsia="Arial Unicode MS" w:hAnsi="Arial" w:cs="Arial"/>
                <w:sz w:val="16"/>
                <w:szCs w:val="16"/>
              </w:rPr>
              <w:t xml:space="preserve">   </w:t>
            </w:r>
            <w:r w:rsidRPr="00217FD4">
              <w:rPr>
                <w:rFonts w:ascii="Arial" w:eastAsia="Arial Unicode MS" w:hAnsi="Arial" w:cs="Arial"/>
                <w:sz w:val="16"/>
                <w:szCs w:val="16"/>
              </w:rPr>
              <w:t>comprehensive income)</w:t>
            </w:r>
          </w:p>
        </w:tc>
        <w:tc>
          <w:tcPr>
            <w:tcW w:w="1640" w:type="dxa"/>
            <w:shd w:val="clear" w:color="auto" w:fill="auto"/>
            <w:vAlign w:val="bottom"/>
          </w:tcPr>
          <w:p w14:paraId="401EFFB3" w14:textId="7240C639" w:rsidR="00922FD5" w:rsidRPr="00004568" w:rsidRDefault="00922FD5">
            <w:pPr>
              <w:ind w:left="144" w:hanging="144"/>
              <w:rPr>
                <w:rFonts w:ascii="Arial" w:eastAsia="Cambria" w:hAnsi="Arial" w:cs="Arial"/>
                <w:sz w:val="16"/>
                <w:szCs w:val="16"/>
              </w:rPr>
            </w:pPr>
            <w:r w:rsidRPr="00004568">
              <w:rPr>
                <w:rFonts w:ascii="Arial" w:eastAsia="Cambria" w:hAnsi="Arial" w:cs="Arial"/>
                <w:sz w:val="16"/>
                <w:szCs w:val="16"/>
              </w:rPr>
              <w:t>Cost less</w:t>
            </w:r>
            <w:r w:rsidR="00B26E85">
              <w:rPr>
                <w:rFonts w:ascii="Arial" w:eastAsia="Cambria" w:hAnsi="Arial" w:cs="Arial"/>
                <w:sz w:val="16"/>
                <w:szCs w:val="16"/>
              </w:rPr>
              <w:t xml:space="preserve"> </w:t>
            </w:r>
            <w:r w:rsidRPr="00004568">
              <w:rPr>
                <w:rFonts w:ascii="Arial" w:eastAsia="Cambria" w:hAnsi="Arial" w:cs="Arial"/>
                <w:sz w:val="16"/>
                <w:szCs w:val="16"/>
              </w:rPr>
              <w:t>impairment</w:t>
            </w:r>
          </w:p>
        </w:tc>
        <w:tc>
          <w:tcPr>
            <w:tcW w:w="1260" w:type="dxa"/>
            <w:shd w:val="clear" w:color="auto" w:fill="auto"/>
            <w:vAlign w:val="bottom"/>
          </w:tcPr>
          <w:p w14:paraId="00445950" w14:textId="63124BA4" w:rsidR="00922FD5" w:rsidRPr="00004568" w:rsidRDefault="00922FD5">
            <w:pPr>
              <w:ind w:left="59" w:hanging="133"/>
              <w:rPr>
                <w:rFonts w:ascii="Arial" w:eastAsia="Cambria" w:hAnsi="Arial" w:cs="Arial"/>
                <w:sz w:val="16"/>
                <w:szCs w:val="16"/>
              </w:rPr>
            </w:pPr>
            <w:r w:rsidRPr="00004568">
              <w:rPr>
                <w:rFonts w:ascii="Arial" w:eastAsia="Cambria" w:hAnsi="Arial" w:cs="Arial"/>
                <w:sz w:val="16"/>
                <w:szCs w:val="16"/>
              </w:rPr>
              <w:t>FVOCI</w:t>
            </w:r>
          </w:p>
        </w:tc>
        <w:tc>
          <w:tcPr>
            <w:tcW w:w="1156" w:type="dxa"/>
            <w:shd w:val="clear" w:color="auto" w:fill="auto"/>
            <w:vAlign w:val="bottom"/>
          </w:tcPr>
          <w:p w14:paraId="5922F906" w14:textId="4FECBE8D" w:rsidR="00922FD5" w:rsidRPr="00004568" w:rsidRDefault="00922FD5" w:rsidP="00BD647D">
            <w:pPr>
              <w:ind w:left="-62" w:right="-72"/>
              <w:jc w:val="right"/>
              <w:rPr>
                <w:rFonts w:ascii="Arial" w:eastAsia="Cambria" w:hAnsi="Arial" w:cs="Arial"/>
                <w:sz w:val="16"/>
                <w:szCs w:val="16"/>
              </w:rPr>
            </w:pPr>
            <w:r w:rsidRPr="00004568">
              <w:rPr>
                <w:rFonts w:ascii="Arial" w:eastAsia="Cambria" w:hAnsi="Arial" w:cs="Arial"/>
                <w:sz w:val="16"/>
                <w:szCs w:val="16"/>
              </w:rPr>
              <w:t>3,276</w:t>
            </w:r>
          </w:p>
        </w:tc>
        <w:tc>
          <w:tcPr>
            <w:tcW w:w="1252" w:type="dxa"/>
            <w:shd w:val="clear" w:color="auto" w:fill="auto"/>
            <w:vAlign w:val="bottom"/>
          </w:tcPr>
          <w:p w14:paraId="2DB84668" w14:textId="4856F73F" w:rsidR="00922FD5" w:rsidRPr="00004568" w:rsidRDefault="00922FD5" w:rsidP="00BD647D">
            <w:pPr>
              <w:ind w:right="-72"/>
              <w:jc w:val="right"/>
              <w:rPr>
                <w:rFonts w:ascii="Arial" w:eastAsia="Cambria" w:hAnsi="Arial" w:cs="Arial"/>
                <w:sz w:val="16"/>
                <w:szCs w:val="16"/>
              </w:rPr>
            </w:pPr>
            <w:r w:rsidRPr="00004568">
              <w:rPr>
                <w:rFonts w:ascii="Arial" w:eastAsia="Cambria" w:hAnsi="Arial" w:cs="Arial"/>
                <w:sz w:val="16"/>
                <w:szCs w:val="16"/>
              </w:rPr>
              <w:t>2,666</w:t>
            </w:r>
          </w:p>
        </w:tc>
        <w:tc>
          <w:tcPr>
            <w:tcW w:w="1192" w:type="dxa"/>
            <w:shd w:val="clear" w:color="auto" w:fill="auto"/>
            <w:vAlign w:val="bottom"/>
          </w:tcPr>
          <w:p w14:paraId="1171C2E0" w14:textId="4B58056D" w:rsidR="00922FD5" w:rsidRPr="00004568" w:rsidRDefault="00922FD5" w:rsidP="00BD647D">
            <w:pPr>
              <w:ind w:left="-28" w:right="-72"/>
              <w:jc w:val="right"/>
              <w:rPr>
                <w:rFonts w:ascii="Arial" w:eastAsia="Cambria" w:hAnsi="Arial" w:cs="Arial"/>
                <w:sz w:val="16"/>
                <w:szCs w:val="16"/>
              </w:rPr>
            </w:pPr>
            <w:r w:rsidRPr="00004568">
              <w:rPr>
                <w:rFonts w:ascii="Arial" w:eastAsia="Cambria" w:hAnsi="Arial" w:cs="Arial"/>
                <w:sz w:val="16"/>
                <w:szCs w:val="16"/>
              </w:rPr>
              <w:t>(610)</w:t>
            </w:r>
          </w:p>
        </w:tc>
      </w:tr>
      <w:tr w:rsidR="00C54A03" w:rsidRPr="00004568" w14:paraId="2B28E6B9" w14:textId="77777777" w:rsidTr="00217FD4">
        <w:tc>
          <w:tcPr>
            <w:tcW w:w="2511" w:type="dxa"/>
            <w:shd w:val="clear" w:color="auto" w:fill="auto"/>
            <w:hideMark/>
          </w:tcPr>
          <w:p w14:paraId="0A8524A6" w14:textId="77777777" w:rsidR="00C54A03" w:rsidRPr="00004568" w:rsidRDefault="00C54A03" w:rsidP="00BD647D">
            <w:pPr>
              <w:ind w:left="180" w:hanging="180"/>
              <w:rPr>
                <w:rFonts w:ascii="Arial" w:eastAsia="Cambria" w:hAnsi="Arial" w:cs="Arial"/>
                <w:sz w:val="16"/>
                <w:szCs w:val="16"/>
              </w:rPr>
            </w:pPr>
          </w:p>
        </w:tc>
        <w:tc>
          <w:tcPr>
            <w:tcW w:w="1640" w:type="dxa"/>
            <w:shd w:val="clear" w:color="auto" w:fill="auto"/>
            <w:vAlign w:val="bottom"/>
            <w:hideMark/>
          </w:tcPr>
          <w:p w14:paraId="30DB9A85" w14:textId="77777777" w:rsidR="00C54A03" w:rsidRPr="00004568" w:rsidRDefault="00C54A03">
            <w:pPr>
              <w:ind w:left="144" w:hanging="144"/>
              <w:rPr>
                <w:rFonts w:ascii="Arial" w:eastAsia="Cambria" w:hAnsi="Arial" w:cs="Arial"/>
                <w:sz w:val="16"/>
                <w:szCs w:val="16"/>
              </w:rPr>
            </w:pPr>
          </w:p>
        </w:tc>
        <w:tc>
          <w:tcPr>
            <w:tcW w:w="1260" w:type="dxa"/>
            <w:shd w:val="clear" w:color="auto" w:fill="auto"/>
            <w:vAlign w:val="bottom"/>
            <w:hideMark/>
          </w:tcPr>
          <w:p w14:paraId="73C3AC37" w14:textId="77777777" w:rsidR="00C54A03" w:rsidRPr="00004568" w:rsidRDefault="00C54A03">
            <w:pPr>
              <w:ind w:left="59" w:hanging="133"/>
              <w:rPr>
                <w:rFonts w:ascii="Arial" w:eastAsia="Cambria" w:hAnsi="Arial" w:cs="Arial"/>
                <w:sz w:val="16"/>
                <w:szCs w:val="16"/>
              </w:rPr>
            </w:pPr>
          </w:p>
        </w:tc>
        <w:tc>
          <w:tcPr>
            <w:tcW w:w="1156" w:type="dxa"/>
            <w:shd w:val="clear" w:color="auto" w:fill="auto"/>
            <w:vAlign w:val="bottom"/>
            <w:hideMark/>
          </w:tcPr>
          <w:p w14:paraId="34B2BA42" w14:textId="77777777" w:rsidR="00C54A03" w:rsidRPr="00004568" w:rsidRDefault="00C54A03" w:rsidP="00BD647D">
            <w:pPr>
              <w:ind w:left="-62" w:right="-72"/>
              <w:jc w:val="right"/>
              <w:rPr>
                <w:rFonts w:ascii="Arial" w:eastAsia="Cambria" w:hAnsi="Arial" w:cs="Arial"/>
                <w:sz w:val="16"/>
                <w:szCs w:val="16"/>
              </w:rPr>
            </w:pPr>
          </w:p>
        </w:tc>
        <w:tc>
          <w:tcPr>
            <w:tcW w:w="1252" w:type="dxa"/>
            <w:shd w:val="clear" w:color="auto" w:fill="auto"/>
            <w:vAlign w:val="bottom"/>
            <w:hideMark/>
          </w:tcPr>
          <w:p w14:paraId="47A04E9E" w14:textId="77777777" w:rsidR="00C54A03" w:rsidRPr="00004568" w:rsidRDefault="00C54A03" w:rsidP="00BD647D">
            <w:pPr>
              <w:ind w:right="-72"/>
              <w:jc w:val="right"/>
              <w:rPr>
                <w:rFonts w:ascii="Arial" w:eastAsia="Cambria" w:hAnsi="Arial" w:cs="Arial"/>
                <w:sz w:val="16"/>
                <w:szCs w:val="16"/>
              </w:rPr>
            </w:pPr>
          </w:p>
        </w:tc>
        <w:tc>
          <w:tcPr>
            <w:tcW w:w="1192" w:type="dxa"/>
            <w:shd w:val="clear" w:color="auto" w:fill="auto"/>
            <w:vAlign w:val="bottom"/>
            <w:hideMark/>
          </w:tcPr>
          <w:p w14:paraId="6BF4D8AA" w14:textId="77777777" w:rsidR="00C54A03" w:rsidRPr="00004568" w:rsidRDefault="00C54A03" w:rsidP="00BD647D">
            <w:pPr>
              <w:ind w:left="-28" w:right="-72"/>
              <w:jc w:val="right"/>
              <w:rPr>
                <w:rFonts w:ascii="Arial" w:eastAsia="Cambria" w:hAnsi="Arial" w:cs="Arial"/>
                <w:sz w:val="16"/>
                <w:szCs w:val="16"/>
              </w:rPr>
            </w:pPr>
          </w:p>
        </w:tc>
      </w:tr>
      <w:tr w:rsidR="00C54A03" w:rsidRPr="00004568" w14:paraId="67DC5E46" w14:textId="77777777" w:rsidTr="00217FD4">
        <w:tc>
          <w:tcPr>
            <w:tcW w:w="2511" w:type="dxa"/>
            <w:shd w:val="clear" w:color="auto" w:fill="auto"/>
          </w:tcPr>
          <w:p w14:paraId="5B280F83" w14:textId="77777777" w:rsidR="00C54A03" w:rsidRPr="00004568" w:rsidRDefault="00C54A03" w:rsidP="00BD647D">
            <w:pPr>
              <w:ind w:left="180" w:hanging="180"/>
              <w:rPr>
                <w:rFonts w:ascii="Arial" w:eastAsia="Cambria" w:hAnsi="Arial" w:cs="Arial"/>
                <w:b/>
                <w:bCs/>
                <w:sz w:val="16"/>
                <w:szCs w:val="16"/>
              </w:rPr>
            </w:pPr>
          </w:p>
        </w:tc>
        <w:tc>
          <w:tcPr>
            <w:tcW w:w="1640" w:type="dxa"/>
            <w:shd w:val="clear" w:color="auto" w:fill="auto"/>
            <w:vAlign w:val="bottom"/>
          </w:tcPr>
          <w:p w14:paraId="2AE7F94C" w14:textId="77777777" w:rsidR="00C54A03" w:rsidRPr="00004568" w:rsidRDefault="00C54A03">
            <w:pPr>
              <w:ind w:left="144" w:hanging="144"/>
              <w:rPr>
                <w:rFonts w:ascii="Arial" w:eastAsia="Cambria" w:hAnsi="Arial" w:cs="Arial"/>
                <w:sz w:val="16"/>
                <w:szCs w:val="16"/>
                <w:cs/>
              </w:rPr>
            </w:pPr>
          </w:p>
        </w:tc>
        <w:tc>
          <w:tcPr>
            <w:tcW w:w="1260" w:type="dxa"/>
            <w:shd w:val="clear" w:color="auto" w:fill="auto"/>
            <w:vAlign w:val="bottom"/>
          </w:tcPr>
          <w:p w14:paraId="205390E2" w14:textId="77777777" w:rsidR="00C54A03" w:rsidRPr="00004568" w:rsidRDefault="00C54A03">
            <w:pPr>
              <w:ind w:left="59" w:hanging="133"/>
              <w:rPr>
                <w:rFonts w:ascii="Arial" w:eastAsia="Cambria" w:hAnsi="Arial" w:cs="Arial"/>
                <w:sz w:val="16"/>
                <w:szCs w:val="16"/>
              </w:rPr>
            </w:pPr>
          </w:p>
        </w:tc>
        <w:tc>
          <w:tcPr>
            <w:tcW w:w="1156" w:type="dxa"/>
            <w:shd w:val="clear" w:color="auto" w:fill="auto"/>
            <w:vAlign w:val="bottom"/>
          </w:tcPr>
          <w:p w14:paraId="40E9F163" w14:textId="77777777" w:rsidR="00C54A03" w:rsidRPr="00004568" w:rsidRDefault="00C54A03" w:rsidP="00BD647D">
            <w:pPr>
              <w:ind w:left="-62" w:right="-72"/>
              <w:jc w:val="right"/>
              <w:rPr>
                <w:rFonts w:ascii="Arial" w:eastAsia="Cambria" w:hAnsi="Arial" w:cs="Arial"/>
                <w:sz w:val="16"/>
                <w:szCs w:val="16"/>
              </w:rPr>
            </w:pPr>
          </w:p>
        </w:tc>
        <w:tc>
          <w:tcPr>
            <w:tcW w:w="1252" w:type="dxa"/>
            <w:shd w:val="clear" w:color="auto" w:fill="auto"/>
            <w:vAlign w:val="bottom"/>
          </w:tcPr>
          <w:p w14:paraId="69DE4126" w14:textId="77777777" w:rsidR="00C54A03" w:rsidRPr="00004568" w:rsidRDefault="00C54A03" w:rsidP="00BD647D">
            <w:pPr>
              <w:ind w:right="-72"/>
              <w:jc w:val="right"/>
              <w:rPr>
                <w:rFonts w:ascii="Arial" w:eastAsia="Cambria" w:hAnsi="Arial" w:cs="Arial"/>
                <w:sz w:val="16"/>
                <w:szCs w:val="16"/>
              </w:rPr>
            </w:pPr>
          </w:p>
        </w:tc>
        <w:tc>
          <w:tcPr>
            <w:tcW w:w="1192" w:type="dxa"/>
            <w:shd w:val="clear" w:color="auto" w:fill="auto"/>
            <w:vAlign w:val="bottom"/>
          </w:tcPr>
          <w:p w14:paraId="0E763503" w14:textId="77777777" w:rsidR="00C54A03" w:rsidRPr="00004568" w:rsidRDefault="00C54A03" w:rsidP="00BD647D">
            <w:pPr>
              <w:ind w:left="-28" w:right="-72"/>
              <w:jc w:val="right"/>
              <w:rPr>
                <w:rFonts w:ascii="Arial" w:eastAsia="Cambria" w:hAnsi="Arial" w:cs="Arial"/>
                <w:sz w:val="16"/>
                <w:szCs w:val="16"/>
              </w:rPr>
            </w:pPr>
          </w:p>
        </w:tc>
      </w:tr>
      <w:tr w:rsidR="00C54A03" w:rsidRPr="00004568" w14:paraId="08E2A8D7" w14:textId="77777777" w:rsidTr="00217FD4">
        <w:tc>
          <w:tcPr>
            <w:tcW w:w="2511" w:type="dxa"/>
            <w:shd w:val="clear" w:color="auto" w:fill="auto"/>
          </w:tcPr>
          <w:p w14:paraId="0C198763" w14:textId="33A4D4B5" w:rsidR="00C54A03" w:rsidRPr="00004568" w:rsidRDefault="00994D5E" w:rsidP="00BD647D">
            <w:pPr>
              <w:ind w:left="180" w:hanging="180"/>
              <w:rPr>
                <w:rFonts w:ascii="Arial" w:eastAsia="Cambria" w:hAnsi="Arial" w:cs="Arial"/>
                <w:b/>
                <w:bCs/>
                <w:sz w:val="16"/>
                <w:szCs w:val="16"/>
              </w:rPr>
            </w:pPr>
            <w:r w:rsidRPr="00004568">
              <w:rPr>
                <w:rFonts w:ascii="Arial" w:eastAsia="Cambria" w:hAnsi="Arial" w:cs="Arial"/>
                <w:b/>
                <w:bCs/>
                <w:sz w:val="16"/>
                <w:szCs w:val="16"/>
              </w:rPr>
              <w:t>F</w:t>
            </w:r>
            <w:r w:rsidR="00C54A03" w:rsidRPr="00004568">
              <w:rPr>
                <w:rFonts w:ascii="Arial" w:eastAsia="Cambria" w:hAnsi="Arial" w:cs="Arial"/>
                <w:b/>
                <w:bCs/>
                <w:sz w:val="16"/>
                <w:szCs w:val="16"/>
              </w:rPr>
              <w:t>inancial liabilities</w:t>
            </w:r>
          </w:p>
        </w:tc>
        <w:tc>
          <w:tcPr>
            <w:tcW w:w="1640" w:type="dxa"/>
            <w:shd w:val="clear" w:color="auto" w:fill="auto"/>
            <w:vAlign w:val="bottom"/>
          </w:tcPr>
          <w:p w14:paraId="4A6BA047" w14:textId="77777777" w:rsidR="00C54A03" w:rsidRPr="00004568" w:rsidRDefault="00C54A03">
            <w:pPr>
              <w:ind w:left="144" w:hanging="144"/>
              <w:rPr>
                <w:rFonts w:ascii="Arial" w:eastAsia="Cambria" w:hAnsi="Arial" w:cs="Arial"/>
                <w:sz w:val="16"/>
                <w:szCs w:val="16"/>
                <w:cs/>
              </w:rPr>
            </w:pPr>
          </w:p>
        </w:tc>
        <w:tc>
          <w:tcPr>
            <w:tcW w:w="1260" w:type="dxa"/>
            <w:shd w:val="clear" w:color="auto" w:fill="auto"/>
            <w:vAlign w:val="bottom"/>
          </w:tcPr>
          <w:p w14:paraId="1DF0B04B" w14:textId="77777777" w:rsidR="00C54A03" w:rsidRPr="00004568" w:rsidRDefault="00C54A03">
            <w:pPr>
              <w:ind w:left="59" w:hanging="133"/>
              <w:rPr>
                <w:rFonts w:ascii="Arial" w:eastAsia="Cambria" w:hAnsi="Arial" w:cs="Arial"/>
                <w:sz w:val="16"/>
                <w:szCs w:val="16"/>
              </w:rPr>
            </w:pPr>
          </w:p>
        </w:tc>
        <w:tc>
          <w:tcPr>
            <w:tcW w:w="1156" w:type="dxa"/>
            <w:shd w:val="clear" w:color="auto" w:fill="auto"/>
            <w:vAlign w:val="bottom"/>
          </w:tcPr>
          <w:p w14:paraId="35A7E152" w14:textId="77777777" w:rsidR="00C54A03" w:rsidRPr="00004568" w:rsidRDefault="00C54A03" w:rsidP="00BD647D">
            <w:pPr>
              <w:ind w:left="-62" w:right="-72"/>
              <w:jc w:val="right"/>
              <w:rPr>
                <w:rFonts w:ascii="Arial" w:eastAsia="Cambria" w:hAnsi="Arial" w:cs="Arial"/>
                <w:sz w:val="16"/>
                <w:szCs w:val="16"/>
              </w:rPr>
            </w:pPr>
          </w:p>
        </w:tc>
        <w:tc>
          <w:tcPr>
            <w:tcW w:w="1252" w:type="dxa"/>
            <w:shd w:val="clear" w:color="auto" w:fill="auto"/>
            <w:vAlign w:val="bottom"/>
          </w:tcPr>
          <w:p w14:paraId="047BE9D9" w14:textId="77777777" w:rsidR="00C54A03" w:rsidRPr="00004568" w:rsidRDefault="00C54A03" w:rsidP="00BD647D">
            <w:pPr>
              <w:ind w:right="-72"/>
              <w:jc w:val="right"/>
              <w:rPr>
                <w:rFonts w:ascii="Arial" w:eastAsia="Cambria" w:hAnsi="Arial" w:cs="Arial"/>
                <w:sz w:val="16"/>
                <w:szCs w:val="16"/>
              </w:rPr>
            </w:pPr>
          </w:p>
        </w:tc>
        <w:tc>
          <w:tcPr>
            <w:tcW w:w="1192" w:type="dxa"/>
            <w:shd w:val="clear" w:color="auto" w:fill="auto"/>
            <w:vAlign w:val="bottom"/>
          </w:tcPr>
          <w:p w14:paraId="20C6E241" w14:textId="77777777" w:rsidR="00C54A03" w:rsidRPr="00004568" w:rsidRDefault="00C54A03" w:rsidP="00BD647D">
            <w:pPr>
              <w:ind w:left="-28" w:right="-72"/>
              <w:jc w:val="right"/>
              <w:rPr>
                <w:rFonts w:ascii="Arial" w:eastAsia="Cambria" w:hAnsi="Arial" w:cs="Arial"/>
                <w:sz w:val="16"/>
                <w:szCs w:val="16"/>
              </w:rPr>
            </w:pPr>
          </w:p>
        </w:tc>
      </w:tr>
      <w:tr w:rsidR="00C54A03" w:rsidRPr="00004568" w14:paraId="2C828881" w14:textId="77777777" w:rsidTr="00217FD4">
        <w:tc>
          <w:tcPr>
            <w:tcW w:w="2511" w:type="dxa"/>
            <w:shd w:val="clear" w:color="auto" w:fill="auto"/>
            <w:hideMark/>
          </w:tcPr>
          <w:p w14:paraId="7A73EFAF"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 xml:space="preserve">Short-term loans </w:t>
            </w:r>
          </w:p>
        </w:tc>
        <w:tc>
          <w:tcPr>
            <w:tcW w:w="1640" w:type="dxa"/>
            <w:shd w:val="clear" w:color="auto" w:fill="auto"/>
            <w:vAlign w:val="bottom"/>
            <w:hideMark/>
          </w:tcPr>
          <w:p w14:paraId="4CBEF386" w14:textId="77777777" w:rsidR="00C54A03" w:rsidRPr="00004568" w:rsidRDefault="00C54A03">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60" w:type="dxa"/>
            <w:shd w:val="clear" w:color="auto" w:fill="auto"/>
            <w:vAlign w:val="bottom"/>
            <w:hideMark/>
          </w:tcPr>
          <w:p w14:paraId="54914BB2"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hideMark/>
          </w:tcPr>
          <w:p w14:paraId="6511DAB5"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19,253</w:t>
            </w:r>
          </w:p>
        </w:tc>
        <w:tc>
          <w:tcPr>
            <w:tcW w:w="1252" w:type="dxa"/>
            <w:shd w:val="clear" w:color="auto" w:fill="auto"/>
            <w:vAlign w:val="bottom"/>
            <w:hideMark/>
          </w:tcPr>
          <w:p w14:paraId="790032EF"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19,253</w:t>
            </w:r>
          </w:p>
        </w:tc>
        <w:tc>
          <w:tcPr>
            <w:tcW w:w="1192" w:type="dxa"/>
            <w:shd w:val="clear" w:color="auto" w:fill="auto"/>
            <w:vAlign w:val="bottom"/>
            <w:hideMark/>
          </w:tcPr>
          <w:p w14:paraId="17AEEB38"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6F088E5F" w14:textId="77777777" w:rsidTr="00217FD4">
        <w:tc>
          <w:tcPr>
            <w:tcW w:w="2511" w:type="dxa"/>
            <w:shd w:val="clear" w:color="auto" w:fill="auto"/>
          </w:tcPr>
          <w:p w14:paraId="26BB8971"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Trade and other payables</w:t>
            </w:r>
          </w:p>
        </w:tc>
        <w:tc>
          <w:tcPr>
            <w:tcW w:w="1640" w:type="dxa"/>
            <w:shd w:val="clear" w:color="auto" w:fill="auto"/>
            <w:vAlign w:val="bottom"/>
          </w:tcPr>
          <w:p w14:paraId="03947FF5"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72FD8D8D"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042C593B"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8,132</w:t>
            </w:r>
          </w:p>
        </w:tc>
        <w:tc>
          <w:tcPr>
            <w:tcW w:w="1252" w:type="dxa"/>
            <w:shd w:val="clear" w:color="auto" w:fill="auto"/>
            <w:vAlign w:val="bottom"/>
          </w:tcPr>
          <w:p w14:paraId="3467DB6A"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8,090</w:t>
            </w:r>
          </w:p>
        </w:tc>
        <w:tc>
          <w:tcPr>
            <w:tcW w:w="1192" w:type="dxa"/>
            <w:shd w:val="clear" w:color="auto" w:fill="auto"/>
            <w:vAlign w:val="bottom"/>
          </w:tcPr>
          <w:p w14:paraId="0F594714"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(42)</w:t>
            </w:r>
          </w:p>
        </w:tc>
      </w:tr>
      <w:tr w:rsidR="00C54A03" w:rsidRPr="00004568" w14:paraId="7FA0B553" w14:textId="77777777" w:rsidTr="00217FD4">
        <w:tc>
          <w:tcPr>
            <w:tcW w:w="2511" w:type="dxa"/>
            <w:shd w:val="clear" w:color="auto" w:fill="auto"/>
          </w:tcPr>
          <w:p w14:paraId="364AD6FC"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Payable for assets under construction</w:t>
            </w:r>
          </w:p>
        </w:tc>
        <w:tc>
          <w:tcPr>
            <w:tcW w:w="1640" w:type="dxa"/>
            <w:shd w:val="clear" w:color="auto" w:fill="auto"/>
            <w:vAlign w:val="bottom"/>
          </w:tcPr>
          <w:p w14:paraId="702660C7"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0B5BAD54"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57152CE1"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750</w:t>
            </w:r>
          </w:p>
        </w:tc>
        <w:tc>
          <w:tcPr>
            <w:tcW w:w="1252" w:type="dxa"/>
            <w:shd w:val="clear" w:color="auto" w:fill="auto"/>
            <w:vAlign w:val="bottom"/>
          </w:tcPr>
          <w:p w14:paraId="6267AADF"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750</w:t>
            </w:r>
          </w:p>
        </w:tc>
        <w:tc>
          <w:tcPr>
            <w:tcW w:w="1192" w:type="dxa"/>
            <w:shd w:val="clear" w:color="auto" w:fill="auto"/>
            <w:vAlign w:val="bottom"/>
          </w:tcPr>
          <w:p w14:paraId="3E1325DF"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797BA5CA" w14:textId="77777777" w:rsidTr="00217FD4">
        <w:tc>
          <w:tcPr>
            <w:tcW w:w="2511" w:type="dxa"/>
            <w:shd w:val="clear" w:color="auto" w:fill="auto"/>
          </w:tcPr>
          <w:p w14:paraId="53591EC6" w14:textId="6E24DBA8"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 xml:space="preserve">Short-term loans from </w:t>
            </w:r>
            <w:r w:rsidR="007E2AD3">
              <w:rPr>
                <w:rFonts w:ascii="Arial" w:eastAsia="Cambria" w:hAnsi="Arial" w:cs="Arial"/>
                <w:sz w:val="16"/>
                <w:szCs w:val="16"/>
              </w:rPr>
              <w:br/>
            </w:r>
            <w:r w:rsidRPr="00004568">
              <w:rPr>
                <w:rFonts w:ascii="Arial" w:eastAsia="Cambria" w:hAnsi="Arial" w:cs="Arial"/>
                <w:sz w:val="16"/>
                <w:szCs w:val="16"/>
              </w:rPr>
              <w:t>related parties</w:t>
            </w:r>
          </w:p>
        </w:tc>
        <w:tc>
          <w:tcPr>
            <w:tcW w:w="1640" w:type="dxa"/>
            <w:shd w:val="clear" w:color="auto" w:fill="auto"/>
            <w:vAlign w:val="bottom"/>
          </w:tcPr>
          <w:p w14:paraId="65FDC74F" w14:textId="77777777" w:rsidR="00C54A03" w:rsidRPr="00004568" w:rsidRDefault="00C54A03">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075CE3B0"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119780D3"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4,913</w:t>
            </w:r>
          </w:p>
        </w:tc>
        <w:tc>
          <w:tcPr>
            <w:tcW w:w="1252" w:type="dxa"/>
            <w:shd w:val="clear" w:color="auto" w:fill="auto"/>
            <w:vAlign w:val="bottom"/>
          </w:tcPr>
          <w:p w14:paraId="7C35E6BB"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4,913</w:t>
            </w:r>
          </w:p>
        </w:tc>
        <w:tc>
          <w:tcPr>
            <w:tcW w:w="1192" w:type="dxa"/>
            <w:shd w:val="clear" w:color="auto" w:fill="auto"/>
            <w:vAlign w:val="bottom"/>
          </w:tcPr>
          <w:p w14:paraId="3AE18A19"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B50555" w:rsidRPr="00004568" w14:paraId="6312B05F" w14:textId="77777777" w:rsidTr="00217FD4">
        <w:tc>
          <w:tcPr>
            <w:tcW w:w="2511" w:type="dxa"/>
            <w:shd w:val="clear" w:color="auto" w:fill="auto"/>
          </w:tcPr>
          <w:p w14:paraId="3B597DEB" w14:textId="3760C908" w:rsidR="00B50555" w:rsidRPr="00004568" w:rsidRDefault="00B50555" w:rsidP="00BD647D">
            <w:pPr>
              <w:ind w:left="180" w:hanging="180"/>
              <w:rPr>
                <w:rFonts w:ascii="Arial" w:eastAsia="Cambria" w:hAnsi="Arial" w:cs="Arial"/>
                <w:sz w:val="16"/>
                <w:szCs w:val="16"/>
              </w:rPr>
            </w:pPr>
            <w:r w:rsidRPr="00004568">
              <w:rPr>
                <w:rFonts w:ascii="Arial" w:eastAsia="Cambria" w:hAnsi="Arial" w:cs="Arial"/>
                <w:sz w:val="16"/>
                <w:szCs w:val="16"/>
              </w:rPr>
              <w:t>Long-term loans from financial institutions, net</w:t>
            </w:r>
          </w:p>
        </w:tc>
        <w:tc>
          <w:tcPr>
            <w:tcW w:w="1640" w:type="dxa"/>
            <w:shd w:val="clear" w:color="auto" w:fill="auto"/>
            <w:vAlign w:val="bottom"/>
          </w:tcPr>
          <w:p w14:paraId="734062AE" w14:textId="170D0888" w:rsidR="00B50555" w:rsidRPr="00004568" w:rsidDel="00994D5E" w:rsidRDefault="00B50555">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0816A3E7" w14:textId="6A0D0DF7" w:rsidR="00B50555" w:rsidRPr="00004568" w:rsidDel="00994D5E" w:rsidRDefault="00B50555">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679A7D9A" w14:textId="11DD9E4A" w:rsidR="00B50555" w:rsidRPr="00004568" w:rsidRDefault="00B50555" w:rsidP="00BD647D">
            <w:pPr>
              <w:ind w:left="-62" w:right="-72"/>
              <w:jc w:val="right"/>
              <w:rPr>
                <w:rFonts w:ascii="Arial" w:eastAsia="Cambria" w:hAnsi="Arial" w:cs="Arial"/>
                <w:sz w:val="16"/>
                <w:szCs w:val="16"/>
              </w:rPr>
            </w:pPr>
            <w:r w:rsidRPr="00004568">
              <w:rPr>
                <w:rFonts w:ascii="Arial" w:eastAsia="Cambria" w:hAnsi="Arial" w:cs="Arial"/>
                <w:sz w:val="16"/>
                <w:szCs w:val="16"/>
              </w:rPr>
              <w:t>29,215</w:t>
            </w:r>
          </w:p>
        </w:tc>
        <w:tc>
          <w:tcPr>
            <w:tcW w:w="1252" w:type="dxa"/>
            <w:shd w:val="clear" w:color="auto" w:fill="auto"/>
            <w:vAlign w:val="bottom"/>
          </w:tcPr>
          <w:p w14:paraId="2CD16EFD" w14:textId="7E0E4363" w:rsidR="00B50555" w:rsidRPr="00004568" w:rsidRDefault="00B50555" w:rsidP="00BD647D">
            <w:pPr>
              <w:ind w:right="-72"/>
              <w:jc w:val="right"/>
              <w:rPr>
                <w:rFonts w:ascii="Arial" w:eastAsia="Cambria" w:hAnsi="Arial" w:cs="Arial"/>
                <w:sz w:val="16"/>
                <w:szCs w:val="16"/>
              </w:rPr>
            </w:pPr>
            <w:r w:rsidRPr="00004568">
              <w:rPr>
                <w:rFonts w:ascii="Arial" w:eastAsia="Cambria" w:hAnsi="Arial" w:cs="Arial"/>
                <w:sz w:val="16"/>
                <w:szCs w:val="16"/>
              </w:rPr>
              <w:t>29,230</w:t>
            </w:r>
          </w:p>
        </w:tc>
        <w:tc>
          <w:tcPr>
            <w:tcW w:w="1192" w:type="dxa"/>
            <w:shd w:val="clear" w:color="auto" w:fill="auto"/>
            <w:vAlign w:val="bottom"/>
          </w:tcPr>
          <w:p w14:paraId="799BA4EA" w14:textId="043C2A40" w:rsidR="00B50555" w:rsidRPr="00004568" w:rsidRDefault="00B50555" w:rsidP="00BD647D">
            <w:pPr>
              <w:ind w:left="-28" w:right="-72"/>
              <w:jc w:val="right"/>
              <w:rPr>
                <w:rFonts w:ascii="Arial" w:eastAsia="Cambria" w:hAnsi="Arial" w:cs="Arial"/>
                <w:sz w:val="16"/>
                <w:szCs w:val="16"/>
              </w:rPr>
            </w:pPr>
            <w:r w:rsidRPr="00004568">
              <w:rPr>
                <w:rFonts w:ascii="Arial" w:eastAsia="Cambria" w:hAnsi="Arial" w:cs="Arial"/>
                <w:sz w:val="16"/>
                <w:szCs w:val="16"/>
              </w:rPr>
              <w:t>15</w:t>
            </w:r>
          </w:p>
        </w:tc>
      </w:tr>
      <w:tr w:rsidR="00B50555" w:rsidRPr="00004568" w14:paraId="4A659F4C" w14:textId="77777777" w:rsidTr="00217FD4">
        <w:tc>
          <w:tcPr>
            <w:tcW w:w="2511" w:type="dxa"/>
            <w:shd w:val="clear" w:color="auto" w:fill="auto"/>
          </w:tcPr>
          <w:p w14:paraId="57EB3EDD" w14:textId="132D8157" w:rsidR="00B50555" w:rsidRPr="00004568" w:rsidRDefault="00B50555" w:rsidP="00BD647D">
            <w:pPr>
              <w:ind w:left="180" w:hanging="180"/>
              <w:rPr>
                <w:rFonts w:ascii="Arial" w:eastAsia="Cambria" w:hAnsi="Arial" w:cs="Arial"/>
                <w:sz w:val="16"/>
                <w:szCs w:val="16"/>
              </w:rPr>
            </w:pPr>
            <w:r w:rsidRPr="00004568">
              <w:rPr>
                <w:rFonts w:ascii="Arial" w:eastAsia="Cambria" w:hAnsi="Arial" w:cs="Arial"/>
                <w:sz w:val="16"/>
                <w:szCs w:val="16"/>
              </w:rPr>
              <w:t>Debentures, net</w:t>
            </w:r>
          </w:p>
        </w:tc>
        <w:tc>
          <w:tcPr>
            <w:tcW w:w="1640" w:type="dxa"/>
            <w:shd w:val="clear" w:color="auto" w:fill="auto"/>
            <w:vAlign w:val="bottom"/>
          </w:tcPr>
          <w:p w14:paraId="76D7907B" w14:textId="53C7A0E6" w:rsidR="00B50555" w:rsidRPr="00004568" w:rsidDel="00994D5E" w:rsidRDefault="00B50555">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60" w:type="dxa"/>
            <w:shd w:val="clear" w:color="auto" w:fill="auto"/>
            <w:vAlign w:val="bottom"/>
          </w:tcPr>
          <w:p w14:paraId="46CEA39D" w14:textId="2C747D89" w:rsidR="00B50555" w:rsidRPr="00004568" w:rsidDel="00994D5E" w:rsidRDefault="00B50555">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00678B4A" w14:textId="0C00AC6A" w:rsidR="00B50555" w:rsidRPr="00004568" w:rsidRDefault="00B50555" w:rsidP="00BD647D">
            <w:pPr>
              <w:ind w:left="-62" w:right="-72"/>
              <w:jc w:val="right"/>
              <w:rPr>
                <w:rFonts w:ascii="Arial" w:eastAsia="Cambria" w:hAnsi="Arial" w:cs="Arial"/>
                <w:sz w:val="16"/>
                <w:szCs w:val="16"/>
              </w:rPr>
            </w:pPr>
            <w:r w:rsidRPr="00004568">
              <w:rPr>
                <w:rFonts w:ascii="Arial" w:eastAsia="Cambria" w:hAnsi="Arial" w:cs="Arial"/>
                <w:sz w:val="16"/>
                <w:szCs w:val="16"/>
              </w:rPr>
              <w:t>52,707</w:t>
            </w:r>
          </w:p>
        </w:tc>
        <w:tc>
          <w:tcPr>
            <w:tcW w:w="1252" w:type="dxa"/>
            <w:shd w:val="clear" w:color="auto" w:fill="auto"/>
            <w:vAlign w:val="bottom"/>
          </w:tcPr>
          <w:p w14:paraId="1F5753C7" w14:textId="10E32877" w:rsidR="00B50555" w:rsidRPr="00004568" w:rsidRDefault="00B50555" w:rsidP="00BD647D">
            <w:pPr>
              <w:ind w:right="-72"/>
              <w:jc w:val="right"/>
              <w:rPr>
                <w:rFonts w:ascii="Arial" w:eastAsia="Cambria" w:hAnsi="Arial" w:cs="Arial"/>
                <w:sz w:val="16"/>
                <w:szCs w:val="16"/>
              </w:rPr>
            </w:pPr>
            <w:r w:rsidRPr="00004568">
              <w:rPr>
                <w:rFonts w:ascii="Arial" w:eastAsia="Cambria" w:hAnsi="Arial" w:cs="Arial"/>
                <w:sz w:val="16"/>
                <w:szCs w:val="16"/>
              </w:rPr>
              <w:t>52,707</w:t>
            </w:r>
          </w:p>
        </w:tc>
        <w:tc>
          <w:tcPr>
            <w:tcW w:w="1192" w:type="dxa"/>
            <w:shd w:val="clear" w:color="auto" w:fill="auto"/>
            <w:vAlign w:val="bottom"/>
          </w:tcPr>
          <w:p w14:paraId="7435AE1E" w14:textId="75941B6B" w:rsidR="00B50555" w:rsidRPr="00004568" w:rsidRDefault="00B50555" w:rsidP="00BD647D">
            <w:pPr>
              <w:ind w:left="-28" w:right="-72"/>
              <w:jc w:val="right"/>
              <w:rPr>
                <w:rFonts w:ascii="Arial" w:eastAsia="Cambria" w:hAnsi="Arial" w:cs="Arial"/>
                <w:sz w:val="16"/>
                <w:szCs w:val="16"/>
              </w:rPr>
            </w:pPr>
            <w:r w:rsidRPr="00004568">
              <w:rPr>
                <w:rFonts w:ascii="Arial" w:eastAsia="Cambria" w:hAnsi="Arial" w:cs="Arial"/>
                <w:sz w:val="16"/>
                <w:szCs w:val="16"/>
                <w:cs/>
              </w:rPr>
              <w:t>-</w:t>
            </w:r>
          </w:p>
        </w:tc>
      </w:tr>
      <w:tr w:rsidR="00B50555" w:rsidRPr="00004568" w14:paraId="15288FB8" w14:textId="77777777" w:rsidTr="00217FD4">
        <w:tc>
          <w:tcPr>
            <w:tcW w:w="2511" w:type="dxa"/>
            <w:shd w:val="clear" w:color="auto" w:fill="auto"/>
          </w:tcPr>
          <w:p w14:paraId="3DE5422A" w14:textId="6C6D09FB" w:rsidR="00B50555" w:rsidRPr="00004568" w:rsidRDefault="00B50555" w:rsidP="00BD647D">
            <w:pPr>
              <w:ind w:left="180" w:hanging="180"/>
              <w:rPr>
                <w:rFonts w:ascii="Arial" w:eastAsia="Cambria" w:hAnsi="Arial" w:cs="Arial"/>
                <w:sz w:val="16"/>
                <w:szCs w:val="16"/>
              </w:rPr>
            </w:pPr>
            <w:r w:rsidRPr="00004568">
              <w:rPr>
                <w:rFonts w:ascii="Arial" w:eastAsia="Cambria" w:hAnsi="Arial" w:cs="Arial"/>
                <w:sz w:val="16"/>
                <w:szCs w:val="16"/>
              </w:rPr>
              <w:t>Derivative liabilities</w:t>
            </w:r>
          </w:p>
        </w:tc>
        <w:tc>
          <w:tcPr>
            <w:tcW w:w="1640" w:type="dxa"/>
            <w:shd w:val="clear" w:color="auto" w:fill="auto"/>
            <w:vAlign w:val="bottom"/>
          </w:tcPr>
          <w:p w14:paraId="1F281B81" w14:textId="5FCCEE7E" w:rsidR="00B50555" w:rsidRPr="00004568" w:rsidRDefault="00B50555">
            <w:pPr>
              <w:ind w:left="144" w:hanging="144"/>
              <w:rPr>
                <w:rFonts w:ascii="Arial" w:eastAsia="Cambria" w:hAnsi="Arial" w:cs="Arial"/>
                <w:sz w:val="16"/>
                <w:szCs w:val="16"/>
              </w:rPr>
            </w:pPr>
            <w:r w:rsidRPr="00004568">
              <w:rPr>
                <w:rFonts w:ascii="Arial" w:eastAsia="Cambria" w:hAnsi="Arial" w:cs="Arial"/>
                <w:sz w:val="16"/>
                <w:szCs w:val="16"/>
              </w:rPr>
              <w:t>Unrecognised</w:t>
            </w:r>
          </w:p>
        </w:tc>
        <w:tc>
          <w:tcPr>
            <w:tcW w:w="1260" w:type="dxa"/>
            <w:shd w:val="clear" w:color="auto" w:fill="auto"/>
            <w:vAlign w:val="bottom"/>
          </w:tcPr>
          <w:p w14:paraId="60B3D9F6" w14:textId="53E64A57" w:rsidR="00B50555" w:rsidRPr="00004568" w:rsidRDefault="00B50555">
            <w:pPr>
              <w:ind w:left="59" w:hanging="133"/>
              <w:rPr>
                <w:rFonts w:ascii="Arial" w:eastAsia="Cambria" w:hAnsi="Arial" w:cs="Arial"/>
                <w:sz w:val="16"/>
                <w:szCs w:val="16"/>
              </w:rPr>
            </w:pPr>
            <w:r w:rsidRPr="00004568">
              <w:rPr>
                <w:rFonts w:ascii="Arial" w:eastAsia="Cambria" w:hAnsi="Arial" w:cs="Arial"/>
                <w:sz w:val="16"/>
                <w:szCs w:val="16"/>
              </w:rPr>
              <w:t>FVPL</w:t>
            </w:r>
          </w:p>
        </w:tc>
        <w:tc>
          <w:tcPr>
            <w:tcW w:w="1156" w:type="dxa"/>
            <w:shd w:val="clear" w:color="auto" w:fill="auto"/>
            <w:vAlign w:val="center"/>
          </w:tcPr>
          <w:p w14:paraId="6EBD91C0" w14:textId="44BEBB08" w:rsidR="00B50555" w:rsidRPr="00004568" w:rsidRDefault="00B50555" w:rsidP="00BD647D">
            <w:pPr>
              <w:ind w:left="-62" w:right="-72"/>
              <w:jc w:val="right"/>
              <w:rPr>
                <w:rFonts w:ascii="Arial" w:eastAsia="Cambria" w:hAnsi="Arial" w:cs="Arial"/>
                <w:sz w:val="16"/>
                <w:szCs w:val="16"/>
              </w:rPr>
            </w:pPr>
            <w:r w:rsidRPr="00004568">
              <w:rPr>
                <w:rFonts w:ascii="Arial" w:eastAsia="Cambria" w:hAnsi="Arial" w:cs="Arial"/>
                <w:sz w:val="16"/>
                <w:szCs w:val="16"/>
              </w:rPr>
              <w:t>-</w:t>
            </w:r>
          </w:p>
        </w:tc>
        <w:tc>
          <w:tcPr>
            <w:tcW w:w="1252" w:type="dxa"/>
            <w:shd w:val="clear" w:color="auto" w:fill="auto"/>
            <w:vAlign w:val="center"/>
          </w:tcPr>
          <w:p w14:paraId="798D555A" w14:textId="6419EA0F" w:rsidR="00B50555" w:rsidRPr="00004568" w:rsidRDefault="00B50555" w:rsidP="00BD647D">
            <w:pPr>
              <w:ind w:right="-72"/>
              <w:jc w:val="right"/>
              <w:rPr>
                <w:rFonts w:ascii="Arial" w:eastAsia="Cambria" w:hAnsi="Arial" w:cs="Arial"/>
                <w:sz w:val="16"/>
                <w:szCs w:val="16"/>
              </w:rPr>
            </w:pPr>
            <w:r w:rsidRPr="00004568">
              <w:rPr>
                <w:rFonts w:ascii="Arial" w:eastAsia="Cambria" w:hAnsi="Arial" w:cs="Arial"/>
                <w:sz w:val="16"/>
                <w:szCs w:val="16"/>
              </w:rPr>
              <w:t>1,876</w:t>
            </w:r>
          </w:p>
        </w:tc>
        <w:tc>
          <w:tcPr>
            <w:tcW w:w="1192" w:type="dxa"/>
            <w:shd w:val="clear" w:color="auto" w:fill="auto"/>
            <w:vAlign w:val="center"/>
          </w:tcPr>
          <w:p w14:paraId="3E105F66" w14:textId="51353E94" w:rsidR="00B50555" w:rsidRPr="00004568" w:rsidRDefault="00B50555" w:rsidP="00BD647D">
            <w:pPr>
              <w:ind w:left="-28" w:right="-72"/>
              <w:jc w:val="right"/>
              <w:rPr>
                <w:rFonts w:ascii="Arial" w:eastAsia="Cambria" w:hAnsi="Arial" w:cs="Arial"/>
                <w:sz w:val="16"/>
                <w:szCs w:val="16"/>
                <w:cs/>
              </w:rPr>
            </w:pPr>
            <w:r w:rsidRPr="00004568">
              <w:rPr>
                <w:rFonts w:ascii="Arial" w:eastAsia="Cambria" w:hAnsi="Arial" w:cs="Arial"/>
                <w:sz w:val="16"/>
                <w:szCs w:val="16"/>
              </w:rPr>
              <w:t>1,876</w:t>
            </w:r>
          </w:p>
        </w:tc>
      </w:tr>
      <w:tr w:rsidR="00C54A03" w:rsidRPr="00004568" w14:paraId="1280DA74" w14:textId="77777777" w:rsidTr="00217FD4">
        <w:tc>
          <w:tcPr>
            <w:tcW w:w="2511" w:type="dxa"/>
            <w:shd w:val="clear" w:color="auto" w:fill="auto"/>
            <w:hideMark/>
          </w:tcPr>
          <w:p w14:paraId="179425E1"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Other current liabilities</w:t>
            </w:r>
          </w:p>
        </w:tc>
        <w:tc>
          <w:tcPr>
            <w:tcW w:w="1640" w:type="dxa"/>
            <w:shd w:val="clear" w:color="auto" w:fill="auto"/>
            <w:vAlign w:val="bottom"/>
            <w:hideMark/>
          </w:tcPr>
          <w:p w14:paraId="297DE701" w14:textId="77777777" w:rsidR="00C54A03" w:rsidRPr="00004568" w:rsidRDefault="00C54A03">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60" w:type="dxa"/>
            <w:shd w:val="clear" w:color="auto" w:fill="auto"/>
            <w:vAlign w:val="bottom"/>
            <w:hideMark/>
          </w:tcPr>
          <w:p w14:paraId="5E13E907"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hideMark/>
          </w:tcPr>
          <w:p w14:paraId="3CDF9F50"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1,134</w:t>
            </w:r>
          </w:p>
        </w:tc>
        <w:tc>
          <w:tcPr>
            <w:tcW w:w="1252" w:type="dxa"/>
            <w:shd w:val="clear" w:color="auto" w:fill="auto"/>
            <w:vAlign w:val="bottom"/>
            <w:hideMark/>
          </w:tcPr>
          <w:p w14:paraId="69EF9DDF"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1,134</w:t>
            </w:r>
          </w:p>
        </w:tc>
        <w:tc>
          <w:tcPr>
            <w:tcW w:w="1192" w:type="dxa"/>
            <w:shd w:val="clear" w:color="auto" w:fill="auto"/>
            <w:vAlign w:val="bottom"/>
            <w:hideMark/>
          </w:tcPr>
          <w:p w14:paraId="28885DBD"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112BF7AB" w14:textId="77777777" w:rsidTr="00217FD4">
        <w:tc>
          <w:tcPr>
            <w:tcW w:w="2511" w:type="dxa"/>
            <w:shd w:val="clear" w:color="auto" w:fill="auto"/>
            <w:hideMark/>
          </w:tcPr>
          <w:p w14:paraId="74494FDB" w14:textId="77777777" w:rsidR="00C54A03" w:rsidRPr="00004568" w:rsidRDefault="00C54A03" w:rsidP="00BD647D">
            <w:pPr>
              <w:ind w:left="180" w:hanging="180"/>
              <w:rPr>
                <w:rFonts w:ascii="Arial" w:eastAsia="Cambria" w:hAnsi="Arial" w:cs="Arial"/>
                <w:sz w:val="16"/>
                <w:szCs w:val="16"/>
              </w:rPr>
            </w:pPr>
          </w:p>
        </w:tc>
        <w:tc>
          <w:tcPr>
            <w:tcW w:w="1640" w:type="dxa"/>
            <w:shd w:val="clear" w:color="auto" w:fill="auto"/>
            <w:vAlign w:val="bottom"/>
            <w:hideMark/>
          </w:tcPr>
          <w:p w14:paraId="3B897BD8" w14:textId="77777777" w:rsidR="00C54A03" w:rsidRPr="00004568" w:rsidRDefault="00C54A03">
            <w:pPr>
              <w:ind w:left="144" w:hanging="144"/>
              <w:rPr>
                <w:rFonts w:ascii="Arial" w:eastAsia="Cambria" w:hAnsi="Arial" w:cs="Arial"/>
                <w:sz w:val="16"/>
                <w:szCs w:val="16"/>
                <w:cs/>
              </w:rPr>
            </w:pPr>
          </w:p>
        </w:tc>
        <w:tc>
          <w:tcPr>
            <w:tcW w:w="1260" w:type="dxa"/>
            <w:shd w:val="clear" w:color="auto" w:fill="auto"/>
            <w:vAlign w:val="bottom"/>
            <w:hideMark/>
          </w:tcPr>
          <w:p w14:paraId="2460EDE7" w14:textId="77777777" w:rsidR="00C54A03" w:rsidRPr="00004568" w:rsidRDefault="00C54A03">
            <w:pPr>
              <w:ind w:left="59" w:hanging="133"/>
              <w:rPr>
                <w:rFonts w:ascii="Arial" w:eastAsia="Cambria" w:hAnsi="Arial" w:cs="Arial"/>
                <w:sz w:val="16"/>
                <w:szCs w:val="16"/>
              </w:rPr>
            </w:pPr>
          </w:p>
        </w:tc>
        <w:tc>
          <w:tcPr>
            <w:tcW w:w="1156" w:type="dxa"/>
            <w:shd w:val="clear" w:color="auto" w:fill="auto"/>
            <w:vAlign w:val="bottom"/>
            <w:hideMark/>
          </w:tcPr>
          <w:p w14:paraId="359387FE" w14:textId="77777777" w:rsidR="00C54A03" w:rsidRPr="00004568" w:rsidRDefault="00C54A03" w:rsidP="00BD647D">
            <w:pPr>
              <w:ind w:left="-62" w:right="-72"/>
              <w:jc w:val="right"/>
              <w:rPr>
                <w:rFonts w:ascii="Arial" w:eastAsia="Cambria" w:hAnsi="Arial" w:cs="Arial"/>
                <w:sz w:val="16"/>
                <w:szCs w:val="16"/>
              </w:rPr>
            </w:pPr>
          </w:p>
        </w:tc>
        <w:tc>
          <w:tcPr>
            <w:tcW w:w="1252" w:type="dxa"/>
            <w:shd w:val="clear" w:color="auto" w:fill="auto"/>
            <w:vAlign w:val="bottom"/>
            <w:hideMark/>
          </w:tcPr>
          <w:p w14:paraId="77D4E347" w14:textId="77777777" w:rsidR="00C54A03" w:rsidRPr="00004568" w:rsidRDefault="00C54A03" w:rsidP="00BD647D">
            <w:pPr>
              <w:ind w:right="-72"/>
              <w:jc w:val="right"/>
              <w:rPr>
                <w:rFonts w:ascii="Arial" w:eastAsia="Cambria" w:hAnsi="Arial" w:cs="Arial"/>
                <w:sz w:val="16"/>
                <w:szCs w:val="16"/>
              </w:rPr>
            </w:pPr>
          </w:p>
        </w:tc>
        <w:tc>
          <w:tcPr>
            <w:tcW w:w="1192" w:type="dxa"/>
            <w:shd w:val="clear" w:color="auto" w:fill="auto"/>
            <w:vAlign w:val="bottom"/>
            <w:hideMark/>
          </w:tcPr>
          <w:p w14:paraId="3D2009FD" w14:textId="77777777" w:rsidR="00C54A03" w:rsidRPr="00004568" w:rsidRDefault="00C54A03" w:rsidP="00BD647D">
            <w:pPr>
              <w:ind w:left="-28" w:right="-72"/>
              <w:jc w:val="right"/>
              <w:rPr>
                <w:rFonts w:ascii="Arial" w:eastAsia="Cambria" w:hAnsi="Arial" w:cs="Arial"/>
                <w:sz w:val="16"/>
                <w:szCs w:val="16"/>
              </w:rPr>
            </w:pPr>
          </w:p>
        </w:tc>
      </w:tr>
      <w:tr w:rsidR="00C54A03" w:rsidRPr="00004568" w14:paraId="035AE19E" w14:textId="77777777" w:rsidTr="00217FD4">
        <w:tc>
          <w:tcPr>
            <w:tcW w:w="2511" w:type="dxa"/>
            <w:shd w:val="clear" w:color="auto" w:fill="auto"/>
            <w:hideMark/>
          </w:tcPr>
          <w:p w14:paraId="087B3929" w14:textId="1B185D2D"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Retention</w:t>
            </w:r>
            <w:r w:rsidR="004D041F" w:rsidRPr="00004568">
              <w:rPr>
                <w:rFonts w:ascii="Arial" w:eastAsia="Cambria" w:hAnsi="Arial" w:cs="Arial"/>
                <w:sz w:val="16"/>
                <w:szCs w:val="16"/>
              </w:rPr>
              <w:t>s</w:t>
            </w:r>
          </w:p>
        </w:tc>
        <w:tc>
          <w:tcPr>
            <w:tcW w:w="1640" w:type="dxa"/>
            <w:shd w:val="clear" w:color="auto" w:fill="auto"/>
            <w:vAlign w:val="bottom"/>
            <w:hideMark/>
          </w:tcPr>
          <w:p w14:paraId="7A4C8832" w14:textId="77777777" w:rsidR="00C54A03" w:rsidRPr="00004568" w:rsidRDefault="00C54A03">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60" w:type="dxa"/>
            <w:shd w:val="clear" w:color="auto" w:fill="auto"/>
            <w:vAlign w:val="bottom"/>
            <w:hideMark/>
          </w:tcPr>
          <w:p w14:paraId="6511F01B"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hideMark/>
          </w:tcPr>
          <w:p w14:paraId="7C352514"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245</w:t>
            </w:r>
          </w:p>
        </w:tc>
        <w:tc>
          <w:tcPr>
            <w:tcW w:w="1252" w:type="dxa"/>
            <w:shd w:val="clear" w:color="auto" w:fill="auto"/>
            <w:vAlign w:val="bottom"/>
            <w:hideMark/>
          </w:tcPr>
          <w:p w14:paraId="1DDC7856"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245</w:t>
            </w:r>
          </w:p>
        </w:tc>
        <w:tc>
          <w:tcPr>
            <w:tcW w:w="1192" w:type="dxa"/>
            <w:shd w:val="clear" w:color="auto" w:fill="auto"/>
            <w:vAlign w:val="bottom"/>
            <w:hideMark/>
          </w:tcPr>
          <w:p w14:paraId="2E014FB0"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46DB799A" w14:textId="77777777" w:rsidTr="00217FD4">
        <w:tc>
          <w:tcPr>
            <w:tcW w:w="2511" w:type="dxa"/>
            <w:shd w:val="clear" w:color="auto" w:fill="auto"/>
          </w:tcPr>
          <w:p w14:paraId="508E133C"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Other non-current liabilities</w:t>
            </w:r>
          </w:p>
        </w:tc>
        <w:tc>
          <w:tcPr>
            <w:tcW w:w="1640" w:type="dxa"/>
            <w:shd w:val="clear" w:color="auto" w:fill="auto"/>
            <w:vAlign w:val="bottom"/>
          </w:tcPr>
          <w:p w14:paraId="7584BE68" w14:textId="77777777" w:rsidR="00C54A03" w:rsidRPr="00004568" w:rsidRDefault="00C54A03">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60" w:type="dxa"/>
            <w:shd w:val="clear" w:color="auto" w:fill="auto"/>
            <w:vAlign w:val="bottom"/>
          </w:tcPr>
          <w:p w14:paraId="0089A547" w14:textId="77777777" w:rsidR="00C54A03" w:rsidRPr="00004568" w:rsidRDefault="00C54A03">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3B965442" w14:textId="42FC61C1" w:rsidR="00C54A03" w:rsidRPr="00727571" w:rsidRDefault="004977CB" w:rsidP="00BD647D">
            <w:pPr>
              <w:ind w:left="-62" w:right="-72"/>
              <w:jc w:val="right"/>
              <w:rPr>
                <w:rFonts w:ascii="Arial" w:eastAsia="Cambria" w:hAnsi="Arial" w:cs="Browallia New"/>
                <w:sz w:val="16"/>
                <w:szCs w:val="20"/>
              </w:rPr>
            </w:pPr>
            <w:r>
              <w:rPr>
                <w:rFonts w:ascii="Arial" w:eastAsia="Cambria" w:hAnsi="Arial" w:cs="Browallia New"/>
                <w:sz w:val="16"/>
                <w:szCs w:val="20"/>
              </w:rPr>
              <w:t>401</w:t>
            </w:r>
          </w:p>
        </w:tc>
        <w:tc>
          <w:tcPr>
            <w:tcW w:w="1252" w:type="dxa"/>
            <w:shd w:val="clear" w:color="auto" w:fill="auto"/>
            <w:vAlign w:val="bottom"/>
          </w:tcPr>
          <w:p w14:paraId="112B3C0D" w14:textId="673F0D71" w:rsidR="00C54A03" w:rsidRPr="00004568" w:rsidRDefault="004977CB" w:rsidP="00BD647D">
            <w:pPr>
              <w:ind w:right="-72"/>
              <w:jc w:val="right"/>
              <w:rPr>
                <w:rFonts w:ascii="Arial" w:eastAsia="Cambria" w:hAnsi="Arial" w:cs="Arial"/>
                <w:sz w:val="16"/>
                <w:szCs w:val="16"/>
              </w:rPr>
            </w:pPr>
            <w:r>
              <w:rPr>
                <w:rFonts w:ascii="Arial" w:eastAsia="Cambria" w:hAnsi="Arial" w:cs="Arial"/>
                <w:sz w:val="16"/>
                <w:szCs w:val="16"/>
              </w:rPr>
              <w:t>-</w:t>
            </w:r>
          </w:p>
        </w:tc>
        <w:tc>
          <w:tcPr>
            <w:tcW w:w="1192" w:type="dxa"/>
            <w:shd w:val="clear" w:color="auto" w:fill="auto"/>
            <w:vAlign w:val="bottom"/>
          </w:tcPr>
          <w:p w14:paraId="42AB7605"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(401)</w:t>
            </w:r>
          </w:p>
        </w:tc>
      </w:tr>
    </w:tbl>
    <w:p w14:paraId="7BFE5651" w14:textId="68612D64" w:rsidR="00C54A03" w:rsidRPr="000B2300" w:rsidRDefault="00C54A03" w:rsidP="000B2300">
      <w:pPr>
        <w:ind w:left="540"/>
        <w:jc w:val="thaiDistribute"/>
        <w:rPr>
          <w:rFonts w:ascii="Arial" w:hAnsi="Arial" w:cs="Arial"/>
          <w:sz w:val="20"/>
          <w:szCs w:val="20"/>
        </w:rPr>
      </w:pPr>
    </w:p>
    <w:p w14:paraId="2112FC3C" w14:textId="77777777" w:rsidR="00B04C1A" w:rsidRPr="00004568" w:rsidRDefault="00B04C1A" w:rsidP="00B04C1A">
      <w:pPr>
        <w:tabs>
          <w:tab w:val="left" w:pos="1080"/>
          <w:tab w:val="left" w:pos="1710"/>
        </w:tabs>
        <w:ind w:left="540"/>
        <w:jc w:val="thaiDistribute"/>
        <w:rPr>
          <w:rFonts w:ascii="Arial" w:hAnsi="Arial" w:cs="Arial"/>
          <w:sz w:val="18"/>
          <w:szCs w:val="18"/>
        </w:rPr>
      </w:pPr>
      <w:r w:rsidRPr="00004568">
        <w:rPr>
          <w:rFonts w:ascii="Arial" w:hAnsi="Arial" w:cs="Arial"/>
          <w:sz w:val="18"/>
          <w:szCs w:val="18"/>
        </w:rPr>
        <w:t>Note:</w:t>
      </w:r>
      <w:r w:rsidRPr="00004568">
        <w:rPr>
          <w:rFonts w:ascii="Arial" w:hAnsi="Arial" w:cs="Arial"/>
          <w:sz w:val="18"/>
          <w:szCs w:val="18"/>
        </w:rPr>
        <w:tab/>
        <w:t>FVOCI</w:t>
      </w:r>
      <w:r w:rsidRPr="00004568">
        <w:rPr>
          <w:rFonts w:ascii="Arial" w:hAnsi="Arial" w:cs="Arial"/>
          <w:sz w:val="18"/>
          <w:szCs w:val="18"/>
        </w:rPr>
        <w:tab/>
        <w:t xml:space="preserve">= Fair </w:t>
      </w:r>
      <w:r w:rsidRPr="00004568">
        <w:rPr>
          <w:rFonts w:ascii="Arial" w:hAnsi="Arial" w:cs="Arial"/>
          <w:sz w:val="18"/>
          <w:szCs w:val="22"/>
        </w:rPr>
        <w:t>v</w:t>
      </w:r>
      <w:r w:rsidRPr="00004568">
        <w:rPr>
          <w:rFonts w:ascii="Arial" w:hAnsi="Arial" w:cs="Arial"/>
          <w:sz w:val="18"/>
          <w:szCs w:val="18"/>
        </w:rPr>
        <w:t>alue through other comprehensive income</w:t>
      </w:r>
    </w:p>
    <w:p w14:paraId="70634E81" w14:textId="77777777" w:rsidR="00B04C1A" w:rsidRPr="00004568" w:rsidRDefault="00B04C1A" w:rsidP="00B04C1A">
      <w:pPr>
        <w:tabs>
          <w:tab w:val="left" w:pos="1080"/>
          <w:tab w:val="left" w:pos="1710"/>
        </w:tabs>
        <w:ind w:left="540"/>
        <w:jc w:val="thaiDistribute"/>
        <w:rPr>
          <w:rFonts w:ascii="Arial" w:hAnsi="Arial" w:cs="Arial"/>
          <w:sz w:val="18"/>
          <w:szCs w:val="18"/>
        </w:rPr>
      </w:pPr>
      <w:r w:rsidRPr="00004568">
        <w:rPr>
          <w:rFonts w:ascii="Arial" w:hAnsi="Arial" w:cs="Arial"/>
          <w:sz w:val="18"/>
          <w:szCs w:val="18"/>
        </w:rPr>
        <w:tab/>
        <w:t>FVPL</w:t>
      </w:r>
      <w:r w:rsidRPr="00004568">
        <w:rPr>
          <w:rFonts w:ascii="Arial" w:hAnsi="Arial" w:cs="Arial"/>
          <w:sz w:val="18"/>
          <w:szCs w:val="18"/>
        </w:rPr>
        <w:tab/>
        <w:t>= Fair value through profit or loss</w:t>
      </w:r>
    </w:p>
    <w:p w14:paraId="4988B5DA" w14:textId="77777777" w:rsidR="00C54A03" w:rsidRPr="00B04C1A" w:rsidRDefault="00C54A03" w:rsidP="00BD647D">
      <w:pPr>
        <w:ind w:left="540"/>
        <w:jc w:val="thaiDistribute"/>
        <w:rPr>
          <w:rFonts w:ascii="Arial" w:hAnsi="Arial" w:cs="Arial"/>
          <w:sz w:val="20"/>
          <w:szCs w:val="20"/>
        </w:rPr>
      </w:pPr>
    </w:p>
    <w:p w14:paraId="69ABB925" w14:textId="77777777" w:rsidR="00C54A03" w:rsidRPr="00004568" w:rsidRDefault="00C54A03" w:rsidP="00BD647D">
      <w:pPr>
        <w:ind w:left="540"/>
        <w:jc w:val="thaiDistribute"/>
        <w:rPr>
          <w:rFonts w:ascii="Arial" w:hAnsi="Arial" w:cs="Arial"/>
          <w:sz w:val="20"/>
          <w:szCs w:val="20"/>
          <w:lang w:val="en-US"/>
        </w:rPr>
      </w:pPr>
    </w:p>
    <w:p w14:paraId="7BEABA59" w14:textId="7241F0F6" w:rsidR="004D041F" w:rsidRPr="000B2300" w:rsidRDefault="004D041F" w:rsidP="00BD647D">
      <w:pPr>
        <w:rPr>
          <w:rFonts w:ascii="Arial" w:hAnsi="Arial" w:cs="Arial"/>
          <w:sz w:val="2"/>
          <w:szCs w:val="2"/>
          <w:lang w:val="en-US"/>
        </w:rPr>
      </w:pPr>
      <w:r w:rsidRPr="00004568">
        <w:rPr>
          <w:rFonts w:ascii="Arial" w:hAnsi="Arial" w:cs="Arial"/>
          <w:sz w:val="20"/>
          <w:szCs w:val="20"/>
          <w:lang w:val="en-US"/>
        </w:rPr>
        <w:br w:type="page"/>
      </w:r>
    </w:p>
    <w:tbl>
      <w:tblPr>
        <w:tblW w:w="9009" w:type="dxa"/>
        <w:tblInd w:w="558" w:type="dxa"/>
        <w:tblLook w:val="04A0" w:firstRow="1" w:lastRow="0" w:firstColumn="1" w:lastColumn="0" w:noHBand="0" w:noVBand="1"/>
      </w:tblPr>
      <w:tblGrid>
        <w:gridCol w:w="2527"/>
        <w:gridCol w:w="1593"/>
        <w:gridCol w:w="1289"/>
        <w:gridCol w:w="1156"/>
        <w:gridCol w:w="1274"/>
        <w:gridCol w:w="1170"/>
      </w:tblGrid>
      <w:tr w:rsidR="00C54A03" w:rsidRPr="00004568" w14:paraId="173E559C" w14:textId="77777777" w:rsidTr="00C54A03">
        <w:trPr>
          <w:tblHeader/>
        </w:trPr>
        <w:tc>
          <w:tcPr>
            <w:tcW w:w="2527" w:type="dxa"/>
            <w:shd w:val="clear" w:color="auto" w:fill="auto"/>
          </w:tcPr>
          <w:p w14:paraId="76FBD679" w14:textId="77777777" w:rsidR="00C54A03" w:rsidRPr="00004568" w:rsidRDefault="00C54A03" w:rsidP="00BD647D">
            <w:pPr>
              <w:ind w:left="547"/>
              <w:jc w:val="both"/>
              <w:rPr>
                <w:rFonts w:ascii="Arial" w:eastAsia="Cambria" w:hAnsi="Arial" w:cs="Arial"/>
                <w:sz w:val="16"/>
                <w:szCs w:val="16"/>
              </w:rPr>
            </w:pPr>
          </w:p>
        </w:tc>
        <w:tc>
          <w:tcPr>
            <w:tcW w:w="6482" w:type="dxa"/>
            <w:gridSpan w:val="5"/>
            <w:tcBorders>
              <w:top w:val="single" w:sz="4" w:space="0" w:color="auto"/>
              <w:bottom w:val="single" w:sz="4" w:space="0" w:color="auto"/>
            </w:tcBorders>
            <w:shd w:val="clear" w:color="auto" w:fill="auto"/>
            <w:hideMark/>
          </w:tcPr>
          <w:p w14:paraId="365FE0C2" w14:textId="77777777" w:rsidR="00C54A03" w:rsidRPr="00004568" w:rsidRDefault="00C54A03" w:rsidP="00BD647D">
            <w:pPr>
              <w:ind w:left="547"/>
              <w:jc w:val="center"/>
              <w:rPr>
                <w:rFonts w:ascii="Arial" w:eastAsia="Cambria" w:hAnsi="Arial" w:cs="Arial"/>
                <w:b/>
                <w:bCs/>
                <w:sz w:val="16"/>
                <w:szCs w:val="16"/>
              </w:rPr>
            </w:pPr>
            <w:r w:rsidRPr="00004568">
              <w:rPr>
                <w:rFonts w:ascii="Arial" w:eastAsia="Cambria" w:hAnsi="Arial" w:cs="Arial"/>
                <w:b/>
                <w:bCs/>
                <w:sz w:val="16"/>
                <w:szCs w:val="16"/>
              </w:rPr>
              <w:t>Separate financial statements</w:t>
            </w:r>
          </w:p>
        </w:tc>
      </w:tr>
      <w:tr w:rsidR="00C54A03" w:rsidRPr="00004568" w14:paraId="2B6D8595" w14:textId="77777777" w:rsidTr="00C54A03">
        <w:trPr>
          <w:tblHeader/>
        </w:trPr>
        <w:tc>
          <w:tcPr>
            <w:tcW w:w="2527" w:type="dxa"/>
            <w:shd w:val="clear" w:color="auto" w:fill="auto"/>
          </w:tcPr>
          <w:p w14:paraId="4D670110" w14:textId="77777777" w:rsidR="00C54A03" w:rsidRPr="00004568" w:rsidRDefault="00C54A03" w:rsidP="00BD647D">
            <w:pPr>
              <w:ind w:left="547"/>
              <w:jc w:val="both"/>
              <w:rPr>
                <w:rFonts w:ascii="Arial" w:eastAsia="Cambria" w:hAnsi="Arial" w:cs="Arial"/>
                <w:sz w:val="16"/>
                <w:szCs w:val="16"/>
                <w:cs/>
              </w:rPr>
            </w:pPr>
          </w:p>
        </w:tc>
        <w:tc>
          <w:tcPr>
            <w:tcW w:w="2882" w:type="dxa"/>
            <w:gridSpan w:val="2"/>
            <w:tcBorders>
              <w:bottom w:val="single" w:sz="4" w:space="0" w:color="auto"/>
            </w:tcBorders>
            <w:shd w:val="clear" w:color="auto" w:fill="auto"/>
            <w:hideMark/>
          </w:tcPr>
          <w:p w14:paraId="03A08FEB" w14:textId="77777777" w:rsidR="00C54A03" w:rsidRPr="00004568" w:rsidRDefault="00C54A03" w:rsidP="00BD647D">
            <w:pPr>
              <w:ind w:left="547"/>
              <w:jc w:val="both"/>
              <w:rPr>
                <w:rFonts w:ascii="Arial" w:eastAsia="Cambria" w:hAnsi="Arial" w:cs="Arial"/>
                <w:b/>
                <w:bCs/>
                <w:sz w:val="16"/>
                <w:szCs w:val="16"/>
              </w:rPr>
            </w:pPr>
            <w:r w:rsidRPr="00004568">
              <w:rPr>
                <w:rFonts w:ascii="Arial" w:eastAsia="Cambria" w:hAnsi="Arial" w:cs="Arial"/>
                <w:b/>
                <w:bCs/>
                <w:sz w:val="16"/>
                <w:szCs w:val="16"/>
              </w:rPr>
              <w:t>Measurement categories</w:t>
            </w:r>
          </w:p>
        </w:tc>
        <w:tc>
          <w:tcPr>
            <w:tcW w:w="3600" w:type="dxa"/>
            <w:gridSpan w:val="3"/>
            <w:tcBorders>
              <w:bottom w:val="single" w:sz="4" w:space="0" w:color="auto"/>
            </w:tcBorders>
            <w:shd w:val="clear" w:color="auto" w:fill="auto"/>
            <w:hideMark/>
          </w:tcPr>
          <w:p w14:paraId="41BDDA53" w14:textId="77777777" w:rsidR="00C54A03" w:rsidRPr="00004568" w:rsidRDefault="00C54A03" w:rsidP="00BD647D">
            <w:pPr>
              <w:ind w:left="547" w:hanging="510"/>
              <w:jc w:val="center"/>
              <w:rPr>
                <w:rFonts w:ascii="Arial" w:eastAsia="Cambria" w:hAnsi="Arial" w:cs="Arial"/>
                <w:b/>
                <w:bCs/>
                <w:sz w:val="16"/>
                <w:szCs w:val="16"/>
              </w:rPr>
            </w:pPr>
            <w:r w:rsidRPr="00004568">
              <w:rPr>
                <w:rFonts w:ascii="Arial" w:eastAsia="Cambria" w:hAnsi="Arial" w:cs="Arial"/>
                <w:b/>
                <w:bCs/>
                <w:sz w:val="16"/>
                <w:szCs w:val="16"/>
              </w:rPr>
              <w:t>Carrying amounts</w:t>
            </w:r>
          </w:p>
        </w:tc>
      </w:tr>
      <w:tr w:rsidR="00C54A03" w:rsidRPr="00004568" w14:paraId="1C605120" w14:textId="77777777" w:rsidTr="003A49B1">
        <w:trPr>
          <w:tblHeader/>
        </w:trPr>
        <w:tc>
          <w:tcPr>
            <w:tcW w:w="2527" w:type="dxa"/>
            <w:shd w:val="clear" w:color="auto" w:fill="auto"/>
          </w:tcPr>
          <w:p w14:paraId="23AA8065" w14:textId="77777777" w:rsidR="00C54A03" w:rsidRPr="00004568" w:rsidRDefault="00C54A03" w:rsidP="00BD647D">
            <w:pPr>
              <w:jc w:val="both"/>
              <w:rPr>
                <w:rFonts w:ascii="Arial" w:eastAsia="Cambria" w:hAnsi="Arial" w:cs="Arial"/>
                <w:b/>
                <w:bCs/>
                <w:sz w:val="16"/>
                <w:szCs w:val="16"/>
              </w:rPr>
            </w:pPr>
          </w:p>
          <w:p w14:paraId="5F0C5F4F" w14:textId="77777777" w:rsidR="00C54A03" w:rsidRPr="00004568" w:rsidRDefault="00C54A03" w:rsidP="00BD647D">
            <w:pPr>
              <w:jc w:val="both"/>
              <w:rPr>
                <w:rFonts w:ascii="Arial" w:eastAsia="Cambria" w:hAnsi="Arial" w:cs="Arial"/>
                <w:b/>
                <w:bCs/>
                <w:sz w:val="16"/>
                <w:szCs w:val="16"/>
              </w:rPr>
            </w:pPr>
          </w:p>
          <w:p w14:paraId="78B13183" w14:textId="77777777" w:rsidR="00C54A03" w:rsidRPr="00004568" w:rsidRDefault="00C54A03" w:rsidP="00BD647D">
            <w:pPr>
              <w:jc w:val="both"/>
              <w:rPr>
                <w:rFonts w:ascii="Arial" w:eastAsia="Cambria" w:hAnsi="Arial" w:cs="Arial"/>
                <w:b/>
                <w:bCs/>
                <w:sz w:val="16"/>
                <w:szCs w:val="16"/>
              </w:rPr>
            </w:pPr>
          </w:p>
        </w:tc>
        <w:tc>
          <w:tcPr>
            <w:tcW w:w="1593" w:type="dxa"/>
            <w:tcBorders>
              <w:bottom w:val="single" w:sz="4" w:space="0" w:color="auto"/>
            </w:tcBorders>
            <w:shd w:val="clear" w:color="auto" w:fill="auto"/>
            <w:hideMark/>
          </w:tcPr>
          <w:p w14:paraId="40C56A4C"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Previously</w:t>
            </w:r>
          </w:p>
          <w:p w14:paraId="708BBB40"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reported</w:t>
            </w:r>
          </w:p>
          <w:p w14:paraId="3B9B77B1"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(TAS 105 and</w:t>
            </w:r>
          </w:p>
          <w:p w14:paraId="564B9B70" w14:textId="77777777" w:rsidR="00C54A03" w:rsidRPr="00004568" w:rsidRDefault="00C54A03" w:rsidP="00BD647D">
            <w:pPr>
              <w:ind w:left="-105"/>
              <w:jc w:val="right"/>
              <w:rPr>
                <w:rFonts w:ascii="Arial" w:eastAsia="Cambria" w:hAnsi="Arial" w:cs="Arial"/>
                <w:b/>
                <w:bCs/>
                <w:sz w:val="16"/>
                <w:szCs w:val="16"/>
              </w:rPr>
            </w:pPr>
            <w:r w:rsidRPr="00004568">
              <w:rPr>
                <w:rFonts w:ascii="Arial" w:eastAsia="Cambria" w:hAnsi="Arial" w:cs="Arial"/>
                <w:b/>
                <w:bCs/>
                <w:sz w:val="16"/>
                <w:szCs w:val="16"/>
              </w:rPr>
              <w:t>other TAS)</w:t>
            </w:r>
          </w:p>
        </w:tc>
        <w:tc>
          <w:tcPr>
            <w:tcW w:w="1289" w:type="dxa"/>
            <w:tcBorders>
              <w:bottom w:val="single" w:sz="4" w:space="0" w:color="auto"/>
            </w:tcBorders>
            <w:shd w:val="clear" w:color="auto" w:fill="auto"/>
            <w:vAlign w:val="bottom"/>
          </w:tcPr>
          <w:p w14:paraId="2D97053C" w14:textId="77777777" w:rsidR="00C54A03" w:rsidRPr="00004568" w:rsidRDefault="00C54A03" w:rsidP="00BD647D">
            <w:pPr>
              <w:ind w:right="-72"/>
              <w:jc w:val="right"/>
              <w:rPr>
                <w:rFonts w:ascii="Arial" w:eastAsia="Cambria" w:hAnsi="Arial" w:cs="Arial"/>
                <w:b/>
                <w:bCs/>
                <w:sz w:val="16"/>
                <w:szCs w:val="16"/>
              </w:rPr>
            </w:pPr>
          </w:p>
          <w:p w14:paraId="05C6BAB1" w14:textId="77777777" w:rsidR="004D041F" w:rsidRPr="00004568" w:rsidRDefault="004D041F" w:rsidP="00BD647D">
            <w:pPr>
              <w:ind w:right="-72"/>
              <w:jc w:val="right"/>
              <w:rPr>
                <w:rFonts w:ascii="Arial" w:eastAsia="Cambria" w:hAnsi="Arial" w:cs="Arial"/>
                <w:b/>
                <w:bCs/>
                <w:sz w:val="16"/>
                <w:szCs w:val="16"/>
              </w:rPr>
            </w:pPr>
            <w:r w:rsidRPr="00004568">
              <w:rPr>
                <w:rFonts w:ascii="Arial" w:eastAsia="Cambria" w:hAnsi="Arial" w:cs="Arial"/>
                <w:b/>
                <w:bCs/>
                <w:sz w:val="16"/>
                <w:szCs w:val="16"/>
              </w:rPr>
              <w:t>Restated</w:t>
            </w:r>
          </w:p>
          <w:p w14:paraId="32B8A41E" w14:textId="260C2714" w:rsidR="00C54A03" w:rsidRPr="00004568" w:rsidRDefault="004D041F" w:rsidP="00BD647D">
            <w:pPr>
              <w:ind w:right="-72"/>
              <w:jc w:val="right"/>
              <w:rPr>
                <w:rFonts w:ascii="Arial" w:eastAsia="Cambria" w:hAnsi="Arial" w:cs="Arial"/>
                <w:b/>
                <w:bCs/>
                <w:sz w:val="16"/>
                <w:szCs w:val="16"/>
              </w:rPr>
            </w:pPr>
            <w:r w:rsidRPr="00004568">
              <w:rPr>
                <w:rFonts w:ascii="Arial" w:eastAsia="Cambria" w:hAnsi="Arial" w:cs="Arial"/>
                <w:b/>
                <w:bCs/>
                <w:sz w:val="16"/>
                <w:szCs w:val="16"/>
              </w:rPr>
              <w:t>(TFRS 9)</w:t>
            </w:r>
          </w:p>
        </w:tc>
        <w:tc>
          <w:tcPr>
            <w:tcW w:w="1156" w:type="dxa"/>
            <w:tcBorders>
              <w:bottom w:val="single" w:sz="4" w:space="0" w:color="auto"/>
            </w:tcBorders>
            <w:shd w:val="clear" w:color="auto" w:fill="auto"/>
            <w:hideMark/>
          </w:tcPr>
          <w:p w14:paraId="707CD090" w14:textId="77777777" w:rsidR="00C54A03" w:rsidRPr="00004568" w:rsidRDefault="00C54A03" w:rsidP="00BD647D">
            <w:pPr>
              <w:ind w:right="-72"/>
              <w:jc w:val="right"/>
              <w:rPr>
                <w:rFonts w:ascii="Arial" w:eastAsia="Cambria" w:hAnsi="Arial" w:cs="Arial"/>
                <w:b/>
                <w:bCs/>
                <w:sz w:val="16"/>
                <w:szCs w:val="16"/>
              </w:rPr>
            </w:pPr>
          </w:p>
          <w:p w14:paraId="7F5A10F4" w14:textId="77777777" w:rsidR="00C54A03" w:rsidRPr="00004568" w:rsidRDefault="00C54A03" w:rsidP="00BD647D">
            <w:pPr>
              <w:ind w:right="-72"/>
              <w:jc w:val="right"/>
              <w:rPr>
                <w:rFonts w:ascii="Arial" w:eastAsia="Cambria" w:hAnsi="Arial" w:cs="Arial"/>
                <w:b/>
                <w:bCs/>
                <w:sz w:val="16"/>
                <w:szCs w:val="16"/>
              </w:rPr>
            </w:pPr>
            <w:r w:rsidRPr="00004568">
              <w:rPr>
                <w:rFonts w:ascii="Arial" w:eastAsia="Cambria" w:hAnsi="Arial" w:cs="Arial"/>
                <w:b/>
                <w:bCs/>
                <w:sz w:val="16"/>
                <w:szCs w:val="16"/>
              </w:rPr>
              <w:t>Previously reported</w:t>
            </w:r>
          </w:p>
          <w:p w14:paraId="3D496F88" w14:textId="3A0177A3" w:rsidR="00C54A03" w:rsidRPr="00004568" w:rsidRDefault="00C54A03" w:rsidP="00BD647D">
            <w:pPr>
              <w:ind w:left="-104" w:right="-72"/>
              <w:jc w:val="right"/>
              <w:rPr>
                <w:rFonts w:ascii="Arial" w:eastAsia="Cambria" w:hAnsi="Arial" w:cs="Arial"/>
                <w:b/>
                <w:bCs/>
                <w:spacing w:val="-6"/>
                <w:sz w:val="16"/>
                <w:szCs w:val="16"/>
              </w:rPr>
            </w:pPr>
            <w:r w:rsidRPr="00004568">
              <w:rPr>
                <w:rFonts w:ascii="Arial" w:eastAsia="Cambria" w:hAnsi="Arial" w:cs="Arial"/>
                <w:b/>
                <w:bCs/>
                <w:spacing w:val="-6"/>
                <w:sz w:val="16"/>
                <w:szCs w:val="16"/>
              </w:rPr>
              <w:t xml:space="preserve">Million </w:t>
            </w:r>
            <w:r w:rsidR="00286B04">
              <w:rPr>
                <w:rFonts w:ascii="Arial" w:eastAsia="Cambria" w:hAnsi="Arial" w:cs="Arial"/>
                <w:b/>
                <w:bCs/>
                <w:spacing w:val="-6"/>
                <w:sz w:val="16"/>
                <w:szCs w:val="16"/>
              </w:rPr>
              <w:t>Baht</w:t>
            </w:r>
          </w:p>
        </w:tc>
        <w:tc>
          <w:tcPr>
            <w:tcW w:w="1274" w:type="dxa"/>
            <w:tcBorders>
              <w:bottom w:val="single" w:sz="4" w:space="0" w:color="auto"/>
            </w:tcBorders>
            <w:shd w:val="clear" w:color="auto" w:fill="auto"/>
            <w:vAlign w:val="bottom"/>
            <w:hideMark/>
          </w:tcPr>
          <w:p w14:paraId="454876DE" w14:textId="77777777" w:rsidR="00C54A03" w:rsidRPr="00004568" w:rsidRDefault="00C54A03" w:rsidP="00BD647D">
            <w:pPr>
              <w:ind w:left="547" w:right="-72"/>
              <w:jc w:val="right"/>
              <w:rPr>
                <w:rFonts w:ascii="Arial" w:eastAsia="Cambria" w:hAnsi="Arial" w:cs="Arial"/>
                <w:b/>
                <w:bCs/>
                <w:sz w:val="16"/>
                <w:szCs w:val="16"/>
              </w:rPr>
            </w:pPr>
          </w:p>
          <w:p w14:paraId="080500E9" w14:textId="77777777" w:rsidR="00C54A03" w:rsidRPr="00004568" w:rsidRDefault="00C54A03" w:rsidP="00BD647D">
            <w:pPr>
              <w:ind w:left="547" w:right="-72"/>
              <w:jc w:val="right"/>
              <w:rPr>
                <w:rFonts w:ascii="Arial" w:eastAsia="Cambria" w:hAnsi="Arial" w:cs="Arial"/>
                <w:b/>
                <w:bCs/>
                <w:sz w:val="16"/>
                <w:szCs w:val="16"/>
              </w:rPr>
            </w:pPr>
          </w:p>
          <w:p w14:paraId="1973915E" w14:textId="77777777" w:rsidR="004D041F" w:rsidRPr="00004568" w:rsidRDefault="004D041F" w:rsidP="00BD647D">
            <w:pPr>
              <w:ind w:right="-72"/>
              <w:jc w:val="right"/>
              <w:rPr>
                <w:rFonts w:ascii="Arial" w:eastAsia="Cambria" w:hAnsi="Arial" w:cs="Arial"/>
                <w:b/>
                <w:bCs/>
                <w:sz w:val="16"/>
                <w:szCs w:val="16"/>
              </w:rPr>
            </w:pPr>
            <w:r w:rsidRPr="00004568">
              <w:rPr>
                <w:rFonts w:ascii="Arial" w:eastAsia="Cambria" w:hAnsi="Arial" w:cs="Arial"/>
                <w:b/>
                <w:bCs/>
                <w:sz w:val="16"/>
                <w:szCs w:val="16"/>
              </w:rPr>
              <w:t>Restated</w:t>
            </w:r>
          </w:p>
          <w:p w14:paraId="0CA47B92" w14:textId="655776AA" w:rsidR="00C54A03" w:rsidRPr="00004568" w:rsidRDefault="00C54A03" w:rsidP="00BD647D">
            <w:pPr>
              <w:ind w:right="-72"/>
              <w:jc w:val="right"/>
              <w:rPr>
                <w:rFonts w:ascii="Arial" w:eastAsia="Cambria" w:hAnsi="Arial" w:cs="Arial"/>
                <w:b/>
                <w:bCs/>
                <w:sz w:val="16"/>
                <w:szCs w:val="16"/>
              </w:rPr>
            </w:pPr>
            <w:r w:rsidRPr="00004568">
              <w:rPr>
                <w:rFonts w:ascii="Arial" w:eastAsia="Cambria" w:hAnsi="Arial" w:cs="Arial"/>
                <w:b/>
                <w:bCs/>
                <w:sz w:val="16"/>
                <w:szCs w:val="16"/>
              </w:rPr>
              <w:t xml:space="preserve">Million </w:t>
            </w:r>
            <w:r w:rsidR="00286B04">
              <w:rPr>
                <w:rFonts w:ascii="Arial" w:eastAsia="Cambria" w:hAnsi="Arial" w:cs="Arial"/>
                <w:b/>
                <w:bCs/>
                <w:sz w:val="16"/>
                <w:szCs w:val="16"/>
              </w:rPr>
              <w:t>Baht</w:t>
            </w:r>
          </w:p>
        </w:tc>
        <w:tc>
          <w:tcPr>
            <w:tcW w:w="1170" w:type="dxa"/>
            <w:tcBorders>
              <w:bottom w:val="single" w:sz="4" w:space="0" w:color="auto"/>
            </w:tcBorders>
            <w:shd w:val="clear" w:color="auto" w:fill="auto"/>
            <w:hideMark/>
          </w:tcPr>
          <w:p w14:paraId="1D254E02" w14:textId="77777777" w:rsidR="00C54A03" w:rsidRPr="00004568" w:rsidRDefault="00C54A03" w:rsidP="00BD647D">
            <w:pPr>
              <w:ind w:left="41" w:right="-72"/>
              <w:jc w:val="right"/>
              <w:rPr>
                <w:rFonts w:ascii="Arial" w:eastAsia="Cambria" w:hAnsi="Arial" w:cs="Arial"/>
                <w:b/>
                <w:bCs/>
                <w:sz w:val="16"/>
                <w:szCs w:val="16"/>
              </w:rPr>
            </w:pPr>
          </w:p>
          <w:p w14:paraId="3B2E5E85" w14:textId="77777777" w:rsidR="00C54A03" w:rsidRPr="00004568" w:rsidRDefault="00C54A03" w:rsidP="00BD647D">
            <w:pPr>
              <w:ind w:left="41" w:right="-72"/>
              <w:jc w:val="right"/>
              <w:rPr>
                <w:rFonts w:ascii="Arial" w:eastAsia="Cambria" w:hAnsi="Arial" w:cs="Arial"/>
                <w:b/>
                <w:bCs/>
                <w:sz w:val="16"/>
                <w:szCs w:val="16"/>
              </w:rPr>
            </w:pPr>
          </w:p>
          <w:p w14:paraId="7CECEC34" w14:textId="77777777" w:rsidR="00C54A03" w:rsidRPr="00004568" w:rsidRDefault="00C54A03" w:rsidP="00BD647D">
            <w:pPr>
              <w:ind w:left="41" w:right="-72"/>
              <w:jc w:val="right"/>
              <w:rPr>
                <w:rFonts w:ascii="Arial" w:eastAsia="Cambria" w:hAnsi="Arial" w:cs="Arial"/>
                <w:b/>
                <w:bCs/>
                <w:sz w:val="16"/>
                <w:szCs w:val="16"/>
              </w:rPr>
            </w:pPr>
            <w:r w:rsidRPr="00004568">
              <w:rPr>
                <w:rFonts w:ascii="Arial" w:eastAsia="Cambria" w:hAnsi="Arial" w:cs="Arial"/>
                <w:b/>
                <w:bCs/>
                <w:sz w:val="16"/>
                <w:szCs w:val="16"/>
              </w:rPr>
              <w:t>Difference</w:t>
            </w:r>
          </w:p>
          <w:p w14:paraId="282E8991" w14:textId="6770386A" w:rsidR="00C54A03" w:rsidRPr="00004568" w:rsidRDefault="00C54A03" w:rsidP="00BD647D">
            <w:pPr>
              <w:ind w:left="41" w:right="-72"/>
              <w:jc w:val="right"/>
              <w:rPr>
                <w:rFonts w:ascii="Arial" w:eastAsia="Cambria" w:hAnsi="Arial" w:cs="Arial"/>
                <w:b/>
                <w:bCs/>
                <w:sz w:val="16"/>
                <w:szCs w:val="16"/>
              </w:rPr>
            </w:pPr>
            <w:r w:rsidRPr="00004568">
              <w:rPr>
                <w:rFonts w:ascii="Arial" w:eastAsia="Cambria" w:hAnsi="Arial" w:cs="Arial"/>
                <w:b/>
                <w:bCs/>
                <w:sz w:val="16"/>
                <w:szCs w:val="16"/>
              </w:rPr>
              <w:t xml:space="preserve">Million </w:t>
            </w:r>
            <w:r w:rsidR="00286B04">
              <w:rPr>
                <w:rFonts w:ascii="Arial" w:eastAsia="Cambria" w:hAnsi="Arial" w:cs="Arial"/>
                <w:b/>
                <w:bCs/>
                <w:sz w:val="16"/>
                <w:szCs w:val="16"/>
              </w:rPr>
              <w:t>Baht</w:t>
            </w:r>
          </w:p>
        </w:tc>
      </w:tr>
      <w:tr w:rsidR="00C54A03" w:rsidRPr="00004568" w14:paraId="0C0B4857" w14:textId="77777777" w:rsidTr="00C54A03">
        <w:tc>
          <w:tcPr>
            <w:tcW w:w="2527" w:type="dxa"/>
            <w:shd w:val="clear" w:color="auto" w:fill="auto"/>
          </w:tcPr>
          <w:p w14:paraId="60F6BADD" w14:textId="370023CA" w:rsidR="00C54A03" w:rsidRPr="00004568" w:rsidRDefault="004D041F" w:rsidP="00BD647D">
            <w:pPr>
              <w:ind w:left="180" w:hanging="180"/>
              <w:rPr>
                <w:rFonts w:ascii="Arial" w:eastAsia="Cambria" w:hAnsi="Arial" w:cs="Arial"/>
                <w:sz w:val="16"/>
                <w:szCs w:val="16"/>
              </w:rPr>
            </w:pPr>
            <w:r w:rsidRPr="00004568">
              <w:rPr>
                <w:rFonts w:ascii="Arial" w:eastAsia="Cambria" w:hAnsi="Arial" w:cs="Arial"/>
                <w:b/>
                <w:bCs/>
                <w:sz w:val="16"/>
                <w:szCs w:val="16"/>
              </w:rPr>
              <w:t>F</w:t>
            </w:r>
            <w:r w:rsidR="00C54A03" w:rsidRPr="00004568">
              <w:rPr>
                <w:rFonts w:ascii="Arial" w:eastAsia="Cambria" w:hAnsi="Arial" w:cs="Arial"/>
                <w:b/>
                <w:bCs/>
                <w:sz w:val="16"/>
                <w:szCs w:val="16"/>
              </w:rPr>
              <w:t>inancial assets</w:t>
            </w:r>
          </w:p>
        </w:tc>
        <w:tc>
          <w:tcPr>
            <w:tcW w:w="1593" w:type="dxa"/>
            <w:shd w:val="clear" w:color="auto" w:fill="auto"/>
          </w:tcPr>
          <w:p w14:paraId="746B955C" w14:textId="77777777" w:rsidR="00C54A03" w:rsidRPr="00004568" w:rsidRDefault="00C54A03" w:rsidP="00BD647D">
            <w:pPr>
              <w:ind w:left="144" w:hanging="144"/>
              <w:rPr>
                <w:rFonts w:ascii="Arial" w:eastAsia="Cambria" w:hAnsi="Arial" w:cs="Arial"/>
                <w:sz w:val="16"/>
                <w:szCs w:val="16"/>
              </w:rPr>
            </w:pPr>
          </w:p>
        </w:tc>
        <w:tc>
          <w:tcPr>
            <w:tcW w:w="1289" w:type="dxa"/>
            <w:shd w:val="clear" w:color="auto" w:fill="auto"/>
          </w:tcPr>
          <w:p w14:paraId="5E4DEBE5" w14:textId="77777777" w:rsidR="00C54A03" w:rsidRPr="00004568" w:rsidRDefault="00C54A03" w:rsidP="00BD647D">
            <w:pPr>
              <w:ind w:left="59" w:hanging="133"/>
              <w:rPr>
                <w:rFonts w:ascii="Arial" w:eastAsia="Cambria" w:hAnsi="Arial" w:cs="Arial"/>
                <w:sz w:val="16"/>
                <w:szCs w:val="16"/>
                <w:cs/>
              </w:rPr>
            </w:pPr>
          </w:p>
        </w:tc>
        <w:tc>
          <w:tcPr>
            <w:tcW w:w="1156" w:type="dxa"/>
            <w:shd w:val="clear" w:color="auto" w:fill="auto"/>
          </w:tcPr>
          <w:p w14:paraId="6E5FAB99" w14:textId="77777777" w:rsidR="00C54A03" w:rsidRPr="00004568" w:rsidRDefault="00C54A03" w:rsidP="00BD647D">
            <w:pPr>
              <w:ind w:left="-62" w:right="-72"/>
              <w:jc w:val="right"/>
              <w:rPr>
                <w:rFonts w:ascii="Arial" w:eastAsia="Cambria" w:hAnsi="Arial" w:cs="Arial"/>
                <w:sz w:val="16"/>
                <w:szCs w:val="16"/>
              </w:rPr>
            </w:pPr>
          </w:p>
        </w:tc>
        <w:tc>
          <w:tcPr>
            <w:tcW w:w="1274" w:type="dxa"/>
            <w:shd w:val="clear" w:color="auto" w:fill="auto"/>
          </w:tcPr>
          <w:p w14:paraId="6746ECA3" w14:textId="77777777" w:rsidR="00C54A03" w:rsidRPr="00004568" w:rsidRDefault="00C54A03" w:rsidP="00BD647D">
            <w:pPr>
              <w:ind w:right="-72"/>
              <w:jc w:val="right"/>
              <w:rPr>
                <w:rFonts w:ascii="Arial" w:eastAsia="Cambria" w:hAnsi="Arial" w:cs="Arial"/>
                <w:sz w:val="16"/>
                <w:szCs w:val="16"/>
              </w:rPr>
            </w:pPr>
          </w:p>
        </w:tc>
        <w:tc>
          <w:tcPr>
            <w:tcW w:w="1170" w:type="dxa"/>
            <w:shd w:val="clear" w:color="auto" w:fill="auto"/>
          </w:tcPr>
          <w:p w14:paraId="26F12453" w14:textId="77777777" w:rsidR="00C54A03" w:rsidRPr="00004568" w:rsidRDefault="00C54A03" w:rsidP="00BD647D">
            <w:pPr>
              <w:ind w:left="-28" w:right="-72"/>
              <w:jc w:val="right"/>
              <w:rPr>
                <w:rFonts w:ascii="Arial" w:eastAsia="Cambria" w:hAnsi="Arial" w:cs="Arial"/>
                <w:sz w:val="16"/>
                <w:szCs w:val="16"/>
              </w:rPr>
            </w:pPr>
          </w:p>
        </w:tc>
      </w:tr>
      <w:tr w:rsidR="00C54A03" w:rsidRPr="00004568" w14:paraId="492E0E78" w14:textId="77777777" w:rsidTr="00C54A03">
        <w:tc>
          <w:tcPr>
            <w:tcW w:w="2527" w:type="dxa"/>
            <w:shd w:val="clear" w:color="auto" w:fill="auto"/>
          </w:tcPr>
          <w:p w14:paraId="27E2F052"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Cash and cash equivalents</w:t>
            </w:r>
          </w:p>
        </w:tc>
        <w:tc>
          <w:tcPr>
            <w:tcW w:w="1593" w:type="dxa"/>
            <w:shd w:val="clear" w:color="auto" w:fill="auto"/>
          </w:tcPr>
          <w:p w14:paraId="482A54E7" w14:textId="77777777" w:rsidR="00C54A03" w:rsidRPr="00004568" w:rsidRDefault="00C54A03"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1B07F6F7" w14:textId="77777777" w:rsidR="00C54A03" w:rsidRPr="00004568" w:rsidRDefault="00C54A03"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tcPr>
          <w:p w14:paraId="1B9A1B6E"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2,328</w:t>
            </w:r>
          </w:p>
        </w:tc>
        <w:tc>
          <w:tcPr>
            <w:tcW w:w="1274" w:type="dxa"/>
            <w:shd w:val="clear" w:color="auto" w:fill="auto"/>
          </w:tcPr>
          <w:p w14:paraId="021AF932"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2,328</w:t>
            </w:r>
          </w:p>
        </w:tc>
        <w:tc>
          <w:tcPr>
            <w:tcW w:w="1170" w:type="dxa"/>
            <w:shd w:val="clear" w:color="auto" w:fill="auto"/>
          </w:tcPr>
          <w:p w14:paraId="5FD6A969"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2C8A51BF" w14:textId="77777777" w:rsidTr="00C54A03">
        <w:tc>
          <w:tcPr>
            <w:tcW w:w="2527" w:type="dxa"/>
            <w:shd w:val="clear" w:color="auto" w:fill="auto"/>
          </w:tcPr>
          <w:p w14:paraId="06EDDC9A"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Trade and other receivables</w:t>
            </w:r>
          </w:p>
        </w:tc>
        <w:tc>
          <w:tcPr>
            <w:tcW w:w="1593" w:type="dxa"/>
            <w:shd w:val="clear" w:color="auto" w:fill="auto"/>
          </w:tcPr>
          <w:p w14:paraId="6E34AC9A" w14:textId="77777777" w:rsidR="00C54A03" w:rsidRPr="00004568" w:rsidRDefault="00C54A03"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75CE73AC" w14:textId="77777777" w:rsidR="00C54A03" w:rsidRPr="00004568" w:rsidRDefault="00C54A03"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tcPr>
          <w:p w14:paraId="0C3884B3"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2,671</w:t>
            </w:r>
          </w:p>
        </w:tc>
        <w:tc>
          <w:tcPr>
            <w:tcW w:w="1274" w:type="dxa"/>
            <w:shd w:val="clear" w:color="auto" w:fill="auto"/>
          </w:tcPr>
          <w:p w14:paraId="6F477A33"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2,671</w:t>
            </w:r>
          </w:p>
        </w:tc>
        <w:tc>
          <w:tcPr>
            <w:tcW w:w="1170" w:type="dxa"/>
            <w:shd w:val="clear" w:color="auto" w:fill="auto"/>
          </w:tcPr>
          <w:p w14:paraId="2427F90E"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4D041F" w:rsidRPr="00004568" w14:paraId="1FF36B65" w14:textId="77777777" w:rsidTr="003A49B1">
        <w:tc>
          <w:tcPr>
            <w:tcW w:w="2527" w:type="dxa"/>
            <w:shd w:val="clear" w:color="auto" w:fill="auto"/>
          </w:tcPr>
          <w:p w14:paraId="447C30F0" w14:textId="288D5E32"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Finance lease receivable</w:t>
            </w:r>
          </w:p>
        </w:tc>
        <w:tc>
          <w:tcPr>
            <w:tcW w:w="1593" w:type="dxa"/>
            <w:shd w:val="clear" w:color="auto" w:fill="auto"/>
          </w:tcPr>
          <w:p w14:paraId="6B6E2E98" w14:textId="52637409" w:rsidR="004D041F" w:rsidRPr="00004568" w:rsidRDefault="004D041F"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7CFE5B07" w14:textId="4C676F3C"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44F70544" w14:textId="68ABF798" w:rsidR="004D041F" w:rsidRPr="00004568" w:rsidRDefault="00A24E21" w:rsidP="00BD647D">
            <w:pPr>
              <w:ind w:left="-62" w:right="-72"/>
              <w:jc w:val="right"/>
              <w:rPr>
                <w:rFonts w:ascii="Arial" w:eastAsia="Cambria" w:hAnsi="Arial" w:cs="Arial"/>
                <w:sz w:val="16"/>
                <w:szCs w:val="16"/>
              </w:rPr>
            </w:pPr>
            <w:r>
              <w:rPr>
                <w:rFonts w:ascii="Arial" w:eastAsia="Cambria" w:hAnsi="Arial" w:cs="Arial"/>
                <w:sz w:val="16"/>
                <w:szCs w:val="16"/>
              </w:rPr>
              <w:t>4,795</w:t>
            </w:r>
          </w:p>
        </w:tc>
        <w:tc>
          <w:tcPr>
            <w:tcW w:w="1274" w:type="dxa"/>
            <w:shd w:val="clear" w:color="auto" w:fill="auto"/>
          </w:tcPr>
          <w:p w14:paraId="5391E6EE" w14:textId="2D162FB6" w:rsidR="004D041F" w:rsidRPr="00004568" w:rsidRDefault="00A24E21" w:rsidP="00BD647D">
            <w:pPr>
              <w:ind w:right="-72"/>
              <w:jc w:val="right"/>
              <w:rPr>
                <w:rFonts w:ascii="Arial" w:eastAsia="Cambria" w:hAnsi="Arial" w:cs="Arial"/>
                <w:sz w:val="16"/>
                <w:szCs w:val="16"/>
              </w:rPr>
            </w:pPr>
            <w:r>
              <w:rPr>
                <w:rFonts w:ascii="Arial" w:eastAsia="Cambria" w:hAnsi="Arial" w:cs="Arial"/>
                <w:sz w:val="16"/>
                <w:szCs w:val="16"/>
              </w:rPr>
              <w:t>4,795</w:t>
            </w:r>
          </w:p>
        </w:tc>
        <w:tc>
          <w:tcPr>
            <w:tcW w:w="1170" w:type="dxa"/>
            <w:shd w:val="clear" w:color="auto" w:fill="auto"/>
          </w:tcPr>
          <w:p w14:paraId="1F552183" w14:textId="02CFAEEF" w:rsidR="004D041F" w:rsidRPr="00004568" w:rsidRDefault="00A24E21" w:rsidP="00BD647D">
            <w:pPr>
              <w:ind w:left="-28" w:right="-72"/>
              <w:jc w:val="right"/>
              <w:rPr>
                <w:rFonts w:ascii="Arial" w:eastAsia="Cambria" w:hAnsi="Arial" w:cs="Arial"/>
                <w:sz w:val="16"/>
                <w:szCs w:val="16"/>
              </w:rPr>
            </w:pPr>
            <w:r>
              <w:rPr>
                <w:rFonts w:ascii="Arial" w:eastAsia="Cambria" w:hAnsi="Arial" w:cs="Arial"/>
                <w:sz w:val="16"/>
                <w:szCs w:val="16"/>
              </w:rPr>
              <w:t>-</w:t>
            </w:r>
          </w:p>
        </w:tc>
      </w:tr>
      <w:tr w:rsidR="00C54A03" w:rsidRPr="00004568" w14:paraId="58BCE59C" w14:textId="77777777" w:rsidTr="00C54A03">
        <w:tc>
          <w:tcPr>
            <w:tcW w:w="2527" w:type="dxa"/>
            <w:shd w:val="clear" w:color="auto" w:fill="auto"/>
          </w:tcPr>
          <w:p w14:paraId="516EE70D" w14:textId="45018940"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Dividend receivable</w:t>
            </w:r>
            <w:r w:rsidR="004D041F" w:rsidRPr="00004568">
              <w:rPr>
                <w:rFonts w:ascii="Arial" w:eastAsia="Cambria" w:hAnsi="Arial" w:cs="Arial"/>
                <w:sz w:val="16"/>
                <w:szCs w:val="16"/>
              </w:rPr>
              <w:t>s</w:t>
            </w:r>
          </w:p>
        </w:tc>
        <w:tc>
          <w:tcPr>
            <w:tcW w:w="1593" w:type="dxa"/>
            <w:shd w:val="clear" w:color="auto" w:fill="auto"/>
          </w:tcPr>
          <w:p w14:paraId="26A2AF52" w14:textId="77777777" w:rsidR="00C54A03" w:rsidRPr="00004568" w:rsidRDefault="00C54A03" w:rsidP="00BD647D">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89" w:type="dxa"/>
            <w:shd w:val="clear" w:color="auto" w:fill="auto"/>
          </w:tcPr>
          <w:p w14:paraId="4A2CAF36" w14:textId="77777777" w:rsidR="00C54A03" w:rsidRPr="00004568" w:rsidRDefault="00C54A03" w:rsidP="00BD647D">
            <w:pPr>
              <w:ind w:left="59" w:hanging="133"/>
              <w:rPr>
                <w:rFonts w:ascii="Arial" w:eastAsia="Cambria" w:hAnsi="Arial" w:cs="Arial"/>
                <w:sz w:val="16"/>
                <w:szCs w:val="16"/>
                <w:cs/>
              </w:rPr>
            </w:pPr>
            <w:r w:rsidRPr="00004568">
              <w:rPr>
                <w:rFonts w:ascii="Arial" w:eastAsia="Cambria" w:hAnsi="Arial" w:cs="Arial"/>
                <w:sz w:val="16"/>
                <w:szCs w:val="16"/>
              </w:rPr>
              <w:t>Amortised cost</w:t>
            </w:r>
          </w:p>
        </w:tc>
        <w:tc>
          <w:tcPr>
            <w:tcW w:w="1156" w:type="dxa"/>
            <w:shd w:val="clear" w:color="auto" w:fill="auto"/>
            <w:vAlign w:val="bottom"/>
          </w:tcPr>
          <w:p w14:paraId="2F4A7CF7" w14:textId="20DFC456" w:rsidR="00C54A03"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12,082</w:t>
            </w:r>
          </w:p>
        </w:tc>
        <w:tc>
          <w:tcPr>
            <w:tcW w:w="1274" w:type="dxa"/>
            <w:shd w:val="clear" w:color="auto" w:fill="auto"/>
            <w:vAlign w:val="bottom"/>
          </w:tcPr>
          <w:p w14:paraId="57A8DB1B" w14:textId="66FB4333" w:rsidR="00C54A03"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12,082</w:t>
            </w:r>
          </w:p>
        </w:tc>
        <w:tc>
          <w:tcPr>
            <w:tcW w:w="1170" w:type="dxa"/>
            <w:shd w:val="clear" w:color="auto" w:fill="auto"/>
            <w:vAlign w:val="bottom"/>
          </w:tcPr>
          <w:p w14:paraId="03EA90AD"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C54A03" w:rsidRPr="00004568" w14:paraId="482C6EC8" w14:textId="77777777" w:rsidTr="00C54A03">
        <w:tc>
          <w:tcPr>
            <w:tcW w:w="2527" w:type="dxa"/>
            <w:shd w:val="clear" w:color="auto" w:fill="auto"/>
          </w:tcPr>
          <w:p w14:paraId="411B4884" w14:textId="77777777" w:rsidR="00C54A03" w:rsidRPr="00004568" w:rsidRDefault="00C54A03" w:rsidP="00BD647D">
            <w:pPr>
              <w:ind w:left="180" w:hanging="180"/>
              <w:rPr>
                <w:rFonts w:ascii="Arial" w:eastAsia="Cambria" w:hAnsi="Arial" w:cs="Arial"/>
                <w:sz w:val="16"/>
                <w:szCs w:val="16"/>
              </w:rPr>
            </w:pPr>
            <w:r w:rsidRPr="00004568">
              <w:rPr>
                <w:rFonts w:ascii="Arial" w:eastAsia="Cambria" w:hAnsi="Arial" w:cs="Arial"/>
                <w:sz w:val="16"/>
                <w:szCs w:val="16"/>
              </w:rPr>
              <w:t>Long-term loans to and interest receivables from related parties</w:t>
            </w:r>
          </w:p>
        </w:tc>
        <w:tc>
          <w:tcPr>
            <w:tcW w:w="1593" w:type="dxa"/>
            <w:shd w:val="clear" w:color="auto" w:fill="auto"/>
          </w:tcPr>
          <w:p w14:paraId="4EB9C3F3" w14:textId="77777777" w:rsidR="00C54A03" w:rsidRPr="00004568" w:rsidRDefault="00C54A03" w:rsidP="00BD647D">
            <w:pPr>
              <w:ind w:left="144" w:hanging="144"/>
              <w:rPr>
                <w:rFonts w:ascii="Arial" w:eastAsia="Cambria" w:hAnsi="Arial" w:cs="Arial"/>
                <w:sz w:val="16"/>
                <w:szCs w:val="16"/>
              </w:rPr>
            </w:pPr>
          </w:p>
          <w:p w14:paraId="479F17F8" w14:textId="77777777" w:rsidR="00C54A03" w:rsidRPr="00004568" w:rsidRDefault="00C54A03" w:rsidP="00BD647D">
            <w:pPr>
              <w:ind w:left="144" w:hanging="144"/>
              <w:rPr>
                <w:rFonts w:ascii="Arial" w:eastAsia="Cambria" w:hAnsi="Arial" w:cs="Arial"/>
                <w:sz w:val="16"/>
                <w:szCs w:val="16"/>
              </w:rPr>
            </w:pPr>
          </w:p>
          <w:p w14:paraId="3D676501" w14:textId="77777777" w:rsidR="00C54A03" w:rsidRPr="00004568" w:rsidRDefault="00C54A03"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429A9E05" w14:textId="77777777" w:rsidR="00C54A03" w:rsidRPr="00004568" w:rsidRDefault="00C54A03" w:rsidP="00BD647D">
            <w:pPr>
              <w:ind w:left="59" w:hanging="133"/>
              <w:rPr>
                <w:rFonts w:ascii="Arial" w:eastAsia="Cambria" w:hAnsi="Arial" w:cs="Arial"/>
                <w:sz w:val="16"/>
                <w:szCs w:val="16"/>
              </w:rPr>
            </w:pPr>
          </w:p>
          <w:p w14:paraId="40AD0AAC" w14:textId="77777777" w:rsidR="00C54A03" w:rsidRPr="00004568" w:rsidRDefault="00C54A03"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p w14:paraId="497F2EB1" w14:textId="12371811" w:rsidR="00C54A03" w:rsidRPr="00004568" w:rsidRDefault="00C54A03" w:rsidP="00BD647D">
            <w:pPr>
              <w:ind w:left="59" w:hanging="133"/>
              <w:rPr>
                <w:rFonts w:ascii="Arial" w:eastAsia="Cambria" w:hAnsi="Arial" w:cs="Arial"/>
                <w:sz w:val="16"/>
                <w:szCs w:val="16"/>
              </w:rPr>
            </w:pPr>
            <w:r w:rsidRPr="00004568">
              <w:rPr>
                <w:rFonts w:ascii="Arial" w:eastAsia="Cambria" w:hAnsi="Arial" w:cs="Arial"/>
                <w:sz w:val="16"/>
                <w:szCs w:val="16"/>
              </w:rPr>
              <w:t xml:space="preserve">/ FVPL   </w:t>
            </w:r>
          </w:p>
        </w:tc>
        <w:tc>
          <w:tcPr>
            <w:tcW w:w="1156" w:type="dxa"/>
            <w:shd w:val="clear" w:color="auto" w:fill="auto"/>
            <w:vAlign w:val="bottom"/>
          </w:tcPr>
          <w:p w14:paraId="2F2F1DB5" w14:textId="77777777" w:rsidR="00C54A03" w:rsidRPr="00004568" w:rsidRDefault="00C54A03" w:rsidP="00BD647D">
            <w:pPr>
              <w:ind w:left="-62" w:right="-72"/>
              <w:jc w:val="right"/>
              <w:rPr>
                <w:rFonts w:ascii="Arial" w:eastAsia="Cambria" w:hAnsi="Arial" w:cs="Arial"/>
                <w:sz w:val="16"/>
                <w:szCs w:val="16"/>
              </w:rPr>
            </w:pPr>
            <w:r w:rsidRPr="00004568">
              <w:rPr>
                <w:rFonts w:ascii="Arial" w:eastAsia="Cambria" w:hAnsi="Arial" w:cs="Arial"/>
                <w:sz w:val="16"/>
                <w:szCs w:val="16"/>
              </w:rPr>
              <w:t>3,399</w:t>
            </w:r>
          </w:p>
        </w:tc>
        <w:tc>
          <w:tcPr>
            <w:tcW w:w="1274" w:type="dxa"/>
            <w:shd w:val="clear" w:color="auto" w:fill="auto"/>
            <w:vAlign w:val="bottom"/>
          </w:tcPr>
          <w:p w14:paraId="3D9387B0" w14:textId="77777777" w:rsidR="00C54A03" w:rsidRPr="00004568" w:rsidRDefault="00C54A03" w:rsidP="00BD647D">
            <w:pPr>
              <w:ind w:right="-72"/>
              <w:jc w:val="right"/>
              <w:rPr>
                <w:rFonts w:ascii="Arial" w:eastAsia="Cambria" w:hAnsi="Arial" w:cs="Arial"/>
                <w:sz w:val="16"/>
                <w:szCs w:val="16"/>
              </w:rPr>
            </w:pPr>
            <w:r w:rsidRPr="00004568">
              <w:rPr>
                <w:rFonts w:ascii="Arial" w:eastAsia="Cambria" w:hAnsi="Arial" w:cs="Arial"/>
                <w:sz w:val="16"/>
                <w:szCs w:val="16"/>
              </w:rPr>
              <w:t>3,399</w:t>
            </w:r>
          </w:p>
        </w:tc>
        <w:tc>
          <w:tcPr>
            <w:tcW w:w="1170" w:type="dxa"/>
            <w:shd w:val="clear" w:color="auto" w:fill="auto"/>
            <w:vAlign w:val="bottom"/>
          </w:tcPr>
          <w:p w14:paraId="5FC94A18" w14:textId="77777777" w:rsidR="00C54A03" w:rsidRPr="00004568" w:rsidRDefault="00C54A03"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4D041F" w:rsidRPr="00004568" w14:paraId="6B399491" w14:textId="77777777" w:rsidTr="003A49B1">
        <w:trPr>
          <w:trHeight w:val="177"/>
        </w:trPr>
        <w:tc>
          <w:tcPr>
            <w:tcW w:w="2527" w:type="dxa"/>
            <w:shd w:val="clear" w:color="auto" w:fill="auto"/>
          </w:tcPr>
          <w:p w14:paraId="43F05F50" w14:textId="77777777" w:rsidR="004D041F"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Other long-term investments</w:t>
            </w:r>
            <w:r w:rsidR="00932915">
              <w:rPr>
                <w:rFonts w:ascii="Arial" w:eastAsia="Cambria" w:hAnsi="Arial" w:cs="Arial"/>
                <w:sz w:val="16"/>
                <w:szCs w:val="16"/>
              </w:rPr>
              <w:t xml:space="preserve"> </w:t>
            </w:r>
          </w:p>
          <w:p w14:paraId="1292FC39" w14:textId="23DECBD9" w:rsidR="00932915" w:rsidRPr="00004568" w:rsidRDefault="00932915" w:rsidP="00BD647D">
            <w:pPr>
              <w:ind w:left="180" w:hanging="180"/>
              <w:rPr>
                <w:rFonts w:ascii="Arial" w:eastAsia="Cambria" w:hAnsi="Arial" w:cs="Arial"/>
                <w:sz w:val="16"/>
                <w:szCs w:val="16"/>
              </w:rPr>
            </w:pPr>
            <w:r>
              <w:rPr>
                <w:rFonts w:ascii="Arial" w:eastAsia="Cambria" w:hAnsi="Arial" w:cs="Arial"/>
                <w:sz w:val="16"/>
                <w:szCs w:val="16"/>
              </w:rPr>
              <w:t xml:space="preserve">    (Financial assets measured at fair value through other comprehensive income)</w:t>
            </w:r>
          </w:p>
        </w:tc>
        <w:tc>
          <w:tcPr>
            <w:tcW w:w="1593" w:type="dxa"/>
            <w:shd w:val="clear" w:color="auto" w:fill="auto"/>
          </w:tcPr>
          <w:p w14:paraId="2BE2DA38" w14:textId="23FE2B8B" w:rsidR="004D041F" w:rsidRPr="00004568" w:rsidRDefault="004D041F" w:rsidP="00BD647D">
            <w:pPr>
              <w:ind w:left="144" w:hanging="144"/>
              <w:rPr>
                <w:rFonts w:ascii="Arial" w:eastAsia="Cambria" w:hAnsi="Arial" w:cs="Arial"/>
                <w:sz w:val="16"/>
                <w:szCs w:val="16"/>
              </w:rPr>
            </w:pPr>
            <w:r w:rsidRPr="00004568">
              <w:rPr>
                <w:rFonts w:ascii="Arial" w:eastAsia="Cambria" w:hAnsi="Arial" w:cs="Arial"/>
                <w:sz w:val="16"/>
                <w:szCs w:val="16"/>
              </w:rPr>
              <w:t>Cost less impairment</w:t>
            </w:r>
          </w:p>
        </w:tc>
        <w:tc>
          <w:tcPr>
            <w:tcW w:w="1289" w:type="dxa"/>
            <w:shd w:val="clear" w:color="auto" w:fill="auto"/>
          </w:tcPr>
          <w:p w14:paraId="2F2460DA" w14:textId="77777777" w:rsidR="004D041F" w:rsidRPr="00004568" w:rsidRDefault="004D041F" w:rsidP="00BD647D">
            <w:pPr>
              <w:ind w:left="59" w:hanging="133"/>
              <w:rPr>
                <w:rFonts w:ascii="Arial" w:eastAsia="Cambria" w:hAnsi="Arial" w:cs="Arial"/>
                <w:sz w:val="16"/>
                <w:szCs w:val="16"/>
              </w:rPr>
            </w:pPr>
          </w:p>
          <w:p w14:paraId="38DA6312" w14:textId="21A45381"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FVOCI</w:t>
            </w:r>
          </w:p>
        </w:tc>
        <w:tc>
          <w:tcPr>
            <w:tcW w:w="1156" w:type="dxa"/>
            <w:shd w:val="clear" w:color="auto" w:fill="auto"/>
            <w:vAlign w:val="bottom"/>
          </w:tcPr>
          <w:p w14:paraId="2D178361" w14:textId="12004749"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3,274</w:t>
            </w:r>
          </w:p>
        </w:tc>
        <w:tc>
          <w:tcPr>
            <w:tcW w:w="1274" w:type="dxa"/>
            <w:shd w:val="clear" w:color="auto" w:fill="auto"/>
            <w:vAlign w:val="bottom"/>
          </w:tcPr>
          <w:p w14:paraId="7A17F1E8" w14:textId="0C8C8661"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2,603</w:t>
            </w:r>
          </w:p>
        </w:tc>
        <w:tc>
          <w:tcPr>
            <w:tcW w:w="1170" w:type="dxa"/>
            <w:shd w:val="clear" w:color="auto" w:fill="auto"/>
            <w:vAlign w:val="bottom"/>
          </w:tcPr>
          <w:p w14:paraId="03A8510A" w14:textId="061034AF" w:rsidR="004D041F" w:rsidRPr="00004568" w:rsidRDefault="00932915" w:rsidP="00BD647D">
            <w:pPr>
              <w:ind w:left="-28" w:right="-72"/>
              <w:jc w:val="right"/>
              <w:rPr>
                <w:rFonts w:ascii="Arial" w:eastAsia="Cambria" w:hAnsi="Arial" w:cs="Arial"/>
                <w:sz w:val="16"/>
                <w:szCs w:val="16"/>
              </w:rPr>
            </w:pPr>
            <w:r>
              <w:rPr>
                <w:rFonts w:ascii="Arial" w:eastAsia="Cambria" w:hAnsi="Arial" w:cs="Arial"/>
                <w:sz w:val="16"/>
                <w:szCs w:val="16"/>
              </w:rPr>
              <w:t>(671)</w:t>
            </w:r>
          </w:p>
        </w:tc>
      </w:tr>
      <w:tr w:rsidR="004D041F" w:rsidRPr="000B2300" w14:paraId="28DB8438" w14:textId="77777777" w:rsidTr="00C54A03">
        <w:tc>
          <w:tcPr>
            <w:tcW w:w="2527" w:type="dxa"/>
            <w:shd w:val="clear" w:color="auto" w:fill="auto"/>
          </w:tcPr>
          <w:p w14:paraId="07640A82" w14:textId="77777777" w:rsidR="004D041F" w:rsidRPr="000B2300" w:rsidRDefault="004D041F" w:rsidP="00BD647D">
            <w:pPr>
              <w:ind w:left="180" w:hanging="180"/>
              <w:rPr>
                <w:rFonts w:ascii="Arial" w:eastAsia="Cambria" w:hAnsi="Arial" w:cs="Arial"/>
                <w:sz w:val="12"/>
                <w:szCs w:val="12"/>
              </w:rPr>
            </w:pPr>
          </w:p>
        </w:tc>
        <w:tc>
          <w:tcPr>
            <w:tcW w:w="1593" w:type="dxa"/>
            <w:shd w:val="clear" w:color="auto" w:fill="auto"/>
          </w:tcPr>
          <w:p w14:paraId="23F3D50D" w14:textId="77777777" w:rsidR="004D041F" w:rsidRPr="000B2300" w:rsidRDefault="004D041F" w:rsidP="00BD647D">
            <w:pPr>
              <w:ind w:left="144" w:hanging="144"/>
              <w:rPr>
                <w:rFonts w:ascii="Arial" w:eastAsia="Cambria" w:hAnsi="Arial" w:cs="Arial"/>
                <w:sz w:val="12"/>
                <w:szCs w:val="12"/>
              </w:rPr>
            </w:pPr>
          </w:p>
        </w:tc>
        <w:tc>
          <w:tcPr>
            <w:tcW w:w="1289" w:type="dxa"/>
            <w:shd w:val="clear" w:color="auto" w:fill="auto"/>
          </w:tcPr>
          <w:p w14:paraId="5C41138F" w14:textId="77777777" w:rsidR="004D041F" w:rsidRPr="000B2300" w:rsidRDefault="004D041F" w:rsidP="00BD647D">
            <w:pPr>
              <w:ind w:left="59" w:hanging="133"/>
              <w:rPr>
                <w:rFonts w:ascii="Arial" w:eastAsia="Cambria" w:hAnsi="Arial" w:cs="Arial"/>
                <w:sz w:val="12"/>
                <w:szCs w:val="12"/>
              </w:rPr>
            </w:pPr>
          </w:p>
        </w:tc>
        <w:tc>
          <w:tcPr>
            <w:tcW w:w="1156" w:type="dxa"/>
            <w:shd w:val="clear" w:color="auto" w:fill="auto"/>
            <w:vAlign w:val="bottom"/>
          </w:tcPr>
          <w:p w14:paraId="47984BDC" w14:textId="77777777" w:rsidR="004D041F" w:rsidRPr="000B2300" w:rsidRDefault="004D041F" w:rsidP="00BD647D">
            <w:pPr>
              <w:ind w:left="-62" w:right="-72"/>
              <w:jc w:val="right"/>
              <w:rPr>
                <w:rFonts w:ascii="Arial" w:eastAsia="Cambria" w:hAnsi="Arial" w:cs="Arial"/>
                <w:sz w:val="12"/>
                <w:szCs w:val="12"/>
              </w:rPr>
            </w:pPr>
          </w:p>
        </w:tc>
        <w:tc>
          <w:tcPr>
            <w:tcW w:w="1274" w:type="dxa"/>
            <w:shd w:val="clear" w:color="auto" w:fill="auto"/>
            <w:vAlign w:val="bottom"/>
          </w:tcPr>
          <w:p w14:paraId="38A31AE1" w14:textId="77777777" w:rsidR="004D041F" w:rsidRPr="000B2300" w:rsidRDefault="004D041F" w:rsidP="00BD647D">
            <w:pPr>
              <w:ind w:right="-72"/>
              <w:jc w:val="right"/>
              <w:rPr>
                <w:rFonts w:ascii="Arial" w:eastAsia="Cambria" w:hAnsi="Arial" w:cs="Arial"/>
                <w:sz w:val="12"/>
                <w:szCs w:val="12"/>
              </w:rPr>
            </w:pPr>
          </w:p>
        </w:tc>
        <w:tc>
          <w:tcPr>
            <w:tcW w:w="1170" w:type="dxa"/>
            <w:shd w:val="clear" w:color="auto" w:fill="auto"/>
            <w:vAlign w:val="bottom"/>
          </w:tcPr>
          <w:p w14:paraId="644AE90D" w14:textId="77777777" w:rsidR="004D041F" w:rsidRPr="000B2300" w:rsidRDefault="004D041F" w:rsidP="00BD647D">
            <w:pPr>
              <w:ind w:left="-28" w:right="-72"/>
              <w:jc w:val="right"/>
              <w:rPr>
                <w:rFonts w:ascii="Arial" w:eastAsia="Cambria" w:hAnsi="Arial" w:cs="Arial"/>
                <w:sz w:val="12"/>
                <w:szCs w:val="12"/>
              </w:rPr>
            </w:pPr>
          </w:p>
        </w:tc>
      </w:tr>
      <w:tr w:rsidR="004D041F" w:rsidRPr="00004568" w14:paraId="463B2013" w14:textId="77777777" w:rsidTr="00C54A03">
        <w:tc>
          <w:tcPr>
            <w:tcW w:w="2527" w:type="dxa"/>
            <w:shd w:val="clear" w:color="auto" w:fill="auto"/>
          </w:tcPr>
          <w:p w14:paraId="086C32C9" w14:textId="504DEB65" w:rsidR="004D041F" w:rsidRPr="00004568" w:rsidRDefault="004D041F" w:rsidP="00BD647D">
            <w:pPr>
              <w:ind w:left="180" w:hanging="180"/>
              <w:rPr>
                <w:rFonts w:ascii="Arial" w:eastAsia="Cambria" w:hAnsi="Arial" w:cs="Arial"/>
                <w:b/>
                <w:bCs/>
                <w:sz w:val="16"/>
                <w:szCs w:val="16"/>
              </w:rPr>
            </w:pPr>
            <w:r w:rsidRPr="00004568">
              <w:rPr>
                <w:rFonts w:ascii="Arial" w:eastAsia="Cambria" w:hAnsi="Arial" w:cs="Arial"/>
                <w:b/>
                <w:bCs/>
                <w:sz w:val="16"/>
                <w:szCs w:val="16"/>
              </w:rPr>
              <w:t>Financial liabilities</w:t>
            </w:r>
          </w:p>
        </w:tc>
        <w:tc>
          <w:tcPr>
            <w:tcW w:w="1593" w:type="dxa"/>
            <w:shd w:val="clear" w:color="auto" w:fill="auto"/>
          </w:tcPr>
          <w:p w14:paraId="39E505B6" w14:textId="77777777" w:rsidR="004D041F" w:rsidRPr="00004568" w:rsidRDefault="004D041F" w:rsidP="00BD647D">
            <w:pPr>
              <w:ind w:left="144" w:hanging="144"/>
              <w:rPr>
                <w:rFonts w:ascii="Arial" w:eastAsia="Cambria" w:hAnsi="Arial" w:cs="Arial"/>
                <w:sz w:val="16"/>
                <w:szCs w:val="16"/>
                <w:cs/>
              </w:rPr>
            </w:pPr>
          </w:p>
        </w:tc>
        <w:tc>
          <w:tcPr>
            <w:tcW w:w="1289" w:type="dxa"/>
            <w:shd w:val="clear" w:color="auto" w:fill="auto"/>
          </w:tcPr>
          <w:p w14:paraId="2218F5E7" w14:textId="77777777" w:rsidR="004D041F" w:rsidRPr="00004568" w:rsidRDefault="004D041F" w:rsidP="00BD647D">
            <w:pPr>
              <w:ind w:left="59" w:hanging="133"/>
              <w:rPr>
                <w:rFonts w:ascii="Arial" w:eastAsia="Cambria" w:hAnsi="Arial" w:cs="Arial"/>
                <w:sz w:val="16"/>
                <w:szCs w:val="16"/>
              </w:rPr>
            </w:pPr>
          </w:p>
        </w:tc>
        <w:tc>
          <w:tcPr>
            <w:tcW w:w="1156" w:type="dxa"/>
            <w:shd w:val="clear" w:color="auto" w:fill="auto"/>
            <w:vAlign w:val="bottom"/>
          </w:tcPr>
          <w:p w14:paraId="329E7024" w14:textId="77777777" w:rsidR="004D041F" w:rsidRPr="00004568" w:rsidRDefault="004D041F" w:rsidP="00BD647D">
            <w:pPr>
              <w:ind w:left="-62" w:right="-72"/>
              <w:jc w:val="right"/>
              <w:rPr>
                <w:rFonts w:ascii="Arial" w:eastAsia="Cambria" w:hAnsi="Arial" w:cs="Arial"/>
                <w:sz w:val="16"/>
                <w:szCs w:val="16"/>
              </w:rPr>
            </w:pPr>
          </w:p>
        </w:tc>
        <w:tc>
          <w:tcPr>
            <w:tcW w:w="1274" w:type="dxa"/>
            <w:shd w:val="clear" w:color="auto" w:fill="auto"/>
            <w:vAlign w:val="bottom"/>
          </w:tcPr>
          <w:p w14:paraId="0340EB06" w14:textId="77777777" w:rsidR="004D041F" w:rsidRPr="00004568" w:rsidRDefault="004D041F" w:rsidP="00BD647D">
            <w:pPr>
              <w:ind w:right="-72"/>
              <w:jc w:val="right"/>
              <w:rPr>
                <w:rFonts w:ascii="Arial" w:eastAsia="Cambria" w:hAnsi="Arial" w:cs="Arial"/>
                <w:sz w:val="16"/>
                <w:szCs w:val="16"/>
              </w:rPr>
            </w:pPr>
          </w:p>
        </w:tc>
        <w:tc>
          <w:tcPr>
            <w:tcW w:w="1170" w:type="dxa"/>
            <w:shd w:val="clear" w:color="auto" w:fill="auto"/>
            <w:vAlign w:val="bottom"/>
          </w:tcPr>
          <w:p w14:paraId="6C8505C4" w14:textId="77777777" w:rsidR="004D041F" w:rsidRPr="00004568" w:rsidRDefault="004D041F" w:rsidP="00BD647D">
            <w:pPr>
              <w:ind w:left="-28" w:right="-72"/>
              <w:jc w:val="right"/>
              <w:rPr>
                <w:rFonts w:ascii="Arial" w:eastAsia="Cambria" w:hAnsi="Arial" w:cs="Arial"/>
                <w:sz w:val="16"/>
                <w:szCs w:val="16"/>
              </w:rPr>
            </w:pPr>
          </w:p>
        </w:tc>
      </w:tr>
      <w:tr w:rsidR="004D041F" w:rsidRPr="00004568" w14:paraId="6E90BC65" w14:textId="77777777" w:rsidTr="003A49B1">
        <w:tc>
          <w:tcPr>
            <w:tcW w:w="2527" w:type="dxa"/>
            <w:shd w:val="clear" w:color="auto" w:fill="auto"/>
          </w:tcPr>
          <w:p w14:paraId="654A4AA6" w14:textId="77777777"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 xml:space="preserve">Short-term loans </w:t>
            </w:r>
          </w:p>
        </w:tc>
        <w:tc>
          <w:tcPr>
            <w:tcW w:w="1593" w:type="dxa"/>
            <w:shd w:val="clear" w:color="auto" w:fill="auto"/>
          </w:tcPr>
          <w:p w14:paraId="6E1EA2A9" w14:textId="77777777" w:rsidR="004D041F" w:rsidRPr="00004568" w:rsidRDefault="004D041F"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28531DDD" w14:textId="77777777"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17AD737D" w14:textId="77777777"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19,253</w:t>
            </w:r>
            <w:r w:rsidRPr="00004568" w:rsidDel="00F35428">
              <w:rPr>
                <w:rFonts w:ascii="Arial" w:eastAsia="Cambria" w:hAnsi="Arial" w:cs="Arial"/>
                <w:sz w:val="16"/>
                <w:szCs w:val="16"/>
              </w:rPr>
              <w:t xml:space="preserve"> </w:t>
            </w:r>
          </w:p>
        </w:tc>
        <w:tc>
          <w:tcPr>
            <w:tcW w:w="1274" w:type="dxa"/>
            <w:shd w:val="clear" w:color="auto" w:fill="auto"/>
            <w:vAlign w:val="bottom"/>
          </w:tcPr>
          <w:p w14:paraId="743451D5" w14:textId="77777777"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19,253</w:t>
            </w:r>
          </w:p>
        </w:tc>
        <w:tc>
          <w:tcPr>
            <w:tcW w:w="1170" w:type="dxa"/>
            <w:shd w:val="clear" w:color="auto" w:fill="auto"/>
            <w:vAlign w:val="bottom"/>
          </w:tcPr>
          <w:p w14:paraId="163446E7" w14:textId="77777777"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4D041F" w:rsidRPr="00004568" w14:paraId="4CB98CA7" w14:textId="77777777" w:rsidTr="003A49B1">
        <w:tc>
          <w:tcPr>
            <w:tcW w:w="2527" w:type="dxa"/>
            <w:shd w:val="clear" w:color="auto" w:fill="auto"/>
          </w:tcPr>
          <w:p w14:paraId="41985C89" w14:textId="77777777"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Trade and other payables</w:t>
            </w:r>
          </w:p>
        </w:tc>
        <w:tc>
          <w:tcPr>
            <w:tcW w:w="1593" w:type="dxa"/>
            <w:shd w:val="clear" w:color="auto" w:fill="auto"/>
          </w:tcPr>
          <w:p w14:paraId="0D22D8B4" w14:textId="77777777" w:rsidR="004D041F" w:rsidRPr="00004568" w:rsidRDefault="004D041F" w:rsidP="00BD647D">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89" w:type="dxa"/>
            <w:shd w:val="clear" w:color="auto" w:fill="auto"/>
          </w:tcPr>
          <w:p w14:paraId="0CE01835" w14:textId="77777777"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0C0D602E" w14:textId="77777777"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2,466</w:t>
            </w:r>
          </w:p>
        </w:tc>
        <w:tc>
          <w:tcPr>
            <w:tcW w:w="1274" w:type="dxa"/>
            <w:shd w:val="clear" w:color="auto" w:fill="auto"/>
            <w:vAlign w:val="bottom"/>
          </w:tcPr>
          <w:p w14:paraId="782F7DA7" w14:textId="77777777"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2,466</w:t>
            </w:r>
          </w:p>
        </w:tc>
        <w:tc>
          <w:tcPr>
            <w:tcW w:w="1170" w:type="dxa"/>
            <w:shd w:val="clear" w:color="auto" w:fill="auto"/>
            <w:vAlign w:val="bottom"/>
          </w:tcPr>
          <w:p w14:paraId="50F471AB" w14:textId="77777777"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4D041F" w:rsidRPr="00004568" w14:paraId="0F259434" w14:textId="77777777" w:rsidTr="003A49B1">
        <w:tc>
          <w:tcPr>
            <w:tcW w:w="2527" w:type="dxa"/>
            <w:shd w:val="clear" w:color="auto" w:fill="auto"/>
          </w:tcPr>
          <w:p w14:paraId="0555D337" w14:textId="77777777"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Payable for assets under construction</w:t>
            </w:r>
          </w:p>
        </w:tc>
        <w:tc>
          <w:tcPr>
            <w:tcW w:w="1593" w:type="dxa"/>
            <w:shd w:val="clear" w:color="auto" w:fill="auto"/>
          </w:tcPr>
          <w:p w14:paraId="500BC60A" w14:textId="77777777" w:rsidR="00AA67D9" w:rsidRDefault="00AA67D9" w:rsidP="00BD647D">
            <w:pPr>
              <w:ind w:left="144" w:hanging="144"/>
              <w:rPr>
                <w:rFonts w:ascii="Arial" w:eastAsia="Cambria" w:hAnsi="Arial" w:cs="Arial"/>
                <w:sz w:val="16"/>
                <w:szCs w:val="16"/>
              </w:rPr>
            </w:pPr>
          </w:p>
          <w:p w14:paraId="489491B6" w14:textId="6CDF5D50" w:rsidR="004D041F" w:rsidRPr="00004568" w:rsidRDefault="004D041F"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565C2E97" w14:textId="77777777" w:rsidR="00AA67D9" w:rsidRDefault="00AA67D9" w:rsidP="00BD647D">
            <w:pPr>
              <w:ind w:left="59" w:hanging="133"/>
              <w:rPr>
                <w:rFonts w:ascii="Arial" w:eastAsia="Cambria" w:hAnsi="Arial" w:cs="Arial"/>
                <w:sz w:val="16"/>
                <w:szCs w:val="16"/>
              </w:rPr>
            </w:pPr>
          </w:p>
          <w:p w14:paraId="06A6DDD2" w14:textId="6EB950C3"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4A986794" w14:textId="77777777" w:rsidR="004D041F" w:rsidRPr="00004568" w:rsidRDefault="004D041F" w:rsidP="00BD647D">
            <w:pPr>
              <w:ind w:left="-62" w:right="-72"/>
              <w:jc w:val="right"/>
              <w:rPr>
                <w:rFonts w:ascii="Arial" w:eastAsia="Cambria" w:hAnsi="Arial" w:cs="Arial"/>
                <w:sz w:val="16"/>
                <w:szCs w:val="16"/>
              </w:rPr>
            </w:pPr>
          </w:p>
          <w:p w14:paraId="53CA6BA3" w14:textId="77777777"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438</w:t>
            </w:r>
          </w:p>
        </w:tc>
        <w:tc>
          <w:tcPr>
            <w:tcW w:w="1274" w:type="dxa"/>
            <w:shd w:val="clear" w:color="auto" w:fill="auto"/>
            <w:vAlign w:val="bottom"/>
          </w:tcPr>
          <w:p w14:paraId="17902203" w14:textId="77777777" w:rsidR="004D041F" w:rsidRPr="00004568" w:rsidRDefault="004D041F" w:rsidP="00BD647D">
            <w:pPr>
              <w:ind w:right="-72"/>
              <w:jc w:val="right"/>
              <w:rPr>
                <w:rFonts w:ascii="Arial" w:eastAsia="Cambria" w:hAnsi="Arial" w:cs="Arial"/>
                <w:sz w:val="16"/>
                <w:szCs w:val="16"/>
              </w:rPr>
            </w:pPr>
          </w:p>
          <w:p w14:paraId="0F757FBF" w14:textId="77777777"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438</w:t>
            </w:r>
          </w:p>
        </w:tc>
        <w:tc>
          <w:tcPr>
            <w:tcW w:w="1170" w:type="dxa"/>
            <w:shd w:val="clear" w:color="auto" w:fill="auto"/>
            <w:vAlign w:val="bottom"/>
          </w:tcPr>
          <w:p w14:paraId="29B26DC6" w14:textId="77777777" w:rsidR="004D041F" w:rsidRPr="00004568" w:rsidRDefault="004D041F" w:rsidP="00BD647D">
            <w:pPr>
              <w:ind w:left="-28" w:right="-72"/>
              <w:jc w:val="right"/>
              <w:rPr>
                <w:rFonts w:ascii="Arial" w:eastAsia="Cambria" w:hAnsi="Arial" w:cs="Arial"/>
                <w:sz w:val="16"/>
                <w:szCs w:val="16"/>
              </w:rPr>
            </w:pPr>
          </w:p>
          <w:p w14:paraId="3D29FEED" w14:textId="77777777"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4D041F" w:rsidRPr="00004568" w14:paraId="7391612C" w14:textId="77777777" w:rsidTr="003A49B1">
        <w:tc>
          <w:tcPr>
            <w:tcW w:w="2527" w:type="dxa"/>
            <w:shd w:val="clear" w:color="auto" w:fill="auto"/>
          </w:tcPr>
          <w:p w14:paraId="2FB35B05" w14:textId="170B9CFE"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 xml:space="preserve">Short-term loans from </w:t>
            </w:r>
            <w:r w:rsidR="007E2AD3">
              <w:rPr>
                <w:rFonts w:ascii="Arial" w:eastAsia="Cambria" w:hAnsi="Arial" w:cs="Arial"/>
                <w:sz w:val="16"/>
                <w:szCs w:val="16"/>
              </w:rPr>
              <w:br/>
            </w:r>
            <w:r w:rsidRPr="00004568">
              <w:rPr>
                <w:rFonts w:ascii="Arial" w:eastAsia="Cambria" w:hAnsi="Arial" w:cs="Arial"/>
                <w:sz w:val="16"/>
                <w:szCs w:val="16"/>
              </w:rPr>
              <w:t>related parties</w:t>
            </w:r>
          </w:p>
        </w:tc>
        <w:tc>
          <w:tcPr>
            <w:tcW w:w="1593" w:type="dxa"/>
            <w:shd w:val="clear" w:color="auto" w:fill="auto"/>
          </w:tcPr>
          <w:p w14:paraId="6D59C1D8" w14:textId="77777777" w:rsidR="00AA67D9" w:rsidRDefault="00AA67D9" w:rsidP="00BD647D">
            <w:pPr>
              <w:ind w:left="144" w:hanging="144"/>
              <w:rPr>
                <w:rFonts w:ascii="Arial" w:eastAsia="Cambria" w:hAnsi="Arial" w:cs="Arial"/>
                <w:sz w:val="16"/>
                <w:szCs w:val="16"/>
              </w:rPr>
            </w:pPr>
          </w:p>
          <w:p w14:paraId="343324B5" w14:textId="29744A79" w:rsidR="004D041F" w:rsidRPr="00004568" w:rsidRDefault="004D041F"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54BF04E7" w14:textId="77777777" w:rsidR="00AA67D9" w:rsidRDefault="00AA67D9" w:rsidP="00BD647D">
            <w:pPr>
              <w:ind w:left="59" w:hanging="133"/>
              <w:rPr>
                <w:rFonts w:ascii="Arial" w:eastAsia="Cambria" w:hAnsi="Arial" w:cs="Arial"/>
                <w:sz w:val="16"/>
                <w:szCs w:val="16"/>
              </w:rPr>
            </w:pPr>
          </w:p>
          <w:p w14:paraId="00D617D8" w14:textId="276E7D06"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305D6A40" w14:textId="77777777"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4,913</w:t>
            </w:r>
          </w:p>
        </w:tc>
        <w:tc>
          <w:tcPr>
            <w:tcW w:w="1274" w:type="dxa"/>
            <w:shd w:val="clear" w:color="auto" w:fill="auto"/>
            <w:vAlign w:val="bottom"/>
          </w:tcPr>
          <w:p w14:paraId="0AC1D63F" w14:textId="77777777"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4,913</w:t>
            </w:r>
          </w:p>
        </w:tc>
        <w:tc>
          <w:tcPr>
            <w:tcW w:w="1170" w:type="dxa"/>
            <w:shd w:val="clear" w:color="auto" w:fill="auto"/>
            <w:vAlign w:val="bottom"/>
          </w:tcPr>
          <w:p w14:paraId="4944E852" w14:textId="77777777"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4D041F" w:rsidRPr="00004568" w14:paraId="0C377E67" w14:textId="77777777" w:rsidTr="004D041F">
        <w:tc>
          <w:tcPr>
            <w:tcW w:w="2527" w:type="dxa"/>
            <w:shd w:val="clear" w:color="auto" w:fill="auto"/>
          </w:tcPr>
          <w:p w14:paraId="2E98CF16" w14:textId="5E5FE1FA"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Long-term loans from financial institutions, net</w:t>
            </w:r>
          </w:p>
        </w:tc>
        <w:tc>
          <w:tcPr>
            <w:tcW w:w="1593" w:type="dxa"/>
            <w:shd w:val="clear" w:color="auto" w:fill="auto"/>
          </w:tcPr>
          <w:p w14:paraId="145C1381" w14:textId="77777777" w:rsidR="00AA67D9" w:rsidRDefault="00AA67D9" w:rsidP="00BD647D">
            <w:pPr>
              <w:ind w:left="144" w:hanging="144"/>
              <w:rPr>
                <w:rFonts w:ascii="Arial" w:eastAsia="Cambria" w:hAnsi="Arial" w:cs="Arial"/>
                <w:sz w:val="16"/>
                <w:szCs w:val="16"/>
              </w:rPr>
            </w:pPr>
          </w:p>
          <w:p w14:paraId="374D5310" w14:textId="3F2BF4D3" w:rsidR="004D041F" w:rsidRPr="00004568" w:rsidDel="004D041F" w:rsidRDefault="004D041F"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5A304EEC" w14:textId="77777777" w:rsidR="00AA67D9" w:rsidRDefault="00AA67D9" w:rsidP="00BD647D">
            <w:pPr>
              <w:ind w:left="59" w:hanging="133"/>
              <w:rPr>
                <w:rFonts w:ascii="Arial" w:eastAsia="Cambria" w:hAnsi="Arial" w:cs="Arial"/>
                <w:sz w:val="16"/>
                <w:szCs w:val="16"/>
              </w:rPr>
            </w:pPr>
          </w:p>
          <w:p w14:paraId="2C785F03" w14:textId="2B64EEF7" w:rsidR="004D041F" w:rsidRPr="00004568" w:rsidDel="004D041F"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20E1B389" w14:textId="4F86C8B7" w:rsidR="004D041F" w:rsidRPr="00004568" w:rsidRDefault="00A03C24" w:rsidP="00BD647D">
            <w:pPr>
              <w:ind w:left="-62" w:right="-72"/>
              <w:jc w:val="right"/>
              <w:rPr>
                <w:rFonts w:ascii="Arial" w:eastAsia="Cambria" w:hAnsi="Arial" w:cs="Arial"/>
                <w:sz w:val="16"/>
                <w:szCs w:val="16"/>
              </w:rPr>
            </w:pPr>
            <w:r>
              <w:rPr>
                <w:rFonts w:ascii="Arial" w:eastAsia="Cambria" w:hAnsi="Arial" w:cs="Arial"/>
                <w:sz w:val="16"/>
                <w:szCs w:val="16"/>
              </w:rPr>
              <w:t>1,992</w:t>
            </w:r>
          </w:p>
        </w:tc>
        <w:tc>
          <w:tcPr>
            <w:tcW w:w="1274" w:type="dxa"/>
            <w:shd w:val="clear" w:color="auto" w:fill="auto"/>
            <w:vAlign w:val="bottom"/>
          </w:tcPr>
          <w:p w14:paraId="0DB14027" w14:textId="2ED60571" w:rsidR="004D041F" w:rsidRPr="00004568" w:rsidRDefault="00A03C24" w:rsidP="00BD647D">
            <w:pPr>
              <w:ind w:right="-72"/>
              <w:jc w:val="right"/>
              <w:rPr>
                <w:rFonts w:ascii="Arial" w:eastAsia="Cambria" w:hAnsi="Arial" w:cs="Arial"/>
                <w:sz w:val="16"/>
                <w:szCs w:val="16"/>
              </w:rPr>
            </w:pPr>
            <w:r>
              <w:rPr>
                <w:rFonts w:ascii="Arial" w:eastAsia="Cambria" w:hAnsi="Arial" w:cs="Arial"/>
                <w:sz w:val="16"/>
                <w:szCs w:val="16"/>
              </w:rPr>
              <w:t>1,992</w:t>
            </w:r>
          </w:p>
        </w:tc>
        <w:tc>
          <w:tcPr>
            <w:tcW w:w="1170" w:type="dxa"/>
            <w:shd w:val="clear" w:color="auto" w:fill="auto"/>
            <w:vAlign w:val="bottom"/>
          </w:tcPr>
          <w:p w14:paraId="63F6C02E" w14:textId="059DCAEA"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cs/>
              </w:rPr>
              <w:t>-</w:t>
            </w:r>
          </w:p>
        </w:tc>
      </w:tr>
      <w:tr w:rsidR="004D041F" w:rsidRPr="00004568" w14:paraId="2DA4BBE0" w14:textId="77777777" w:rsidTr="004D041F">
        <w:tc>
          <w:tcPr>
            <w:tcW w:w="2527" w:type="dxa"/>
            <w:shd w:val="clear" w:color="auto" w:fill="auto"/>
          </w:tcPr>
          <w:p w14:paraId="5E7E5EB6" w14:textId="117E15DA"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Debentures, net</w:t>
            </w:r>
          </w:p>
        </w:tc>
        <w:tc>
          <w:tcPr>
            <w:tcW w:w="1593" w:type="dxa"/>
            <w:shd w:val="clear" w:color="auto" w:fill="auto"/>
          </w:tcPr>
          <w:p w14:paraId="310444E9" w14:textId="2D19116E" w:rsidR="004D041F" w:rsidRPr="00004568" w:rsidDel="004D041F" w:rsidRDefault="004D041F" w:rsidP="00BD647D">
            <w:pPr>
              <w:ind w:left="144" w:hanging="144"/>
              <w:rPr>
                <w:rFonts w:ascii="Arial" w:eastAsia="Cambria" w:hAnsi="Arial" w:cs="Arial"/>
                <w:sz w:val="16"/>
                <w:szCs w:val="16"/>
              </w:rPr>
            </w:pPr>
            <w:r w:rsidRPr="00004568">
              <w:rPr>
                <w:rFonts w:ascii="Arial" w:eastAsia="Cambria" w:hAnsi="Arial" w:cs="Arial"/>
                <w:sz w:val="16"/>
                <w:szCs w:val="16"/>
              </w:rPr>
              <w:t>Amortised cost</w:t>
            </w:r>
          </w:p>
        </w:tc>
        <w:tc>
          <w:tcPr>
            <w:tcW w:w="1289" w:type="dxa"/>
            <w:shd w:val="clear" w:color="auto" w:fill="auto"/>
          </w:tcPr>
          <w:p w14:paraId="0BD45B7D" w14:textId="35BE7C82" w:rsidR="004D041F" w:rsidRPr="00004568" w:rsidDel="004D041F"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6CC690C4" w14:textId="67BB4F01"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39,948</w:t>
            </w:r>
          </w:p>
        </w:tc>
        <w:tc>
          <w:tcPr>
            <w:tcW w:w="1274" w:type="dxa"/>
            <w:shd w:val="clear" w:color="auto" w:fill="auto"/>
            <w:vAlign w:val="bottom"/>
          </w:tcPr>
          <w:p w14:paraId="18AC9E8D" w14:textId="17D2DA05"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39,948</w:t>
            </w:r>
          </w:p>
        </w:tc>
        <w:tc>
          <w:tcPr>
            <w:tcW w:w="1170" w:type="dxa"/>
            <w:shd w:val="clear" w:color="auto" w:fill="auto"/>
            <w:vAlign w:val="bottom"/>
          </w:tcPr>
          <w:p w14:paraId="314B37B4" w14:textId="0F02A093"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cs/>
              </w:rPr>
              <w:t>-</w:t>
            </w:r>
          </w:p>
        </w:tc>
      </w:tr>
      <w:tr w:rsidR="004D041F" w:rsidRPr="00004568" w14:paraId="69FF95C3" w14:textId="77777777" w:rsidTr="003A49B1">
        <w:tc>
          <w:tcPr>
            <w:tcW w:w="2527" w:type="dxa"/>
            <w:shd w:val="clear" w:color="auto" w:fill="auto"/>
          </w:tcPr>
          <w:p w14:paraId="2B49D32A" w14:textId="77777777"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Other current liabilities</w:t>
            </w:r>
          </w:p>
        </w:tc>
        <w:tc>
          <w:tcPr>
            <w:tcW w:w="1593" w:type="dxa"/>
            <w:shd w:val="clear" w:color="auto" w:fill="auto"/>
          </w:tcPr>
          <w:p w14:paraId="4A36C79A" w14:textId="77777777" w:rsidR="004D041F" w:rsidRPr="00004568" w:rsidRDefault="004D041F" w:rsidP="00BD647D">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89" w:type="dxa"/>
            <w:shd w:val="clear" w:color="auto" w:fill="auto"/>
          </w:tcPr>
          <w:p w14:paraId="32943484" w14:textId="77777777"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7AAF700F" w14:textId="77777777"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63</w:t>
            </w:r>
          </w:p>
        </w:tc>
        <w:tc>
          <w:tcPr>
            <w:tcW w:w="1274" w:type="dxa"/>
            <w:shd w:val="clear" w:color="auto" w:fill="auto"/>
            <w:vAlign w:val="bottom"/>
          </w:tcPr>
          <w:p w14:paraId="376AF3EC" w14:textId="77777777"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63</w:t>
            </w:r>
          </w:p>
        </w:tc>
        <w:tc>
          <w:tcPr>
            <w:tcW w:w="1170" w:type="dxa"/>
            <w:shd w:val="clear" w:color="auto" w:fill="auto"/>
            <w:vAlign w:val="bottom"/>
          </w:tcPr>
          <w:p w14:paraId="1D1C83F8" w14:textId="77777777"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r w:rsidR="004D041F" w:rsidRPr="00004568" w14:paraId="09D42E6A" w14:textId="77777777" w:rsidTr="003A49B1">
        <w:tc>
          <w:tcPr>
            <w:tcW w:w="2527" w:type="dxa"/>
            <w:shd w:val="clear" w:color="auto" w:fill="auto"/>
          </w:tcPr>
          <w:p w14:paraId="5F31BD11" w14:textId="27A5B4DD" w:rsidR="004D041F" w:rsidRPr="00004568" w:rsidRDefault="004D041F" w:rsidP="00BD647D">
            <w:pPr>
              <w:ind w:left="180" w:hanging="180"/>
              <w:rPr>
                <w:rFonts w:ascii="Arial" w:eastAsia="Cambria" w:hAnsi="Arial" w:cs="Arial"/>
                <w:sz w:val="16"/>
                <w:szCs w:val="16"/>
              </w:rPr>
            </w:pPr>
            <w:r w:rsidRPr="00004568">
              <w:rPr>
                <w:rFonts w:ascii="Arial" w:eastAsia="Cambria" w:hAnsi="Arial" w:cs="Arial"/>
                <w:sz w:val="16"/>
                <w:szCs w:val="16"/>
              </w:rPr>
              <w:t>Retentions</w:t>
            </w:r>
          </w:p>
        </w:tc>
        <w:tc>
          <w:tcPr>
            <w:tcW w:w="1593" w:type="dxa"/>
            <w:shd w:val="clear" w:color="auto" w:fill="auto"/>
          </w:tcPr>
          <w:p w14:paraId="122F14DD" w14:textId="77777777" w:rsidR="004D041F" w:rsidRPr="00004568" w:rsidRDefault="004D041F" w:rsidP="00BD647D">
            <w:pPr>
              <w:ind w:left="144" w:hanging="144"/>
              <w:rPr>
                <w:rFonts w:ascii="Arial" w:eastAsia="Cambria" w:hAnsi="Arial" w:cs="Arial"/>
                <w:sz w:val="16"/>
                <w:szCs w:val="16"/>
                <w:cs/>
              </w:rPr>
            </w:pPr>
            <w:r w:rsidRPr="00004568">
              <w:rPr>
                <w:rFonts w:ascii="Arial" w:eastAsia="Cambria" w:hAnsi="Arial" w:cs="Arial"/>
                <w:sz w:val="16"/>
                <w:szCs w:val="16"/>
              </w:rPr>
              <w:t>Amortised cost</w:t>
            </w:r>
          </w:p>
        </w:tc>
        <w:tc>
          <w:tcPr>
            <w:tcW w:w="1289" w:type="dxa"/>
            <w:shd w:val="clear" w:color="auto" w:fill="auto"/>
          </w:tcPr>
          <w:p w14:paraId="3340140A" w14:textId="77777777" w:rsidR="004D041F" w:rsidRPr="00004568" w:rsidRDefault="004D041F" w:rsidP="00BD647D">
            <w:pPr>
              <w:ind w:left="59" w:hanging="133"/>
              <w:rPr>
                <w:rFonts w:ascii="Arial" w:eastAsia="Cambria" w:hAnsi="Arial" w:cs="Arial"/>
                <w:sz w:val="16"/>
                <w:szCs w:val="16"/>
              </w:rPr>
            </w:pPr>
            <w:r w:rsidRPr="00004568">
              <w:rPr>
                <w:rFonts w:ascii="Arial" w:eastAsia="Cambria" w:hAnsi="Arial" w:cs="Arial"/>
                <w:sz w:val="16"/>
                <w:szCs w:val="16"/>
              </w:rPr>
              <w:t>Amortised cost</w:t>
            </w:r>
          </w:p>
        </w:tc>
        <w:tc>
          <w:tcPr>
            <w:tcW w:w="1156" w:type="dxa"/>
            <w:shd w:val="clear" w:color="auto" w:fill="auto"/>
            <w:vAlign w:val="bottom"/>
          </w:tcPr>
          <w:p w14:paraId="3C4D8E7D" w14:textId="77777777" w:rsidR="004D041F" w:rsidRPr="00004568" w:rsidRDefault="004D041F" w:rsidP="00BD647D">
            <w:pPr>
              <w:ind w:left="-62" w:right="-72"/>
              <w:jc w:val="right"/>
              <w:rPr>
                <w:rFonts w:ascii="Arial" w:eastAsia="Cambria" w:hAnsi="Arial" w:cs="Arial"/>
                <w:sz w:val="16"/>
                <w:szCs w:val="16"/>
              </w:rPr>
            </w:pPr>
            <w:r w:rsidRPr="00004568">
              <w:rPr>
                <w:rFonts w:ascii="Arial" w:eastAsia="Cambria" w:hAnsi="Arial" w:cs="Arial"/>
                <w:sz w:val="16"/>
                <w:szCs w:val="16"/>
              </w:rPr>
              <w:t>243</w:t>
            </w:r>
          </w:p>
        </w:tc>
        <w:tc>
          <w:tcPr>
            <w:tcW w:w="1274" w:type="dxa"/>
            <w:shd w:val="clear" w:color="auto" w:fill="auto"/>
            <w:vAlign w:val="bottom"/>
          </w:tcPr>
          <w:p w14:paraId="0660167F" w14:textId="77777777" w:rsidR="004D041F" w:rsidRPr="00004568" w:rsidRDefault="004D041F" w:rsidP="00BD647D">
            <w:pPr>
              <w:ind w:right="-72"/>
              <w:jc w:val="right"/>
              <w:rPr>
                <w:rFonts w:ascii="Arial" w:eastAsia="Cambria" w:hAnsi="Arial" w:cs="Arial"/>
                <w:sz w:val="16"/>
                <w:szCs w:val="16"/>
              </w:rPr>
            </w:pPr>
            <w:r w:rsidRPr="00004568">
              <w:rPr>
                <w:rFonts w:ascii="Arial" w:eastAsia="Cambria" w:hAnsi="Arial" w:cs="Arial"/>
                <w:sz w:val="16"/>
                <w:szCs w:val="16"/>
              </w:rPr>
              <w:t>243</w:t>
            </w:r>
          </w:p>
        </w:tc>
        <w:tc>
          <w:tcPr>
            <w:tcW w:w="1170" w:type="dxa"/>
            <w:shd w:val="clear" w:color="auto" w:fill="auto"/>
            <w:vAlign w:val="bottom"/>
          </w:tcPr>
          <w:p w14:paraId="2F4BCBBF" w14:textId="77777777" w:rsidR="004D041F" w:rsidRPr="00004568" w:rsidRDefault="004D041F" w:rsidP="00BD647D">
            <w:pPr>
              <w:ind w:left="-28" w:right="-72"/>
              <w:jc w:val="right"/>
              <w:rPr>
                <w:rFonts w:ascii="Arial" w:eastAsia="Cambria" w:hAnsi="Arial" w:cs="Arial"/>
                <w:sz w:val="16"/>
                <w:szCs w:val="16"/>
              </w:rPr>
            </w:pPr>
            <w:r w:rsidRPr="00004568">
              <w:rPr>
                <w:rFonts w:ascii="Arial" w:eastAsia="Cambria" w:hAnsi="Arial" w:cs="Arial"/>
                <w:sz w:val="16"/>
                <w:szCs w:val="16"/>
              </w:rPr>
              <w:t>-</w:t>
            </w:r>
          </w:p>
        </w:tc>
      </w:tr>
    </w:tbl>
    <w:p w14:paraId="22A4ADB9" w14:textId="77777777" w:rsidR="00C54A03" w:rsidRPr="000B2300" w:rsidRDefault="00C54A03" w:rsidP="00BD647D">
      <w:pPr>
        <w:ind w:left="540"/>
        <w:jc w:val="thaiDistribute"/>
        <w:rPr>
          <w:rFonts w:ascii="Arial" w:hAnsi="Arial" w:cs="Arial"/>
          <w:sz w:val="14"/>
          <w:szCs w:val="14"/>
          <w:lang w:val="en-US"/>
        </w:rPr>
      </w:pPr>
    </w:p>
    <w:p w14:paraId="22A9551F" w14:textId="67705B85" w:rsidR="00C54A03" w:rsidRPr="00004568" w:rsidRDefault="00C54A03" w:rsidP="00BD647D">
      <w:pPr>
        <w:tabs>
          <w:tab w:val="left" w:pos="1080"/>
          <w:tab w:val="left" w:pos="1710"/>
        </w:tabs>
        <w:ind w:left="540"/>
        <w:jc w:val="thaiDistribute"/>
        <w:rPr>
          <w:rFonts w:ascii="Arial" w:hAnsi="Arial" w:cs="Arial"/>
          <w:sz w:val="18"/>
          <w:szCs w:val="18"/>
        </w:rPr>
      </w:pPr>
      <w:r w:rsidRPr="00004568">
        <w:rPr>
          <w:rFonts w:ascii="Arial" w:hAnsi="Arial" w:cs="Arial"/>
          <w:sz w:val="18"/>
          <w:szCs w:val="18"/>
        </w:rPr>
        <w:t>Note:</w:t>
      </w:r>
      <w:r w:rsidRPr="00004568">
        <w:rPr>
          <w:rFonts w:ascii="Arial" w:hAnsi="Arial" w:cs="Arial"/>
          <w:sz w:val="18"/>
          <w:szCs w:val="18"/>
        </w:rPr>
        <w:tab/>
        <w:t>FVOCI</w:t>
      </w:r>
      <w:r w:rsidRPr="00004568">
        <w:rPr>
          <w:rFonts w:ascii="Arial" w:hAnsi="Arial" w:cs="Arial"/>
          <w:sz w:val="18"/>
          <w:szCs w:val="18"/>
        </w:rPr>
        <w:tab/>
        <w:t xml:space="preserve">= Fair </w:t>
      </w:r>
      <w:r w:rsidR="000B2DA1" w:rsidRPr="00004568">
        <w:rPr>
          <w:rFonts w:ascii="Arial" w:hAnsi="Arial" w:cs="Arial"/>
          <w:sz w:val="18"/>
          <w:szCs w:val="22"/>
        </w:rPr>
        <w:t>v</w:t>
      </w:r>
      <w:r w:rsidR="000B2DA1" w:rsidRPr="00004568">
        <w:rPr>
          <w:rFonts w:ascii="Arial" w:hAnsi="Arial" w:cs="Arial"/>
          <w:sz w:val="18"/>
          <w:szCs w:val="18"/>
        </w:rPr>
        <w:t>alue through other comprehensive income</w:t>
      </w:r>
    </w:p>
    <w:p w14:paraId="5533419B" w14:textId="6920AC1E" w:rsidR="00C54A03" w:rsidRPr="00004568" w:rsidRDefault="00C54A03" w:rsidP="00BD647D">
      <w:pPr>
        <w:tabs>
          <w:tab w:val="left" w:pos="1080"/>
          <w:tab w:val="left" w:pos="1710"/>
        </w:tabs>
        <w:ind w:left="540"/>
        <w:jc w:val="thaiDistribute"/>
        <w:rPr>
          <w:rFonts w:ascii="Arial" w:hAnsi="Arial" w:cs="Arial"/>
          <w:sz w:val="18"/>
          <w:szCs w:val="18"/>
        </w:rPr>
      </w:pPr>
      <w:r w:rsidRPr="00004568">
        <w:rPr>
          <w:rFonts w:ascii="Arial" w:hAnsi="Arial" w:cs="Arial"/>
          <w:sz w:val="18"/>
          <w:szCs w:val="18"/>
        </w:rPr>
        <w:tab/>
        <w:t>FVPL</w:t>
      </w:r>
      <w:r w:rsidRPr="00004568">
        <w:rPr>
          <w:rFonts w:ascii="Arial" w:hAnsi="Arial" w:cs="Arial"/>
          <w:sz w:val="18"/>
          <w:szCs w:val="18"/>
        </w:rPr>
        <w:tab/>
        <w:t xml:space="preserve">= Fair </w:t>
      </w:r>
      <w:r w:rsidR="000B2DA1" w:rsidRPr="00004568">
        <w:rPr>
          <w:rFonts w:ascii="Arial" w:hAnsi="Arial" w:cs="Arial"/>
          <w:sz w:val="18"/>
          <w:szCs w:val="18"/>
        </w:rPr>
        <w:t xml:space="preserve">value through profit </w:t>
      </w:r>
      <w:r w:rsidRPr="00004568">
        <w:rPr>
          <w:rFonts w:ascii="Arial" w:hAnsi="Arial" w:cs="Arial"/>
          <w:sz w:val="18"/>
          <w:szCs w:val="18"/>
        </w:rPr>
        <w:t xml:space="preserve">or </w:t>
      </w:r>
      <w:r w:rsidR="000B2DA1" w:rsidRPr="00004568">
        <w:rPr>
          <w:rFonts w:ascii="Arial" w:hAnsi="Arial" w:cs="Arial"/>
          <w:sz w:val="18"/>
          <w:szCs w:val="18"/>
        </w:rPr>
        <w:t>loss</w:t>
      </w:r>
    </w:p>
    <w:p w14:paraId="2A68ABC1" w14:textId="77777777" w:rsidR="00C54A03" w:rsidRPr="000B2300" w:rsidRDefault="00C54A03" w:rsidP="00BD647D">
      <w:pPr>
        <w:ind w:left="540"/>
        <w:jc w:val="thaiDistribute"/>
        <w:rPr>
          <w:rFonts w:ascii="Arial" w:hAnsi="Arial" w:cs="Arial"/>
          <w:sz w:val="14"/>
          <w:szCs w:val="14"/>
          <w:lang w:val="en-US"/>
        </w:rPr>
      </w:pPr>
    </w:p>
    <w:p w14:paraId="525CE995" w14:textId="38272530" w:rsidR="00C54A03" w:rsidRPr="007E2AD3" w:rsidRDefault="00C54A03" w:rsidP="00BD647D">
      <w:pPr>
        <w:pStyle w:val="Heading3"/>
        <w:keepNext w:val="0"/>
        <w:ind w:left="1080" w:right="0" w:hanging="547"/>
        <w:jc w:val="left"/>
        <w:rPr>
          <w:rFonts w:ascii="Arial" w:hAnsi="Arial" w:cs="Arial"/>
          <w:b w:val="0"/>
          <w:bCs w:val="0"/>
          <w:i/>
          <w:iCs/>
          <w:color w:val="CF4A02"/>
          <w:sz w:val="18"/>
          <w:szCs w:val="18"/>
        </w:rPr>
      </w:pPr>
      <w:r w:rsidRPr="007E2AD3">
        <w:rPr>
          <w:rFonts w:ascii="Arial" w:hAnsi="Arial" w:cs="Arial"/>
          <w:b w:val="0"/>
          <w:bCs w:val="0"/>
          <w:i/>
          <w:iCs/>
          <w:color w:val="CF4A02"/>
          <w:sz w:val="18"/>
          <w:szCs w:val="18"/>
        </w:rPr>
        <w:t>4.1.2</w:t>
      </w:r>
      <w:r w:rsidR="007E2AD3" w:rsidRPr="007E2AD3">
        <w:rPr>
          <w:rFonts w:ascii="Arial" w:hAnsi="Arial" w:cs="Arial"/>
          <w:b w:val="0"/>
          <w:bCs w:val="0"/>
          <w:i/>
          <w:iCs/>
          <w:color w:val="CF4A02"/>
          <w:sz w:val="18"/>
          <w:szCs w:val="18"/>
        </w:rPr>
        <w:tab/>
      </w:r>
      <w:r w:rsidRPr="007E2AD3">
        <w:rPr>
          <w:rFonts w:ascii="Arial" w:hAnsi="Arial" w:cs="Arial"/>
          <w:b w:val="0"/>
          <w:bCs w:val="0"/>
          <w:i/>
          <w:iCs/>
          <w:color w:val="CF4A02"/>
          <w:sz w:val="18"/>
          <w:szCs w:val="18"/>
        </w:rPr>
        <w:t xml:space="preserve"> Impairment of financial assets </w:t>
      </w:r>
    </w:p>
    <w:p w14:paraId="5179D2BE" w14:textId="77777777" w:rsidR="00C54A03" w:rsidRPr="000B2300" w:rsidRDefault="00C54A03" w:rsidP="00BD647D">
      <w:pPr>
        <w:ind w:left="1080"/>
        <w:jc w:val="both"/>
        <w:rPr>
          <w:rFonts w:ascii="Arial" w:hAnsi="Arial" w:cs="Arial"/>
          <w:i/>
          <w:iCs/>
          <w:sz w:val="14"/>
          <w:szCs w:val="14"/>
        </w:rPr>
      </w:pPr>
    </w:p>
    <w:p w14:paraId="4996A627" w14:textId="14E04033" w:rsidR="00C54A03" w:rsidRPr="00004568" w:rsidRDefault="00C54A03" w:rsidP="00BD647D">
      <w:pPr>
        <w:ind w:left="1080"/>
        <w:jc w:val="both"/>
        <w:rPr>
          <w:rFonts w:ascii="Arial" w:hAnsi="Arial" w:cs="Arial"/>
          <w:sz w:val="18"/>
          <w:szCs w:val="18"/>
        </w:rPr>
      </w:pPr>
      <w:r w:rsidRPr="00004568">
        <w:rPr>
          <w:rFonts w:ascii="Arial" w:hAnsi="Arial" w:cs="Arial"/>
          <w:sz w:val="18"/>
          <w:szCs w:val="18"/>
        </w:rPr>
        <w:t xml:space="preserve">The Group </w:t>
      </w:r>
      <w:r w:rsidR="000F45B7" w:rsidRPr="00004568">
        <w:rPr>
          <w:rFonts w:ascii="Arial" w:hAnsi="Arial" w:cs="Arial"/>
          <w:sz w:val="18"/>
          <w:szCs w:val="18"/>
        </w:rPr>
        <w:t>has</w:t>
      </w:r>
      <w:r w:rsidRPr="00004568">
        <w:rPr>
          <w:rFonts w:ascii="Arial" w:hAnsi="Arial" w:cs="Arial"/>
          <w:sz w:val="18"/>
          <w:szCs w:val="18"/>
        </w:rPr>
        <w:t xml:space="preserve"> following financial assets that are subject to the expected credit loss model: </w:t>
      </w:r>
    </w:p>
    <w:p w14:paraId="33710BEC" w14:textId="77777777" w:rsidR="00C54A03" w:rsidRPr="000B2300" w:rsidRDefault="00C54A03" w:rsidP="00BD647D">
      <w:pPr>
        <w:ind w:left="1080"/>
        <w:jc w:val="both"/>
        <w:rPr>
          <w:rFonts w:ascii="Arial" w:hAnsi="Arial" w:cs="Arial"/>
          <w:sz w:val="14"/>
          <w:szCs w:val="14"/>
        </w:rPr>
      </w:pPr>
    </w:p>
    <w:p w14:paraId="12E329D7" w14:textId="7A0BA736" w:rsidR="00C54A03" w:rsidRPr="00004568" w:rsidRDefault="00CF0A8F" w:rsidP="00BD647D">
      <w:pPr>
        <w:pStyle w:val="ListParagraph"/>
        <w:numPr>
          <w:ilvl w:val="0"/>
          <w:numId w:val="6"/>
        </w:numPr>
        <w:tabs>
          <w:tab w:val="left" w:pos="1440"/>
        </w:tabs>
        <w:spacing w:after="0" w:line="240" w:lineRule="auto"/>
        <w:ind w:left="1440"/>
        <w:jc w:val="both"/>
        <w:rPr>
          <w:rFonts w:ascii="Arial" w:hAnsi="Arial" w:cs="Arial"/>
          <w:sz w:val="18"/>
          <w:szCs w:val="18"/>
        </w:rPr>
      </w:pPr>
      <w:r w:rsidRPr="00004568">
        <w:rPr>
          <w:rFonts w:ascii="Arial" w:hAnsi="Arial" w:cs="Arial"/>
          <w:sz w:val="18"/>
          <w:szCs w:val="18"/>
        </w:rPr>
        <w:t xml:space="preserve">Cash </w:t>
      </w:r>
      <w:r w:rsidR="00C54A03" w:rsidRPr="00004568">
        <w:rPr>
          <w:rFonts w:ascii="Arial" w:hAnsi="Arial" w:cs="Arial"/>
          <w:sz w:val="18"/>
          <w:szCs w:val="18"/>
        </w:rPr>
        <w:t>and cash equivalents</w:t>
      </w:r>
    </w:p>
    <w:p w14:paraId="2FC8CD10" w14:textId="2C1AB5C9" w:rsidR="00C54A03" w:rsidRPr="00004568" w:rsidRDefault="00CF0A8F" w:rsidP="00BD647D">
      <w:pPr>
        <w:pStyle w:val="ListParagraph"/>
        <w:numPr>
          <w:ilvl w:val="0"/>
          <w:numId w:val="6"/>
        </w:numPr>
        <w:tabs>
          <w:tab w:val="left" w:pos="1440"/>
        </w:tabs>
        <w:spacing w:after="0" w:line="240" w:lineRule="auto"/>
        <w:ind w:left="1440"/>
        <w:jc w:val="both"/>
        <w:rPr>
          <w:rFonts w:ascii="Arial" w:hAnsi="Arial" w:cs="Arial"/>
          <w:sz w:val="18"/>
          <w:szCs w:val="18"/>
        </w:rPr>
      </w:pPr>
      <w:r w:rsidRPr="00004568">
        <w:rPr>
          <w:rFonts w:ascii="Arial" w:hAnsi="Arial" w:cs="Arial"/>
          <w:sz w:val="18"/>
          <w:szCs w:val="18"/>
        </w:rPr>
        <w:t xml:space="preserve">Trade </w:t>
      </w:r>
      <w:r w:rsidR="00C54A03" w:rsidRPr="00004568">
        <w:rPr>
          <w:rFonts w:ascii="Arial" w:hAnsi="Arial" w:cs="Arial"/>
          <w:sz w:val="18"/>
          <w:szCs w:val="18"/>
        </w:rPr>
        <w:t>and other receivables</w:t>
      </w:r>
    </w:p>
    <w:p w14:paraId="456F9BE1" w14:textId="15A8F07C" w:rsidR="00C54A03" w:rsidRPr="00004568" w:rsidRDefault="00CF0A8F" w:rsidP="00BD647D">
      <w:pPr>
        <w:pStyle w:val="ListParagraph"/>
        <w:numPr>
          <w:ilvl w:val="0"/>
          <w:numId w:val="6"/>
        </w:numPr>
        <w:tabs>
          <w:tab w:val="left" w:pos="1440"/>
        </w:tabs>
        <w:spacing w:after="0" w:line="240" w:lineRule="auto"/>
        <w:ind w:left="1440"/>
        <w:jc w:val="both"/>
        <w:rPr>
          <w:rFonts w:ascii="Arial" w:hAnsi="Arial" w:cs="Arial"/>
          <w:sz w:val="18"/>
          <w:szCs w:val="18"/>
        </w:rPr>
      </w:pPr>
      <w:r w:rsidRPr="00004568">
        <w:rPr>
          <w:rFonts w:ascii="Arial" w:hAnsi="Arial" w:cs="Arial"/>
          <w:sz w:val="18"/>
          <w:szCs w:val="18"/>
        </w:rPr>
        <w:t>F</w:t>
      </w:r>
      <w:r w:rsidR="0074406E" w:rsidRPr="00004568">
        <w:rPr>
          <w:rFonts w:ascii="Arial" w:hAnsi="Arial" w:cs="Arial"/>
          <w:sz w:val="18"/>
          <w:szCs w:val="18"/>
        </w:rPr>
        <w:t>inance lease receivable</w:t>
      </w:r>
      <w:r w:rsidR="00312D79">
        <w:rPr>
          <w:rFonts w:ascii="Arial" w:hAnsi="Arial" w:cs="Arial"/>
          <w:sz w:val="18"/>
          <w:szCs w:val="18"/>
        </w:rPr>
        <w:t>s</w:t>
      </w:r>
    </w:p>
    <w:p w14:paraId="73D9FCFA" w14:textId="1C2BCC29" w:rsidR="00C54A03" w:rsidRPr="00004568" w:rsidRDefault="00CF0A8F" w:rsidP="00BD647D">
      <w:pPr>
        <w:pStyle w:val="ListParagraph"/>
        <w:numPr>
          <w:ilvl w:val="0"/>
          <w:numId w:val="6"/>
        </w:numPr>
        <w:tabs>
          <w:tab w:val="left" w:pos="1440"/>
        </w:tabs>
        <w:spacing w:after="0" w:line="240" w:lineRule="auto"/>
        <w:ind w:left="1440"/>
        <w:jc w:val="both"/>
        <w:rPr>
          <w:rFonts w:ascii="Arial" w:hAnsi="Arial" w:cs="Arial"/>
          <w:sz w:val="18"/>
          <w:szCs w:val="18"/>
        </w:rPr>
      </w:pPr>
      <w:r w:rsidRPr="00004568">
        <w:rPr>
          <w:rFonts w:ascii="Arial" w:hAnsi="Arial" w:cs="Arial"/>
          <w:sz w:val="18"/>
          <w:szCs w:val="18"/>
        </w:rPr>
        <w:t>D</w:t>
      </w:r>
      <w:r w:rsidR="00C54A03" w:rsidRPr="00004568">
        <w:rPr>
          <w:rFonts w:ascii="Arial" w:hAnsi="Arial" w:cs="Arial"/>
          <w:sz w:val="18"/>
          <w:szCs w:val="18"/>
        </w:rPr>
        <w:t>ebt investments carried at amortised cost</w:t>
      </w:r>
      <w:r w:rsidR="0074406E" w:rsidRPr="00004568">
        <w:rPr>
          <w:rFonts w:ascii="Arial" w:hAnsi="Arial" w:cs="Arial"/>
          <w:sz w:val="18"/>
          <w:szCs w:val="18"/>
        </w:rPr>
        <w:t xml:space="preserve"> </w:t>
      </w:r>
    </w:p>
    <w:p w14:paraId="084F3934" w14:textId="08859FD0" w:rsidR="0074406E" w:rsidRPr="00004568" w:rsidRDefault="00CF0A8F" w:rsidP="00BD647D">
      <w:pPr>
        <w:pStyle w:val="ListParagraph"/>
        <w:numPr>
          <w:ilvl w:val="0"/>
          <w:numId w:val="6"/>
        </w:numPr>
        <w:tabs>
          <w:tab w:val="left" w:pos="1440"/>
        </w:tabs>
        <w:spacing w:after="0" w:line="240" w:lineRule="auto"/>
        <w:ind w:left="1440"/>
        <w:jc w:val="both"/>
        <w:rPr>
          <w:rFonts w:ascii="Arial" w:hAnsi="Arial" w:cs="Arial"/>
          <w:sz w:val="18"/>
          <w:szCs w:val="18"/>
          <w:lang w:val="en-GB"/>
        </w:rPr>
      </w:pPr>
      <w:r w:rsidRPr="00004568">
        <w:rPr>
          <w:rFonts w:ascii="Arial" w:hAnsi="Arial" w:cs="Arial"/>
          <w:sz w:val="18"/>
          <w:szCs w:val="18"/>
        </w:rPr>
        <w:t>L</w:t>
      </w:r>
      <w:r w:rsidR="0074406E" w:rsidRPr="00004568">
        <w:rPr>
          <w:rFonts w:ascii="Arial" w:hAnsi="Arial" w:cs="Arial"/>
          <w:sz w:val="18"/>
          <w:szCs w:val="18"/>
        </w:rPr>
        <w:t>oans</w:t>
      </w:r>
      <w:r w:rsidR="0074406E" w:rsidRPr="00004568">
        <w:rPr>
          <w:rFonts w:ascii="Arial" w:hAnsi="Arial" w:cs="Arial"/>
          <w:sz w:val="18"/>
          <w:szCs w:val="18"/>
          <w:lang w:val="en-GB"/>
        </w:rPr>
        <w:t xml:space="preserve"> to related parties </w:t>
      </w:r>
    </w:p>
    <w:p w14:paraId="62F23257" w14:textId="77777777" w:rsidR="00C54A03" w:rsidRPr="000B2300" w:rsidRDefault="00C54A03" w:rsidP="00BD647D">
      <w:pPr>
        <w:ind w:left="1080"/>
        <w:jc w:val="both"/>
        <w:rPr>
          <w:rFonts w:ascii="Arial" w:hAnsi="Arial" w:cs="Arial"/>
          <w:spacing w:val="-2"/>
          <w:sz w:val="14"/>
          <w:szCs w:val="14"/>
        </w:rPr>
      </w:pPr>
    </w:p>
    <w:p w14:paraId="00822F8B" w14:textId="37A4C031" w:rsidR="00C54A03" w:rsidRPr="00004568" w:rsidRDefault="0074406E" w:rsidP="00BD647D">
      <w:pPr>
        <w:ind w:left="1080"/>
        <w:jc w:val="both"/>
        <w:rPr>
          <w:rFonts w:ascii="Arial" w:hAnsi="Arial" w:cs="Arial"/>
          <w:sz w:val="18"/>
          <w:szCs w:val="18"/>
        </w:rPr>
      </w:pPr>
      <w:r w:rsidRPr="000B2300">
        <w:rPr>
          <w:rFonts w:ascii="Arial" w:hAnsi="Arial" w:cs="Arial"/>
          <w:spacing w:val="-4"/>
          <w:sz w:val="18"/>
          <w:szCs w:val="18"/>
        </w:rPr>
        <w:t xml:space="preserve">As at 1 January 2020, the </w:t>
      </w:r>
      <w:r w:rsidR="00C54A03" w:rsidRPr="000B2300">
        <w:rPr>
          <w:rFonts w:ascii="Arial" w:hAnsi="Arial" w:cs="Arial"/>
          <w:spacing w:val="-4"/>
          <w:sz w:val="18"/>
          <w:szCs w:val="18"/>
        </w:rPr>
        <w:t xml:space="preserve">Group was required to revise its impairment methodology </w:t>
      </w:r>
      <w:r w:rsidR="00A03C24" w:rsidRPr="000B2300">
        <w:rPr>
          <w:rFonts w:ascii="Arial" w:hAnsi="Arial" w:cs="Arial"/>
          <w:spacing w:val="-4"/>
          <w:sz w:val="18"/>
          <w:szCs w:val="18"/>
        </w:rPr>
        <w:t xml:space="preserve">of </w:t>
      </w:r>
      <w:r w:rsidR="00C54A03" w:rsidRPr="000B2300">
        <w:rPr>
          <w:rFonts w:ascii="Arial" w:hAnsi="Arial" w:cs="Arial"/>
          <w:spacing w:val="-4"/>
          <w:sz w:val="18"/>
          <w:szCs w:val="18"/>
        </w:rPr>
        <w:t xml:space="preserve">financial asset according to TFRS 9. </w:t>
      </w:r>
      <w:r w:rsidR="00A03C24" w:rsidRPr="000B2300">
        <w:rPr>
          <w:rFonts w:ascii="Arial" w:hAnsi="Arial" w:cs="Arial"/>
          <w:spacing w:val="-4"/>
          <w:sz w:val="18"/>
          <w:szCs w:val="18"/>
        </w:rPr>
        <w:t xml:space="preserve">The management determined that </w:t>
      </w:r>
      <w:r w:rsidR="00C54A03" w:rsidRPr="000B2300">
        <w:rPr>
          <w:rFonts w:ascii="Arial" w:hAnsi="Arial" w:cs="Arial"/>
          <w:spacing w:val="-4"/>
          <w:sz w:val="18"/>
          <w:szCs w:val="18"/>
        </w:rPr>
        <w:t>the loss on impairment of items above are immaterial</w:t>
      </w:r>
      <w:r w:rsidR="00C54A03" w:rsidRPr="00004568">
        <w:rPr>
          <w:rFonts w:ascii="Arial" w:hAnsi="Arial" w:cs="Arial"/>
          <w:sz w:val="18"/>
          <w:szCs w:val="18"/>
        </w:rPr>
        <w:t xml:space="preserve"> on segment disclosure of the Group</w:t>
      </w:r>
      <w:r w:rsidR="00C54A03" w:rsidRPr="00004568">
        <w:rPr>
          <w:rFonts w:ascii="Arial" w:hAnsi="Arial" w:cs="Arial"/>
          <w:sz w:val="18"/>
          <w:szCs w:val="18"/>
          <w:cs/>
        </w:rPr>
        <w:t>.</w:t>
      </w:r>
    </w:p>
    <w:p w14:paraId="1D66853F" w14:textId="77777777" w:rsidR="00C54A03" w:rsidRPr="000B2300" w:rsidRDefault="00C54A03" w:rsidP="00BD647D">
      <w:pPr>
        <w:ind w:left="1080"/>
        <w:jc w:val="both"/>
        <w:rPr>
          <w:rFonts w:ascii="Arial" w:hAnsi="Arial" w:cs="Arial"/>
          <w:sz w:val="14"/>
          <w:szCs w:val="14"/>
        </w:rPr>
      </w:pPr>
    </w:p>
    <w:p w14:paraId="011279A4" w14:textId="12F1566C" w:rsidR="00C54A03" w:rsidRPr="000B2300" w:rsidRDefault="00C54A03" w:rsidP="00A03C24">
      <w:pPr>
        <w:pStyle w:val="Heading3"/>
        <w:keepNext w:val="0"/>
        <w:ind w:left="1080" w:right="0" w:hanging="547"/>
        <w:jc w:val="both"/>
        <w:rPr>
          <w:rFonts w:ascii="Arial" w:hAnsi="Arial" w:cs="Arial"/>
          <w:b w:val="0"/>
          <w:bCs w:val="0"/>
          <w:i/>
          <w:iCs/>
          <w:color w:val="CF4A02"/>
          <w:spacing w:val="-8"/>
          <w:sz w:val="18"/>
          <w:szCs w:val="18"/>
        </w:rPr>
      </w:pPr>
      <w:r w:rsidRPr="007E2AD3">
        <w:rPr>
          <w:rFonts w:ascii="Arial" w:hAnsi="Arial" w:cs="Arial"/>
          <w:b w:val="0"/>
          <w:bCs w:val="0"/>
          <w:i/>
          <w:iCs/>
          <w:color w:val="CF4A02"/>
          <w:sz w:val="18"/>
          <w:szCs w:val="18"/>
        </w:rPr>
        <w:t>4.1.3</w:t>
      </w:r>
      <w:r w:rsidR="007E2AD3" w:rsidRPr="000B2300">
        <w:rPr>
          <w:rFonts w:ascii="Arial" w:hAnsi="Arial" w:cs="Arial"/>
          <w:b w:val="0"/>
          <w:bCs w:val="0"/>
          <w:i/>
          <w:iCs/>
          <w:color w:val="CF4A02"/>
          <w:spacing w:val="-6"/>
          <w:sz w:val="18"/>
          <w:szCs w:val="18"/>
        </w:rPr>
        <w:tab/>
      </w:r>
      <w:r w:rsidRPr="000B2300">
        <w:rPr>
          <w:rFonts w:ascii="Arial" w:hAnsi="Arial" w:cs="Arial"/>
          <w:b w:val="0"/>
          <w:bCs w:val="0"/>
          <w:i/>
          <w:iCs/>
          <w:color w:val="CF4A02"/>
          <w:spacing w:val="-8"/>
          <w:sz w:val="18"/>
          <w:szCs w:val="18"/>
        </w:rPr>
        <w:t>Classification and measurement of investments in equity instruments</w:t>
      </w:r>
      <w:r w:rsidRPr="000B2300">
        <w:rPr>
          <w:rFonts w:ascii="Arial" w:hAnsi="Arial" w:cs="Arial"/>
          <w:b w:val="0"/>
          <w:bCs w:val="0"/>
          <w:i/>
          <w:iCs/>
          <w:color w:val="CF4A02"/>
          <w:spacing w:val="-8"/>
          <w:sz w:val="18"/>
          <w:szCs w:val="18"/>
          <w:cs/>
        </w:rPr>
        <w:t xml:space="preserve"> (</w:t>
      </w:r>
      <w:r w:rsidRPr="000B2300">
        <w:rPr>
          <w:rFonts w:ascii="Arial" w:hAnsi="Arial" w:cs="Arial"/>
          <w:b w:val="0"/>
          <w:bCs w:val="0"/>
          <w:i/>
          <w:iCs/>
          <w:color w:val="CF4A02"/>
          <w:spacing w:val="-8"/>
          <w:sz w:val="18"/>
          <w:szCs w:val="18"/>
        </w:rPr>
        <w:t>previously called other long</w:t>
      </w:r>
      <w:r w:rsidRPr="000B2300">
        <w:rPr>
          <w:rFonts w:ascii="Arial" w:hAnsi="Arial" w:cs="Arial"/>
          <w:b w:val="0"/>
          <w:bCs w:val="0"/>
          <w:i/>
          <w:iCs/>
          <w:color w:val="CF4A02"/>
          <w:spacing w:val="-8"/>
          <w:sz w:val="18"/>
          <w:szCs w:val="18"/>
          <w:cs/>
        </w:rPr>
        <w:t>-</w:t>
      </w:r>
      <w:r w:rsidRPr="000B2300">
        <w:rPr>
          <w:rFonts w:ascii="Arial" w:hAnsi="Arial" w:cs="Arial"/>
          <w:b w:val="0"/>
          <w:bCs w:val="0"/>
          <w:i/>
          <w:iCs/>
          <w:color w:val="CF4A02"/>
          <w:spacing w:val="-8"/>
          <w:sz w:val="18"/>
          <w:szCs w:val="18"/>
        </w:rPr>
        <w:t>term investments</w:t>
      </w:r>
      <w:r w:rsidRPr="000B2300">
        <w:rPr>
          <w:rFonts w:ascii="Arial" w:hAnsi="Arial" w:cs="Arial"/>
          <w:b w:val="0"/>
          <w:bCs w:val="0"/>
          <w:i/>
          <w:iCs/>
          <w:color w:val="CF4A02"/>
          <w:spacing w:val="-8"/>
          <w:sz w:val="18"/>
          <w:szCs w:val="18"/>
          <w:cs/>
        </w:rPr>
        <w:t xml:space="preserve">) </w:t>
      </w:r>
    </w:p>
    <w:p w14:paraId="13A40E6E" w14:textId="77777777" w:rsidR="007E2AD3" w:rsidRPr="000B2300" w:rsidRDefault="007E2AD3" w:rsidP="00BD647D">
      <w:pPr>
        <w:ind w:left="1080"/>
        <w:jc w:val="thaiDistribute"/>
        <w:rPr>
          <w:rFonts w:ascii="Arial" w:eastAsia="Arial Unicode MS" w:hAnsi="Arial" w:cs="Arial"/>
          <w:spacing w:val="-4"/>
          <w:sz w:val="14"/>
          <w:szCs w:val="14"/>
        </w:rPr>
      </w:pPr>
    </w:p>
    <w:p w14:paraId="3589D1EE" w14:textId="04EFC918" w:rsidR="00C54A03" w:rsidRPr="00004568" w:rsidRDefault="000A1C0C" w:rsidP="00BD647D">
      <w:pPr>
        <w:ind w:left="1080"/>
        <w:jc w:val="thaiDistribute"/>
        <w:rPr>
          <w:rFonts w:ascii="Arial" w:eastAsia="Arial Unicode MS" w:hAnsi="Arial" w:cs="Arial"/>
          <w:sz w:val="18"/>
          <w:szCs w:val="18"/>
        </w:rPr>
      </w:pPr>
      <w:r>
        <w:rPr>
          <w:rFonts w:ascii="Arial" w:eastAsia="Arial Unicode MS" w:hAnsi="Arial" w:cs="Arial"/>
          <w:spacing w:val="-4"/>
          <w:sz w:val="18"/>
          <w:szCs w:val="18"/>
        </w:rPr>
        <w:t>T</w:t>
      </w:r>
      <w:r w:rsidR="00C54A03" w:rsidRPr="00004568">
        <w:rPr>
          <w:rFonts w:ascii="Arial" w:eastAsia="Arial Unicode MS" w:hAnsi="Arial" w:cs="Arial"/>
          <w:spacing w:val="-4"/>
          <w:sz w:val="18"/>
          <w:szCs w:val="18"/>
        </w:rPr>
        <w:t>he Group ha</w:t>
      </w:r>
      <w:r w:rsidR="00A03C24">
        <w:rPr>
          <w:rFonts w:ascii="Arial" w:eastAsia="Arial Unicode MS" w:hAnsi="Arial" w:cs="Arial"/>
          <w:spacing w:val="-4"/>
          <w:sz w:val="18"/>
          <w:szCs w:val="18"/>
        </w:rPr>
        <w:t>d</w:t>
      </w:r>
      <w:r w:rsidR="00C54A03" w:rsidRPr="00004568">
        <w:rPr>
          <w:rFonts w:ascii="Arial" w:eastAsia="Arial Unicode MS" w:hAnsi="Arial" w:cs="Arial"/>
          <w:spacing w:val="-4"/>
          <w:sz w:val="18"/>
          <w:szCs w:val="18"/>
        </w:rPr>
        <w:t xml:space="preserve"> equity instruments presented as other long</w:t>
      </w:r>
      <w:r w:rsidR="00C54A03" w:rsidRPr="00004568">
        <w:rPr>
          <w:rFonts w:ascii="Arial" w:eastAsia="Arial Unicode MS" w:hAnsi="Arial" w:cs="Arial"/>
          <w:spacing w:val="-4"/>
          <w:sz w:val="18"/>
          <w:szCs w:val="18"/>
          <w:cs/>
        </w:rPr>
        <w:t>-</w:t>
      </w:r>
      <w:r w:rsidR="00C54A03" w:rsidRPr="00004568">
        <w:rPr>
          <w:rFonts w:ascii="Arial" w:eastAsia="Arial Unicode MS" w:hAnsi="Arial" w:cs="Arial"/>
          <w:spacing w:val="-4"/>
          <w:sz w:val="18"/>
          <w:szCs w:val="18"/>
        </w:rPr>
        <w:t>term investments</w:t>
      </w:r>
      <w:r w:rsidR="00C54A03" w:rsidRPr="00004568">
        <w:rPr>
          <w:rFonts w:ascii="Arial" w:eastAsia="Arial Unicode MS" w:hAnsi="Arial" w:cs="Arial"/>
          <w:spacing w:val="-4"/>
          <w:sz w:val="18"/>
          <w:szCs w:val="18"/>
          <w:cs/>
        </w:rPr>
        <w:t xml:space="preserve"> </w:t>
      </w:r>
      <w:r w:rsidR="00C54A03" w:rsidRPr="00004568">
        <w:rPr>
          <w:rFonts w:ascii="Arial" w:eastAsia="Arial Unicode MS" w:hAnsi="Arial" w:cs="Arial"/>
          <w:spacing w:val="-4"/>
          <w:sz w:val="18"/>
          <w:szCs w:val="18"/>
        </w:rPr>
        <w:t>and measured</w:t>
      </w:r>
      <w:r w:rsidR="00C54A03" w:rsidRPr="00004568">
        <w:rPr>
          <w:rFonts w:ascii="Arial" w:eastAsia="Arial Unicode MS" w:hAnsi="Arial" w:cs="Arial"/>
          <w:sz w:val="18"/>
          <w:szCs w:val="18"/>
        </w:rPr>
        <w:t xml:space="preserve"> at </w:t>
      </w:r>
      <w:r w:rsidR="00C54A03" w:rsidRPr="00004568">
        <w:rPr>
          <w:rFonts w:ascii="Arial" w:eastAsia="Arial Unicode MS" w:hAnsi="Arial" w:cs="Arial"/>
          <w:spacing w:val="-4"/>
          <w:sz w:val="18"/>
          <w:szCs w:val="18"/>
        </w:rPr>
        <w:t xml:space="preserve">cost of </w:t>
      </w:r>
      <w:r w:rsidR="00286B04">
        <w:rPr>
          <w:rFonts w:ascii="Arial" w:eastAsia="Arial Unicode MS" w:hAnsi="Arial" w:cs="Arial"/>
          <w:spacing w:val="-4"/>
          <w:sz w:val="18"/>
          <w:szCs w:val="18"/>
        </w:rPr>
        <w:t>Baht</w:t>
      </w:r>
      <w:r w:rsidR="00C54A03" w:rsidRPr="00004568">
        <w:rPr>
          <w:rFonts w:ascii="Arial" w:eastAsia="Arial Unicode MS" w:hAnsi="Arial" w:cs="Arial"/>
          <w:spacing w:val="-4"/>
          <w:sz w:val="18"/>
          <w:szCs w:val="18"/>
        </w:rPr>
        <w:t xml:space="preserve"> 3,276 million in the consolidated</w:t>
      </w:r>
      <w:r w:rsidR="00C54A03" w:rsidRPr="00004568">
        <w:rPr>
          <w:rFonts w:ascii="Arial" w:eastAsia="Arial Unicode MS" w:hAnsi="Arial" w:cs="Arial"/>
          <w:spacing w:val="-4"/>
          <w:sz w:val="18"/>
          <w:szCs w:val="18"/>
          <w:cs/>
        </w:rPr>
        <w:t xml:space="preserve"> </w:t>
      </w:r>
      <w:r w:rsidR="00C54A03" w:rsidRPr="00004568">
        <w:rPr>
          <w:rFonts w:ascii="Arial" w:eastAsia="Arial Unicode MS" w:hAnsi="Arial" w:cs="Arial"/>
          <w:spacing w:val="-4"/>
          <w:sz w:val="18"/>
          <w:szCs w:val="18"/>
        </w:rPr>
        <w:t>statement of financial position</w:t>
      </w:r>
      <w:r w:rsidR="00C54A03" w:rsidRPr="00004568">
        <w:rPr>
          <w:rFonts w:ascii="Arial" w:eastAsia="Arial Unicode MS" w:hAnsi="Arial" w:cs="Arial"/>
          <w:spacing w:val="-4"/>
          <w:sz w:val="18"/>
          <w:szCs w:val="18"/>
          <w:cs/>
        </w:rPr>
        <w:t xml:space="preserve"> </w:t>
      </w:r>
      <w:r w:rsidR="00C54A03" w:rsidRPr="00004568">
        <w:rPr>
          <w:rFonts w:ascii="Arial" w:eastAsia="Arial Unicode MS" w:hAnsi="Arial" w:cs="Arial"/>
          <w:spacing w:val="-4"/>
          <w:sz w:val="18"/>
          <w:szCs w:val="18"/>
        </w:rPr>
        <w:t xml:space="preserve">and </w:t>
      </w:r>
      <w:r w:rsidR="00286B04">
        <w:rPr>
          <w:rFonts w:ascii="Arial" w:eastAsia="Arial Unicode MS" w:hAnsi="Arial" w:cs="Arial"/>
          <w:spacing w:val="-4"/>
          <w:sz w:val="18"/>
          <w:szCs w:val="18"/>
        </w:rPr>
        <w:t>Baht</w:t>
      </w:r>
      <w:r w:rsidR="00C54A03" w:rsidRPr="00004568">
        <w:rPr>
          <w:rFonts w:ascii="Arial" w:eastAsia="Arial Unicode MS" w:hAnsi="Arial" w:cs="Arial"/>
          <w:spacing w:val="-4"/>
          <w:sz w:val="18"/>
          <w:szCs w:val="18"/>
        </w:rPr>
        <w:t xml:space="preserve"> 3,274 million in the separate</w:t>
      </w:r>
      <w:r w:rsidR="00C54A03" w:rsidRPr="00004568">
        <w:rPr>
          <w:rFonts w:ascii="Arial" w:eastAsia="Arial Unicode MS" w:hAnsi="Arial" w:cs="Arial"/>
          <w:sz w:val="18"/>
          <w:szCs w:val="18"/>
        </w:rPr>
        <w:t xml:space="preserve"> statement of financial position</w:t>
      </w:r>
      <w:r w:rsidR="00C54A03" w:rsidRPr="00004568">
        <w:rPr>
          <w:rFonts w:ascii="Arial" w:eastAsia="Arial Unicode MS" w:hAnsi="Arial" w:cs="Arial"/>
          <w:sz w:val="18"/>
          <w:szCs w:val="18"/>
          <w:cs/>
        </w:rPr>
        <w:t xml:space="preserve">. </w:t>
      </w:r>
      <w:r w:rsidR="00C54A03" w:rsidRPr="00004568">
        <w:rPr>
          <w:rFonts w:ascii="Arial" w:eastAsia="Arial Unicode MS" w:hAnsi="Arial" w:cs="Arial"/>
          <w:sz w:val="18"/>
          <w:szCs w:val="18"/>
        </w:rPr>
        <w:t xml:space="preserve">These </w:t>
      </w:r>
      <w:r w:rsidR="00A03C24">
        <w:rPr>
          <w:rFonts w:ascii="Arial" w:eastAsia="Arial Unicode MS" w:hAnsi="Arial" w:cs="Arial"/>
          <w:sz w:val="18"/>
          <w:szCs w:val="18"/>
        </w:rPr>
        <w:t>investments</w:t>
      </w:r>
      <w:r w:rsidR="00C54A03" w:rsidRPr="00004568">
        <w:rPr>
          <w:rFonts w:ascii="Arial" w:eastAsia="Arial Unicode MS" w:hAnsi="Arial" w:cs="Arial"/>
          <w:sz w:val="18"/>
          <w:szCs w:val="18"/>
        </w:rPr>
        <w:t xml:space="preserve"> </w:t>
      </w:r>
      <w:r w:rsidR="00A03C24">
        <w:rPr>
          <w:rFonts w:ascii="Arial" w:eastAsia="Arial Unicode MS" w:hAnsi="Arial" w:cs="Arial"/>
          <w:sz w:val="18"/>
          <w:szCs w:val="18"/>
        </w:rPr>
        <w:t>were</w:t>
      </w:r>
      <w:r w:rsidR="00C54A03" w:rsidRPr="00004568">
        <w:rPr>
          <w:rFonts w:ascii="Arial" w:eastAsia="Arial Unicode MS" w:hAnsi="Arial" w:cs="Arial"/>
          <w:sz w:val="18"/>
          <w:szCs w:val="18"/>
        </w:rPr>
        <w:t xml:space="preserve"> reclassified and measured </w:t>
      </w:r>
      <w:r w:rsidR="00A03C24">
        <w:rPr>
          <w:rFonts w:ascii="Arial" w:eastAsia="Arial Unicode MS" w:hAnsi="Arial" w:cs="Arial"/>
          <w:sz w:val="18"/>
          <w:szCs w:val="18"/>
        </w:rPr>
        <w:t>at</w:t>
      </w:r>
      <w:r w:rsidR="00C54A03" w:rsidRPr="00004568">
        <w:rPr>
          <w:rFonts w:ascii="Arial" w:eastAsia="Arial Unicode MS" w:hAnsi="Arial" w:cs="Arial"/>
          <w:sz w:val="18"/>
          <w:szCs w:val="18"/>
        </w:rPr>
        <w:t xml:space="preserve"> fair value through other </w:t>
      </w:r>
      <w:r w:rsidR="00C54A03" w:rsidRPr="00004568">
        <w:rPr>
          <w:rFonts w:ascii="Arial" w:eastAsia="Arial Unicode MS" w:hAnsi="Arial" w:cs="Arial"/>
          <w:spacing w:val="-4"/>
          <w:sz w:val="18"/>
          <w:szCs w:val="18"/>
        </w:rPr>
        <w:t>comprehensive income</w:t>
      </w:r>
      <w:r w:rsidR="00C54A03" w:rsidRPr="00004568">
        <w:rPr>
          <w:rFonts w:ascii="Arial" w:eastAsia="Arial Unicode MS" w:hAnsi="Arial" w:cs="Arial"/>
          <w:spacing w:val="-4"/>
          <w:sz w:val="18"/>
          <w:szCs w:val="18"/>
          <w:cs/>
        </w:rPr>
        <w:t xml:space="preserve">. </w:t>
      </w:r>
      <w:r w:rsidR="00C54A03" w:rsidRPr="00004568">
        <w:rPr>
          <w:rFonts w:ascii="Arial" w:eastAsia="Arial Unicode MS" w:hAnsi="Arial" w:cs="Arial"/>
          <w:spacing w:val="-4"/>
          <w:sz w:val="18"/>
          <w:szCs w:val="18"/>
        </w:rPr>
        <w:t>The Group</w:t>
      </w:r>
      <w:r w:rsidR="00C54A03" w:rsidRPr="00004568">
        <w:rPr>
          <w:rFonts w:ascii="Arial" w:eastAsia="Arial Unicode MS" w:hAnsi="Arial" w:cs="Arial"/>
          <w:spacing w:val="-4"/>
          <w:sz w:val="18"/>
          <w:szCs w:val="18"/>
          <w:cs/>
        </w:rPr>
        <w:t xml:space="preserve"> </w:t>
      </w:r>
      <w:r w:rsidR="00C54A03" w:rsidRPr="00004568">
        <w:rPr>
          <w:rFonts w:ascii="Arial" w:eastAsia="Arial Unicode MS" w:hAnsi="Arial" w:cs="Arial"/>
          <w:spacing w:val="-4"/>
          <w:sz w:val="18"/>
          <w:szCs w:val="18"/>
        </w:rPr>
        <w:t>recognised the corresponding adjustments</w:t>
      </w:r>
      <w:r w:rsidR="00C54A03" w:rsidRPr="00004568">
        <w:rPr>
          <w:rFonts w:ascii="Arial" w:eastAsia="Arial Unicode MS" w:hAnsi="Arial" w:cs="Arial"/>
          <w:spacing w:val="-4"/>
          <w:sz w:val="18"/>
          <w:szCs w:val="18"/>
          <w:cs/>
        </w:rPr>
        <w:t xml:space="preserve"> </w:t>
      </w:r>
      <w:r w:rsidR="00C54A03" w:rsidRPr="00004568">
        <w:rPr>
          <w:rFonts w:ascii="Arial" w:eastAsia="Arial Unicode MS" w:hAnsi="Arial" w:cs="Arial"/>
          <w:spacing w:val="-4"/>
          <w:sz w:val="18"/>
          <w:szCs w:val="18"/>
        </w:rPr>
        <w:t xml:space="preserve">of </w:t>
      </w:r>
      <w:r w:rsidR="00286B04">
        <w:rPr>
          <w:rFonts w:ascii="Arial" w:eastAsia="Arial Unicode MS" w:hAnsi="Arial" w:cs="Arial"/>
          <w:spacing w:val="-4"/>
          <w:sz w:val="18"/>
          <w:szCs w:val="18"/>
        </w:rPr>
        <w:t>Baht</w:t>
      </w:r>
      <w:r w:rsidR="00C54A03" w:rsidRPr="00004568">
        <w:rPr>
          <w:rFonts w:ascii="Arial" w:eastAsia="Arial Unicode MS" w:hAnsi="Arial" w:cs="Arial"/>
          <w:spacing w:val="-4"/>
          <w:sz w:val="18"/>
          <w:szCs w:val="18"/>
        </w:rPr>
        <w:t xml:space="preserve"> 48</w:t>
      </w:r>
      <w:r w:rsidR="00B04C1A">
        <w:rPr>
          <w:rFonts w:ascii="Arial" w:eastAsia="Arial Unicode MS" w:hAnsi="Arial" w:cs="Arial"/>
          <w:spacing w:val="-4"/>
          <w:sz w:val="18"/>
          <w:szCs w:val="18"/>
        </w:rPr>
        <w:t>9</w:t>
      </w:r>
      <w:r w:rsidR="00C54A03" w:rsidRPr="00004568">
        <w:rPr>
          <w:rFonts w:ascii="Arial" w:eastAsia="Arial Unicode MS" w:hAnsi="Arial" w:cs="Arial"/>
          <w:spacing w:val="-4"/>
          <w:sz w:val="18"/>
          <w:szCs w:val="18"/>
        </w:rPr>
        <w:t xml:space="preserve"> million in the consolidated</w:t>
      </w:r>
      <w:r w:rsidR="00C54A03" w:rsidRPr="00004568">
        <w:rPr>
          <w:rFonts w:ascii="Arial" w:eastAsia="Arial Unicode MS" w:hAnsi="Arial" w:cs="Arial"/>
          <w:sz w:val="18"/>
          <w:szCs w:val="18"/>
        </w:rPr>
        <w:t xml:space="preserve"> </w:t>
      </w:r>
      <w:r w:rsidR="00C54A03" w:rsidRPr="00004568">
        <w:rPr>
          <w:rFonts w:ascii="Arial" w:eastAsia="Arial Unicode MS" w:hAnsi="Arial" w:cs="Arial"/>
          <w:spacing w:val="-6"/>
          <w:sz w:val="18"/>
          <w:szCs w:val="18"/>
        </w:rPr>
        <w:t xml:space="preserve">statements of financial position and </w:t>
      </w:r>
      <w:r w:rsidR="00286B04">
        <w:rPr>
          <w:rFonts w:ascii="Arial" w:eastAsia="Arial Unicode MS" w:hAnsi="Arial" w:cs="Arial"/>
          <w:spacing w:val="-6"/>
          <w:sz w:val="18"/>
          <w:szCs w:val="18"/>
        </w:rPr>
        <w:t>Baht</w:t>
      </w:r>
      <w:r w:rsidR="00C54A03" w:rsidRPr="00004568">
        <w:rPr>
          <w:rFonts w:ascii="Arial" w:eastAsia="Arial Unicode MS" w:hAnsi="Arial" w:cs="Arial"/>
          <w:spacing w:val="-6"/>
          <w:sz w:val="18"/>
          <w:szCs w:val="18"/>
        </w:rPr>
        <w:t xml:space="preserve"> 537 million in the separate statement of financial position to other components</w:t>
      </w:r>
      <w:r w:rsidR="00C54A03" w:rsidRPr="00004568">
        <w:rPr>
          <w:rFonts w:ascii="Arial" w:eastAsia="Arial Unicode MS" w:hAnsi="Arial" w:cs="Arial"/>
          <w:sz w:val="18"/>
          <w:szCs w:val="18"/>
        </w:rPr>
        <w:t xml:space="preserve"> of equity</w:t>
      </w:r>
      <w:r>
        <w:rPr>
          <w:rFonts w:ascii="Arial" w:eastAsia="Arial Unicode MS" w:hAnsi="Arial" w:cs="Arial"/>
          <w:sz w:val="18"/>
          <w:szCs w:val="18"/>
        </w:rPr>
        <w:t xml:space="preserve"> on 1 January 2020.</w:t>
      </w:r>
    </w:p>
    <w:p w14:paraId="03476F22" w14:textId="77777777" w:rsidR="00C54A03" w:rsidRPr="000B2300" w:rsidRDefault="00C54A03" w:rsidP="00BD647D">
      <w:pPr>
        <w:ind w:left="1080"/>
        <w:jc w:val="thaiDistribute"/>
        <w:rPr>
          <w:rFonts w:ascii="Arial" w:eastAsia="Arial Unicode MS" w:hAnsi="Arial" w:cs="Arial"/>
          <w:sz w:val="14"/>
          <w:szCs w:val="14"/>
        </w:rPr>
      </w:pPr>
    </w:p>
    <w:p w14:paraId="5797DC28" w14:textId="56063EA8" w:rsidR="00C54A03" w:rsidRPr="007E2AD3" w:rsidRDefault="00C54A03" w:rsidP="00BD647D">
      <w:pPr>
        <w:pStyle w:val="Heading3"/>
        <w:keepNext w:val="0"/>
        <w:ind w:left="1080" w:right="0" w:hanging="547"/>
        <w:jc w:val="left"/>
        <w:rPr>
          <w:rFonts w:ascii="Arial" w:hAnsi="Arial" w:cs="Arial"/>
          <w:b w:val="0"/>
          <w:bCs w:val="0"/>
          <w:i/>
          <w:iCs/>
          <w:color w:val="CF4A02"/>
          <w:sz w:val="18"/>
          <w:szCs w:val="18"/>
        </w:rPr>
      </w:pPr>
      <w:r w:rsidRPr="007E2AD3">
        <w:rPr>
          <w:rFonts w:ascii="Arial" w:hAnsi="Arial" w:cs="Arial"/>
          <w:b w:val="0"/>
          <w:bCs w:val="0"/>
          <w:i/>
          <w:iCs/>
          <w:color w:val="CF4A02"/>
          <w:sz w:val="18"/>
          <w:szCs w:val="18"/>
        </w:rPr>
        <w:t>4.1.4</w:t>
      </w:r>
      <w:r w:rsidR="007E2AD3">
        <w:rPr>
          <w:rFonts w:ascii="Arial" w:hAnsi="Arial" w:cs="Arial"/>
          <w:b w:val="0"/>
          <w:bCs w:val="0"/>
          <w:i/>
          <w:iCs/>
          <w:color w:val="CF4A02"/>
          <w:sz w:val="18"/>
          <w:szCs w:val="18"/>
        </w:rPr>
        <w:tab/>
      </w:r>
      <w:r w:rsidR="00A03C24">
        <w:rPr>
          <w:rFonts w:ascii="Arial" w:hAnsi="Arial" w:cs="Arial"/>
          <w:b w:val="0"/>
          <w:bCs w:val="0"/>
          <w:i/>
          <w:iCs/>
          <w:color w:val="CF4A02"/>
          <w:sz w:val="18"/>
          <w:szCs w:val="18"/>
        </w:rPr>
        <w:t>D</w:t>
      </w:r>
      <w:r w:rsidRPr="007E2AD3">
        <w:rPr>
          <w:rFonts w:ascii="Arial" w:hAnsi="Arial" w:cs="Arial"/>
          <w:b w:val="0"/>
          <w:bCs w:val="0"/>
          <w:i/>
          <w:iCs/>
          <w:color w:val="CF4A02"/>
          <w:sz w:val="18"/>
          <w:szCs w:val="18"/>
        </w:rPr>
        <w:t>erivatives</w:t>
      </w:r>
      <w:r w:rsidR="00A03C24">
        <w:rPr>
          <w:rFonts w:ascii="Arial" w:hAnsi="Arial" w:cs="Arial"/>
          <w:b w:val="0"/>
          <w:bCs w:val="0"/>
          <w:i/>
          <w:iCs/>
          <w:color w:val="CF4A02"/>
          <w:sz w:val="18"/>
          <w:szCs w:val="18"/>
        </w:rPr>
        <w:t xml:space="preserve"> and hedging activities</w:t>
      </w:r>
    </w:p>
    <w:p w14:paraId="77E5CD6F" w14:textId="597F3DFF" w:rsidR="00C54A03" w:rsidRPr="000B2300" w:rsidRDefault="00C54A03" w:rsidP="00BD647D">
      <w:pPr>
        <w:ind w:left="1080"/>
        <w:jc w:val="thaiDistribute"/>
        <w:rPr>
          <w:rFonts w:ascii="Arial" w:eastAsia="Arial Unicode MS" w:hAnsi="Arial" w:cs="Arial"/>
          <w:i/>
          <w:iCs/>
          <w:color w:val="DC6900"/>
          <w:sz w:val="14"/>
          <w:szCs w:val="14"/>
        </w:rPr>
      </w:pPr>
    </w:p>
    <w:p w14:paraId="017A4B76" w14:textId="2F7E3DC2" w:rsidR="000A1C0C" w:rsidRPr="000B2300" w:rsidRDefault="00785AA8" w:rsidP="00BD647D">
      <w:pPr>
        <w:ind w:left="1080"/>
        <w:jc w:val="thaiDistribute"/>
        <w:rPr>
          <w:rFonts w:ascii="Arial" w:eastAsia="Arial Unicode MS" w:hAnsi="Arial" w:cs="Arial"/>
          <w:spacing w:val="-4"/>
          <w:sz w:val="18"/>
          <w:szCs w:val="18"/>
        </w:rPr>
      </w:pPr>
      <w:r w:rsidRPr="000B2300">
        <w:rPr>
          <w:rFonts w:ascii="Arial" w:eastAsia="Arial Unicode MS" w:hAnsi="Arial" w:cs="Arial"/>
          <w:spacing w:val="-4"/>
          <w:sz w:val="18"/>
          <w:szCs w:val="18"/>
        </w:rPr>
        <w:t>Derivative contracts are made to reduce uncertainty over future cash flows. Such uncertainty arises from change of interest and exchange rates, as well as coal price fluctuations. Th</w:t>
      </w:r>
      <w:r w:rsidR="00A03C24" w:rsidRPr="000B2300">
        <w:rPr>
          <w:rFonts w:ascii="Arial" w:eastAsia="Arial Unicode MS" w:hAnsi="Arial" w:cs="Arial"/>
          <w:spacing w:val="-4"/>
          <w:sz w:val="18"/>
          <w:szCs w:val="18"/>
        </w:rPr>
        <w:t>ese</w:t>
      </w:r>
      <w:r w:rsidRPr="000B2300">
        <w:rPr>
          <w:rFonts w:ascii="Arial" w:eastAsia="Arial Unicode MS" w:hAnsi="Arial" w:cs="Arial"/>
          <w:spacing w:val="-4"/>
          <w:sz w:val="18"/>
          <w:szCs w:val="18"/>
        </w:rPr>
        <w:t xml:space="preserve"> derivative contracts comprise interest rate swaps, cross currency interest rate swaps</w:t>
      </w:r>
      <w:r w:rsidR="00A03C24" w:rsidRPr="000B2300">
        <w:rPr>
          <w:rFonts w:ascii="Arial" w:eastAsia="Arial Unicode MS" w:hAnsi="Arial" w:cs="Arial"/>
          <w:spacing w:val="-4"/>
          <w:sz w:val="18"/>
          <w:szCs w:val="18"/>
        </w:rPr>
        <w:t xml:space="preserve">, </w:t>
      </w:r>
      <w:r w:rsidRPr="000B2300">
        <w:rPr>
          <w:rFonts w:ascii="Arial" w:eastAsia="Arial Unicode MS" w:hAnsi="Arial" w:cs="Arial"/>
          <w:spacing w:val="-4"/>
          <w:sz w:val="18"/>
          <w:szCs w:val="18"/>
        </w:rPr>
        <w:t>foreign currency forwards</w:t>
      </w:r>
      <w:r w:rsidR="00A03C24" w:rsidRPr="000B2300">
        <w:rPr>
          <w:rFonts w:ascii="Arial" w:eastAsia="Arial Unicode MS" w:hAnsi="Arial" w:cs="Arial"/>
          <w:spacing w:val="-4"/>
          <w:sz w:val="18"/>
          <w:szCs w:val="18"/>
        </w:rPr>
        <w:t xml:space="preserve"> and commodity swaps.</w:t>
      </w:r>
    </w:p>
    <w:p w14:paraId="6144056C" w14:textId="77777777" w:rsidR="000A1C0C" w:rsidRPr="000B2300" w:rsidRDefault="000A1C0C" w:rsidP="00BD647D">
      <w:pPr>
        <w:ind w:left="1080"/>
        <w:jc w:val="thaiDistribute"/>
        <w:rPr>
          <w:rFonts w:ascii="Arial" w:eastAsia="Arial Unicode MS" w:hAnsi="Arial" w:cs="Arial"/>
          <w:color w:val="DC6900"/>
          <w:sz w:val="14"/>
          <w:szCs w:val="14"/>
        </w:rPr>
      </w:pPr>
    </w:p>
    <w:p w14:paraId="6CB60AC5" w14:textId="1D7566EA" w:rsidR="00517885" w:rsidRPr="00004568" w:rsidRDefault="00517885" w:rsidP="00BD647D">
      <w:pPr>
        <w:ind w:left="1080"/>
        <w:jc w:val="thaiDistribute"/>
        <w:rPr>
          <w:rFonts w:ascii="Arial" w:eastAsia="Arial Unicode MS" w:hAnsi="Arial" w:cs="Arial"/>
          <w:sz w:val="18"/>
          <w:szCs w:val="18"/>
        </w:rPr>
      </w:pPr>
      <w:r w:rsidRPr="00004568">
        <w:rPr>
          <w:rFonts w:ascii="Arial" w:eastAsia="Arial Unicode MS" w:hAnsi="Arial" w:cs="Arial"/>
          <w:sz w:val="18"/>
          <w:szCs w:val="18"/>
        </w:rPr>
        <w:t xml:space="preserve">Before 1 January 2020 the Group did not recognise derivatives as assets or liabilities in the financial </w:t>
      </w:r>
      <w:r w:rsidRPr="001B1BE5">
        <w:rPr>
          <w:rFonts w:ascii="Arial" w:eastAsia="Arial Unicode MS" w:hAnsi="Arial" w:cs="Arial"/>
          <w:spacing w:val="-4"/>
          <w:sz w:val="18"/>
          <w:szCs w:val="18"/>
        </w:rPr>
        <w:t>statements. The derivative contracts and related fair values were disclosed in the note. On 1 January 2020,</w:t>
      </w:r>
      <w:r w:rsidRPr="00004568">
        <w:rPr>
          <w:rFonts w:ascii="Arial" w:eastAsia="Arial Unicode MS" w:hAnsi="Arial" w:cs="Arial"/>
          <w:sz w:val="18"/>
          <w:szCs w:val="18"/>
        </w:rPr>
        <w:t xml:space="preserve"> the Group</w:t>
      </w:r>
      <w:r w:rsidR="001E3601" w:rsidRPr="00004568">
        <w:rPr>
          <w:rFonts w:ascii="Arial" w:hAnsi="Arial" w:cs="Arial"/>
        </w:rPr>
        <w:t xml:space="preserve"> </w:t>
      </w:r>
      <w:r w:rsidR="001E3601" w:rsidRPr="00004568">
        <w:rPr>
          <w:rFonts w:ascii="Arial" w:eastAsia="Arial Unicode MS" w:hAnsi="Arial" w:cs="Arial"/>
          <w:sz w:val="18"/>
          <w:szCs w:val="18"/>
        </w:rPr>
        <w:t xml:space="preserve">recognised fair value of derivatives </w:t>
      </w:r>
      <w:r w:rsidR="00431FD6" w:rsidRPr="00004568">
        <w:rPr>
          <w:rFonts w:ascii="Arial" w:eastAsia="Arial Unicode MS" w:hAnsi="Arial" w:cs="Arial"/>
          <w:sz w:val="18"/>
          <w:szCs w:val="18"/>
        </w:rPr>
        <w:t xml:space="preserve">in the </w:t>
      </w:r>
      <w:r w:rsidR="001E3601" w:rsidRPr="00004568">
        <w:rPr>
          <w:rFonts w:ascii="Arial" w:eastAsia="Arial Unicode MS" w:hAnsi="Arial" w:cs="Arial"/>
          <w:sz w:val="18"/>
          <w:szCs w:val="18"/>
        </w:rPr>
        <w:t>financial statements and</w:t>
      </w:r>
      <w:r w:rsidRPr="00004568">
        <w:rPr>
          <w:rFonts w:ascii="Arial" w:eastAsia="Arial Unicode MS" w:hAnsi="Arial" w:cs="Arial"/>
          <w:sz w:val="18"/>
          <w:szCs w:val="18"/>
        </w:rPr>
        <w:t xml:space="preserve"> applie</w:t>
      </w:r>
      <w:r w:rsidR="001E3601" w:rsidRPr="00004568">
        <w:rPr>
          <w:rFonts w:ascii="Arial" w:eastAsia="Arial Unicode MS" w:hAnsi="Arial" w:cs="Arial"/>
          <w:sz w:val="18"/>
          <w:szCs w:val="18"/>
        </w:rPr>
        <w:t>d</w:t>
      </w:r>
      <w:r w:rsidRPr="00004568">
        <w:rPr>
          <w:rFonts w:ascii="Arial" w:eastAsia="Arial Unicode MS" w:hAnsi="Arial" w:cs="Arial"/>
          <w:sz w:val="18"/>
          <w:szCs w:val="18"/>
        </w:rPr>
        <w:t xml:space="preserve"> hedge accounting for the first time</w:t>
      </w:r>
      <w:r w:rsidR="00431FD6" w:rsidRPr="00004568">
        <w:rPr>
          <w:rFonts w:ascii="Arial" w:eastAsia="Arial Unicode MS" w:hAnsi="Arial" w:cs="Arial"/>
          <w:sz w:val="18"/>
          <w:szCs w:val="18"/>
        </w:rPr>
        <w:t xml:space="preserve"> for certain derivative contracts which were designated and qualified as the cash flow hedge</w:t>
      </w:r>
      <w:r w:rsidRPr="00004568">
        <w:rPr>
          <w:rFonts w:ascii="Arial" w:eastAsia="Arial Unicode MS" w:hAnsi="Arial" w:cs="Arial"/>
          <w:sz w:val="18"/>
          <w:szCs w:val="18"/>
        </w:rPr>
        <w:t xml:space="preserve"> as disclosed in note 7.</w:t>
      </w:r>
    </w:p>
    <w:p w14:paraId="31345031" w14:textId="77777777" w:rsidR="00517885" w:rsidRPr="000B2300" w:rsidRDefault="00517885" w:rsidP="00BD647D">
      <w:pPr>
        <w:ind w:left="1080"/>
        <w:jc w:val="thaiDistribute"/>
        <w:rPr>
          <w:rFonts w:ascii="Arial" w:eastAsia="Arial Unicode MS" w:hAnsi="Arial" w:cs="Arial"/>
          <w:sz w:val="14"/>
          <w:szCs w:val="14"/>
        </w:rPr>
      </w:pPr>
    </w:p>
    <w:p w14:paraId="7842A9CE" w14:textId="00356604" w:rsidR="00C54A03" w:rsidRDefault="00843242" w:rsidP="00BD647D">
      <w:pPr>
        <w:ind w:left="1080"/>
        <w:jc w:val="both"/>
        <w:rPr>
          <w:rFonts w:ascii="Arial" w:eastAsia="Arial Unicode MS" w:hAnsi="Arial" w:cs="Arial"/>
          <w:sz w:val="18"/>
          <w:szCs w:val="18"/>
        </w:rPr>
      </w:pPr>
      <w:r>
        <w:rPr>
          <w:rFonts w:ascii="Arial" w:eastAsia="Arial Unicode MS" w:hAnsi="Arial" w:cs="Arial"/>
          <w:spacing w:val="-4"/>
          <w:sz w:val="18"/>
          <w:szCs w:val="18"/>
        </w:rPr>
        <w:t>On 1 January 2020, t</w:t>
      </w:r>
      <w:r w:rsidR="00431FD6" w:rsidRPr="007E2AD3">
        <w:rPr>
          <w:rFonts w:ascii="Arial" w:eastAsia="Arial Unicode MS" w:hAnsi="Arial" w:cs="Arial"/>
          <w:spacing w:val="-4"/>
          <w:sz w:val="18"/>
          <w:szCs w:val="18"/>
        </w:rPr>
        <w:t xml:space="preserve">he Group recognised the cumulative adjustment of </w:t>
      </w:r>
      <w:r w:rsidR="00286B04">
        <w:rPr>
          <w:rFonts w:ascii="Arial" w:eastAsia="Arial Unicode MS" w:hAnsi="Arial" w:cs="Arial"/>
          <w:spacing w:val="-4"/>
          <w:sz w:val="18"/>
          <w:szCs w:val="18"/>
        </w:rPr>
        <w:t>Baht</w:t>
      </w:r>
      <w:r w:rsidR="00431FD6" w:rsidRPr="007E2AD3">
        <w:rPr>
          <w:rFonts w:ascii="Arial" w:eastAsia="Arial Unicode MS" w:hAnsi="Arial" w:cs="Arial"/>
          <w:spacing w:val="-4"/>
          <w:sz w:val="18"/>
          <w:szCs w:val="18"/>
        </w:rPr>
        <w:t xml:space="preserve"> 804 million from the first-time adoption of hedge</w:t>
      </w:r>
      <w:r w:rsidR="00431FD6" w:rsidRPr="00004568">
        <w:rPr>
          <w:rFonts w:ascii="Arial" w:eastAsia="Arial Unicode MS" w:hAnsi="Arial" w:cs="Arial"/>
          <w:sz w:val="18"/>
          <w:szCs w:val="18"/>
        </w:rPr>
        <w:t xml:space="preserve"> </w:t>
      </w:r>
      <w:r w:rsidR="00431FD6" w:rsidRPr="007E2AD3">
        <w:rPr>
          <w:rFonts w:ascii="Arial" w:eastAsia="Arial Unicode MS" w:hAnsi="Arial" w:cs="Arial"/>
          <w:spacing w:val="-4"/>
          <w:sz w:val="18"/>
          <w:szCs w:val="18"/>
        </w:rPr>
        <w:t>accounting to other components of equity in the consolidated financial statements</w:t>
      </w:r>
      <w:r>
        <w:rPr>
          <w:rFonts w:ascii="Arial" w:eastAsia="Arial Unicode MS" w:hAnsi="Arial" w:cs="Arial"/>
          <w:spacing w:val="-4"/>
          <w:sz w:val="18"/>
          <w:szCs w:val="18"/>
        </w:rPr>
        <w:t xml:space="preserve"> and </w:t>
      </w:r>
      <w:r w:rsidR="00431FD6" w:rsidRPr="007E2AD3">
        <w:rPr>
          <w:rFonts w:ascii="Arial" w:eastAsia="Arial Unicode MS" w:hAnsi="Arial" w:cs="Arial"/>
          <w:spacing w:val="-4"/>
          <w:sz w:val="18"/>
          <w:szCs w:val="18"/>
        </w:rPr>
        <w:t>the cumulative adjustment</w:t>
      </w:r>
      <w:r w:rsidR="008E353E" w:rsidRPr="007E2AD3">
        <w:rPr>
          <w:rFonts w:ascii="Arial" w:eastAsia="Arial Unicode MS" w:hAnsi="Arial" w:cs="Arial"/>
          <w:spacing w:val="-4"/>
          <w:sz w:val="18"/>
          <w:szCs w:val="18"/>
        </w:rPr>
        <w:t xml:space="preserve"> of </w:t>
      </w:r>
      <w:r w:rsidR="00286B04">
        <w:rPr>
          <w:rFonts w:ascii="Arial" w:eastAsia="Arial Unicode MS" w:hAnsi="Arial" w:cs="Arial"/>
          <w:spacing w:val="-4"/>
          <w:sz w:val="18"/>
          <w:szCs w:val="18"/>
        </w:rPr>
        <w:t>Baht</w:t>
      </w:r>
      <w:r w:rsidR="008E353E" w:rsidRPr="007E2AD3">
        <w:rPr>
          <w:rFonts w:ascii="Arial" w:eastAsia="Arial Unicode MS" w:hAnsi="Arial" w:cs="Arial"/>
          <w:spacing w:val="-4"/>
          <w:sz w:val="18"/>
          <w:szCs w:val="18"/>
        </w:rPr>
        <w:t xml:space="preserve"> 177 million to the retained earnings in the consolidated financial </w:t>
      </w:r>
      <w:r w:rsidR="009153C5" w:rsidRPr="009153C5">
        <w:rPr>
          <w:rFonts w:ascii="Arial" w:eastAsia="Arial Unicode MS" w:hAnsi="Arial" w:cs="Arial"/>
          <w:spacing w:val="-4"/>
          <w:sz w:val="18"/>
          <w:szCs w:val="18"/>
        </w:rPr>
        <w:t>statements</w:t>
      </w:r>
      <w:r w:rsidR="009153C5" w:rsidRPr="00FB1C9F">
        <w:rPr>
          <w:rFonts w:ascii="Arial" w:eastAsia="Arial Unicode MS" w:hAnsi="Arial" w:cs="Cordia New" w:hint="cs"/>
          <w:spacing w:val="-4"/>
          <w:sz w:val="18"/>
          <w:szCs w:val="18"/>
          <w:cs/>
        </w:rPr>
        <w:t xml:space="preserve"> </w:t>
      </w:r>
      <w:r w:rsidR="008E353E" w:rsidRPr="007E2AD3">
        <w:rPr>
          <w:rFonts w:ascii="Arial" w:eastAsia="Arial Unicode MS" w:hAnsi="Arial" w:cs="Arial"/>
          <w:spacing w:val="-4"/>
          <w:sz w:val="18"/>
          <w:szCs w:val="18"/>
        </w:rPr>
        <w:t>i</w:t>
      </w:r>
      <w:r w:rsidR="00431FD6" w:rsidRPr="007E2AD3">
        <w:rPr>
          <w:rFonts w:ascii="Arial" w:eastAsia="Arial Unicode MS" w:hAnsi="Arial" w:cs="Arial"/>
          <w:spacing w:val="-4"/>
          <w:sz w:val="18"/>
          <w:szCs w:val="18"/>
        </w:rPr>
        <w:t>n respect of derivative contracts that the Group does not apply the hedge accounting</w:t>
      </w:r>
      <w:r w:rsidR="006940EA" w:rsidRPr="00004568">
        <w:rPr>
          <w:rFonts w:ascii="Arial" w:eastAsia="Arial Unicode MS" w:hAnsi="Arial" w:cs="Arial"/>
          <w:sz w:val="18"/>
          <w:szCs w:val="18"/>
        </w:rPr>
        <w:t>.</w:t>
      </w:r>
    </w:p>
    <w:p w14:paraId="30793B46" w14:textId="77777777" w:rsidR="00C54A03" w:rsidRPr="00004568" w:rsidRDefault="00C54A03" w:rsidP="00BD647D">
      <w:pPr>
        <w:jc w:val="both"/>
        <w:rPr>
          <w:rFonts w:ascii="Arial" w:hAnsi="Arial" w:cs="Arial"/>
          <w:sz w:val="18"/>
          <w:szCs w:val="18"/>
        </w:rPr>
        <w:sectPr w:rsidR="00C54A03" w:rsidRPr="00004568" w:rsidSect="001B1BE5">
          <w:headerReference w:type="default" r:id="rId8"/>
          <w:footerReference w:type="default" r:id="rId9"/>
          <w:pgSz w:w="11907" w:h="16840" w:code="9"/>
          <w:pgMar w:top="1440" w:right="720" w:bottom="720" w:left="1728" w:header="706" w:footer="576" w:gutter="0"/>
          <w:pgNumType w:start="17"/>
          <w:cols w:space="720"/>
          <w:noEndnote/>
          <w:docGrid w:linePitch="326"/>
        </w:sectPr>
      </w:pPr>
    </w:p>
    <w:p w14:paraId="4E71E710" w14:textId="4D6D62FE" w:rsidR="008E353E" w:rsidRPr="00004568" w:rsidRDefault="00843242" w:rsidP="00BD647D">
      <w:pPr>
        <w:jc w:val="both"/>
        <w:rPr>
          <w:rFonts w:ascii="Arial" w:hAnsi="Arial" w:cs="Arial"/>
          <w:sz w:val="18"/>
          <w:szCs w:val="18"/>
        </w:rPr>
      </w:pPr>
      <w:r>
        <w:rPr>
          <w:rFonts w:ascii="Arial" w:hAnsi="Arial" w:cs="Arial"/>
          <w:sz w:val="18"/>
          <w:szCs w:val="18"/>
        </w:rPr>
        <w:lastRenderedPageBreak/>
        <w:t>As at 1 January 2020, t</w:t>
      </w:r>
      <w:r w:rsidR="008E353E" w:rsidRPr="00004568">
        <w:rPr>
          <w:rFonts w:ascii="Arial" w:hAnsi="Arial" w:cs="Arial"/>
          <w:sz w:val="18"/>
          <w:szCs w:val="18"/>
        </w:rPr>
        <w:t>he Group recognise</w:t>
      </w:r>
      <w:r>
        <w:rPr>
          <w:rFonts w:ascii="Arial" w:hAnsi="Arial" w:cs="Arial"/>
          <w:sz w:val="18"/>
          <w:szCs w:val="18"/>
        </w:rPr>
        <w:t>d</w:t>
      </w:r>
      <w:r w:rsidR="008E353E" w:rsidRPr="00004568">
        <w:rPr>
          <w:rFonts w:ascii="Arial" w:hAnsi="Arial" w:cs="Arial"/>
          <w:sz w:val="18"/>
          <w:szCs w:val="18"/>
        </w:rPr>
        <w:t xml:space="preserve"> </w:t>
      </w:r>
      <w:r>
        <w:rPr>
          <w:rFonts w:ascii="Arial" w:hAnsi="Arial" w:cs="Arial"/>
          <w:sz w:val="18"/>
          <w:szCs w:val="18"/>
        </w:rPr>
        <w:t xml:space="preserve">cumulative </w:t>
      </w:r>
      <w:r w:rsidR="008E353E" w:rsidRPr="00004568">
        <w:rPr>
          <w:rFonts w:ascii="Arial" w:hAnsi="Arial" w:cs="Arial"/>
          <w:sz w:val="18"/>
          <w:szCs w:val="18"/>
        </w:rPr>
        <w:t xml:space="preserve">adjustments of the fair value of the derivatives in </w:t>
      </w:r>
      <w:r>
        <w:rPr>
          <w:rFonts w:ascii="Arial" w:hAnsi="Arial" w:cs="Arial"/>
          <w:sz w:val="18"/>
          <w:szCs w:val="18"/>
        </w:rPr>
        <w:t>other components of equity</w:t>
      </w:r>
      <w:r w:rsidR="008E353E" w:rsidRPr="00004568">
        <w:rPr>
          <w:rFonts w:ascii="Arial" w:hAnsi="Arial" w:cs="Arial"/>
          <w:sz w:val="18"/>
          <w:szCs w:val="18"/>
        </w:rPr>
        <w:t xml:space="preserve"> and retained earnings </w:t>
      </w:r>
      <w:r>
        <w:rPr>
          <w:rFonts w:ascii="Arial" w:hAnsi="Arial" w:cs="Arial"/>
          <w:sz w:val="18"/>
          <w:szCs w:val="18"/>
        </w:rPr>
        <w:t xml:space="preserve">(gross balance before income tax) </w:t>
      </w:r>
      <w:r w:rsidR="008E353E" w:rsidRPr="00004568">
        <w:rPr>
          <w:rFonts w:ascii="Arial" w:hAnsi="Arial" w:cs="Arial"/>
          <w:sz w:val="18"/>
          <w:szCs w:val="18"/>
        </w:rPr>
        <w:t xml:space="preserve">as follows. </w:t>
      </w:r>
    </w:p>
    <w:p w14:paraId="3B1CF92D" w14:textId="489DF5B4" w:rsidR="008E353E" w:rsidRDefault="008E353E" w:rsidP="00BD647D">
      <w:pPr>
        <w:rPr>
          <w:rFonts w:ascii="Arial" w:hAnsi="Arial" w:cs="Arial"/>
          <w:sz w:val="20"/>
          <w:szCs w:val="20"/>
        </w:rPr>
      </w:pPr>
    </w:p>
    <w:tbl>
      <w:tblPr>
        <w:tblW w:w="13978" w:type="dxa"/>
        <w:tblInd w:w="108" w:type="dxa"/>
        <w:tblLayout w:type="fixed"/>
        <w:tblLook w:val="04A0" w:firstRow="1" w:lastRow="0" w:firstColumn="1" w:lastColumn="0" w:noHBand="0" w:noVBand="1"/>
      </w:tblPr>
      <w:tblGrid>
        <w:gridCol w:w="4905"/>
        <w:gridCol w:w="1512"/>
        <w:gridCol w:w="1512"/>
        <w:gridCol w:w="1512"/>
        <w:gridCol w:w="1512"/>
        <w:gridCol w:w="1512"/>
        <w:gridCol w:w="1513"/>
      </w:tblGrid>
      <w:tr w:rsidR="007E2AD3" w:rsidRPr="007E2AD3" w14:paraId="2C25559B" w14:textId="77777777" w:rsidTr="007E2AD3">
        <w:trPr>
          <w:trHeight w:val="20"/>
          <w:tblHeader/>
        </w:trPr>
        <w:tc>
          <w:tcPr>
            <w:tcW w:w="4905" w:type="dxa"/>
          </w:tcPr>
          <w:p w14:paraId="77A73FCE" w14:textId="77777777" w:rsidR="007E2AD3" w:rsidRPr="007E2AD3" w:rsidRDefault="007E2AD3" w:rsidP="00BD647D">
            <w:pPr>
              <w:tabs>
                <w:tab w:val="left" w:pos="2862"/>
              </w:tabs>
              <w:ind w:left="-101" w:right="-72"/>
              <w:rPr>
                <w:rFonts w:ascii="Arial" w:eastAsia="Arial Unicode MS" w:hAnsi="Arial" w:cs="Arial"/>
                <w:b/>
                <w:bCs/>
                <w:sz w:val="18"/>
                <w:szCs w:val="18"/>
              </w:rPr>
            </w:pPr>
          </w:p>
        </w:tc>
        <w:tc>
          <w:tcPr>
            <w:tcW w:w="4536" w:type="dxa"/>
            <w:gridSpan w:val="3"/>
            <w:tcBorders>
              <w:top w:val="single" w:sz="4" w:space="0" w:color="auto"/>
              <w:left w:val="nil"/>
              <w:bottom w:val="single" w:sz="4" w:space="0" w:color="auto"/>
              <w:right w:val="nil"/>
            </w:tcBorders>
            <w:vAlign w:val="bottom"/>
            <w:hideMark/>
          </w:tcPr>
          <w:p w14:paraId="6647AA22" w14:textId="77777777" w:rsidR="007E2AD3" w:rsidRPr="007E2AD3" w:rsidRDefault="007E2AD3" w:rsidP="00BD647D">
            <w:pPr>
              <w:ind w:right="-72"/>
              <w:jc w:val="right"/>
              <w:rPr>
                <w:rFonts w:ascii="Arial" w:eastAsia="Arial Unicode MS" w:hAnsi="Arial" w:cs="Arial"/>
                <w:b/>
                <w:bCs/>
                <w:snapToGrid w:val="0"/>
                <w:sz w:val="18"/>
                <w:szCs w:val="18"/>
                <w:cs/>
                <w:lang w:eastAsia="th-TH"/>
              </w:rPr>
            </w:pPr>
            <w:r w:rsidRPr="007E2AD3">
              <w:rPr>
                <w:rFonts w:ascii="Arial" w:eastAsia="Arial Unicode MS" w:hAnsi="Arial" w:cs="Arial"/>
                <w:b/>
                <w:sz w:val="18"/>
                <w:szCs w:val="18"/>
              </w:rPr>
              <w:t>Consolidated financial statements</w:t>
            </w:r>
          </w:p>
        </w:tc>
        <w:tc>
          <w:tcPr>
            <w:tcW w:w="4537" w:type="dxa"/>
            <w:gridSpan w:val="3"/>
            <w:tcBorders>
              <w:top w:val="single" w:sz="4" w:space="0" w:color="auto"/>
              <w:left w:val="nil"/>
              <w:bottom w:val="single" w:sz="4" w:space="0" w:color="auto"/>
              <w:right w:val="nil"/>
            </w:tcBorders>
            <w:vAlign w:val="bottom"/>
            <w:hideMark/>
          </w:tcPr>
          <w:p w14:paraId="6656D48F" w14:textId="77777777" w:rsidR="007E2AD3" w:rsidRPr="007E2AD3" w:rsidRDefault="007E2AD3" w:rsidP="00BD647D">
            <w:pPr>
              <w:ind w:right="-72"/>
              <w:jc w:val="right"/>
              <w:rPr>
                <w:rFonts w:ascii="Arial" w:eastAsia="Arial Unicode MS" w:hAnsi="Arial" w:cs="Arial"/>
                <w:b/>
                <w:bCs/>
                <w:snapToGrid w:val="0"/>
                <w:sz w:val="18"/>
                <w:szCs w:val="18"/>
                <w:cs/>
                <w:lang w:eastAsia="th-TH"/>
              </w:rPr>
            </w:pPr>
            <w:r w:rsidRPr="007E2AD3">
              <w:rPr>
                <w:rFonts w:ascii="Arial" w:eastAsia="Arial Unicode MS" w:hAnsi="Arial" w:cs="Arial"/>
                <w:b/>
                <w:snapToGrid w:val="0"/>
                <w:sz w:val="18"/>
                <w:szCs w:val="18"/>
                <w:lang w:eastAsia="th-TH"/>
              </w:rPr>
              <w:t>Separate financial statements</w:t>
            </w:r>
          </w:p>
        </w:tc>
      </w:tr>
      <w:tr w:rsidR="007E2AD3" w:rsidRPr="007E2AD3" w14:paraId="7A285D4A" w14:textId="77777777" w:rsidTr="00FE74BE">
        <w:trPr>
          <w:trHeight w:val="20"/>
          <w:tblHeader/>
        </w:trPr>
        <w:tc>
          <w:tcPr>
            <w:tcW w:w="4905" w:type="dxa"/>
          </w:tcPr>
          <w:p w14:paraId="2F51E51D" w14:textId="77777777" w:rsidR="007E2AD3" w:rsidRPr="007E2AD3" w:rsidRDefault="007E2AD3" w:rsidP="00BD647D">
            <w:pPr>
              <w:tabs>
                <w:tab w:val="left" w:pos="2862"/>
              </w:tabs>
              <w:ind w:left="-101" w:right="-72"/>
              <w:rPr>
                <w:rFonts w:ascii="Arial" w:eastAsia="Arial Unicode MS" w:hAnsi="Arial" w:cs="Arial"/>
                <w:b/>
                <w:bCs/>
                <w:sz w:val="18"/>
                <w:szCs w:val="18"/>
              </w:rPr>
            </w:pPr>
          </w:p>
        </w:tc>
        <w:tc>
          <w:tcPr>
            <w:tcW w:w="1512" w:type="dxa"/>
            <w:tcBorders>
              <w:top w:val="single" w:sz="4" w:space="0" w:color="auto"/>
              <w:left w:val="nil"/>
              <w:bottom w:val="single" w:sz="4" w:space="0" w:color="auto"/>
              <w:right w:val="nil"/>
            </w:tcBorders>
            <w:vAlign w:val="bottom"/>
          </w:tcPr>
          <w:p w14:paraId="73CF6026" w14:textId="77777777" w:rsidR="007E2AD3" w:rsidRPr="007E2AD3" w:rsidRDefault="007E2AD3" w:rsidP="00BD647D">
            <w:pPr>
              <w:ind w:right="-72"/>
              <w:jc w:val="right"/>
              <w:rPr>
                <w:rFonts w:ascii="Arial" w:eastAsia="Arial Unicode MS" w:hAnsi="Arial" w:cs="Arial"/>
                <w:bCs/>
                <w:sz w:val="18"/>
                <w:szCs w:val="18"/>
                <w:cs/>
              </w:rPr>
            </w:pPr>
            <w:r w:rsidRPr="007E2AD3">
              <w:rPr>
                <w:rFonts w:ascii="Arial" w:eastAsia="Arial Unicode MS" w:hAnsi="Arial" w:cs="Arial"/>
                <w:b/>
                <w:sz w:val="18"/>
                <w:szCs w:val="18"/>
              </w:rPr>
              <w:t>Cash flow hedges reserve</w:t>
            </w:r>
          </w:p>
        </w:tc>
        <w:tc>
          <w:tcPr>
            <w:tcW w:w="1512" w:type="dxa"/>
            <w:tcBorders>
              <w:top w:val="single" w:sz="4" w:space="0" w:color="auto"/>
              <w:left w:val="nil"/>
              <w:bottom w:val="single" w:sz="4" w:space="0" w:color="auto"/>
              <w:right w:val="nil"/>
            </w:tcBorders>
            <w:vAlign w:val="bottom"/>
          </w:tcPr>
          <w:p w14:paraId="778A4619" w14:textId="77777777" w:rsidR="007E2AD3" w:rsidRDefault="007E2AD3" w:rsidP="00BD647D">
            <w:pPr>
              <w:ind w:right="-72"/>
              <w:jc w:val="right"/>
              <w:rPr>
                <w:rFonts w:ascii="Arial" w:hAnsi="Arial" w:cs="Arial"/>
                <w:b/>
                <w:bCs/>
                <w:sz w:val="18"/>
                <w:szCs w:val="18"/>
              </w:rPr>
            </w:pPr>
            <w:r w:rsidRPr="007E2AD3">
              <w:rPr>
                <w:rFonts w:ascii="Arial" w:hAnsi="Arial" w:cs="Arial"/>
                <w:b/>
                <w:bCs/>
                <w:sz w:val="18"/>
                <w:szCs w:val="18"/>
              </w:rPr>
              <w:t xml:space="preserve">Cost of </w:t>
            </w:r>
          </w:p>
          <w:p w14:paraId="75A8911B" w14:textId="40CC4545" w:rsidR="007E2AD3" w:rsidRPr="007E2AD3" w:rsidRDefault="007E2AD3" w:rsidP="00BD647D">
            <w:pPr>
              <w:ind w:right="-72"/>
              <w:jc w:val="right"/>
              <w:rPr>
                <w:rFonts w:ascii="Arial Bold" w:eastAsia="Arial Unicode MS" w:hAnsi="Arial Bold" w:cs="Arial" w:hint="eastAsia"/>
                <w:b/>
                <w:bCs/>
                <w:snapToGrid w:val="0"/>
                <w:spacing w:val="-2"/>
                <w:sz w:val="18"/>
                <w:szCs w:val="18"/>
                <w:cs/>
                <w:lang w:eastAsia="th-TH"/>
              </w:rPr>
            </w:pPr>
            <w:r w:rsidRPr="007E2AD3">
              <w:rPr>
                <w:rFonts w:ascii="Arial Bold" w:hAnsi="Arial Bold" w:cs="Arial"/>
                <w:b/>
                <w:bCs/>
                <w:spacing w:val="-2"/>
                <w:sz w:val="18"/>
                <w:szCs w:val="18"/>
              </w:rPr>
              <w:t>hedging reserve</w:t>
            </w:r>
          </w:p>
        </w:tc>
        <w:tc>
          <w:tcPr>
            <w:tcW w:w="1512" w:type="dxa"/>
            <w:tcBorders>
              <w:top w:val="single" w:sz="4" w:space="0" w:color="auto"/>
              <w:left w:val="nil"/>
              <w:bottom w:val="single" w:sz="4" w:space="0" w:color="auto"/>
              <w:right w:val="nil"/>
            </w:tcBorders>
            <w:vAlign w:val="bottom"/>
          </w:tcPr>
          <w:p w14:paraId="5ED3AA06" w14:textId="77777777" w:rsidR="007E2AD3" w:rsidRPr="007E2AD3" w:rsidRDefault="007E2AD3" w:rsidP="00BD647D">
            <w:pPr>
              <w:ind w:right="-72"/>
              <w:jc w:val="right"/>
              <w:rPr>
                <w:rFonts w:ascii="Arial" w:eastAsia="Arial Unicode MS" w:hAnsi="Arial" w:cs="Arial"/>
                <w:b/>
                <w:bCs/>
                <w:snapToGrid w:val="0"/>
                <w:sz w:val="18"/>
                <w:szCs w:val="18"/>
                <w:cs/>
                <w:lang w:eastAsia="th-TH"/>
              </w:rPr>
            </w:pPr>
            <w:r w:rsidRPr="007E2AD3">
              <w:rPr>
                <w:rFonts w:ascii="Arial" w:hAnsi="Arial" w:cs="Arial"/>
                <w:b/>
                <w:bCs/>
                <w:sz w:val="18"/>
                <w:szCs w:val="18"/>
                <w:shd w:val="clear" w:color="auto" w:fill="FFFFFF"/>
              </w:rPr>
              <w:t>Retained earnings</w:t>
            </w:r>
          </w:p>
        </w:tc>
        <w:tc>
          <w:tcPr>
            <w:tcW w:w="1512" w:type="dxa"/>
            <w:tcBorders>
              <w:top w:val="single" w:sz="4" w:space="0" w:color="auto"/>
              <w:left w:val="nil"/>
              <w:bottom w:val="single" w:sz="4" w:space="0" w:color="auto"/>
              <w:right w:val="nil"/>
            </w:tcBorders>
            <w:vAlign w:val="bottom"/>
          </w:tcPr>
          <w:p w14:paraId="792E93B3" w14:textId="77777777" w:rsidR="007E2AD3" w:rsidRPr="007E2AD3" w:rsidRDefault="007E2AD3" w:rsidP="00BD647D">
            <w:pPr>
              <w:ind w:right="-72"/>
              <w:jc w:val="right"/>
              <w:rPr>
                <w:rFonts w:ascii="Arial" w:eastAsia="Arial Unicode MS" w:hAnsi="Arial" w:cs="Arial"/>
                <w:b/>
                <w:bCs/>
                <w:snapToGrid w:val="0"/>
                <w:sz w:val="18"/>
                <w:szCs w:val="18"/>
                <w:cs/>
                <w:lang w:eastAsia="th-TH"/>
              </w:rPr>
            </w:pPr>
            <w:r w:rsidRPr="007E2AD3">
              <w:rPr>
                <w:rFonts w:ascii="Arial" w:eastAsia="Arial Unicode MS" w:hAnsi="Arial" w:cs="Arial"/>
                <w:b/>
                <w:sz w:val="18"/>
                <w:szCs w:val="18"/>
              </w:rPr>
              <w:t>Cash flow hedges reserve</w:t>
            </w:r>
          </w:p>
        </w:tc>
        <w:tc>
          <w:tcPr>
            <w:tcW w:w="1512" w:type="dxa"/>
            <w:tcBorders>
              <w:top w:val="single" w:sz="4" w:space="0" w:color="auto"/>
              <w:left w:val="nil"/>
              <w:bottom w:val="single" w:sz="4" w:space="0" w:color="auto"/>
              <w:right w:val="nil"/>
            </w:tcBorders>
            <w:vAlign w:val="bottom"/>
          </w:tcPr>
          <w:p w14:paraId="7042A29F" w14:textId="77777777" w:rsidR="007E2AD3" w:rsidRDefault="007E2AD3" w:rsidP="00BD647D">
            <w:pPr>
              <w:ind w:right="-72"/>
              <w:jc w:val="right"/>
              <w:rPr>
                <w:rFonts w:ascii="Arial" w:hAnsi="Arial" w:cs="Arial"/>
                <w:b/>
                <w:bCs/>
                <w:sz w:val="18"/>
                <w:szCs w:val="18"/>
              </w:rPr>
            </w:pPr>
            <w:r w:rsidRPr="007E2AD3">
              <w:rPr>
                <w:rFonts w:ascii="Arial" w:hAnsi="Arial" w:cs="Arial"/>
                <w:b/>
                <w:bCs/>
                <w:sz w:val="18"/>
                <w:szCs w:val="18"/>
              </w:rPr>
              <w:t xml:space="preserve">Cost of </w:t>
            </w:r>
          </w:p>
          <w:p w14:paraId="0AE52CF9" w14:textId="476594DD" w:rsidR="007E2AD3" w:rsidRPr="007E2AD3" w:rsidRDefault="007E2AD3" w:rsidP="00BD647D">
            <w:pPr>
              <w:ind w:right="-72"/>
              <w:jc w:val="right"/>
              <w:rPr>
                <w:rFonts w:ascii="Arial" w:eastAsia="Arial Unicode MS" w:hAnsi="Arial" w:cs="Arial"/>
                <w:b/>
                <w:bCs/>
                <w:snapToGrid w:val="0"/>
                <w:sz w:val="18"/>
                <w:szCs w:val="18"/>
                <w:cs/>
                <w:lang w:eastAsia="th-TH"/>
              </w:rPr>
            </w:pPr>
            <w:r w:rsidRPr="007E2AD3">
              <w:rPr>
                <w:rFonts w:ascii="Arial Bold" w:hAnsi="Arial Bold" w:cs="Arial"/>
                <w:b/>
                <w:bCs/>
                <w:spacing w:val="-2"/>
                <w:sz w:val="18"/>
                <w:szCs w:val="18"/>
              </w:rPr>
              <w:t>hedging reserve</w:t>
            </w:r>
          </w:p>
        </w:tc>
        <w:tc>
          <w:tcPr>
            <w:tcW w:w="1513" w:type="dxa"/>
            <w:tcBorders>
              <w:top w:val="single" w:sz="4" w:space="0" w:color="auto"/>
              <w:left w:val="nil"/>
              <w:bottom w:val="single" w:sz="4" w:space="0" w:color="auto"/>
              <w:right w:val="nil"/>
            </w:tcBorders>
            <w:vAlign w:val="bottom"/>
          </w:tcPr>
          <w:p w14:paraId="14FAF226" w14:textId="77777777" w:rsidR="007E2AD3" w:rsidRPr="007E2AD3" w:rsidRDefault="007E2AD3" w:rsidP="00BD647D">
            <w:pPr>
              <w:ind w:right="-72"/>
              <w:jc w:val="right"/>
              <w:rPr>
                <w:rFonts w:ascii="Arial" w:eastAsia="Arial Unicode MS" w:hAnsi="Arial" w:cs="Arial"/>
                <w:b/>
                <w:bCs/>
                <w:snapToGrid w:val="0"/>
                <w:sz w:val="18"/>
                <w:szCs w:val="18"/>
                <w:cs/>
                <w:lang w:eastAsia="th-TH"/>
              </w:rPr>
            </w:pPr>
            <w:r w:rsidRPr="007E2AD3">
              <w:rPr>
                <w:rFonts w:ascii="Arial" w:hAnsi="Arial" w:cs="Arial"/>
                <w:b/>
                <w:bCs/>
                <w:sz w:val="18"/>
                <w:szCs w:val="18"/>
                <w:shd w:val="clear" w:color="auto" w:fill="FFFFFF"/>
              </w:rPr>
              <w:t>Retained earnings</w:t>
            </w:r>
          </w:p>
        </w:tc>
      </w:tr>
      <w:tr w:rsidR="007E2AD3" w:rsidRPr="007E2AD3" w14:paraId="1BA83FF7" w14:textId="77777777" w:rsidTr="007E2AD3">
        <w:trPr>
          <w:trHeight w:val="20"/>
          <w:tblHeader/>
        </w:trPr>
        <w:tc>
          <w:tcPr>
            <w:tcW w:w="4905" w:type="dxa"/>
            <w:vAlign w:val="bottom"/>
            <w:hideMark/>
          </w:tcPr>
          <w:p w14:paraId="798FD6A4" w14:textId="77777777" w:rsidR="007E2AD3" w:rsidRPr="007E2AD3" w:rsidRDefault="007E2AD3" w:rsidP="00BD647D">
            <w:pPr>
              <w:ind w:left="-101" w:right="-126"/>
              <w:rPr>
                <w:rFonts w:ascii="Arial" w:eastAsia="Arial Unicode MS" w:hAnsi="Arial" w:cs="Arial"/>
                <w:snapToGrid w:val="0"/>
                <w:sz w:val="18"/>
                <w:szCs w:val="18"/>
                <w:lang w:eastAsia="th-TH"/>
              </w:rPr>
            </w:pPr>
          </w:p>
        </w:tc>
        <w:tc>
          <w:tcPr>
            <w:tcW w:w="1512" w:type="dxa"/>
            <w:tcBorders>
              <w:top w:val="single" w:sz="4" w:space="0" w:color="auto"/>
              <w:left w:val="nil"/>
              <w:bottom w:val="single" w:sz="4" w:space="0" w:color="auto"/>
              <w:right w:val="nil"/>
            </w:tcBorders>
            <w:hideMark/>
          </w:tcPr>
          <w:p w14:paraId="1E2A4E09" w14:textId="09DA40E5" w:rsidR="007E2AD3" w:rsidRPr="007E2AD3" w:rsidRDefault="007E2AD3" w:rsidP="00BD647D">
            <w:pPr>
              <w:ind w:right="-72"/>
              <w:jc w:val="right"/>
              <w:rPr>
                <w:rFonts w:ascii="Arial" w:eastAsia="Arial Unicode MS" w:hAnsi="Arial" w:cs="Arial"/>
                <w:b/>
                <w:bCs/>
                <w:snapToGrid w:val="0"/>
                <w:sz w:val="18"/>
                <w:szCs w:val="18"/>
                <w:lang w:eastAsia="th-TH"/>
              </w:rPr>
            </w:pPr>
            <w:r w:rsidRPr="007E2AD3">
              <w:rPr>
                <w:rFonts w:ascii="Arial" w:eastAsia="Arial Unicode MS" w:hAnsi="Arial" w:cs="Arial"/>
                <w:b/>
                <w:sz w:val="18"/>
                <w:szCs w:val="18"/>
              </w:rPr>
              <w:t xml:space="preserve">Million </w:t>
            </w:r>
            <w:r w:rsidR="00286B04">
              <w:rPr>
                <w:rFonts w:ascii="Arial" w:eastAsia="Arial Unicode MS" w:hAnsi="Arial" w:cs="Arial"/>
                <w:b/>
                <w:sz w:val="18"/>
                <w:szCs w:val="18"/>
              </w:rPr>
              <w:t>Baht</w:t>
            </w:r>
          </w:p>
        </w:tc>
        <w:tc>
          <w:tcPr>
            <w:tcW w:w="1512" w:type="dxa"/>
            <w:tcBorders>
              <w:top w:val="single" w:sz="4" w:space="0" w:color="auto"/>
              <w:left w:val="nil"/>
              <w:bottom w:val="single" w:sz="4" w:space="0" w:color="auto"/>
              <w:right w:val="nil"/>
            </w:tcBorders>
          </w:tcPr>
          <w:p w14:paraId="58007DDE" w14:textId="14F84545" w:rsidR="007E2AD3" w:rsidRPr="007E2AD3" w:rsidRDefault="007E2AD3" w:rsidP="00BD647D">
            <w:pPr>
              <w:ind w:right="-72"/>
              <w:jc w:val="right"/>
              <w:rPr>
                <w:rFonts w:ascii="Arial" w:eastAsia="Arial Unicode MS" w:hAnsi="Arial" w:cs="Arial"/>
                <w:b/>
                <w:bCs/>
                <w:sz w:val="18"/>
                <w:szCs w:val="18"/>
                <w:cs/>
              </w:rPr>
            </w:pPr>
            <w:r w:rsidRPr="007E2AD3">
              <w:rPr>
                <w:rFonts w:ascii="Arial" w:eastAsia="Arial Unicode MS" w:hAnsi="Arial" w:cs="Arial"/>
                <w:b/>
                <w:sz w:val="18"/>
                <w:szCs w:val="18"/>
              </w:rPr>
              <w:t xml:space="preserve">Million </w:t>
            </w:r>
            <w:r w:rsidR="00286B04">
              <w:rPr>
                <w:rFonts w:ascii="Arial" w:eastAsia="Arial Unicode MS" w:hAnsi="Arial" w:cs="Arial"/>
                <w:b/>
                <w:sz w:val="18"/>
                <w:szCs w:val="18"/>
              </w:rPr>
              <w:t>Baht</w:t>
            </w:r>
          </w:p>
        </w:tc>
        <w:tc>
          <w:tcPr>
            <w:tcW w:w="1512" w:type="dxa"/>
            <w:tcBorders>
              <w:top w:val="single" w:sz="4" w:space="0" w:color="auto"/>
              <w:left w:val="nil"/>
              <w:bottom w:val="single" w:sz="4" w:space="0" w:color="auto"/>
              <w:right w:val="nil"/>
            </w:tcBorders>
          </w:tcPr>
          <w:p w14:paraId="25E99C3F" w14:textId="138624C3" w:rsidR="007E2AD3" w:rsidRPr="007E2AD3" w:rsidRDefault="007E2AD3" w:rsidP="00BD647D">
            <w:pPr>
              <w:ind w:right="-72"/>
              <w:jc w:val="right"/>
              <w:rPr>
                <w:rFonts w:ascii="Arial" w:eastAsia="Arial Unicode MS" w:hAnsi="Arial" w:cs="Arial"/>
                <w:bCs/>
                <w:sz w:val="18"/>
                <w:szCs w:val="18"/>
                <w:cs/>
              </w:rPr>
            </w:pPr>
            <w:r w:rsidRPr="007E2AD3">
              <w:rPr>
                <w:rFonts w:ascii="Arial" w:eastAsia="Arial Unicode MS" w:hAnsi="Arial" w:cs="Arial"/>
                <w:b/>
                <w:sz w:val="18"/>
                <w:szCs w:val="18"/>
              </w:rPr>
              <w:t xml:space="preserve">Million </w:t>
            </w:r>
            <w:r w:rsidR="00286B04">
              <w:rPr>
                <w:rFonts w:ascii="Arial" w:eastAsia="Arial Unicode MS" w:hAnsi="Arial" w:cs="Arial"/>
                <w:b/>
                <w:sz w:val="18"/>
                <w:szCs w:val="18"/>
              </w:rPr>
              <w:t>Baht</w:t>
            </w:r>
          </w:p>
        </w:tc>
        <w:tc>
          <w:tcPr>
            <w:tcW w:w="1512" w:type="dxa"/>
            <w:tcBorders>
              <w:top w:val="single" w:sz="4" w:space="0" w:color="auto"/>
              <w:left w:val="nil"/>
              <w:bottom w:val="single" w:sz="4" w:space="0" w:color="auto"/>
              <w:right w:val="nil"/>
            </w:tcBorders>
            <w:hideMark/>
          </w:tcPr>
          <w:p w14:paraId="0E1BD443" w14:textId="1C3D0543" w:rsidR="007E2AD3" w:rsidRPr="007E2AD3" w:rsidRDefault="007E2AD3" w:rsidP="00BD647D">
            <w:pPr>
              <w:ind w:right="-72"/>
              <w:jc w:val="right"/>
              <w:rPr>
                <w:rFonts w:ascii="Arial" w:eastAsia="Arial Unicode MS" w:hAnsi="Arial" w:cs="Arial"/>
                <w:b/>
                <w:bCs/>
                <w:snapToGrid w:val="0"/>
                <w:sz w:val="18"/>
                <w:szCs w:val="18"/>
                <w:cs/>
                <w:lang w:eastAsia="th-TH"/>
              </w:rPr>
            </w:pPr>
            <w:r w:rsidRPr="007E2AD3">
              <w:rPr>
                <w:rFonts w:ascii="Arial" w:eastAsia="Arial Unicode MS" w:hAnsi="Arial" w:cs="Arial"/>
                <w:b/>
                <w:sz w:val="18"/>
                <w:szCs w:val="18"/>
              </w:rPr>
              <w:t xml:space="preserve">Million </w:t>
            </w:r>
            <w:r w:rsidR="00286B04">
              <w:rPr>
                <w:rFonts w:ascii="Arial" w:eastAsia="Arial Unicode MS" w:hAnsi="Arial" w:cs="Arial"/>
                <w:b/>
                <w:sz w:val="18"/>
                <w:szCs w:val="18"/>
              </w:rPr>
              <w:t>Baht</w:t>
            </w:r>
          </w:p>
        </w:tc>
        <w:tc>
          <w:tcPr>
            <w:tcW w:w="1512" w:type="dxa"/>
            <w:tcBorders>
              <w:top w:val="single" w:sz="4" w:space="0" w:color="auto"/>
              <w:left w:val="nil"/>
              <w:bottom w:val="single" w:sz="4" w:space="0" w:color="auto"/>
              <w:right w:val="nil"/>
            </w:tcBorders>
          </w:tcPr>
          <w:p w14:paraId="5CAACABB" w14:textId="6BFFAC8F" w:rsidR="007E2AD3" w:rsidRPr="007E2AD3" w:rsidRDefault="007E2AD3" w:rsidP="00BD647D">
            <w:pPr>
              <w:ind w:right="-72"/>
              <w:jc w:val="right"/>
              <w:rPr>
                <w:rFonts w:ascii="Arial" w:eastAsia="Arial Unicode MS" w:hAnsi="Arial" w:cs="Arial"/>
                <w:b/>
                <w:bCs/>
                <w:sz w:val="18"/>
                <w:szCs w:val="18"/>
                <w:cs/>
              </w:rPr>
            </w:pPr>
            <w:r w:rsidRPr="007E2AD3">
              <w:rPr>
                <w:rFonts w:ascii="Arial" w:eastAsia="Arial Unicode MS" w:hAnsi="Arial" w:cs="Arial"/>
                <w:b/>
                <w:sz w:val="18"/>
                <w:szCs w:val="18"/>
              </w:rPr>
              <w:t xml:space="preserve">Million </w:t>
            </w:r>
            <w:r w:rsidR="00286B04">
              <w:rPr>
                <w:rFonts w:ascii="Arial" w:eastAsia="Arial Unicode MS" w:hAnsi="Arial" w:cs="Arial"/>
                <w:b/>
                <w:sz w:val="18"/>
                <w:szCs w:val="18"/>
              </w:rPr>
              <w:t>Baht</w:t>
            </w:r>
          </w:p>
        </w:tc>
        <w:tc>
          <w:tcPr>
            <w:tcW w:w="1513" w:type="dxa"/>
            <w:tcBorders>
              <w:top w:val="single" w:sz="4" w:space="0" w:color="auto"/>
              <w:left w:val="nil"/>
              <w:bottom w:val="single" w:sz="4" w:space="0" w:color="auto"/>
              <w:right w:val="nil"/>
            </w:tcBorders>
          </w:tcPr>
          <w:p w14:paraId="1F305136" w14:textId="4A8BE641" w:rsidR="007E2AD3" w:rsidRPr="007E2AD3" w:rsidRDefault="007E2AD3" w:rsidP="00BD647D">
            <w:pPr>
              <w:ind w:right="-72"/>
              <w:jc w:val="right"/>
              <w:rPr>
                <w:rFonts w:ascii="Arial" w:eastAsia="Arial Unicode MS" w:hAnsi="Arial" w:cs="Arial"/>
                <w:bCs/>
                <w:sz w:val="18"/>
                <w:szCs w:val="18"/>
                <w:cs/>
              </w:rPr>
            </w:pPr>
            <w:r w:rsidRPr="007E2AD3">
              <w:rPr>
                <w:rFonts w:ascii="Arial" w:eastAsia="Arial Unicode MS" w:hAnsi="Arial" w:cs="Arial"/>
                <w:b/>
                <w:sz w:val="18"/>
                <w:szCs w:val="18"/>
              </w:rPr>
              <w:t xml:space="preserve">Million </w:t>
            </w:r>
            <w:r w:rsidR="00286B04">
              <w:rPr>
                <w:rFonts w:ascii="Arial" w:eastAsia="Arial Unicode MS" w:hAnsi="Arial" w:cs="Arial"/>
                <w:b/>
                <w:sz w:val="18"/>
                <w:szCs w:val="18"/>
              </w:rPr>
              <w:t>Baht</w:t>
            </w:r>
          </w:p>
        </w:tc>
      </w:tr>
      <w:tr w:rsidR="007E2AD3" w:rsidRPr="007E2AD3" w14:paraId="3B6A3787" w14:textId="77777777" w:rsidTr="007E2AD3">
        <w:trPr>
          <w:trHeight w:val="20"/>
        </w:trPr>
        <w:tc>
          <w:tcPr>
            <w:tcW w:w="4905" w:type="dxa"/>
            <w:vAlign w:val="bottom"/>
            <w:hideMark/>
          </w:tcPr>
          <w:p w14:paraId="7A214EE3" w14:textId="77777777" w:rsidR="007E2AD3" w:rsidRPr="007E2AD3" w:rsidRDefault="007E2AD3" w:rsidP="00BD647D">
            <w:pPr>
              <w:ind w:left="-101"/>
              <w:rPr>
                <w:rFonts w:ascii="Arial" w:eastAsia="Arial Unicode MS" w:hAnsi="Arial" w:cs="Arial"/>
                <w:b/>
                <w:bCs/>
                <w:snapToGrid w:val="0"/>
                <w:sz w:val="18"/>
                <w:szCs w:val="18"/>
                <w:cs/>
                <w:lang w:eastAsia="th-TH"/>
              </w:rPr>
            </w:pPr>
          </w:p>
        </w:tc>
        <w:tc>
          <w:tcPr>
            <w:tcW w:w="1512" w:type="dxa"/>
            <w:tcBorders>
              <w:top w:val="single" w:sz="4" w:space="0" w:color="auto"/>
              <w:left w:val="nil"/>
              <w:right w:val="nil"/>
            </w:tcBorders>
            <w:shd w:val="clear" w:color="auto" w:fill="FAFAFA"/>
            <w:vAlign w:val="bottom"/>
          </w:tcPr>
          <w:p w14:paraId="6ADC6707"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24696E75"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7BBF3C2B"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72742A44"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6D865B3A" w14:textId="77777777" w:rsidR="007E2AD3" w:rsidRPr="007E2AD3" w:rsidRDefault="007E2AD3" w:rsidP="00BD647D">
            <w:pPr>
              <w:ind w:left="74" w:right="-72"/>
              <w:jc w:val="right"/>
              <w:rPr>
                <w:rFonts w:ascii="Arial" w:eastAsia="Arial Unicode MS" w:hAnsi="Arial" w:cs="Arial"/>
                <w:sz w:val="18"/>
                <w:szCs w:val="18"/>
              </w:rPr>
            </w:pPr>
          </w:p>
        </w:tc>
        <w:tc>
          <w:tcPr>
            <w:tcW w:w="1513" w:type="dxa"/>
            <w:tcBorders>
              <w:top w:val="single" w:sz="4" w:space="0" w:color="auto"/>
              <w:left w:val="nil"/>
              <w:right w:val="nil"/>
            </w:tcBorders>
            <w:shd w:val="clear" w:color="auto" w:fill="FAFAFA"/>
            <w:vAlign w:val="bottom"/>
          </w:tcPr>
          <w:p w14:paraId="5666A8E5" w14:textId="77777777" w:rsidR="007E2AD3" w:rsidRPr="007E2AD3" w:rsidRDefault="007E2AD3" w:rsidP="00BD647D">
            <w:pPr>
              <w:ind w:left="74" w:right="-72"/>
              <w:jc w:val="right"/>
              <w:rPr>
                <w:rFonts w:ascii="Arial" w:eastAsia="Arial Unicode MS" w:hAnsi="Arial" w:cs="Arial"/>
                <w:sz w:val="18"/>
                <w:szCs w:val="18"/>
              </w:rPr>
            </w:pPr>
          </w:p>
        </w:tc>
      </w:tr>
      <w:tr w:rsidR="007E2AD3" w:rsidRPr="007E2AD3" w14:paraId="67106898" w14:textId="77777777" w:rsidTr="007E2AD3">
        <w:trPr>
          <w:trHeight w:val="20"/>
        </w:trPr>
        <w:tc>
          <w:tcPr>
            <w:tcW w:w="4905" w:type="dxa"/>
            <w:vAlign w:val="bottom"/>
            <w:hideMark/>
          </w:tcPr>
          <w:p w14:paraId="20AA94D0" w14:textId="787B950B" w:rsidR="007E2AD3" w:rsidRPr="007E2AD3" w:rsidRDefault="007E2AD3" w:rsidP="00BD647D">
            <w:pPr>
              <w:autoSpaceDE w:val="0"/>
              <w:autoSpaceDN w:val="0"/>
              <w:ind w:left="-101"/>
              <w:rPr>
                <w:rFonts w:ascii="Arial" w:hAnsi="Arial" w:cs="Arial"/>
                <w:sz w:val="18"/>
                <w:szCs w:val="18"/>
                <w:cs/>
              </w:rPr>
            </w:pPr>
            <w:r w:rsidRPr="007E2AD3">
              <w:rPr>
                <w:rFonts w:ascii="Arial" w:hAnsi="Arial" w:cs="Arial"/>
                <w:sz w:val="18"/>
                <w:szCs w:val="18"/>
              </w:rPr>
              <w:t>Derivative contract not qualifying as hedge accounting</w:t>
            </w:r>
          </w:p>
        </w:tc>
        <w:tc>
          <w:tcPr>
            <w:tcW w:w="1512" w:type="dxa"/>
            <w:tcBorders>
              <w:left w:val="nil"/>
              <w:bottom w:val="nil"/>
              <w:right w:val="nil"/>
            </w:tcBorders>
            <w:shd w:val="clear" w:color="auto" w:fill="FAFAFA"/>
            <w:vAlign w:val="bottom"/>
          </w:tcPr>
          <w:p w14:paraId="4B1BBE3D" w14:textId="77777777" w:rsidR="007E2AD3" w:rsidRPr="007E2AD3" w:rsidRDefault="007E2AD3" w:rsidP="00BD647D">
            <w:pPr>
              <w:ind w:right="-72"/>
              <w:jc w:val="right"/>
              <w:rPr>
                <w:rFonts w:ascii="Arial" w:eastAsia="Arial Unicode MS" w:hAnsi="Arial" w:cs="Arial"/>
                <w:snapToGrid w:val="0"/>
                <w:sz w:val="18"/>
                <w:szCs w:val="18"/>
                <w:cs/>
                <w:lang w:eastAsia="th-TH"/>
              </w:rPr>
            </w:pPr>
          </w:p>
        </w:tc>
        <w:tc>
          <w:tcPr>
            <w:tcW w:w="1512" w:type="dxa"/>
            <w:shd w:val="clear" w:color="auto" w:fill="FAFAFA"/>
          </w:tcPr>
          <w:p w14:paraId="025DF95D" w14:textId="77777777" w:rsidR="007E2AD3" w:rsidRPr="007E2AD3" w:rsidRDefault="007E2AD3" w:rsidP="00BD647D">
            <w:pPr>
              <w:ind w:right="-72"/>
              <w:jc w:val="right"/>
              <w:rPr>
                <w:rFonts w:ascii="Arial" w:eastAsia="Arial Unicode MS" w:hAnsi="Arial" w:cs="Arial"/>
                <w:snapToGrid w:val="0"/>
                <w:sz w:val="18"/>
                <w:szCs w:val="18"/>
                <w:lang w:eastAsia="th-TH"/>
              </w:rPr>
            </w:pPr>
          </w:p>
        </w:tc>
        <w:tc>
          <w:tcPr>
            <w:tcW w:w="1512" w:type="dxa"/>
            <w:shd w:val="clear" w:color="auto" w:fill="FAFAFA"/>
          </w:tcPr>
          <w:p w14:paraId="6A341809" w14:textId="77777777" w:rsidR="007E2AD3" w:rsidRPr="007E2AD3" w:rsidRDefault="007E2AD3" w:rsidP="00BD647D">
            <w:pPr>
              <w:ind w:right="-72"/>
              <w:jc w:val="right"/>
              <w:rPr>
                <w:rFonts w:ascii="Arial" w:eastAsia="Arial Unicode MS" w:hAnsi="Arial" w:cs="Arial"/>
                <w:snapToGrid w:val="0"/>
                <w:sz w:val="18"/>
                <w:szCs w:val="18"/>
                <w:lang w:eastAsia="th-TH"/>
              </w:rPr>
            </w:pPr>
          </w:p>
        </w:tc>
        <w:tc>
          <w:tcPr>
            <w:tcW w:w="1512" w:type="dxa"/>
            <w:shd w:val="clear" w:color="auto" w:fill="FAFAFA"/>
            <w:vAlign w:val="bottom"/>
          </w:tcPr>
          <w:p w14:paraId="6B8AF466" w14:textId="77777777" w:rsidR="007E2AD3" w:rsidRPr="007E2AD3" w:rsidRDefault="007E2AD3" w:rsidP="00BD647D">
            <w:pPr>
              <w:ind w:right="-72"/>
              <w:jc w:val="right"/>
              <w:rPr>
                <w:rFonts w:ascii="Arial" w:eastAsia="Arial Unicode MS" w:hAnsi="Arial" w:cs="Arial"/>
                <w:snapToGrid w:val="0"/>
                <w:sz w:val="18"/>
                <w:szCs w:val="18"/>
                <w:lang w:eastAsia="th-TH"/>
              </w:rPr>
            </w:pPr>
          </w:p>
        </w:tc>
        <w:tc>
          <w:tcPr>
            <w:tcW w:w="1512" w:type="dxa"/>
            <w:shd w:val="clear" w:color="auto" w:fill="FAFAFA"/>
          </w:tcPr>
          <w:p w14:paraId="4CCEE9CF" w14:textId="77777777" w:rsidR="007E2AD3" w:rsidRPr="007E2AD3" w:rsidRDefault="007E2AD3" w:rsidP="00BD647D">
            <w:pPr>
              <w:ind w:right="-72"/>
              <w:jc w:val="right"/>
              <w:rPr>
                <w:rFonts w:ascii="Arial" w:eastAsia="Arial Unicode MS" w:hAnsi="Arial" w:cs="Arial"/>
                <w:snapToGrid w:val="0"/>
                <w:sz w:val="18"/>
                <w:szCs w:val="18"/>
                <w:lang w:eastAsia="th-TH"/>
              </w:rPr>
            </w:pPr>
          </w:p>
        </w:tc>
        <w:tc>
          <w:tcPr>
            <w:tcW w:w="1513" w:type="dxa"/>
            <w:shd w:val="clear" w:color="auto" w:fill="FAFAFA"/>
          </w:tcPr>
          <w:p w14:paraId="38EC94AC" w14:textId="77777777" w:rsidR="007E2AD3" w:rsidRPr="007E2AD3" w:rsidRDefault="007E2AD3" w:rsidP="00BD647D">
            <w:pPr>
              <w:ind w:right="-72"/>
              <w:jc w:val="right"/>
              <w:rPr>
                <w:rFonts w:ascii="Arial" w:eastAsia="Arial Unicode MS" w:hAnsi="Arial" w:cs="Arial"/>
                <w:snapToGrid w:val="0"/>
                <w:sz w:val="18"/>
                <w:szCs w:val="18"/>
                <w:lang w:eastAsia="th-TH"/>
              </w:rPr>
            </w:pPr>
          </w:p>
        </w:tc>
      </w:tr>
      <w:tr w:rsidR="007E2AD3" w:rsidRPr="007E2AD3" w14:paraId="05EF3552" w14:textId="77777777" w:rsidTr="007E2AD3">
        <w:trPr>
          <w:trHeight w:val="20"/>
        </w:trPr>
        <w:tc>
          <w:tcPr>
            <w:tcW w:w="4905" w:type="dxa"/>
            <w:vAlign w:val="bottom"/>
            <w:hideMark/>
          </w:tcPr>
          <w:p w14:paraId="7B896E73" w14:textId="395C8E0D" w:rsidR="007E2AD3" w:rsidRPr="007E2AD3" w:rsidRDefault="007E2AD3" w:rsidP="00BD647D">
            <w:pPr>
              <w:ind w:left="-101"/>
              <w:rPr>
                <w:rFonts w:ascii="Arial" w:eastAsia="Arial Unicode MS" w:hAnsi="Arial" w:cs="Arial"/>
                <w:snapToGrid w:val="0"/>
                <w:sz w:val="18"/>
                <w:szCs w:val="18"/>
                <w:lang w:val="en-US" w:eastAsia="th-TH"/>
              </w:rPr>
            </w:pPr>
            <w:r w:rsidRPr="007E2AD3">
              <w:rPr>
                <w:rFonts w:ascii="Arial" w:eastAsia="Arial Unicode MS" w:hAnsi="Arial" w:cs="Arial"/>
                <w:snapToGrid w:val="0"/>
                <w:sz w:val="18"/>
                <w:szCs w:val="18"/>
                <w:lang w:eastAsia="th-TH"/>
              </w:rPr>
              <w:t xml:space="preserve">   - Foreign </w:t>
            </w:r>
            <w:r w:rsidR="00882B30">
              <w:rPr>
                <w:rFonts w:ascii="Arial" w:eastAsia="Arial Unicode MS" w:hAnsi="Arial" w:cs="Arial"/>
                <w:snapToGrid w:val="0"/>
                <w:sz w:val="18"/>
                <w:szCs w:val="18"/>
                <w:lang w:eastAsia="th-TH"/>
              </w:rPr>
              <w:t>currency forwards</w:t>
            </w:r>
          </w:p>
        </w:tc>
        <w:tc>
          <w:tcPr>
            <w:tcW w:w="1512" w:type="dxa"/>
            <w:shd w:val="clear" w:color="auto" w:fill="FAFAFA"/>
            <w:vAlign w:val="bottom"/>
          </w:tcPr>
          <w:p w14:paraId="625F2CCF"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shd w:val="clear" w:color="auto" w:fill="FAFAFA"/>
            <w:vAlign w:val="bottom"/>
          </w:tcPr>
          <w:p w14:paraId="7846E4ED"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shd w:val="clear" w:color="auto" w:fill="FAFAFA"/>
            <w:vAlign w:val="bottom"/>
          </w:tcPr>
          <w:p w14:paraId="52C94F3C" w14:textId="3209EB25"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r w:rsidR="003F1F0C">
              <w:rPr>
                <w:rFonts w:ascii="Arial" w:eastAsia="Arial Unicode MS" w:hAnsi="Arial" w:cs="Arial"/>
                <w:sz w:val="18"/>
                <w:szCs w:val="18"/>
              </w:rPr>
              <w:t>24</w:t>
            </w:r>
            <w:r w:rsidRPr="007E2AD3">
              <w:rPr>
                <w:rFonts w:ascii="Arial" w:eastAsia="Arial Unicode MS" w:hAnsi="Arial" w:cs="Arial"/>
                <w:sz w:val="18"/>
                <w:szCs w:val="18"/>
              </w:rPr>
              <w:t>)</w:t>
            </w:r>
          </w:p>
        </w:tc>
        <w:tc>
          <w:tcPr>
            <w:tcW w:w="1512" w:type="dxa"/>
            <w:shd w:val="clear" w:color="auto" w:fill="FAFAFA"/>
            <w:vAlign w:val="bottom"/>
          </w:tcPr>
          <w:p w14:paraId="0FF18372"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c>
          <w:tcPr>
            <w:tcW w:w="1512" w:type="dxa"/>
            <w:shd w:val="clear" w:color="auto" w:fill="FAFAFA"/>
            <w:vAlign w:val="bottom"/>
          </w:tcPr>
          <w:p w14:paraId="3F4C6D4D"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3" w:type="dxa"/>
            <w:shd w:val="clear" w:color="auto" w:fill="FAFAFA"/>
            <w:vAlign w:val="bottom"/>
          </w:tcPr>
          <w:p w14:paraId="720A0859"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r>
      <w:tr w:rsidR="007E2AD3" w:rsidRPr="007E2AD3" w14:paraId="2CE41ED2" w14:textId="77777777" w:rsidTr="007E2AD3">
        <w:trPr>
          <w:trHeight w:val="20"/>
        </w:trPr>
        <w:tc>
          <w:tcPr>
            <w:tcW w:w="4905" w:type="dxa"/>
            <w:vAlign w:val="bottom"/>
          </w:tcPr>
          <w:p w14:paraId="44DD4F59" w14:textId="3811C0FB" w:rsidR="007E2AD3" w:rsidRPr="007E2AD3" w:rsidRDefault="007E2AD3" w:rsidP="00BD647D">
            <w:pPr>
              <w:ind w:left="-101"/>
              <w:rPr>
                <w:rFonts w:ascii="Arial" w:eastAsia="Arial Unicode MS" w:hAnsi="Arial" w:cs="Arial"/>
                <w:snapToGrid w:val="0"/>
                <w:sz w:val="18"/>
                <w:szCs w:val="18"/>
                <w:lang w:eastAsia="th-TH"/>
              </w:rPr>
            </w:pPr>
            <w:r w:rsidRPr="007E2AD3">
              <w:rPr>
                <w:rFonts w:ascii="Arial" w:eastAsia="Arial Unicode MS" w:hAnsi="Arial" w:cs="Arial"/>
                <w:snapToGrid w:val="0"/>
                <w:sz w:val="18"/>
                <w:szCs w:val="18"/>
                <w:lang w:eastAsia="th-TH"/>
              </w:rPr>
              <w:t>Derivative contract qualifying as hedge accounting</w:t>
            </w:r>
          </w:p>
        </w:tc>
        <w:tc>
          <w:tcPr>
            <w:tcW w:w="1512" w:type="dxa"/>
            <w:tcBorders>
              <w:left w:val="nil"/>
              <w:right w:val="nil"/>
            </w:tcBorders>
            <w:shd w:val="clear" w:color="auto" w:fill="FAFAFA"/>
            <w:vAlign w:val="bottom"/>
          </w:tcPr>
          <w:p w14:paraId="7939EAE3"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left w:val="nil"/>
              <w:right w:val="nil"/>
            </w:tcBorders>
            <w:shd w:val="clear" w:color="auto" w:fill="FAFAFA"/>
            <w:vAlign w:val="bottom"/>
          </w:tcPr>
          <w:p w14:paraId="3DF4F356"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left w:val="nil"/>
              <w:right w:val="nil"/>
            </w:tcBorders>
            <w:shd w:val="clear" w:color="auto" w:fill="FAFAFA"/>
            <w:vAlign w:val="bottom"/>
          </w:tcPr>
          <w:p w14:paraId="7928013B"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left w:val="nil"/>
              <w:right w:val="nil"/>
            </w:tcBorders>
            <w:shd w:val="clear" w:color="auto" w:fill="FAFAFA"/>
            <w:vAlign w:val="bottom"/>
          </w:tcPr>
          <w:p w14:paraId="0EC43038"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left w:val="nil"/>
              <w:right w:val="nil"/>
            </w:tcBorders>
            <w:shd w:val="clear" w:color="auto" w:fill="FAFAFA"/>
            <w:vAlign w:val="bottom"/>
          </w:tcPr>
          <w:p w14:paraId="177A8A85" w14:textId="77777777" w:rsidR="007E2AD3" w:rsidRPr="007E2AD3" w:rsidRDefault="007E2AD3" w:rsidP="00BD647D">
            <w:pPr>
              <w:ind w:left="74" w:right="-72"/>
              <w:jc w:val="right"/>
              <w:rPr>
                <w:rFonts w:ascii="Arial" w:eastAsia="Arial Unicode MS" w:hAnsi="Arial" w:cs="Arial"/>
                <w:sz w:val="18"/>
                <w:szCs w:val="18"/>
              </w:rPr>
            </w:pPr>
          </w:p>
        </w:tc>
        <w:tc>
          <w:tcPr>
            <w:tcW w:w="1513" w:type="dxa"/>
            <w:tcBorders>
              <w:left w:val="nil"/>
              <w:right w:val="nil"/>
            </w:tcBorders>
            <w:shd w:val="clear" w:color="auto" w:fill="FAFAFA"/>
            <w:vAlign w:val="bottom"/>
          </w:tcPr>
          <w:p w14:paraId="5320D04E" w14:textId="77777777" w:rsidR="007E2AD3" w:rsidRPr="007E2AD3" w:rsidRDefault="007E2AD3" w:rsidP="00BD647D">
            <w:pPr>
              <w:ind w:left="74" w:right="-72"/>
              <w:jc w:val="right"/>
              <w:rPr>
                <w:rFonts w:ascii="Arial" w:eastAsia="Arial Unicode MS" w:hAnsi="Arial" w:cs="Arial"/>
                <w:sz w:val="18"/>
                <w:szCs w:val="18"/>
              </w:rPr>
            </w:pPr>
          </w:p>
        </w:tc>
      </w:tr>
      <w:tr w:rsidR="007E2AD3" w:rsidRPr="007E2AD3" w14:paraId="12B9DA32" w14:textId="77777777" w:rsidTr="007E2AD3">
        <w:trPr>
          <w:trHeight w:val="20"/>
        </w:trPr>
        <w:tc>
          <w:tcPr>
            <w:tcW w:w="4905" w:type="dxa"/>
            <w:vAlign w:val="bottom"/>
          </w:tcPr>
          <w:p w14:paraId="467F3A00" w14:textId="329D21FC" w:rsidR="007E2AD3" w:rsidRPr="007E2AD3" w:rsidRDefault="007E2AD3" w:rsidP="00BD647D">
            <w:pPr>
              <w:ind w:left="-101"/>
              <w:rPr>
                <w:rFonts w:ascii="Arial" w:eastAsia="Arial Unicode MS" w:hAnsi="Arial" w:cs="Arial"/>
                <w:snapToGrid w:val="0"/>
                <w:sz w:val="18"/>
                <w:szCs w:val="18"/>
                <w:cs/>
                <w:lang w:eastAsia="th-TH"/>
              </w:rPr>
            </w:pPr>
            <w:r w:rsidRPr="007E2AD3">
              <w:rPr>
                <w:rFonts w:ascii="Arial" w:eastAsia="Arial Unicode MS" w:hAnsi="Arial" w:cs="Arial"/>
                <w:snapToGrid w:val="0"/>
                <w:sz w:val="18"/>
                <w:szCs w:val="18"/>
                <w:lang w:eastAsia="th-TH"/>
              </w:rPr>
              <w:t xml:space="preserve">   - Commodity swap </w:t>
            </w:r>
          </w:p>
        </w:tc>
        <w:tc>
          <w:tcPr>
            <w:tcW w:w="1512" w:type="dxa"/>
            <w:tcBorders>
              <w:left w:val="nil"/>
              <w:bottom w:val="single" w:sz="4" w:space="0" w:color="auto"/>
              <w:right w:val="nil"/>
            </w:tcBorders>
            <w:shd w:val="clear" w:color="auto" w:fill="FAFAFA"/>
            <w:vAlign w:val="bottom"/>
          </w:tcPr>
          <w:p w14:paraId="19E0F86E"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(4)</w:t>
            </w:r>
          </w:p>
        </w:tc>
        <w:tc>
          <w:tcPr>
            <w:tcW w:w="1512" w:type="dxa"/>
            <w:tcBorders>
              <w:left w:val="nil"/>
              <w:bottom w:val="single" w:sz="4" w:space="0" w:color="auto"/>
              <w:right w:val="nil"/>
            </w:tcBorders>
            <w:shd w:val="clear" w:color="auto" w:fill="FAFAFA"/>
            <w:vAlign w:val="bottom"/>
          </w:tcPr>
          <w:p w14:paraId="66A7530C"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tcBorders>
              <w:left w:val="nil"/>
              <w:bottom w:val="single" w:sz="4" w:space="0" w:color="auto"/>
              <w:right w:val="nil"/>
            </w:tcBorders>
            <w:shd w:val="clear" w:color="auto" w:fill="FAFAFA"/>
            <w:vAlign w:val="bottom"/>
          </w:tcPr>
          <w:p w14:paraId="3C29F150"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tcBorders>
              <w:left w:val="nil"/>
              <w:bottom w:val="single" w:sz="4" w:space="0" w:color="auto"/>
              <w:right w:val="nil"/>
            </w:tcBorders>
            <w:shd w:val="clear" w:color="auto" w:fill="FAFAFA"/>
            <w:vAlign w:val="bottom"/>
          </w:tcPr>
          <w:p w14:paraId="301B70DE"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tcBorders>
              <w:left w:val="nil"/>
              <w:bottom w:val="single" w:sz="4" w:space="0" w:color="auto"/>
              <w:right w:val="nil"/>
            </w:tcBorders>
            <w:shd w:val="clear" w:color="auto" w:fill="FAFAFA"/>
            <w:vAlign w:val="bottom"/>
          </w:tcPr>
          <w:p w14:paraId="27C5B038"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3" w:type="dxa"/>
            <w:tcBorders>
              <w:left w:val="nil"/>
              <w:bottom w:val="single" w:sz="4" w:space="0" w:color="auto"/>
              <w:right w:val="nil"/>
            </w:tcBorders>
            <w:shd w:val="clear" w:color="auto" w:fill="FAFAFA"/>
            <w:vAlign w:val="bottom"/>
          </w:tcPr>
          <w:p w14:paraId="66061754"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r>
      <w:tr w:rsidR="00BD647D" w:rsidRPr="007E2AD3" w14:paraId="61F11E39" w14:textId="77777777" w:rsidTr="007E2AD3">
        <w:trPr>
          <w:trHeight w:val="20"/>
        </w:trPr>
        <w:tc>
          <w:tcPr>
            <w:tcW w:w="4905" w:type="dxa"/>
            <w:vAlign w:val="bottom"/>
            <w:hideMark/>
          </w:tcPr>
          <w:p w14:paraId="39CA0FA2" w14:textId="77777777" w:rsidR="007E2AD3" w:rsidRPr="007E2AD3" w:rsidRDefault="007E2AD3" w:rsidP="00BD647D">
            <w:pPr>
              <w:ind w:left="-101"/>
              <w:rPr>
                <w:rFonts w:ascii="Arial" w:eastAsia="Arial Unicode MS" w:hAnsi="Arial" w:cs="Arial"/>
                <w:b/>
                <w:bCs/>
                <w:snapToGrid w:val="0"/>
                <w:sz w:val="18"/>
                <w:szCs w:val="18"/>
                <w:cs/>
                <w:lang w:eastAsia="th-TH"/>
              </w:rPr>
            </w:pPr>
          </w:p>
        </w:tc>
        <w:tc>
          <w:tcPr>
            <w:tcW w:w="1512" w:type="dxa"/>
            <w:tcBorders>
              <w:top w:val="single" w:sz="4" w:space="0" w:color="auto"/>
              <w:left w:val="nil"/>
              <w:right w:val="nil"/>
            </w:tcBorders>
            <w:shd w:val="clear" w:color="auto" w:fill="FAFAFA"/>
            <w:vAlign w:val="bottom"/>
          </w:tcPr>
          <w:p w14:paraId="17C690B2"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37A9C426"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06D6A439"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7366DDF2"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4C5D7271" w14:textId="77777777" w:rsidR="007E2AD3" w:rsidRPr="007E2AD3" w:rsidRDefault="007E2AD3" w:rsidP="00BD647D">
            <w:pPr>
              <w:ind w:left="74" w:right="-72"/>
              <w:jc w:val="right"/>
              <w:rPr>
                <w:rFonts w:ascii="Arial" w:eastAsia="Arial Unicode MS" w:hAnsi="Arial" w:cs="Arial"/>
                <w:sz w:val="18"/>
                <w:szCs w:val="18"/>
              </w:rPr>
            </w:pPr>
          </w:p>
        </w:tc>
        <w:tc>
          <w:tcPr>
            <w:tcW w:w="1513" w:type="dxa"/>
            <w:tcBorders>
              <w:top w:val="single" w:sz="4" w:space="0" w:color="auto"/>
              <w:left w:val="nil"/>
              <w:right w:val="nil"/>
            </w:tcBorders>
            <w:shd w:val="clear" w:color="auto" w:fill="FAFAFA"/>
            <w:vAlign w:val="bottom"/>
          </w:tcPr>
          <w:p w14:paraId="37FC37B0" w14:textId="77777777" w:rsidR="007E2AD3" w:rsidRPr="007E2AD3" w:rsidRDefault="007E2AD3" w:rsidP="00BD647D">
            <w:pPr>
              <w:ind w:left="74" w:right="-72"/>
              <w:jc w:val="right"/>
              <w:rPr>
                <w:rFonts w:ascii="Arial" w:eastAsia="Arial Unicode MS" w:hAnsi="Arial" w:cs="Arial"/>
                <w:sz w:val="18"/>
                <w:szCs w:val="18"/>
              </w:rPr>
            </w:pPr>
          </w:p>
        </w:tc>
      </w:tr>
      <w:tr w:rsidR="007E2AD3" w:rsidRPr="007E2AD3" w14:paraId="33891AAF" w14:textId="77777777" w:rsidTr="007E2AD3">
        <w:trPr>
          <w:trHeight w:val="20"/>
        </w:trPr>
        <w:tc>
          <w:tcPr>
            <w:tcW w:w="4905" w:type="dxa"/>
            <w:vAlign w:val="bottom"/>
          </w:tcPr>
          <w:p w14:paraId="7EF45A1F" w14:textId="77777777" w:rsidR="007E2AD3" w:rsidRPr="007E2AD3" w:rsidRDefault="007E2AD3" w:rsidP="00BD647D">
            <w:pPr>
              <w:ind w:left="-101"/>
              <w:rPr>
                <w:rFonts w:ascii="Arial" w:eastAsia="Arial Unicode MS" w:hAnsi="Arial" w:cs="Arial"/>
                <w:snapToGrid w:val="0"/>
                <w:sz w:val="18"/>
                <w:szCs w:val="18"/>
                <w:lang w:val="en-US" w:eastAsia="th-TH"/>
              </w:rPr>
            </w:pPr>
            <w:r w:rsidRPr="007E2AD3">
              <w:rPr>
                <w:rFonts w:ascii="Arial" w:eastAsia="Arial Unicode MS" w:hAnsi="Arial" w:cs="Arial"/>
                <w:b/>
                <w:bCs/>
                <w:snapToGrid w:val="0"/>
                <w:sz w:val="18"/>
                <w:szCs w:val="18"/>
                <w:lang w:eastAsia="th-TH"/>
              </w:rPr>
              <w:t>Total derivative contracts</w:t>
            </w:r>
            <w:r w:rsidRPr="007E2AD3">
              <w:rPr>
                <w:rFonts w:ascii="Arial" w:hAnsi="Arial" w:cs="Arial"/>
                <w:b/>
                <w:bCs/>
                <w:sz w:val="18"/>
                <w:szCs w:val="18"/>
              </w:rPr>
              <w:t xml:space="preserve"> - </w:t>
            </w:r>
            <w:r w:rsidRPr="007E2AD3">
              <w:rPr>
                <w:rFonts w:ascii="Arial" w:eastAsia="Arial Unicode MS" w:hAnsi="Arial" w:cs="Arial"/>
                <w:b/>
                <w:bCs/>
                <w:snapToGrid w:val="0"/>
                <w:sz w:val="18"/>
                <w:szCs w:val="18"/>
                <w:lang w:val="en-US" w:eastAsia="th-TH"/>
              </w:rPr>
              <w:t>current</w:t>
            </w:r>
          </w:p>
        </w:tc>
        <w:tc>
          <w:tcPr>
            <w:tcW w:w="1512" w:type="dxa"/>
            <w:tcBorders>
              <w:left w:val="nil"/>
              <w:bottom w:val="single" w:sz="4" w:space="0" w:color="auto"/>
              <w:right w:val="nil"/>
            </w:tcBorders>
            <w:shd w:val="clear" w:color="auto" w:fill="FAFAFA"/>
            <w:vAlign w:val="bottom"/>
          </w:tcPr>
          <w:p w14:paraId="7F324CAC" w14:textId="77777777" w:rsidR="007E2AD3" w:rsidRPr="007E2AD3" w:rsidRDefault="007E2AD3" w:rsidP="00BD647D">
            <w:pPr>
              <w:ind w:left="74" w:right="-72"/>
              <w:jc w:val="right"/>
              <w:rPr>
                <w:rFonts w:ascii="Arial" w:eastAsia="Arial Unicode MS" w:hAnsi="Arial" w:cs="Arial"/>
                <w:b/>
                <w:bCs/>
                <w:sz w:val="18"/>
                <w:szCs w:val="18"/>
              </w:rPr>
            </w:pPr>
            <w:r w:rsidRPr="007E2AD3">
              <w:rPr>
                <w:rFonts w:ascii="Arial" w:eastAsia="Arial Unicode MS" w:hAnsi="Arial" w:cs="Arial"/>
                <w:b/>
                <w:bCs/>
                <w:sz w:val="18"/>
                <w:szCs w:val="18"/>
              </w:rPr>
              <w:t>(4)</w:t>
            </w:r>
          </w:p>
        </w:tc>
        <w:tc>
          <w:tcPr>
            <w:tcW w:w="1512" w:type="dxa"/>
            <w:tcBorders>
              <w:left w:val="nil"/>
              <w:bottom w:val="single" w:sz="4" w:space="0" w:color="auto"/>
              <w:right w:val="nil"/>
            </w:tcBorders>
            <w:shd w:val="clear" w:color="auto" w:fill="FAFAFA"/>
            <w:vAlign w:val="bottom"/>
          </w:tcPr>
          <w:p w14:paraId="47B4549A" w14:textId="77777777" w:rsidR="007E2AD3" w:rsidRPr="007E2AD3" w:rsidRDefault="007E2AD3" w:rsidP="00BD647D">
            <w:pPr>
              <w:ind w:left="74" w:right="-72"/>
              <w:jc w:val="right"/>
              <w:rPr>
                <w:rFonts w:ascii="Arial" w:eastAsia="Arial Unicode MS" w:hAnsi="Arial" w:cs="Arial"/>
                <w:b/>
                <w:bCs/>
                <w:sz w:val="18"/>
                <w:szCs w:val="18"/>
                <w:cs/>
              </w:rPr>
            </w:pPr>
            <w:r w:rsidRPr="007E2AD3">
              <w:rPr>
                <w:rFonts w:ascii="Arial" w:eastAsia="Arial Unicode MS" w:hAnsi="Arial" w:cs="Arial"/>
                <w:b/>
                <w:bCs/>
                <w:sz w:val="18"/>
                <w:szCs w:val="18"/>
              </w:rPr>
              <w:t>-</w:t>
            </w:r>
          </w:p>
        </w:tc>
        <w:tc>
          <w:tcPr>
            <w:tcW w:w="1512" w:type="dxa"/>
            <w:tcBorders>
              <w:left w:val="nil"/>
              <w:bottom w:val="single" w:sz="4" w:space="0" w:color="auto"/>
              <w:right w:val="nil"/>
            </w:tcBorders>
            <w:shd w:val="clear" w:color="auto" w:fill="FAFAFA"/>
            <w:vAlign w:val="bottom"/>
          </w:tcPr>
          <w:p w14:paraId="6C1E63FF" w14:textId="418EC6D4" w:rsidR="007E2AD3" w:rsidRPr="007E2AD3" w:rsidRDefault="007E2AD3" w:rsidP="00BD647D">
            <w:pPr>
              <w:ind w:left="74" w:right="-72"/>
              <w:jc w:val="right"/>
              <w:rPr>
                <w:rFonts w:ascii="Arial" w:eastAsia="Arial Unicode MS" w:hAnsi="Arial" w:cs="Arial"/>
                <w:b/>
                <w:bCs/>
                <w:sz w:val="18"/>
                <w:szCs w:val="18"/>
                <w:cs/>
              </w:rPr>
            </w:pPr>
            <w:r w:rsidRPr="007E2AD3">
              <w:rPr>
                <w:rFonts w:ascii="Arial" w:eastAsia="Arial Unicode MS" w:hAnsi="Arial" w:cs="Arial"/>
                <w:b/>
                <w:bCs/>
                <w:sz w:val="18"/>
                <w:szCs w:val="18"/>
              </w:rPr>
              <w:t>(</w:t>
            </w:r>
            <w:r w:rsidR="003F1F0C">
              <w:rPr>
                <w:rFonts w:ascii="Arial" w:eastAsia="Arial Unicode MS" w:hAnsi="Arial" w:cs="Arial"/>
                <w:b/>
                <w:bCs/>
                <w:sz w:val="18"/>
                <w:szCs w:val="18"/>
              </w:rPr>
              <w:t>24</w:t>
            </w:r>
            <w:r w:rsidRPr="007E2AD3">
              <w:rPr>
                <w:rFonts w:ascii="Arial" w:eastAsia="Arial Unicode MS" w:hAnsi="Arial" w:cs="Arial"/>
                <w:b/>
                <w:bCs/>
                <w:sz w:val="18"/>
                <w:szCs w:val="18"/>
              </w:rPr>
              <w:t>)</w:t>
            </w:r>
          </w:p>
        </w:tc>
        <w:tc>
          <w:tcPr>
            <w:tcW w:w="1512" w:type="dxa"/>
            <w:tcBorders>
              <w:left w:val="nil"/>
              <w:bottom w:val="single" w:sz="4" w:space="0" w:color="auto"/>
              <w:right w:val="nil"/>
            </w:tcBorders>
            <w:shd w:val="clear" w:color="auto" w:fill="FAFAFA"/>
            <w:vAlign w:val="bottom"/>
          </w:tcPr>
          <w:p w14:paraId="64EF157C" w14:textId="77777777" w:rsidR="007E2AD3" w:rsidRPr="007E2AD3" w:rsidRDefault="007E2AD3" w:rsidP="00BD647D">
            <w:pPr>
              <w:ind w:left="74" w:right="-72"/>
              <w:jc w:val="right"/>
              <w:rPr>
                <w:rFonts w:ascii="Arial" w:eastAsia="Arial Unicode MS" w:hAnsi="Arial" w:cs="Arial"/>
                <w:b/>
                <w:bCs/>
                <w:sz w:val="18"/>
                <w:szCs w:val="18"/>
                <w:cs/>
              </w:rPr>
            </w:pPr>
            <w:r w:rsidRPr="007E2AD3">
              <w:rPr>
                <w:rFonts w:ascii="Arial" w:eastAsia="Arial Unicode MS" w:hAnsi="Arial" w:cs="Arial"/>
                <w:b/>
                <w:bCs/>
                <w:sz w:val="18"/>
                <w:szCs w:val="18"/>
              </w:rPr>
              <w:t>-</w:t>
            </w:r>
          </w:p>
        </w:tc>
        <w:tc>
          <w:tcPr>
            <w:tcW w:w="1512" w:type="dxa"/>
            <w:tcBorders>
              <w:left w:val="nil"/>
              <w:bottom w:val="single" w:sz="4" w:space="0" w:color="auto"/>
              <w:right w:val="nil"/>
            </w:tcBorders>
            <w:shd w:val="clear" w:color="auto" w:fill="FAFAFA"/>
            <w:vAlign w:val="bottom"/>
          </w:tcPr>
          <w:p w14:paraId="43182CF5" w14:textId="77777777" w:rsidR="007E2AD3" w:rsidRPr="007E2AD3" w:rsidRDefault="007E2AD3" w:rsidP="00BD647D">
            <w:pPr>
              <w:ind w:left="74" w:right="-72"/>
              <w:jc w:val="right"/>
              <w:rPr>
                <w:rFonts w:ascii="Arial" w:eastAsia="Arial Unicode MS" w:hAnsi="Arial" w:cs="Arial"/>
                <w:b/>
                <w:bCs/>
                <w:sz w:val="18"/>
                <w:szCs w:val="18"/>
                <w:cs/>
              </w:rPr>
            </w:pPr>
            <w:r w:rsidRPr="007E2AD3">
              <w:rPr>
                <w:rFonts w:ascii="Arial" w:eastAsia="Arial Unicode MS" w:hAnsi="Arial" w:cs="Arial"/>
                <w:b/>
                <w:bCs/>
                <w:sz w:val="18"/>
                <w:szCs w:val="18"/>
              </w:rPr>
              <w:t>-</w:t>
            </w:r>
          </w:p>
        </w:tc>
        <w:tc>
          <w:tcPr>
            <w:tcW w:w="1513" w:type="dxa"/>
            <w:tcBorders>
              <w:left w:val="nil"/>
              <w:bottom w:val="single" w:sz="4" w:space="0" w:color="auto"/>
              <w:right w:val="nil"/>
            </w:tcBorders>
            <w:shd w:val="clear" w:color="auto" w:fill="FAFAFA"/>
            <w:vAlign w:val="bottom"/>
          </w:tcPr>
          <w:p w14:paraId="118196F6" w14:textId="77777777" w:rsidR="007E2AD3" w:rsidRPr="007E2AD3" w:rsidRDefault="007E2AD3" w:rsidP="00BD647D">
            <w:pPr>
              <w:ind w:left="74" w:right="-72"/>
              <w:jc w:val="right"/>
              <w:rPr>
                <w:rFonts w:ascii="Arial" w:eastAsia="Arial Unicode MS" w:hAnsi="Arial" w:cs="Arial"/>
                <w:b/>
                <w:bCs/>
                <w:sz w:val="18"/>
                <w:szCs w:val="18"/>
                <w:cs/>
              </w:rPr>
            </w:pPr>
            <w:r w:rsidRPr="007E2AD3">
              <w:rPr>
                <w:rFonts w:ascii="Arial" w:eastAsia="Arial Unicode MS" w:hAnsi="Arial" w:cs="Arial"/>
                <w:b/>
                <w:bCs/>
                <w:sz w:val="18"/>
                <w:szCs w:val="18"/>
              </w:rPr>
              <w:t>-</w:t>
            </w:r>
          </w:p>
        </w:tc>
      </w:tr>
      <w:tr w:rsidR="007E2AD3" w:rsidRPr="007E2AD3" w14:paraId="56312E53" w14:textId="77777777" w:rsidTr="007E2AD3">
        <w:trPr>
          <w:trHeight w:val="20"/>
        </w:trPr>
        <w:tc>
          <w:tcPr>
            <w:tcW w:w="4905" w:type="dxa"/>
            <w:vAlign w:val="bottom"/>
            <w:hideMark/>
          </w:tcPr>
          <w:p w14:paraId="2DD171B5" w14:textId="77777777" w:rsidR="007E2AD3" w:rsidRPr="007E2AD3" w:rsidRDefault="007E2AD3" w:rsidP="00BD647D">
            <w:pPr>
              <w:ind w:left="-101"/>
              <w:rPr>
                <w:rFonts w:ascii="Arial" w:eastAsia="Arial Unicode MS" w:hAnsi="Arial" w:cs="Arial"/>
                <w:b/>
                <w:bCs/>
                <w:snapToGrid w:val="0"/>
                <w:sz w:val="18"/>
                <w:szCs w:val="18"/>
                <w:cs/>
                <w:lang w:eastAsia="th-TH"/>
              </w:rPr>
            </w:pPr>
          </w:p>
        </w:tc>
        <w:tc>
          <w:tcPr>
            <w:tcW w:w="1512" w:type="dxa"/>
            <w:tcBorders>
              <w:top w:val="single" w:sz="4" w:space="0" w:color="auto"/>
              <w:left w:val="nil"/>
              <w:bottom w:val="nil"/>
              <w:right w:val="nil"/>
            </w:tcBorders>
            <w:shd w:val="clear" w:color="auto" w:fill="FAFAFA"/>
            <w:vAlign w:val="bottom"/>
          </w:tcPr>
          <w:p w14:paraId="57040731"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vAlign w:val="bottom"/>
          </w:tcPr>
          <w:p w14:paraId="5094C5DB"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vAlign w:val="bottom"/>
          </w:tcPr>
          <w:p w14:paraId="76774157"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vAlign w:val="bottom"/>
          </w:tcPr>
          <w:p w14:paraId="58129E31"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vAlign w:val="bottom"/>
          </w:tcPr>
          <w:p w14:paraId="5D4B93BE" w14:textId="77777777" w:rsidR="007E2AD3" w:rsidRPr="007E2AD3" w:rsidRDefault="007E2AD3" w:rsidP="00BD647D">
            <w:pPr>
              <w:ind w:left="74" w:right="-72"/>
              <w:jc w:val="right"/>
              <w:rPr>
                <w:rFonts w:ascii="Arial" w:eastAsia="Arial Unicode MS" w:hAnsi="Arial" w:cs="Arial"/>
                <w:sz w:val="18"/>
                <w:szCs w:val="18"/>
              </w:rPr>
            </w:pPr>
          </w:p>
        </w:tc>
        <w:tc>
          <w:tcPr>
            <w:tcW w:w="1513" w:type="dxa"/>
            <w:tcBorders>
              <w:top w:val="single" w:sz="4" w:space="0" w:color="auto"/>
              <w:left w:val="nil"/>
              <w:bottom w:val="nil"/>
              <w:right w:val="nil"/>
            </w:tcBorders>
            <w:shd w:val="clear" w:color="auto" w:fill="FAFAFA"/>
            <w:vAlign w:val="bottom"/>
          </w:tcPr>
          <w:p w14:paraId="376FC6FA" w14:textId="77777777" w:rsidR="007E2AD3" w:rsidRPr="007E2AD3" w:rsidRDefault="007E2AD3" w:rsidP="00BD647D">
            <w:pPr>
              <w:ind w:left="74" w:right="-72"/>
              <w:jc w:val="right"/>
              <w:rPr>
                <w:rFonts w:ascii="Arial" w:eastAsia="Arial Unicode MS" w:hAnsi="Arial" w:cs="Arial"/>
                <w:sz w:val="18"/>
                <w:szCs w:val="18"/>
              </w:rPr>
            </w:pPr>
          </w:p>
        </w:tc>
      </w:tr>
      <w:tr w:rsidR="007E2AD3" w:rsidRPr="007E2AD3" w14:paraId="250B4309" w14:textId="77777777" w:rsidTr="007E2AD3">
        <w:trPr>
          <w:trHeight w:val="20"/>
        </w:trPr>
        <w:tc>
          <w:tcPr>
            <w:tcW w:w="4905" w:type="dxa"/>
            <w:vAlign w:val="bottom"/>
          </w:tcPr>
          <w:p w14:paraId="37CB0743" w14:textId="591345FE" w:rsidR="007E2AD3" w:rsidRPr="007E2AD3" w:rsidRDefault="007E2AD3" w:rsidP="00BD647D">
            <w:pPr>
              <w:ind w:left="-101"/>
              <w:rPr>
                <w:rFonts w:ascii="Arial" w:eastAsia="Arial Unicode MS" w:hAnsi="Arial" w:cs="Arial"/>
                <w:snapToGrid w:val="0"/>
                <w:sz w:val="18"/>
                <w:szCs w:val="18"/>
                <w:lang w:eastAsia="th-TH"/>
              </w:rPr>
            </w:pPr>
            <w:r w:rsidRPr="007E2AD3">
              <w:rPr>
                <w:rFonts w:ascii="Arial" w:hAnsi="Arial" w:cs="Arial"/>
                <w:sz w:val="18"/>
                <w:szCs w:val="18"/>
              </w:rPr>
              <w:t>Derivative contract</w:t>
            </w:r>
            <w:r w:rsidR="00843242">
              <w:rPr>
                <w:rFonts w:ascii="Arial" w:hAnsi="Arial" w:cs="Arial"/>
                <w:sz w:val="18"/>
                <w:szCs w:val="18"/>
              </w:rPr>
              <w:t>s</w:t>
            </w:r>
            <w:r w:rsidRPr="007E2AD3">
              <w:rPr>
                <w:rFonts w:ascii="Arial" w:hAnsi="Arial" w:cs="Arial"/>
                <w:sz w:val="18"/>
                <w:szCs w:val="18"/>
              </w:rPr>
              <w:t xml:space="preserve"> not qualifying as hedge accounting</w:t>
            </w:r>
          </w:p>
        </w:tc>
        <w:tc>
          <w:tcPr>
            <w:tcW w:w="1512" w:type="dxa"/>
            <w:shd w:val="clear" w:color="auto" w:fill="FAFAFA"/>
            <w:vAlign w:val="bottom"/>
          </w:tcPr>
          <w:p w14:paraId="02E25868" w14:textId="77777777" w:rsidR="007E2AD3" w:rsidRPr="007E2AD3" w:rsidRDefault="007E2AD3" w:rsidP="00BD647D">
            <w:pPr>
              <w:ind w:left="74" w:right="-72"/>
              <w:jc w:val="right"/>
              <w:rPr>
                <w:rFonts w:ascii="Arial" w:eastAsia="Arial Unicode MS" w:hAnsi="Arial" w:cs="Arial"/>
                <w:sz w:val="18"/>
                <w:szCs w:val="18"/>
              </w:rPr>
            </w:pPr>
          </w:p>
        </w:tc>
        <w:tc>
          <w:tcPr>
            <w:tcW w:w="1512" w:type="dxa"/>
            <w:shd w:val="clear" w:color="auto" w:fill="FAFAFA"/>
            <w:vAlign w:val="bottom"/>
          </w:tcPr>
          <w:p w14:paraId="406630B3" w14:textId="77777777" w:rsidR="007E2AD3" w:rsidRPr="007E2AD3" w:rsidRDefault="007E2AD3" w:rsidP="00BD647D">
            <w:pPr>
              <w:ind w:left="74" w:right="-72"/>
              <w:jc w:val="right"/>
              <w:rPr>
                <w:rFonts w:ascii="Arial" w:eastAsia="Arial Unicode MS" w:hAnsi="Arial" w:cs="Arial"/>
                <w:sz w:val="18"/>
                <w:szCs w:val="18"/>
                <w:cs/>
              </w:rPr>
            </w:pPr>
          </w:p>
        </w:tc>
        <w:tc>
          <w:tcPr>
            <w:tcW w:w="1512" w:type="dxa"/>
            <w:shd w:val="clear" w:color="auto" w:fill="FAFAFA"/>
            <w:vAlign w:val="bottom"/>
          </w:tcPr>
          <w:p w14:paraId="2B670F3C" w14:textId="77777777" w:rsidR="007E2AD3" w:rsidRPr="007E2AD3" w:rsidRDefault="007E2AD3" w:rsidP="00BD647D">
            <w:pPr>
              <w:ind w:left="74" w:right="-72"/>
              <w:jc w:val="right"/>
              <w:rPr>
                <w:rFonts w:ascii="Arial" w:eastAsia="Arial Unicode MS" w:hAnsi="Arial" w:cs="Arial"/>
                <w:sz w:val="18"/>
                <w:szCs w:val="18"/>
                <w:cs/>
              </w:rPr>
            </w:pPr>
          </w:p>
        </w:tc>
        <w:tc>
          <w:tcPr>
            <w:tcW w:w="1512" w:type="dxa"/>
            <w:shd w:val="clear" w:color="auto" w:fill="FAFAFA"/>
            <w:vAlign w:val="bottom"/>
          </w:tcPr>
          <w:p w14:paraId="2BC030DD" w14:textId="77777777" w:rsidR="007E2AD3" w:rsidRPr="007E2AD3" w:rsidRDefault="007E2AD3" w:rsidP="00BD647D">
            <w:pPr>
              <w:ind w:left="74" w:right="-72"/>
              <w:jc w:val="right"/>
              <w:rPr>
                <w:rFonts w:ascii="Arial" w:eastAsia="Arial Unicode MS" w:hAnsi="Arial" w:cs="Arial"/>
                <w:sz w:val="18"/>
                <w:szCs w:val="18"/>
                <w:cs/>
              </w:rPr>
            </w:pPr>
          </w:p>
        </w:tc>
        <w:tc>
          <w:tcPr>
            <w:tcW w:w="1512" w:type="dxa"/>
            <w:shd w:val="clear" w:color="auto" w:fill="FAFAFA"/>
            <w:vAlign w:val="bottom"/>
          </w:tcPr>
          <w:p w14:paraId="071F4D61" w14:textId="77777777" w:rsidR="007E2AD3" w:rsidRPr="007E2AD3" w:rsidRDefault="007E2AD3" w:rsidP="00BD647D">
            <w:pPr>
              <w:ind w:left="74" w:right="-72"/>
              <w:jc w:val="right"/>
              <w:rPr>
                <w:rFonts w:ascii="Arial" w:eastAsia="Arial Unicode MS" w:hAnsi="Arial" w:cs="Arial"/>
                <w:sz w:val="18"/>
                <w:szCs w:val="18"/>
                <w:cs/>
              </w:rPr>
            </w:pPr>
          </w:p>
        </w:tc>
        <w:tc>
          <w:tcPr>
            <w:tcW w:w="1513" w:type="dxa"/>
            <w:shd w:val="clear" w:color="auto" w:fill="FAFAFA"/>
            <w:vAlign w:val="bottom"/>
          </w:tcPr>
          <w:p w14:paraId="56E83377" w14:textId="77777777" w:rsidR="007E2AD3" w:rsidRPr="007E2AD3" w:rsidRDefault="007E2AD3" w:rsidP="00BD647D">
            <w:pPr>
              <w:ind w:left="74" w:right="-72"/>
              <w:jc w:val="right"/>
              <w:rPr>
                <w:rFonts w:ascii="Arial" w:eastAsia="Arial Unicode MS" w:hAnsi="Arial" w:cs="Arial"/>
                <w:sz w:val="18"/>
                <w:szCs w:val="18"/>
                <w:cs/>
              </w:rPr>
            </w:pPr>
          </w:p>
        </w:tc>
      </w:tr>
      <w:tr w:rsidR="007E2AD3" w:rsidRPr="007E2AD3" w14:paraId="20C040C6" w14:textId="77777777" w:rsidTr="007E2AD3">
        <w:trPr>
          <w:trHeight w:val="20"/>
        </w:trPr>
        <w:tc>
          <w:tcPr>
            <w:tcW w:w="4905" w:type="dxa"/>
            <w:vAlign w:val="bottom"/>
            <w:hideMark/>
          </w:tcPr>
          <w:p w14:paraId="3C176BD7" w14:textId="2EC265DC" w:rsidR="007E2AD3" w:rsidRPr="007E2AD3" w:rsidRDefault="007E2AD3" w:rsidP="00BD647D">
            <w:pPr>
              <w:ind w:left="-101"/>
              <w:rPr>
                <w:rFonts w:ascii="Arial" w:eastAsia="Arial Unicode MS" w:hAnsi="Arial" w:cs="Arial"/>
                <w:snapToGrid w:val="0"/>
                <w:sz w:val="18"/>
                <w:szCs w:val="18"/>
                <w:cs/>
                <w:lang w:eastAsia="th-TH"/>
              </w:rPr>
            </w:pPr>
            <w:r w:rsidRPr="007E2AD3">
              <w:rPr>
                <w:rFonts w:ascii="Arial" w:eastAsia="Arial Unicode MS" w:hAnsi="Arial" w:cs="Arial"/>
                <w:snapToGrid w:val="0"/>
                <w:sz w:val="18"/>
                <w:szCs w:val="18"/>
                <w:lang w:eastAsia="th-TH"/>
              </w:rPr>
              <w:t xml:space="preserve">   - </w:t>
            </w:r>
            <w:r w:rsidR="00882B30" w:rsidRPr="007E2AD3">
              <w:rPr>
                <w:rFonts w:ascii="Arial" w:eastAsia="Arial Unicode MS" w:hAnsi="Arial" w:cs="Arial"/>
                <w:snapToGrid w:val="0"/>
                <w:sz w:val="18"/>
                <w:szCs w:val="18"/>
                <w:lang w:eastAsia="th-TH"/>
              </w:rPr>
              <w:t xml:space="preserve">Foreign </w:t>
            </w:r>
            <w:r w:rsidR="00882B30">
              <w:rPr>
                <w:rFonts w:ascii="Arial" w:eastAsia="Arial Unicode MS" w:hAnsi="Arial" w:cs="Arial"/>
                <w:snapToGrid w:val="0"/>
                <w:sz w:val="18"/>
                <w:szCs w:val="18"/>
                <w:lang w:eastAsia="th-TH"/>
              </w:rPr>
              <w:t>currency forwards</w:t>
            </w:r>
          </w:p>
        </w:tc>
        <w:tc>
          <w:tcPr>
            <w:tcW w:w="1512" w:type="dxa"/>
            <w:shd w:val="clear" w:color="auto" w:fill="FAFAFA"/>
            <w:vAlign w:val="bottom"/>
          </w:tcPr>
          <w:p w14:paraId="6990DA17"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shd w:val="clear" w:color="auto" w:fill="FAFAFA"/>
            <w:vAlign w:val="bottom"/>
          </w:tcPr>
          <w:p w14:paraId="750B8D07"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c>
          <w:tcPr>
            <w:tcW w:w="1512" w:type="dxa"/>
            <w:shd w:val="clear" w:color="auto" w:fill="FAFAFA"/>
            <w:vAlign w:val="bottom"/>
          </w:tcPr>
          <w:p w14:paraId="572E3C3A" w14:textId="1D6E8B6F"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lang w:val="en-US"/>
              </w:rPr>
              <w:t>(</w:t>
            </w:r>
            <w:r w:rsidR="003F1F0C">
              <w:rPr>
                <w:rFonts w:ascii="Arial" w:eastAsia="Arial Unicode MS" w:hAnsi="Arial" w:cs="Arial"/>
                <w:sz w:val="18"/>
                <w:szCs w:val="18"/>
              </w:rPr>
              <w:t>90</w:t>
            </w:r>
            <w:r w:rsidRPr="007E2AD3">
              <w:rPr>
                <w:rFonts w:ascii="Arial" w:eastAsia="Arial Unicode MS" w:hAnsi="Arial" w:cs="Arial"/>
                <w:sz w:val="18"/>
                <w:szCs w:val="18"/>
                <w:lang w:val="en-US"/>
              </w:rPr>
              <w:t>)</w:t>
            </w:r>
          </w:p>
        </w:tc>
        <w:tc>
          <w:tcPr>
            <w:tcW w:w="1512" w:type="dxa"/>
            <w:shd w:val="clear" w:color="auto" w:fill="FAFAFA"/>
            <w:vAlign w:val="bottom"/>
          </w:tcPr>
          <w:p w14:paraId="23C9727C"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c>
          <w:tcPr>
            <w:tcW w:w="1512" w:type="dxa"/>
            <w:shd w:val="clear" w:color="auto" w:fill="FAFAFA"/>
            <w:vAlign w:val="bottom"/>
          </w:tcPr>
          <w:p w14:paraId="0239CABB"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c>
          <w:tcPr>
            <w:tcW w:w="1513" w:type="dxa"/>
            <w:shd w:val="clear" w:color="auto" w:fill="FAFAFA"/>
            <w:vAlign w:val="bottom"/>
          </w:tcPr>
          <w:p w14:paraId="7E230693"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r>
      <w:tr w:rsidR="007E2AD3" w:rsidRPr="007E2AD3" w14:paraId="18F80F1A" w14:textId="77777777" w:rsidTr="007E2AD3">
        <w:trPr>
          <w:trHeight w:val="20"/>
        </w:trPr>
        <w:tc>
          <w:tcPr>
            <w:tcW w:w="4905" w:type="dxa"/>
            <w:vAlign w:val="bottom"/>
            <w:hideMark/>
          </w:tcPr>
          <w:p w14:paraId="0A81B0CB" w14:textId="4B24621D" w:rsidR="007E2AD3" w:rsidRPr="007E2AD3" w:rsidRDefault="007E2AD3" w:rsidP="00BD647D">
            <w:pPr>
              <w:ind w:left="-101"/>
              <w:rPr>
                <w:rFonts w:ascii="Arial" w:eastAsia="Arial Unicode MS" w:hAnsi="Arial" w:cs="Arial"/>
                <w:snapToGrid w:val="0"/>
                <w:sz w:val="18"/>
                <w:szCs w:val="18"/>
                <w:cs/>
                <w:lang w:eastAsia="th-TH"/>
              </w:rPr>
            </w:pPr>
            <w:r w:rsidRPr="007E2AD3">
              <w:rPr>
                <w:rFonts w:ascii="Arial" w:eastAsia="Arial Unicode MS" w:hAnsi="Arial" w:cs="Arial"/>
                <w:snapToGrid w:val="0"/>
                <w:sz w:val="18"/>
                <w:szCs w:val="18"/>
                <w:lang w:eastAsia="th-TH"/>
              </w:rPr>
              <w:t xml:space="preserve">   - Interest rate swap</w:t>
            </w:r>
            <w:r w:rsidR="009E7854">
              <w:rPr>
                <w:rFonts w:ascii="Arial" w:eastAsia="Arial Unicode MS" w:hAnsi="Arial" w:cs="Arial"/>
                <w:snapToGrid w:val="0"/>
                <w:sz w:val="18"/>
                <w:szCs w:val="18"/>
                <w:lang w:eastAsia="th-TH"/>
              </w:rPr>
              <w:t>s</w:t>
            </w:r>
          </w:p>
        </w:tc>
        <w:tc>
          <w:tcPr>
            <w:tcW w:w="1512" w:type="dxa"/>
            <w:shd w:val="clear" w:color="auto" w:fill="FAFAFA"/>
            <w:vAlign w:val="bottom"/>
          </w:tcPr>
          <w:p w14:paraId="2C680C73"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shd w:val="clear" w:color="auto" w:fill="FAFAFA"/>
            <w:vAlign w:val="bottom"/>
          </w:tcPr>
          <w:p w14:paraId="2EB2742A"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shd w:val="clear" w:color="auto" w:fill="FAFAFA"/>
            <w:vAlign w:val="bottom"/>
          </w:tcPr>
          <w:p w14:paraId="0F1F47AD"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cs/>
              </w:rPr>
              <w:t>(</w:t>
            </w:r>
            <w:r w:rsidRPr="007E2AD3">
              <w:rPr>
                <w:rFonts w:ascii="Arial" w:eastAsia="Arial Unicode MS" w:hAnsi="Arial" w:cs="Arial"/>
                <w:sz w:val="18"/>
                <w:szCs w:val="18"/>
              </w:rPr>
              <w:t>76</w:t>
            </w:r>
            <w:r w:rsidRPr="007E2AD3">
              <w:rPr>
                <w:rFonts w:ascii="Arial" w:eastAsia="Arial Unicode MS" w:hAnsi="Arial" w:cs="Arial"/>
                <w:sz w:val="18"/>
                <w:szCs w:val="18"/>
                <w:cs/>
              </w:rPr>
              <w:t>)</w:t>
            </w:r>
          </w:p>
        </w:tc>
        <w:tc>
          <w:tcPr>
            <w:tcW w:w="1512" w:type="dxa"/>
            <w:shd w:val="clear" w:color="auto" w:fill="FAFAFA"/>
            <w:vAlign w:val="bottom"/>
          </w:tcPr>
          <w:p w14:paraId="3E0D7836"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c>
          <w:tcPr>
            <w:tcW w:w="1512" w:type="dxa"/>
            <w:shd w:val="clear" w:color="auto" w:fill="FAFAFA"/>
            <w:vAlign w:val="bottom"/>
          </w:tcPr>
          <w:p w14:paraId="25C98A95"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3" w:type="dxa"/>
            <w:shd w:val="clear" w:color="auto" w:fill="FAFAFA"/>
            <w:vAlign w:val="bottom"/>
          </w:tcPr>
          <w:p w14:paraId="3FD63D3C" w14:textId="77777777" w:rsidR="007E2AD3" w:rsidRPr="007E2AD3" w:rsidRDefault="007E2AD3" w:rsidP="00BD647D">
            <w:pPr>
              <w:ind w:left="74" w:right="-72"/>
              <w:jc w:val="right"/>
              <w:rPr>
                <w:rFonts w:ascii="Arial" w:eastAsia="Arial Unicode MS" w:hAnsi="Arial" w:cs="Arial"/>
                <w:sz w:val="18"/>
                <w:szCs w:val="18"/>
                <w:cs/>
              </w:rPr>
            </w:pPr>
            <w:r w:rsidRPr="007E2AD3">
              <w:rPr>
                <w:rFonts w:ascii="Arial" w:eastAsia="Arial Unicode MS" w:hAnsi="Arial" w:cs="Arial"/>
                <w:sz w:val="18"/>
                <w:szCs w:val="18"/>
              </w:rPr>
              <w:t>-</w:t>
            </w:r>
          </w:p>
        </w:tc>
      </w:tr>
      <w:tr w:rsidR="007E2AD3" w:rsidRPr="007E2AD3" w14:paraId="3553E19F" w14:textId="77777777" w:rsidTr="007E2AD3">
        <w:trPr>
          <w:trHeight w:val="20"/>
        </w:trPr>
        <w:tc>
          <w:tcPr>
            <w:tcW w:w="4905" w:type="dxa"/>
            <w:vAlign w:val="bottom"/>
          </w:tcPr>
          <w:p w14:paraId="7F6805EC" w14:textId="2FB7A0B6" w:rsidR="007E2AD3" w:rsidRPr="007E2AD3" w:rsidRDefault="007E2AD3" w:rsidP="00BD647D">
            <w:pPr>
              <w:ind w:left="-101"/>
              <w:rPr>
                <w:rFonts w:ascii="Arial" w:eastAsia="Arial Unicode MS" w:hAnsi="Arial" w:cs="Arial"/>
                <w:snapToGrid w:val="0"/>
                <w:sz w:val="18"/>
                <w:szCs w:val="18"/>
                <w:lang w:eastAsia="th-TH"/>
              </w:rPr>
            </w:pPr>
            <w:r w:rsidRPr="007E2AD3">
              <w:rPr>
                <w:rFonts w:ascii="Arial" w:eastAsia="Arial Unicode MS" w:hAnsi="Arial" w:cs="Arial"/>
                <w:snapToGrid w:val="0"/>
                <w:sz w:val="18"/>
                <w:szCs w:val="18"/>
                <w:lang w:eastAsia="th-TH"/>
              </w:rPr>
              <w:t>Derivative contract</w:t>
            </w:r>
            <w:r w:rsidR="00843242">
              <w:rPr>
                <w:rFonts w:ascii="Arial" w:eastAsia="Arial Unicode MS" w:hAnsi="Arial" w:cs="Arial"/>
                <w:snapToGrid w:val="0"/>
                <w:sz w:val="18"/>
                <w:szCs w:val="18"/>
                <w:lang w:eastAsia="th-TH"/>
              </w:rPr>
              <w:t>s</w:t>
            </w:r>
            <w:r w:rsidRPr="007E2AD3">
              <w:rPr>
                <w:rFonts w:ascii="Arial" w:eastAsia="Arial Unicode MS" w:hAnsi="Arial" w:cs="Arial"/>
                <w:snapToGrid w:val="0"/>
                <w:sz w:val="18"/>
                <w:szCs w:val="18"/>
                <w:lang w:eastAsia="th-TH"/>
              </w:rPr>
              <w:t xml:space="preserve"> qualifying as hedge accounting</w:t>
            </w:r>
          </w:p>
        </w:tc>
        <w:tc>
          <w:tcPr>
            <w:tcW w:w="1512" w:type="dxa"/>
            <w:shd w:val="clear" w:color="auto" w:fill="FAFAFA"/>
            <w:vAlign w:val="bottom"/>
          </w:tcPr>
          <w:p w14:paraId="54B838C0" w14:textId="77777777" w:rsidR="007E2AD3" w:rsidRPr="007E2AD3" w:rsidRDefault="007E2AD3" w:rsidP="00BD647D">
            <w:pPr>
              <w:ind w:left="74" w:right="-72"/>
              <w:jc w:val="right"/>
              <w:rPr>
                <w:rFonts w:ascii="Arial" w:eastAsia="Arial Unicode MS" w:hAnsi="Arial" w:cs="Arial"/>
                <w:sz w:val="18"/>
                <w:szCs w:val="18"/>
              </w:rPr>
            </w:pPr>
          </w:p>
        </w:tc>
        <w:tc>
          <w:tcPr>
            <w:tcW w:w="1512" w:type="dxa"/>
            <w:shd w:val="clear" w:color="auto" w:fill="FAFAFA"/>
            <w:vAlign w:val="bottom"/>
          </w:tcPr>
          <w:p w14:paraId="3A660E11" w14:textId="77777777" w:rsidR="007E2AD3" w:rsidRPr="007E2AD3" w:rsidRDefault="007E2AD3" w:rsidP="00BD647D">
            <w:pPr>
              <w:ind w:left="74" w:right="-72"/>
              <w:jc w:val="right"/>
              <w:rPr>
                <w:rFonts w:ascii="Arial" w:eastAsia="Arial Unicode MS" w:hAnsi="Arial" w:cs="Arial"/>
                <w:sz w:val="18"/>
                <w:szCs w:val="18"/>
              </w:rPr>
            </w:pPr>
          </w:p>
        </w:tc>
        <w:tc>
          <w:tcPr>
            <w:tcW w:w="1512" w:type="dxa"/>
            <w:shd w:val="clear" w:color="auto" w:fill="FAFAFA"/>
            <w:vAlign w:val="bottom"/>
          </w:tcPr>
          <w:p w14:paraId="783686BA" w14:textId="77777777" w:rsidR="007E2AD3" w:rsidRPr="007E2AD3" w:rsidRDefault="007E2AD3" w:rsidP="00BD647D">
            <w:pPr>
              <w:ind w:left="74" w:right="-72"/>
              <w:jc w:val="right"/>
              <w:rPr>
                <w:rFonts w:ascii="Arial" w:eastAsia="Arial Unicode MS" w:hAnsi="Arial" w:cs="Arial"/>
                <w:sz w:val="18"/>
                <w:szCs w:val="18"/>
              </w:rPr>
            </w:pPr>
          </w:p>
        </w:tc>
        <w:tc>
          <w:tcPr>
            <w:tcW w:w="1512" w:type="dxa"/>
            <w:shd w:val="clear" w:color="auto" w:fill="FAFAFA"/>
            <w:vAlign w:val="bottom"/>
          </w:tcPr>
          <w:p w14:paraId="5EDB84A1" w14:textId="77777777" w:rsidR="007E2AD3" w:rsidRPr="007E2AD3" w:rsidRDefault="007E2AD3" w:rsidP="00BD647D">
            <w:pPr>
              <w:ind w:left="74" w:right="-72"/>
              <w:jc w:val="right"/>
              <w:rPr>
                <w:rFonts w:ascii="Arial" w:eastAsia="Arial Unicode MS" w:hAnsi="Arial" w:cs="Arial"/>
                <w:sz w:val="18"/>
                <w:szCs w:val="18"/>
              </w:rPr>
            </w:pPr>
          </w:p>
        </w:tc>
        <w:tc>
          <w:tcPr>
            <w:tcW w:w="1512" w:type="dxa"/>
            <w:shd w:val="clear" w:color="auto" w:fill="FAFAFA"/>
            <w:vAlign w:val="bottom"/>
          </w:tcPr>
          <w:p w14:paraId="267C0675" w14:textId="77777777" w:rsidR="007E2AD3" w:rsidRPr="007E2AD3" w:rsidRDefault="007E2AD3" w:rsidP="00BD647D">
            <w:pPr>
              <w:ind w:left="74" w:right="-72"/>
              <w:jc w:val="right"/>
              <w:rPr>
                <w:rFonts w:ascii="Arial" w:eastAsia="Arial Unicode MS" w:hAnsi="Arial" w:cs="Arial"/>
                <w:sz w:val="18"/>
                <w:szCs w:val="18"/>
              </w:rPr>
            </w:pPr>
          </w:p>
        </w:tc>
        <w:tc>
          <w:tcPr>
            <w:tcW w:w="1513" w:type="dxa"/>
            <w:shd w:val="clear" w:color="auto" w:fill="FAFAFA"/>
            <w:vAlign w:val="bottom"/>
          </w:tcPr>
          <w:p w14:paraId="7F10748A" w14:textId="77777777" w:rsidR="007E2AD3" w:rsidRPr="007E2AD3" w:rsidRDefault="007E2AD3" w:rsidP="00BD647D">
            <w:pPr>
              <w:ind w:left="74" w:right="-72"/>
              <w:jc w:val="right"/>
              <w:rPr>
                <w:rFonts w:ascii="Arial" w:eastAsia="Arial Unicode MS" w:hAnsi="Arial" w:cs="Arial"/>
                <w:sz w:val="18"/>
                <w:szCs w:val="18"/>
              </w:rPr>
            </w:pPr>
          </w:p>
        </w:tc>
      </w:tr>
      <w:tr w:rsidR="007E2AD3" w:rsidRPr="007E2AD3" w14:paraId="0103EE02" w14:textId="77777777" w:rsidTr="007E2AD3">
        <w:trPr>
          <w:trHeight w:val="20"/>
        </w:trPr>
        <w:tc>
          <w:tcPr>
            <w:tcW w:w="4905" w:type="dxa"/>
            <w:vAlign w:val="bottom"/>
          </w:tcPr>
          <w:p w14:paraId="6E03649B" w14:textId="4D40951E" w:rsidR="007E2AD3" w:rsidRPr="007E2AD3" w:rsidRDefault="007E2AD3" w:rsidP="00BD647D">
            <w:pPr>
              <w:ind w:left="-101"/>
              <w:rPr>
                <w:rFonts w:ascii="Arial" w:eastAsia="Arial Unicode MS" w:hAnsi="Arial" w:cs="Arial"/>
                <w:snapToGrid w:val="0"/>
                <w:sz w:val="18"/>
                <w:szCs w:val="18"/>
                <w:lang w:eastAsia="th-TH"/>
              </w:rPr>
            </w:pPr>
            <w:r w:rsidRPr="007E2AD3">
              <w:rPr>
                <w:rFonts w:ascii="Arial" w:eastAsia="Arial Unicode MS" w:hAnsi="Arial" w:cs="Arial"/>
                <w:snapToGrid w:val="0"/>
                <w:sz w:val="18"/>
                <w:szCs w:val="18"/>
                <w:lang w:eastAsia="th-TH"/>
              </w:rPr>
              <w:t xml:space="preserve">   - Cross currency </w:t>
            </w:r>
            <w:r w:rsidR="00843242">
              <w:rPr>
                <w:rFonts w:ascii="Arial" w:eastAsia="Arial Unicode MS" w:hAnsi="Arial" w:cs="Arial"/>
                <w:snapToGrid w:val="0"/>
                <w:sz w:val="18"/>
                <w:szCs w:val="18"/>
                <w:lang w:eastAsia="th-TH"/>
              </w:rPr>
              <w:t xml:space="preserve">and </w:t>
            </w:r>
            <w:r w:rsidRPr="007E2AD3">
              <w:rPr>
                <w:rFonts w:ascii="Arial" w:eastAsia="Arial Unicode MS" w:hAnsi="Arial" w:cs="Arial"/>
                <w:snapToGrid w:val="0"/>
                <w:sz w:val="18"/>
                <w:szCs w:val="18"/>
                <w:lang w:eastAsia="th-TH"/>
              </w:rPr>
              <w:t>interest rate swap</w:t>
            </w:r>
            <w:r w:rsidR="009E7854">
              <w:rPr>
                <w:rFonts w:ascii="Arial" w:eastAsia="Arial Unicode MS" w:hAnsi="Arial" w:cs="Arial"/>
                <w:snapToGrid w:val="0"/>
                <w:sz w:val="18"/>
                <w:szCs w:val="18"/>
                <w:lang w:eastAsia="th-TH"/>
              </w:rPr>
              <w:t>s</w:t>
            </w:r>
          </w:p>
        </w:tc>
        <w:tc>
          <w:tcPr>
            <w:tcW w:w="1512" w:type="dxa"/>
            <w:shd w:val="clear" w:color="auto" w:fill="FAFAFA"/>
            <w:vAlign w:val="bottom"/>
          </w:tcPr>
          <w:p w14:paraId="133771F7" w14:textId="35B50D9E"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r w:rsidR="00BE3381">
              <w:rPr>
                <w:rFonts w:ascii="Arial" w:eastAsia="Arial Unicode MS" w:hAnsi="Arial" w:cs="Arial"/>
                <w:sz w:val="18"/>
                <w:szCs w:val="18"/>
              </w:rPr>
              <w:t>91</w:t>
            </w:r>
            <w:r w:rsidRPr="007E2AD3">
              <w:rPr>
                <w:rFonts w:ascii="Arial" w:eastAsia="Arial Unicode MS" w:hAnsi="Arial" w:cs="Arial"/>
                <w:sz w:val="18"/>
                <w:szCs w:val="18"/>
              </w:rPr>
              <w:t>)</w:t>
            </w:r>
          </w:p>
        </w:tc>
        <w:tc>
          <w:tcPr>
            <w:tcW w:w="1512" w:type="dxa"/>
            <w:shd w:val="clear" w:color="auto" w:fill="FAFAFA"/>
            <w:vAlign w:val="bottom"/>
          </w:tcPr>
          <w:p w14:paraId="511BDAAF" w14:textId="14DAF734" w:rsidR="007E2AD3" w:rsidRPr="007E2AD3" w:rsidRDefault="00F97C7C" w:rsidP="00BD647D">
            <w:pPr>
              <w:ind w:left="74" w:right="-72"/>
              <w:jc w:val="right"/>
              <w:rPr>
                <w:rFonts w:ascii="Arial" w:eastAsia="Arial Unicode MS" w:hAnsi="Arial" w:cs="Arial"/>
                <w:sz w:val="18"/>
                <w:szCs w:val="18"/>
              </w:rPr>
            </w:pPr>
            <w:r>
              <w:rPr>
                <w:rFonts w:ascii="Arial" w:eastAsia="Arial Unicode MS" w:hAnsi="Arial" w:cs="Arial"/>
                <w:sz w:val="18"/>
                <w:szCs w:val="18"/>
              </w:rPr>
              <w:t>21</w:t>
            </w:r>
          </w:p>
        </w:tc>
        <w:tc>
          <w:tcPr>
            <w:tcW w:w="1512" w:type="dxa"/>
            <w:shd w:val="clear" w:color="auto" w:fill="FAFAFA"/>
            <w:vAlign w:val="bottom"/>
          </w:tcPr>
          <w:p w14:paraId="34A15021"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shd w:val="clear" w:color="auto" w:fill="FAFAFA"/>
            <w:vAlign w:val="bottom"/>
          </w:tcPr>
          <w:p w14:paraId="2B8BD2B0"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shd w:val="clear" w:color="auto" w:fill="FAFAFA"/>
            <w:vAlign w:val="bottom"/>
          </w:tcPr>
          <w:p w14:paraId="2E1E7577"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3" w:type="dxa"/>
            <w:shd w:val="clear" w:color="auto" w:fill="FAFAFA"/>
            <w:vAlign w:val="bottom"/>
          </w:tcPr>
          <w:p w14:paraId="618D33AA" w14:textId="1F8B7EBB"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r>
      <w:tr w:rsidR="007E2AD3" w:rsidRPr="007E2AD3" w14:paraId="6768625B" w14:textId="77777777" w:rsidTr="007E2AD3">
        <w:trPr>
          <w:trHeight w:val="20"/>
        </w:trPr>
        <w:tc>
          <w:tcPr>
            <w:tcW w:w="4905" w:type="dxa"/>
            <w:vAlign w:val="bottom"/>
            <w:hideMark/>
          </w:tcPr>
          <w:p w14:paraId="0ECE6FC3" w14:textId="6015A55A" w:rsidR="007E2AD3" w:rsidRPr="007E2AD3" w:rsidRDefault="007E2AD3" w:rsidP="00BD647D">
            <w:pPr>
              <w:ind w:left="-101"/>
              <w:rPr>
                <w:rFonts w:ascii="Arial" w:eastAsia="Arial Unicode MS" w:hAnsi="Arial" w:cs="Arial"/>
                <w:snapToGrid w:val="0"/>
                <w:sz w:val="18"/>
                <w:szCs w:val="18"/>
                <w:cs/>
                <w:lang w:eastAsia="th-TH"/>
              </w:rPr>
            </w:pPr>
            <w:r w:rsidRPr="007E2AD3">
              <w:rPr>
                <w:rFonts w:ascii="Arial" w:eastAsia="Arial Unicode MS" w:hAnsi="Arial" w:cs="Arial"/>
                <w:snapToGrid w:val="0"/>
                <w:sz w:val="18"/>
                <w:szCs w:val="18"/>
                <w:lang w:eastAsia="th-TH"/>
              </w:rPr>
              <w:t xml:space="preserve">  </w:t>
            </w:r>
            <w:r w:rsidRPr="007E2AD3">
              <w:rPr>
                <w:rFonts w:ascii="Arial" w:eastAsia="Arial Unicode MS" w:hAnsi="Arial" w:cs="Arial"/>
                <w:snapToGrid w:val="0"/>
                <w:sz w:val="18"/>
                <w:szCs w:val="18"/>
                <w:cs/>
                <w:lang w:eastAsia="th-TH"/>
              </w:rPr>
              <w:t xml:space="preserve"> </w:t>
            </w:r>
            <w:r w:rsidRPr="007E2AD3">
              <w:rPr>
                <w:rFonts w:ascii="Arial" w:eastAsia="Arial Unicode MS" w:hAnsi="Arial" w:cs="Arial"/>
                <w:snapToGrid w:val="0"/>
                <w:sz w:val="18"/>
                <w:szCs w:val="18"/>
                <w:lang w:eastAsia="th-TH"/>
              </w:rPr>
              <w:t xml:space="preserve">- Interest rate swap </w:t>
            </w:r>
          </w:p>
        </w:tc>
        <w:tc>
          <w:tcPr>
            <w:tcW w:w="1512" w:type="dxa"/>
            <w:tcBorders>
              <w:top w:val="nil"/>
              <w:left w:val="nil"/>
              <w:bottom w:val="single" w:sz="4" w:space="0" w:color="auto"/>
              <w:right w:val="nil"/>
            </w:tcBorders>
            <w:shd w:val="clear" w:color="auto" w:fill="FAFAFA"/>
            <w:vAlign w:val="bottom"/>
          </w:tcPr>
          <w:p w14:paraId="20A245B0" w14:textId="34E7E1B0" w:rsidR="007E2AD3" w:rsidRPr="007E2AD3" w:rsidRDefault="007E2AD3" w:rsidP="00BD647D">
            <w:pPr>
              <w:ind w:right="-72"/>
              <w:jc w:val="right"/>
              <w:rPr>
                <w:rFonts w:ascii="Arial" w:eastAsia="Arial Unicode MS" w:hAnsi="Arial" w:cs="Arial"/>
                <w:sz w:val="18"/>
                <w:szCs w:val="18"/>
                <w:cs/>
              </w:rPr>
            </w:pPr>
            <w:r w:rsidRPr="007E2AD3">
              <w:rPr>
                <w:rFonts w:ascii="Arial" w:eastAsia="Arial Unicode MS" w:hAnsi="Arial" w:cs="Arial"/>
                <w:sz w:val="18"/>
                <w:szCs w:val="18"/>
              </w:rPr>
              <w:t>(</w:t>
            </w:r>
            <w:r w:rsidR="003F1F0C">
              <w:rPr>
                <w:rFonts w:ascii="Arial" w:eastAsia="Arial Unicode MS" w:hAnsi="Arial" w:cs="Arial"/>
                <w:sz w:val="18"/>
                <w:szCs w:val="18"/>
              </w:rPr>
              <w:t>783</w:t>
            </w:r>
            <w:r w:rsidRPr="007E2AD3">
              <w:rPr>
                <w:rFonts w:ascii="Arial" w:eastAsia="Arial Unicode MS" w:hAnsi="Arial" w:cs="Arial"/>
                <w:sz w:val="18"/>
                <w:szCs w:val="18"/>
              </w:rPr>
              <w:t>)</w:t>
            </w:r>
          </w:p>
        </w:tc>
        <w:tc>
          <w:tcPr>
            <w:tcW w:w="1512" w:type="dxa"/>
            <w:tcBorders>
              <w:bottom w:val="single" w:sz="4" w:space="0" w:color="auto"/>
            </w:tcBorders>
            <w:shd w:val="clear" w:color="auto" w:fill="FAFAFA"/>
            <w:vAlign w:val="bottom"/>
          </w:tcPr>
          <w:p w14:paraId="0C58389C"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tcBorders>
              <w:bottom w:val="single" w:sz="4" w:space="0" w:color="auto"/>
            </w:tcBorders>
            <w:shd w:val="clear" w:color="auto" w:fill="FAFAFA"/>
            <w:vAlign w:val="bottom"/>
          </w:tcPr>
          <w:p w14:paraId="2F807554"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tcBorders>
              <w:bottom w:val="single" w:sz="4" w:space="0" w:color="auto"/>
            </w:tcBorders>
            <w:shd w:val="clear" w:color="auto" w:fill="FAFAFA"/>
            <w:vAlign w:val="bottom"/>
          </w:tcPr>
          <w:p w14:paraId="6E21DFA2"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2" w:type="dxa"/>
            <w:tcBorders>
              <w:bottom w:val="single" w:sz="4" w:space="0" w:color="auto"/>
            </w:tcBorders>
            <w:shd w:val="clear" w:color="auto" w:fill="FAFAFA"/>
            <w:vAlign w:val="bottom"/>
          </w:tcPr>
          <w:p w14:paraId="248D3051"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c>
          <w:tcPr>
            <w:tcW w:w="1513" w:type="dxa"/>
            <w:tcBorders>
              <w:bottom w:val="single" w:sz="4" w:space="0" w:color="auto"/>
            </w:tcBorders>
            <w:shd w:val="clear" w:color="auto" w:fill="FAFAFA"/>
            <w:vAlign w:val="bottom"/>
          </w:tcPr>
          <w:p w14:paraId="57836938" w14:textId="77777777" w:rsidR="007E2AD3" w:rsidRPr="007E2AD3" w:rsidRDefault="007E2AD3" w:rsidP="00BD647D">
            <w:pPr>
              <w:ind w:left="74" w:right="-72"/>
              <w:jc w:val="right"/>
              <w:rPr>
                <w:rFonts w:ascii="Arial" w:eastAsia="Arial Unicode MS" w:hAnsi="Arial" w:cs="Arial"/>
                <w:sz w:val="18"/>
                <w:szCs w:val="18"/>
              </w:rPr>
            </w:pPr>
            <w:r w:rsidRPr="007E2AD3">
              <w:rPr>
                <w:rFonts w:ascii="Arial" w:eastAsia="Arial Unicode MS" w:hAnsi="Arial" w:cs="Arial"/>
                <w:sz w:val="18"/>
                <w:szCs w:val="18"/>
              </w:rPr>
              <w:t>-</w:t>
            </w:r>
          </w:p>
        </w:tc>
      </w:tr>
      <w:tr w:rsidR="00BD647D" w:rsidRPr="007E2AD3" w14:paraId="217B728C" w14:textId="77777777" w:rsidTr="007E2AD3">
        <w:trPr>
          <w:trHeight w:val="20"/>
        </w:trPr>
        <w:tc>
          <w:tcPr>
            <w:tcW w:w="4905" w:type="dxa"/>
            <w:vAlign w:val="bottom"/>
            <w:hideMark/>
          </w:tcPr>
          <w:p w14:paraId="74E103D1" w14:textId="77777777" w:rsidR="007E2AD3" w:rsidRPr="007E2AD3" w:rsidRDefault="007E2AD3" w:rsidP="00BD647D">
            <w:pPr>
              <w:ind w:left="-101"/>
              <w:rPr>
                <w:rFonts w:ascii="Arial" w:eastAsia="Arial Unicode MS" w:hAnsi="Arial" w:cs="Arial"/>
                <w:b/>
                <w:bCs/>
                <w:snapToGrid w:val="0"/>
                <w:sz w:val="18"/>
                <w:szCs w:val="18"/>
                <w:cs/>
                <w:lang w:eastAsia="th-TH"/>
              </w:rPr>
            </w:pPr>
          </w:p>
        </w:tc>
        <w:tc>
          <w:tcPr>
            <w:tcW w:w="1512" w:type="dxa"/>
            <w:tcBorders>
              <w:top w:val="single" w:sz="4" w:space="0" w:color="auto"/>
              <w:left w:val="nil"/>
              <w:right w:val="nil"/>
            </w:tcBorders>
            <w:shd w:val="clear" w:color="auto" w:fill="FAFAFA"/>
            <w:vAlign w:val="bottom"/>
          </w:tcPr>
          <w:p w14:paraId="775C5798"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2C994700"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0F458A51"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79D80B8E" w14:textId="77777777" w:rsidR="007E2AD3" w:rsidRPr="007E2AD3" w:rsidRDefault="007E2AD3" w:rsidP="00BD647D">
            <w:pPr>
              <w:ind w:left="74"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vAlign w:val="bottom"/>
          </w:tcPr>
          <w:p w14:paraId="70404763" w14:textId="77777777" w:rsidR="007E2AD3" w:rsidRPr="007E2AD3" w:rsidRDefault="007E2AD3" w:rsidP="00BD647D">
            <w:pPr>
              <w:ind w:left="74" w:right="-72"/>
              <w:jc w:val="right"/>
              <w:rPr>
                <w:rFonts w:ascii="Arial" w:eastAsia="Arial Unicode MS" w:hAnsi="Arial" w:cs="Arial"/>
                <w:sz w:val="18"/>
                <w:szCs w:val="18"/>
              </w:rPr>
            </w:pPr>
          </w:p>
        </w:tc>
        <w:tc>
          <w:tcPr>
            <w:tcW w:w="1513" w:type="dxa"/>
            <w:tcBorders>
              <w:top w:val="single" w:sz="4" w:space="0" w:color="auto"/>
              <w:left w:val="nil"/>
              <w:right w:val="nil"/>
            </w:tcBorders>
            <w:shd w:val="clear" w:color="auto" w:fill="FAFAFA"/>
            <w:vAlign w:val="bottom"/>
          </w:tcPr>
          <w:p w14:paraId="6CFF8418" w14:textId="77777777" w:rsidR="007E2AD3" w:rsidRPr="007E2AD3" w:rsidRDefault="007E2AD3" w:rsidP="00BD647D">
            <w:pPr>
              <w:ind w:left="74" w:right="-72"/>
              <w:jc w:val="right"/>
              <w:rPr>
                <w:rFonts w:ascii="Arial" w:eastAsia="Arial Unicode MS" w:hAnsi="Arial" w:cs="Arial"/>
                <w:sz w:val="18"/>
                <w:szCs w:val="18"/>
              </w:rPr>
            </w:pPr>
          </w:p>
        </w:tc>
      </w:tr>
      <w:tr w:rsidR="007E2AD3" w:rsidRPr="007E2AD3" w14:paraId="2ABFACF3" w14:textId="77777777" w:rsidTr="007E2AD3">
        <w:trPr>
          <w:trHeight w:val="20"/>
        </w:trPr>
        <w:tc>
          <w:tcPr>
            <w:tcW w:w="4905" w:type="dxa"/>
            <w:vAlign w:val="bottom"/>
            <w:hideMark/>
          </w:tcPr>
          <w:p w14:paraId="2A92352C" w14:textId="7625B486" w:rsidR="007E2AD3" w:rsidRPr="007E2AD3" w:rsidRDefault="007E2AD3" w:rsidP="00BD647D">
            <w:pPr>
              <w:ind w:left="-101"/>
              <w:rPr>
                <w:rFonts w:ascii="Arial" w:eastAsia="Arial Unicode MS" w:hAnsi="Arial" w:cs="Arial"/>
                <w:snapToGrid w:val="0"/>
                <w:sz w:val="18"/>
                <w:szCs w:val="18"/>
                <w:cs/>
                <w:lang w:eastAsia="th-TH"/>
              </w:rPr>
            </w:pPr>
            <w:r w:rsidRPr="007E2AD3">
              <w:rPr>
                <w:rFonts w:ascii="Arial" w:eastAsia="Arial Unicode MS" w:hAnsi="Arial" w:cs="Arial"/>
                <w:b/>
                <w:bCs/>
                <w:snapToGrid w:val="0"/>
                <w:sz w:val="18"/>
                <w:szCs w:val="18"/>
                <w:lang w:eastAsia="th-TH"/>
              </w:rPr>
              <w:t>Total derivative contracts</w:t>
            </w:r>
            <w:r w:rsidRPr="007E2AD3">
              <w:rPr>
                <w:rFonts w:ascii="Arial" w:hAnsi="Arial" w:cs="Arial"/>
                <w:sz w:val="18"/>
                <w:szCs w:val="18"/>
              </w:rPr>
              <w:t xml:space="preserve"> </w:t>
            </w:r>
            <w:r w:rsidRPr="007E2AD3">
              <w:rPr>
                <w:rFonts w:ascii="Arial" w:eastAsia="Arial Unicode MS" w:hAnsi="Arial" w:cs="Arial"/>
                <w:b/>
                <w:bCs/>
                <w:snapToGrid w:val="0"/>
                <w:sz w:val="18"/>
                <w:szCs w:val="18"/>
                <w:lang w:eastAsia="th-TH"/>
              </w:rPr>
              <w:t>- non-current</w:t>
            </w:r>
          </w:p>
        </w:tc>
        <w:tc>
          <w:tcPr>
            <w:tcW w:w="1512" w:type="dxa"/>
            <w:tcBorders>
              <w:left w:val="nil"/>
              <w:bottom w:val="single" w:sz="4" w:space="0" w:color="auto"/>
              <w:right w:val="nil"/>
            </w:tcBorders>
            <w:shd w:val="clear" w:color="auto" w:fill="FAFAFA"/>
            <w:vAlign w:val="bottom"/>
          </w:tcPr>
          <w:p w14:paraId="460E92FB" w14:textId="3EC9F7E7" w:rsidR="007E2AD3" w:rsidRPr="007E2AD3" w:rsidRDefault="007E2AD3" w:rsidP="00BD647D">
            <w:pPr>
              <w:ind w:left="74" w:right="-72"/>
              <w:jc w:val="right"/>
              <w:rPr>
                <w:rFonts w:ascii="Arial" w:eastAsia="Arial Unicode MS" w:hAnsi="Arial" w:cs="Arial"/>
                <w:b/>
                <w:bCs/>
                <w:sz w:val="18"/>
                <w:szCs w:val="18"/>
                <w:cs/>
              </w:rPr>
            </w:pPr>
            <w:r w:rsidRPr="007E2AD3">
              <w:rPr>
                <w:rFonts w:ascii="Arial" w:eastAsia="Arial Unicode MS" w:hAnsi="Arial" w:cs="Arial"/>
                <w:b/>
                <w:bCs/>
                <w:sz w:val="18"/>
                <w:szCs w:val="18"/>
              </w:rPr>
              <w:t>(</w:t>
            </w:r>
            <w:r w:rsidR="003F1F0C">
              <w:rPr>
                <w:rFonts w:ascii="Arial" w:eastAsia="Arial Unicode MS" w:hAnsi="Arial" w:cs="Arial"/>
                <w:b/>
                <w:bCs/>
                <w:sz w:val="18"/>
                <w:szCs w:val="18"/>
              </w:rPr>
              <w:t>874</w:t>
            </w:r>
            <w:r w:rsidRPr="007E2AD3">
              <w:rPr>
                <w:rFonts w:ascii="Arial" w:eastAsia="Arial Unicode MS" w:hAnsi="Arial" w:cs="Arial"/>
                <w:b/>
                <w:bCs/>
                <w:sz w:val="18"/>
                <w:szCs w:val="18"/>
              </w:rPr>
              <w:t>)</w:t>
            </w:r>
          </w:p>
        </w:tc>
        <w:tc>
          <w:tcPr>
            <w:tcW w:w="1512" w:type="dxa"/>
            <w:tcBorders>
              <w:left w:val="nil"/>
              <w:bottom w:val="single" w:sz="4" w:space="0" w:color="auto"/>
              <w:right w:val="nil"/>
            </w:tcBorders>
            <w:shd w:val="clear" w:color="auto" w:fill="FAFAFA"/>
            <w:vAlign w:val="bottom"/>
          </w:tcPr>
          <w:p w14:paraId="3829714A" w14:textId="7A5A9DFC" w:rsidR="007E2AD3" w:rsidRPr="007E2AD3" w:rsidRDefault="00F97C7C" w:rsidP="00BD647D">
            <w:pPr>
              <w:ind w:left="74" w:right="-72"/>
              <w:jc w:val="right"/>
              <w:rPr>
                <w:rFonts w:ascii="Arial" w:eastAsia="Arial Unicode MS" w:hAnsi="Arial" w:cs="Arial"/>
                <w:b/>
                <w:bCs/>
                <w:sz w:val="18"/>
                <w:szCs w:val="18"/>
              </w:rPr>
            </w:pPr>
            <w:r>
              <w:rPr>
                <w:rFonts w:ascii="Arial" w:eastAsia="Arial Unicode MS" w:hAnsi="Arial" w:cs="Arial"/>
                <w:b/>
                <w:bCs/>
                <w:sz w:val="18"/>
                <w:szCs w:val="18"/>
              </w:rPr>
              <w:t>21</w:t>
            </w:r>
          </w:p>
        </w:tc>
        <w:tc>
          <w:tcPr>
            <w:tcW w:w="1512" w:type="dxa"/>
            <w:tcBorders>
              <w:left w:val="nil"/>
              <w:bottom w:val="single" w:sz="4" w:space="0" w:color="auto"/>
              <w:right w:val="nil"/>
            </w:tcBorders>
            <w:shd w:val="clear" w:color="auto" w:fill="FAFAFA"/>
            <w:vAlign w:val="bottom"/>
          </w:tcPr>
          <w:p w14:paraId="28EBF003" w14:textId="65382006" w:rsidR="007E2AD3" w:rsidRPr="007E2AD3" w:rsidRDefault="007E2AD3" w:rsidP="00BD647D">
            <w:pPr>
              <w:ind w:left="74" w:right="-72"/>
              <w:jc w:val="right"/>
              <w:rPr>
                <w:rFonts w:ascii="Arial" w:eastAsia="Arial Unicode MS" w:hAnsi="Arial" w:cs="Arial"/>
                <w:b/>
                <w:bCs/>
                <w:sz w:val="18"/>
                <w:szCs w:val="18"/>
              </w:rPr>
            </w:pPr>
            <w:r w:rsidRPr="007E2AD3">
              <w:rPr>
                <w:rFonts w:ascii="Arial" w:eastAsia="Arial Unicode MS" w:hAnsi="Arial" w:cs="Arial"/>
                <w:b/>
                <w:bCs/>
                <w:sz w:val="18"/>
                <w:szCs w:val="18"/>
              </w:rPr>
              <w:t>(</w:t>
            </w:r>
            <w:r w:rsidR="003F1F0C" w:rsidRPr="007E2AD3">
              <w:rPr>
                <w:rFonts w:ascii="Arial" w:eastAsia="Arial Unicode MS" w:hAnsi="Arial" w:cs="Arial"/>
                <w:b/>
                <w:bCs/>
                <w:sz w:val="18"/>
                <w:szCs w:val="18"/>
              </w:rPr>
              <w:t>1</w:t>
            </w:r>
            <w:r w:rsidR="003F1F0C">
              <w:rPr>
                <w:rFonts w:ascii="Arial" w:eastAsia="Arial Unicode MS" w:hAnsi="Arial" w:cs="Arial"/>
                <w:b/>
                <w:bCs/>
                <w:sz w:val="18"/>
                <w:szCs w:val="18"/>
              </w:rPr>
              <w:t>66</w:t>
            </w:r>
            <w:r w:rsidRPr="007E2AD3">
              <w:rPr>
                <w:rFonts w:ascii="Arial" w:eastAsia="Arial Unicode MS" w:hAnsi="Arial" w:cs="Arial"/>
                <w:b/>
                <w:bCs/>
                <w:sz w:val="18"/>
                <w:szCs w:val="18"/>
              </w:rPr>
              <w:t>)</w:t>
            </w:r>
          </w:p>
        </w:tc>
        <w:tc>
          <w:tcPr>
            <w:tcW w:w="1512" w:type="dxa"/>
            <w:tcBorders>
              <w:left w:val="nil"/>
              <w:bottom w:val="single" w:sz="4" w:space="0" w:color="auto"/>
              <w:right w:val="nil"/>
            </w:tcBorders>
            <w:shd w:val="clear" w:color="auto" w:fill="FAFAFA"/>
            <w:vAlign w:val="bottom"/>
          </w:tcPr>
          <w:p w14:paraId="7E636B8B" w14:textId="77777777" w:rsidR="007E2AD3" w:rsidRPr="007E2AD3" w:rsidRDefault="007E2AD3" w:rsidP="00BD647D">
            <w:pPr>
              <w:ind w:left="74" w:right="-72"/>
              <w:jc w:val="right"/>
              <w:rPr>
                <w:rFonts w:ascii="Arial" w:eastAsia="Arial Unicode MS" w:hAnsi="Arial" w:cs="Arial"/>
                <w:b/>
                <w:bCs/>
                <w:sz w:val="18"/>
                <w:szCs w:val="18"/>
              </w:rPr>
            </w:pPr>
            <w:r w:rsidRPr="007E2AD3">
              <w:rPr>
                <w:rFonts w:ascii="Arial" w:eastAsia="Arial Unicode MS" w:hAnsi="Arial" w:cs="Arial"/>
                <w:b/>
                <w:bCs/>
                <w:sz w:val="18"/>
                <w:szCs w:val="18"/>
              </w:rPr>
              <w:t>-</w:t>
            </w:r>
          </w:p>
        </w:tc>
        <w:tc>
          <w:tcPr>
            <w:tcW w:w="1512" w:type="dxa"/>
            <w:tcBorders>
              <w:left w:val="nil"/>
              <w:bottom w:val="single" w:sz="4" w:space="0" w:color="auto"/>
              <w:right w:val="nil"/>
            </w:tcBorders>
            <w:shd w:val="clear" w:color="auto" w:fill="FAFAFA"/>
            <w:vAlign w:val="bottom"/>
          </w:tcPr>
          <w:p w14:paraId="4721A623" w14:textId="77777777" w:rsidR="007E2AD3" w:rsidRPr="007E2AD3" w:rsidRDefault="007E2AD3" w:rsidP="00BD647D">
            <w:pPr>
              <w:ind w:left="74" w:right="-72"/>
              <w:jc w:val="right"/>
              <w:rPr>
                <w:rFonts w:ascii="Arial" w:eastAsia="Arial Unicode MS" w:hAnsi="Arial" w:cs="Arial"/>
                <w:b/>
                <w:bCs/>
                <w:sz w:val="18"/>
                <w:szCs w:val="18"/>
              </w:rPr>
            </w:pPr>
            <w:r w:rsidRPr="007E2AD3">
              <w:rPr>
                <w:rFonts w:ascii="Arial" w:eastAsia="Arial Unicode MS" w:hAnsi="Arial" w:cs="Arial"/>
                <w:b/>
                <w:bCs/>
                <w:sz w:val="18"/>
                <w:szCs w:val="18"/>
              </w:rPr>
              <w:t>-</w:t>
            </w:r>
          </w:p>
        </w:tc>
        <w:tc>
          <w:tcPr>
            <w:tcW w:w="1513" w:type="dxa"/>
            <w:tcBorders>
              <w:left w:val="nil"/>
              <w:bottom w:val="single" w:sz="4" w:space="0" w:color="auto"/>
              <w:right w:val="nil"/>
            </w:tcBorders>
            <w:shd w:val="clear" w:color="auto" w:fill="FAFAFA"/>
            <w:vAlign w:val="bottom"/>
          </w:tcPr>
          <w:p w14:paraId="70EF6341" w14:textId="77777777" w:rsidR="007E2AD3" w:rsidRPr="007E2AD3" w:rsidRDefault="007E2AD3" w:rsidP="00BD647D">
            <w:pPr>
              <w:ind w:left="74" w:right="-72"/>
              <w:jc w:val="right"/>
              <w:rPr>
                <w:rFonts w:ascii="Arial" w:eastAsia="Arial Unicode MS" w:hAnsi="Arial" w:cs="Arial"/>
                <w:b/>
                <w:bCs/>
                <w:sz w:val="18"/>
                <w:szCs w:val="18"/>
              </w:rPr>
            </w:pPr>
            <w:r w:rsidRPr="007E2AD3">
              <w:rPr>
                <w:rFonts w:ascii="Arial" w:eastAsia="Arial Unicode MS" w:hAnsi="Arial" w:cs="Arial"/>
                <w:b/>
                <w:bCs/>
                <w:sz w:val="18"/>
                <w:szCs w:val="18"/>
              </w:rPr>
              <w:t>-</w:t>
            </w:r>
          </w:p>
        </w:tc>
      </w:tr>
    </w:tbl>
    <w:p w14:paraId="6EE7CE4F" w14:textId="77777777" w:rsidR="007E2AD3" w:rsidRPr="00004568" w:rsidRDefault="007E2AD3" w:rsidP="00BD647D">
      <w:pPr>
        <w:rPr>
          <w:rFonts w:ascii="Arial" w:hAnsi="Arial" w:cs="Arial"/>
          <w:sz w:val="20"/>
          <w:szCs w:val="20"/>
        </w:rPr>
      </w:pPr>
    </w:p>
    <w:p w14:paraId="6E7671B0" w14:textId="77777777" w:rsidR="008E353E" w:rsidRPr="00004568" w:rsidRDefault="008E353E" w:rsidP="00BD647D">
      <w:pPr>
        <w:rPr>
          <w:rFonts w:ascii="Arial" w:hAnsi="Arial" w:cs="Arial"/>
          <w:sz w:val="20"/>
          <w:szCs w:val="20"/>
        </w:rPr>
      </w:pPr>
    </w:p>
    <w:p w14:paraId="5C95A53A" w14:textId="77777777" w:rsidR="008E353E" w:rsidRPr="00004568" w:rsidRDefault="008E353E" w:rsidP="00BD647D">
      <w:pPr>
        <w:rPr>
          <w:rFonts w:ascii="Arial" w:hAnsi="Arial" w:cs="Arial"/>
          <w:sz w:val="20"/>
          <w:szCs w:val="20"/>
        </w:rPr>
      </w:pPr>
    </w:p>
    <w:p w14:paraId="6DA0165D" w14:textId="77777777" w:rsidR="008E353E" w:rsidRPr="00004568" w:rsidRDefault="008E353E" w:rsidP="00BD647D">
      <w:pPr>
        <w:rPr>
          <w:rFonts w:ascii="Arial" w:hAnsi="Arial" w:cs="Arial"/>
          <w:sz w:val="20"/>
          <w:szCs w:val="20"/>
        </w:rPr>
      </w:pPr>
    </w:p>
    <w:p w14:paraId="1E75EEF2" w14:textId="73F0880B" w:rsidR="0074719B" w:rsidRPr="00004568" w:rsidRDefault="0074719B" w:rsidP="00BD647D">
      <w:pPr>
        <w:rPr>
          <w:rFonts w:ascii="Arial" w:hAnsi="Arial" w:cs="Arial"/>
          <w:sz w:val="20"/>
          <w:szCs w:val="20"/>
        </w:rPr>
        <w:sectPr w:rsidR="0074719B" w:rsidRPr="00004568" w:rsidSect="00B24179">
          <w:pgSz w:w="16840" w:h="11907" w:orient="landscape" w:code="9"/>
          <w:pgMar w:top="1440" w:right="1440" w:bottom="720" w:left="1440" w:header="706" w:footer="706" w:gutter="0"/>
          <w:cols w:space="720"/>
          <w:noEndnote/>
          <w:docGrid w:linePitch="326"/>
        </w:sectPr>
      </w:pPr>
    </w:p>
    <w:p w14:paraId="03A5530D" w14:textId="77777777" w:rsidR="001B1BE5" w:rsidRDefault="001B1BE5" w:rsidP="00BD647D">
      <w:pPr>
        <w:shd w:val="clear" w:color="auto" w:fill="FFFFFF"/>
        <w:ind w:left="540" w:hanging="540"/>
        <w:jc w:val="both"/>
        <w:rPr>
          <w:rFonts w:ascii="Arial" w:eastAsia="Arial Unicode MS" w:hAnsi="Arial" w:cs="Arial"/>
          <w:b/>
          <w:bCs/>
          <w:color w:val="CF4A02"/>
          <w:sz w:val="18"/>
          <w:szCs w:val="18"/>
        </w:rPr>
      </w:pPr>
    </w:p>
    <w:p w14:paraId="2D5C69A5" w14:textId="567939A5" w:rsidR="00C54A03" w:rsidRPr="00004568" w:rsidRDefault="00C54A03" w:rsidP="00BD647D">
      <w:pPr>
        <w:shd w:val="clear" w:color="auto" w:fill="FFFFFF"/>
        <w:ind w:left="540" w:hanging="540"/>
        <w:jc w:val="both"/>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4.2</w:t>
      </w:r>
      <w:r w:rsidRPr="00004568">
        <w:rPr>
          <w:rFonts w:ascii="Arial" w:eastAsia="Arial Unicode MS" w:hAnsi="Arial" w:cs="Arial"/>
          <w:b/>
          <w:bCs/>
          <w:color w:val="CF4A02"/>
          <w:sz w:val="18"/>
          <w:szCs w:val="18"/>
        </w:rPr>
        <w:tab/>
        <w:t>Leases</w:t>
      </w:r>
    </w:p>
    <w:p w14:paraId="4D4DAD77" w14:textId="77777777" w:rsidR="00C54A03" w:rsidRPr="00004568" w:rsidRDefault="00C54A03" w:rsidP="00BD647D">
      <w:pPr>
        <w:ind w:left="540"/>
        <w:jc w:val="thaiDistribute"/>
        <w:rPr>
          <w:rFonts w:ascii="Arial" w:eastAsia="Arial Unicode MS" w:hAnsi="Arial" w:cs="Arial"/>
          <w:sz w:val="18"/>
          <w:szCs w:val="18"/>
        </w:rPr>
      </w:pPr>
    </w:p>
    <w:p w14:paraId="380495DB" w14:textId="77777777" w:rsidR="00C54A03" w:rsidRPr="00004568" w:rsidRDefault="00C54A03" w:rsidP="00BD647D">
      <w:pPr>
        <w:ind w:left="540"/>
        <w:jc w:val="both"/>
        <w:rPr>
          <w:rFonts w:ascii="Arial" w:hAnsi="Arial" w:cs="Arial"/>
          <w:sz w:val="18"/>
          <w:szCs w:val="18"/>
        </w:rPr>
      </w:pPr>
      <w:r w:rsidRPr="00004568">
        <w:rPr>
          <w:rFonts w:ascii="Arial" w:hAnsi="Arial" w:cs="Arial"/>
          <w:sz w:val="18"/>
          <w:szCs w:val="18"/>
        </w:rPr>
        <w:t xml:space="preserve">On adoption of TFRS 16, the Group recognised lease liabilities in relation to leases which had previously </w:t>
      </w:r>
      <w:r w:rsidRPr="00004568">
        <w:rPr>
          <w:rFonts w:ascii="Arial" w:hAnsi="Arial" w:cs="Arial"/>
          <w:spacing w:val="-2"/>
          <w:sz w:val="18"/>
          <w:szCs w:val="18"/>
        </w:rPr>
        <w:t xml:space="preserve">been classified as </w:t>
      </w:r>
      <w:r w:rsidRPr="00004568">
        <w:rPr>
          <w:rFonts w:ascii="Arial" w:hAnsi="Arial" w:cs="Arial"/>
          <w:spacing w:val="-2"/>
          <w:sz w:val="18"/>
          <w:szCs w:val="18"/>
          <w:cs/>
        </w:rPr>
        <w:t>“</w:t>
      </w:r>
      <w:r w:rsidRPr="00004568">
        <w:rPr>
          <w:rFonts w:ascii="Arial" w:hAnsi="Arial" w:cs="Arial"/>
          <w:spacing w:val="-2"/>
          <w:sz w:val="18"/>
          <w:szCs w:val="18"/>
        </w:rPr>
        <w:t>operating leases</w:t>
      </w:r>
      <w:r w:rsidRPr="00004568">
        <w:rPr>
          <w:rFonts w:ascii="Arial" w:hAnsi="Arial" w:cs="Arial"/>
          <w:spacing w:val="-2"/>
          <w:sz w:val="18"/>
          <w:szCs w:val="18"/>
          <w:cs/>
        </w:rPr>
        <w:t>”</w:t>
      </w:r>
      <w:r w:rsidRPr="00004568">
        <w:rPr>
          <w:rFonts w:ascii="Arial" w:hAnsi="Arial" w:cs="Arial"/>
          <w:spacing w:val="-2"/>
          <w:sz w:val="18"/>
          <w:szCs w:val="18"/>
        </w:rPr>
        <w:t xml:space="preserve"> under the principles of TAS 17 Leases</w:t>
      </w:r>
      <w:r w:rsidRPr="00004568">
        <w:rPr>
          <w:rFonts w:ascii="Arial" w:hAnsi="Arial" w:cs="Arial"/>
          <w:spacing w:val="-2"/>
          <w:sz w:val="18"/>
          <w:szCs w:val="18"/>
          <w:cs/>
        </w:rPr>
        <w:t xml:space="preserve">. </w:t>
      </w:r>
      <w:r w:rsidRPr="00004568">
        <w:rPr>
          <w:rFonts w:ascii="Arial" w:hAnsi="Arial" w:cs="Arial"/>
          <w:spacing w:val="-2"/>
          <w:sz w:val="18"/>
          <w:szCs w:val="18"/>
        </w:rPr>
        <w:t>These liabilities were measured</w:t>
      </w:r>
      <w:r w:rsidRPr="00004568">
        <w:rPr>
          <w:rFonts w:ascii="Arial" w:hAnsi="Arial" w:cs="Arial"/>
          <w:sz w:val="18"/>
          <w:szCs w:val="18"/>
        </w:rPr>
        <w:t xml:space="preserve"> </w:t>
      </w:r>
      <w:r w:rsidRPr="00004568">
        <w:rPr>
          <w:rFonts w:ascii="Arial" w:hAnsi="Arial" w:cs="Arial"/>
          <w:spacing w:val="-2"/>
          <w:sz w:val="18"/>
          <w:szCs w:val="18"/>
        </w:rPr>
        <w:t>at the present value of the remaining lease payments, discounted using the lessee</w:t>
      </w:r>
      <w:r w:rsidRPr="00004568">
        <w:rPr>
          <w:rFonts w:ascii="Arial" w:hAnsi="Arial" w:cs="Arial"/>
          <w:spacing w:val="-2"/>
          <w:sz w:val="18"/>
          <w:szCs w:val="18"/>
          <w:cs/>
        </w:rPr>
        <w:t>’</w:t>
      </w:r>
      <w:r w:rsidRPr="00004568">
        <w:rPr>
          <w:rFonts w:ascii="Arial" w:hAnsi="Arial" w:cs="Arial"/>
          <w:spacing w:val="-2"/>
          <w:sz w:val="18"/>
          <w:szCs w:val="18"/>
        </w:rPr>
        <w:t>s incremental borrowing</w:t>
      </w:r>
      <w:r w:rsidRPr="00004568">
        <w:rPr>
          <w:rFonts w:ascii="Arial" w:hAnsi="Arial" w:cs="Arial"/>
          <w:sz w:val="18"/>
          <w:szCs w:val="18"/>
        </w:rPr>
        <w:t xml:space="preserve"> rate as at</w:t>
      </w:r>
      <w:r w:rsidRPr="00004568">
        <w:rPr>
          <w:rFonts w:ascii="Arial" w:hAnsi="Arial" w:cs="Arial"/>
          <w:sz w:val="18"/>
          <w:szCs w:val="18"/>
          <w:cs/>
        </w:rPr>
        <w:t xml:space="preserve"> </w:t>
      </w:r>
      <w:r w:rsidRPr="00004568">
        <w:rPr>
          <w:rFonts w:ascii="Arial" w:hAnsi="Arial" w:cs="Arial"/>
          <w:sz w:val="18"/>
          <w:szCs w:val="18"/>
        </w:rPr>
        <w:br/>
        <w:t>1 January 2020</w:t>
      </w:r>
      <w:r w:rsidRPr="00004568">
        <w:rPr>
          <w:rFonts w:ascii="Arial" w:hAnsi="Arial" w:cs="Arial"/>
          <w:sz w:val="18"/>
          <w:szCs w:val="18"/>
          <w:cs/>
        </w:rPr>
        <w:t xml:space="preserve">. </w:t>
      </w:r>
      <w:r w:rsidRPr="00004568">
        <w:rPr>
          <w:rFonts w:ascii="Arial" w:hAnsi="Arial" w:cs="Arial"/>
          <w:sz w:val="18"/>
          <w:szCs w:val="18"/>
        </w:rPr>
        <w:t>The weighted average lessee</w:t>
      </w:r>
      <w:r w:rsidRPr="00004568">
        <w:rPr>
          <w:rFonts w:ascii="Arial" w:hAnsi="Arial" w:cs="Arial"/>
          <w:sz w:val="18"/>
          <w:szCs w:val="18"/>
          <w:cs/>
        </w:rPr>
        <w:t>’</w:t>
      </w:r>
      <w:r w:rsidRPr="00004568">
        <w:rPr>
          <w:rFonts w:ascii="Arial" w:hAnsi="Arial" w:cs="Arial"/>
          <w:sz w:val="18"/>
          <w:szCs w:val="18"/>
        </w:rPr>
        <w:t xml:space="preserve">s incremental borrowing rates applied to the lease liabilities on </w:t>
      </w:r>
      <w:r w:rsidRPr="00004568">
        <w:rPr>
          <w:rFonts w:ascii="Arial" w:hAnsi="Arial" w:cs="Arial"/>
          <w:sz w:val="18"/>
          <w:szCs w:val="18"/>
        </w:rPr>
        <w:br/>
        <w:t>1 January 2020 were</w:t>
      </w:r>
      <w:r w:rsidRPr="00004568">
        <w:rPr>
          <w:rFonts w:ascii="Arial" w:hAnsi="Arial" w:cs="Arial"/>
          <w:sz w:val="18"/>
          <w:szCs w:val="18"/>
          <w:cs/>
        </w:rPr>
        <w:t xml:space="preserve"> </w:t>
      </w:r>
      <w:r w:rsidRPr="00004568">
        <w:rPr>
          <w:rFonts w:ascii="Arial" w:hAnsi="Arial" w:cs="Arial"/>
          <w:sz w:val="18"/>
          <w:szCs w:val="18"/>
        </w:rPr>
        <w:t>1</w:t>
      </w:r>
      <w:r w:rsidRPr="00004568">
        <w:rPr>
          <w:rFonts w:ascii="Arial" w:hAnsi="Arial" w:cs="Arial"/>
          <w:sz w:val="18"/>
          <w:szCs w:val="18"/>
          <w:cs/>
        </w:rPr>
        <w:t>.</w:t>
      </w:r>
      <w:r w:rsidRPr="00004568">
        <w:rPr>
          <w:rFonts w:ascii="Arial" w:hAnsi="Arial" w:cs="Arial"/>
          <w:sz w:val="18"/>
          <w:szCs w:val="18"/>
        </w:rPr>
        <w:t>50</w:t>
      </w:r>
      <w:r w:rsidRPr="00004568">
        <w:rPr>
          <w:rFonts w:ascii="Arial" w:hAnsi="Arial" w:cs="Arial"/>
          <w:sz w:val="18"/>
          <w:szCs w:val="18"/>
          <w:cs/>
        </w:rPr>
        <w:t xml:space="preserve">% </w:t>
      </w:r>
      <w:r w:rsidRPr="00004568">
        <w:rPr>
          <w:rFonts w:ascii="Arial" w:hAnsi="Arial" w:cs="Arial"/>
          <w:sz w:val="18"/>
          <w:szCs w:val="18"/>
        </w:rPr>
        <w:t>to 5</w:t>
      </w:r>
      <w:r w:rsidRPr="00004568">
        <w:rPr>
          <w:rFonts w:ascii="Arial" w:hAnsi="Arial" w:cs="Arial"/>
          <w:sz w:val="18"/>
          <w:szCs w:val="18"/>
          <w:cs/>
        </w:rPr>
        <w:t>.</w:t>
      </w:r>
      <w:r w:rsidRPr="00004568">
        <w:rPr>
          <w:rFonts w:ascii="Arial" w:hAnsi="Arial" w:cs="Arial"/>
          <w:sz w:val="18"/>
          <w:szCs w:val="18"/>
        </w:rPr>
        <w:t>03</w:t>
      </w:r>
      <w:r w:rsidRPr="00004568">
        <w:rPr>
          <w:rFonts w:ascii="Arial" w:hAnsi="Arial" w:cs="Arial"/>
          <w:sz w:val="18"/>
          <w:szCs w:val="18"/>
          <w:cs/>
        </w:rPr>
        <w:t>%.</w:t>
      </w:r>
    </w:p>
    <w:p w14:paraId="22F5D46B" w14:textId="77777777" w:rsidR="00C54A03" w:rsidRPr="00004568" w:rsidRDefault="00C54A03" w:rsidP="00BD647D">
      <w:pPr>
        <w:ind w:left="540"/>
        <w:jc w:val="thaiDistribute"/>
        <w:rPr>
          <w:rFonts w:ascii="Arial" w:eastAsia="Arial Unicode MS" w:hAnsi="Arial" w:cs="Arial"/>
          <w:sz w:val="18"/>
          <w:szCs w:val="18"/>
        </w:rPr>
      </w:pPr>
    </w:p>
    <w:p w14:paraId="4BE2C8E3" w14:textId="1A29EFC5" w:rsidR="00C54A03" w:rsidRPr="00004568" w:rsidRDefault="00C54A03" w:rsidP="00BD647D">
      <w:pPr>
        <w:ind w:left="540"/>
        <w:jc w:val="thaiDistribute"/>
        <w:rPr>
          <w:rFonts w:ascii="Arial" w:hAnsi="Arial" w:cs="Arial"/>
          <w:sz w:val="18"/>
          <w:szCs w:val="18"/>
        </w:rPr>
      </w:pPr>
      <w:r w:rsidRPr="00004568">
        <w:rPr>
          <w:rFonts w:ascii="Arial" w:hAnsi="Arial" w:cs="Arial"/>
          <w:sz w:val="18"/>
          <w:szCs w:val="18"/>
        </w:rPr>
        <w:t>The Group recognised right</w:t>
      </w:r>
      <w:r w:rsidRPr="00004568">
        <w:rPr>
          <w:rFonts w:ascii="Arial" w:hAnsi="Arial" w:cs="Arial"/>
          <w:sz w:val="18"/>
          <w:szCs w:val="18"/>
          <w:cs/>
        </w:rPr>
        <w:t>-</w:t>
      </w:r>
      <w:r w:rsidRPr="00004568">
        <w:rPr>
          <w:rFonts w:ascii="Arial" w:hAnsi="Arial" w:cs="Arial"/>
          <w:sz w:val="18"/>
          <w:szCs w:val="18"/>
        </w:rPr>
        <w:t>of</w:t>
      </w:r>
      <w:r w:rsidRPr="00004568">
        <w:rPr>
          <w:rFonts w:ascii="Arial" w:hAnsi="Arial" w:cs="Arial"/>
          <w:sz w:val="18"/>
          <w:szCs w:val="18"/>
          <w:cs/>
        </w:rPr>
        <w:t>-</w:t>
      </w:r>
      <w:r w:rsidRPr="00004568">
        <w:rPr>
          <w:rFonts w:ascii="Arial" w:hAnsi="Arial" w:cs="Arial"/>
          <w:sz w:val="18"/>
          <w:szCs w:val="18"/>
        </w:rPr>
        <w:t xml:space="preserve">use assets at the amount equal to the lease liabilities, adjusted by the amount of any prepaid or accrued lease payments relating to that lease </w:t>
      </w:r>
      <w:r w:rsidR="00843242">
        <w:rPr>
          <w:rFonts w:ascii="Arial" w:hAnsi="Arial" w:cs="Arial"/>
          <w:sz w:val="18"/>
          <w:szCs w:val="18"/>
        </w:rPr>
        <w:t xml:space="preserve">that was </w:t>
      </w:r>
      <w:r w:rsidRPr="00004568">
        <w:rPr>
          <w:rFonts w:ascii="Arial" w:hAnsi="Arial" w:cs="Arial"/>
          <w:sz w:val="18"/>
          <w:szCs w:val="18"/>
        </w:rPr>
        <w:t>recognised in the statement of financial position as at 31 December 2019</w:t>
      </w:r>
      <w:r w:rsidRPr="00004568">
        <w:rPr>
          <w:rFonts w:ascii="Arial" w:hAnsi="Arial" w:cs="Arial"/>
          <w:sz w:val="18"/>
          <w:szCs w:val="18"/>
          <w:cs/>
        </w:rPr>
        <w:t>.</w:t>
      </w:r>
    </w:p>
    <w:p w14:paraId="56419942" w14:textId="77777777" w:rsidR="00C54A03" w:rsidRPr="00004568" w:rsidRDefault="00C54A03" w:rsidP="00BD647D">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C54A03" w:rsidRPr="00004568" w14:paraId="7ABAB28B" w14:textId="77777777" w:rsidTr="007E2AD3">
        <w:trPr>
          <w:trHeight w:val="95"/>
        </w:trPr>
        <w:tc>
          <w:tcPr>
            <w:tcW w:w="6300" w:type="dxa"/>
          </w:tcPr>
          <w:p w14:paraId="2DA16F4A" w14:textId="77777777" w:rsidR="00C54A03" w:rsidRPr="00004568" w:rsidRDefault="00C54A03" w:rsidP="00BD647D">
            <w:pPr>
              <w:autoSpaceDE w:val="0"/>
              <w:autoSpaceDN w:val="0"/>
              <w:adjustRightInd w:val="0"/>
              <w:ind w:left="427"/>
              <w:rPr>
                <w:rFonts w:ascii="Arial" w:hAnsi="Arial" w:cs="Arial"/>
                <w:sz w:val="18"/>
                <w:szCs w:val="18"/>
              </w:rPr>
            </w:pPr>
          </w:p>
        </w:tc>
        <w:tc>
          <w:tcPr>
            <w:tcW w:w="1584" w:type="dxa"/>
            <w:tcBorders>
              <w:top w:val="single" w:sz="4" w:space="0" w:color="auto"/>
            </w:tcBorders>
            <w:shd w:val="clear" w:color="auto" w:fill="auto"/>
          </w:tcPr>
          <w:p w14:paraId="25373C75" w14:textId="55E00AC5" w:rsidR="00C54A03" w:rsidRPr="00004568" w:rsidRDefault="00C54A03" w:rsidP="00BD647D">
            <w:pPr>
              <w:autoSpaceDE w:val="0"/>
              <w:autoSpaceDN w:val="0"/>
              <w:adjustRightInd w:val="0"/>
              <w:ind w:right="-72"/>
              <w:jc w:val="right"/>
              <w:rPr>
                <w:rFonts w:ascii="Arial" w:hAnsi="Arial" w:cs="Arial"/>
                <w:b/>
                <w:bCs/>
                <w:sz w:val="18"/>
                <w:szCs w:val="18"/>
              </w:rPr>
            </w:pPr>
            <w:r w:rsidRPr="00004568">
              <w:rPr>
                <w:rFonts w:ascii="Arial" w:hAnsi="Arial" w:cs="Arial"/>
                <w:b/>
                <w:bCs/>
                <w:sz w:val="18"/>
                <w:szCs w:val="18"/>
              </w:rPr>
              <w:t xml:space="preserve">Consolidated financial </w:t>
            </w:r>
            <w:r w:rsidR="007E2AD3">
              <w:rPr>
                <w:rFonts w:ascii="Arial" w:hAnsi="Arial" w:cs="Arial"/>
                <w:b/>
                <w:bCs/>
                <w:sz w:val="18"/>
                <w:szCs w:val="18"/>
              </w:rPr>
              <w:t>statement</w:t>
            </w:r>
            <w:r w:rsidR="00843242">
              <w:rPr>
                <w:rFonts w:ascii="Arial" w:hAnsi="Arial" w:cs="Arial"/>
                <w:b/>
                <w:bCs/>
                <w:sz w:val="18"/>
                <w:szCs w:val="18"/>
              </w:rPr>
              <w:t>s</w:t>
            </w:r>
          </w:p>
        </w:tc>
        <w:tc>
          <w:tcPr>
            <w:tcW w:w="1584" w:type="dxa"/>
            <w:tcBorders>
              <w:top w:val="single" w:sz="4" w:space="0" w:color="auto"/>
            </w:tcBorders>
            <w:shd w:val="clear" w:color="auto" w:fill="auto"/>
          </w:tcPr>
          <w:p w14:paraId="53170E6C" w14:textId="77777777" w:rsidR="00C54A03" w:rsidRPr="00004568" w:rsidRDefault="00C54A03" w:rsidP="00BD647D">
            <w:pPr>
              <w:autoSpaceDE w:val="0"/>
              <w:autoSpaceDN w:val="0"/>
              <w:adjustRightInd w:val="0"/>
              <w:ind w:right="-72"/>
              <w:jc w:val="right"/>
              <w:rPr>
                <w:rFonts w:ascii="Arial" w:hAnsi="Arial" w:cs="Arial"/>
                <w:b/>
                <w:bCs/>
                <w:sz w:val="18"/>
                <w:szCs w:val="18"/>
              </w:rPr>
            </w:pPr>
            <w:r w:rsidRPr="00004568">
              <w:rPr>
                <w:rFonts w:ascii="Arial" w:hAnsi="Arial" w:cs="Arial"/>
                <w:b/>
                <w:bCs/>
                <w:sz w:val="18"/>
                <w:szCs w:val="18"/>
              </w:rPr>
              <w:t xml:space="preserve">Separate </w:t>
            </w:r>
          </w:p>
          <w:p w14:paraId="36912EBC" w14:textId="0F0A0CDF" w:rsidR="00C54A03" w:rsidRPr="00004568" w:rsidRDefault="00C54A03" w:rsidP="00BD647D">
            <w:pPr>
              <w:autoSpaceDE w:val="0"/>
              <w:autoSpaceDN w:val="0"/>
              <w:adjustRightInd w:val="0"/>
              <w:ind w:right="-72"/>
              <w:jc w:val="right"/>
              <w:rPr>
                <w:rFonts w:ascii="Arial" w:hAnsi="Arial" w:cs="Arial"/>
                <w:b/>
                <w:bCs/>
                <w:sz w:val="18"/>
                <w:szCs w:val="18"/>
              </w:rPr>
            </w:pPr>
            <w:r w:rsidRPr="00004568">
              <w:rPr>
                <w:rFonts w:ascii="Arial" w:hAnsi="Arial" w:cs="Arial"/>
                <w:b/>
                <w:bCs/>
                <w:sz w:val="18"/>
                <w:szCs w:val="18"/>
              </w:rPr>
              <w:t xml:space="preserve">financial </w:t>
            </w:r>
            <w:r w:rsidR="007E2AD3">
              <w:rPr>
                <w:rFonts w:ascii="Arial" w:hAnsi="Arial" w:cs="Arial"/>
                <w:b/>
                <w:bCs/>
                <w:sz w:val="18"/>
                <w:szCs w:val="18"/>
              </w:rPr>
              <w:t>statement</w:t>
            </w:r>
            <w:r w:rsidR="00843242">
              <w:rPr>
                <w:rFonts w:ascii="Arial" w:hAnsi="Arial" w:cs="Arial"/>
                <w:b/>
                <w:bCs/>
                <w:sz w:val="18"/>
                <w:szCs w:val="18"/>
              </w:rPr>
              <w:t>s</w:t>
            </w:r>
          </w:p>
        </w:tc>
      </w:tr>
      <w:tr w:rsidR="00C54A03" w:rsidRPr="00004568" w14:paraId="5E7B20F8" w14:textId="77777777" w:rsidTr="007E2AD3">
        <w:trPr>
          <w:trHeight w:val="95"/>
        </w:trPr>
        <w:tc>
          <w:tcPr>
            <w:tcW w:w="6300" w:type="dxa"/>
          </w:tcPr>
          <w:p w14:paraId="67606CF0" w14:textId="77777777" w:rsidR="00C54A03" w:rsidRPr="00004568" w:rsidRDefault="00C54A03" w:rsidP="00BD647D">
            <w:pPr>
              <w:autoSpaceDE w:val="0"/>
              <w:autoSpaceDN w:val="0"/>
              <w:adjustRightInd w:val="0"/>
              <w:ind w:left="427"/>
              <w:rPr>
                <w:rFonts w:ascii="Arial" w:hAnsi="Arial" w:cs="Arial"/>
                <w:sz w:val="18"/>
                <w:szCs w:val="18"/>
              </w:rPr>
            </w:pPr>
          </w:p>
        </w:tc>
        <w:tc>
          <w:tcPr>
            <w:tcW w:w="1584" w:type="dxa"/>
            <w:tcBorders>
              <w:bottom w:val="single" w:sz="4" w:space="0" w:color="auto"/>
            </w:tcBorders>
            <w:shd w:val="clear" w:color="auto" w:fill="auto"/>
          </w:tcPr>
          <w:p w14:paraId="7940297F" w14:textId="72CA7A4B" w:rsidR="00C54A03" w:rsidRPr="00004568" w:rsidRDefault="00C54A03" w:rsidP="00BD647D">
            <w:pPr>
              <w:autoSpaceDE w:val="0"/>
              <w:autoSpaceDN w:val="0"/>
              <w:adjustRightInd w:val="0"/>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584" w:type="dxa"/>
            <w:tcBorders>
              <w:bottom w:val="single" w:sz="4" w:space="0" w:color="auto"/>
            </w:tcBorders>
            <w:shd w:val="clear" w:color="auto" w:fill="auto"/>
          </w:tcPr>
          <w:p w14:paraId="2D84E613" w14:textId="5CC27320" w:rsidR="00C54A03" w:rsidRPr="00004568" w:rsidRDefault="00C54A03" w:rsidP="00BD647D">
            <w:pPr>
              <w:autoSpaceDE w:val="0"/>
              <w:autoSpaceDN w:val="0"/>
              <w:adjustRightInd w:val="0"/>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C54A03" w:rsidRPr="00004568" w14:paraId="265BE75D" w14:textId="77777777" w:rsidTr="007E2AD3">
        <w:trPr>
          <w:trHeight w:val="95"/>
        </w:trPr>
        <w:tc>
          <w:tcPr>
            <w:tcW w:w="6300" w:type="dxa"/>
          </w:tcPr>
          <w:p w14:paraId="34ACC188" w14:textId="77777777" w:rsidR="00C54A03" w:rsidRPr="00004568" w:rsidRDefault="00C54A03" w:rsidP="00BD647D">
            <w:pPr>
              <w:autoSpaceDE w:val="0"/>
              <w:autoSpaceDN w:val="0"/>
              <w:adjustRightInd w:val="0"/>
              <w:ind w:left="427"/>
              <w:rPr>
                <w:rFonts w:ascii="Arial" w:hAnsi="Arial" w:cs="Arial"/>
                <w:sz w:val="18"/>
                <w:szCs w:val="18"/>
              </w:rPr>
            </w:pPr>
          </w:p>
        </w:tc>
        <w:tc>
          <w:tcPr>
            <w:tcW w:w="1584" w:type="dxa"/>
            <w:tcBorders>
              <w:top w:val="single" w:sz="4" w:space="0" w:color="auto"/>
            </w:tcBorders>
            <w:shd w:val="clear" w:color="auto" w:fill="auto"/>
          </w:tcPr>
          <w:p w14:paraId="62894669" w14:textId="77777777" w:rsidR="00C54A03" w:rsidRPr="00004568" w:rsidRDefault="00C54A03" w:rsidP="00BD647D">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475F1957" w14:textId="77777777" w:rsidR="00C54A03" w:rsidRPr="00004568" w:rsidRDefault="00C54A03" w:rsidP="00BD647D">
            <w:pPr>
              <w:autoSpaceDE w:val="0"/>
              <w:autoSpaceDN w:val="0"/>
              <w:adjustRightInd w:val="0"/>
              <w:ind w:right="-72"/>
              <w:jc w:val="right"/>
              <w:rPr>
                <w:rFonts w:ascii="Arial" w:hAnsi="Arial" w:cs="Arial"/>
                <w:sz w:val="18"/>
                <w:szCs w:val="18"/>
              </w:rPr>
            </w:pPr>
          </w:p>
        </w:tc>
      </w:tr>
      <w:tr w:rsidR="00C54A03" w:rsidRPr="00004568" w14:paraId="0230D14C" w14:textId="77777777" w:rsidTr="007E2AD3">
        <w:trPr>
          <w:trHeight w:val="95"/>
        </w:trPr>
        <w:tc>
          <w:tcPr>
            <w:tcW w:w="6300" w:type="dxa"/>
          </w:tcPr>
          <w:p w14:paraId="2EC79C93" w14:textId="77777777" w:rsidR="00C54A03" w:rsidRPr="00004568" w:rsidRDefault="00C54A03" w:rsidP="00BD647D">
            <w:pPr>
              <w:autoSpaceDE w:val="0"/>
              <w:autoSpaceDN w:val="0"/>
              <w:adjustRightInd w:val="0"/>
              <w:ind w:left="427"/>
              <w:rPr>
                <w:rFonts w:ascii="Arial" w:hAnsi="Arial" w:cs="Arial"/>
                <w:sz w:val="18"/>
                <w:szCs w:val="18"/>
              </w:rPr>
            </w:pPr>
            <w:r w:rsidRPr="00004568">
              <w:rPr>
                <w:rFonts w:ascii="Arial" w:hAnsi="Arial" w:cs="Arial"/>
                <w:sz w:val="18"/>
                <w:szCs w:val="18"/>
              </w:rPr>
              <w:t xml:space="preserve">Operating lease commitments disclosed </w:t>
            </w:r>
          </w:p>
          <w:p w14:paraId="3ACE7950" w14:textId="77777777" w:rsidR="00C54A03" w:rsidRPr="00004568" w:rsidRDefault="00C54A03" w:rsidP="00BD647D">
            <w:pPr>
              <w:autoSpaceDE w:val="0"/>
              <w:autoSpaceDN w:val="0"/>
              <w:adjustRightInd w:val="0"/>
              <w:ind w:left="427"/>
              <w:rPr>
                <w:rFonts w:ascii="Arial" w:hAnsi="Arial" w:cs="Arial"/>
                <w:sz w:val="18"/>
                <w:szCs w:val="18"/>
              </w:rPr>
            </w:pPr>
            <w:r w:rsidRPr="00004568">
              <w:rPr>
                <w:rFonts w:ascii="Arial" w:hAnsi="Arial" w:cs="Arial"/>
                <w:sz w:val="18"/>
                <w:szCs w:val="18"/>
                <w:cs/>
              </w:rPr>
              <w:t xml:space="preserve">   </w:t>
            </w:r>
            <w:r w:rsidRPr="00004568">
              <w:rPr>
                <w:rFonts w:ascii="Arial" w:hAnsi="Arial" w:cs="Arial"/>
                <w:sz w:val="18"/>
                <w:szCs w:val="18"/>
              </w:rPr>
              <w:t>as at</w:t>
            </w:r>
            <w:r w:rsidRPr="00004568">
              <w:rPr>
                <w:rFonts w:ascii="Arial" w:hAnsi="Arial" w:cs="Arial"/>
                <w:sz w:val="18"/>
                <w:szCs w:val="18"/>
                <w:cs/>
              </w:rPr>
              <w:t xml:space="preserve"> </w:t>
            </w:r>
            <w:r w:rsidRPr="00004568">
              <w:rPr>
                <w:rFonts w:ascii="Arial" w:hAnsi="Arial" w:cs="Arial"/>
                <w:sz w:val="18"/>
                <w:szCs w:val="18"/>
              </w:rPr>
              <w:t xml:space="preserve">31 December 2019 </w:t>
            </w:r>
          </w:p>
        </w:tc>
        <w:tc>
          <w:tcPr>
            <w:tcW w:w="1584" w:type="dxa"/>
            <w:shd w:val="clear" w:color="auto" w:fill="auto"/>
          </w:tcPr>
          <w:p w14:paraId="1E10B799" w14:textId="77777777" w:rsidR="00C54A03" w:rsidRPr="00004568" w:rsidRDefault="00C54A03" w:rsidP="00BD647D">
            <w:pPr>
              <w:autoSpaceDE w:val="0"/>
              <w:autoSpaceDN w:val="0"/>
              <w:adjustRightInd w:val="0"/>
              <w:ind w:right="-72"/>
              <w:jc w:val="right"/>
              <w:rPr>
                <w:rFonts w:ascii="Arial" w:hAnsi="Arial" w:cs="Arial"/>
                <w:sz w:val="18"/>
                <w:szCs w:val="18"/>
              </w:rPr>
            </w:pPr>
          </w:p>
          <w:p w14:paraId="026031A4"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1</w:t>
            </w:r>
            <w:r w:rsidRPr="00004568">
              <w:rPr>
                <w:rFonts w:ascii="Arial" w:hAnsi="Arial" w:cs="Arial"/>
                <w:sz w:val="18"/>
                <w:szCs w:val="18"/>
              </w:rPr>
              <w:t>,</w:t>
            </w:r>
            <w:r w:rsidRPr="00004568">
              <w:rPr>
                <w:rFonts w:ascii="Arial" w:hAnsi="Arial" w:cs="Arial"/>
                <w:sz w:val="18"/>
                <w:szCs w:val="18"/>
                <w:cs/>
              </w:rPr>
              <w:t>61</w:t>
            </w:r>
            <w:r w:rsidRPr="00004568">
              <w:rPr>
                <w:rFonts w:ascii="Arial" w:hAnsi="Arial" w:cs="Arial"/>
                <w:sz w:val="18"/>
                <w:szCs w:val="18"/>
              </w:rPr>
              <w:t>5</w:t>
            </w:r>
          </w:p>
        </w:tc>
        <w:tc>
          <w:tcPr>
            <w:tcW w:w="1584" w:type="dxa"/>
            <w:shd w:val="clear" w:color="auto" w:fill="auto"/>
          </w:tcPr>
          <w:p w14:paraId="3F5D17E0" w14:textId="77777777" w:rsidR="00C54A03" w:rsidRPr="00004568" w:rsidRDefault="00C54A03" w:rsidP="00BD647D">
            <w:pPr>
              <w:autoSpaceDE w:val="0"/>
              <w:autoSpaceDN w:val="0"/>
              <w:adjustRightInd w:val="0"/>
              <w:ind w:right="-72"/>
              <w:jc w:val="right"/>
              <w:rPr>
                <w:rFonts w:ascii="Arial" w:hAnsi="Arial" w:cs="Arial"/>
                <w:sz w:val="18"/>
                <w:szCs w:val="18"/>
              </w:rPr>
            </w:pPr>
          </w:p>
          <w:p w14:paraId="7169C829"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429</w:t>
            </w:r>
          </w:p>
        </w:tc>
      </w:tr>
      <w:tr w:rsidR="00C54A03" w:rsidRPr="00004568" w14:paraId="2CACD97E" w14:textId="77777777" w:rsidTr="007E2AD3">
        <w:trPr>
          <w:trHeight w:val="187"/>
        </w:trPr>
        <w:tc>
          <w:tcPr>
            <w:tcW w:w="6300" w:type="dxa"/>
          </w:tcPr>
          <w:p w14:paraId="25DA0297" w14:textId="73CC71A7" w:rsidR="00C54A03" w:rsidRPr="00004568" w:rsidRDefault="00C54A03" w:rsidP="00BD647D">
            <w:pPr>
              <w:tabs>
                <w:tab w:val="left" w:pos="1102"/>
              </w:tabs>
              <w:autoSpaceDE w:val="0"/>
              <w:autoSpaceDN w:val="0"/>
              <w:adjustRightInd w:val="0"/>
              <w:ind w:left="427"/>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Less</w:t>
            </w:r>
            <w:r w:rsidRPr="00004568">
              <w:rPr>
                <w:rFonts w:ascii="Arial" w:hAnsi="Arial" w:cs="Arial"/>
                <w:sz w:val="18"/>
                <w:szCs w:val="18"/>
                <w:cs/>
              </w:rPr>
              <w:t>):</w:t>
            </w:r>
            <w:r w:rsidRPr="00004568">
              <w:rPr>
                <w:rFonts w:ascii="Arial" w:hAnsi="Arial" w:cs="Arial"/>
                <w:sz w:val="18"/>
                <w:szCs w:val="18"/>
              </w:rPr>
              <w:tab/>
              <w:t>Discounted using the lessee</w:t>
            </w:r>
            <w:r w:rsidRPr="00004568">
              <w:rPr>
                <w:rFonts w:ascii="Arial" w:hAnsi="Arial" w:cs="Arial"/>
                <w:sz w:val="18"/>
                <w:szCs w:val="18"/>
                <w:cs/>
              </w:rPr>
              <w:t>’</w:t>
            </w:r>
            <w:r w:rsidRPr="00004568">
              <w:rPr>
                <w:rFonts w:ascii="Arial" w:hAnsi="Arial" w:cs="Arial"/>
                <w:sz w:val="18"/>
                <w:szCs w:val="18"/>
              </w:rPr>
              <w:t xml:space="preserve">s incremental </w:t>
            </w:r>
            <w:r w:rsidRPr="00004568">
              <w:rPr>
                <w:rFonts w:ascii="Arial" w:hAnsi="Arial" w:cs="Arial"/>
                <w:sz w:val="18"/>
                <w:szCs w:val="18"/>
              </w:rPr>
              <w:br/>
            </w:r>
            <w:r w:rsidRPr="00004568">
              <w:rPr>
                <w:rFonts w:ascii="Arial" w:hAnsi="Arial" w:cs="Arial"/>
                <w:sz w:val="18"/>
                <w:szCs w:val="18"/>
              </w:rPr>
              <w:tab/>
            </w:r>
            <w:r w:rsidRPr="00004568">
              <w:rPr>
                <w:rFonts w:ascii="Arial" w:hAnsi="Arial" w:cs="Arial"/>
                <w:sz w:val="18"/>
                <w:szCs w:val="18"/>
                <w:cs/>
              </w:rPr>
              <w:t xml:space="preserve">   </w:t>
            </w:r>
            <w:r w:rsidRPr="00004568">
              <w:rPr>
                <w:rFonts w:ascii="Arial" w:hAnsi="Arial" w:cs="Arial"/>
                <w:sz w:val="18"/>
                <w:szCs w:val="18"/>
              </w:rPr>
              <w:t>borrowing</w:t>
            </w:r>
            <w:r w:rsidRPr="00004568">
              <w:rPr>
                <w:rFonts w:ascii="Arial" w:hAnsi="Arial" w:cs="Arial"/>
                <w:sz w:val="18"/>
                <w:szCs w:val="18"/>
                <w:cs/>
              </w:rPr>
              <w:t xml:space="preserve"> </w:t>
            </w:r>
            <w:r w:rsidRPr="00004568">
              <w:rPr>
                <w:rFonts w:ascii="Arial" w:hAnsi="Arial" w:cs="Arial"/>
                <w:sz w:val="18"/>
                <w:szCs w:val="18"/>
              </w:rPr>
              <w:t xml:space="preserve">rate at the date of initial application </w:t>
            </w:r>
          </w:p>
        </w:tc>
        <w:tc>
          <w:tcPr>
            <w:tcW w:w="1584" w:type="dxa"/>
            <w:shd w:val="clear" w:color="auto" w:fill="auto"/>
          </w:tcPr>
          <w:p w14:paraId="37A21441" w14:textId="77777777" w:rsidR="00C54A03" w:rsidRPr="00004568" w:rsidRDefault="00C54A03" w:rsidP="00BD647D">
            <w:pPr>
              <w:autoSpaceDE w:val="0"/>
              <w:autoSpaceDN w:val="0"/>
              <w:adjustRightInd w:val="0"/>
              <w:ind w:right="-72"/>
              <w:jc w:val="right"/>
              <w:rPr>
                <w:rFonts w:ascii="Arial" w:hAnsi="Arial" w:cs="Arial"/>
                <w:sz w:val="18"/>
                <w:szCs w:val="18"/>
              </w:rPr>
            </w:pPr>
          </w:p>
          <w:p w14:paraId="5FEFD156" w14:textId="77777777" w:rsidR="00C54A03" w:rsidRPr="00004568" w:rsidRDefault="00C54A03" w:rsidP="00BD647D">
            <w:pPr>
              <w:autoSpaceDE w:val="0"/>
              <w:autoSpaceDN w:val="0"/>
              <w:adjustRightInd w:val="0"/>
              <w:ind w:right="-72"/>
              <w:jc w:val="right"/>
              <w:rPr>
                <w:rFonts w:ascii="Arial" w:hAnsi="Arial" w:cs="Arial"/>
                <w:sz w:val="18"/>
                <w:szCs w:val="18"/>
                <w:cs/>
              </w:rPr>
            </w:pPr>
            <w:r w:rsidRPr="00004568">
              <w:rPr>
                <w:rFonts w:ascii="Arial" w:hAnsi="Arial" w:cs="Arial"/>
                <w:sz w:val="18"/>
                <w:szCs w:val="18"/>
                <w:cs/>
              </w:rPr>
              <w:t>(916)</w:t>
            </w:r>
          </w:p>
        </w:tc>
        <w:tc>
          <w:tcPr>
            <w:tcW w:w="1584" w:type="dxa"/>
            <w:shd w:val="clear" w:color="auto" w:fill="auto"/>
          </w:tcPr>
          <w:p w14:paraId="0E3EB446" w14:textId="77777777" w:rsidR="00C54A03" w:rsidRPr="00004568" w:rsidRDefault="00C54A03" w:rsidP="00BD647D">
            <w:pPr>
              <w:autoSpaceDE w:val="0"/>
              <w:autoSpaceDN w:val="0"/>
              <w:adjustRightInd w:val="0"/>
              <w:ind w:right="-72"/>
              <w:jc w:val="right"/>
              <w:rPr>
                <w:rFonts w:ascii="Arial" w:hAnsi="Arial" w:cs="Arial"/>
                <w:sz w:val="18"/>
                <w:szCs w:val="18"/>
              </w:rPr>
            </w:pPr>
          </w:p>
          <w:p w14:paraId="1696A7B7"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(5</w:t>
            </w:r>
            <w:r w:rsidRPr="00004568">
              <w:rPr>
                <w:rFonts w:ascii="Arial" w:hAnsi="Arial" w:cs="Arial"/>
                <w:sz w:val="18"/>
                <w:szCs w:val="18"/>
              </w:rPr>
              <w:t>2</w:t>
            </w:r>
            <w:r w:rsidRPr="00004568">
              <w:rPr>
                <w:rFonts w:ascii="Arial" w:hAnsi="Arial" w:cs="Arial"/>
                <w:sz w:val="18"/>
                <w:szCs w:val="18"/>
                <w:cs/>
              </w:rPr>
              <w:t>)</w:t>
            </w:r>
          </w:p>
        </w:tc>
      </w:tr>
      <w:tr w:rsidR="00C54A03" w:rsidRPr="00004568" w14:paraId="63EE9827" w14:textId="77777777" w:rsidTr="007E2AD3">
        <w:trPr>
          <w:trHeight w:val="95"/>
        </w:trPr>
        <w:tc>
          <w:tcPr>
            <w:tcW w:w="6300" w:type="dxa"/>
          </w:tcPr>
          <w:p w14:paraId="7E209195" w14:textId="77777777" w:rsidR="00C54A03" w:rsidRPr="00004568" w:rsidRDefault="00C54A03" w:rsidP="00BD647D">
            <w:pPr>
              <w:tabs>
                <w:tab w:val="left" w:pos="1102"/>
              </w:tabs>
              <w:autoSpaceDE w:val="0"/>
              <w:autoSpaceDN w:val="0"/>
              <w:adjustRightInd w:val="0"/>
              <w:ind w:left="427"/>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Less</w:t>
            </w:r>
            <w:r w:rsidRPr="00004568">
              <w:rPr>
                <w:rFonts w:ascii="Arial" w:hAnsi="Arial" w:cs="Arial"/>
                <w:sz w:val="18"/>
                <w:szCs w:val="18"/>
                <w:cs/>
              </w:rPr>
              <w:t>):</w:t>
            </w:r>
            <w:r w:rsidRPr="00004568">
              <w:rPr>
                <w:rFonts w:ascii="Arial" w:hAnsi="Arial" w:cs="Arial"/>
                <w:sz w:val="18"/>
                <w:szCs w:val="18"/>
              </w:rPr>
              <w:tab/>
              <w:t>Short</w:t>
            </w:r>
            <w:r w:rsidRPr="00004568">
              <w:rPr>
                <w:rFonts w:ascii="Arial" w:hAnsi="Arial" w:cs="Arial"/>
                <w:sz w:val="18"/>
                <w:szCs w:val="18"/>
                <w:cs/>
              </w:rPr>
              <w:t>-</w:t>
            </w:r>
            <w:r w:rsidRPr="00004568">
              <w:rPr>
                <w:rFonts w:ascii="Arial" w:hAnsi="Arial" w:cs="Arial"/>
                <w:sz w:val="18"/>
                <w:szCs w:val="18"/>
              </w:rPr>
              <w:t>term leases recognised on a straight</w:t>
            </w:r>
            <w:r w:rsidRPr="00004568">
              <w:rPr>
                <w:rFonts w:ascii="Arial" w:hAnsi="Arial" w:cs="Arial"/>
                <w:sz w:val="18"/>
                <w:szCs w:val="18"/>
                <w:cs/>
              </w:rPr>
              <w:t>-</w:t>
            </w:r>
            <w:r w:rsidRPr="00004568">
              <w:rPr>
                <w:rFonts w:ascii="Arial" w:hAnsi="Arial" w:cs="Arial"/>
                <w:sz w:val="18"/>
                <w:szCs w:val="18"/>
              </w:rPr>
              <w:t>line basis</w:t>
            </w:r>
            <w:r w:rsidRPr="00004568">
              <w:rPr>
                <w:rFonts w:ascii="Arial" w:hAnsi="Arial" w:cs="Arial"/>
                <w:sz w:val="18"/>
                <w:szCs w:val="18"/>
              </w:rPr>
              <w:br/>
            </w:r>
            <w:r w:rsidRPr="00004568">
              <w:rPr>
                <w:rFonts w:ascii="Arial" w:hAnsi="Arial" w:cs="Arial"/>
                <w:sz w:val="18"/>
                <w:szCs w:val="18"/>
              </w:rPr>
              <w:tab/>
            </w:r>
            <w:r w:rsidRPr="00004568">
              <w:rPr>
                <w:rFonts w:ascii="Arial" w:hAnsi="Arial" w:cs="Arial"/>
                <w:sz w:val="18"/>
                <w:szCs w:val="18"/>
                <w:cs/>
              </w:rPr>
              <w:t xml:space="preserve">   </w:t>
            </w:r>
            <w:r w:rsidRPr="00004568">
              <w:rPr>
                <w:rFonts w:ascii="Arial" w:hAnsi="Arial" w:cs="Arial"/>
                <w:sz w:val="18"/>
                <w:szCs w:val="18"/>
              </w:rPr>
              <w:t xml:space="preserve">as expense </w:t>
            </w:r>
          </w:p>
        </w:tc>
        <w:tc>
          <w:tcPr>
            <w:tcW w:w="1584" w:type="dxa"/>
            <w:shd w:val="clear" w:color="auto" w:fill="auto"/>
          </w:tcPr>
          <w:p w14:paraId="427E0707" w14:textId="77777777" w:rsidR="00C54A03" w:rsidRPr="00004568" w:rsidRDefault="00C54A03" w:rsidP="00BD647D">
            <w:pPr>
              <w:autoSpaceDE w:val="0"/>
              <w:autoSpaceDN w:val="0"/>
              <w:adjustRightInd w:val="0"/>
              <w:ind w:right="-72"/>
              <w:jc w:val="right"/>
              <w:rPr>
                <w:rFonts w:ascii="Arial" w:hAnsi="Arial" w:cs="Arial"/>
                <w:sz w:val="18"/>
                <w:szCs w:val="18"/>
              </w:rPr>
            </w:pPr>
          </w:p>
          <w:p w14:paraId="77E061CB"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87</w:t>
            </w:r>
            <w:r w:rsidRPr="00004568">
              <w:rPr>
                <w:rFonts w:ascii="Arial" w:hAnsi="Arial" w:cs="Arial"/>
                <w:sz w:val="18"/>
                <w:szCs w:val="18"/>
                <w:cs/>
              </w:rPr>
              <w:t>)</w:t>
            </w:r>
          </w:p>
        </w:tc>
        <w:tc>
          <w:tcPr>
            <w:tcW w:w="1584" w:type="dxa"/>
            <w:shd w:val="clear" w:color="auto" w:fill="auto"/>
          </w:tcPr>
          <w:p w14:paraId="7614A92C" w14:textId="77777777" w:rsidR="00C54A03" w:rsidRPr="00004568" w:rsidRDefault="00C54A03" w:rsidP="00BD647D">
            <w:pPr>
              <w:autoSpaceDE w:val="0"/>
              <w:autoSpaceDN w:val="0"/>
              <w:adjustRightInd w:val="0"/>
              <w:ind w:right="-72"/>
              <w:jc w:val="right"/>
              <w:rPr>
                <w:rFonts w:ascii="Arial" w:hAnsi="Arial" w:cs="Arial"/>
                <w:sz w:val="18"/>
                <w:szCs w:val="18"/>
              </w:rPr>
            </w:pPr>
          </w:p>
          <w:p w14:paraId="11AAE3B7"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1</w:t>
            </w:r>
            <w:r w:rsidRPr="00004568">
              <w:rPr>
                <w:rFonts w:ascii="Arial" w:hAnsi="Arial" w:cs="Arial"/>
                <w:sz w:val="18"/>
                <w:szCs w:val="18"/>
                <w:cs/>
              </w:rPr>
              <w:t>)</w:t>
            </w:r>
          </w:p>
        </w:tc>
      </w:tr>
      <w:tr w:rsidR="00C54A03" w:rsidRPr="00004568" w14:paraId="235BD8CB" w14:textId="77777777" w:rsidTr="007E2AD3">
        <w:trPr>
          <w:trHeight w:val="95"/>
        </w:trPr>
        <w:tc>
          <w:tcPr>
            <w:tcW w:w="6300" w:type="dxa"/>
          </w:tcPr>
          <w:p w14:paraId="5350049B" w14:textId="77777777" w:rsidR="00C54A03" w:rsidRPr="00004568" w:rsidRDefault="00C54A03" w:rsidP="00BD647D">
            <w:pPr>
              <w:tabs>
                <w:tab w:val="left" w:pos="1102"/>
              </w:tabs>
              <w:autoSpaceDE w:val="0"/>
              <w:autoSpaceDN w:val="0"/>
              <w:adjustRightInd w:val="0"/>
              <w:ind w:left="427"/>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Less</w:t>
            </w:r>
            <w:r w:rsidRPr="00004568">
              <w:rPr>
                <w:rFonts w:ascii="Arial" w:hAnsi="Arial" w:cs="Arial"/>
                <w:sz w:val="18"/>
                <w:szCs w:val="18"/>
                <w:cs/>
              </w:rPr>
              <w:t>):</w:t>
            </w:r>
            <w:r w:rsidRPr="00004568">
              <w:rPr>
                <w:rFonts w:ascii="Arial" w:hAnsi="Arial" w:cs="Arial"/>
                <w:sz w:val="18"/>
                <w:szCs w:val="18"/>
              </w:rPr>
              <w:tab/>
              <w:t>Low</w:t>
            </w:r>
            <w:r w:rsidRPr="00004568">
              <w:rPr>
                <w:rFonts w:ascii="Arial" w:hAnsi="Arial" w:cs="Arial"/>
                <w:sz w:val="18"/>
                <w:szCs w:val="18"/>
                <w:cs/>
              </w:rPr>
              <w:t>-</w:t>
            </w:r>
            <w:r w:rsidRPr="00004568">
              <w:rPr>
                <w:rFonts w:ascii="Arial" w:hAnsi="Arial" w:cs="Arial"/>
                <w:sz w:val="18"/>
                <w:szCs w:val="18"/>
              </w:rPr>
              <w:t>value leases recognised on a straight</w:t>
            </w:r>
            <w:r w:rsidRPr="00004568">
              <w:rPr>
                <w:rFonts w:ascii="Arial" w:hAnsi="Arial" w:cs="Arial"/>
                <w:sz w:val="18"/>
                <w:szCs w:val="18"/>
                <w:cs/>
              </w:rPr>
              <w:t>-</w:t>
            </w:r>
            <w:r w:rsidRPr="00004568">
              <w:rPr>
                <w:rFonts w:ascii="Arial" w:hAnsi="Arial" w:cs="Arial"/>
                <w:sz w:val="18"/>
                <w:szCs w:val="18"/>
              </w:rPr>
              <w:t>line basis</w:t>
            </w:r>
            <w:r w:rsidRPr="00004568">
              <w:rPr>
                <w:rFonts w:ascii="Arial" w:hAnsi="Arial" w:cs="Arial"/>
                <w:sz w:val="18"/>
                <w:szCs w:val="18"/>
              </w:rPr>
              <w:br/>
            </w:r>
            <w:r w:rsidRPr="00004568">
              <w:rPr>
                <w:rFonts w:ascii="Arial" w:hAnsi="Arial" w:cs="Arial"/>
                <w:sz w:val="18"/>
                <w:szCs w:val="18"/>
              </w:rPr>
              <w:tab/>
            </w:r>
            <w:r w:rsidRPr="00004568">
              <w:rPr>
                <w:rFonts w:ascii="Arial" w:hAnsi="Arial" w:cs="Arial"/>
                <w:sz w:val="18"/>
                <w:szCs w:val="18"/>
                <w:cs/>
              </w:rPr>
              <w:t xml:space="preserve">   </w:t>
            </w:r>
            <w:r w:rsidRPr="00004568">
              <w:rPr>
                <w:rFonts w:ascii="Arial" w:hAnsi="Arial" w:cs="Arial"/>
                <w:sz w:val="18"/>
                <w:szCs w:val="18"/>
              </w:rPr>
              <w:t xml:space="preserve">as expense </w:t>
            </w:r>
          </w:p>
        </w:tc>
        <w:tc>
          <w:tcPr>
            <w:tcW w:w="1584" w:type="dxa"/>
            <w:shd w:val="clear" w:color="auto" w:fill="auto"/>
          </w:tcPr>
          <w:p w14:paraId="3FCD927D" w14:textId="77777777" w:rsidR="00C54A03" w:rsidRPr="00004568" w:rsidRDefault="00C54A03" w:rsidP="00BD647D">
            <w:pPr>
              <w:autoSpaceDE w:val="0"/>
              <w:autoSpaceDN w:val="0"/>
              <w:adjustRightInd w:val="0"/>
              <w:ind w:right="-72"/>
              <w:jc w:val="right"/>
              <w:rPr>
                <w:rFonts w:ascii="Arial" w:hAnsi="Arial" w:cs="Arial"/>
                <w:sz w:val="18"/>
                <w:szCs w:val="18"/>
              </w:rPr>
            </w:pPr>
          </w:p>
          <w:p w14:paraId="4C7999A1"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19</w:t>
            </w:r>
            <w:r w:rsidRPr="00004568">
              <w:rPr>
                <w:rFonts w:ascii="Arial" w:hAnsi="Arial" w:cs="Arial"/>
                <w:sz w:val="18"/>
                <w:szCs w:val="18"/>
                <w:cs/>
              </w:rPr>
              <w:t>)</w:t>
            </w:r>
          </w:p>
        </w:tc>
        <w:tc>
          <w:tcPr>
            <w:tcW w:w="1584" w:type="dxa"/>
            <w:shd w:val="clear" w:color="auto" w:fill="auto"/>
          </w:tcPr>
          <w:p w14:paraId="7007959E" w14:textId="77777777" w:rsidR="00C54A03" w:rsidRPr="00004568" w:rsidRDefault="00C54A03" w:rsidP="00BD647D">
            <w:pPr>
              <w:autoSpaceDE w:val="0"/>
              <w:autoSpaceDN w:val="0"/>
              <w:adjustRightInd w:val="0"/>
              <w:ind w:right="-72"/>
              <w:jc w:val="right"/>
              <w:rPr>
                <w:rFonts w:ascii="Arial" w:hAnsi="Arial" w:cs="Arial"/>
                <w:sz w:val="18"/>
                <w:szCs w:val="18"/>
              </w:rPr>
            </w:pPr>
          </w:p>
          <w:p w14:paraId="6E03D052"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18</w:t>
            </w:r>
            <w:r w:rsidRPr="00004568">
              <w:rPr>
                <w:rFonts w:ascii="Arial" w:hAnsi="Arial" w:cs="Arial"/>
                <w:sz w:val="18"/>
                <w:szCs w:val="18"/>
                <w:cs/>
              </w:rPr>
              <w:t>)</w:t>
            </w:r>
          </w:p>
        </w:tc>
      </w:tr>
      <w:tr w:rsidR="00C54A03" w:rsidRPr="00004568" w14:paraId="00F9F27D" w14:textId="77777777" w:rsidTr="007E2AD3">
        <w:trPr>
          <w:trHeight w:val="188"/>
        </w:trPr>
        <w:tc>
          <w:tcPr>
            <w:tcW w:w="6300" w:type="dxa"/>
          </w:tcPr>
          <w:p w14:paraId="1598B918" w14:textId="77777777" w:rsidR="00C54A03" w:rsidRPr="00004568" w:rsidRDefault="00C54A03" w:rsidP="00BD647D">
            <w:pPr>
              <w:tabs>
                <w:tab w:val="left" w:pos="1417"/>
              </w:tabs>
              <w:autoSpaceDE w:val="0"/>
              <w:autoSpaceDN w:val="0"/>
              <w:adjustRightInd w:val="0"/>
              <w:ind w:left="427"/>
              <w:rPr>
                <w:rFonts w:ascii="Arial" w:hAnsi="Arial" w:cs="Arial"/>
                <w:sz w:val="18"/>
                <w:szCs w:val="18"/>
              </w:rPr>
            </w:pPr>
            <w:r w:rsidRPr="00004568">
              <w:rPr>
                <w:rFonts w:ascii="Arial" w:hAnsi="Arial" w:cs="Arial"/>
                <w:sz w:val="18"/>
                <w:szCs w:val="18"/>
              </w:rPr>
              <w:t>Add</w:t>
            </w:r>
            <w:r w:rsidRPr="00004568">
              <w:rPr>
                <w:rFonts w:ascii="Arial" w:hAnsi="Arial" w:cs="Arial"/>
                <w:sz w:val="18"/>
                <w:szCs w:val="18"/>
                <w:cs/>
              </w:rPr>
              <w:t>/(</w:t>
            </w:r>
            <w:r w:rsidRPr="00004568">
              <w:rPr>
                <w:rFonts w:ascii="Arial" w:hAnsi="Arial" w:cs="Arial"/>
                <w:sz w:val="18"/>
                <w:szCs w:val="18"/>
              </w:rPr>
              <w:t>less</w:t>
            </w:r>
            <w:r w:rsidRPr="00004568">
              <w:rPr>
                <w:rFonts w:ascii="Arial" w:hAnsi="Arial" w:cs="Arial"/>
                <w:sz w:val="18"/>
                <w:szCs w:val="18"/>
                <w:cs/>
              </w:rPr>
              <w:t>):</w:t>
            </w:r>
            <w:r w:rsidRPr="00004568">
              <w:rPr>
                <w:rFonts w:ascii="Arial" w:hAnsi="Arial" w:cs="Arial"/>
                <w:sz w:val="18"/>
                <w:szCs w:val="18"/>
              </w:rPr>
              <w:tab/>
              <w:t>Adjustments as a result of a different treatment of</w:t>
            </w:r>
            <w:r w:rsidRPr="00004568">
              <w:rPr>
                <w:rFonts w:ascii="Arial" w:hAnsi="Arial" w:cs="Arial"/>
                <w:sz w:val="18"/>
                <w:szCs w:val="18"/>
              </w:rPr>
              <w:br/>
            </w:r>
            <w:r w:rsidRPr="00004568">
              <w:rPr>
                <w:rFonts w:ascii="Arial" w:hAnsi="Arial" w:cs="Arial"/>
                <w:sz w:val="18"/>
                <w:szCs w:val="18"/>
              </w:rPr>
              <w:tab/>
            </w:r>
            <w:r w:rsidRPr="00004568">
              <w:rPr>
                <w:rFonts w:ascii="Arial" w:hAnsi="Arial" w:cs="Arial"/>
                <w:sz w:val="18"/>
                <w:szCs w:val="18"/>
                <w:cs/>
              </w:rPr>
              <w:t xml:space="preserve">   </w:t>
            </w:r>
            <w:r w:rsidRPr="00004568">
              <w:rPr>
                <w:rFonts w:ascii="Arial" w:hAnsi="Arial" w:cs="Arial"/>
                <w:sz w:val="18"/>
                <w:szCs w:val="18"/>
              </w:rPr>
              <w:t xml:space="preserve">extension and termination options </w:t>
            </w:r>
          </w:p>
        </w:tc>
        <w:tc>
          <w:tcPr>
            <w:tcW w:w="1584" w:type="dxa"/>
            <w:tcBorders>
              <w:bottom w:val="single" w:sz="4" w:space="0" w:color="auto"/>
            </w:tcBorders>
            <w:shd w:val="clear" w:color="auto" w:fill="auto"/>
          </w:tcPr>
          <w:p w14:paraId="1F017CED" w14:textId="77777777" w:rsidR="00C54A03" w:rsidRPr="00004568" w:rsidRDefault="00C54A03" w:rsidP="00BD647D">
            <w:pPr>
              <w:autoSpaceDE w:val="0"/>
              <w:autoSpaceDN w:val="0"/>
              <w:adjustRightInd w:val="0"/>
              <w:ind w:right="-72"/>
              <w:jc w:val="right"/>
              <w:rPr>
                <w:rFonts w:ascii="Arial" w:hAnsi="Arial" w:cs="Arial"/>
                <w:sz w:val="18"/>
                <w:szCs w:val="18"/>
              </w:rPr>
            </w:pPr>
          </w:p>
          <w:p w14:paraId="17225436"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1,948</w:t>
            </w:r>
          </w:p>
        </w:tc>
        <w:tc>
          <w:tcPr>
            <w:tcW w:w="1584" w:type="dxa"/>
            <w:tcBorders>
              <w:bottom w:val="single" w:sz="4" w:space="0" w:color="auto"/>
            </w:tcBorders>
            <w:shd w:val="clear" w:color="auto" w:fill="auto"/>
          </w:tcPr>
          <w:p w14:paraId="1B05535E" w14:textId="77777777" w:rsidR="00C54A03" w:rsidRPr="00004568" w:rsidRDefault="00C54A03" w:rsidP="00BD647D">
            <w:pPr>
              <w:autoSpaceDE w:val="0"/>
              <w:autoSpaceDN w:val="0"/>
              <w:adjustRightInd w:val="0"/>
              <w:ind w:right="-72"/>
              <w:jc w:val="right"/>
              <w:rPr>
                <w:rFonts w:ascii="Arial" w:hAnsi="Arial" w:cs="Arial"/>
                <w:sz w:val="18"/>
                <w:szCs w:val="18"/>
              </w:rPr>
            </w:pPr>
          </w:p>
          <w:p w14:paraId="365BF605"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w:t>
            </w:r>
            <w:r w:rsidRPr="00004568">
              <w:rPr>
                <w:rFonts w:ascii="Arial" w:hAnsi="Arial" w:cs="Arial"/>
                <w:sz w:val="18"/>
                <w:szCs w:val="18"/>
              </w:rPr>
              <w:t>50</w:t>
            </w:r>
            <w:r w:rsidRPr="00004568">
              <w:rPr>
                <w:rFonts w:ascii="Arial" w:hAnsi="Arial" w:cs="Arial"/>
                <w:sz w:val="18"/>
                <w:szCs w:val="18"/>
                <w:cs/>
              </w:rPr>
              <w:t>)</w:t>
            </w:r>
          </w:p>
        </w:tc>
      </w:tr>
      <w:tr w:rsidR="00C54A03" w:rsidRPr="00004568" w14:paraId="406B46A8" w14:textId="77777777" w:rsidTr="007E2AD3">
        <w:trPr>
          <w:trHeight w:val="95"/>
        </w:trPr>
        <w:tc>
          <w:tcPr>
            <w:tcW w:w="6300" w:type="dxa"/>
          </w:tcPr>
          <w:p w14:paraId="0FD862A1" w14:textId="77777777" w:rsidR="00C54A03" w:rsidRPr="00004568" w:rsidRDefault="00C54A03" w:rsidP="00BD647D">
            <w:pPr>
              <w:autoSpaceDE w:val="0"/>
              <w:autoSpaceDN w:val="0"/>
              <w:adjustRightInd w:val="0"/>
              <w:ind w:left="427"/>
              <w:rPr>
                <w:rFonts w:ascii="Arial" w:hAnsi="Arial" w:cs="Arial"/>
                <w:sz w:val="18"/>
                <w:szCs w:val="18"/>
              </w:rPr>
            </w:pPr>
          </w:p>
        </w:tc>
        <w:tc>
          <w:tcPr>
            <w:tcW w:w="1584" w:type="dxa"/>
            <w:tcBorders>
              <w:top w:val="single" w:sz="4" w:space="0" w:color="auto"/>
            </w:tcBorders>
            <w:shd w:val="clear" w:color="auto" w:fill="auto"/>
          </w:tcPr>
          <w:p w14:paraId="7B4C7D52" w14:textId="77777777" w:rsidR="00C54A03" w:rsidRPr="00004568" w:rsidRDefault="00C54A03" w:rsidP="00BD647D">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4070BF64" w14:textId="77777777" w:rsidR="00C54A03" w:rsidRPr="00004568" w:rsidRDefault="00C54A03" w:rsidP="00BD647D">
            <w:pPr>
              <w:autoSpaceDE w:val="0"/>
              <w:autoSpaceDN w:val="0"/>
              <w:adjustRightInd w:val="0"/>
              <w:ind w:right="-72"/>
              <w:jc w:val="right"/>
              <w:rPr>
                <w:rFonts w:ascii="Arial" w:hAnsi="Arial" w:cs="Arial"/>
                <w:sz w:val="18"/>
                <w:szCs w:val="18"/>
              </w:rPr>
            </w:pPr>
          </w:p>
        </w:tc>
      </w:tr>
      <w:tr w:rsidR="00C54A03" w:rsidRPr="00004568" w14:paraId="47D89618" w14:textId="77777777" w:rsidTr="007E2AD3">
        <w:trPr>
          <w:trHeight w:val="106"/>
        </w:trPr>
        <w:tc>
          <w:tcPr>
            <w:tcW w:w="6300" w:type="dxa"/>
            <w:vAlign w:val="bottom"/>
          </w:tcPr>
          <w:p w14:paraId="6E826103" w14:textId="77777777" w:rsidR="00C54A03" w:rsidRPr="00004568" w:rsidRDefault="00C54A03" w:rsidP="00BD647D">
            <w:pPr>
              <w:autoSpaceDE w:val="0"/>
              <w:autoSpaceDN w:val="0"/>
              <w:adjustRightInd w:val="0"/>
              <w:ind w:left="427"/>
              <w:rPr>
                <w:rFonts w:ascii="Arial" w:hAnsi="Arial" w:cs="Arial"/>
                <w:sz w:val="18"/>
                <w:szCs w:val="18"/>
              </w:rPr>
            </w:pPr>
            <w:r w:rsidRPr="00004568">
              <w:rPr>
                <w:rFonts w:ascii="Arial" w:hAnsi="Arial" w:cs="Arial"/>
                <w:b/>
                <w:bCs/>
                <w:sz w:val="18"/>
                <w:szCs w:val="18"/>
              </w:rPr>
              <w:t>Lease liabilities recognised as at 1 January 2020</w:t>
            </w:r>
          </w:p>
        </w:tc>
        <w:tc>
          <w:tcPr>
            <w:tcW w:w="1584" w:type="dxa"/>
            <w:tcBorders>
              <w:bottom w:val="single" w:sz="4" w:space="0" w:color="auto"/>
            </w:tcBorders>
            <w:shd w:val="clear" w:color="auto" w:fill="auto"/>
            <w:vAlign w:val="bottom"/>
          </w:tcPr>
          <w:p w14:paraId="1AD0A2F5"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2,541</w:t>
            </w:r>
          </w:p>
        </w:tc>
        <w:tc>
          <w:tcPr>
            <w:tcW w:w="1584" w:type="dxa"/>
            <w:tcBorders>
              <w:bottom w:val="single" w:sz="4" w:space="0" w:color="auto"/>
            </w:tcBorders>
            <w:vAlign w:val="bottom"/>
          </w:tcPr>
          <w:p w14:paraId="51085603"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308</w:t>
            </w:r>
          </w:p>
        </w:tc>
      </w:tr>
      <w:tr w:rsidR="00C54A03" w:rsidRPr="00004568" w14:paraId="6860D6FB" w14:textId="77777777" w:rsidTr="007E2AD3">
        <w:trPr>
          <w:trHeight w:val="84"/>
        </w:trPr>
        <w:tc>
          <w:tcPr>
            <w:tcW w:w="6300" w:type="dxa"/>
          </w:tcPr>
          <w:p w14:paraId="5B02EADD" w14:textId="77777777" w:rsidR="00C54A03" w:rsidRPr="00004568" w:rsidRDefault="00C54A03" w:rsidP="00BD647D">
            <w:pPr>
              <w:autoSpaceDE w:val="0"/>
              <w:autoSpaceDN w:val="0"/>
              <w:adjustRightInd w:val="0"/>
              <w:ind w:left="427"/>
              <w:rPr>
                <w:rFonts w:ascii="Arial" w:hAnsi="Arial" w:cs="Arial"/>
                <w:sz w:val="18"/>
                <w:szCs w:val="18"/>
              </w:rPr>
            </w:pPr>
          </w:p>
        </w:tc>
        <w:tc>
          <w:tcPr>
            <w:tcW w:w="1584" w:type="dxa"/>
            <w:tcBorders>
              <w:top w:val="single" w:sz="4" w:space="0" w:color="auto"/>
            </w:tcBorders>
          </w:tcPr>
          <w:p w14:paraId="19F8F974" w14:textId="77777777" w:rsidR="00C54A03" w:rsidRPr="00004568" w:rsidRDefault="00C54A03" w:rsidP="00BD647D">
            <w:pPr>
              <w:autoSpaceDE w:val="0"/>
              <w:autoSpaceDN w:val="0"/>
              <w:adjustRightInd w:val="0"/>
              <w:ind w:right="-72"/>
              <w:jc w:val="right"/>
              <w:rPr>
                <w:rFonts w:ascii="Arial" w:hAnsi="Arial" w:cs="Arial"/>
                <w:sz w:val="18"/>
                <w:szCs w:val="18"/>
              </w:rPr>
            </w:pPr>
          </w:p>
        </w:tc>
        <w:tc>
          <w:tcPr>
            <w:tcW w:w="1584" w:type="dxa"/>
            <w:tcBorders>
              <w:top w:val="single" w:sz="4" w:space="0" w:color="auto"/>
            </w:tcBorders>
          </w:tcPr>
          <w:p w14:paraId="7F869075" w14:textId="77777777" w:rsidR="00C54A03" w:rsidRPr="00004568" w:rsidRDefault="00C54A03" w:rsidP="00BD647D">
            <w:pPr>
              <w:autoSpaceDE w:val="0"/>
              <w:autoSpaceDN w:val="0"/>
              <w:adjustRightInd w:val="0"/>
              <w:ind w:right="-72"/>
              <w:jc w:val="right"/>
              <w:rPr>
                <w:rFonts w:ascii="Arial" w:hAnsi="Arial" w:cs="Arial"/>
                <w:sz w:val="18"/>
                <w:szCs w:val="18"/>
              </w:rPr>
            </w:pPr>
          </w:p>
        </w:tc>
      </w:tr>
      <w:tr w:rsidR="00C54A03" w:rsidRPr="00004568" w14:paraId="1F42B3FC" w14:textId="77777777" w:rsidTr="007E2AD3">
        <w:trPr>
          <w:trHeight w:val="84"/>
        </w:trPr>
        <w:tc>
          <w:tcPr>
            <w:tcW w:w="6300" w:type="dxa"/>
          </w:tcPr>
          <w:p w14:paraId="66244C66" w14:textId="77777777" w:rsidR="00C54A03" w:rsidRPr="00004568" w:rsidRDefault="00C54A03" w:rsidP="00BD647D">
            <w:pPr>
              <w:autoSpaceDE w:val="0"/>
              <w:autoSpaceDN w:val="0"/>
              <w:adjustRightInd w:val="0"/>
              <w:ind w:left="427"/>
              <w:rPr>
                <w:rFonts w:ascii="Arial" w:hAnsi="Arial" w:cs="Arial"/>
                <w:sz w:val="18"/>
                <w:szCs w:val="18"/>
              </w:rPr>
            </w:pPr>
            <w:r w:rsidRPr="00004568">
              <w:rPr>
                <w:rFonts w:ascii="Arial" w:hAnsi="Arial" w:cs="Arial"/>
                <w:sz w:val="18"/>
                <w:szCs w:val="18"/>
              </w:rPr>
              <w:t>Lease liabilities</w:t>
            </w:r>
            <w:r w:rsidRPr="00004568">
              <w:rPr>
                <w:rFonts w:ascii="Arial" w:hAnsi="Arial" w:cs="Arial"/>
                <w:sz w:val="18"/>
                <w:szCs w:val="18"/>
                <w:cs/>
              </w:rPr>
              <w:t xml:space="preserve"> - </w:t>
            </w:r>
            <w:r w:rsidRPr="00004568">
              <w:rPr>
                <w:rFonts w:ascii="Arial" w:hAnsi="Arial" w:cs="Arial"/>
                <w:sz w:val="18"/>
                <w:szCs w:val="18"/>
              </w:rPr>
              <w:t>Current portion</w:t>
            </w:r>
            <w:r w:rsidRPr="00004568">
              <w:rPr>
                <w:rFonts w:ascii="Arial" w:hAnsi="Arial" w:cs="Arial"/>
                <w:sz w:val="18"/>
                <w:szCs w:val="18"/>
                <w:cs/>
              </w:rPr>
              <w:t xml:space="preserve"> </w:t>
            </w:r>
          </w:p>
        </w:tc>
        <w:tc>
          <w:tcPr>
            <w:tcW w:w="1584" w:type="dxa"/>
            <w:tcBorders>
              <w:bottom w:val="single" w:sz="4" w:space="0" w:color="auto"/>
            </w:tcBorders>
          </w:tcPr>
          <w:p w14:paraId="1993D081"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118</w:t>
            </w:r>
          </w:p>
        </w:tc>
        <w:tc>
          <w:tcPr>
            <w:tcW w:w="1584" w:type="dxa"/>
            <w:tcBorders>
              <w:bottom w:val="single" w:sz="4" w:space="0" w:color="auto"/>
            </w:tcBorders>
          </w:tcPr>
          <w:p w14:paraId="56B2AA78"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38</w:t>
            </w:r>
          </w:p>
        </w:tc>
      </w:tr>
      <w:tr w:rsidR="00C54A03" w:rsidRPr="00004568" w14:paraId="5B6020E8" w14:textId="77777777" w:rsidTr="007E2AD3">
        <w:trPr>
          <w:trHeight w:val="95"/>
        </w:trPr>
        <w:tc>
          <w:tcPr>
            <w:tcW w:w="6300" w:type="dxa"/>
          </w:tcPr>
          <w:p w14:paraId="5CFF7DB9" w14:textId="77777777" w:rsidR="00C54A03" w:rsidRPr="00004568" w:rsidRDefault="00C54A03" w:rsidP="00BD647D">
            <w:pPr>
              <w:autoSpaceDE w:val="0"/>
              <w:autoSpaceDN w:val="0"/>
              <w:adjustRightInd w:val="0"/>
              <w:ind w:left="427"/>
              <w:rPr>
                <w:rFonts w:ascii="Arial" w:hAnsi="Arial" w:cs="Arial"/>
                <w:sz w:val="18"/>
                <w:szCs w:val="18"/>
              </w:rPr>
            </w:pPr>
          </w:p>
        </w:tc>
        <w:tc>
          <w:tcPr>
            <w:tcW w:w="1584" w:type="dxa"/>
            <w:tcBorders>
              <w:top w:val="single" w:sz="4" w:space="0" w:color="auto"/>
            </w:tcBorders>
            <w:shd w:val="clear" w:color="auto" w:fill="auto"/>
          </w:tcPr>
          <w:p w14:paraId="5086FE5E" w14:textId="77777777" w:rsidR="00C54A03" w:rsidRPr="00004568" w:rsidRDefault="00C54A03" w:rsidP="00BD647D">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65D94605" w14:textId="77777777" w:rsidR="00C54A03" w:rsidRPr="00004568" w:rsidRDefault="00C54A03" w:rsidP="00BD647D">
            <w:pPr>
              <w:autoSpaceDE w:val="0"/>
              <w:autoSpaceDN w:val="0"/>
              <w:adjustRightInd w:val="0"/>
              <w:ind w:right="-72"/>
              <w:jc w:val="right"/>
              <w:rPr>
                <w:rFonts w:ascii="Arial" w:hAnsi="Arial" w:cs="Arial"/>
                <w:sz w:val="18"/>
                <w:szCs w:val="18"/>
              </w:rPr>
            </w:pPr>
          </w:p>
        </w:tc>
      </w:tr>
      <w:tr w:rsidR="00C54A03" w:rsidRPr="00004568" w14:paraId="1F8AAA35" w14:textId="77777777" w:rsidTr="007E2AD3">
        <w:trPr>
          <w:trHeight w:val="104"/>
        </w:trPr>
        <w:tc>
          <w:tcPr>
            <w:tcW w:w="6300" w:type="dxa"/>
          </w:tcPr>
          <w:p w14:paraId="11DB3E20" w14:textId="77777777" w:rsidR="00C54A03" w:rsidRPr="00004568" w:rsidRDefault="00C54A03" w:rsidP="00BD647D">
            <w:pPr>
              <w:autoSpaceDE w:val="0"/>
              <w:autoSpaceDN w:val="0"/>
              <w:adjustRightInd w:val="0"/>
              <w:ind w:left="427"/>
              <w:rPr>
                <w:rFonts w:ascii="Arial" w:hAnsi="Arial" w:cs="Arial"/>
                <w:sz w:val="18"/>
                <w:szCs w:val="18"/>
              </w:rPr>
            </w:pPr>
            <w:r w:rsidRPr="00004568">
              <w:rPr>
                <w:rFonts w:ascii="Arial" w:hAnsi="Arial" w:cs="Arial"/>
                <w:sz w:val="18"/>
                <w:szCs w:val="18"/>
              </w:rPr>
              <w:t xml:space="preserve">Lease liabilities </w:t>
            </w:r>
            <w:r w:rsidRPr="00004568">
              <w:rPr>
                <w:rFonts w:ascii="Arial" w:hAnsi="Arial" w:cs="Arial"/>
                <w:sz w:val="18"/>
                <w:szCs w:val="18"/>
                <w:cs/>
              </w:rPr>
              <w:t xml:space="preserve">- </w:t>
            </w:r>
            <w:r w:rsidRPr="00004568">
              <w:rPr>
                <w:rFonts w:ascii="Arial" w:hAnsi="Arial" w:cs="Arial"/>
                <w:sz w:val="18"/>
                <w:szCs w:val="18"/>
              </w:rPr>
              <w:t>Non</w:t>
            </w:r>
            <w:r w:rsidRPr="00004568">
              <w:rPr>
                <w:rFonts w:ascii="Arial" w:hAnsi="Arial" w:cs="Arial"/>
                <w:sz w:val="18"/>
                <w:szCs w:val="18"/>
                <w:cs/>
              </w:rPr>
              <w:t>-</w:t>
            </w:r>
            <w:r w:rsidRPr="00004568">
              <w:rPr>
                <w:rFonts w:ascii="Arial" w:hAnsi="Arial" w:cs="Arial"/>
                <w:sz w:val="18"/>
                <w:szCs w:val="18"/>
              </w:rPr>
              <w:t>current portion</w:t>
            </w:r>
          </w:p>
        </w:tc>
        <w:tc>
          <w:tcPr>
            <w:tcW w:w="1584" w:type="dxa"/>
            <w:tcBorders>
              <w:bottom w:val="single" w:sz="4" w:space="0" w:color="auto"/>
            </w:tcBorders>
            <w:shd w:val="clear" w:color="auto" w:fill="auto"/>
          </w:tcPr>
          <w:p w14:paraId="22EAFCF0"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2,423</w:t>
            </w:r>
          </w:p>
        </w:tc>
        <w:tc>
          <w:tcPr>
            <w:tcW w:w="1584" w:type="dxa"/>
            <w:tcBorders>
              <w:bottom w:val="single" w:sz="4" w:space="0" w:color="auto"/>
            </w:tcBorders>
          </w:tcPr>
          <w:p w14:paraId="2BF63637"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270</w:t>
            </w:r>
          </w:p>
        </w:tc>
      </w:tr>
    </w:tbl>
    <w:p w14:paraId="25B07F02" w14:textId="77777777" w:rsidR="00C54A03" w:rsidRPr="00004568" w:rsidRDefault="00C54A03" w:rsidP="00BD647D">
      <w:pPr>
        <w:ind w:left="540"/>
        <w:jc w:val="both"/>
        <w:rPr>
          <w:rFonts w:ascii="Arial" w:hAnsi="Arial" w:cs="Arial"/>
          <w:sz w:val="18"/>
          <w:szCs w:val="18"/>
        </w:rPr>
      </w:pPr>
    </w:p>
    <w:p w14:paraId="7F053BB3" w14:textId="77777777" w:rsidR="00C54A03" w:rsidRPr="00004568" w:rsidRDefault="00C54A03" w:rsidP="00BD647D">
      <w:pPr>
        <w:ind w:left="540"/>
        <w:jc w:val="both"/>
        <w:rPr>
          <w:rFonts w:ascii="Arial" w:hAnsi="Arial" w:cs="Arial"/>
          <w:sz w:val="18"/>
          <w:szCs w:val="18"/>
        </w:rPr>
      </w:pPr>
      <w:r w:rsidRPr="00004568">
        <w:rPr>
          <w:rFonts w:ascii="Arial" w:hAnsi="Arial" w:cs="Arial"/>
          <w:sz w:val="18"/>
          <w:szCs w:val="18"/>
        </w:rPr>
        <w:t>For leases previously classified as finance leases, the Group recognised the carrying amount of the lease asset and lease liability immediately before transition as the carrying amount of the right</w:t>
      </w:r>
      <w:r w:rsidRPr="00004568">
        <w:rPr>
          <w:rFonts w:ascii="Arial" w:hAnsi="Arial" w:cs="Arial"/>
          <w:sz w:val="18"/>
          <w:szCs w:val="18"/>
          <w:cs/>
        </w:rPr>
        <w:t>-</w:t>
      </w:r>
      <w:r w:rsidRPr="00004568">
        <w:rPr>
          <w:rFonts w:ascii="Arial" w:hAnsi="Arial" w:cs="Arial"/>
          <w:sz w:val="18"/>
          <w:szCs w:val="18"/>
        </w:rPr>
        <w:t>of</w:t>
      </w:r>
      <w:r w:rsidRPr="00004568">
        <w:rPr>
          <w:rFonts w:ascii="Arial" w:hAnsi="Arial" w:cs="Arial"/>
          <w:sz w:val="18"/>
          <w:szCs w:val="18"/>
          <w:cs/>
        </w:rPr>
        <w:t>-</w:t>
      </w:r>
      <w:r w:rsidRPr="00004568">
        <w:rPr>
          <w:rFonts w:ascii="Arial" w:hAnsi="Arial" w:cs="Arial"/>
          <w:sz w:val="18"/>
          <w:szCs w:val="18"/>
        </w:rPr>
        <w:t>use asset and the lease liability at the date of initial application</w:t>
      </w:r>
      <w:r w:rsidRPr="00004568">
        <w:rPr>
          <w:rFonts w:ascii="Arial" w:hAnsi="Arial" w:cs="Arial"/>
          <w:sz w:val="18"/>
          <w:szCs w:val="18"/>
          <w:cs/>
        </w:rPr>
        <w:t xml:space="preserve">. </w:t>
      </w:r>
      <w:r w:rsidRPr="00004568">
        <w:rPr>
          <w:rFonts w:ascii="Arial" w:hAnsi="Arial" w:cs="Arial"/>
          <w:sz w:val="18"/>
          <w:szCs w:val="18"/>
        </w:rPr>
        <w:t>The measurement principles of TFRS 16 are only applied after that date</w:t>
      </w:r>
      <w:r w:rsidRPr="00004568">
        <w:rPr>
          <w:rFonts w:ascii="Arial" w:hAnsi="Arial" w:cs="Arial"/>
          <w:sz w:val="18"/>
          <w:szCs w:val="18"/>
          <w:cs/>
        </w:rPr>
        <w:t>.</w:t>
      </w:r>
    </w:p>
    <w:p w14:paraId="06D04947" w14:textId="77777777" w:rsidR="00C54A03" w:rsidRPr="00004568" w:rsidRDefault="00C54A03" w:rsidP="00BD647D">
      <w:pPr>
        <w:ind w:left="540"/>
        <w:jc w:val="both"/>
        <w:rPr>
          <w:rFonts w:ascii="Arial" w:hAnsi="Arial" w:cs="Arial"/>
          <w:sz w:val="18"/>
          <w:szCs w:val="18"/>
        </w:rPr>
      </w:pPr>
    </w:p>
    <w:p w14:paraId="7F97D705" w14:textId="77777777" w:rsidR="00C54A03" w:rsidRPr="00004568" w:rsidRDefault="00C54A03" w:rsidP="00BD647D">
      <w:pPr>
        <w:ind w:left="540"/>
        <w:jc w:val="both"/>
        <w:rPr>
          <w:rFonts w:ascii="Arial" w:hAnsi="Arial" w:cs="Arial"/>
          <w:sz w:val="18"/>
          <w:szCs w:val="18"/>
        </w:rPr>
      </w:pPr>
      <w:r w:rsidRPr="00004568">
        <w:rPr>
          <w:rFonts w:ascii="Arial" w:hAnsi="Arial" w:cs="Arial"/>
          <w:sz w:val="18"/>
          <w:szCs w:val="18"/>
        </w:rPr>
        <w:t>The recognised right</w:t>
      </w:r>
      <w:r w:rsidRPr="00004568">
        <w:rPr>
          <w:rFonts w:ascii="Arial" w:hAnsi="Arial" w:cs="Arial"/>
          <w:sz w:val="18"/>
          <w:szCs w:val="18"/>
          <w:cs/>
        </w:rPr>
        <w:t>-</w:t>
      </w:r>
      <w:r w:rsidRPr="00004568">
        <w:rPr>
          <w:rFonts w:ascii="Arial" w:hAnsi="Arial" w:cs="Arial"/>
          <w:sz w:val="18"/>
          <w:szCs w:val="18"/>
        </w:rPr>
        <w:t>of</w:t>
      </w:r>
      <w:r w:rsidRPr="00004568">
        <w:rPr>
          <w:rFonts w:ascii="Arial" w:hAnsi="Arial" w:cs="Arial"/>
          <w:sz w:val="18"/>
          <w:szCs w:val="18"/>
          <w:cs/>
        </w:rPr>
        <w:t>-</w:t>
      </w:r>
      <w:r w:rsidRPr="00004568">
        <w:rPr>
          <w:rFonts w:ascii="Arial" w:hAnsi="Arial" w:cs="Arial"/>
          <w:sz w:val="18"/>
          <w:szCs w:val="18"/>
        </w:rPr>
        <w:t>use assets relate to the following types of assets</w:t>
      </w:r>
      <w:r w:rsidRPr="00004568">
        <w:rPr>
          <w:rFonts w:ascii="Arial" w:hAnsi="Arial" w:cs="Arial"/>
          <w:sz w:val="18"/>
          <w:szCs w:val="18"/>
          <w:cs/>
        </w:rPr>
        <w:t>:</w:t>
      </w:r>
    </w:p>
    <w:p w14:paraId="7F20DDCA" w14:textId="77777777" w:rsidR="00C54A03" w:rsidRPr="00004568" w:rsidRDefault="00C54A03" w:rsidP="00BD647D">
      <w:pPr>
        <w:ind w:left="540"/>
        <w:jc w:val="both"/>
        <w:rPr>
          <w:rFonts w:ascii="Arial" w:hAnsi="Arial" w:cs="Arial"/>
          <w:sz w:val="18"/>
          <w:szCs w:val="18"/>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1367"/>
        <w:gridCol w:w="1336"/>
        <w:gridCol w:w="1417"/>
        <w:gridCol w:w="1439"/>
      </w:tblGrid>
      <w:tr w:rsidR="00C54A03" w:rsidRPr="00004568" w14:paraId="5E3618D1" w14:textId="77777777" w:rsidTr="00C54A03">
        <w:tc>
          <w:tcPr>
            <w:tcW w:w="4014" w:type="dxa"/>
            <w:tcBorders>
              <w:top w:val="nil"/>
              <w:left w:val="nil"/>
              <w:bottom w:val="nil"/>
              <w:right w:val="nil"/>
            </w:tcBorders>
            <w:shd w:val="clear" w:color="auto" w:fill="auto"/>
          </w:tcPr>
          <w:p w14:paraId="2AE97BB4" w14:textId="77777777" w:rsidR="00C54A03" w:rsidRPr="00004568" w:rsidRDefault="00C54A03" w:rsidP="00BD647D">
            <w:pPr>
              <w:ind w:left="540"/>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vAlign w:val="bottom"/>
            <w:hideMark/>
          </w:tcPr>
          <w:p w14:paraId="5A3B82D4" w14:textId="77777777"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 xml:space="preserve">Consolidated </w:t>
            </w:r>
          </w:p>
          <w:p w14:paraId="3816E212" w14:textId="05310410" w:rsidR="00C54A03" w:rsidRPr="00004568" w:rsidRDefault="00C54A03" w:rsidP="00BD647D">
            <w:pPr>
              <w:ind w:right="-72"/>
              <w:jc w:val="right"/>
              <w:rPr>
                <w:rFonts w:ascii="Arial" w:hAnsi="Arial" w:cs="Arial"/>
                <w:b/>
                <w:bCs/>
                <w:sz w:val="18"/>
                <w:szCs w:val="18"/>
              </w:rPr>
            </w:pPr>
            <w:r w:rsidRPr="00004568">
              <w:rPr>
                <w:rFonts w:ascii="Arial" w:hAnsi="Arial" w:cs="Arial"/>
                <w:b/>
                <w:bCs/>
                <w:sz w:val="18"/>
                <w:szCs w:val="18"/>
              </w:rPr>
              <w:t xml:space="preserve">financial </w:t>
            </w:r>
            <w:r w:rsidR="00CD6BFF">
              <w:rPr>
                <w:rFonts w:ascii="Arial" w:hAnsi="Arial" w:cs="Arial"/>
                <w:b/>
                <w:bCs/>
                <w:sz w:val="18"/>
                <w:szCs w:val="18"/>
              </w:rPr>
              <w:t>statement</w:t>
            </w:r>
            <w:r w:rsidR="00843242">
              <w:rPr>
                <w:rFonts w:ascii="Arial" w:hAnsi="Arial" w:cs="Arial"/>
                <w:b/>
                <w:bCs/>
                <w:sz w:val="18"/>
                <w:szCs w:val="18"/>
              </w:rPr>
              <w:t>s</w:t>
            </w:r>
          </w:p>
        </w:tc>
        <w:tc>
          <w:tcPr>
            <w:tcW w:w="2856" w:type="dxa"/>
            <w:gridSpan w:val="2"/>
            <w:tcBorders>
              <w:top w:val="single" w:sz="4" w:space="0" w:color="auto"/>
              <w:left w:val="nil"/>
              <w:bottom w:val="single" w:sz="4" w:space="0" w:color="auto"/>
              <w:right w:val="nil"/>
            </w:tcBorders>
            <w:shd w:val="clear" w:color="auto" w:fill="auto"/>
            <w:vAlign w:val="bottom"/>
            <w:hideMark/>
          </w:tcPr>
          <w:p w14:paraId="60EBAB52" w14:textId="77777777"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 xml:space="preserve">Separate </w:t>
            </w:r>
          </w:p>
          <w:p w14:paraId="4C186060" w14:textId="44759EF9"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 xml:space="preserve">financial </w:t>
            </w:r>
            <w:r w:rsidR="00CD6BFF">
              <w:rPr>
                <w:rFonts w:ascii="Arial" w:hAnsi="Arial" w:cs="Arial"/>
                <w:b/>
                <w:bCs/>
                <w:sz w:val="18"/>
                <w:szCs w:val="18"/>
              </w:rPr>
              <w:t>statement</w:t>
            </w:r>
            <w:r w:rsidR="00843242">
              <w:rPr>
                <w:rFonts w:ascii="Arial" w:hAnsi="Arial" w:cs="Arial"/>
                <w:b/>
                <w:bCs/>
                <w:sz w:val="18"/>
                <w:szCs w:val="18"/>
              </w:rPr>
              <w:t>s</w:t>
            </w:r>
          </w:p>
        </w:tc>
      </w:tr>
      <w:tr w:rsidR="00C54A03" w:rsidRPr="00004568" w14:paraId="4550B293" w14:textId="77777777" w:rsidTr="00C54A03">
        <w:tc>
          <w:tcPr>
            <w:tcW w:w="4014" w:type="dxa"/>
            <w:tcBorders>
              <w:top w:val="nil"/>
              <w:left w:val="nil"/>
              <w:bottom w:val="nil"/>
              <w:right w:val="nil"/>
            </w:tcBorders>
            <w:shd w:val="clear" w:color="auto" w:fill="auto"/>
          </w:tcPr>
          <w:p w14:paraId="5C62F0E0" w14:textId="77777777" w:rsidR="00C54A03" w:rsidRPr="00004568" w:rsidRDefault="00C54A03" w:rsidP="00BD647D">
            <w:pPr>
              <w:ind w:left="540"/>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ABFB13E" w14:textId="77777777"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31 December</w:t>
            </w:r>
          </w:p>
          <w:p w14:paraId="06FF78A2" w14:textId="77777777" w:rsidR="00C54A03" w:rsidRPr="00004568" w:rsidRDefault="00C54A03" w:rsidP="00BD647D">
            <w:pPr>
              <w:ind w:left="-40" w:right="-72"/>
              <w:jc w:val="right"/>
              <w:rPr>
                <w:rFonts w:ascii="Arial" w:hAnsi="Arial" w:cs="Arial"/>
                <w:b/>
                <w:bCs/>
                <w:spacing w:val="-10"/>
                <w:sz w:val="18"/>
                <w:szCs w:val="18"/>
              </w:rPr>
            </w:pPr>
            <w:r w:rsidRPr="00004568">
              <w:rPr>
                <w:rFonts w:ascii="Arial" w:hAnsi="Arial" w:cs="Arial"/>
                <w:b/>
                <w:bCs/>
                <w:spacing w:val="-10"/>
                <w:sz w:val="18"/>
                <w:szCs w:val="18"/>
              </w:rPr>
              <w:t>2020</w:t>
            </w:r>
          </w:p>
        </w:tc>
        <w:tc>
          <w:tcPr>
            <w:tcW w:w="1336" w:type="dxa"/>
            <w:tcBorders>
              <w:top w:val="single" w:sz="4" w:space="0" w:color="auto"/>
              <w:left w:val="nil"/>
              <w:bottom w:val="nil"/>
              <w:right w:val="nil"/>
            </w:tcBorders>
            <w:shd w:val="clear" w:color="auto" w:fill="auto"/>
            <w:hideMark/>
          </w:tcPr>
          <w:p w14:paraId="11C3A1EA" w14:textId="77777777" w:rsidR="00C54A03" w:rsidRPr="00004568" w:rsidRDefault="00C54A03" w:rsidP="00BD647D">
            <w:pPr>
              <w:autoSpaceDE w:val="0"/>
              <w:autoSpaceDN w:val="0"/>
              <w:adjustRightInd w:val="0"/>
              <w:ind w:right="-72"/>
              <w:jc w:val="right"/>
              <w:rPr>
                <w:rFonts w:ascii="Arial" w:hAnsi="Arial" w:cs="Arial"/>
                <w:b/>
                <w:bCs/>
                <w:sz w:val="18"/>
                <w:szCs w:val="18"/>
              </w:rPr>
            </w:pPr>
            <w:r w:rsidRPr="00004568">
              <w:rPr>
                <w:rFonts w:ascii="Arial" w:hAnsi="Arial" w:cs="Arial"/>
                <w:b/>
                <w:bCs/>
                <w:sz w:val="18"/>
                <w:szCs w:val="18"/>
              </w:rPr>
              <w:t>1 January</w:t>
            </w:r>
          </w:p>
          <w:p w14:paraId="1927574A" w14:textId="77777777"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2020</w:t>
            </w:r>
          </w:p>
        </w:tc>
        <w:tc>
          <w:tcPr>
            <w:tcW w:w="1417" w:type="dxa"/>
            <w:tcBorders>
              <w:top w:val="single" w:sz="4" w:space="0" w:color="auto"/>
              <w:left w:val="nil"/>
              <w:bottom w:val="nil"/>
              <w:right w:val="nil"/>
            </w:tcBorders>
            <w:shd w:val="clear" w:color="auto" w:fill="auto"/>
            <w:hideMark/>
          </w:tcPr>
          <w:p w14:paraId="154C7E16" w14:textId="77777777"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30 December</w:t>
            </w:r>
          </w:p>
          <w:p w14:paraId="328DE16B" w14:textId="77777777" w:rsidR="00C54A03" w:rsidRPr="00004568" w:rsidRDefault="00C54A03" w:rsidP="00BD647D">
            <w:pPr>
              <w:ind w:left="-40" w:right="-72"/>
              <w:jc w:val="right"/>
              <w:rPr>
                <w:rFonts w:ascii="Arial" w:hAnsi="Arial" w:cs="Arial"/>
                <w:b/>
                <w:bCs/>
                <w:spacing w:val="-10"/>
                <w:sz w:val="18"/>
                <w:szCs w:val="18"/>
              </w:rPr>
            </w:pPr>
            <w:r w:rsidRPr="00004568">
              <w:rPr>
                <w:rFonts w:ascii="Arial" w:hAnsi="Arial" w:cs="Arial"/>
                <w:b/>
                <w:bCs/>
                <w:spacing w:val="-10"/>
                <w:sz w:val="18"/>
                <w:szCs w:val="18"/>
              </w:rPr>
              <w:t>2020</w:t>
            </w:r>
          </w:p>
        </w:tc>
        <w:tc>
          <w:tcPr>
            <w:tcW w:w="1439" w:type="dxa"/>
            <w:tcBorders>
              <w:top w:val="single" w:sz="4" w:space="0" w:color="auto"/>
              <w:left w:val="nil"/>
              <w:bottom w:val="nil"/>
              <w:right w:val="nil"/>
            </w:tcBorders>
            <w:shd w:val="clear" w:color="auto" w:fill="auto"/>
            <w:hideMark/>
          </w:tcPr>
          <w:p w14:paraId="080D8E08" w14:textId="77777777" w:rsidR="00C54A03" w:rsidRPr="00004568" w:rsidRDefault="00C54A03" w:rsidP="00BD647D">
            <w:pPr>
              <w:autoSpaceDE w:val="0"/>
              <w:autoSpaceDN w:val="0"/>
              <w:adjustRightInd w:val="0"/>
              <w:ind w:right="-72"/>
              <w:jc w:val="right"/>
              <w:rPr>
                <w:rFonts w:ascii="Arial" w:hAnsi="Arial" w:cs="Arial"/>
                <w:b/>
                <w:bCs/>
                <w:sz w:val="18"/>
                <w:szCs w:val="18"/>
              </w:rPr>
            </w:pPr>
            <w:r w:rsidRPr="00004568">
              <w:rPr>
                <w:rFonts w:ascii="Arial" w:hAnsi="Arial" w:cs="Arial"/>
                <w:b/>
                <w:bCs/>
                <w:sz w:val="18"/>
                <w:szCs w:val="18"/>
              </w:rPr>
              <w:t>1 January</w:t>
            </w:r>
          </w:p>
          <w:p w14:paraId="0B0E7950" w14:textId="77777777"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2020</w:t>
            </w:r>
          </w:p>
        </w:tc>
      </w:tr>
      <w:tr w:rsidR="00C54A03" w:rsidRPr="00004568" w14:paraId="748CC160" w14:textId="77777777" w:rsidTr="00C54A03">
        <w:tc>
          <w:tcPr>
            <w:tcW w:w="4014" w:type="dxa"/>
            <w:tcBorders>
              <w:top w:val="nil"/>
              <w:left w:val="nil"/>
              <w:bottom w:val="nil"/>
              <w:right w:val="nil"/>
            </w:tcBorders>
            <w:shd w:val="clear" w:color="auto" w:fill="auto"/>
          </w:tcPr>
          <w:p w14:paraId="43DF9A4D" w14:textId="77777777" w:rsidR="00C54A03" w:rsidRPr="00004568" w:rsidRDefault="00C54A03" w:rsidP="00BD647D">
            <w:pPr>
              <w:ind w:left="540"/>
              <w:jc w:val="both"/>
              <w:rPr>
                <w:rFonts w:ascii="Arial" w:hAnsi="Arial" w:cs="Arial"/>
                <w:b/>
                <w:bCs/>
                <w:sz w:val="18"/>
                <w:szCs w:val="18"/>
              </w:rPr>
            </w:pPr>
          </w:p>
        </w:tc>
        <w:tc>
          <w:tcPr>
            <w:tcW w:w="1367" w:type="dxa"/>
            <w:tcBorders>
              <w:top w:val="nil"/>
              <w:left w:val="nil"/>
              <w:bottom w:val="nil"/>
              <w:right w:val="nil"/>
            </w:tcBorders>
            <w:shd w:val="clear" w:color="auto" w:fill="auto"/>
          </w:tcPr>
          <w:p w14:paraId="742F6133" w14:textId="2AC77169"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336" w:type="dxa"/>
            <w:tcBorders>
              <w:top w:val="nil"/>
              <w:left w:val="nil"/>
              <w:bottom w:val="nil"/>
              <w:right w:val="nil"/>
            </w:tcBorders>
            <w:shd w:val="clear" w:color="auto" w:fill="auto"/>
          </w:tcPr>
          <w:p w14:paraId="58B0CA93" w14:textId="40569A5E"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417" w:type="dxa"/>
            <w:tcBorders>
              <w:top w:val="nil"/>
              <w:left w:val="nil"/>
              <w:bottom w:val="nil"/>
              <w:right w:val="nil"/>
            </w:tcBorders>
            <w:shd w:val="clear" w:color="auto" w:fill="auto"/>
          </w:tcPr>
          <w:p w14:paraId="11585CB8" w14:textId="556CDE17"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439" w:type="dxa"/>
            <w:tcBorders>
              <w:top w:val="nil"/>
              <w:left w:val="nil"/>
              <w:bottom w:val="nil"/>
              <w:right w:val="nil"/>
            </w:tcBorders>
            <w:shd w:val="clear" w:color="auto" w:fill="auto"/>
          </w:tcPr>
          <w:p w14:paraId="05E9C73A" w14:textId="4C90FF4E" w:rsidR="00C54A03" w:rsidRPr="00004568" w:rsidRDefault="00C54A0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C54A03" w:rsidRPr="00004568" w14:paraId="69C56575" w14:textId="77777777" w:rsidTr="000B2300">
        <w:trPr>
          <w:trHeight w:val="73"/>
        </w:trPr>
        <w:tc>
          <w:tcPr>
            <w:tcW w:w="4014" w:type="dxa"/>
            <w:tcBorders>
              <w:top w:val="nil"/>
              <w:left w:val="nil"/>
              <w:bottom w:val="nil"/>
              <w:right w:val="nil"/>
            </w:tcBorders>
          </w:tcPr>
          <w:p w14:paraId="56E380C0" w14:textId="77777777" w:rsidR="00C54A03" w:rsidRPr="00FC21E8" w:rsidRDefault="00C54A03" w:rsidP="00BD647D">
            <w:pPr>
              <w:ind w:left="540"/>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70CF2FC5" w14:textId="77777777" w:rsidR="00C54A03" w:rsidRPr="00004568" w:rsidRDefault="00C54A03" w:rsidP="00BD647D">
            <w:pPr>
              <w:ind w:left="-40" w:right="-72"/>
              <w:jc w:val="right"/>
              <w:rPr>
                <w:rFonts w:ascii="Arial" w:hAnsi="Arial" w:cs="Arial"/>
                <w:b/>
                <w:bCs/>
                <w:sz w:val="18"/>
                <w:szCs w:val="18"/>
                <w:highlight w:val="cyan"/>
              </w:rPr>
            </w:pPr>
          </w:p>
        </w:tc>
        <w:tc>
          <w:tcPr>
            <w:tcW w:w="1336" w:type="dxa"/>
            <w:tcBorders>
              <w:top w:val="single" w:sz="4" w:space="0" w:color="auto"/>
              <w:left w:val="nil"/>
              <w:bottom w:val="nil"/>
              <w:right w:val="nil"/>
            </w:tcBorders>
            <w:shd w:val="clear" w:color="auto" w:fill="FAFAFA"/>
          </w:tcPr>
          <w:p w14:paraId="57689998" w14:textId="77777777" w:rsidR="00C54A03" w:rsidRPr="00004568" w:rsidRDefault="00C54A03" w:rsidP="00BD647D">
            <w:pPr>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62D92DF7" w14:textId="77777777" w:rsidR="00C54A03" w:rsidRPr="00004568" w:rsidRDefault="00C54A03" w:rsidP="00BD647D">
            <w:pPr>
              <w:ind w:left="-40" w:right="-72"/>
              <w:jc w:val="right"/>
              <w:rPr>
                <w:rFonts w:ascii="Arial" w:hAnsi="Arial" w:cs="Arial"/>
                <w:b/>
                <w:bCs/>
                <w:sz w:val="18"/>
                <w:szCs w:val="18"/>
              </w:rPr>
            </w:pPr>
          </w:p>
        </w:tc>
        <w:tc>
          <w:tcPr>
            <w:tcW w:w="1439" w:type="dxa"/>
            <w:tcBorders>
              <w:top w:val="single" w:sz="4" w:space="0" w:color="auto"/>
              <w:left w:val="nil"/>
              <w:bottom w:val="nil"/>
              <w:right w:val="nil"/>
            </w:tcBorders>
            <w:shd w:val="clear" w:color="auto" w:fill="FAFAFA"/>
          </w:tcPr>
          <w:p w14:paraId="40C53D17" w14:textId="77777777" w:rsidR="00C54A03" w:rsidRPr="00004568" w:rsidRDefault="00C54A03" w:rsidP="00BD647D">
            <w:pPr>
              <w:ind w:left="-40" w:right="-72"/>
              <w:jc w:val="right"/>
              <w:rPr>
                <w:rFonts w:ascii="Arial" w:hAnsi="Arial" w:cs="Arial"/>
                <w:b/>
                <w:bCs/>
                <w:sz w:val="18"/>
                <w:szCs w:val="18"/>
              </w:rPr>
            </w:pPr>
          </w:p>
        </w:tc>
      </w:tr>
      <w:tr w:rsidR="00C54A03" w:rsidRPr="00004568" w14:paraId="334879B2" w14:textId="77777777" w:rsidTr="000B2300">
        <w:tc>
          <w:tcPr>
            <w:tcW w:w="4014" w:type="dxa"/>
            <w:tcBorders>
              <w:top w:val="nil"/>
              <w:left w:val="nil"/>
              <w:bottom w:val="nil"/>
              <w:right w:val="nil"/>
            </w:tcBorders>
          </w:tcPr>
          <w:p w14:paraId="54D22BFE" w14:textId="77777777" w:rsidR="00C54A03" w:rsidRPr="00FC21E8" w:rsidRDefault="00C54A03" w:rsidP="00BD647D">
            <w:pPr>
              <w:ind w:left="540"/>
              <w:rPr>
                <w:rFonts w:ascii="Arial" w:hAnsi="Arial" w:cs="Arial"/>
                <w:sz w:val="18"/>
                <w:szCs w:val="18"/>
                <w:highlight w:val="lightGray"/>
              </w:rPr>
            </w:pPr>
            <w:r w:rsidRPr="00004568">
              <w:rPr>
                <w:rFonts w:ascii="Arial" w:hAnsi="Arial" w:cs="Arial"/>
                <w:sz w:val="18"/>
                <w:szCs w:val="18"/>
              </w:rPr>
              <w:t>Land</w:t>
            </w:r>
          </w:p>
        </w:tc>
        <w:tc>
          <w:tcPr>
            <w:tcW w:w="1367" w:type="dxa"/>
            <w:tcBorders>
              <w:top w:val="nil"/>
              <w:left w:val="nil"/>
              <w:bottom w:val="nil"/>
              <w:right w:val="nil"/>
            </w:tcBorders>
            <w:shd w:val="clear" w:color="auto" w:fill="FAFAFA"/>
          </w:tcPr>
          <w:p w14:paraId="1DEE9E18"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2,646</w:t>
            </w:r>
          </w:p>
        </w:tc>
        <w:tc>
          <w:tcPr>
            <w:tcW w:w="1336" w:type="dxa"/>
            <w:tcBorders>
              <w:top w:val="nil"/>
              <w:left w:val="nil"/>
              <w:bottom w:val="nil"/>
              <w:right w:val="nil"/>
            </w:tcBorders>
            <w:shd w:val="clear" w:color="auto" w:fill="FAFAFA"/>
          </w:tcPr>
          <w:p w14:paraId="6633CAFE"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2,374</w:t>
            </w:r>
          </w:p>
        </w:tc>
        <w:tc>
          <w:tcPr>
            <w:tcW w:w="1417" w:type="dxa"/>
            <w:tcBorders>
              <w:top w:val="nil"/>
              <w:left w:val="nil"/>
              <w:bottom w:val="nil"/>
              <w:right w:val="nil"/>
            </w:tcBorders>
            <w:shd w:val="clear" w:color="auto" w:fill="FAFAFA"/>
          </w:tcPr>
          <w:p w14:paraId="6BFF6F07"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438</w:t>
            </w:r>
          </w:p>
        </w:tc>
        <w:tc>
          <w:tcPr>
            <w:tcW w:w="1439" w:type="dxa"/>
            <w:tcBorders>
              <w:top w:val="nil"/>
              <w:left w:val="nil"/>
              <w:bottom w:val="nil"/>
              <w:right w:val="nil"/>
            </w:tcBorders>
            <w:shd w:val="clear" w:color="auto" w:fill="FAFAFA"/>
          </w:tcPr>
          <w:p w14:paraId="415349F1"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200</w:t>
            </w:r>
          </w:p>
        </w:tc>
      </w:tr>
      <w:tr w:rsidR="00C54A03" w:rsidRPr="00004568" w14:paraId="174DB8A8" w14:textId="77777777" w:rsidTr="000B2300">
        <w:tc>
          <w:tcPr>
            <w:tcW w:w="4014" w:type="dxa"/>
            <w:tcBorders>
              <w:top w:val="nil"/>
              <w:left w:val="nil"/>
              <w:bottom w:val="nil"/>
              <w:right w:val="nil"/>
            </w:tcBorders>
          </w:tcPr>
          <w:p w14:paraId="7E715EA7" w14:textId="77777777" w:rsidR="00C54A03" w:rsidRPr="00004568" w:rsidRDefault="00C54A03" w:rsidP="00BD647D">
            <w:pPr>
              <w:ind w:left="540"/>
              <w:rPr>
                <w:rFonts w:ascii="Arial" w:hAnsi="Arial" w:cs="Arial"/>
                <w:sz w:val="18"/>
                <w:szCs w:val="18"/>
              </w:rPr>
            </w:pPr>
            <w:r w:rsidRPr="00004568">
              <w:rPr>
                <w:rFonts w:ascii="Arial" w:hAnsi="Arial" w:cs="Arial"/>
                <w:sz w:val="18"/>
                <w:szCs w:val="18"/>
              </w:rPr>
              <w:t>Office space</w:t>
            </w:r>
          </w:p>
        </w:tc>
        <w:tc>
          <w:tcPr>
            <w:tcW w:w="1367" w:type="dxa"/>
            <w:tcBorders>
              <w:top w:val="nil"/>
              <w:left w:val="nil"/>
              <w:bottom w:val="nil"/>
              <w:right w:val="nil"/>
            </w:tcBorders>
            <w:shd w:val="clear" w:color="auto" w:fill="FAFAFA"/>
          </w:tcPr>
          <w:p w14:paraId="5E492753"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51</w:t>
            </w:r>
          </w:p>
        </w:tc>
        <w:tc>
          <w:tcPr>
            <w:tcW w:w="1336" w:type="dxa"/>
            <w:tcBorders>
              <w:top w:val="nil"/>
              <w:left w:val="nil"/>
              <w:bottom w:val="nil"/>
              <w:right w:val="nil"/>
            </w:tcBorders>
            <w:shd w:val="clear" w:color="auto" w:fill="FAFAFA"/>
          </w:tcPr>
          <w:p w14:paraId="37768254"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63</w:t>
            </w:r>
          </w:p>
        </w:tc>
        <w:tc>
          <w:tcPr>
            <w:tcW w:w="1417" w:type="dxa"/>
            <w:tcBorders>
              <w:top w:val="nil"/>
              <w:left w:val="nil"/>
              <w:bottom w:val="nil"/>
              <w:right w:val="nil"/>
            </w:tcBorders>
            <w:shd w:val="clear" w:color="auto" w:fill="FAFAFA"/>
          </w:tcPr>
          <w:p w14:paraId="5872AEED"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43</w:t>
            </w:r>
          </w:p>
        </w:tc>
        <w:tc>
          <w:tcPr>
            <w:tcW w:w="1439" w:type="dxa"/>
            <w:tcBorders>
              <w:top w:val="nil"/>
              <w:left w:val="nil"/>
              <w:bottom w:val="nil"/>
              <w:right w:val="nil"/>
            </w:tcBorders>
            <w:shd w:val="clear" w:color="auto" w:fill="FAFAFA"/>
          </w:tcPr>
          <w:p w14:paraId="42AD8ED7"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54</w:t>
            </w:r>
          </w:p>
        </w:tc>
      </w:tr>
      <w:tr w:rsidR="00C54A03" w:rsidRPr="00004568" w14:paraId="5AAA7152" w14:textId="77777777" w:rsidTr="000B2300">
        <w:tc>
          <w:tcPr>
            <w:tcW w:w="4014" w:type="dxa"/>
            <w:tcBorders>
              <w:top w:val="nil"/>
              <w:left w:val="nil"/>
              <w:bottom w:val="nil"/>
              <w:right w:val="nil"/>
            </w:tcBorders>
          </w:tcPr>
          <w:p w14:paraId="1BB1C3C0" w14:textId="77777777" w:rsidR="00C54A03" w:rsidRPr="00FC21E8" w:rsidRDefault="00C54A03" w:rsidP="00BD647D">
            <w:pPr>
              <w:ind w:left="540"/>
              <w:rPr>
                <w:rFonts w:ascii="Arial" w:hAnsi="Arial" w:cs="Arial"/>
                <w:sz w:val="18"/>
                <w:szCs w:val="18"/>
                <w:highlight w:val="lightGray"/>
              </w:rPr>
            </w:pPr>
            <w:r w:rsidRPr="00004568">
              <w:rPr>
                <w:rFonts w:ascii="Arial" w:hAnsi="Arial" w:cs="Arial"/>
                <w:sz w:val="18"/>
                <w:szCs w:val="18"/>
              </w:rPr>
              <w:t>Equipment</w:t>
            </w:r>
          </w:p>
        </w:tc>
        <w:tc>
          <w:tcPr>
            <w:tcW w:w="1367" w:type="dxa"/>
            <w:tcBorders>
              <w:top w:val="nil"/>
              <w:left w:val="nil"/>
              <w:bottom w:val="nil"/>
              <w:right w:val="nil"/>
            </w:tcBorders>
            <w:shd w:val="clear" w:color="auto" w:fill="FAFAFA"/>
          </w:tcPr>
          <w:p w14:paraId="0DAF5181"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1</w:t>
            </w:r>
          </w:p>
        </w:tc>
        <w:tc>
          <w:tcPr>
            <w:tcW w:w="1336" w:type="dxa"/>
            <w:tcBorders>
              <w:top w:val="nil"/>
              <w:left w:val="nil"/>
              <w:bottom w:val="nil"/>
              <w:right w:val="nil"/>
            </w:tcBorders>
            <w:shd w:val="clear" w:color="auto" w:fill="FAFAFA"/>
          </w:tcPr>
          <w:p w14:paraId="19D6708C"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w:t>
            </w:r>
          </w:p>
        </w:tc>
        <w:tc>
          <w:tcPr>
            <w:tcW w:w="1417" w:type="dxa"/>
            <w:tcBorders>
              <w:top w:val="nil"/>
              <w:left w:val="nil"/>
              <w:bottom w:val="nil"/>
              <w:right w:val="nil"/>
            </w:tcBorders>
            <w:shd w:val="clear" w:color="auto" w:fill="FAFAFA"/>
          </w:tcPr>
          <w:p w14:paraId="52A8648E"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w:t>
            </w:r>
          </w:p>
        </w:tc>
        <w:tc>
          <w:tcPr>
            <w:tcW w:w="1439" w:type="dxa"/>
            <w:tcBorders>
              <w:top w:val="nil"/>
              <w:left w:val="nil"/>
              <w:bottom w:val="nil"/>
              <w:right w:val="nil"/>
            </w:tcBorders>
            <w:shd w:val="clear" w:color="auto" w:fill="FAFAFA"/>
          </w:tcPr>
          <w:p w14:paraId="2126702F"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cs/>
              </w:rPr>
              <w:t>-</w:t>
            </w:r>
          </w:p>
        </w:tc>
      </w:tr>
      <w:tr w:rsidR="00C54A03" w:rsidRPr="00004568" w14:paraId="158B29CF" w14:textId="77777777" w:rsidTr="000B2300">
        <w:tc>
          <w:tcPr>
            <w:tcW w:w="4014" w:type="dxa"/>
            <w:tcBorders>
              <w:top w:val="nil"/>
              <w:left w:val="nil"/>
              <w:bottom w:val="nil"/>
              <w:right w:val="nil"/>
            </w:tcBorders>
          </w:tcPr>
          <w:p w14:paraId="57CA441C" w14:textId="77777777" w:rsidR="00C54A03" w:rsidRPr="00004568" w:rsidRDefault="00C54A03" w:rsidP="00BD647D">
            <w:pPr>
              <w:ind w:left="540"/>
              <w:rPr>
                <w:rFonts w:ascii="Arial" w:hAnsi="Arial" w:cs="Arial"/>
                <w:sz w:val="18"/>
                <w:szCs w:val="18"/>
              </w:rPr>
            </w:pPr>
            <w:r w:rsidRPr="00004568">
              <w:rPr>
                <w:rFonts w:ascii="Arial" w:hAnsi="Arial" w:cs="Arial"/>
                <w:sz w:val="18"/>
                <w:szCs w:val="18"/>
              </w:rPr>
              <w:t xml:space="preserve">Vehicles </w:t>
            </w:r>
          </w:p>
        </w:tc>
        <w:tc>
          <w:tcPr>
            <w:tcW w:w="1367" w:type="dxa"/>
            <w:tcBorders>
              <w:top w:val="nil"/>
              <w:left w:val="nil"/>
              <w:bottom w:val="single" w:sz="4" w:space="0" w:color="auto"/>
              <w:right w:val="nil"/>
            </w:tcBorders>
            <w:shd w:val="clear" w:color="auto" w:fill="FAFAFA"/>
          </w:tcPr>
          <w:p w14:paraId="05A3C08A"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98</w:t>
            </w:r>
          </w:p>
        </w:tc>
        <w:tc>
          <w:tcPr>
            <w:tcW w:w="1336" w:type="dxa"/>
            <w:tcBorders>
              <w:top w:val="nil"/>
              <w:left w:val="nil"/>
              <w:bottom w:val="single" w:sz="4" w:space="0" w:color="auto"/>
              <w:right w:val="nil"/>
            </w:tcBorders>
            <w:shd w:val="clear" w:color="auto" w:fill="FAFAFA"/>
          </w:tcPr>
          <w:p w14:paraId="761E23DA"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98</w:t>
            </w:r>
          </w:p>
        </w:tc>
        <w:tc>
          <w:tcPr>
            <w:tcW w:w="1417" w:type="dxa"/>
            <w:tcBorders>
              <w:top w:val="nil"/>
              <w:left w:val="nil"/>
              <w:bottom w:val="single" w:sz="4" w:space="0" w:color="auto"/>
              <w:right w:val="nil"/>
            </w:tcBorders>
            <w:shd w:val="clear" w:color="auto" w:fill="FAFAFA"/>
          </w:tcPr>
          <w:p w14:paraId="7D526B76"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89</w:t>
            </w:r>
          </w:p>
        </w:tc>
        <w:tc>
          <w:tcPr>
            <w:tcW w:w="1439" w:type="dxa"/>
            <w:tcBorders>
              <w:top w:val="nil"/>
              <w:left w:val="nil"/>
              <w:bottom w:val="single" w:sz="4" w:space="0" w:color="auto"/>
              <w:right w:val="nil"/>
            </w:tcBorders>
            <w:shd w:val="clear" w:color="auto" w:fill="FAFAFA"/>
          </w:tcPr>
          <w:p w14:paraId="5DF18514"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54</w:t>
            </w:r>
          </w:p>
        </w:tc>
      </w:tr>
      <w:tr w:rsidR="00C54A03" w:rsidRPr="00004568" w14:paraId="5054146A" w14:textId="77777777" w:rsidTr="000B2300">
        <w:tc>
          <w:tcPr>
            <w:tcW w:w="4014" w:type="dxa"/>
            <w:tcBorders>
              <w:top w:val="nil"/>
              <w:left w:val="nil"/>
              <w:bottom w:val="nil"/>
              <w:right w:val="nil"/>
            </w:tcBorders>
          </w:tcPr>
          <w:p w14:paraId="16CFA000" w14:textId="77777777" w:rsidR="00C54A03" w:rsidRPr="00FC21E8" w:rsidRDefault="00C54A03" w:rsidP="00BD647D">
            <w:pPr>
              <w:ind w:left="540"/>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3639E383" w14:textId="77777777" w:rsidR="00C54A03" w:rsidRPr="00004568" w:rsidRDefault="00C54A03" w:rsidP="00BD647D">
            <w:pPr>
              <w:ind w:left="-40" w:right="-72"/>
              <w:jc w:val="right"/>
              <w:rPr>
                <w:rFonts w:ascii="Arial" w:hAnsi="Arial" w:cs="Arial"/>
                <w:b/>
                <w:bCs/>
                <w:sz w:val="18"/>
                <w:szCs w:val="18"/>
              </w:rPr>
            </w:pPr>
          </w:p>
        </w:tc>
        <w:tc>
          <w:tcPr>
            <w:tcW w:w="1336" w:type="dxa"/>
            <w:tcBorders>
              <w:top w:val="single" w:sz="4" w:space="0" w:color="auto"/>
              <w:left w:val="nil"/>
              <w:bottom w:val="nil"/>
              <w:right w:val="nil"/>
            </w:tcBorders>
            <w:shd w:val="clear" w:color="auto" w:fill="FAFAFA"/>
          </w:tcPr>
          <w:p w14:paraId="65D9E550" w14:textId="77777777" w:rsidR="00C54A03" w:rsidRPr="00004568" w:rsidRDefault="00C54A03" w:rsidP="00BD647D">
            <w:pPr>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733F2E43" w14:textId="77777777" w:rsidR="00C54A03" w:rsidRPr="00004568" w:rsidRDefault="00C54A03" w:rsidP="00BD647D">
            <w:pPr>
              <w:ind w:left="-40" w:right="-72"/>
              <w:jc w:val="right"/>
              <w:rPr>
                <w:rFonts w:ascii="Arial" w:hAnsi="Arial" w:cs="Arial"/>
                <w:b/>
                <w:bCs/>
                <w:sz w:val="18"/>
                <w:szCs w:val="18"/>
              </w:rPr>
            </w:pPr>
          </w:p>
        </w:tc>
        <w:tc>
          <w:tcPr>
            <w:tcW w:w="1439" w:type="dxa"/>
            <w:tcBorders>
              <w:top w:val="single" w:sz="4" w:space="0" w:color="auto"/>
              <w:left w:val="nil"/>
              <w:bottom w:val="nil"/>
              <w:right w:val="nil"/>
            </w:tcBorders>
            <w:shd w:val="clear" w:color="auto" w:fill="FAFAFA"/>
          </w:tcPr>
          <w:p w14:paraId="59DEB860" w14:textId="77777777" w:rsidR="00C54A03" w:rsidRPr="00004568" w:rsidRDefault="00C54A03" w:rsidP="00BD647D">
            <w:pPr>
              <w:ind w:left="-40" w:right="-72"/>
              <w:jc w:val="right"/>
              <w:rPr>
                <w:rFonts w:ascii="Arial" w:hAnsi="Arial" w:cs="Arial"/>
                <w:b/>
                <w:bCs/>
                <w:sz w:val="18"/>
                <w:szCs w:val="18"/>
              </w:rPr>
            </w:pPr>
          </w:p>
        </w:tc>
      </w:tr>
      <w:tr w:rsidR="00C54A03" w:rsidRPr="00004568" w14:paraId="7F9DBD7F" w14:textId="77777777" w:rsidTr="000B2300">
        <w:tc>
          <w:tcPr>
            <w:tcW w:w="4014" w:type="dxa"/>
            <w:tcBorders>
              <w:top w:val="nil"/>
              <w:left w:val="nil"/>
              <w:bottom w:val="nil"/>
              <w:right w:val="nil"/>
            </w:tcBorders>
          </w:tcPr>
          <w:p w14:paraId="44A002AB" w14:textId="10CA3254" w:rsidR="00C54A03" w:rsidRPr="00004568" w:rsidRDefault="00C54A03" w:rsidP="00BD647D">
            <w:pPr>
              <w:ind w:left="540"/>
              <w:rPr>
                <w:rFonts w:ascii="Arial" w:hAnsi="Arial" w:cs="Arial"/>
                <w:sz w:val="18"/>
                <w:szCs w:val="18"/>
              </w:rPr>
            </w:pPr>
            <w:r w:rsidRPr="00004568">
              <w:rPr>
                <w:rFonts w:ascii="Arial" w:hAnsi="Arial" w:cs="Arial"/>
                <w:b/>
                <w:bCs/>
                <w:sz w:val="18"/>
                <w:szCs w:val="18"/>
              </w:rPr>
              <w:t>Total right</w:t>
            </w:r>
            <w:r w:rsidRPr="00004568">
              <w:rPr>
                <w:rFonts w:ascii="Arial" w:hAnsi="Arial" w:cs="Arial"/>
                <w:b/>
                <w:bCs/>
                <w:sz w:val="18"/>
                <w:szCs w:val="18"/>
                <w:cs/>
              </w:rPr>
              <w:t>-</w:t>
            </w:r>
            <w:r w:rsidRPr="00004568">
              <w:rPr>
                <w:rFonts w:ascii="Arial" w:hAnsi="Arial" w:cs="Arial"/>
                <w:b/>
                <w:bCs/>
                <w:sz w:val="18"/>
                <w:szCs w:val="18"/>
              </w:rPr>
              <w:t>of</w:t>
            </w:r>
            <w:r w:rsidRPr="00004568">
              <w:rPr>
                <w:rFonts w:ascii="Arial" w:hAnsi="Arial" w:cs="Arial"/>
                <w:b/>
                <w:bCs/>
                <w:sz w:val="18"/>
                <w:szCs w:val="18"/>
                <w:cs/>
              </w:rPr>
              <w:t>-</w:t>
            </w:r>
            <w:r w:rsidRPr="00004568">
              <w:rPr>
                <w:rFonts w:ascii="Arial" w:hAnsi="Arial" w:cs="Arial"/>
                <w:b/>
                <w:bCs/>
                <w:sz w:val="18"/>
                <w:szCs w:val="18"/>
              </w:rPr>
              <w:t>use assets</w:t>
            </w:r>
            <w:r w:rsidR="00843242">
              <w:rPr>
                <w:rFonts w:ascii="Arial" w:hAnsi="Arial" w:cs="Arial"/>
                <w:b/>
                <w:bCs/>
                <w:sz w:val="18"/>
                <w:szCs w:val="18"/>
              </w:rPr>
              <w:t>, net</w:t>
            </w:r>
            <w:r w:rsidRPr="00004568">
              <w:rPr>
                <w:rFonts w:ascii="Arial" w:hAnsi="Arial" w:cs="Arial"/>
                <w:b/>
                <w:bCs/>
                <w:sz w:val="18"/>
                <w:szCs w:val="18"/>
              </w:rPr>
              <w:t xml:space="preserve"> </w:t>
            </w:r>
          </w:p>
        </w:tc>
        <w:tc>
          <w:tcPr>
            <w:tcW w:w="1367" w:type="dxa"/>
            <w:tcBorders>
              <w:top w:val="nil"/>
              <w:left w:val="nil"/>
              <w:bottom w:val="single" w:sz="4" w:space="0" w:color="auto"/>
              <w:right w:val="nil"/>
            </w:tcBorders>
            <w:shd w:val="clear" w:color="auto" w:fill="FAFAFA"/>
          </w:tcPr>
          <w:p w14:paraId="499343FF"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2,796</w:t>
            </w:r>
          </w:p>
        </w:tc>
        <w:tc>
          <w:tcPr>
            <w:tcW w:w="1336" w:type="dxa"/>
            <w:tcBorders>
              <w:top w:val="nil"/>
              <w:left w:val="nil"/>
              <w:bottom w:val="single" w:sz="4" w:space="0" w:color="auto"/>
              <w:right w:val="nil"/>
            </w:tcBorders>
            <w:shd w:val="clear" w:color="auto" w:fill="FAFAFA"/>
          </w:tcPr>
          <w:p w14:paraId="31A45A5D"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2,537</w:t>
            </w:r>
          </w:p>
        </w:tc>
        <w:tc>
          <w:tcPr>
            <w:tcW w:w="1417" w:type="dxa"/>
            <w:tcBorders>
              <w:top w:val="nil"/>
              <w:left w:val="nil"/>
              <w:bottom w:val="single" w:sz="4" w:space="0" w:color="auto"/>
              <w:right w:val="nil"/>
            </w:tcBorders>
            <w:shd w:val="clear" w:color="auto" w:fill="FAFAFA"/>
          </w:tcPr>
          <w:p w14:paraId="092B7BA1"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570</w:t>
            </w:r>
          </w:p>
        </w:tc>
        <w:tc>
          <w:tcPr>
            <w:tcW w:w="1439" w:type="dxa"/>
            <w:tcBorders>
              <w:top w:val="nil"/>
              <w:left w:val="nil"/>
              <w:bottom w:val="single" w:sz="4" w:space="0" w:color="auto"/>
              <w:right w:val="nil"/>
            </w:tcBorders>
            <w:shd w:val="clear" w:color="auto" w:fill="FAFAFA"/>
          </w:tcPr>
          <w:p w14:paraId="64327ACC" w14:textId="77777777" w:rsidR="00C54A03" w:rsidRPr="00004568" w:rsidRDefault="00C54A03" w:rsidP="00BD647D">
            <w:pPr>
              <w:autoSpaceDE w:val="0"/>
              <w:autoSpaceDN w:val="0"/>
              <w:adjustRightInd w:val="0"/>
              <w:ind w:right="-72"/>
              <w:jc w:val="right"/>
              <w:rPr>
                <w:rFonts w:ascii="Arial" w:hAnsi="Arial" w:cs="Arial"/>
                <w:sz w:val="18"/>
                <w:szCs w:val="18"/>
              </w:rPr>
            </w:pPr>
            <w:r w:rsidRPr="00004568">
              <w:rPr>
                <w:rFonts w:ascii="Arial" w:hAnsi="Arial" w:cs="Arial"/>
                <w:sz w:val="18"/>
                <w:szCs w:val="18"/>
              </w:rPr>
              <w:t>308</w:t>
            </w:r>
          </w:p>
        </w:tc>
      </w:tr>
    </w:tbl>
    <w:p w14:paraId="617BA5B9" w14:textId="77777777" w:rsidR="00C54A03" w:rsidRPr="00004568" w:rsidRDefault="00C54A03" w:rsidP="00BD647D">
      <w:pPr>
        <w:ind w:left="540"/>
        <w:rPr>
          <w:rFonts w:ascii="Arial" w:hAnsi="Arial" w:cs="Arial"/>
          <w:i/>
          <w:iCs/>
          <w:color w:val="CF4A02"/>
          <w:sz w:val="18"/>
          <w:szCs w:val="18"/>
        </w:rPr>
      </w:pPr>
    </w:p>
    <w:p w14:paraId="715A34B1" w14:textId="77777777" w:rsidR="000B2300" w:rsidRDefault="00C54A03" w:rsidP="000B2300">
      <w:pPr>
        <w:rPr>
          <w:rFonts w:ascii="Arial" w:hAnsi="Arial" w:cs="Arial"/>
          <w:i/>
          <w:iCs/>
          <w:color w:val="CF4A02"/>
          <w:sz w:val="18"/>
          <w:szCs w:val="18"/>
        </w:rPr>
      </w:pPr>
      <w:r w:rsidRPr="00004568">
        <w:rPr>
          <w:rFonts w:ascii="Arial" w:hAnsi="Arial" w:cs="Arial"/>
          <w:i/>
          <w:iCs/>
          <w:color w:val="CF4A02"/>
          <w:sz w:val="18"/>
          <w:szCs w:val="18"/>
        </w:rPr>
        <w:br w:type="page"/>
      </w:r>
    </w:p>
    <w:p w14:paraId="7026E821" w14:textId="04594FE2" w:rsidR="00C54A03" w:rsidRPr="00004568" w:rsidRDefault="00C54A03" w:rsidP="000B2300">
      <w:pPr>
        <w:ind w:left="540"/>
        <w:rPr>
          <w:rFonts w:ascii="Arial" w:hAnsi="Arial" w:cs="Arial"/>
          <w:i/>
          <w:iCs/>
          <w:color w:val="CF4A02"/>
          <w:sz w:val="18"/>
          <w:szCs w:val="18"/>
        </w:rPr>
      </w:pPr>
      <w:r w:rsidRPr="00004568">
        <w:rPr>
          <w:rFonts w:ascii="Arial" w:hAnsi="Arial" w:cs="Arial"/>
          <w:i/>
          <w:iCs/>
          <w:color w:val="CF4A02"/>
          <w:sz w:val="18"/>
          <w:szCs w:val="18"/>
        </w:rPr>
        <w:t xml:space="preserve">Practical expedients applied </w:t>
      </w:r>
    </w:p>
    <w:p w14:paraId="1FA41ADF" w14:textId="77777777" w:rsidR="00C54A03" w:rsidRPr="00004568" w:rsidRDefault="00C54A03" w:rsidP="00BD647D">
      <w:pPr>
        <w:ind w:left="540"/>
        <w:rPr>
          <w:rFonts w:ascii="Arial" w:hAnsi="Arial" w:cs="Arial"/>
          <w:i/>
          <w:iCs/>
          <w:sz w:val="18"/>
          <w:szCs w:val="18"/>
        </w:rPr>
      </w:pPr>
    </w:p>
    <w:p w14:paraId="75A7B19A" w14:textId="77777777" w:rsidR="00C54A03" w:rsidRPr="00004568" w:rsidRDefault="00C54A03" w:rsidP="00BD647D">
      <w:pPr>
        <w:ind w:left="540"/>
        <w:jc w:val="both"/>
        <w:rPr>
          <w:rFonts w:ascii="Arial" w:hAnsi="Arial" w:cs="Arial"/>
          <w:sz w:val="18"/>
          <w:szCs w:val="18"/>
        </w:rPr>
      </w:pPr>
      <w:r w:rsidRPr="00004568">
        <w:rPr>
          <w:rFonts w:ascii="Arial" w:hAnsi="Arial" w:cs="Arial"/>
          <w:sz w:val="18"/>
          <w:szCs w:val="18"/>
        </w:rPr>
        <w:t>In applying TFRS 16 for the first time for the leases before 1 January 2020, the Group has used the following practical expedients permitted by the standard</w:t>
      </w:r>
      <w:r w:rsidRPr="00004568">
        <w:rPr>
          <w:rFonts w:ascii="Arial" w:hAnsi="Arial" w:cs="Arial"/>
          <w:sz w:val="18"/>
          <w:szCs w:val="18"/>
          <w:cs/>
        </w:rPr>
        <w:t>:</w:t>
      </w:r>
    </w:p>
    <w:p w14:paraId="3D5563EC" w14:textId="77777777" w:rsidR="00C54A03" w:rsidRPr="00004568" w:rsidRDefault="00C54A03" w:rsidP="00BD647D">
      <w:pPr>
        <w:ind w:left="540"/>
        <w:rPr>
          <w:rFonts w:ascii="Arial" w:hAnsi="Arial" w:cs="Arial"/>
          <w:i/>
          <w:iCs/>
          <w:sz w:val="18"/>
          <w:szCs w:val="18"/>
        </w:rPr>
      </w:pPr>
    </w:p>
    <w:p w14:paraId="0FE71BB2" w14:textId="77777777" w:rsidR="00C54A03" w:rsidRPr="00004568" w:rsidRDefault="00C54A03" w:rsidP="00BD647D">
      <w:pPr>
        <w:pStyle w:val="ListParagraph"/>
        <w:numPr>
          <w:ilvl w:val="0"/>
          <w:numId w:val="9"/>
        </w:numPr>
        <w:tabs>
          <w:tab w:val="left" w:pos="900"/>
        </w:tabs>
        <w:spacing w:after="0" w:line="240" w:lineRule="auto"/>
        <w:ind w:left="900"/>
        <w:jc w:val="both"/>
        <w:rPr>
          <w:rFonts w:ascii="Arial" w:hAnsi="Arial" w:cs="Arial"/>
          <w:sz w:val="18"/>
          <w:szCs w:val="18"/>
          <w:lang w:val="en-GB"/>
        </w:rPr>
      </w:pPr>
      <w:r w:rsidRPr="00004568">
        <w:rPr>
          <w:rFonts w:ascii="Arial" w:hAnsi="Arial" w:cs="Arial"/>
          <w:sz w:val="18"/>
          <w:szCs w:val="18"/>
          <w:lang w:val="en-GB"/>
        </w:rPr>
        <w:t>the use of a single discount rate to a portfolio of leases with reasonably similar characteristics</w:t>
      </w:r>
    </w:p>
    <w:p w14:paraId="301E2FAA" w14:textId="77777777" w:rsidR="00C54A03" w:rsidRPr="00004568" w:rsidRDefault="00C54A03" w:rsidP="00BD647D">
      <w:pPr>
        <w:pStyle w:val="ListParagraph"/>
        <w:numPr>
          <w:ilvl w:val="0"/>
          <w:numId w:val="9"/>
        </w:numPr>
        <w:tabs>
          <w:tab w:val="left" w:pos="900"/>
        </w:tabs>
        <w:spacing w:after="0" w:line="240" w:lineRule="auto"/>
        <w:ind w:left="900"/>
        <w:jc w:val="both"/>
        <w:rPr>
          <w:rFonts w:ascii="Arial" w:hAnsi="Arial" w:cs="Arial"/>
          <w:sz w:val="18"/>
          <w:szCs w:val="18"/>
          <w:lang w:val="en-GB"/>
        </w:rPr>
      </w:pPr>
      <w:r w:rsidRPr="00004568">
        <w:rPr>
          <w:rFonts w:ascii="Arial" w:hAnsi="Arial" w:cs="Arial"/>
          <w:sz w:val="18"/>
          <w:szCs w:val="18"/>
          <w:lang w:val="en-GB"/>
        </w:rPr>
        <w:t>reliance on previous assessments on whether leases are onerous</w:t>
      </w:r>
    </w:p>
    <w:p w14:paraId="111768D9" w14:textId="77777777" w:rsidR="00C54A03" w:rsidRPr="00004568" w:rsidRDefault="00C54A03" w:rsidP="00BD647D">
      <w:pPr>
        <w:pStyle w:val="ListParagraph"/>
        <w:numPr>
          <w:ilvl w:val="0"/>
          <w:numId w:val="9"/>
        </w:numPr>
        <w:tabs>
          <w:tab w:val="left" w:pos="900"/>
        </w:tabs>
        <w:spacing w:after="0" w:line="240" w:lineRule="auto"/>
        <w:ind w:left="900"/>
        <w:jc w:val="both"/>
        <w:rPr>
          <w:rFonts w:ascii="Arial" w:hAnsi="Arial" w:cs="Arial"/>
          <w:sz w:val="18"/>
          <w:szCs w:val="18"/>
          <w:lang w:val="en-GB"/>
        </w:rPr>
      </w:pPr>
      <w:r w:rsidRPr="00004568">
        <w:rPr>
          <w:rFonts w:ascii="Arial" w:hAnsi="Arial" w:cs="Arial"/>
          <w:spacing w:val="-4"/>
          <w:sz w:val="18"/>
          <w:szCs w:val="18"/>
          <w:lang w:val="en-GB"/>
        </w:rPr>
        <w:t>the accounting for operating leases with a remaining lease term of less than 12 months as at 1 January 2020</w:t>
      </w:r>
      <w:r w:rsidRPr="00004568">
        <w:rPr>
          <w:rFonts w:ascii="Arial" w:hAnsi="Arial" w:cs="Arial"/>
          <w:sz w:val="18"/>
          <w:szCs w:val="18"/>
          <w:lang w:val="en-GB"/>
        </w:rPr>
        <w:t xml:space="preserve"> as short</w:t>
      </w:r>
      <w:r w:rsidRPr="00004568">
        <w:rPr>
          <w:rFonts w:ascii="Arial" w:hAnsi="Arial" w:cs="Arial"/>
          <w:sz w:val="18"/>
          <w:szCs w:val="18"/>
          <w:cs/>
          <w:lang w:val="en-GB"/>
        </w:rPr>
        <w:t>-</w:t>
      </w:r>
      <w:r w:rsidRPr="00004568">
        <w:rPr>
          <w:rFonts w:ascii="Arial" w:hAnsi="Arial" w:cs="Arial"/>
          <w:sz w:val="18"/>
          <w:szCs w:val="18"/>
          <w:lang w:val="en-GB"/>
        </w:rPr>
        <w:t>term leases</w:t>
      </w:r>
    </w:p>
    <w:p w14:paraId="4A1E0960" w14:textId="77777777" w:rsidR="00C54A03" w:rsidRPr="00004568" w:rsidRDefault="00C54A03" w:rsidP="00BD647D">
      <w:pPr>
        <w:pStyle w:val="ListParagraph"/>
        <w:numPr>
          <w:ilvl w:val="0"/>
          <w:numId w:val="9"/>
        </w:numPr>
        <w:tabs>
          <w:tab w:val="left" w:pos="900"/>
        </w:tabs>
        <w:spacing w:after="0" w:line="240" w:lineRule="auto"/>
        <w:ind w:left="900"/>
        <w:jc w:val="both"/>
        <w:rPr>
          <w:rFonts w:ascii="Arial" w:hAnsi="Arial" w:cs="Arial"/>
          <w:spacing w:val="-2"/>
          <w:sz w:val="18"/>
          <w:szCs w:val="18"/>
          <w:lang w:val="en-GB"/>
        </w:rPr>
      </w:pPr>
      <w:r w:rsidRPr="00004568">
        <w:rPr>
          <w:rFonts w:ascii="Arial" w:hAnsi="Arial" w:cs="Arial"/>
          <w:spacing w:val="-2"/>
          <w:sz w:val="18"/>
          <w:szCs w:val="18"/>
          <w:lang w:val="en-GB"/>
        </w:rPr>
        <w:t>the exclusion of initial direct costs for the measurement of the right</w:t>
      </w:r>
      <w:r w:rsidRPr="00004568">
        <w:rPr>
          <w:rFonts w:ascii="Arial" w:hAnsi="Arial" w:cs="Arial"/>
          <w:spacing w:val="-2"/>
          <w:sz w:val="18"/>
          <w:szCs w:val="18"/>
          <w:cs/>
          <w:lang w:val="en-GB"/>
        </w:rPr>
        <w:t>-</w:t>
      </w:r>
      <w:r w:rsidRPr="00004568">
        <w:rPr>
          <w:rFonts w:ascii="Arial" w:hAnsi="Arial" w:cs="Arial"/>
          <w:spacing w:val="-2"/>
          <w:sz w:val="18"/>
          <w:szCs w:val="18"/>
          <w:lang w:val="en-GB"/>
        </w:rPr>
        <w:t>of</w:t>
      </w:r>
      <w:r w:rsidRPr="00004568">
        <w:rPr>
          <w:rFonts w:ascii="Arial" w:hAnsi="Arial" w:cs="Arial"/>
          <w:spacing w:val="-2"/>
          <w:sz w:val="18"/>
          <w:szCs w:val="18"/>
          <w:cs/>
          <w:lang w:val="en-GB"/>
        </w:rPr>
        <w:t>-</w:t>
      </w:r>
      <w:r w:rsidRPr="00004568">
        <w:rPr>
          <w:rFonts w:ascii="Arial" w:hAnsi="Arial" w:cs="Arial"/>
          <w:spacing w:val="-2"/>
          <w:sz w:val="18"/>
          <w:szCs w:val="18"/>
          <w:lang w:val="en-GB"/>
        </w:rPr>
        <w:t>use asset at the date of initial application</w:t>
      </w:r>
    </w:p>
    <w:p w14:paraId="7D5A78B8" w14:textId="77777777" w:rsidR="00C54A03" w:rsidRPr="00004568" w:rsidRDefault="00C54A03" w:rsidP="00BD647D">
      <w:pPr>
        <w:pStyle w:val="ListParagraph"/>
        <w:numPr>
          <w:ilvl w:val="0"/>
          <w:numId w:val="9"/>
        </w:numPr>
        <w:tabs>
          <w:tab w:val="left" w:pos="900"/>
        </w:tabs>
        <w:spacing w:after="0" w:line="240" w:lineRule="auto"/>
        <w:ind w:left="900"/>
        <w:jc w:val="both"/>
        <w:rPr>
          <w:rFonts w:ascii="Arial" w:hAnsi="Arial" w:cs="Arial"/>
          <w:sz w:val="18"/>
          <w:szCs w:val="18"/>
          <w:lang w:val="en-GB"/>
        </w:rPr>
      </w:pPr>
      <w:r w:rsidRPr="00004568">
        <w:rPr>
          <w:rFonts w:ascii="Arial" w:hAnsi="Arial" w:cs="Arial"/>
          <w:spacing w:val="-2"/>
          <w:sz w:val="18"/>
          <w:szCs w:val="18"/>
          <w:lang w:val="en-GB"/>
        </w:rPr>
        <w:t>the use of hindsight in determining the lease term where the contract contains options to extend or terminate</w:t>
      </w:r>
      <w:r w:rsidRPr="00004568">
        <w:rPr>
          <w:rFonts w:ascii="Arial" w:hAnsi="Arial" w:cs="Arial"/>
          <w:sz w:val="18"/>
          <w:szCs w:val="18"/>
          <w:lang w:val="en-GB"/>
        </w:rPr>
        <w:t xml:space="preserve"> the lease, and </w:t>
      </w:r>
    </w:p>
    <w:p w14:paraId="12D62AAD" w14:textId="77777777" w:rsidR="00C54A03" w:rsidRPr="00004568" w:rsidRDefault="00C54A03" w:rsidP="00BD647D">
      <w:pPr>
        <w:pStyle w:val="ListParagraph"/>
        <w:numPr>
          <w:ilvl w:val="0"/>
          <w:numId w:val="9"/>
        </w:numPr>
        <w:tabs>
          <w:tab w:val="left" w:pos="900"/>
        </w:tabs>
        <w:spacing w:after="0" w:line="240" w:lineRule="auto"/>
        <w:ind w:left="900"/>
        <w:jc w:val="thaiDistribute"/>
        <w:rPr>
          <w:rFonts w:ascii="Arial" w:hAnsi="Arial" w:cs="Arial"/>
          <w:sz w:val="18"/>
          <w:szCs w:val="18"/>
          <w:lang w:val="en-GB"/>
        </w:rPr>
      </w:pPr>
      <w:r w:rsidRPr="00004568">
        <w:rPr>
          <w:rFonts w:ascii="Arial" w:hAnsi="Arial" w:cs="Arial"/>
          <w:spacing w:val="-2"/>
          <w:sz w:val="18"/>
          <w:szCs w:val="18"/>
          <w:lang w:val="en-GB"/>
        </w:rPr>
        <w:t>elect not to reassess whether a contract is, or contains a lease as defined under TFRS 16 at the date of initial</w:t>
      </w:r>
      <w:r w:rsidRPr="00004568">
        <w:rPr>
          <w:rFonts w:ascii="Arial" w:hAnsi="Arial" w:cs="Arial"/>
          <w:sz w:val="18"/>
          <w:szCs w:val="18"/>
          <w:lang w:val="en-GB"/>
        </w:rPr>
        <w:t xml:space="preserve"> application but relied on its assessment made applying TAS 17 and TFRIC 4 Determining whether an Arrangement contains a Lease</w:t>
      </w:r>
      <w:r w:rsidRPr="00004568">
        <w:rPr>
          <w:rFonts w:ascii="Arial" w:hAnsi="Arial" w:cs="Arial"/>
          <w:sz w:val="18"/>
          <w:szCs w:val="18"/>
          <w:cs/>
          <w:lang w:val="en-GB"/>
        </w:rPr>
        <w:t>.</w:t>
      </w:r>
    </w:p>
    <w:p w14:paraId="3D2FDDD4" w14:textId="77777777" w:rsidR="00C54A03" w:rsidRPr="00004568" w:rsidRDefault="00C54A03" w:rsidP="00BD647D">
      <w:pPr>
        <w:ind w:left="540"/>
        <w:jc w:val="both"/>
        <w:rPr>
          <w:rFonts w:ascii="Arial" w:hAnsi="Arial" w:cs="Arial"/>
          <w:sz w:val="18"/>
          <w:szCs w:val="18"/>
        </w:rPr>
      </w:pPr>
    </w:p>
    <w:p w14:paraId="705DE395" w14:textId="35316E7B" w:rsidR="00C54A03" w:rsidRPr="00004568" w:rsidRDefault="00C54A03" w:rsidP="00BD647D">
      <w:pPr>
        <w:ind w:left="540"/>
        <w:jc w:val="both"/>
        <w:rPr>
          <w:rFonts w:ascii="Arial" w:hAnsi="Arial" w:cs="Arial"/>
          <w:sz w:val="18"/>
          <w:szCs w:val="18"/>
        </w:rPr>
      </w:pPr>
      <w:r w:rsidRPr="00004568">
        <w:rPr>
          <w:rFonts w:ascii="Arial" w:hAnsi="Arial" w:cs="Arial"/>
          <w:sz w:val="18"/>
          <w:szCs w:val="18"/>
        </w:rPr>
        <w:t>In addition, the Group has considered that some portion of finance lease receivables is a foreign currency</w:t>
      </w:r>
      <w:r w:rsidRPr="00004568">
        <w:rPr>
          <w:rFonts w:ascii="Arial" w:hAnsi="Arial" w:cs="Arial"/>
          <w:sz w:val="18"/>
          <w:szCs w:val="18"/>
          <w:cs/>
        </w:rPr>
        <w:t xml:space="preserve">. </w:t>
      </w:r>
      <w:r w:rsidRPr="00004568">
        <w:rPr>
          <w:rFonts w:ascii="Arial" w:hAnsi="Arial" w:cs="Arial"/>
          <w:sz w:val="18"/>
          <w:szCs w:val="18"/>
        </w:rPr>
        <w:t xml:space="preserve">These explicit financial reporting standards defined that the initial recognition of foreign currency transaction is contract rate and translated into the functional currency using the exchange rates prevailing at the dates of the transactions, and subsequently measured at the closing exchange rate at the </w:t>
      </w:r>
      <w:r w:rsidR="008C6C0A" w:rsidRPr="00004568">
        <w:rPr>
          <w:rFonts w:ascii="Arial" w:hAnsi="Arial" w:cs="Arial"/>
          <w:sz w:val="18"/>
          <w:szCs w:val="18"/>
        </w:rPr>
        <w:t>period</w:t>
      </w:r>
      <w:r w:rsidR="008C6C0A" w:rsidRPr="00004568">
        <w:rPr>
          <w:rFonts w:ascii="Arial" w:hAnsi="Arial" w:cs="Arial"/>
          <w:sz w:val="18"/>
          <w:szCs w:val="18"/>
          <w:cs/>
        </w:rPr>
        <w:t xml:space="preserve"> </w:t>
      </w:r>
      <w:r w:rsidR="008C6C0A" w:rsidRPr="00004568">
        <w:rPr>
          <w:rFonts w:ascii="Arial" w:hAnsi="Arial" w:cs="Arial"/>
          <w:sz w:val="18"/>
          <w:szCs w:val="18"/>
        </w:rPr>
        <w:t>ended</w:t>
      </w:r>
      <w:r w:rsidRPr="00004568">
        <w:rPr>
          <w:rFonts w:ascii="Arial" w:hAnsi="Arial" w:cs="Arial"/>
          <w:sz w:val="18"/>
          <w:szCs w:val="18"/>
          <w:cs/>
        </w:rPr>
        <w:t xml:space="preserve">. </w:t>
      </w:r>
      <w:r w:rsidRPr="00004568">
        <w:rPr>
          <w:rFonts w:ascii="Arial" w:hAnsi="Arial" w:cs="Arial"/>
          <w:sz w:val="18"/>
          <w:szCs w:val="18"/>
        </w:rPr>
        <w:t>Consequently, the Group has recognised the accumulated transactions</w:t>
      </w:r>
      <w:r w:rsidRPr="00004568">
        <w:rPr>
          <w:rFonts w:ascii="Arial" w:hAnsi="Arial" w:cs="Arial"/>
          <w:sz w:val="18"/>
          <w:szCs w:val="18"/>
          <w:cs/>
        </w:rPr>
        <w:t xml:space="preserve"> </w:t>
      </w:r>
      <w:r w:rsidRPr="00004568">
        <w:rPr>
          <w:rFonts w:ascii="Arial" w:hAnsi="Arial" w:cs="Arial"/>
          <w:sz w:val="18"/>
          <w:szCs w:val="18"/>
        </w:rPr>
        <w:t xml:space="preserve">to the retained earnings as at 1 January 2020 amounting to </w:t>
      </w:r>
      <w:r w:rsidR="00286B04">
        <w:rPr>
          <w:rFonts w:ascii="Arial" w:hAnsi="Arial" w:cs="Arial"/>
          <w:sz w:val="18"/>
          <w:szCs w:val="18"/>
        </w:rPr>
        <w:t>Baht</w:t>
      </w:r>
      <w:r w:rsidRPr="00004568">
        <w:rPr>
          <w:rFonts w:ascii="Arial" w:hAnsi="Arial" w:cs="Arial"/>
          <w:sz w:val="18"/>
          <w:szCs w:val="18"/>
        </w:rPr>
        <w:t xml:space="preserve"> 272 million and </w:t>
      </w:r>
      <w:r w:rsidR="00286B04">
        <w:rPr>
          <w:rFonts w:ascii="Arial" w:hAnsi="Arial" w:cs="Arial"/>
          <w:sz w:val="18"/>
          <w:szCs w:val="18"/>
        </w:rPr>
        <w:t>Baht</w:t>
      </w:r>
      <w:r w:rsidRPr="00004568">
        <w:rPr>
          <w:rFonts w:ascii="Arial" w:hAnsi="Arial" w:cs="Arial"/>
          <w:sz w:val="18"/>
          <w:szCs w:val="18"/>
        </w:rPr>
        <w:t xml:space="preserve"> 90 million in</w:t>
      </w:r>
      <w:r w:rsidRPr="00004568">
        <w:rPr>
          <w:rFonts w:ascii="Arial" w:hAnsi="Arial" w:cs="Arial"/>
          <w:sz w:val="18"/>
          <w:szCs w:val="18"/>
          <w:cs/>
        </w:rPr>
        <w:t xml:space="preserve"> </w:t>
      </w:r>
      <w:r w:rsidRPr="00004568">
        <w:rPr>
          <w:rFonts w:ascii="Arial" w:hAnsi="Arial" w:cs="Arial"/>
          <w:sz w:val="18"/>
          <w:szCs w:val="18"/>
        </w:rPr>
        <w:t xml:space="preserve">the consolidated and separated financial </w:t>
      </w:r>
      <w:r w:rsidR="00873348">
        <w:rPr>
          <w:rFonts w:ascii="Arial" w:hAnsi="Arial" w:cs="Arial"/>
          <w:sz w:val="18"/>
          <w:szCs w:val="18"/>
        </w:rPr>
        <w:t>statements</w:t>
      </w:r>
      <w:r w:rsidRPr="00004568">
        <w:rPr>
          <w:rFonts w:ascii="Arial" w:hAnsi="Arial" w:cs="Arial"/>
          <w:sz w:val="18"/>
          <w:szCs w:val="18"/>
        </w:rPr>
        <w:t>, respectively</w:t>
      </w:r>
      <w:r w:rsidRPr="00004568">
        <w:rPr>
          <w:rFonts w:ascii="Arial" w:hAnsi="Arial" w:cs="Arial"/>
          <w:sz w:val="18"/>
          <w:szCs w:val="18"/>
          <w:cs/>
        </w:rPr>
        <w:t>.</w:t>
      </w:r>
    </w:p>
    <w:p w14:paraId="4EAED87B" w14:textId="77777777" w:rsidR="00892CA1" w:rsidRPr="00004568" w:rsidRDefault="00892CA1" w:rsidP="00BD647D">
      <w:pPr>
        <w:jc w:val="both"/>
        <w:rPr>
          <w:rFonts w:ascii="Arial" w:hAnsi="Arial" w:cs="Arial"/>
          <w:sz w:val="18"/>
          <w:szCs w:val="18"/>
        </w:rPr>
      </w:pPr>
    </w:p>
    <w:p w14:paraId="023D7F44" w14:textId="77777777" w:rsidR="00C54A03" w:rsidRPr="00004568" w:rsidRDefault="00C54A03" w:rsidP="00BD647D">
      <w:pPr>
        <w:jc w:val="both"/>
        <w:rPr>
          <w:rFonts w:ascii="Arial" w:hAnsi="Arial" w:cs="Arial"/>
          <w:sz w:val="18"/>
          <w:szCs w:val="18"/>
        </w:rPr>
      </w:pPr>
      <w:bookmarkStart w:id="4" w:name="_75322sg8ww3z" w:colFirst="0" w:colLast="0"/>
      <w:bookmarkStart w:id="5" w:name="_Toc249339173"/>
      <w:bookmarkEnd w:id="4"/>
    </w:p>
    <w:tbl>
      <w:tblPr>
        <w:tblW w:w="9461" w:type="dxa"/>
        <w:tblInd w:w="108" w:type="dxa"/>
        <w:shd w:val="clear" w:color="auto" w:fill="FFA543"/>
        <w:tblLook w:val="04A0" w:firstRow="1" w:lastRow="0" w:firstColumn="1" w:lastColumn="0" w:noHBand="0" w:noVBand="1"/>
      </w:tblPr>
      <w:tblGrid>
        <w:gridCol w:w="9461"/>
      </w:tblGrid>
      <w:tr w:rsidR="00C54A03" w:rsidRPr="00004568" w14:paraId="41A55FB7" w14:textId="77777777" w:rsidTr="00C54A03">
        <w:trPr>
          <w:trHeight w:val="386"/>
        </w:trPr>
        <w:tc>
          <w:tcPr>
            <w:tcW w:w="9461" w:type="dxa"/>
            <w:shd w:val="clear" w:color="auto" w:fill="FFA543"/>
            <w:vAlign w:val="center"/>
          </w:tcPr>
          <w:bookmarkEnd w:id="0"/>
          <w:bookmarkEnd w:id="1"/>
          <w:bookmarkEnd w:id="5"/>
          <w:p w14:paraId="62CBDB35" w14:textId="77777777" w:rsidR="00C54A03" w:rsidRPr="00004568" w:rsidRDefault="00C54A03" w:rsidP="00BD647D">
            <w:pPr>
              <w:pStyle w:val="Heading"/>
              <w:ind w:left="504"/>
              <w:rPr>
                <w:rFonts w:ascii="Arial" w:hAnsi="Arial" w:cs="Arial"/>
                <w:cs/>
              </w:rPr>
            </w:pPr>
            <w:r w:rsidRPr="00004568">
              <w:rPr>
                <w:rFonts w:ascii="Arial" w:hAnsi="Arial" w:cs="Arial"/>
              </w:rPr>
              <w:t>5</w:t>
            </w:r>
            <w:r w:rsidRPr="00004568">
              <w:rPr>
                <w:rFonts w:ascii="Arial" w:hAnsi="Arial" w:cs="Arial"/>
              </w:rPr>
              <w:tab/>
              <w:t>Accounting Policies</w:t>
            </w:r>
          </w:p>
        </w:tc>
      </w:tr>
    </w:tbl>
    <w:p w14:paraId="0055C9B3" w14:textId="77777777" w:rsidR="00C54A03" w:rsidRPr="00004568" w:rsidRDefault="00C54A03" w:rsidP="00BD647D">
      <w:pPr>
        <w:jc w:val="both"/>
        <w:rPr>
          <w:rFonts w:ascii="Arial" w:eastAsia="Arial Unicode MS" w:hAnsi="Arial" w:cs="Arial"/>
          <w:sz w:val="18"/>
          <w:szCs w:val="18"/>
        </w:rPr>
      </w:pPr>
    </w:p>
    <w:p w14:paraId="76277FD0" w14:textId="77777777" w:rsidR="00C54A03" w:rsidRPr="00004568" w:rsidRDefault="00C54A03" w:rsidP="00BD647D">
      <w:pPr>
        <w:shd w:val="clear" w:color="auto" w:fill="FFFFFF"/>
        <w:ind w:left="540" w:hanging="540"/>
        <w:jc w:val="both"/>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5.1</w:t>
      </w:r>
      <w:r w:rsidRPr="00004568">
        <w:rPr>
          <w:rFonts w:ascii="Arial" w:eastAsia="Arial Unicode MS" w:hAnsi="Arial" w:cs="Arial"/>
          <w:b/>
          <w:bCs/>
          <w:color w:val="CF4A02"/>
          <w:sz w:val="18"/>
          <w:szCs w:val="18"/>
        </w:rPr>
        <w:tab/>
        <w:t>Principles of consolidation and equity accounting</w:t>
      </w:r>
    </w:p>
    <w:p w14:paraId="645F39B6" w14:textId="77777777" w:rsidR="00C54A03" w:rsidRPr="00004568" w:rsidRDefault="00C54A03" w:rsidP="00BD647D">
      <w:pPr>
        <w:pBdr>
          <w:top w:val="nil"/>
          <w:left w:val="nil"/>
          <w:bottom w:val="nil"/>
          <w:right w:val="nil"/>
          <w:between w:val="nil"/>
        </w:pBdr>
        <w:ind w:left="540"/>
        <w:jc w:val="both"/>
        <w:rPr>
          <w:rFonts w:ascii="Arial" w:hAnsi="Arial" w:cs="Arial"/>
          <w:color w:val="CF4A02"/>
          <w:sz w:val="18"/>
          <w:szCs w:val="18"/>
        </w:rPr>
      </w:pPr>
    </w:p>
    <w:p w14:paraId="3435D99A" w14:textId="77777777" w:rsidR="00C54A03" w:rsidRPr="00004568" w:rsidRDefault="00C54A03" w:rsidP="00BD647D">
      <w:pPr>
        <w:ind w:left="1080" w:hanging="540"/>
        <w:jc w:val="both"/>
        <w:rPr>
          <w:rFonts w:ascii="Arial" w:hAnsi="Arial" w:cs="Arial"/>
          <w:color w:val="CF4A02"/>
          <w:sz w:val="18"/>
          <w:szCs w:val="18"/>
        </w:rPr>
      </w:pPr>
      <w:r w:rsidRPr="00004568">
        <w:rPr>
          <w:rFonts w:ascii="Arial" w:hAnsi="Arial" w:cs="Arial"/>
          <w:color w:val="CF4A02"/>
          <w:sz w:val="18"/>
          <w:szCs w:val="18"/>
        </w:rPr>
        <w:t>5.1.1</w:t>
      </w:r>
      <w:r w:rsidRPr="00004568">
        <w:rPr>
          <w:rFonts w:ascii="Arial" w:hAnsi="Arial" w:cs="Arial"/>
          <w:color w:val="CF4A02"/>
          <w:sz w:val="18"/>
          <w:szCs w:val="18"/>
        </w:rPr>
        <w:tab/>
        <w:t>Subsidiaries</w:t>
      </w:r>
    </w:p>
    <w:p w14:paraId="10E9C4A9" w14:textId="77777777" w:rsidR="00C54A03" w:rsidRPr="00004568" w:rsidRDefault="00C54A03" w:rsidP="00BD647D">
      <w:pPr>
        <w:pBdr>
          <w:top w:val="nil"/>
          <w:left w:val="nil"/>
          <w:bottom w:val="nil"/>
          <w:right w:val="nil"/>
          <w:between w:val="nil"/>
        </w:pBdr>
        <w:ind w:left="1080"/>
        <w:jc w:val="both"/>
        <w:rPr>
          <w:rFonts w:ascii="Arial" w:hAnsi="Arial" w:cs="Arial"/>
          <w:color w:val="CF4A02"/>
          <w:sz w:val="18"/>
          <w:szCs w:val="18"/>
        </w:rPr>
      </w:pPr>
    </w:p>
    <w:p w14:paraId="732A4775" w14:textId="77777777" w:rsidR="00C54A03" w:rsidRPr="00004568" w:rsidRDefault="00C54A03" w:rsidP="00BD647D">
      <w:pPr>
        <w:ind w:left="1080"/>
        <w:jc w:val="both"/>
        <w:rPr>
          <w:rFonts w:ascii="Arial" w:hAnsi="Arial" w:cs="Arial"/>
          <w:sz w:val="18"/>
          <w:szCs w:val="18"/>
        </w:rPr>
      </w:pPr>
      <w:r w:rsidRPr="00004568">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80438F5" w14:textId="77777777" w:rsidR="00C54A03" w:rsidRPr="00004568" w:rsidRDefault="00C54A03" w:rsidP="00BD647D">
      <w:pPr>
        <w:ind w:left="1080"/>
        <w:jc w:val="both"/>
        <w:rPr>
          <w:rFonts w:ascii="Arial" w:hAnsi="Arial" w:cs="Arial"/>
          <w:sz w:val="18"/>
          <w:szCs w:val="18"/>
        </w:rPr>
      </w:pPr>
    </w:p>
    <w:p w14:paraId="1509E6BF" w14:textId="5D7ADBF1"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r w:rsidRPr="00004568">
        <w:rPr>
          <w:rFonts w:ascii="Arial" w:hAnsi="Arial" w:cs="Arial"/>
          <w:color w:val="000000"/>
          <w:sz w:val="18"/>
          <w:szCs w:val="18"/>
        </w:rPr>
        <w:t>In the separate financial statements, investments in subsidiaries are accounted for using cost</w:t>
      </w:r>
      <w:r w:rsidR="00B966D1">
        <w:rPr>
          <w:rFonts w:ascii="Arial" w:hAnsi="Arial" w:cs="Arial"/>
          <w:color w:val="000000"/>
          <w:sz w:val="18"/>
          <w:szCs w:val="18"/>
        </w:rPr>
        <w:t xml:space="preserve"> </w:t>
      </w:r>
      <w:r w:rsidR="00B966D1" w:rsidRPr="00004568">
        <w:rPr>
          <w:rFonts w:ascii="Arial" w:hAnsi="Arial" w:cs="Arial"/>
          <w:color w:val="000000"/>
          <w:sz w:val="18"/>
          <w:szCs w:val="18"/>
        </w:rPr>
        <w:t>method</w:t>
      </w:r>
      <w:r w:rsidRPr="00004568">
        <w:rPr>
          <w:rFonts w:ascii="Arial" w:hAnsi="Arial" w:cs="Arial"/>
          <w:color w:val="000000"/>
          <w:sz w:val="18"/>
          <w:szCs w:val="18"/>
        </w:rPr>
        <w:t xml:space="preserve"> </w:t>
      </w:r>
      <w:r w:rsidR="00F235F7">
        <w:rPr>
          <w:rFonts w:ascii="Arial" w:hAnsi="Arial" w:cs="Browallia New"/>
          <w:color w:val="000000"/>
          <w:sz w:val="18"/>
          <w:szCs w:val="22"/>
        </w:rPr>
        <w:t xml:space="preserve">less impairment </w:t>
      </w:r>
      <w:r w:rsidR="00F235F7">
        <w:rPr>
          <w:rFonts w:ascii="Arial" w:hAnsi="Arial" w:cs="Arial"/>
          <w:color w:val="000000"/>
          <w:sz w:val="18"/>
          <w:szCs w:val="18"/>
        </w:rPr>
        <w:t>(</w:t>
      </w:r>
      <w:r w:rsidR="00B966D1">
        <w:rPr>
          <w:rFonts w:ascii="Arial" w:hAnsi="Arial" w:cs="Arial"/>
          <w:color w:val="000000"/>
          <w:sz w:val="18"/>
          <w:szCs w:val="18"/>
        </w:rPr>
        <w:t>i</w:t>
      </w:r>
      <w:r w:rsidR="00F235F7">
        <w:rPr>
          <w:rFonts w:ascii="Arial" w:hAnsi="Arial" w:cs="Arial"/>
          <w:color w:val="000000"/>
          <w:sz w:val="18"/>
          <w:szCs w:val="18"/>
        </w:rPr>
        <w:t>f any).</w:t>
      </w:r>
    </w:p>
    <w:p w14:paraId="0CF84188"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p>
    <w:p w14:paraId="2AF6C225" w14:textId="77777777" w:rsidR="00C54A03" w:rsidRPr="00004568" w:rsidRDefault="00C54A03" w:rsidP="00BD647D">
      <w:pPr>
        <w:ind w:left="1080" w:hanging="540"/>
        <w:jc w:val="both"/>
        <w:rPr>
          <w:rFonts w:ascii="Arial" w:hAnsi="Arial" w:cs="Arial"/>
          <w:color w:val="CF4A02"/>
          <w:sz w:val="18"/>
          <w:szCs w:val="18"/>
        </w:rPr>
      </w:pPr>
      <w:r w:rsidRPr="00004568">
        <w:rPr>
          <w:rFonts w:ascii="Arial" w:hAnsi="Arial" w:cs="Arial"/>
          <w:color w:val="CF4A02"/>
          <w:sz w:val="18"/>
          <w:szCs w:val="18"/>
        </w:rPr>
        <w:t>5.1.2</w:t>
      </w:r>
      <w:r w:rsidRPr="00004568">
        <w:rPr>
          <w:rFonts w:ascii="Arial" w:hAnsi="Arial" w:cs="Arial"/>
          <w:color w:val="CF4A02"/>
          <w:sz w:val="18"/>
          <w:szCs w:val="18"/>
        </w:rPr>
        <w:tab/>
        <w:t xml:space="preserve"> Associates</w:t>
      </w:r>
    </w:p>
    <w:p w14:paraId="5782C0B5" w14:textId="77777777" w:rsidR="00C54A03" w:rsidRPr="00004568" w:rsidRDefault="00C54A03" w:rsidP="00BD647D">
      <w:pPr>
        <w:pBdr>
          <w:top w:val="nil"/>
          <w:left w:val="nil"/>
          <w:bottom w:val="nil"/>
          <w:right w:val="nil"/>
          <w:between w:val="nil"/>
        </w:pBdr>
        <w:ind w:left="1080"/>
        <w:jc w:val="both"/>
        <w:rPr>
          <w:rFonts w:ascii="Arial" w:hAnsi="Arial" w:cs="Arial"/>
          <w:color w:val="CF4A02"/>
          <w:sz w:val="18"/>
          <w:szCs w:val="18"/>
        </w:rPr>
      </w:pPr>
    </w:p>
    <w:p w14:paraId="4E27D398"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r w:rsidRPr="00004568">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68ED4103" w14:textId="77777777" w:rsidR="00C54A03" w:rsidRPr="00004568" w:rsidRDefault="00C54A03" w:rsidP="00BD647D">
      <w:pPr>
        <w:ind w:left="1080"/>
        <w:jc w:val="both"/>
        <w:rPr>
          <w:rFonts w:ascii="Arial" w:hAnsi="Arial" w:cs="Arial"/>
          <w:sz w:val="18"/>
          <w:szCs w:val="18"/>
        </w:rPr>
      </w:pPr>
    </w:p>
    <w:p w14:paraId="41C295E3" w14:textId="03B9CDC9" w:rsidR="00F235F7" w:rsidRPr="00004568" w:rsidRDefault="00C54A03" w:rsidP="00F235F7">
      <w:pPr>
        <w:pBdr>
          <w:top w:val="nil"/>
          <w:left w:val="nil"/>
          <w:bottom w:val="nil"/>
          <w:right w:val="nil"/>
          <w:between w:val="nil"/>
        </w:pBdr>
        <w:ind w:left="1080"/>
        <w:jc w:val="both"/>
        <w:rPr>
          <w:rFonts w:ascii="Arial" w:hAnsi="Arial" w:cs="Arial"/>
          <w:color w:val="000000"/>
          <w:sz w:val="18"/>
          <w:szCs w:val="18"/>
        </w:rPr>
      </w:pPr>
      <w:r w:rsidRPr="00004568">
        <w:rPr>
          <w:rFonts w:ascii="Arial" w:hAnsi="Arial" w:cs="Arial"/>
          <w:color w:val="000000"/>
          <w:sz w:val="18"/>
          <w:szCs w:val="18"/>
        </w:rPr>
        <w:t>In the separate financial statements, investments in associates are accounted for using cost</w:t>
      </w:r>
      <w:r w:rsidR="00A80A63">
        <w:rPr>
          <w:rFonts w:ascii="Arial" w:hAnsi="Arial" w:cs="Arial"/>
          <w:color w:val="000000"/>
          <w:sz w:val="18"/>
          <w:szCs w:val="18"/>
        </w:rPr>
        <w:t xml:space="preserve"> method</w:t>
      </w:r>
      <w:r w:rsidR="00F235F7" w:rsidRPr="00F235F7">
        <w:rPr>
          <w:rFonts w:ascii="Arial" w:hAnsi="Arial" w:cs="Browallia New"/>
          <w:color w:val="000000"/>
          <w:sz w:val="18"/>
          <w:szCs w:val="22"/>
        </w:rPr>
        <w:t xml:space="preserve"> </w:t>
      </w:r>
      <w:r w:rsidR="00F235F7">
        <w:rPr>
          <w:rFonts w:ascii="Arial" w:hAnsi="Arial" w:cs="Browallia New"/>
          <w:color w:val="000000"/>
          <w:sz w:val="18"/>
          <w:szCs w:val="22"/>
        </w:rPr>
        <w:t xml:space="preserve">less impairment </w:t>
      </w:r>
      <w:r w:rsidR="00F235F7">
        <w:rPr>
          <w:rFonts w:ascii="Arial" w:hAnsi="Arial" w:cs="Arial"/>
          <w:color w:val="000000"/>
          <w:sz w:val="18"/>
          <w:szCs w:val="18"/>
        </w:rPr>
        <w:t>(</w:t>
      </w:r>
      <w:r w:rsidR="00A80A63">
        <w:rPr>
          <w:rFonts w:ascii="Arial" w:hAnsi="Arial" w:cs="Arial"/>
          <w:color w:val="000000"/>
          <w:sz w:val="18"/>
          <w:szCs w:val="18"/>
        </w:rPr>
        <w:t>i</w:t>
      </w:r>
      <w:r w:rsidR="00F235F7">
        <w:rPr>
          <w:rFonts w:ascii="Arial" w:hAnsi="Arial" w:cs="Arial"/>
          <w:color w:val="000000"/>
          <w:sz w:val="18"/>
          <w:szCs w:val="18"/>
        </w:rPr>
        <w:t>f any).</w:t>
      </w:r>
    </w:p>
    <w:p w14:paraId="76AB51ED" w14:textId="77777777" w:rsidR="00C54A03" w:rsidRPr="00004568" w:rsidRDefault="00C54A03" w:rsidP="00BD647D">
      <w:pPr>
        <w:ind w:left="1080"/>
        <w:jc w:val="both"/>
        <w:rPr>
          <w:rFonts w:ascii="Arial" w:hAnsi="Arial" w:cs="Arial"/>
          <w:sz w:val="18"/>
          <w:szCs w:val="18"/>
        </w:rPr>
      </w:pPr>
    </w:p>
    <w:p w14:paraId="2572E8E9" w14:textId="77777777" w:rsidR="00C54A03" w:rsidRPr="00004568" w:rsidRDefault="00C54A03" w:rsidP="00BD647D">
      <w:pPr>
        <w:ind w:left="1080" w:hanging="540"/>
        <w:rPr>
          <w:rFonts w:ascii="Arial" w:hAnsi="Arial" w:cs="Arial"/>
          <w:color w:val="CF4A02"/>
          <w:sz w:val="18"/>
          <w:szCs w:val="18"/>
        </w:rPr>
      </w:pPr>
      <w:r w:rsidRPr="00004568">
        <w:rPr>
          <w:rFonts w:ascii="Arial" w:hAnsi="Arial" w:cs="Arial"/>
          <w:color w:val="CF4A02"/>
          <w:sz w:val="18"/>
          <w:szCs w:val="18"/>
        </w:rPr>
        <w:t>5.1.3</w:t>
      </w:r>
      <w:r w:rsidRPr="00004568">
        <w:rPr>
          <w:rFonts w:ascii="Arial" w:hAnsi="Arial" w:cs="Arial"/>
          <w:color w:val="CF4A02"/>
          <w:sz w:val="18"/>
          <w:szCs w:val="18"/>
        </w:rPr>
        <w:tab/>
        <w:t>Joint arrangements</w:t>
      </w:r>
    </w:p>
    <w:p w14:paraId="445DF734"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p>
    <w:p w14:paraId="63E16772" w14:textId="2DB93627" w:rsidR="00C54A03" w:rsidRDefault="00C54A03" w:rsidP="00BD647D">
      <w:pPr>
        <w:pBdr>
          <w:top w:val="nil"/>
          <w:left w:val="nil"/>
          <w:bottom w:val="nil"/>
          <w:right w:val="nil"/>
          <w:between w:val="nil"/>
        </w:pBdr>
        <w:ind w:left="1080"/>
        <w:jc w:val="both"/>
        <w:rPr>
          <w:rFonts w:ascii="Arial" w:hAnsi="Arial" w:cs="Arial"/>
          <w:color w:val="000000"/>
          <w:sz w:val="18"/>
          <w:szCs w:val="18"/>
        </w:rPr>
      </w:pPr>
      <w:r w:rsidRPr="00004568">
        <w:rPr>
          <w:rFonts w:ascii="Arial" w:hAnsi="Arial" w:cs="Arial"/>
          <w:color w:val="000000"/>
          <w:sz w:val="18"/>
          <w:szCs w:val="18"/>
        </w:rPr>
        <w:t xml:space="preserve">Investments in joint arrangements are classified as either joint operations or joint ventures depending on </w:t>
      </w:r>
      <w:r w:rsidRPr="00CD6BFF">
        <w:rPr>
          <w:rFonts w:ascii="Arial" w:hAnsi="Arial" w:cs="Arial"/>
          <w:color w:val="000000"/>
          <w:spacing w:val="-4"/>
          <w:sz w:val="18"/>
          <w:szCs w:val="18"/>
        </w:rPr>
        <w:t>the contractual rights and obligations of each investor, rather than the legal structure of the joint arrangements</w:t>
      </w:r>
      <w:r w:rsidRPr="00004568">
        <w:rPr>
          <w:rFonts w:ascii="Arial" w:hAnsi="Arial" w:cs="Arial"/>
          <w:color w:val="000000"/>
          <w:sz w:val="18"/>
          <w:szCs w:val="18"/>
        </w:rPr>
        <w:t>.</w:t>
      </w:r>
    </w:p>
    <w:p w14:paraId="594A6D49"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p>
    <w:p w14:paraId="174F6070" w14:textId="77777777" w:rsidR="00C54A03" w:rsidRPr="00004568" w:rsidRDefault="00C54A03" w:rsidP="00BD647D">
      <w:pPr>
        <w:pBdr>
          <w:top w:val="nil"/>
          <w:left w:val="nil"/>
          <w:bottom w:val="nil"/>
          <w:right w:val="nil"/>
          <w:between w:val="nil"/>
        </w:pBdr>
        <w:ind w:left="1080"/>
        <w:jc w:val="both"/>
        <w:rPr>
          <w:rFonts w:ascii="Arial" w:hAnsi="Arial" w:cs="Arial"/>
          <w:i/>
          <w:color w:val="CF4A02"/>
          <w:sz w:val="18"/>
          <w:szCs w:val="18"/>
        </w:rPr>
      </w:pPr>
      <w:r w:rsidRPr="00004568">
        <w:rPr>
          <w:rFonts w:ascii="Arial" w:hAnsi="Arial" w:cs="Arial"/>
          <w:i/>
          <w:color w:val="CF4A02"/>
          <w:sz w:val="18"/>
          <w:szCs w:val="18"/>
        </w:rPr>
        <w:t>Joint operations</w:t>
      </w:r>
    </w:p>
    <w:p w14:paraId="5B337723"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p>
    <w:p w14:paraId="606E5A5F"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r w:rsidRPr="00004568">
        <w:rPr>
          <w:rFonts w:ascii="Arial" w:hAnsi="Arial" w:cs="Arial"/>
          <w:color w:val="000000"/>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048DD47E" w14:textId="664DF70B" w:rsidR="00C54A03" w:rsidRPr="00004568" w:rsidRDefault="00C54A03" w:rsidP="00BD647D">
      <w:pPr>
        <w:pBdr>
          <w:top w:val="nil"/>
          <w:left w:val="nil"/>
          <w:bottom w:val="nil"/>
          <w:right w:val="nil"/>
          <w:between w:val="nil"/>
        </w:pBdr>
        <w:ind w:left="1080"/>
        <w:jc w:val="both"/>
        <w:rPr>
          <w:rFonts w:ascii="Arial" w:hAnsi="Arial" w:cs="Arial"/>
          <w:i/>
          <w:color w:val="CF4A02"/>
          <w:sz w:val="18"/>
          <w:szCs w:val="18"/>
        </w:rPr>
      </w:pPr>
    </w:p>
    <w:p w14:paraId="501DA16A" w14:textId="77777777" w:rsidR="00C54A03" w:rsidRPr="00004568" w:rsidRDefault="00C54A03" w:rsidP="00BD647D">
      <w:pPr>
        <w:pBdr>
          <w:top w:val="nil"/>
          <w:left w:val="nil"/>
          <w:bottom w:val="nil"/>
          <w:right w:val="nil"/>
          <w:between w:val="nil"/>
        </w:pBdr>
        <w:ind w:left="1080"/>
        <w:jc w:val="both"/>
        <w:rPr>
          <w:rFonts w:ascii="Arial" w:hAnsi="Arial" w:cs="Arial"/>
          <w:i/>
          <w:color w:val="CF4A02"/>
          <w:sz w:val="18"/>
          <w:szCs w:val="18"/>
        </w:rPr>
      </w:pPr>
      <w:r w:rsidRPr="00004568">
        <w:rPr>
          <w:rFonts w:ascii="Arial" w:hAnsi="Arial" w:cs="Arial"/>
          <w:i/>
          <w:color w:val="CF4A02"/>
          <w:sz w:val="18"/>
          <w:szCs w:val="18"/>
        </w:rPr>
        <w:t>Joint ventures</w:t>
      </w:r>
    </w:p>
    <w:p w14:paraId="1BC64FD4"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p>
    <w:p w14:paraId="21F13635"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r w:rsidRPr="00004568">
        <w:rPr>
          <w:rFonts w:ascii="Arial" w:hAnsi="Arial" w:cs="Arial"/>
          <w:color w:val="000000"/>
          <w:sz w:val="18"/>
          <w:szCs w:val="18"/>
        </w:rPr>
        <w:t>A joint venture is a joint arrangement whereby the Group has rights to the net assets of the arrangement.  Interests in joint ventures are accounted for using the equity method.</w:t>
      </w:r>
    </w:p>
    <w:p w14:paraId="3DB95FF4" w14:textId="77777777" w:rsidR="00C54A03" w:rsidRPr="00004568" w:rsidRDefault="00C54A03" w:rsidP="00BD647D">
      <w:pPr>
        <w:pBdr>
          <w:top w:val="nil"/>
          <w:left w:val="nil"/>
          <w:bottom w:val="nil"/>
          <w:right w:val="nil"/>
          <w:between w:val="nil"/>
        </w:pBdr>
        <w:ind w:left="1080"/>
        <w:jc w:val="both"/>
        <w:rPr>
          <w:rFonts w:ascii="Arial" w:hAnsi="Arial" w:cs="Arial"/>
          <w:color w:val="000000"/>
          <w:sz w:val="18"/>
          <w:szCs w:val="18"/>
        </w:rPr>
      </w:pPr>
    </w:p>
    <w:p w14:paraId="112DBACD" w14:textId="336DFA3C" w:rsidR="009A55E9" w:rsidRDefault="00C54A03" w:rsidP="009A55E9">
      <w:pPr>
        <w:pBdr>
          <w:top w:val="nil"/>
          <w:left w:val="nil"/>
          <w:bottom w:val="nil"/>
          <w:right w:val="nil"/>
          <w:between w:val="nil"/>
        </w:pBdr>
        <w:ind w:left="1080"/>
        <w:jc w:val="both"/>
        <w:rPr>
          <w:rFonts w:ascii="Arial" w:hAnsi="Arial" w:cs="Arial"/>
          <w:color w:val="000000"/>
          <w:sz w:val="18"/>
          <w:szCs w:val="18"/>
        </w:rPr>
      </w:pPr>
      <w:r w:rsidRPr="00004568">
        <w:rPr>
          <w:rFonts w:ascii="Arial" w:hAnsi="Arial" w:cs="Arial"/>
          <w:color w:val="000000"/>
          <w:sz w:val="18"/>
          <w:szCs w:val="18"/>
        </w:rPr>
        <w:t>In the separate financial statements, investments in joint ventures are accounted for using cost</w:t>
      </w:r>
      <w:r w:rsidR="00A80A63">
        <w:rPr>
          <w:rFonts w:ascii="Arial" w:hAnsi="Arial" w:cs="Arial"/>
          <w:color w:val="000000"/>
          <w:sz w:val="18"/>
          <w:szCs w:val="18"/>
        </w:rPr>
        <w:t xml:space="preserve"> method</w:t>
      </w:r>
      <w:r w:rsidRPr="00004568">
        <w:rPr>
          <w:rFonts w:ascii="Arial" w:hAnsi="Arial" w:cs="Arial"/>
          <w:color w:val="000000"/>
          <w:sz w:val="18"/>
          <w:szCs w:val="18"/>
        </w:rPr>
        <w:t xml:space="preserve"> </w:t>
      </w:r>
      <w:r w:rsidR="009A55E9">
        <w:rPr>
          <w:rFonts w:ascii="Arial" w:hAnsi="Arial" w:cs="Arial"/>
          <w:color w:val="000000"/>
          <w:sz w:val="18"/>
          <w:szCs w:val="18"/>
        </w:rPr>
        <w:t>less impairment</w:t>
      </w:r>
      <w:r w:rsidR="00A80A63">
        <w:rPr>
          <w:rFonts w:ascii="Arial" w:hAnsi="Arial" w:cs="Arial"/>
          <w:color w:val="000000"/>
          <w:sz w:val="18"/>
          <w:szCs w:val="18"/>
        </w:rPr>
        <w:t xml:space="preserve"> (if any)</w:t>
      </w:r>
      <w:r w:rsidR="009A55E9">
        <w:rPr>
          <w:rFonts w:ascii="Arial" w:hAnsi="Arial" w:cs="Arial"/>
          <w:color w:val="000000"/>
          <w:sz w:val="18"/>
          <w:szCs w:val="18"/>
        </w:rPr>
        <w:t>.</w:t>
      </w:r>
    </w:p>
    <w:p w14:paraId="02585210" w14:textId="46CDBC83" w:rsidR="00CD6BFF" w:rsidRPr="000B2300" w:rsidRDefault="000B2300" w:rsidP="009A55E9">
      <w:pPr>
        <w:pBdr>
          <w:top w:val="nil"/>
          <w:left w:val="nil"/>
          <w:bottom w:val="nil"/>
          <w:right w:val="nil"/>
          <w:between w:val="nil"/>
        </w:pBdr>
        <w:ind w:left="1080"/>
        <w:jc w:val="both"/>
        <w:rPr>
          <w:rFonts w:ascii="Arial" w:hAnsi="Arial" w:cs="Arial"/>
          <w:color w:val="000000"/>
          <w:sz w:val="18"/>
          <w:szCs w:val="18"/>
        </w:rPr>
      </w:pPr>
      <w:r>
        <w:rPr>
          <w:rFonts w:ascii="Arial" w:hAnsi="Arial" w:cs="Arial"/>
          <w:color w:val="000000"/>
          <w:sz w:val="18"/>
          <w:szCs w:val="18"/>
        </w:rPr>
        <w:br w:type="page"/>
      </w:r>
    </w:p>
    <w:p w14:paraId="1150D056" w14:textId="77777777" w:rsidR="00C54A03" w:rsidRPr="000B2300" w:rsidRDefault="00C54A03" w:rsidP="00BD647D">
      <w:pPr>
        <w:ind w:left="1080" w:hanging="540"/>
        <w:rPr>
          <w:rFonts w:ascii="Arial" w:hAnsi="Arial" w:cs="Arial"/>
          <w:color w:val="CF4A02"/>
          <w:sz w:val="18"/>
          <w:szCs w:val="18"/>
        </w:rPr>
      </w:pPr>
      <w:r w:rsidRPr="000B2300">
        <w:rPr>
          <w:rFonts w:ascii="Arial" w:hAnsi="Arial" w:cs="Arial"/>
          <w:color w:val="CF4A02"/>
          <w:sz w:val="18"/>
          <w:szCs w:val="18"/>
        </w:rPr>
        <w:t>5.1.4</w:t>
      </w:r>
      <w:r w:rsidRPr="000B2300">
        <w:rPr>
          <w:rFonts w:ascii="Arial" w:hAnsi="Arial" w:cs="Arial"/>
          <w:color w:val="CF4A02"/>
          <w:sz w:val="18"/>
          <w:szCs w:val="18"/>
        </w:rPr>
        <w:tab/>
        <w:t>Equity method</w:t>
      </w:r>
    </w:p>
    <w:p w14:paraId="64552046" w14:textId="77777777" w:rsidR="00C54A03" w:rsidRPr="000B2300" w:rsidRDefault="00C54A03" w:rsidP="00BD647D">
      <w:pPr>
        <w:pBdr>
          <w:top w:val="nil"/>
          <w:left w:val="nil"/>
          <w:bottom w:val="nil"/>
          <w:right w:val="nil"/>
          <w:between w:val="nil"/>
        </w:pBdr>
        <w:ind w:left="1080"/>
        <w:jc w:val="both"/>
        <w:rPr>
          <w:rFonts w:ascii="Arial" w:hAnsi="Arial" w:cs="Arial"/>
          <w:color w:val="A44E00"/>
          <w:sz w:val="18"/>
          <w:szCs w:val="18"/>
        </w:rPr>
      </w:pPr>
    </w:p>
    <w:p w14:paraId="30C414A4"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r w:rsidRPr="000B2300">
        <w:rPr>
          <w:rFonts w:ascii="Arial" w:hAnsi="Arial" w:cs="Arial"/>
          <w:color w:val="000000"/>
          <w:sz w:val="18"/>
          <w:szCs w:val="18"/>
        </w:rPr>
        <w:t>The investment is initially recognised at cost which is consideration paid and directly attributable costs.</w:t>
      </w:r>
    </w:p>
    <w:p w14:paraId="6D58B10A"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p>
    <w:p w14:paraId="7E8CC830"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r w:rsidRPr="000B2300">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9E8C781"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p>
    <w:p w14:paraId="723A999E"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r w:rsidRPr="000B2300">
        <w:rPr>
          <w:rFonts w:ascii="Arial" w:hAnsi="Arial" w:cs="Arial"/>
          <w:color w:val="000000"/>
          <w:sz w:val="18"/>
          <w:szCs w:val="18"/>
        </w:rPr>
        <w:t xml:space="preserve">When the Group’s share of losses in associates and joint ventures equals or exceeds its interest in the </w:t>
      </w:r>
      <w:r w:rsidRPr="000B2300">
        <w:rPr>
          <w:rFonts w:ascii="Arial" w:hAnsi="Arial" w:cs="Arial"/>
          <w:color w:val="000000"/>
          <w:spacing w:val="-4"/>
          <w:sz w:val="18"/>
          <w:szCs w:val="18"/>
        </w:rPr>
        <w:t>associates and joint ventures, the Group does not recognise further losses, unless it has incurred obligations</w:t>
      </w:r>
      <w:r w:rsidRPr="000B2300">
        <w:rPr>
          <w:rFonts w:ascii="Arial" w:hAnsi="Arial" w:cs="Arial"/>
          <w:color w:val="000000"/>
          <w:sz w:val="18"/>
          <w:szCs w:val="18"/>
        </w:rPr>
        <w:t xml:space="preserve"> or made payments on behalf of the associates and joint ventures.</w:t>
      </w:r>
    </w:p>
    <w:p w14:paraId="04131493"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p>
    <w:p w14:paraId="6B08FC41" w14:textId="77777777" w:rsidR="00C54A03" w:rsidRPr="000B2300" w:rsidRDefault="00C54A03" w:rsidP="00BD647D">
      <w:pPr>
        <w:ind w:left="1080" w:hanging="540"/>
        <w:jc w:val="both"/>
        <w:rPr>
          <w:rFonts w:ascii="Arial" w:hAnsi="Arial" w:cs="Arial"/>
          <w:color w:val="CF4A02"/>
          <w:sz w:val="18"/>
          <w:szCs w:val="18"/>
        </w:rPr>
      </w:pPr>
      <w:r w:rsidRPr="000B2300">
        <w:rPr>
          <w:rFonts w:ascii="Arial" w:hAnsi="Arial" w:cs="Arial"/>
          <w:color w:val="CF4A02"/>
          <w:sz w:val="18"/>
          <w:szCs w:val="18"/>
        </w:rPr>
        <w:t>5.1.5</w:t>
      </w:r>
      <w:r w:rsidRPr="000B2300">
        <w:rPr>
          <w:rFonts w:ascii="Arial" w:hAnsi="Arial" w:cs="Arial"/>
          <w:color w:val="CF4A02"/>
          <w:sz w:val="18"/>
          <w:szCs w:val="18"/>
        </w:rPr>
        <w:tab/>
        <w:t>Changes in ownership interests</w:t>
      </w:r>
    </w:p>
    <w:p w14:paraId="52C233F0" w14:textId="77777777" w:rsidR="00C54A03" w:rsidRPr="000B2300" w:rsidRDefault="00C54A03" w:rsidP="00BD647D">
      <w:pPr>
        <w:ind w:left="1080"/>
        <w:jc w:val="both"/>
        <w:rPr>
          <w:rFonts w:ascii="Arial" w:hAnsi="Arial" w:cs="Arial"/>
          <w:sz w:val="18"/>
          <w:szCs w:val="18"/>
        </w:rPr>
      </w:pPr>
    </w:p>
    <w:p w14:paraId="7F4F4E6F" w14:textId="77777777"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Pr="000B2300">
        <w:rPr>
          <w:rFonts w:ascii="Arial" w:hAnsi="Arial" w:cs="Arial"/>
          <w:sz w:val="18"/>
          <w:szCs w:val="18"/>
        </w:rPr>
        <w:br/>
        <w:t xml:space="preserve">non-controlling interests to reflect their relative interest in the subsidiary and any consideration paid or received is recognised within equity. </w:t>
      </w:r>
    </w:p>
    <w:p w14:paraId="2080E6C5" w14:textId="77777777" w:rsidR="00C54A03" w:rsidRPr="000B2300" w:rsidRDefault="00C54A03" w:rsidP="00BD647D">
      <w:pPr>
        <w:ind w:left="1080"/>
        <w:jc w:val="both"/>
        <w:rPr>
          <w:rFonts w:ascii="Arial" w:hAnsi="Arial" w:cs="Arial"/>
          <w:sz w:val="18"/>
          <w:szCs w:val="18"/>
        </w:rPr>
      </w:pPr>
    </w:p>
    <w:p w14:paraId="0C21E385"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r w:rsidRPr="000B2300">
        <w:rPr>
          <w:rFonts w:ascii="Arial" w:hAnsi="Arial" w:cs="Arial"/>
          <w:color w:val="000000"/>
          <w:sz w:val="18"/>
          <w:szCs w:val="18"/>
        </w:rPr>
        <w:t xml:space="preserve">If the ownership interest in associates and joint ventures is reduced but significant influence and joint </w:t>
      </w:r>
      <w:r w:rsidRPr="000B2300">
        <w:rPr>
          <w:rFonts w:ascii="Arial" w:hAnsi="Arial" w:cs="Arial"/>
          <w:color w:val="000000"/>
          <w:spacing w:val="-2"/>
          <w:sz w:val="18"/>
          <w:szCs w:val="18"/>
        </w:rPr>
        <w:t>control is retained, only a proportionate share of the amounts previously recognised in other comprehensive</w:t>
      </w:r>
      <w:r w:rsidRPr="000B2300">
        <w:rPr>
          <w:rFonts w:ascii="Arial" w:hAnsi="Arial" w:cs="Arial"/>
          <w:color w:val="000000"/>
          <w:sz w:val="18"/>
          <w:szCs w:val="18"/>
        </w:rPr>
        <w:t xml:space="preserve"> income is reclassified to profit or loss where appropriate. Profit or loss from reduce of the ownership interest in associates and joint ventures is recognise in profit or loss.</w:t>
      </w:r>
    </w:p>
    <w:p w14:paraId="0B221187" w14:textId="77777777" w:rsidR="00C54A03" w:rsidRPr="000B2300" w:rsidRDefault="00C54A03" w:rsidP="00BD647D">
      <w:pPr>
        <w:ind w:left="1080"/>
        <w:jc w:val="both"/>
        <w:rPr>
          <w:rFonts w:ascii="Arial" w:hAnsi="Arial" w:cs="Arial"/>
          <w:sz w:val="18"/>
          <w:szCs w:val="18"/>
        </w:rPr>
      </w:pPr>
    </w:p>
    <w:p w14:paraId="350721F7" w14:textId="77777777"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49CEBE5" w14:textId="77777777" w:rsidR="00C54A03" w:rsidRPr="000B2300" w:rsidRDefault="00C54A03" w:rsidP="00BD647D">
      <w:pPr>
        <w:ind w:left="1080" w:hanging="540"/>
        <w:jc w:val="both"/>
        <w:rPr>
          <w:rFonts w:ascii="Arial" w:hAnsi="Arial" w:cs="Arial"/>
          <w:color w:val="CF4A02"/>
          <w:sz w:val="18"/>
          <w:szCs w:val="18"/>
        </w:rPr>
      </w:pPr>
    </w:p>
    <w:p w14:paraId="73129EB5" w14:textId="77777777" w:rsidR="00C54A03" w:rsidRPr="000B2300" w:rsidRDefault="00C54A03" w:rsidP="00BD647D">
      <w:pPr>
        <w:ind w:left="1080" w:hanging="540"/>
        <w:jc w:val="both"/>
        <w:rPr>
          <w:rFonts w:ascii="Arial" w:hAnsi="Arial" w:cs="Arial"/>
          <w:color w:val="CF4A02"/>
          <w:sz w:val="18"/>
          <w:szCs w:val="18"/>
        </w:rPr>
      </w:pPr>
      <w:r w:rsidRPr="000B2300">
        <w:rPr>
          <w:rFonts w:ascii="Arial" w:hAnsi="Arial" w:cs="Arial"/>
          <w:color w:val="CF4A02"/>
          <w:sz w:val="18"/>
          <w:szCs w:val="18"/>
        </w:rPr>
        <w:t>5.1.6</w:t>
      </w:r>
      <w:r w:rsidRPr="000B2300">
        <w:rPr>
          <w:rFonts w:ascii="Arial" w:hAnsi="Arial" w:cs="Arial"/>
          <w:color w:val="CF4A02"/>
          <w:sz w:val="18"/>
          <w:szCs w:val="18"/>
        </w:rPr>
        <w:tab/>
        <w:t>Intercompany transactions on consolidation</w:t>
      </w:r>
    </w:p>
    <w:p w14:paraId="2C5F82E3" w14:textId="77777777" w:rsidR="00C54A03" w:rsidRPr="000B2300" w:rsidRDefault="00C54A03" w:rsidP="00BD647D">
      <w:pPr>
        <w:ind w:left="1080"/>
        <w:jc w:val="both"/>
        <w:rPr>
          <w:rFonts w:ascii="Arial" w:hAnsi="Arial" w:cs="Arial"/>
          <w:sz w:val="18"/>
          <w:szCs w:val="18"/>
        </w:rPr>
      </w:pPr>
    </w:p>
    <w:p w14:paraId="672CFF20" w14:textId="77777777"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4446576" w14:textId="77777777" w:rsidR="00C54A03" w:rsidRPr="000B2300" w:rsidRDefault="00C54A03" w:rsidP="00BD647D">
      <w:pPr>
        <w:pBdr>
          <w:top w:val="nil"/>
          <w:left w:val="nil"/>
          <w:bottom w:val="nil"/>
          <w:right w:val="nil"/>
          <w:between w:val="nil"/>
        </w:pBdr>
        <w:ind w:left="1080"/>
        <w:jc w:val="both"/>
        <w:rPr>
          <w:rFonts w:ascii="Arial" w:hAnsi="Arial" w:cs="Arial"/>
          <w:color w:val="000000"/>
          <w:sz w:val="18"/>
          <w:szCs w:val="18"/>
        </w:rPr>
      </w:pPr>
    </w:p>
    <w:p w14:paraId="0EF53CDB" w14:textId="77777777" w:rsidR="00C54A03" w:rsidRPr="000B2300" w:rsidRDefault="00C54A03" w:rsidP="00BD647D">
      <w:pPr>
        <w:pStyle w:val="Heading2"/>
        <w:keepNext w:val="0"/>
        <w:tabs>
          <w:tab w:val="left" w:pos="540"/>
        </w:tabs>
        <w:rPr>
          <w:rFonts w:ascii="Arial" w:hAnsi="Arial" w:cs="Arial"/>
          <w:color w:val="C45911"/>
          <w:sz w:val="18"/>
          <w:szCs w:val="18"/>
          <w:lang w:val="en-GB"/>
        </w:rPr>
      </w:pPr>
      <w:r w:rsidRPr="000B2300">
        <w:rPr>
          <w:rFonts w:ascii="Arial" w:hAnsi="Arial" w:cs="Arial"/>
          <w:color w:val="C45911"/>
          <w:sz w:val="18"/>
          <w:szCs w:val="18"/>
          <w:lang w:val="en-GB"/>
        </w:rPr>
        <w:t>5.2</w:t>
      </w:r>
      <w:r w:rsidRPr="000B2300">
        <w:rPr>
          <w:rFonts w:ascii="Arial" w:hAnsi="Arial" w:cs="Arial"/>
          <w:color w:val="C45911"/>
          <w:sz w:val="18"/>
          <w:szCs w:val="18"/>
          <w:lang w:val="en-GB"/>
        </w:rPr>
        <w:tab/>
        <w:t>Business combination</w:t>
      </w:r>
    </w:p>
    <w:p w14:paraId="712C60FE" w14:textId="77777777" w:rsidR="00C54A03" w:rsidRPr="000B2300" w:rsidRDefault="00C54A03" w:rsidP="00BD647D">
      <w:pPr>
        <w:ind w:left="540"/>
        <w:jc w:val="both"/>
        <w:rPr>
          <w:rFonts w:ascii="Arial" w:hAnsi="Arial" w:cs="Arial"/>
          <w:sz w:val="18"/>
          <w:szCs w:val="18"/>
        </w:rPr>
      </w:pPr>
    </w:p>
    <w:p w14:paraId="4E91DC65" w14:textId="77777777" w:rsidR="00C54A03" w:rsidRPr="000B2300" w:rsidRDefault="00C54A03" w:rsidP="00BD647D">
      <w:pPr>
        <w:ind w:left="540"/>
        <w:jc w:val="both"/>
        <w:rPr>
          <w:rFonts w:ascii="Arial" w:hAnsi="Arial" w:cs="Arial"/>
          <w:sz w:val="18"/>
          <w:szCs w:val="18"/>
        </w:rPr>
      </w:pPr>
      <w:r w:rsidRPr="000B2300">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4CC0ECBA" w14:textId="77777777" w:rsidR="00C54A03" w:rsidRPr="000B2300" w:rsidRDefault="00C54A03" w:rsidP="00BD647D">
      <w:pPr>
        <w:ind w:left="540"/>
        <w:jc w:val="both"/>
        <w:rPr>
          <w:rFonts w:ascii="Arial" w:hAnsi="Arial" w:cs="Arial"/>
          <w:sz w:val="18"/>
          <w:szCs w:val="18"/>
        </w:rPr>
      </w:pPr>
    </w:p>
    <w:p w14:paraId="204673D7" w14:textId="77777777" w:rsidR="00C54A03" w:rsidRPr="000B2300"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0B2300">
        <w:rPr>
          <w:rFonts w:ascii="Arial" w:hAnsi="Arial" w:cs="Arial"/>
          <w:color w:val="000000"/>
          <w:sz w:val="18"/>
          <w:szCs w:val="18"/>
        </w:rPr>
        <w:t xml:space="preserve">fair value of the assets transferred, </w:t>
      </w:r>
    </w:p>
    <w:p w14:paraId="49D6B188" w14:textId="77777777" w:rsidR="00C54A03" w:rsidRPr="000B2300"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0B2300">
        <w:rPr>
          <w:rFonts w:ascii="Arial" w:hAnsi="Arial" w:cs="Arial"/>
          <w:color w:val="000000"/>
          <w:sz w:val="18"/>
          <w:szCs w:val="18"/>
        </w:rPr>
        <w:t>liabilities incurred to the former owners of the acquiree</w:t>
      </w:r>
    </w:p>
    <w:p w14:paraId="4C65919C" w14:textId="77777777" w:rsidR="00C54A03" w:rsidRPr="000B2300"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0B2300">
        <w:rPr>
          <w:rFonts w:ascii="Arial" w:hAnsi="Arial" w:cs="Arial"/>
          <w:color w:val="000000"/>
          <w:sz w:val="18"/>
          <w:szCs w:val="18"/>
        </w:rPr>
        <w:t>equity interests issued by the Group</w:t>
      </w:r>
    </w:p>
    <w:p w14:paraId="6F8FFA64" w14:textId="77777777" w:rsidR="00C54A03" w:rsidRPr="000B2300" w:rsidRDefault="00C54A03" w:rsidP="00BD647D">
      <w:pPr>
        <w:pBdr>
          <w:top w:val="nil"/>
          <w:left w:val="nil"/>
          <w:bottom w:val="nil"/>
          <w:right w:val="nil"/>
          <w:between w:val="nil"/>
        </w:pBdr>
        <w:ind w:left="540"/>
        <w:jc w:val="both"/>
        <w:rPr>
          <w:rFonts w:ascii="Arial" w:hAnsi="Arial" w:cs="Arial"/>
          <w:color w:val="000000"/>
          <w:sz w:val="18"/>
          <w:szCs w:val="18"/>
        </w:rPr>
      </w:pPr>
    </w:p>
    <w:p w14:paraId="0185BDAD" w14:textId="77777777" w:rsidR="00C54A03" w:rsidRPr="000B2300" w:rsidRDefault="00C54A03" w:rsidP="00BD647D">
      <w:pPr>
        <w:pBdr>
          <w:top w:val="nil"/>
          <w:left w:val="nil"/>
          <w:bottom w:val="nil"/>
          <w:right w:val="nil"/>
          <w:between w:val="nil"/>
        </w:pBdr>
        <w:ind w:left="547"/>
        <w:jc w:val="both"/>
        <w:rPr>
          <w:rFonts w:ascii="Arial" w:hAnsi="Arial" w:cs="Arial"/>
          <w:color w:val="000000"/>
          <w:sz w:val="18"/>
          <w:szCs w:val="18"/>
        </w:rPr>
      </w:pPr>
      <w:r w:rsidRPr="000B2300">
        <w:rPr>
          <w:rFonts w:ascii="Arial" w:hAnsi="Arial" w:cs="Arial"/>
          <w:color w:val="000000"/>
          <w:sz w:val="18"/>
          <w:szCs w:val="18"/>
        </w:rPr>
        <w:t>Identifiable assets and liabilities acquired and contingent liabilities assumed in a business combination are measured initially at their fair values at the acquisition date.</w:t>
      </w:r>
    </w:p>
    <w:p w14:paraId="02CA4655" w14:textId="77777777" w:rsidR="00C54A03" w:rsidRPr="000B2300" w:rsidRDefault="00C54A03" w:rsidP="00BD647D">
      <w:pPr>
        <w:pBdr>
          <w:top w:val="nil"/>
          <w:left w:val="nil"/>
          <w:bottom w:val="nil"/>
          <w:right w:val="nil"/>
          <w:between w:val="nil"/>
        </w:pBdr>
        <w:ind w:left="547"/>
        <w:jc w:val="both"/>
        <w:rPr>
          <w:rFonts w:ascii="Arial" w:hAnsi="Arial" w:cs="Arial"/>
          <w:color w:val="000000"/>
          <w:sz w:val="18"/>
          <w:szCs w:val="18"/>
        </w:rPr>
      </w:pPr>
    </w:p>
    <w:p w14:paraId="24F8CC00" w14:textId="77777777" w:rsidR="00C54A03" w:rsidRPr="000B2300" w:rsidRDefault="00C54A03" w:rsidP="00BD647D">
      <w:pPr>
        <w:pBdr>
          <w:top w:val="nil"/>
          <w:left w:val="nil"/>
          <w:bottom w:val="nil"/>
          <w:right w:val="nil"/>
          <w:between w:val="nil"/>
        </w:pBdr>
        <w:ind w:left="547"/>
        <w:jc w:val="both"/>
        <w:rPr>
          <w:rFonts w:ascii="Arial" w:hAnsi="Arial" w:cs="Arial"/>
          <w:color w:val="000000"/>
          <w:sz w:val="18"/>
          <w:szCs w:val="18"/>
        </w:rPr>
      </w:pPr>
      <w:r w:rsidRPr="000B2300">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77B6E5E9" w14:textId="77777777" w:rsidR="00C54A03" w:rsidRPr="000B2300" w:rsidRDefault="00C54A03" w:rsidP="00BD647D">
      <w:pPr>
        <w:ind w:left="547"/>
        <w:jc w:val="both"/>
        <w:rPr>
          <w:rFonts w:ascii="Arial" w:hAnsi="Arial" w:cs="Arial"/>
          <w:sz w:val="18"/>
          <w:szCs w:val="18"/>
        </w:rPr>
      </w:pPr>
    </w:p>
    <w:p w14:paraId="3E9F1F42" w14:textId="77777777" w:rsidR="00C54A03" w:rsidRPr="000B2300" w:rsidRDefault="00C54A03" w:rsidP="00BD647D">
      <w:pPr>
        <w:ind w:left="547"/>
        <w:jc w:val="both"/>
        <w:rPr>
          <w:rFonts w:ascii="Arial" w:hAnsi="Arial" w:cs="Arial"/>
          <w:sz w:val="18"/>
          <w:szCs w:val="18"/>
        </w:rPr>
      </w:pPr>
      <w:r w:rsidRPr="000B2300">
        <w:rPr>
          <w:rFonts w:ascii="Arial" w:hAnsi="Arial"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0B2300">
        <w:rPr>
          <w:rFonts w:ascii="Arial" w:hAnsi="Arial" w:cs="Arial"/>
          <w:spacing w:val="-2"/>
          <w:sz w:val="18"/>
          <w:szCs w:val="18"/>
        </w:rPr>
        <w:t>stages) over the fair value of the identifiable net assets acquired is recorded as goodwill. In the case of a bargain</w:t>
      </w:r>
      <w:r w:rsidRPr="000B2300">
        <w:rPr>
          <w:rFonts w:ascii="Arial" w:hAnsi="Arial" w:cs="Arial"/>
          <w:sz w:val="18"/>
          <w:szCs w:val="18"/>
        </w:rPr>
        <w:t xml:space="preserve"> purchase, the difference is recognised directly in profit or loss.</w:t>
      </w:r>
    </w:p>
    <w:p w14:paraId="797EEFBB" w14:textId="77777777" w:rsidR="00C54A03" w:rsidRPr="000B2300" w:rsidRDefault="00C54A03" w:rsidP="00BD647D">
      <w:pPr>
        <w:ind w:left="540"/>
        <w:jc w:val="both"/>
        <w:rPr>
          <w:rFonts w:ascii="Arial" w:hAnsi="Arial" w:cs="Arial"/>
          <w:sz w:val="18"/>
          <w:szCs w:val="18"/>
        </w:rPr>
      </w:pPr>
    </w:p>
    <w:p w14:paraId="15BFC116" w14:textId="1D25902A" w:rsidR="00C54A03" w:rsidRPr="000B2300" w:rsidRDefault="00C54A03" w:rsidP="00BD647D">
      <w:pPr>
        <w:ind w:left="540"/>
        <w:jc w:val="both"/>
        <w:rPr>
          <w:rFonts w:ascii="Arial" w:hAnsi="Arial" w:cs="Arial"/>
          <w:i/>
          <w:color w:val="CF4A02"/>
          <w:sz w:val="18"/>
          <w:szCs w:val="18"/>
        </w:rPr>
      </w:pPr>
      <w:r w:rsidRPr="000B2300">
        <w:rPr>
          <w:rFonts w:ascii="Arial" w:hAnsi="Arial" w:cs="Arial"/>
          <w:i/>
          <w:color w:val="CF4A02"/>
          <w:sz w:val="18"/>
          <w:szCs w:val="18"/>
        </w:rPr>
        <w:t>Acquisition-related cost</w:t>
      </w:r>
      <w:r w:rsidR="00A80A63" w:rsidRPr="000B2300">
        <w:rPr>
          <w:rFonts w:ascii="Arial" w:hAnsi="Arial" w:cs="Arial"/>
          <w:i/>
          <w:color w:val="CF4A02"/>
          <w:sz w:val="18"/>
          <w:szCs w:val="18"/>
        </w:rPr>
        <w:t>s</w:t>
      </w:r>
    </w:p>
    <w:p w14:paraId="785F2F0C" w14:textId="77777777" w:rsidR="00C54A03" w:rsidRPr="000B2300" w:rsidRDefault="00C54A03" w:rsidP="00BD647D">
      <w:pPr>
        <w:ind w:left="540"/>
        <w:jc w:val="both"/>
        <w:rPr>
          <w:rFonts w:ascii="Arial" w:hAnsi="Arial" w:cs="Arial"/>
          <w:sz w:val="18"/>
          <w:szCs w:val="18"/>
        </w:rPr>
      </w:pPr>
    </w:p>
    <w:p w14:paraId="769CD931" w14:textId="786FC09B" w:rsidR="00C54A03" w:rsidRPr="000B2300" w:rsidRDefault="00C54A03" w:rsidP="00BD647D">
      <w:pPr>
        <w:ind w:left="540"/>
        <w:jc w:val="both"/>
        <w:rPr>
          <w:rFonts w:ascii="Arial" w:hAnsi="Arial" w:cs="Arial"/>
          <w:sz w:val="18"/>
          <w:szCs w:val="18"/>
        </w:rPr>
      </w:pPr>
      <w:r w:rsidRPr="000B2300">
        <w:rPr>
          <w:rFonts w:ascii="Arial" w:hAnsi="Arial" w:cs="Arial"/>
          <w:sz w:val="18"/>
          <w:szCs w:val="18"/>
        </w:rPr>
        <w:t>Acquisition-related cost</w:t>
      </w:r>
      <w:r w:rsidR="00A80A63" w:rsidRPr="000B2300">
        <w:rPr>
          <w:rFonts w:ascii="Arial" w:hAnsi="Arial" w:cs="Arial"/>
          <w:sz w:val="18"/>
          <w:szCs w:val="18"/>
        </w:rPr>
        <w:t>s</w:t>
      </w:r>
      <w:r w:rsidRPr="000B2300">
        <w:rPr>
          <w:rFonts w:ascii="Arial" w:hAnsi="Arial" w:cs="Arial"/>
          <w:sz w:val="18"/>
          <w:szCs w:val="18"/>
        </w:rPr>
        <w:t xml:space="preserve"> are recognised as expenses in </w:t>
      </w:r>
      <w:r w:rsidR="00A80A63" w:rsidRPr="000B2300">
        <w:rPr>
          <w:rFonts w:ascii="Arial" w:hAnsi="Arial" w:cs="Arial"/>
          <w:sz w:val="18"/>
          <w:szCs w:val="18"/>
        </w:rPr>
        <w:t xml:space="preserve">the </w:t>
      </w:r>
      <w:r w:rsidRPr="000B2300">
        <w:rPr>
          <w:rFonts w:ascii="Arial" w:hAnsi="Arial" w:cs="Arial"/>
          <w:sz w:val="18"/>
          <w:szCs w:val="18"/>
        </w:rPr>
        <w:t>consolidated financial statements</w:t>
      </w:r>
      <w:r w:rsidR="001B1BE5">
        <w:rPr>
          <w:rFonts w:ascii="Arial" w:hAnsi="Arial" w:cs="Arial"/>
          <w:sz w:val="18"/>
          <w:szCs w:val="18"/>
        </w:rPr>
        <w:t>.</w:t>
      </w:r>
    </w:p>
    <w:p w14:paraId="405D9BC4" w14:textId="77777777" w:rsidR="00F235F7" w:rsidRDefault="00F235F7" w:rsidP="00BD647D">
      <w:pPr>
        <w:ind w:left="540"/>
        <w:jc w:val="both"/>
        <w:rPr>
          <w:rFonts w:ascii="Arial" w:hAnsi="Arial" w:cs="Arial"/>
          <w:i/>
          <w:color w:val="CF4A02"/>
          <w:sz w:val="18"/>
          <w:szCs w:val="18"/>
        </w:rPr>
      </w:pPr>
    </w:p>
    <w:p w14:paraId="0991EB1C" w14:textId="77777777" w:rsidR="000B2300" w:rsidRDefault="000B2300" w:rsidP="00BD647D">
      <w:pPr>
        <w:ind w:left="540"/>
        <w:jc w:val="both"/>
        <w:rPr>
          <w:rFonts w:ascii="Arial" w:hAnsi="Arial" w:cs="Arial"/>
          <w:i/>
          <w:color w:val="CF4A02"/>
          <w:sz w:val="18"/>
          <w:szCs w:val="18"/>
        </w:rPr>
      </w:pPr>
    </w:p>
    <w:p w14:paraId="5AF231DF" w14:textId="622D93F4" w:rsidR="000B2300" w:rsidRPr="000B2300" w:rsidRDefault="000B2300" w:rsidP="00BD647D">
      <w:pPr>
        <w:ind w:left="540"/>
        <w:jc w:val="both"/>
        <w:rPr>
          <w:rFonts w:ascii="Arial" w:hAnsi="Arial" w:cs="Arial"/>
          <w:i/>
          <w:color w:val="CF4A02"/>
          <w:sz w:val="18"/>
          <w:szCs w:val="18"/>
        </w:rPr>
        <w:sectPr w:rsidR="000B2300" w:rsidRPr="000B2300" w:rsidSect="007E5E23">
          <w:headerReference w:type="default" r:id="rId10"/>
          <w:footerReference w:type="default" r:id="rId11"/>
          <w:pgSz w:w="11907" w:h="16840" w:code="9"/>
          <w:pgMar w:top="1440" w:right="720" w:bottom="720" w:left="1728" w:header="706" w:footer="706" w:gutter="0"/>
          <w:cols w:space="720"/>
          <w:noEndnote/>
          <w:docGrid w:linePitch="326"/>
        </w:sectPr>
      </w:pPr>
    </w:p>
    <w:p w14:paraId="04D04C0F" w14:textId="77777777" w:rsidR="000B2300" w:rsidRPr="000B2300" w:rsidRDefault="000B2300" w:rsidP="000B2300">
      <w:pPr>
        <w:jc w:val="both"/>
        <w:rPr>
          <w:rFonts w:ascii="Arial" w:hAnsi="Arial" w:cs="Arial"/>
          <w:i/>
          <w:color w:val="CF4A02"/>
          <w:sz w:val="18"/>
          <w:szCs w:val="18"/>
        </w:rPr>
      </w:pPr>
    </w:p>
    <w:p w14:paraId="4721FC0C" w14:textId="3DF54120" w:rsidR="00C54A03" w:rsidRPr="000B2300" w:rsidRDefault="00C54A03" w:rsidP="00BD647D">
      <w:pPr>
        <w:ind w:left="540"/>
        <w:jc w:val="both"/>
        <w:rPr>
          <w:rFonts w:ascii="Arial" w:hAnsi="Arial" w:cs="Arial"/>
          <w:i/>
          <w:color w:val="CF4A02"/>
          <w:sz w:val="18"/>
          <w:szCs w:val="18"/>
        </w:rPr>
      </w:pPr>
      <w:r w:rsidRPr="000B2300">
        <w:rPr>
          <w:rFonts w:ascii="Arial" w:hAnsi="Arial" w:cs="Arial"/>
          <w:i/>
          <w:color w:val="CF4A02"/>
          <w:sz w:val="18"/>
          <w:szCs w:val="18"/>
        </w:rPr>
        <w:t>Step-up acquisition</w:t>
      </w:r>
    </w:p>
    <w:p w14:paraId="7DCF2BE7" w14:textId="77777777" w:rsidR="00C54A03" w:rsidRPr="000B2300" w:rsidRDefault="00C54A03" w:rsidP="00BD647D">
      <w:pPr>
        <w:ind w:left="540"/>
        <w:jc w:val="both"/>
        <w:rPr>
          <w:rFonts w:ascii="Arial" w:hAnsi="Arial" w:cs="Arial"/>
          <w:sz w:val="18"/>
          <w:szCs w:val="18"/>
        </w:rPr>
      </w:pPr>
    </w:p>
    <w:p w14:paraId="0FD42B11" w14:textId="77777777" w:rsidR="00C54A03" w:rsidRPr="000B2300" w:rsidRDefault="00C54A03" w:rsidP="00BD647D">
      <w:pPr>
        <w:ind w:left="540"/>
        <w:jc w:val="both"/>
        <w:rPr>
          <w:rFonts w:ascii="Arial" w:hAnsi="Arial" w:cs="Arial"/>
          <w:sz w:val="18"/>
          <w:szCs w:val="18"/>
        </w:rPr>
      </w:pPr>
      <w:r w:rsidRPr="000B2300">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984DF40" w14:textId="77777777" w:rsidR="00C54A03" w:rsidRPr="000B2300" w:rsidRDefault="00C54A03" w:rsidP="00BD647D">
      <w:pPr>
        <w:ind w:left="540"/>
        <w:jc w:val="both"/>
        <w:rPr>
          <w:rFonts w:ascii="Arial" w:hAnsi="Arial" w:cs="Arial"/>
          <w:sz w:val="18"/>
          <w:szCs w:val="18"/>
        </w:rPr>
      </w:pPr>
    </w:p>
    <w:p w14:paraId="59757D4E" w14:textId="77777777" w:rsidR="00C54A03" w:rsidRPr="000B2300" w:rsidRDefault="00C54A03" w:rsidP="00BD647D">
      <w:pPr>
        <w:ind w:left="540"/>
        <w:jc w:val="both"/>
        <w:rPr>
          <w:rFonts w:ascii="Arial" w:hAnsi="Arial" w:cs="Arial"/>
          <w:i/>
          <w:color w:val="CF4A02"/>
          <w:sz w:val="18"/>
          <w:szCs w:val="18"/>
        </w:rPr>
      </w:pPr>
      <w:r w:rsidRPr="000B2300">
        <w:rPr>
          <w:rFonts w:ascii="Arial" w:hAnsi="Arial" w:cs="Arial"/>
          <w:i/>
          <w:color w:val="CF4A02"/>
          <w:sz w:val="18"/>
          <w:szCs w:val="18"/>
        </w:rPr>
        <w:t>Changes in fair value of contingent consideration paid/received</w:t>
      </w:r>
    </w:p>
    <w:p w14:paraId="0B54F820" w14:textId="77777777" w:rsidR="00C54A03" w:rsidRPr="000B2300" w:rsidRDefault="00C54A03" w:rsidP="00BD647D">
      <w:pPr>
        <w:ind w:left="540"/>
        <w:jc w:val="both"/>
        <w:rPr>
          <w:rFonts w:ascii="Arial" w:hAnsi="Arial" w:cs="Arial"/>
          <w:sz w:val="18"/>
          <w:szCs w:val="18"/>
        </w:rPr>
      </w:pPr>
    </w:p>
    <w:p w14:paraId="55BF8E7C" w14:textId="77777777" w:rsidR="00C54A03" w:rsidRPr="000B2300" w:rsidRDefault="00C54A03" w:rsidP="00BD647D">
      <w:pPr>
        <w:ind w:left="540"/>
        <w:jc w:val="both"/>
        <w:rPr>
          <w:rFonts w:ascii="Arial" w:hAnsi="Arial" w:cs="Arial"/>
          <w:sz w:val="18"/>
          <w:szCs w:val="18"/>
        </w:rPr>
      </w:pPr>
      <w:r w:rsidRPr="000B2300">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30CA00FE" w14:textId="7522C25E" w:rsidR="00CD6BFF" w:rsidRPr="000B2300" w:rsidRDefault="00CD6BFF" w:rsidP="00BD647D">
      <w:pPr>
        <w:rPr>
          <w:rFonts w:ascii="Arial" w:hAnsi="Arial" w:cs="Arial"/>
          <w:sz w:val="18"/>
          <w:szCs w:val="18"/>
        </w:rPr>
      </w:pPr>
    </w:p>
    <w:p w14:paraId="5094D0DC" w14:textId="77777777" w:rsidR="00C54A03" w:rsidRPr="000B2300" w:rsidRDefault="00C54A03" w:rsidP="00BD647D">
      <w:pPr>
        <w:pStyle w:val="Heading2"/>
        <w:keepNext w:val="0"/>
        <w:tabs>
          <w:tab w:val="left" w:pos="540"/>
        </w:tabs>
        <w:rPr>
          <w:rFonts w:ascii="Arial" w:hAnsi="Arial" w:cs="Arial"/>
          <w:color w:val="C45911"/>
          <w:sz w:val="18"/>
          <w:szCs w:val="18"/>
          <w:lang w:val="en-GB"/>
        </w:rPr>
      </w:pPr>
      <w:r w:rsidRPr="000B2300">
        <w:rPr>
          <w:rFonts w:ascii="Arial" w:hAnsi="Arial" w:cs="Arial"/>
          <w:color w:val="C45911"/>
          <w:sz w:val="18"/>
          <w:szCs w:val="18"/>
          <w:lang w:val="en-GB"/>
        </w:rPr>
        <w:t>5.3</w:t>
      </w:r>
      <w:r w:rsidRPr="000B2300">
        <w:rPr>
          <w:rFonts w:ascii="Arial" w:hAnsi="Arial" w:cs="Arial"/>
          <w:color w:val="C45911"/>
          <w:sz w:val="18"/>
          <w:szCs w:val="18"/>
          <w:lang w:val="en-GB"/>
        </w:rPr>
        <w:tab/>
        <w:t>Foreign currency translation</w:t>
      </w:r>
    </w:p>
    <w:p w14:paraId="781D77C9" w14:textId="77777777" w:rsidR="00C54A03" w:rsidRPr="000B2300" w:rsidRDefault="00C54A03" w:rsidP="00BD647D">
      <w:pPr>
        <w:ind w:left="1080" w:hanging="540"/>
        <w:rPr>
          <w:rFonts w:ascii="Arial" w:hAnsi="Arial" w:cs="Arial"/>
          <w:sz w:val="18"/>
          <w:szCs w:val="18"/>
        </w:rPr>
      </w:pPr>
    </w:p>
    <w:p w14:paraId="1D89617E" w14:textId="77777777" w:rsidR="00C54A03" w:rsidRPr="000B2300" w:rsidRDefault="00C54A03" w:rsidP="00BD647D">
      <w:pPr>
        <w:ind w:left="1080" w:hanging="540"/>
        <w:rPr>
          <w:rFonts w:ascii="Arial" w:hAnsi="Arial" w:cs="Arial"/>
          <w:b/>
          <w:bCs/>
          <w:color w:val="CF4A02"/>
          <w:sz w:val="18"/>
          <w:szCs w:val="18"/>
        </w:rPr>
      </w:pPr>
      <w:r w:rsidRPr="000B2300">
        <w:rPr>
          <w:rFonts w:ascii="Arial" w:hAnsi="Arial" w:cs="Arial"/>
          <w:b/>
          <w:bCs/>
          <w:color w:val="CF4A02"/>
          <w:sz w:val="18"/>
          <w:szCs w:val="18"/>
        </w:rPr>
        <w:t>5.3.1</w:t>
      </w:r>
      <w:r w:rsidRPr="000B2300">
        <w:rPr>
          <w:rFonts w:ascii="Arial" w:hAnsi="Arial" w:cs="Arial"/>
          <w:b/>
          <w:bCs/>
          <w:color w:val="CF4A02"/>
          <w:sz w:val="18"/>
          <w:szCs w:val="18"/>
        </w:rPr>
        <w:tab/>
        <w:t>Functional and presentation currency</w:t>
      </w:r>
    </w:p>
    <w:p w14:paraId="3A6DE1D6" w14:textId="77777777" w:rsidR="00C54A03" w:rsidRPr="000B2300" w:rsidRDefault="00C54A03" w:rsidP="00BD647D">
      <w:pPr>
        <w:ind w:left="1080"/>
        <w:rPr>
          <w:rFonts w:ascii="Arial" w:hAnsi="Arial" w:cs="Arial"/>
          <w:sz w:val="18"/>
          <w:szCs w:val="18"/>
        </w:rPr>
      </w:pPr>
    </w:p>
    <w:p w14:paraId="247D9806" w14:textId="349217A5"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 xml:space="preserve">Items included in the financial statements of each of the Group’s entities are measured using the currency of the primary economic environment in which the entity operates (the functional currency). The financial statements are presented in Thai </w:t>
      </w:r>
      <w:r w:rsidR="00286B04" w:rsidRPr="000B2300">
        <w:rPr>
          <w:rFonts w:ascii="Arial" w:hAnsi="Arial" w:cs="Arial"/>
          <w:sz w:val="18"/>
          <w:szCs w:val="18"/>
        </w:rPr>
        <w:t>Baht</w:t>
      </w:r>
      <w:r w:rsidRPr="000B2300">
        <w:rPr>
          <w:rFonts w:ascii="Arial" w:hAnsi="Arial" w:cs="Arial"/>
          <w:sz w:val="18"/>
          <w:szCs w:val="18"/>
        </w:rPr>
        <w:t xml:space="preserve">, which is the functional currency </w:t>
      </w:r>
      <w:r w:rsidR="00A80A63" w:rsidRPr="000B2300">
        <w:rPr>
          <w:rFonts w:ascii="Arial" w:hAnsi="Arial" w:cs="Arial"/>
          <w:sz w:val="18"/>
          <w:szCs w:val="18"/>
        </w:rPr>
        <w:t xml:space="preserve">of the Company </w:t>
      </w:r>
      <w:r w:rsidRPr="000B2300">
        <w:rPr>
          <w:rFonts w:ascii="Arial" w:hAnsi="Arial" w:cs="Arial"/>
          <w:sz w:val="18"/>
          <w:szCs w:val="18"/>
        </w:rPr>
        <w:t>and the presentation currency of the</w:t>
      </w:r>
      <w:r w:rsidR="00A80A63" w:rsidRPr="000B2300">
        <w:rPr>
          <w:rFonts w:ascii="Arial" w:hAnsi="Arial" w:cs="Arial"/>
          <w:sz w:val="18"/>
          <w:szCs w:val="18"/>
        </w:rPr>
        <w:t xml:space="preserve"> Group and the</w:t>
      </w:r>
      <w:r w:rsidRPr="000B2300">
        <w:rPr>
          <w:rFonts w:ascii="Arial" w:hAnsi="Arial" w:cs="Arial"/>
          <w:sz w:val="18"/>
          <w:szCs w:val="18"/>
        </w:rPr>
        <w:t xml:space="preserve"> Company.</w:t>
      </w:r>
    </w:p>
    <w:p w14:paraId="013DEA63" w14:textId="77777777" w:rsidR="00C54A03" w:rsidRPr="000B2300" w:rsidRDefault="00C54A03" w:rsidP="00BD647D">
      <w:pPr>
        <w:ind w:left="1080"/>
        <w:jc w:val="thaiDistribute"/>
        <w:rPr>
          <w:rFonts w:ascii="Arial" w:hAnsi="Arial" w:cs="Arial"/>
          <w:sz w:val="18"/>
          <w:szCs w:val="18"/>
        </w:rPr>
      </w:pPr>
    </w:p>
    <w:p w14:paraId="3F558107" w14:textId="77777777" w:rsidR="00C54A03" w:rsidRPr="000B2300" w:rsidRDefault="00C54A03" w:rsidP="00BD647D">
      <w:pPr>
        <w:ind w:left="1080" w:hanging="540"/>
        <w:rPr>
          <w:rFonts w:ascii="Arial" w:hAnsi="Arial" w:cs="Arial"/>
          <w:b/>
          <w:bCs/>
          <w:color w:val="CF4A02"/>
          <w:sz w:val="18"/>
          <w:szCs w:val="18"/>
        </w:rPr>
      </w:pPr>
      <w:r w:rsidRPr="000B2300">
        <w:rPr>
          <w:rFonts w:ascii="Arial" w:hAnsi="Arial" w:cs="Arial"/>
          <w:b/>
          <w:bCs/>
          <w:color w:val="CF4A02"/>
          <w:sz w:val="18"/>
          <w:szCs w:val="18"/>
        </w:rPr>
        <w:t>5.3.2</w:t>
      </w:r>
      <w:r w:rsidRPr="000B2300">
        <w:rPr>
          <w:rFonts w:ascii="Arial" w:hAnsi="Arial" w:cs="Arial"/>
          <w:b/>
          <w:bCs/>
          <w:color w:val="CF4A02"/>
          <w:sz w:val="18"/>
          <w:szCs w:val="18"/>
        </w:rPr>
        <w:tab/>
        <w:t>Transactions and balances</w:t>
      </w:r>
    </w:p>
    <w:p w14:paraId="4E43B1B3" w14:textId="77777777" w:rsidR="00C54A03" w:rsidRPr="000B2300" w:rsidRDefault="00C54A03" w:rsidP="00BD647D">
      <w:pPr>
        <w:ind w:left="1080"/>
        <w:rPr>
          <w:rFonts w:ascii="Arial" w:hAnsi="Arial" w:cs="Arial"/>
          <w:sz w:val="18"/>
          <w:szCs w:val="18"/>
        </w:rPr>
      </w:pPr>
    </w:p>
    <w:p w14:paraId="16050243" w14:textId="77777777"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59347CD6" w14:textId="77777777" w:rsidR="00C54A03" w:rsidRPr="000B2300" w:rsidRDefault="00C54A03" w:rsidP="00BD647D">
      <w:pPr>
        <w:ind w:left="1080"/>
        <w:jc w:val="thaiDistribute"/>
        <w:rPr>
          <w:rFonts w:ascii="Arial" w:hAnsi="Arial" w:cs="Arial"/>
          <w:sz w:val="18"/>
          <w:szCs w:val="18"/>
        </w:rPr>
      </w:pPr>
    </w:p>
    <w:p w14:paraId="4DA5F5EF" w14:textId="77777777" w:rsidR="00C54A03" w:rsidRPr="000B2300" w:rsidRDefault="00C54A03" w:rsidP="00BD647D">
      <w:pPr>
        <w:ind w:left="1080"/>
        <w:jc w:val="thaiDistribute"/>
        <w:rPr>
          <w:rFonts w:ascii="Arial" w:hAnsi="Arial" w:cs="Arial"/>
          <w:sz w:val="18"/>
          <w:szCs w:val="18"/>
        </w:rPr>
      </w:pPr>
      <w:r w:rsidRPr="000B2300">
        <w:rPr>
          <w:rFonts w:ascii="Arial" w:hAnsi="Arial" w:cs="Arial"/>
          <w:spacing w:val="-4"/>
          <w:sz w:val="18"/>
          <w:szCs w:val="18"/>
        </w:rPr>
        <w:t>When a gain or loss on a non-monetary item is recognised in other comprehensive income, any exchange</w:t>
      </w:r>
      <w:r w:rsidRPr="000B2300">
        <w:rPr>
          <w:rFonts w:ascii="Arial" w:hAnsi="Arial" w:cs="Arial"/>
          <w:sz w:val="18"/>
          <w:szCs w:val="18"/>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72D8A3A5" w14:textId="77777777" w:rsidR="00C54A03" w:rsidRPr="000B2300" w:rsidRDefault="00C54A03" w:rsidP="00BD647D">
      <w:pPr>
        <w:ind w:left="1080"/>
        <w:rPr>
          <w:rFonts w:ascii="Arial" w:hAnsi="Arial" w:cs="Arial"/>
          <w:sz w:val="18"/>
          <w:szCs w:val="18"/>
        </w:rPr>
      </w:pPr>
    </w:p>
    <w:p w14:paraId="7C0AD844" w14:textId="77777777" w:rsidR="00C54A03" w:rsidRPr="000B2300" w:rsidRDefault="00C54A03" w:rsidP="00BD647D">
      <w:pPr>
        <w:ind w:left="1080" w:hanging="540"/>
        <w:rPr>
          <w:rFonts w:ascii="Arial" w:hAnsi="Arial" w:cs="Arial"/>
          <w:b/>
          <w:bCs/>
          <w:color w:val="CF4A02"/>
          <w:sz w:val="18"/>
          <w:szCs w:val="18"/>
        </w:rPr>
      </w:pPr>
      <w:r w:rsidRPr="000B2300">
        <w:rPr>
          <w:rFonts w:ascii="Arial" w:hAnsi="Arial" w:cs="Arial"/>
          <w:b/>
          <w:bCs/>
          <w:color w:val="CF4A02"/>
          <w:sz w:val="18"/>
          <w:szCs w:val="18"/>
        </w:rPr>
        <w:t>5.3.3</w:t>
      </w:r>
      <w:r w:rsidRPr="000B2300">
        <w:rPr>
          <w:rFonts w:ascii="Arial" w:hAnsi="Arial" w:cs="Arial"/>
          <w:b/>
          <w:bCs/>
          <w:color w:val="CF4A02"/>
          <w:sz w:val="18"/>
          <w:szCs w:val="18"/>
        </w:rPr>
        <w:tab/>
        <w:t>Group companies</w:t>
      </w:r>
    </w:p>
    <w:p w14:paraId="47179520" w14:textId="77777777" w:rsidR="00C54A03" w:rsidRPr="000B2300" w:rsidRDefault="00C54A03" w:rsidP="00BD647D">
      <w:pPr>
        <w:ind w:left="1080"/>
        <w:rPr>
          <w:rFonts w:ascii="Arial" w:hAnsi="Arial" w:cs="Arial"/>
          <w:sz w:val="18"/>
          <w:szCs w:val="18"/>
        </w:rPr>
      </w:pPr>
    </w:p>
    <w:p w14:paraId="6EC0C02B" w14:textId="77777777"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The results and financial position of all of the Group’s entities (none of which has the currency of a hyper-</w:t>
      </w:r>
      <w:r w:rsidRPr="000B2300">
        <w:rPr>
          <w:rFonts w:ascii="Arial" w:hAnsi="Arial" w:cs="Arial"/>
          <w:spacing w:val="-2"/>
          <w:sz w:val="18"/>
          <w:szCs w:val="18"/>
        </w:rPr>
        <w:t>inflationary economy) that have a functional currency different from the presentation currency are translated</w:t>
      </w:r>
      <w:r w:rsidRPr="000B2300">
        <w:rPr>
          <w:rFonts w:ascii="Arial" w:hAnsi="Arial" w:cs="Arial"/>
          <w:sz w:val="18"/>
          <w:szCs w:val="18"/>
        </w:rPr>
        <w:t xml:space="preserve"> into the presentation currency as follows:</w:t>
      </w:r>
    </w:p>
    <w:p w14:paraId="73991FC3" w14:textId="77777777" w:rsidR="00C54A03" w:rsidRPr="000B2300" w:rsidRDefault="00C54A03" w:rsidP="00BD647D">
      <w:pPr>
        <w:ind w:left="1080"/>
        <w:jc w:val="thaiDistribute"/>
        <w:rPr>
          <w:rFonts w:ascii="Arial" w:hAnsi="Arial" w:cs="Arial"/>
          <w:sz w:val="18"/>
          <w:szCs w:val="18"/>
        </w:rPr>
      </w:pPr>
    </w:p>
    <w:p w14:paraId="54647CA4" w14:textId="77777777" w:rsidR="00C54A03" w:rsidRPr="000B2300" w:rsidRDefault="00C54A03" w:rsidP="00BD647D">
      <w:pPr>
        <w:ind w:left="1440" w:hanging="360"/>
        <w:jc w:val="thaiDistribute"/>
        <w:rPr>
          <w:rFonts w:ascii="Arial" w:hAnsi="Arial" w:cs="Arial"/>
          <w:sz w:val="18"/>
          <w:szCs w:val="18"/>
        </w:rPr>
      </w:pPr>
      <w:r w:rsidRPr="000B2300">
        <w:rPr>
          <w:rFonts w:ascii="Arial" w:hAnsi="Arial" w:cs="Arial"/>
          <w:sz w:val="18"/>
          <w:szCs w:val="18"/>
        </w:rPr>
        <w:t>-</w:t>
      </w:r>
      <w:r w:rsidRPr="000B2300">
        <w:rPr>
          <w:rFonts w:ascii="Arial" w:hAnsi="Arial" w:cs="Arial"/>
          <w:sz w:val="18"/>
          <w:szCs w:val="18"/>
        </w:rPr>
        <w:tab/>
        <w:t>Assets and liabilities for each statement of financial position presented are translated at the closing rate at the date of that statement of financial position;</w:t>
      </w:r>
    </w:p>
    <w:p w14:paraId="2E0E82B6" w14:textId="77777777" w:rsidR="00C54A03" w:rsidRPr="000B2300" w:rsidRDefault="00C54A03" w:rsidP="00BD647D">
      <w:pPr>
        <w:ind w:left="1440" w:hanging="360"/>
        <w:jc w:val="thaiDistribute"/>
        <w:rPr>
          <w:rFonts w:ascii="Arial" w:hAnsi="Arial" w:cs="Arial"/>
          <w:sz w:val="18"/>
          <w:szCs w:val="18"/>
        </w:rPr>
      </w:pPr>
      <w:r w:rsidRPr="000B2300">
        <w:rPr>
          <w:rFonts w:ascii="Arial" w:hAnsi="Arial" w:cs="Arial"/>
          <w:sz w:val="18"/>
          <w:szCs w:val="18"/>
        </w:rPr>
        <w:t>-</w:t>
      </w:r>
      <w:r w:rsidRPr="000B2300">
        <w:rPr>
          <w:rFonts w:ascii="Arial" w:hAnsi="Arial" w:cs="Arial"/>
          <w:sz w:val="18"/>
          <w:szCs w:val="18"/>
        </w:rPr>
        <w:tab/>
        <w:t>Income and expenses for each statement of income and statement of comprehensive income are translated at average exchange rates; and</w:t>
      </w:r>
    </w:p>
    <w:p w14:paraId="7DB93F81" w14:textId="77777777" w:rsidR="00C54A03" w:rsidRPr="000B2300" w:rsidRDefault="00C54A03" w:rsidP="00BD647D">
      <w:pPr>
        <w:ind w:left="1440" w:hanging="360"/>
        <w:jc w:val="thaiDistribute"/>
        <w:rPr>
          <w:rFonts w:ascii="Arial" w:hAnsi="Arial" w:cs="Arial"/>
          <w:sz w:val="18"/>
          <w:szCs w:val="18"/>
        </w:rPr>
      </w:pPr>
      <w:r w:rsidRPr="000B2300">
        <w:rPr>
          <w:rFonts w:ascii="Arial" w:hAnsi="Arial" w:cs="Arial"/>
          <w:sz w:val="18"/>
          <w:szCs w:val="18"/>
        </w:rPr>
        <w:t>-</w:t>
      </w:r>
      <w:r w:rsidRPr="000B2300">
        <w:rPr>
          <w:rFonts w:ascii="Arial" w:hAnsi="Arial" w:cs="Arial"/>
          <w:sz w:val="18"/>
          <w:szCs w:val="18"/>
        </w:rPr>
        <w:tab/>
        <w:t>All resulting exchange differences are recognised in other comprehensive income.</w:t>
      </w:r>
    </w:p>
    <w:p w14:paraId="46C62B54" w14:textId="77777777" w:rsidR="00C54A03" w:rsidRPr="000B2300" w:rsidRDefault="00C54A03" w:rsidP="00BD647D">
      <w:pPr>
        <w:tabs>
          <w:tab w:val="left" w:pos="540"/>
        </w:tabs>
        <w:rPr>
          <w:rFonts w:ascii="Arial" w:eastAsia="Arial Unicode MS" w:hAnsi="Arial" w:cs="Arial"/>
          <w:sz w:val="18"/>
          <w:szCs w:val="18"/>
        </w:rPr>
      </w:pPr>
    </w:p>
    <w:p w14:paraId="3B790BE9" w14:textId="77777777" w:rsidR="00C54A03" w:rsidRPr="000B2300" w:rsidRDefault="00C54A03" w:rsidP="00BD647D">
      <w:pPr>
        <w:pStyle w:val="Heading2"/>
        <w:keepNext w:val="0"/>
        <w:tabs>
          <w:tab w:val="left" w:pos="540"/>
        </w:tabs>
        <w:rPr>
          <w:rFonts w:ascii="Arial" w:hAnsi="Arial" w:cs="Arial"/>
          <w:color w:val="CF4A02"/>
          <w:sz w:val="18"/>
          <w:szCs w:val="18"/>
          <w:lang w:val="en-GB"/>
        </w:rPr>
      </w:pPr>
      <w:r w:rsidRPr="000B2300">
        <w:rPr>
          <w:rFonts w:ascii="Arial" w:hAnsi="Arial" w:cs="Arial"/>
          <w:color w:val="CF4A02"/>
          <w:sz w:val="18"/>
          <w:szCs w:val="18"/>
          <w:lang w:val="en-GB"/>
        </w:rPr>
        <w:t>5.4</w:t>
      </w:r>
      <w:r w:rsidRPr="000B2300">
        <w:rPr>
          <w:rFonts w:ascii="Arial" w:hAnsi="Arial" w:cs="Arial"/>
          <w:color w:val="CF4A02"/>
          <w:sz w:val="18"/>
          <w:szCs w:val="18"/>
          <w:lang w:val="en-GB"/>
        </w:rPr>
        <w:tab/>
        <w:t>Cash and cash equivalents</w:t>
      </w:r>
    </w:p>
    <w:p w14:paraId="2DCAADAE" w14:textId="77777777" w:rsidR="00C54A03" w:rsidRPr="000B2300" w:rsidRDefault="00C54A03" w:rsidP="00BD647D">
      <w:pPr>
        <w:ind w:left="540"/>
        <w:rPr>
          <w:rFonts w:ascii="Arial" w:hAnsi="Arial" w:cs="Arial"/>
          <w:sz w:val="18"/>
          <w:szCs w:val="18"/>
        </w:rPr>
      </w:pPr>
    </w:p>
    <w:p w14:paraId="5375C35A" w14:textId="63A1E111" w:rsidR="00C54A03" w:rsidRPr="000B2300" w:rsidRDefault="00C54A03" w:rsidP="00BD647D">
      <w:pPr>
        <w:ind w:left="540"/>
        <w:jc w:val="both"/>
        <w:rPr>
          <w:rFonts w:ascii="Arial" w:hAnsi="Arial" w:cs="Arial"/>
          <w:spacing w:val="-2"/>
          <w:sz w:val="18"/>
          <w:szCs w:val="18"/>
        </w:rPr>
      </w:pPr>
      <w:r w:rsidRPr="000B2300">
        <w:rPr>
          <w:rFonts w:ascii="Arial" w:hAnsi="Arial" w:cs="Arial"/>
          <w:spacing w:val="-2"/>
          <w:sz w:val="18"/>
          <w:szCs w:val="18"/>
        </w:rPr>
        <w:t>In the statements of cash flows, cash and cash equivalents include cash on hand, deposits held at call, short-term highly liquid investments with maturities of three months or less from acquisition date.</w:t>
      </w:r>
    </w:p>
    <w:p w14:paraId="67D4370C" w14:textId="77777777" w:rsidR="00C54A03" w:rsidRPr="000B2300" w:rsidRDefault="00C54A03" w:rsidP="00BD647D">
      <w:pPr>
        <w:ind w:left="540"/>
        <w:rPr>
          <w:rFonts w:ascii="Arial" w:hAnsi="Arial" w:cs="Arial"/>
          <w:sz w:val="18"/>
          <w:szCs w:val="18"/>
        </w:rPr>
      </w:pPr>
    </w:p>
    <w:p w14:paraId="5350C204" w14:textId="77777777" w:rsidR="00C54A03" w:rsidRPr="000B2300" w:rsidRDefault="00C54A03" w:rsidP="00BD647D">
      <w:pPr>
        <w:pStyle w:val="Heading2"/>
        <w:keepNext w:val="0"/>
        <w:tabs>
          <w:tab w:val="left" w:pos="540"/>
        </w:tabs>
        <w:jc w:val="left"/>
        <w:rPr>
          <w:rFonts w:ascii="Arial" w:hAnsi="Arial" w:cs="Arial"/>
          <w:color w:val="CF4A02"/>
          <w:sz w:val="18"/>
          <w:szCs w:val="18"/>
          <w:lang w:val="en-GB"/>
        </w:rPr>
      </w:pPr>
      <w:r w:rsidRPr="000B2300">
        <w:rPr>
          <w:rFonts w:ascii="Arial" w:hAnsi="Arial" w:cs="Arial"/>
          <w:color w:val="CF4A02"/>
          <w:sz w:val="18"/>
          <w:szCs w:val="18"/>
          <w:lang w:val="en-GB"/>
        </w:rPr>
        <w:t>5.5</w:t>
      </w:r>
      <w:r w:rsidRPr="000B2300">
        <w:rPr>
          <w:rFonts w:ascii="Arial" w:hAnsi="Arial" w:cs="Arial"/>
          <w:color w:val="CF4A02"/>
          <w:sz w:val="18"/>
          <w:szCs w:val="18"/>
          <w:lang w:val="en-GB"/>
        </w:rPr>
        <w:tab/>
        <w:t>Trade receivables</w:t>
      </w:r>
    </w:p>
    <w:p w14:paraId="5C2FFA8E" w14:textId="77777777" w:rsidR="00C54A03" w:rsidRPr="000B2300" w:rsidRDefault="00C54A03" w:rsidP="00BD647D">
      <w:pPr>
        <w:ind w:left="540"/>
        <w:rPr>
          <w:rFonts w:ascii="Arial" w:hAnsi="Arial" w:cs="Arial"/>
          <w:sz w:val="18"/>
          <w:szCs w:val="18"/>
        </w:rPr>
      </w:pPr>
    </w:p>
    <w:p w14:paraId="37ABF107" w14:textId="77777777" w:rsidR="00C54A03" w:rsidRPr="000B2300" w:rsidRDefault="00C54A03" w:rsidP="00BD647D">
      <w:pPr>
        <w:tabs>
          <w:tab w:val="left" w:pos="567"/>
        </w:tabs>
        <w:ind w:left="538"/>
        <w:jc w:val="both"/>
        <w:rPr>
          <w:rFonts w:ascii="Arial" w:hAnsi="Arial" w:cs="Arial"/>
          <w:sz w:val="18"/>
          <w:szCs w:val="18"/>
        </w:rPr>
      </w:pPr>
      <w:r w:rsidRPr="000B2300">
        <w:rPr>
          <w:rFonts w:ascii="Arial" w:hAnsi="Arial" w:cs="Arial"/>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5A4A7268" w14:textId="77777777" w:rsidR="00C54A03" w:rsidRPr="000B2300" w:rsidRDefault="00C54A03" w:rsidP="00BD647D">
      <w:pPr>
        <w:tabs>
          <w:tab w:val="left" w:pos="567"/>
        </w:tabs>
        <w:ind w:left="538"/>
        <w:jc w:val="both"/>
        <w:rPr>
          <w:rFonts w:ascii="Arial" w:hAnsi="Arial" w:cs="Arial"/>
          <w:sz w:val="18"/>
          <w:szCs w:val="18"/>
        </w:rPr>
      </w:pPr>
    </w:p>
    <w:p w14:paraId="7513E9F4" w14:textId="29F2D370" w:rsidR="00C54A03" w:rsidRDefault="00C54A03" w:rsidP="00BD647D">
      <w:pPr>
        <w:tabs>
          <w:tab w:val="left" w:pos="567"/>
        </w:tabs>
        <w:ind w:left="538"/>
        <w:jc w:val="both"/>
        <w:rPr>
          <w:rFonts w:ascii="Arial" w:hAnsi="Arial" w:cs="Arial"/>
          <w:sz w:val="18"/>
          <w:szCs w:val="18"/>
        </w:rPr>
      </w:pPr>
      <w:r w:rsidRPr="000B2300">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0B2300">
        <w:rPr>
          <w:rFonts w:ascii="Arial" w:hAnsi="Arial" w:cs="Arial"/>
          <w:sz w:val="18"/>
          <w:szCs w:val="18"/>
        </w:rPr>
        <w:t xml:space="preserve"> </w:t>
      </w:r>
      <w:r w:rsidRPr="000B2300">
        <w:rPr>
          <w:rFonts w:ascii="Arial" w:hAnsi="Arial" w:cs="Arial"/>
          <w:spacing w:val="-2"/>
          <w:sz w:val="18"/>
          <w:szCs w:val="18"/>
        </w:rPr>
        <w:t>with the objective to collect the contractual cash flows and therefore measures them subsequently at amortised cost.</w:t>
      </w:r>
    </w:p>
    <w:p w14:paraId="63A63359" w14:textId="7A0CB7FE" w:rsidR="001B1BE5" w:rsidRDefault="001B1BE5" w:rsidP="00BD647D">
      <w:pPr>
        <w:tabs>
          <w:tab w:val="left" w:pos="567"/>
        </w:tabs>
        <w:ind w:left="538"/>
        <w:jc w:val="both"/>
        <w:rPr>
          <w:rFonts w:ascii="Arial" w:hAnsi="Arial" w:cs="Arial"/>
          <w:sz w:val="18"/>
          <w:szCs w:val="18"/>
        </w:rPr>
      </w:pPr>
    </w:p>
    <w:p w14:paraId="54FB833C" w14:textId="77777777" w:rsidR="001B1BE5" w:rsidRPr="000B2300" w:rsidRDefault="001B1BE5" w:rsidP="00BD647D">
      <w:pPr>
        <w:tabs>
          <w:tab w:val="left" w:pos="567"/>
        </w:tabs>
        <w:ind w:left="538"/>
        <w:jc w:val="both"/>
        <w:rPr>
          <w:rFonts w:ascii="Arial" w:hAnsi="Arial" w:cs="Arial"/>
          <w:sz w:val="18"/>
          <w:szCs w:val="18"/>
        </w:rPr>
      </w:pPr>
    </w:p>
    <w:p w14:paraId="18031E3E" w14:textId="27451E6B" w:rsidR="00C54A03" w:rsidRPr="000B2300" w:rsidRDefault="000B2300" w:rsidP="000B2300">
      <w:pPr>
        <w:tabs>
          <w:tab w:val="left" w:pos="567"/>
        </w:tabs>
        <w:jc w:val="both"/>
        <w:rPr>
          <w:rFonts w:ascii="Arial" w:hAnsi="Arial" w:cs="Arial"/>
          <w:sz w:val="18"/>
          <w:szCs w:val="18"/>
        </w:rPr>
      </w:pPr>
      <w:r>
        <w:rPr>
          <w:rFonts w:ascii="Arial" w:hAnsi="Arial" w:cs="Arial"/>
          <w:sz w:val="18"/>
          <w:szCs w:val="18"/>
        </w:rPr>
        <w:br w:type="page"/>
      </w:r>
    </w:p>
    <w:p w14:paraId="429DFFE9" w14:textId="77777777" w:rsidR="00C54A03" w:rsidRPr="000B2300" w:rsidRDefault="00C54A03" w:rsidP="00BD647D">
      <w:pPr>
        <w:pStyle w:val="Heading2"/>
        <w:keepNext w:val="0"/>
        <w:tabs>
          <w:tab w:val="left" w:pos="540"/>
        </w:tabs>
        <w:jc w:val="left"/>
        <w:rPr>
          <w:rFonts w:ascii="Arial" w:hAnsi="Arial" w:cs="Arial"/>
          <w:color w:val="CF4A02"/>
          <w:sz w:val="18"/>
          <w:szCs w:val="18"/>
          <w:lang w:val="en-GB"/>
        </w:rPr>
      </w:pPr>
      <w:r w:rsidRPr="000B2300">
        <w:rPr>
          <w:rFonts w:ascii="Arial" w:hAnsi="Arial" w:cs="Arial"/>
          <w:color w:val="CF4A02"/>
          <w:sz w:val="18"/>
          <w:szCs w:val="18"/>
          <w:lang w:val="en-GB"/>
        </w:rPr>
        <w:t>5.6</w:t>
      </w:r>
      <w:r w:rsidRPr="000B2300">
        <w:rPr>
          <w:rFonts w:ascii="Arial" w:hAnsi="Arial" w:cs="Arial"/>
          <w:color w:val="CF4A02"/>
          <w:sz w:val="18"/>
          <w:szCs w:val="18"/>
          <w:lang w:val="en-GB"/>
        </w:rPr>
        <w:tab/>
        <w:t xml:space="preserve">Fuel, spare parts and supplies </w:t>
      </w:r>
    </w:p>
    <w:p w14:paraId="426F58F3" w14:textId="77777777" w:rsidR="00C54A03" w:rsidRPr="000B2300" w:rsidRDefault="00C54A03" w:rsidP="00BD647D">
      <w:pPr>
        <w:ind w:left="540"/>
        <w:rPr>
          <w:rFonts w:ascii="Arial" w:hAnsi="Arial" w:cs="Arial"/>
          <w:color w:val="CF4A02"/>
          <w:sz w:val="18"/>
          <w:szCs w:val="18"/>
        </w:rPr>
      </w:pPr>
    </w:p>
    <w:p w14:paraId="44B42ACF" w14:textId="77777777" w:rsidR="00C54A03" w:rsidRPr="000B2300" w:rsidRDefault="00C54A03" w:rsidP="00BD647D">
      <w:pPr>
        <w:ind w:left="540"/>
        <w:jc w:val="thaiDistribute"/>
        <w:rPr>
          <w:rFonts w:ascii="Arial" w:hAnsi="Arial" w:cs="Arial"/>
          <w:sz w:val="18"/>
          <w:szCs w:val="18"/>
        </w:rPr>
      </w:pPr>
      <w:r w:rsidRPr="000B2300">
        <w:rPr>
          <w:rFonts w:ascii="Arial" w:hAnsi="Arial" w:cs="Arial"/>
          <w:sz w:val="18"/>
          <w:szCs w:val="18"/>
        </w:rPr>
        <w:t>Fuel, spare parts and supplies are stated at the lower of cost or net realisable value.</w:t>
      </w:r>
    </w:p>
    <w:p w14:paraId="4EDB1A72" w14:textId="77777777" w:rsidR="00C54A03" w:rsidRPr="000B2300" w:rsidRDefault="00C54A03" w:rsidP="00BD647D">
      <w:pPr>
        <w:ind w:left="540"/>
        <w:jc w:val="thaiDistribute"/>
        <w:rPr>
          <w:rFonts w:ascii="Arial" w:hAnsi="Arial" w:cs="Arial"/>
          <w:sz w:val="18"/>
          <w:szCs w:val="18"/>
        </w:rPr>
      </w:pPr>
    </w:p>
    <w:p w14:paraId="469259AF" w14:textId="77777777" w:rsidR="00C54A03" w:rsidRPr="000B2300" w:rsidRDefault="00C54A03" w:rsidP="00BD647D">
      <w:pPr>
        <w:ind w:left="540"/>
        <w:jc w:val="thaiDistribute"/>
        <w:rPr>
          <w:rFonts w:ascii="Arial" w:hAnsi="Arial" w:cs="Arial"/>
          <w:sz w:val="18"/>
          <w:szCs w:val="18"/>
        </w:rPr>
      </w:pPr>
      <w:r w:rsidRPr="000B2300">
        <w:rPr>
          <w:rFonts w:ascii="Arial" w:hAnsi="Arial" w:cs="Arial"/>
          <w:sz w:val="18"/>
          <w:szCs w:val="18"/>
        </w:rPr>
        <w:t>Cost of fuel, spare parts and supplies are determined by the moving average basis method. Spare parts and supplies are classified as spare parts and supplies used for specific equipment in power plants and spare parts and supplies used for other general equipment.</w:t>
      </w:r>
    </w:p>
    <w:p w14:paraId="77877958" w14:textId="77777777" w:rsidR="00C54A03" w:rsidRPr="000B2300" w:rsidRDefault="00C54A03" w:rsidP="00BD647D">
      <w:pPr>
        <w:ind w:left="540"/>
        <w:jc w:val="thaiDistribute"/>
        <w:rPr>
          <w:rFonts w:ascii="Arial" w:hAnsi="Arial" w:cs="Arial"/>
          <w:sz w:val="18"/>
          <w:szCs w:val="18"/>
        </w:rPr>
      </w:pPr>
    </w:p>
    <w:p w14:paraId="23471EF4" w14:textId="77777777" w:rsidR="00C54A03" w:rsidRPr="000B2300" w:rsidRDefault="00C54A03" w:rsidP="00BD647D">
      <w:pPr>
        <w:ind w:left="540"/>
        <w:jc w:val="thaiDistribute"/>
        <w:rPr>
          <w:rFonts w:ascii="Arial" w:hAnsi="Arial" w:cs="Arial"/>
          <w:sz w:val="18"/>
          <w:szCs w:val="18"/>
        </w:rPr>
      </w:pPr>
      <w:r w:rsidRPr="000B2300">
        <w:rPr>
          <w:rFonts w:ascii="Arial" w:hAnsi="Arial" w:cs="Arial"/>
          <w:sz w:val="18"/>
          <w:szCs w:val="18"/>
        </w:rPr>
        <w:t>The cost of purchase comprises both the purchase price and costs directly attributable to the acquisition of the fuel, spare parts and supplies, such as import duties and transportation charges, less all attributable discounts. The allowance for obsolescence of spare parts and supplies is made on an aging analysis.</w:t>
      </w:r>
    </w:p>
    <w:p w14:paraId="4748DAB7" w14:textId="58B99E71" w:rsidR="00CD6BFF" w:rsidRPr="000B2300" w:rsidRDefault="00CD6BFF" w:rsidP="00BD647D">
      <w:pPr>
        <w:rPr>
          <w:rFonts w:ascii="Arial" w:hAnsi="Arial" w:cs="Arial"/>
          <w:b/>
          <w:bCs/>
          <w:color w:val="CF4A02"/>
          <w:sz w:val="18"/>
          <w:szCs w:val="18"/>
        </w:rPr>
      </w:pPr>
    </w:p>
    <w:p w14:paraId="3D2154C8" w14:textId="273C16F1" w:rsidR="00C54A03" w:rsidRPr="000B2300" w:rsidRDefault="00C54A03" w:rsidP="00BD647D">
      <w:pPr>
        <w:pStyle w:val="Heading2"/>
        <w:keepNext w:val="0"/>
        <w:tabs>
          <w:tab w:val="left" w:pos="540"/>
        </w:tabs>
        <w:jc w:val="left"/>
        <w:rPr>
          <w:rFonts w:ascii="Arial" w:hAnsi="Arial" w:cs="Arial"/>
          <w:color w:val="CF4A02"/>
          <w:sz w:val="18"/>
          <w:szCs w:val="18"/>
          <w:lang w:val="en-GB"/>
        </w:rPr>
      </w:pPr>
      <w:r w:rsidRPr="000B2300">
        <w:rPr>
          <w:rFonts w:ascii="Arial" w:hAnsi="Arial" w:cs="Arial"/>
          <w:color w:val="CF4A02"/>
          <w:sz w:val="18"/>
          <w:szCs w:val="18"/>
          <w:lang w:val="en-GB"/>
        </w:rPr>
        <w:t>5.7</w:t>
      </w:r>
      <w:r w:rsidRPr="000B2300">
        <w:rPr>
          <w:rFonts w:ascii="Arial" w:hAnsi="Arial" w:cs="Arial"/>
          <w:color w:val="CF4A02"/>
          <w:sz w:val="18"/>
          <w:szCs w:val="18"/>
          <w:lang w:val="en-GB"/>
        </w:rPr>
        <w:tab/>
        <w:t>Financial asset</w:t>
      </w:r>
    </w:p>
    <w:p w14:paraId="42BE47BC" w14:textId="77777777" w:rsidR="00C54A03" w:rsidRPr="000B2300" w:rsidRDefault="00C54A03" w:rsidP="00BD647D">
      <w:pPr>
        <w:ind w:left="538"/>
        <w:jc w:val="both"/>
        <w:rPr>
          <w:rFonts w:ascii="Arial" w:hAnsi="Arial" w:cs="Arial"/>
          <w:sz w:val="18"/>
          <w:szCs w:val="18"/>
        </w:rPr>
      </w:pPr>
    </w:p>
    <w:p w14:paraId="18D2D14A" w14:textId="77777777" w:rsidR="00C54A03" w:rsidRPr="000B2300" w:rsidRDefault="00C54A03" w:rsidP="00BD647D">
      <w:pPr>
        <w:pStyle w:val="Heading3"/>
        <w:keepNext w:val="0"/>
        <w:ind w:left="538"/>
        <w:jc w:val="left"/>
        <w:rPr>
          <w:rFonts w:ascii="Arial" w:hAnsi="Arial" w:cs="Arial"/>
          <w:b w:val="0"/>
          <w:bCs w:val="0"/>
          <w:sz w:val="18"/>
          <w:szCs w:val="18"/>
          <w:u w:val="single"/>
          <w:lang w:val="en-GB"/>
        </w:rPr>
      </w:pPr>
      <w:r w:rsidRPr="000B2300">
        <w:rPr>
          <w:rFonts w:ascii="Arial" w:hAnsi="Arial" w:cs="Arial"/>
          <w:b w:val="0"/>
          <w:sz w:val="18"/>
          <w:szCs w:val="18"/>
          <w:u w:val="single"/>
          <w:lang w:val="en-GB"/>
        </w:rPr>
        <w:t>For the year ended 31 December 2020</w:t>
      </w:r>
    </w:p>
    <w:p w14:paraId="6AB3BD20" w14:textId="77777777" w:rsidR="00C54A03" w:rsidRPr="000B2300" w:rsidRDefault="00C54A03" w:rsidP="00BD647D">
      <w:pPr>
        <w:ind w:left="538"/>
        <w:jc w:val="both"/>
        <w:rPr>
          <w:rFonts w:ascii="Arial" w:hAnsi="Arial" w:cs="Arial"/>
          <w:sz w:val="18"/>
          <w:szCs w:val="18"/>
        </w:rPr>
      </w:pPr>
    </w:p>
    <w:p w14:paraId="0C6B6C24" w14:textId="77777777" w:rsidR="00C54A03" w:rsidRPr="000B2300" w:rsidRDefault="00C54A03" w:rsidP="00BD647D">
      <w:pPr>
        <w:pStyle w:val="NoSpacing"/>
        <w:ind w:left="1080" w:hanging="540"/>
        <w:outlineLvl w:val="3"/>
        <w:rPr>
          <w:rFonts w:ascii="Arial" w:hAnsi="Arial" w:cs="Arial"/>
          <w:color w:val="CF4A02"/>
          <w:sz w:val="18"/>
          <w:szCs w:val="18"/>
        </w:rPr>
      </w:pPr>
      <w:r w:rsidRPr="000B2300">
        <w:rPr>
          <w:rFonts w:ascii="Arial" w:hAnsi="Arial" w:cs="Arial"/>
          <w:color w:val="CF4A02"/>
          <w:sz w:val="18"/>
          <w:szCs w:val="18"/>
          <w:lang w:val="en-GB"/>
        </w:rPr>
        <w:t>5.7.1</w:t>
      </w:r>
      <w:r w:rsidRPr="000B2300">
        <w:rPr>
          <w:rFonts w:ascii="Arial" w:hAnsi="Arial" w:cs="Arial"/>
          <w:color w:val="CF4A02"/>
          <w:sz w:val="18"/>
          <w:szCs w:val="18"/>
          <w:lang w:val="en-GB"/>
        </w:rPr>
        <w:tab/>
      </w:r>
      <w:r w:rsidRPr="000B2300">
        <w:rPr>
          <w:rFonts w:ascii="Arial" w:hAnsi="Arial" w:cs="Arial"/>
          <w:color w:val="CF4A02"/>
          <w:sz w:val="18"/>
          <w:szCs w:val="18"/>
        </w:rPr>
        <w:t>Classification</w:t>
      </w:r>
    </w:p>
    <w:p w14:paraId="102049B1" w14:textId="77777777" w:rsidR="00C54A03" w:rsidRPr="000B2300" w:rsidRDefault="00C54A03" w:rsidP="00BD647D">
      <w:pPr>
        <w:ind w:left="1080"/>
        <w:jc w:val="thaiDistribute"/>
        <w:rPr>
          <w:rFonts w:ascii="Arial" w:hAnsi="Arial" w:cs="Arial"/>
          <w:sz w:val="18"/>
          <w:szCs w:val="18"/>
        </w:rPr>
      </w:pPr>
    </w:p>
    <w:p w14:paraId="41B7D003" w14:textId="77777777" w:rsidR="00C54A03" w:rsidRPr="000B2300" w:rsidRDefault="00C54A03" w:rsidP="00BD647D">
      <w:pPr>
        <w:ind w:left="1080"/>
        <w:jc w:val="thaiDistribute"/>
        <w:rPr>
          <w:rFonts w:ascii="Arial" w:hAnsi="Arial" w:cs="Arial"/>
          <w:sz w:val="18"/>
          <w:szCs w:val="18"/>
        </w:rPr>
      </w:pPr>
      <w:r w:rsidRPr="000B2300">
        <w:rPr>
          <w:rFonts w:ascii="Arial" w:hAnsi="Arial" w:cs="Arial"/>
          <w:spacing w:val="-2"/>
          <w:sz w:val="18"/>
          <w:szCs w:val="18"/>
        </w:rPr>
        <w:t>From 1 January 2020, the Group classifies its debt instrument financial assets in the following measurement</w:t>
      </w:r>
      <w:r w:rsidRPr="000B2300">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43B3CC38" w14:textId="77777777" w:rsidR="00C54A03" w:rsidRPr="000B2300" w:rsidRDefault="00C54A03" w:rsidP="00BD647D">
      <w:pPr>
        <w:ind w:left="1080"/>
        <w:jc w:val="thaiDistribute"/>
        <w:rPr>
          <w:rFonts w:ascii="Arial" w:hAnsi="Arial" w:cs="Arial"/>
          <w:sz w:val="18"/>
          <w:szCs w:val="18"/>
        </w:rPr>
      </w:pPr>
    </w:p>
    <w:p w14:paraId="63AE64F8" w14:textId="77777777" w:rsidR="00C54A03" w:rsidRPr="000B2300" w:rsidRDefault="00C54A03" w:rsidP="00BD647D">
      <w:pPr>
        <w:ind w:left="1440" w:hanging="360"/>
        <w:jc w:val="thaiDistribute"/>
        <w:rPr>
          <w:rFonts w:ascii="Arial" w:hAnsi="Arial" w:cs="Arial"/>
          <w:sz w:val="18"/>
          <w:szCs w:val="18"/>
        </w:rPr>
      </w:pPr>
      <w:r w:rsidRPr="000B2300">
        <w:rPr>
          <w:rFonts w:ascii="Arial" w:hAnsi="Arial" w:cs="Arial"/>
          <w:sz w:val="18"/>
          <w:szCs w:val="18"/>
        </w:rPr>
        <w:t>-</w:t>
      </w:r>
      <w:r w:rsidRPr="000B2300">
        <w:rPr>
          <w:rFonts w:ascii="Arial" w:hAnsi="Arial" w:cs="Arial"/>
          <w:sz w:val="18"/>
          <w:szCs w:val="18"/>
        </w:rPr>
        <w:tab/>
      </w:r>
      <w:r w:rsidRPr="000B2300">
        <w:rPr>
          <w:rFonts w:ascii="Arial" w:hAnsi="Arial" w:cs="Arial"/>
          <w:spacing w:val="-4"/>
          <w:sz w:val="18"/>
          <w:szCs w:val="18"/>
        </w:rPr>
        <w:t>those to be measured subsequently at fair value (either through other comprehensive income or through</w:t>
      </w:r>
      <w:r w:rsidRPr="000B2300">
        <w:rPr>
          <w:rFonts w:ascii="Arial" w:hAnsi="Arial" w:cs="Arial"/>
          <w:sz w:val="18"/>
          <w:szCs w:val="18"/>
        </w:rPr>
        <w:t xml:space="preserve"> profit or loss); and</w:t>
      </w:r>
    </w:p>
    <w:p w14:paraId="34647C20" w14:textId="77777777" w:rsidR="00C54A03" w:rsidRPr="000B2300" w:rsidRDefault="00C54A03" w:rsidP="00BD647D">
      <w:pPr>
        <w:ind w:left="1440" w:hanging="360"/>
        <w:jc w:val="thaiDistribute"/>
        <w:rPr>
          <w:rFonts w:ascii="Arial" w:hAnsi="Arial" w:cs="Arial"/>
          <w:sz w:val="18"/>
          <w:szCs w:val="18"/>
        </w:rPr>
      </w:pPr>
      <w:r w:rsidRPr="000B2300">
        <w:rPr>
          <w:rFonts w:ascii="Arial" w:hAnsi="Arial" w:cs="Arial"/>
          <w:sz w:val="18"/>
          <w:szCs w:val="18"/>
        </w:rPr>
        <w:t>-</w:t>
      </w:r>
      <w:r w:rsidRPr="000B2300">
        <w:rPr>
          <w:rFonts w:ascii="Arial" w:hAnsi="Arial" w:cs="Arial"/>
          <w:sz w:val="18"/>
          <w:szCs w:val="18"/>
        </w:rPr>
        <w:tab/>
        <w:t>those to be measured at amortised cost.</w:t>
      </w:r>
    </w:p>
    <w:p w14:paraId="0DFA9F09" w14:textId="77777777" w:rsidR="00C54A03" w:rsidRPr="000B2300" w:rsidRDefault="00C54A03" w:rsidP="00BD647D">
      <w:pPr>
        <w:ind w:left="1080"/>
        <w:jc w:val="thaiDistribute"/>
        <w:rPr>
          <w:rFonts w:ascii="Arial" w:hAnsi="Arial" w:cs="Arial"/>
          <w:sz w:val="18"/>
          <w:szCs w:val="18"/>
        </w:rPr>
      </w:pPr>
    </w:p>
    <w:p w14:paraId="62B3D3B7" w14:textId="77777777"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 xml:space="preserve">The Group reclassifies debt investments when and only when its business model for managing those assets changes. </w:t>
      </w:r>
    </w:p>
    <w:p w14:paraId="27CDFD35" w14:textId="77777777" w:rsidR="00C54A03" w:rsidRPr="000B2300" w:rsidRDefault="00C54A03" w:rsidP="00BD647D">
      <w:pPr>
        <w:ind w:left="1080"/>
        <w:jc w:val="thaiDistribute"/>
        <w:rPr>
          <w:rFonts w:ascii="Arial" w:hAnsi="Arial" w:cs="Arial"/>
          <w:sz w:val="18"/>
          <w:szCs w:val="18"/>
        </w:rPr>
      </w:pPr>
    </w:p>
    <w:p w14:paraId="2477990C" w14:textId="77777777" w:rsidR="00C54A03" w:rsidRPr="000B2300" w:rsidRDefault="00C54A03" w:rsidP="00BD647D">
      <w:pPr>
        <w:ind w:left="1080"/>
        <w:jc w:val="thaiDistribute"/>
        <w:rPr>
          <w:rFonts w:ascii="Arial" w:hAnsi="Arial" w:cs="Arial"/>
          <w:sz w:val="18"/>
          <w:szCs w:val="18"/>
        </w:rPr>
      </w:pPr>
      <w:r w:rsidRPr="000B2300">
        <w:rPr>
          <w:rFonts w:ascii="Arial" w:hAnsi="Arial" w:cs="Arial"/>
          <w:spacing w:val="-2"/>
          <w:sz w:val="18"/>
          <w:szCs w:val="18"/>
        </w:rPr>
        <w:t>For investments in equity instruments, the Group has an irrevocable election at the time of initial recognition</w:t>
      </w:r>
      <w:r w:rsidRPr="000B2300">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1B371D14" w14:textId="77777777" w:rsidR="00C54A03" w:rsidRPr="000B2300" w:rsidRDefault="00C54A03" w:rsidP="00BD647D">
      <w:pPr>
        <w:ind w:left="540"/>
        <w:jc w:val="thaiDistribute"/>
        <w:rPr>
          <w:rFonts w:ascii="Arial" w:hAnsi="Arial" w:cs="Arial"/>
          <w:sz w:val="18"/>
          <w:szCs w:val="18"/>
        </w:rPr>
      </w:pPr>
    </w:p>
    <w:p w14:paraId="2C635931" w14:textId="77777777" w:rsidR="00C54A03" w:rsidRPr="000B2300" w:rsidRDefault="00C54A03" w:rsidP="00BD647D">
      <w:pPr>
        <w:pStyle w:val="NoSpacing"/>
        <w:ind w:left="1080" w:hanging="540"/>
        <w:outlineLvl w:val="3"/>
        <w:rPr>
          <w:rFonts w:ascii="Arial" w:hAnsi="Arial" w:cs="Arial"/>
          <w:color w:val="CF4A02"/>
          <w:sz w:val="18"/>
          <w:szCs w:val="18"/>
        </w:rPr>
      </w:pPr>
      <w:r w:rsidRPr="000B2300">
        <w:rPr>
          <w:rFonts w:ascii="Arial" w:hAnsi="Arial" w:cs="Arial"/>
          <w:color w:val="CF4A02"/>
          <w:sz w:val="18"/>
          <w:szCs w:val="18"/>
        </w:rPr>
        <w:t>5.7.2</w:t>
      </w:r>
      <w:r w:rsidRPr="000B2300">
        <w:rPr>
          <w:rFonts w:ascii="Arial" w:hAnsi="Arial" w:cs="Arial"/>
          <w:color w:val="CF4A02"/>
          <w:sz w:val="18"/>
          <w:szCs w:val="18"/>
        </w:rPr>
        <w:tab/>
        <w:t>Recognition and derecognition</w:t>
      </w:r>
    </w:p>
    <w:p w14:paraId="7A6166DE" w14:textId="77777777" w:rsidR="00C54A03" w:rsidRPr="000B2300" w:rsidRDefault="00C54A03" w:rsidP="00BD647D">
      <w:pPr>
        <w:ind w:left="1080"/>
        <w:jc w:val="thaiDistribute"/>
        <w:rPr>
          <w:rFonts w:ascii="Arial" w:hAnsi="Arial" w:cs="Arial"/>
          <w:sz w:val="18"/>
          <w:szCs w:val="18"/>
        </w:rPr>
      </w:pPr>
    </w:p>
    <w:p w14:paraId="05B44A17" w14:textId="77777777"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 xml:space="preserve">Regular way purchases, acquires and sales of financial assets are recognised on trade-date, the date on </w:t>
      </w:r>
      <w:r w:rsidRPr="000B2300">
        <w:rPr>
          <w:rFonts w:ascii="Arial" w:hAnsi="Arial" w:cs="Arial"/>
          <w:spacing w:val="-2"/>
          <w:sz w:val="18"/>
          <w:szCs w:val="18"/>
        </w:rPr>
        <w:t>which the Group commits to purchase or sell the asset. Financial assets are derecognised when the rights</w:t>
      </w:r>
      <w:r w:rsidRPr="000B2300">
        <w:rPr>
          <w:rFonts w:ascii="Arial" w:hAnsi="Arial" w:cs="Arial"/>
          <w:sz w:val="18"/>
          <w:szCs w:val="18"/>
        </w:rPr>
        <w:t xml:space="preserve"> to receive cash flows from the financial assets have expired or have been transferred and the Group has transferred substantially all the risks and rewards of ownership. </w:t>
      </w:r>
    </w:p>
    <w:p w14:paraId="708AF625" w14:textId="77777777" w:rsidR="00C54A03" w:rsidRPr="000B2300" w:rsidRDefault="00C54A03" w:rsidP="00BD647D">
      <w:pPr>
        <w:ind w:left="1080"/>
        <w:jc w:val="thaiDistribute"/>
        <w:rPr>
          <w:rFonts w:ascii="Arial" w:hAnsi="Arial" w:cs="Arial"/>
          <w:sz w:val="18"/>
          <w:szCs w:val="18"/>
        </w:rPr>
      </w:pPr>
    </w:p>
    <w:p w14:paraId="1E11E693" w14:textId="77777777" w:rsidR="00C54A03" w:rsidRPr="000B2300" w:rsidRDefault="00C54A03" w:rsidP="00BD647D">
      <w:pPr>
        <w:pStyle w:val="NoSpacing"/>
        <w:ind w:left="1080" w:hanging="540"/>
        <w:outlineLvl w:val="3"/>
        <w:rPr>
          <w:rFonts w:ascii="Arial" w:hAnsi="Arial" w:cs="Arial"/>
          <w:color w:val="CF4A02"/>
          <w:sz w:val="18"/>
          <w:szCs w:val="18"/>
        </w:rPr>
      </w:pPr>
      <w:r w:rsidRPr="000B2300">
        <w:rPr>
          <w:rFonts w:ascii="Arial" w:hAnsi="Arial" w:cs="Arial"/>
          <w:color w:val="CF4A02"/>
          <w:sz w:val="18"/>
          <w:szCs w:val="18"/>
        </w:rPr>
        <w:t>5.7.3</w:t>
      </w:r>
      <w:r w:rsidRPr="000B2300">
        <w:rPr>
          <w:rFonts w:ascii="Arial" w:hAnsi="Arial" w:cs="Arial"/>
          <w:color w:val="CF4A02"/>
          <w:sz w:val="18"/>
          <w:szCs w:val="18"/>
        </w:rPr>
        <w:tab/>
        <w:t>Measurement</w:t>
      </w:r>
    </w:p>
    <w:p w14:paraId="2FC75611" w14:textId="77777777" w:rsidR="00C54A03" w:rsidRPr="000B2300" w:rsidRDefault="00C54A03" w:rsidP="00BD647D">
      <w:pPr>
        <w:ind w:left="1080"/>
        <w:jc w:val="thaiDistribute"/>
        <w:rPr>
          <w:rFonts w:ascii="Arial" w:hAnsi="Arial" w:cs="Arial"/>
          <w:sz w:val="18"/>
          <w:szCs w:val="18"/>
        </w:rPr>
      </w:pPr>
    </w:p>
    <w:p w14:paraId="0D3D9AA7" w14:textId="77777777"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F62AF4B" w14:textId="77777777" w:rsidR="00C54A03" w:rsidRPr="000B2300" w:rsidRDefault="00C54A03" w:rsidP="00BD647D">
      <w:pPr>
        <w:ind w:left="1080"/>
        <w:jc w:val="thaiDistribute"/>
        <w:rPr>
          <w:rFonts w:ascii="Arial" w:hAnsi="Arial" w:cs="Arial"/>
          <w:sz w:val="18"/>
          <w:szCs w:val="18"/>
        </w:rPr>
      </w:pPr>
    </w:p>
    <w:p w14:paraId="57EB93AE" w14:textId="4FE6674B" w:rsidR="00C54A03" w:rsidRDefault="00C54A03" w:rsidP="00BD647D">
      <w:pPr>
        <w:ind w:left="1080"/>
        <w:jc w:val="thaiDistribute"/>
        <w:rPr>
          <w:rFonts w:ascii="Arial" w:hAnsi="Arial" w:cs="Arial"/>
          <w:sz w:val="18"/>
          <w:szCs w:val="18"/>
        </w:rPr>
      </w:pPr>
      <w:r w:rsidRPr="000B2300">
        <w:rPr>
          <w:rFonts w:ascii="Arial" w:hAnsi="Arial" w:cs="Arial"/>
          <w:sz w:val="18"/>
          <w:szCs w:val="18"/>
        </w:rPr>
        <w:t xml:space="preserve">Financial assets with embedded derivatives are considered in their entirety when determining whether the cash flows are solely payment of principal and interest. </w:t>
      </w:r>
    </w:p>
    <w:p w14:paraId="5515818F" w14:textId="77777777" w:rsidR="001B1BE5" w:rsidRPr="000B2300" w:rsidRDefault="001B1BE5" w:rsidP="00BD647D">
      <w:pPr>
        <w:ind w:left="1080"/>
        <w:jc w:val="thaiDistribute"/>
        <w:rPr>
          <w:rFonts w:ascii="Arial" w:hAnsi="Arial" w:cs="Arial"/>
          <w:sz w:val="18"/>
          <w:szCs w:val="18"/>
        </w:rPr>
      </w:pPr>
    </w:p>
    <w:p w14:paraId="5AF8CB50" w14:textId="702D97F1" w:rsidR="00CD6BFF" w:rsidRPr="000B2300" w:rsidRDefault="000B2300" w:rsidP="000B2300">
      <w:pPr>
        <w:ind w:left="1080"/>
        <w:jc w:val="thaiDistribute"/>
        <w:rPr>
          <w:rFonts w:ascii="Arial" w:hAnsi="Arial" w:cs="Arial"/>
          <w:sz w:val="18"/>
          <w:szCs w:val="18"/>
        </w:rPr>
      </w:pPr>
      <w:r>
        <w:rPr>
          <w:rFonts w:ascii="Arial" w:hAnsi="Arial" w:cs="Arial"/>
          <w:sz w:val="18"/>
          <w:szCs w:val="18"/>
        </w:rPr>
        <w:br w:type="page"/>
      </w:r>
    </w:p>
    <w:p w14:paraId="629BA8D6" w14:textId="50FB7D0A" w:rsidR="00C54A03" w:rsidRPr="000B2300" w:rsidRDefault="00C54A03" w:rsidP="00BD647D">
      <w:pPr>
        <w:pStyle w:val="NoSpacing"/>
        <w:ind w:left="1080" w:hanging="540"/>
        <w:outlineLvl w:val="3"/>
        <w:rPr>
          <w:rFonts w:ascii="Arial" w:hAnsi="Arial" w:cs="Arial"/>
          <w:color w:val="CF4A02"/>
          <w:sz w:val="18"/>
          <w:szCs w:val="18"/>
        </w:rPr>
      </w:pPr>
      <w:r w:rsidRPr="000B2300">
        <w:rPr>
          <w:rFonts w:ascii="Arial" w:hAnsi="Arial" w:cs="Arial"/>
          <w:color w:val="CF4A02"/>
          <w:sz w:val="18"/>
          <w:szCs w:val="18"/>
        </w:rPr>
        <w:t>5.7.4</w:t>
      </w:r>
      <w:r w:rsidRPr="000B2300">
        <w:rPr>
          <w:rFonts w:ascii="Arial" w:hAnsi="Arial" w:cs="Arial"/>
          <w:color w:val="CF4A02"/>
          <w:sz w:val="18"/>
          <w:szCs w:val="18"/>
        </w:rPr>
        <w:tab/>
        <w:t>Debt instruments</w:t>
      </w:r>
    </w:p>
    <w:p w14:paraId="08A91168" w14:textId="77777777" w:rsidR="00C54A03" w:rsidRPr="000B2300" w:rsidRDefault="00C54A03" w:rsidP="00BD647D">
      <w:pPr>
        <w:ind w:left="1080"/>
        <w:jc w:val="thaiDistribute"/>
        <w:rPr>
          <w:rFonts w:ascii="Arial" w:hAnsi="Arial" w:cs="Arial"/>
          <w:sz w:val="18"/>
          <w:szCs w:val="18"/>
        </w:rPr>
      </w:pPr>
    </w:p>
    <w:p w14:paraId="590D7954" w14:textId="77777777"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4F46E58" w14:textId="77777777" w:rsidR="00C54A03" w:rsidRPr="000B2300" w:rsidRDefault="00C54A03" w:rsidP="00BD647D">
      <w:pPr>
        <w:ind w:left="1080"/>
        <w:jc w:val="thaiDistribute"/>
        <w:rPr>
          <w:rFonts w:ascii="Arial" w:hAnsi="Arial" w:cs="Arial"/>
          <w:sz w:val="18"/>
          <w:szCs w:val="18"/>
        </w:rPr>
      </w:pPr>
    </w:p>
    <w:p w14:paraId="603A1636" w14:textId="77258DE8" w:rsidR="00C54A03" w:rsidRPr="000B2300" w:rsidRDefault="00C54A03" w:rsidP="00BD647D">
      <w:pPr>
        <w:numPr>
          <w:ilvl w:val="0"/>
          <w:numId w:val="21"/>
        </w:numPr>
        <w:ind w:left="1440"/>
        <w:jc w:val="thaiDistribute"/>
        <w:rPr>
          <w:rFonts w:ascii="Arial" w:hAnsi="Arial" w:cs="Arial"/>
          <w:sz w:val="18"/>
          <w:szCs w:val="18"/>
        </w:rPr>
      </w:pPr>
      <w:r w:rsidRPr="000B2300">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w:t>
      </w:r>
      <w:r w:rsidR="00C95515">
        <w:rPr>
          <w:rFonts w:ascii="Arial" w:hAnsi="Arial" w:cs="Browallia New" w:hint="cs"/>
          <w:sz w:val="18"/>
          <w:szCs w:val="22"/>
          <w:cs/>
        </w:rPr>
        <w:t xml:space="preserve"> </w:t>
      </w:r>
      <w:r w:rsidR="00C95515">
        <w:rPr>
          <w:rFonts w:ascii="Arial" w:hAnsi="Arial" w:cs="Browallia New"/>
          <w:sz w:val="18"/>
          <w:szCs w:val="22"/>
        </w:rPr>
        <w:t>and foreign exchange gains and losses</w:t>
      </w:r>
      <w:r w:rsidRPr="000B2300">
        <w:rPr>
          <w:rFonts w:ascii="Arial" w:hAnsi="Arial" w:cs="Arial"/>
          <w:sz w:val="18"/>
          <w:szCs w:val="18"/>
        </w:rPr>
        <w:t xml:space="preserve"> </w:t>
      </w:r>
      <w:r w:rsidR="00C95515">
        <w:rPr>
          <w:rFonts w:ascii="Arial" w:hAnsi="Arial" w:cs="Arial"/>
          <w:sz w:val="18"/>
          <w:szCs w:val="18"/>
        </w:rPr>
        <w:t>are</w:t>
      </w:r>
      <w:r w:rsidRPr="000B2300">
        <w:rPr>
          <w:rFonts w:ascii="Arial" w:hAnsi="Arial" w:cs="Arial"/>
          <w:sz w:val="18"/>
          <w:szCs w:val="18"/>
        </w:rPr>
        <w:t xml:space="preserve"> recognised directly in profit or loss and presented in</w:t>
      </w:r>
      <w:r w:rsidR="00C95515">
        <w:rPr>
          <w:rFonts w:ascii="Arial" w:hAnsi="Arial" w:cs="Arial"/>
          <w:sz w:val="18"/>
          <w:szCs w:val="18"/>
        </w:rPr>
        <w:t xml:space="preserve"> </w:t>
      </w:r>
      <w:r w:rsidR="00EA7A67">
        <w:rPr>
          <w:rFonts w:ascii="Arial" w:hAnsi="Arial" w:cs="Arial"/>
          <w:sz w:val="18"/>
          <w:szCs w:val="18"/>
        </w:rPr>
        <w:t xml:space="preserve">other gain/ (losses) and </w:t>
      </w:r>
      <w:r w:rsidR="00C95515">
        <w:rPr>
          <w:rFonts w:ascii="Arial" w:hAnsi="Arial" w:cs="Arial"/>
          <w:sz w:val="18"/>
          <w:szCs w:val="18"/>
        </w:rPr>
        <w:t>currency</w:t>
      </w:r>
      <w:r w:rsidR="00A72367">
        <w:rPr>
          <w:rFonts w:ascii="Arial" w:hAnsi="Arial" w:cs="Arial"/>
          <w:sz w:val="18"/>
          <w:szCs w:val="18"/>
        </w:rPr>
        <w:t xml:space="preserve"> exchange gain (loss)</w:t>
      </w:r>
      <w:r w:rsidR="00C95515">
        <w:rPr>
          <w:rFonts w:ascii="Arial" w:hAnsi="Arial" w:cs="Arial"/>
          <w:sz w:val="18"/>
          <w:szCs w:val="18"/>
        </w:rPr>
        <w:t>, respectively</w:t>
      </w:r>
      <w:r w:rsidRPr="000B2300">
        <w:rPr>
          <w:rFonts w:ascii="Arial" w:hAnsi="Arial" w:cs="Arial"/>
          <w:sz w:val="18"/>
          <w:szCs w:val="18"/>
        </w:rPr>
        <w:t xml:space="preserve">. Impairment losses are presented as a separate line item in the profit or loss. </w:t>
      </w:r>
    </w:p>
    <w:p w14:paraId="2F72F35B" w14:textId="77777777" w:rsidR="00C54A03" w:rsidRPr="000B2300" w:rsidRDefault="00C54A03" w:rsidP="00BD647D">
      <w:pPr>
        <w:ind w:left="1080"/>
        <w:jc w:val="thaiDistribute"/>
        <w:rPr>
          <w:rFonts w:ascii="Arial" w:hAnsi="Arial" w:cs="Arial"/>
          <w:sz w:val="18"/>
          <w:szCs w:val="18"/>
        </w:rPr>
      </w:pPr>
    </w:p>
    <w:p w14:paraId="67EEA673" w14:textId="3C5A278E" w:rsidR="00C54A03" w:rsidRPr="000B2300" w:rsidRDefault="00C54A03" w:rsidP="00BD647D">
      <w:pPr>
        <w:numPr>
          <w:ilvl w:val="0"/>
          <w:numId w:val="21"/>
        </w:numPr>
        <w:ind w:left="1440"/>
        <w:jc w:val="thaiDistribute"/>
        <w:rPr>
          <w:rFonts w:ascii="Arial" w:hAnsi="Arial" w:cs="Arial"/>
          <w:sz w:val="18"/>
          <w:szCs w:val="18"/>
        </w:rPr>
      </w:pPr>
      <w:r w:rsidRPr="000B2300">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w:t>
      </w:r>
      <w:r w:rsidR="00ED624C" w:rsidRPr="000B2300">
        <w:rPr>
          <w:rFonts w:ascii="Arial" w:hAnsi="Arial" w:cs="Arial"/>
          <w:sz w:val="18"/>
          <w:szCs w:val="18"/>
        </w:rPr>
        <w:t xml:space="preserve"> 1)</w:t>
      </w:r>
      <w:r w:rsidRPr="000B2300">
        <w:rPr>
          <w:rFonts w:ascii="Arial" w:hAnsi="Arial" w:cs="Arial"/>
          <w:sz w:val="18"/>
          <w:szCs w:val="18"/>
        </w:rPr>
        <w:t xml:space="preserve"> the recognition of impairment gains or losses,</w:t>
      </w:r>
      <w:r w:rsidR="00ED624C" w:rsidRPr="000B2300">
        <w:rPr>
          <w:rFonts w:ascii="Arial" w:hAnsi="Arial" w:cs="Arial"/>
          <w:sz w:val="18"/>
          <w:szCs w:val="18"/>
        </w:rPr>
        <w:t xml:space="preserve"> 2)</w:t>
      </w:r>
      <w:r w:rsidRPr="000B2300">
        <w:rPr>
          <w:rFonts w:ascii="Arial" w:hAnsi="Arial" w:cs="Arial"/>
          <w:sz w:val="18"/>
          <w:szCs w:val="18"/>
        </w:rPr>
        <w:t xml:space="preserve"> interest income using the effective interest method, and </w:t>
      </w:r>
      <w:r w:rsidR="00ED624C" w:rsidRPr="000B2300">
        <w:rPr>
          <w:rFonts w:ascii="Arial" w:hAnsi="Arial" w:cs="Arial"/>
          <w:sz w:val="18"/>
          <w:szCs w:val="18"/>
        </w:rPr>
        <w:t xml:space="preserve">3) </w:t>
      </w:r>
      <w:r w:rsidRPr="000B2300">
        <w:rPr>
          <w:rFonts w:ascii="Arial" w:hAnsi="Arial" w:cs="Arial"/>
          <w:sz w:val="18"/>
          <w:szCs w:val="18"/>
        </w:rPr>
        <w:t xml:space="preserve">foreign exchange gains and losses which are recognised in profit or loss. When the financial assets </w:t>
      </w:r>
      <w:r w:rsidR="00114FDC" w:rsidRPr="000B2300">
        <w:rPr>
          <w:rFonts w:ascii="Arial" w:hAnsi="Arial" w:cs="Arial"/>
          <w:sz w:val="18"/>
          <w:szCs w:val="18"/>
        </w:rPr>
        <w:t>are</w:t>
      </w:r>
      <w:r w:rsidRPr="000B2300">
        <w:rPr>
          <w:rFonts w:ascii="Arial" w:hAnsi="Arial" w:cs="Arial"/>
          <w:sz w:val="18"/>
          <w:szCs w:val="18"/>
        </w:rPr>
        <w:t xml:space="preserve"> derecognised, the cumulative gain or loss previously recognised in </w:t>
      </w:r>
      <w:r w:rsidRPr="000B2300">
        <w:rPr>
          <w:rFonts w:ascii="Arial" w:hAnsi="Arial" w:cs="Arial"/>
          <w:spacing w:val="-2"/>
          <w:sz w:val="18"/>
          <w:szCs w:val="18"/>
        </w:rPr>
        <w:t>OCI is reclassified from equity to profit or loss and recognised in other gains/(losses). Interest income</w:t>
      </w:r>
      <w:r w:rsidRPr="000B2300">
        <w:rPr>
          <w:rFonts w:ascii="Arial" w:hAnsi="Arial" w:cs="Arial"/>
          <w:sz w:val="18"/>
          <w:szCs w:val="18"/>
        </w:rPr>
        <w:t xml:space="preserve"> is included in other income. Impairment expenses are presented separately in </w:t>
      </w:r>
      <w:r w:rsidR="00114FDC" w:rsidRPr="000B2300">
        <w:rPr>
          <w:rFonts w:ascii="Arial" w:hAnsi="Arial" w:cs="Arial"/>
          <w:sz w:val="18"/>
          <w:szCs w:val="18"/>
        </w:rPr>
        <w:t xml:space="preserve">profit </w:t>
      </w:r>
      <w:r w:rsidRPr="000B2300">
        <w:rPr>
          <w:rFonts w:ascii="Arial" w:hAnsi="Arial" w:cs="Arial"/>
          <w:sz w:val="18"/>
          <w:szCs w:val="18"/>
        </w:rPr>
        <w:t>or losses.</w:t>
      </w:r>
    </w:p>
    <w:p w14:paraId="4974730D" w14:textId="77777777" w:rsidR="00C54A03" w:rsidRPr="000B2300" w:rsidRDefault="00C54A03" w:rsidP="00BD647D">
      <w:pPr>
        <w:ind w:left="1080"/>
        <w:jc w:val="thaiDistribute"/>
        <w:rPr>
          <w:rFonts w:ascii="Arial" w:hAnsi="Arial" w:cs="Arial"/>
          <w:sz w:val="18"/>
          <w:szCs w:val="18"/>
        </w:rPr>
      </w:pPr>
    </w:p>
    <w:p w14:paraId="136E9B6F" w14:textId="2E179682" w:rsidR="00C54A03" w:rsidRPr="000B2300" w:rsidRDefault="00C54A03" w:rsidP="00BD647D">
      <w:pPr>
        <w:numPr>
          <w:ilvl w:val="0"/>
          <w:numId w:val="21"/>
        </w:numPr>
        <w:ind w:left="1440"/>
        <w:jc w:val="thaiDistribute"/>
        <w:rPr>
          <w:rFonts w:ascii="Arial" w:hAnsi="Arial" w:cs="Arial"/>
          <w:sz w:val="18"/>
          <w:szCs w:val="18"/>
        </w:rPr>
      </w:pPr>
      <w:r w:rsidRPr="000B2300">
        <w:rPr>
          <w:rFonts w:ascii="Arial" w:hAnsi="Arial" w:cs="Arial"/>
          <w:sz w:val="18"/>
          <w:szCs w:val="18"/>
        </w:rPr>
        <w:t>FVPL: Financial assets that do not meet the criteria for amortised cost or FVOCI are measured at FVPL</w:t>
      </w:r>
      <w:r w:rsidR="00114FDC" w:rsidRPr="000B2300">
        <w:rPr>
          <w:rFonts w:ascii="Arial" w:hAnsi="Arial" w:cs="Arial"/>
          <w:sz w:val="18"/>
          <w:szCs w:val="18"/>
        </w:rPr>
        <w:t>.</w:t>
      </w:r>
      <w:r w:rsidRPr="000B2300">
        <w:rPr>
          <w:rFonts w:ascii="Arial" w:hAnsi="Arial" w:cs="Arial"/>
          <w:sz w:val="18"/>
          <w:szCs w:val="18"/>
        </w:rPr>
        <w:t xml:space="preserve"> A gain or loss on a debt investment that is subsequently measured at FVPL is recognised in profit or loss and presented net within other gain/(loss)</w:t>
      </w:r>
      <w:r w:rsidR="00114FDC" w:rsidRPr="000B2300">
        <w:rPr>
          <w:rFonts w:ascii="Arial" w:hAnsi="Arial" w:cs="Arial"/>
          <w:sz w:val="18"/>
          <w:szCs w:val="18"/>
        </w:rPr>
        <w:t xml:space="preserve"> from measurement of financial instruments</w:t>
      </w:r>
      <w:r w:rsidRPr="000B2300">
        <w:rPr>
          <w:rFonts w:ascii="Arial" w:hAnsi="Arial" w:cs="Arial"/>
          <w:sz w:val="18"/>
          <w:szCs w:val="18"/>
        </w:rPr>
        <w:t xml:space="preserve"> in the period in which it arises.</w:t>
      </w:r>
    </w:p>
    <w:p w14:paraId="154D9F68" w14:textId="59F5B58B" w:rsidR="00CD6BFF" w:rsidRPr="000B2300" w:rsidRDefault="00CD6BFF" w:rsidP="00727571">
      <w:pPr>
        <w:tabs>
          <w:tab w:val="left" w:pos="1560"/>
        </w:tabs>
        <w:rPr>
          <w:rFonts w:ascii="Arial" w:hAnsi="Arial" w:cs="Arial"/>
          <w:sz w:val="18"/>
          <w:szCs w:val="18"/>
        </w:rPr>
      </w:pPr>
    </w:p>
    <w:p w14:paraId="5DE92774" w14:textId="77777777" w:rsidR="00C54A03" w:rsidRPr="000B2300" w:rsidRDefault="00C54A03" w:rsidP="00BD647D">
      <w:pPr>
        <w:pStyle w:val="NoSpacing"/>
        <w:ind w:left="1080" w:hanging="540"/>
        <w:outlineLvl w:val="3"/>
        <w:rPr>
          <w:rFonts w:ascii="Arial" w:hAnsi="Arial" w:cs="Arial"/>
          <w:color w:val="CF4A02"/>
          <w:sz w:val="18"/>
          <w:szCs w:val="18"/>
        </w:rPr>
      </w:pPr>
      <w:r w:rsidRPr="000B2300">
        <w:rPr>
          <w:rFonts w:ascii="Arial" w:hAnsi="Arial" w:cs="Arial"/>
          <w:color w:val="CF4A02"/>
          <w:sz w:val="18"/>
          <w:szCs w:val="18"/>
          <w:lang w:val="en-GB"/>
        </w:rPr>
        <w:t>5.7.5</w:t>
      </w:r>
      <w:r w:rsidRPr="000B2300">
        <w:rPr>
          <w:rFonts w:ascii="Arial" w:hAnsi="Arial" w:cs="Arial"/>
          <w:color w:val="CF4A02"/>
          <w:sz w:val="18"/>
          <w:szCs w:val="18"/>
          <w:lang w:val="en-GB"/>
        </w:rPr>
        <w:tab/>
      </w:r>
      <w:r w:rsidRPr="000B2300">
        <w:rPr>
          <w:rFonts w:ascii="Arial" w:hAnsi="Arial" w:cs="Arial"/>
          <w:color w:val="CF4A02"/>
          <w:sz w:val="18"/>
          <w:szCs w:val="18"/>
        </w:rPr>
        <w:t>Equity instruments</w:t>
      </w:r>
    </w:p>
    <w:p w14:paraId="549B82B4" w14:textId="77777777" w:rsidR="00C54A03" w:rsidRPr="000B2300" w:rsidRDefault="00C54A03" w:rsidP="00BD647D">
      <w:pPr>
        <w:ind w:left="1080"/>
        <w:jc w:val="both"/>
        <w:rPr>
          <w:rFonts w:ascii="Arial" w:hAnsi="Arial" w:cs="Arial"/>
          <w:sz w:val="18"/>
          <w:szCs w:val="18"/>
        </w:rPr>
      </w:pPr>
    </w:p>
    <w:p w14:paraId="6CF20D01" w14:textId="77777777"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1CE9C27F" w14:textId="77777777" w:rsidR="00C54A03" w:rsidRPr="000B2300" w:rsidRDefault="00C54A03" w:rsidP="00BD647D">
      <w:pPr>
        <w:ind w:left="1080"/>
        <w:jc w:val="both"/>
        <w:rPr>
          <w:rFonts w:ascii="Arial" w:hAnsi="Arial" w:cs="Arial"/>
          <w:sz w:val="18"/>
          <w:szCs w:val="18"/>
        </w:rPr>
      </w:pPr>
    </w:p>
    <w:p w14:paraId="4ED7419A" w14:textId="5B8FFD2F"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Changes in the fair value of financial assets at FVPL are recognised in </w:t>
      </w:r>
      <w:r w:rsidR="00AA685E" w:rsidRPr="000B2300">
        <w:rPr>
          <w:rFonts w:ascii="Arial" w:hAnsi="Arial" w:cs="Arial"/>
          <w:sz w:val="18"/>
          <w:szCs w:val="18"/>
        </w:rPr>
        <w:t>other gains/ (losses).</w:t>
      </w:r>
    </w:p>
    <w:p w14:paraId="32FC8504" w14:textId="77777777" w:rsidR="00C54A03" w:rsidRPr="000B2300" w:rsidRDefault="00C54A03" w:rsidP="00BD647D">
      <w:pPr>
        <w:ind w:left="1080"/>
        <w:jc w:val="both"/>
        <w:rPr>
          <w:rFonts w:ascii="Arial" w:hAnsi="Arial" w:cs="Arial"/>
          <w:sz w:val="18"/>
          <w:szCs w:val="18"/>
        </w:rPr>
      </w:pPr>
    </w:p>
    <w:p w14:paraId="1C87BCA7" w14:textId="12F90A5F"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Impairment losses and reversal of impairment losses on equity investments are reported together with changes in fair value. </w:t>
      </w:r>
    </w:p>
    <w:p w14:paraId="1E5D101D" w14:textId="77777777" w:rsidR="00C54A03" w:rsidRPr="000B2300" w:rsidRDefault="00C54A03" w:rsidP="00BD647D">
      <w:pPr>
        <w:ind w:left="1080"/>
        <w:jc w:val="both"/>
        <w:rPr>
          <w:rFonts w:ascii="Arial" w:hAnsi="Arial" w:cs="Arial"/>
          <w:sz w:val="18"/>
          <w:szCs w:val="18"/>
        </w:rPr>
      </w:pPr>
    </w:p>
    <w:p w14:paraId="733FD9E9" w14:textId="63B58857" w:rsidR="00C54A03" w:rsidRPr="000B2300" w:rsidRDefault="00C54A03" w:rsidP="00BD647D">
      <w:pPr>
        <w:pStyle w:val="NoSpacing"/>
        <w:ind w:left="1080" w:hanging="540"/>
        <w:outlineLvl w:val="3"/>
        <w:rPr>
          <w:rFonts w:ascii="Arial" w:hAnsi="Arial" w:cs="Arial"/>
          <w:color w:val="CF4A02"/>
          <w:sz w:val="18"/>
          <w:szCs w:val="18"/>
        </w:rPr>
      </w:pPr>
      <w:r w:rsidRPr="000B2300">
        <w:rPr>
          <w:rFonts w:ascii="Arial" w:hAnsi="Arial" w:cs="Arial"/>
          <w:color w:val="CF4A02"/>
          <w:sz w:val="18"/>
          <w:szCs w:val="18"/>
        </w:rPr>
        <w:t>5.7.6</w:t>
      </w:r>
      <w:r w:rsidRPr="000B2300">
        <w:rPr>
          <w:rFonts w:ascii="Arial" w:hAnsi="Arial" w:cs="Arial"/>
          <w:color w:val="CF4A02"/>
          <w:sz w:val="18"/>
          <w:szCs w:val="18"/>
        </w:rPr>
        <w:tab/>
        <w:t>Impairment</w:t>
      </w:r>
    </w:p>
    <w:p w14:paraId="7397B461" w14:textId="77777777" w:rsidR="00C54A03" w:rsidRPr="000B2300" w:rsidRDefault="00C54A03" w:rsidP="00BD647D">
      <w:pPr>
        <w:ind w:left="1080"/>
        <w:jc w:val="both"/>
        <w:rPr>
          <w:rFonts w:ascii="Arial" w:hAnsi="Arial" w:cs="Arial"/>
          <w:sz w:val="18"/>
          <w:szCs w:val="18"/>
        </w:rPr>
      </w:pPr>
    </w:p>
    <w:p w14:paraId="1DEFED71" w14:textId="64003568"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From 1 January 2020, the Group applies the TFRS 9 simplified approach in measuring the impairment of </w:t>
      </w:r>
      <w:r w:rsidRPr="000B2300">
        <w:rPr>
          <w:rFonts w:ascii="Arial" w:eastAsia="Arial Unicode MS" w:hAnsi="Arial" w:cs="Arial"/>
          <w:spacing w:val="-2"/>
          <w:sz w:val="18"/>
          <w:szCs w:val="18"/>
        </w:rPr>
        <w:t>trade receivables and lease receivables</w:t>
      </w:r>
      <w:r w:rsidR="00B04C1A" w:rsidRPr="000B2300">
        <w:rPr>
          <w:rFonts w:ascii="Arial" w:eastAsia="Arial Unicode MS" w:hAnsi="Arial" w:cs="Arial"/>
          <w:spacing w:val="-2"/>
          <w:sz w:val="18"/>
          <w:szCs w:val="18"/>
        </w:rPr>
        <w:t xml:space="preserve"> under Power Purchase Agreement</w:t>
      </w:r>
      <w:r w:rsidR="00B04C1A" w:rsidRPr="000B2300">
        <w:rPr>
          <w:rFonts w:ascii="Arial" w:hAnsi="Arial" w:cs="Arial"/>
          <w:spacing w:val="-2"/>
          <w:sz w:val="18"/>
          <w:szCs w:val="18"/>
        </w:rPr>
        <w:t>,</w:t>
      </w:r>
      <w:r w:rsidRPr="000B2300">
        <w:rPr>
          <w:rFonts w:ascii="Arial" w:hAnsi="Arial" w:cs="Arial"/>
          <w:spacing w:val="-2"/>
          <w:sz w:val="18"/>
          <w:szCs w:val="18"/>
        </w:rPr>
        <w:t xml:space="preserve"> which applies lifetime expected credit loss, from initial recognition</w:t>
      </w:r>
      <w:r w:rsidRPr="000B2300">
        <w:rPr>
          <w:rFonts w:ascii="Arial" w:hAnsi="Arial" w:cs="Arial"/>
          <w:sz w:val="18"/>
          <w:szCs w:val="18"/>
        </w:rPr>
        <w:t xml:space="preserve">, for all </w:t>
      </w:r>
      <w:r w:rsidRPr="000B2300">
        <w:rPr>
          <w:rFonts w:ascii="Arial" w:eastAsia="Arial Unicode MS" w:hAnsi="Arial" w:cs="Arial"/>
          <w:sz w:val="18"/>
          <w:szCs w:val="18"/>
        </w:rPr>
        <w:t>trade receivables and lease receivables</w:t>
      </w:r>
      <w:r w:rsidRPr="000B2300">
        <w:rPr>
          <w:rFonts w:ascii="Arial" w:hAnsi="Arial" w:cs="Arial"/>
          <w:sz w:val="18"/>
          <w:szCs w:val="18"/>
        </w:rPr>
        <w:t xml:space="preserve"> under </w:t>
      </w:r>
      <w:r w:rsidR="00B04C1A" w:rsidRPr="000B2300">
        <w:rPr>
          <w:rFonts w:ascii="Arial" w:eastAsia="Arial Unicode MS" w:hAnsi="Arial" w:cs="Arial"/>
          <w:spacing w:val="-2"/>
          <w:sz w:val="18"/>
          <w:szCs w:val="18"/>
        </w:rPr>
        <w:t>Power Purchase Agreement.</w:t>
      </w:r>
    </w:p>
    <w:p w14:paraId="1874D9CD" w14:textId="77777777" w:rsidR="00C54A03" w:rsidRPr="000B2300" w:rsidRDefault="00C54A03" w:rsidP="00BD647D">
      <w:pPr>
        <w:pStyle w:val="BlockText"/>
        <w:ind w:left="1080" w:right="0"/>
        <w:rPr>
          <w:rFonts w:ascii="Arial" w:hAnsi="Arial" w:cs="Arial"/>
          <w:sz w:val="18"/>
          <w:szCs w:val="18"/>
        </w:rPr>
      </w:pPr>
    </w:p>
    <w:p w14:paraId="55D44777" w14:textId="2A7423AF" w:rsidR="00C54A03" w:rsidRPr="000B2300" w:rsidRDefault="00C54A03" w:rsidP="00BD647D">
      <w:pPr>
        <w:pStyle w:val="BlockText"/>
        <w:ind w:left="1080" w:right="0"/>
        <w:rPr>
          <w:rFonts w:ascii="Arial" w:eastAsia="Arial Unicode MS" w:hAnsi="Arial" w:cs="Arial"/>
          <w:sz w:val="18"/>
          <w:szCs w:val="18"/>
        </w:rPr>
      </w:pPr>
      <w:r w:rsidRPr="000B2300">
        <w:rPr>
          <w:rFonts w:ascii="Arial" w:hAnsi="Arial" w:cs="Arial"/>
          <w:sz w:val="18"/>
          <w:szCs w:val="18"/>
        </w:rPr>
        <w:t>To measure the expected credit losses</w:t>
      </w:r>
      <w:r w:rsidR="00215470" w:rsidRPr="000B2300">
        <w:rPr>
          <w:rFonts w:ascii="Arial" w:hAnsi="Arial" w:hint="cs"/>
          <w:sz w:val="18"/>
          <w:szCs w:val="18"/>
          <w:cs/>
        </w:rPr>
        <w:t xml:space="preserve"> </w:t>
      </w:r>
      <w:r w:rsidR="00215470" w:rsidRPr="000B2300">
        <w:rPr>
          <w:rFonts w:ascii="Arial" w:hAnsi="Arial"/>
          <w:sz w:val="18"/>
          <w:szCs w:val="18"/>
        </w:rPr>
        <w:t>by using simplified approach</w:t>
      </w:r>
      <w:r w:rsidRPr="000B2300">
        <w:rPr>
          <w:rFonts w:ascii="Arial" w:hAnsi="Arial" w:cs="Arial"/>
          <w:sz w:val="18"/>
          <w:szCs w:val="18"/>
        </w:rPr>
        <w:t>,</w:t>
      </w:r>
      <w:r w:rsidR="00215470" w:rsidRPr="000B2300">
        <w:rPr>
          <w:rFonts w:ascii="Arial" w:hAnsi="Arial" w:cs="Arial"/>
          <w:sz w:val="18"/>
          <w:szCs w:val="18"/>
        </w:rPr>
        <w:t xml:space="preserve"> the management</w:t>
      </w:r>
      <w:r w:rsidRPr="000B2300">
        <w:rPr>
          <w:rFonts w:ascii="Arial" w:hAnsi="Arial" w:cs="Arial"/>
          <w:sz w:val="18"/>
          <w:szCs w:val="18"/>
        </w:rPr>
        <w:t xml:space="preserve"> grouped</w:t>
      </w:r>
      <w:r w:rsidR="00215470" w:rsidRPr="000B2300">
        <w:rPr>
          <w:rFonts w:ascii="Arial" w:hAnsi="Arial" w:cs="Arial"/>
          <w:sz w:val="18"/>
          <w:szCs w:val="18"/>
        </w:rPr>
        <w:t xml:space="preserve"> the receivables</w:t>
      </w:r>
      <w:r w:rsidRPr="000B2300">
        <w:rPr>
          <w:rFonts w:ascii="Arial" w:hAnsi="Arial" w:cs="Arial"/>
          <w:sz w:val="18"/>
          <w:szCs w:val="18"/>
        </w:rPr>
        <w:t xml:space="preserve"> based on shared credit risk characteristics and the days past due. The expected credit loss rates are based on payment profiles, historical credit losses as well as </w:t>
      </w:r>
      <w:r w:rsidRPr="000B2300">
        <w:rPr>
          <w:rFonts w:ascii="Arial" w:hAnsi="Arial" w:cs="Arial"/>
          <w:spacing w:val="-2"/>
          <w:sz w:val="18"/>
          <w:szCs w:val="18"/>
        </w:rPr>
        <w:t>forward-looking information and factors that may affect the ability of the customers to settle the outstanding</w:t>
      </w:r>
      <w:r w:rsidRPr="000B2300">
        <w:rPr>
          <w:rFonts w:ascii="Arial" w:hAnsi="Arial" w:cs="Arial"/>
          <w:sz w:val="18"/>
          <w:szCs w:val="18"/>
        </w:rPr>
        <w:t xml:space="preserve"> balances. </w:t>
      </w:r>
      <w:r w:rsidR="00EA7A67">
        <w:rPr>
          <w:rFonts w:ascii="Arial" w:hAnsi="Arial" w:cs="Arial"/>
          <w:sz w:val="18"/>
          <w:szCs w:val="18"/>
        </w:rPr>
        <w:t xml:space="preserve">In addition to the simplified approach, the management applies </w:t>
      </w:r>
      <w:r w:rsidR="00B04C1A" w:rsidRPr="000B2300">
        <w:rPr>
          <w:rFonts w:ascii="Arial" w:eastAsia="Arial Unicode MS" w:hAnsi="Arial" w:cs="Arial"/>
          <w:sz w:val="18"/>
          <w:szCs w:val="18"/>
        </w:rPr>
        <w:t xml:space="preserve">the </w:t>
      </w:r>
      <w:r w:rsidRPr="000B2300">
        <w:rPr>
          <w:rFonts w:ascii="Arial" w:eastAsia="Arial Unicode MS" w:hAnsi="Arial" w:cs="Arial"/>
          <w:sz w:val="18"/>
          <w:szCs w:val="18"/>
        </w:rPr>
        <w:t>general approach,</w:t>
      </w:r>
      <w:r w:rsidR="00EA7A67">
        <w:rPr>
          <w:rFonts w:ascii="Arial" w:eastAsia="Arial Unicode MS" w:hAnsi="Arial" w:cs="Arial"/>
          <w:sz w:val="18"/>
          <w:szCs w:val="18"/>
        </w:rPr>
        <w:t xml:space="preserve"> which is to</w:t>
      </w:r>
      <w:r w:rsidR="00215470" w:rsidRPr="000B2300">
        <w:rPr>
          <w:rFonts w:ascii="Arial" w:eastAsia="Arial Unicode MS" w:hAnsi="Arial" w:cs="Arial"/>
          <w:sz w:val="18"/>
          <w:szCs w:val="18"/>
        </w:rPr>
        <w:t xml:space="preserve"> consider the individual assessments by</w:t>
      </w:r>
      <w:r w:rsidRPr="000B2300">
        <w:rPr>
          <w:rFonts w:ascii="Arial" w:eastAsia="Arial Unicode MS" w:hAnsi="Arial" w:cs="Arial"/>
          <w:sz w:val="18"/>
          <w:szCs w:val="18"/>
        </w:rPr>
        <w:t xml:space="preserve"> us</w:t>
      </w:r>
      <w:r w:rsidR="00215470" w:rsidRPr="000B2300">
        <w:rPr>
          <w:rFonts w:ascii="Arial" w:eastAsia="Arial Unicode MS" w:hAnsi="Arial" w:cs="Arial"/>
          <w:sz w:val="18"/>
          <w:szCs w:val="18"/>
        </w:rPr>
        <w:t>ing</w:t>
      </w:r>
      <w:r w:rsidRPr="000B2300">
        <w:rPr>
          <w:rFonts w:ascii="Arial" w:eastAsia="Arial Unicode MS" w:hAnsi="Arial" w:cs="Arial"/>
          <w:sz w:val="18"/>
          <w:szCs w:val="18"/>
        </w:rPr>
        <w:t xml:space="preserve"> the discounted cashflow method. For this, management uses a</w:t>
      </w:r>
      <w:r w:rsidR="00215470" w:rsidRPr="000B2300">
        <w:rPr>
          <w:rFonts w:ascii="Arial" w:eastAsia="Arial Unicode MS" w:hAnsi="Arial" w:cs="Arial"/>
          <w:sz w:val="18"/>
          <w:szCs w:val="18"/>
        </w:rPr>
        <w:t xml:space="preserve">n </w:t>
      </w:r>
      <w:r w:rsidRPr="00EA7A67">
        <w:rPr>
          <w:rStyle w:val="Emphasis"/>
          <w:rFonts w:ascii="Arial" w:hAnsi="Arial" w:cs="Arial"/>
          <w:i w:val="0"/>
          <w:iCs w:val="0"/>
          <w:sz w:val="18"/>
          <w:szCs w:val="18"/>
          <w:shd w:val="clear" w:color="auto" w:fill="FFFFFF"/>
        </w:rPr>
        <w:t>estimate debtor’s future cash flows</w:t>
      </w:r>
      <w:r w:rsidRPr="000B2300">
        <w:rPr>
          <w:rFonts w:ascii="Arial" w:eastAsia="Arial Unicode MS" w:hAnsi="Arial" w:cs="Arial"/>
          <w:sz w:val="18"/>
          <w:szCs w:val="18"/>
        </w:rPr>
        <w:t xml:space="preserve"> based on the original effective interest rate.</w:t>
      </w:r>
    </w:p>
    <w:p w14:paraId="4BC690B3" w14:textId="77777777" w:rsidR="00C54A03" w:rsidRPr="000B2300" w:rsidRDefault="00C54A03" w:rsidP="00BD647D">
      <w:pPr>
        <w:pStyle w:val="NoSpacing"/>
        <w:ind w:left="1080"/>
        <w:jc w:val="both"/>
        <w:rPr>
          <w:rFonts w:ascii="Arial" w:hAnsi="Arial" w:cs="Arial"/>
          <w:color w:val="auto"/>
          <w:sz w:val="18"/>
          <w:szCs w:val="18"/>
          <w:lang w:val="en-GB"/>
        </w:rPr>
      </w:pPr>
    </w:p>
    <w:p w14:paraId="1BA9EF28" w14:textId="2A8EBA4D"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For other financial assets carried at amortised cost and FVOCI, the Group applies TFRS 9 general </w:t>
      </w:r>
      <w:r w:rsidRPr="000B2300">
        <w:rPr>
          <w:rFonts w:ascii="Arial" w:hAnsi="Arial" w:cs="Arial"/>
          <w:spacing w:val="-3"/>
          <w:sz w:val="18"/>
          <w:szCs w:val="18"/>
        </w:rPr>
        <w:t xml:space="preserve">approach in measuring the </w:t>
      </w:r>
      <w:r w:rsidR="00B04C1A" w:rsidRPr="000B2300">
        <w:rPr>
          <w:rFonts w:ascii="Arial" w:hAnsi="Arial" w:cs="Arial"/>
          <w:spacing w:val="-3"/>
          <w:sz w:val="18"/>
          <w:szCs w:val="18"/>
        </w:rPr>
        <w:t xml:space="preserve">expected credit loss </w:t>
      </w:r>
      <w:r w:rsidRPr="000B2300">
        <w:rPr>
          <w:rFonts w:ascii="Arial" w:hAnsi="Arial" w:cs="Arial"/>
          <w:spacing w:val="-3"/>
          <w:sz w:val="18"/>
          <w:szCs w:val="18"/>
        </w:rPr>
        <w:t>of</w:t>
      </w:r>
      <w:r w:rsidRPr="000B2300">
        <w:rPr>
          <w:rFonts w:ascii="Arial" w:hAnsi="Arial" w:cs="Arial"/>
          <w:spacing w:val="-3"/>
          <w:sz w:val="18"/>
          <w:szCs w:val="18"/>
          <w:cs/>
        </w:rPr>
        <w:t xml:space="preserve"> </w:t>
      </w:r>
      <w:r w:rsidRPr="000B2300">
        <w:rPr>
          <w:rFonts w:ascii="Arial" w:hAnsi="Arial" w:cs="Arial"/>
          <w:spacing w:val="-3"/>
          <w:sz w:val="18"/>
          <w:szCs w:val="18"/>
        </w:rPr>
        <w:t>those financial assets. Under the general approach, the 12-month or</w:t>
      </w:r>
      <w:r w:rsidRPr="000B2300">
        <w:rPr>
          <w:rFonts w:ascii="Arial" w:hAnsi="Arial" w:cs="Arial"/>
          <w:spacing w:val="-2"/>
          <w:sz w:val="18"/>
          <w:szCs w:val="18"/>
        </w:rPr>
        <w:t xml:space="preserve"> the lifetime expected credit loss is applied depending on whether there has been a significant</w:t>
      </w:r>
      <w:r w:rsidRPr="000B2300">
        <w:rPr>
          <w:rFonts w:ascii="Arial" w:hAnsi="Arial" w:cs="Arial"/>
          <w:sz w:val="18"/>
          <w:szCs w:val="18"/>
        </w:rPr>
        <w:t xml:space="preserve"> increase in credit risk since the initial recognition. </w:t>
      </w:r>
    </w:p>
    <w:p w14:paraId="614899FC" w14:textId="77777777" w:rsidR="00C54A03" w:rsidRPr="000B2300" w:rsidRDefault="00C54A03" w:rsidP="00BD647D">
      <w:pPr>
        <w:ind w:left="1080"/>
        <w:jc w:val="both"/>
        <w:rPr>
          <w:rFonts w:ascii="Arial" w:hAnsi="Arial" w:cs="Arial"/>
          <w:sz w:val="18"/>
          <w:szCs w:val="18"/>
        </w:rPr>
      </w:pPr>
    </w:p>
    <w:p w14:paraId="39484B30" w14:textId="77777777"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AD9B210" w14:textId="202AFA2E" w:rsidR="00CD6BFF" w:rsidRPr="000B2300" w:rsidRDefault="000B2300" w:rsidP="00BD647D">
      <w:pPr>
        <w:ind w:left="1080"/>
        <w:jc w:val="both"/>
        <w:rPr>
          <w:rFonts w:ascii="Arial" w:hAnsi="Arial" w:cs="Arial"/>
          <w:sz w:val="18"/>
          <w:szCs w:val="18"/>
        </w:rPr>
      </w:pPr>
      <w:r>
        <w:rPr>
          <w:rFonts w:ascii="Arial" w:hAnsi="Arial" w:cs="Arial"/>
          <w:sz w:val="18"/>
          <w:szCs w:val="18"/>
        </w:rPr>
        <w:br w:type="page"/>
      </w:r>
    </w:p>
    <w:p w14:paraId="389F1D6A" w14:textId="6D6D0806" w:rsidR="00C54A03" w:rsidRPr="000B2300" w:rsidRDefault="00C54A03" w:rsidP="00BD647D">
      <w:pPr>
        <w:ind w:left="1080"/>
        <w:jc w:val="both"/>
        <w:rPr>
          <w:rFonts w:ascii="Arial" w:hAnsi="Arial" w:cs="Arial"/>
          <w:sz w:val="18"/>
          <w:szCs w:val="18"/>
        </w:rPr>
      </w:pPr>
      <w:r w:rsidRPr="000B2300">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B3842A6" w14:textId="77777777" w:rsidR="00C54A03" w:rsidRPr="000B2300" w:rsidRDefault="00C54A03" w:rsidP="00BD647D">
      <w:pPr>
        <w:ind w:left="1080"/>
        <w:rPr>
          <w:rFonts w:ascii="Arial" w:hAnsi="Arial" w:cs="Arial"/>
          <w:sz w:val="18"/>
          <w:szCs w:val="18"/>
        </w:rPr>
      </w:pPr>
    </w:p>
    <w:p w14:paraId="4861BDA9" w14:textId="77777777" w:rsidR="00C54A03" w:rsidRPr="000B2300" w:rsidRDefault="00C54A03" w:rsidP="00BD647D">
      <w:pPr>
        <w:ind w:left="1080"/>
        <w:rPr>
          <w:rFonts w:ascii="Arial" w:hAnsi="Arial" w:cs="Arial"/>
          <w:sz w:val="18"/>
          <w:szCs w:val="18"/>
        </w:rPr>
      </w:pPr>
      <w:r w:rsidRPr="000B2300">
        <w:rPr>
          <w:rFonts w:ascii="Arial" w:hAnsi="Arial" w:cs="Arial"/>
          <w:sz w:val="18"/>
          <w:szCs w:val="18"/>
        </w:rPr>
        <w:t>When measuring expected credit losses, the Group reflects the following:</w:t>
      </w:r>
    </w:p>
    <w:p w14:paraId="68B5D0B0" w14:textId="77777777" w:rsidR="00C54A03" w:rsidRPr="000B2300" w:rsidRDefault="00C54A03" w:rsidP="00BD647D">
      <w:pPr>
        <w:ind w:left="1080"/>
        <w:rPr>
          <w:rFonts w:ascii="Arial" w:hAnsi="Arial" w:cs="Arial"/>
          <w:sz w:val="18"/>
          <w:szCs w:val="18"/>
        </w:rPr>
      </w:pPr>
    </w:p>
    <w:p w14:paraId="2213D70A" w14:textId="77777777" w:rsidR="00C54A03" w:rsidRPr="000B2300"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0B2300">
        <w:rPr>
          <w:rFonts w:ascii="Arial" w:hAnsi="Arial" w:cs="Arial"/>
          <w:sz w:val="18"/>
          <w:szCs w:val="18"/>
        </w:rPr>
        <w:t>probability-weighted estimated uncollectible amounts</w:t>
      </w:r>
    </w:p>
    <w:p w14:paraId="6E2D7212" w14:textId="77777777" w:rsidR="00C54A03" w:rsidRPr="000B2300"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0B2300">
        <w:rPr>
          <w:rFonts w:ascii="Arial" w:hAnsi="Arial" w:cs="Arial"/>
          <w:sz w:val="18"/>
          <w:szCs w:val="18"/>
        </w:rPr>
        <w:t xml:space="preserve">time value of money; and </w:t>
      </w:r>
    </w:p>
    <w:p w14:paraId="607E1BC4" w14:textId="77777777" w:rsidR="00C54A03" w:rsidRPr="000B2300"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0B2300">
        <w:rPr>
          <w:rFonts w:ascii="Arial" w:hAnsi="Arial" w:cs="Arial"/>
          <w:spacing w:val="-4"/>
          <w:sz w:val="18"/>
          <w:szCs w:val="18"/>
        </w:rPr>
        <w:t>supportable and reasonable information as of the reporting date about past experience, current conditions</w:t>
      </w:r>
      <w:r w:rsidRPr="000B2300">
        <w:rPr>
          <w:rFonts w:ascii="Arial" w:hAnsi="Arial" w:cs="Arial"/>
          <w:sz w:val="18"/>
          <w:szCs w:val="18"/>
        </w:rPr>
        <w:t xml:space="preserve"> and forecasts of future situations.</w:t>
      </w:r>
    </w:p>
    <w:p w14:paraId="60FC1886" w14:textId="77777777" w:rsidR="00C54A03" w:rsidRPr="000B2300" w:rsidRDefault="00C54A03" w:rsidP="00BD647D">
      <w:pPr>
        <w:ind w:left="1080"/>
        <w:rPr>
          <w:rFonts w:ascii="Arial" w:hAnsi="Arial" w:cs="Arial"/>
          <w:sz w:val="18"/>
          <w:szCs w:val="18"/>
        </w:rPr>
      </w:pPr>
    </w:p>
    <w:p w14:paraId="4245C337" w14:textId="58C0E8AF" w:rsidR="00C54A03" w:rsidRPr="000B2300" w:rsidRDefault="00C54A03" w:rsidP="00BD647D">
      <w:pPr>
        <w:ind w:left="1080"/>
        <w:jc w:val="both"/>
        <w:rPr>
          <w:rFonts w:ascii="Arial" w:hAnsi="Arial" w:cs="Arial"/>
          <w:spacing w:val="-4"/>
          <w:sz w:val="18"/>
          <w:szCs w:val="18"/>
        </w:rPr>
      </w:pPr>
      <w:r w:rsidRPr="000B2300">
        <w:rPr>
          <w:rFonts w:ascii="Arial" w:hAnsi="Arial" w:cs="Arial"/>
          <w:spacing w:val="-4"/>
          <w:sz w:val="18"/>
          <w:szCs w:val="18"/>
        </w:rPr>
        <w:t>Impairment and reversal of impairment losses are recognised in profit or loss and included in administrative expenses.</w:t>
      </w:r>
    </w:p>
    <w:p w14:paraId="148E4A6A" w14:textId="77777777" w:rsidR="00C54A03" w:rsidRPr="000B2300" w:rsidRDefault="00C54A03" w:rsidP="00BD647D">
      <w:pPr>
        <w:ind w:left="540"/>
        <w:jc w:val="both"/>
        <w:rPr>
          <w:rFonts w:ascii="Arial" w:hAnsi="Arial" w:cs="Arial"/>
          <w:sz w:val="18"/>
          <w:szCs w:val="18"/>
        </w:rPr>
      </w:pPr>
    </w:p>
    <w:p w14:paraId="1C07E86D" w14:textId="77777777" w:rsidR="00C54A03" w:rsidRPr="000B2300" w:rsidRDefault="00C54A03" w:rsidP="00BD647D">
      <w:pPr>
        <w:pStyle w:val="Heading3"/>
        <w:keepNext w:val="0"/>
        <w:ind w:left="540"/>
        <w:jc w:val="left"/>
        <w:rPr>
          <w:rFonts w:ascii="Arial" w:hAnsi="Arial" w:cs="Arial"/>
          <w:b w:val="0"/>
          <w:bCs w:val="0"/>
          <w:i/>
          <w:iCs/>
          <w:sz w:val="18"/>
          <w:szCs w:val="18"/>
          <w:u w:val="single"/>
          <w:lang w:val="en-GB"/>
        </w:rPr>
      </w:pPr>
      <w:r w:rsidRPr="000B2300">
        <w:rPr>
          <w:rFonts w:ascii="Arial" w:hAnsi="Arial" w:cs="Arial"/>
          <w:b w:val="0"/>
          <w:sz w:val="18"/>
          <w:szCs w:val="18"/>
          <w:u w:val="single"/>
          <w:lang w:val="en-GB"/>
        </w:rPr>
        <w:t>For the year ended 31 December 2019</w:t>
      </w:r>
      <w:r w:rsidRPr="000B2300">
        <w:rPr>
          <w:rFonts w:ascii="Arial" w:hAnsi="Arial" w:cs="Arial"/>
          <w:b w:val="0"/>
          <w:i/>
          <w:iCs/>
          <w:sz w:val="18"/>
          <w:szCs w:val="18"/>
          <w:u w:val="single"/>
          <w:lang w:val="en-GB"/>
        </w:rPr>
        <w:t xml:space="preserve"> </w:t>
      </w:r>
    </w:p>
    <w:p w14:paraId="766C61DB" w14:textId="77777777" w:rsidR="00C54A03" w:rsidRPr="000B2300" w:rsidRDefault="00C54A03" w:rsidP="00BD647D">
      <w:pPr>
        <w:ind w:left="540"/>
        <w:jc w:val="both"/>
        <w:rPr>
          <w:rFonts w:ascii="Arial" w:hAnsi="Arial" w:cs="Arial"/>
          <w:sz w:val="18"/>
          <w:szCs w:val="18"/>
        </w:rPr>
      </w:pPr>
    </w:p>
    <w:p w14:paraId="36F2FA9B" w14:textId="77777777" w:rsidR="00C54A03" w:rsidRPr="000B2300" w:rsidRDefault="00C54A03" w:rsidP="00BD647D">
      <w:pPr>
        <w:pStyle w:val="BlockText"/>
        <w:ind w:left="540" w:right="0"/>
        <w:rPr>
          <w:rFonts w:ascii="Arial" w:hAnsi="Arial" w:cs="Arial"/>
          <w:color w:val="202124"/>
          <w:sz w:val="18"/>
          <w:szCs w:val="18"/>
          <w:shd w:val="clear" w:color="auto" w:fill="FFFFFF"/>
        </w:rPr>
      </w:pPr>
      <w:r w:rsidRPr="000B2300">
        <w:rPr>
          <w:rFonts w:ascii="Arial" w:eastAsia="Arial Unicode MS" w:hAnsi="Arial" w:cs="Arial"/>
          <w:sz w:val="18"/>
          <w:szCs w:val="18"/>
        </w:rPr>
        <w:t>The Group classified investments</w:t>
      </w:r>
      <w:r w:rsidRPr="000B2300">
        <w:rPr>
          <w:rFonts w:ascii="Arial" w:hAnsi="Arial" w:cs="Arial"/>
          <w:sz w:val="18"/>
          <w:szCs w:val="18"/>
          <w:shd w:val="clear" w:color="auto" w:fill="FFFFFF"/>
        </w:rPr>
        <w:t xml:space="preserve"> other than investments </w:t>
      </w:r>
      <w:r w:rsidRPr="000B2300">
        <w:rPr>
          <w:rFonts w:ascii="Arial" w:eastAsia="Arial Unicode MS" w:hAnsi="Arial" w:cs="Arial"/>
          <w:sz w:val="18"/>
          <w:szCs w:val="18"/>
        </w:rPr>
        <w:t xml:space="preserve">in subsidiaries, associates and joint ventures as trading, </w:t>
      </w:r>
      <w:r w:rsidRPr="000B2300">
        <w:rPr>
          <w:rStyle w:val="Emphasis"/>
          <w:rFonts w:ascii="Arial" w:hAnsi="Arial" w:cs="Arial"/>
          <w:sz w:val="18"/>
          <w:szCs w:val="18"/>
          <w:shd w:val="clear" w:color="auto" w:fill="FFFFFF"/>
        </w:rPr>
        <w:t>held to maturity</w:t>
      </w:r>
      <w:r w:rsidRPr="000B2300">
        <w:rPr>
          <w:rFonts w:ascii="Arial" w:eastAsia="Arial Unicode MS" w:hAnsi="Arial" w:cs="Arial"/>
          <w:sz w:val="18"/>
          <w:szCs w:val="18"/>
        </w:rPr>
        <w:t xml:space="preserve">, available for sale and general. The classification is based on the objectives of the </w:t>
      </w:r>
      <w:r w:rsidRPr="000B2300">
        <w:rPr>
          <w:rFonts w:ascii="Arial" w:hAnsi="Arial" w:cs="Arial"/>
          <w:color w:val="202124"/>
          <w:sz w:val="18"/>
          <w:szCs w:val="18"/>
          <w:shd w:val="clear" w:color="auto" w:fill="FFFFFF"/>
        </w:rPr>
        <w:t xml:space="preserve">investment. </w:t>
      </w:r>
      <w:r w:rsidRPr="000B2300">
        <w:rPr>
          <w:rFonts w:ascii="Arial" w:eastAsia="Arial Unicode MS" w:hAnsi="Arial" w:cs="Arial"/>
          <w:sz w:val="18"/>
          <w:szCs w:val="18"/>
        </w:rPr>
        <w:t xml:space="preserve">Management determines the appropriate classification </w:t>
      </w:r>
      <w:r w:rsidRPr="000B2300">
        <w:rPr>
          <w:rFonts w:ascii="Arial" w:hAnsi="Arial" w:cs="Arial"/>
          <w:color w:val="202124"/>
          <w:sz w:val="18"/>
          <w:szCs w:val="18"/>
          <w:shd w:val="clear" w:color="auto" w:fill="FFFFFF"/>
        </w:rPr>
        <w:t>at the</w:t>
      </w:r>
      <w:r w:rsidRPr="000B2300">
        <w:rPr>
          <w:rFonts w:ascii="Arial" w:hAnsi="Arial" w:cs="Arial"/>
          <w:color w:val="202124"/>
          <w:sz w:val="18"/>
          <w:szCs w:val="18"/>
        </w:rPr>
        <w:t xml:space="preserve"> </w:t>
      </w:r>
      <w:r w:rsidRPr="000B2300">
        <w:rPr>
          <w:rFonts w:ascii="Arial" w:hAnsi="Arial" w:cs="Arial"/>
          <w:color w:val="202124"/>
          <w:sz w:val="18"/>
          <w:szCs w:val="18"/>
          <w:shd w:val="clear" w:color="auto" w:fill="FFFFFF"/>
        </w:rPr>
        <w:t>time of the investment and reviews the classification regularly.</w:t>
      </w:r>
    </w:p>
    <w:p w14:paraId="2284E374" w14:textId="77777777" w:rsidR="00C54A03" w:rsidRPr="000B2300" w:rsidRDefault="00C54A03" w:rsidP="00BD647D">
      <w:pPr>
        <w:pStyle w:val="BlockText"/>
        <w:ind w:left="540" w:right="0"/>
        <w:rPr>
          <w:rFonts w:ascii="Arial" w:eastAsia="Arial Unicode MS" w:hAnsi="Arial" w:cs="Arial"/>
          <w:sz w:val="18"/>
          <w:szCs w:val="18"/>
        </w:rPr>
      </w:pPr>
    </w:p>
    <w:p w14:paraId="5F169621" w14:textId="77777777" w:rsidR="00C54A03" w:rsidRPr="000B2300" w:rsidRDefault="00C54A03" w:rsidP="00BD647D">
      <w:pPr>
        <w:pStyle w:val="ListParagraph"/>
        <w:numPr>
          <w:ilvl w:val="0"/>
          <w:numId w:val="25"/>
        </w:numPr>
        <w:tabs>
          <w:tab w:val="left" w:pos="900"/>
        </w:tabs>
        <w:spacing w:after="0" w:line="240" w:lineRule="auto"/>
        <w:ind w:left="900"/>
        <w:contextualSpacing w:val="0"/>
        <w:jc w:val="both"/>
        <w:rPr>
          <w:rFonts w:ascii="Arial" w:hAnsi="Arial" w:cs="Arial"/>
          <w:sz w:val="18"/>
          <w:szCs w:val="18"/>
          <w:lang w:val="en-GB"/>
        </w:rPr>
      </w:pPr>
      <w:r w:rsidRPr="000B2300">
        <w:rPr>
          <w:rFonts w:ascii="Arial" w:hAnsi="Arial" w:cs="Arial"/>
          <w:spacing w:val="-4"/>
          <w:sz w:val="18"/>
          <w:szCs w:val="18"/>
          <w:lang w:val="en-GB"/>
        </w:rPr>
        <w:t xml:space="preserve">Trading investments </w:t>
      </w:r>
      <w:r w:rsidRPr="000B2300">
        <w:rPr>
          <w:rFonts w:ascii="Arial" w:hAnsi="Arial" w:cs="Arial"/>
          <w:spacing w:val="-4"/>
          <w:sz w:val="18"/>
          <w:szCs w:val="18"/>
          <w:shd w:val="clear" w:color="auto" w:fill="FFFFFF"/>
          <w:lang w:val="en-GB"/>
        </w:rPr>
        <w:t>are primarily intended to profit from short-term</w:t>
      </w:r>
      <w:r w:rsidRPr="000B2300">
        <w:rPr>
          <w:rFonts w:ascii="Arial" w:hAnsi="Arial" w:cs="Arial"/>
          <w:spacing w:val="-4"/>
          <w:sz w:val="18"/>
          <w:szCs w:val="18"/>
          <w:lang w:val="en-GB"/>
        </w:rPr>
        <w:t xml:space="preserve"> price </w:t>
      </w:r>
      <w:r w:rsidRPr="000B2300">
        <w:rPr>
          <w:rFonts w:ascii="Arial" w:hAnsi="Arial" w:cs="Arial"/>
          <w:spacing w:val="-4"/>
          <w:sz w:val="18"/>
          <w:szCs w:val="18"/>
          <w:shd w:val="clear" w:color="auto" w:fill="FFFFFF"/>
          <w:lang w:val="en-GB"/>
        </w:rPr>
        <w:t>fluctuations including for current assets</w:t>
      </w:r>
      <w:r w:rsidRPr="000B2300">
        <w:rPr>
          <w:rFonts w:ascii="Arial" w:hAnsi="Arial" w:cs="Arial"/>
          <w:sz w:val="18"/>
          <w:szCs w:val="18"/>
          <w:shd w:val="clear" w:color="auto" w:fill="FFFFFF"/>
          <w:lang w:val="en-GB"/>
        </w:rPr>
        <w:t>.</w:t>
      </w:r>
      <w:r w:rsidRPr="000B2300">
        <w:rPr>
          <w:rFonts w:ascii="Arial" w:hAnsi="Arial" w:cs="Arial"/>
          <w:noProof/>
          <w:sz w:val="18"/>
          <w:szCs w:val="18"/>
          <w:lang w:val="en-GB"/>
        </w:rPr>
        <w:t xml:space="preserve"> </w:t>
      </w:r>
    </w:p>
    <w:p w14:paraId="008A6AA6" w14:textId="77777777" w:rsidR="00C54A03" w:rsidRPr="000B2300" w:rsidRDefault="00C54A03" w:rsidP="00BD647D">
      <w:pPr>
        <w:pStyle w:val="ListParagraph"/>
        <w:tabs>
          <w:tab w:val="left" w:pos="900"/>
        </w:tabs>
        <w:spacing w:after="0" w:line="240" w:lineRule="auto"/>
        <w:ind w:left="900" w:hanging="360"/>
        <w:contextualSpacing w:val="0"/>
        <w:jc w:val="both"/>
        <w:rPr>
          <w:rFonts w:ascii="Arial" w:hAnsi="Arial" w:cs="Arial"/>
          <w:sz w:val="18"/>
          <w:szCs w:val="18"/>
          <w:lang w:val="en-GB"/>
        </w:rPr>
      </w:pPr>
    </w:p>
    <w:p w14:paraId="592A230B" w14:textId="77777777" w:rsidR="00C54A03" w:rsidRPr="000B2300" w:rsidRDefault="00C54A03" w:rsidP="00BD647D">
      <w:pPr>
        <w:pStyle w:val="ListParagraph"/>
        <w:numPr>
          <w:ilvl w:val="0"/>
          <w:numId w:val="25"/>
        </w:numPr>
        <w:tabs>
          <w:tab w:val="left" w:pos="900"/>
        </w:tabs>
        <w:spacing w:after="0" w:line="240" w:lineRule="auto"/>
        <w:ind w:left="900"/>
        <w:contextualSpacing w:val="0"/>
        <w:jc w:val="both"/>
        <w:rPr>
          <w:rFonts w:ascii="Arial" w:hAnsi="Arial" w:cs="Arial"/>
          <w:sz w:val="18"/>
          <w:szCs w:val="18"/>
          <w:lang w:val="en-GB"/>
        </w:rPr>
      </w:pPr>
      <w:r w:rsidRPr="000B2300">
        <w:rPr>
          <w:rStyle w:val="Emphasis"/>
          <w:rFonts w:ascii="Arial" w:hAnsi="Arial" w:cs="Arial"/>
          <w:i w:val="0"/>
          <w:iCs w:val="0"/>
          <w:sz w:val="18"/>
          <w:szCs w:val="18"/>
          <w:shd w:val="clear" w:color="auto" w:fill="FFFFFF"/>
          <w:lang w:val="en-GB"/>
        </w:rPr>
        <w:t>Held-to-maturity investments have</w:t>
      </w:r>
      <w:r w:rsidRPr="000B2300">
        <w:rPr>
          <w:rStyle w:val="Emphasis"/>
          <w:rFonts w:ascii="Arial" w:hAnsi="Arial" w:cs="Arial"/>
          <w:sz w:val="18"/>
          <w:szCs w:val="18"/>
          <w:shd w:val="clear" w:color="auto" w:fill="FFFFFF"/>
          <w:lang w:val="en-GB"/>
        </w:rPr>
        <w:t xml:space="preserve"> </w:t>
      </w:r>
      <w:r w:rsidRPr="000B2300">
        <w:rPr>
          <w:rFonts w:ascii="Arial" w:hAnsi="Arial" w:cs="Arial"/>
          <w:sz w:val="18"/>
          <w:szCs w:val="18"/>
          <w:shd w:val="clear" w:color="auto" w:fill="FFFFFF"/>
          <w:lang w:val="en-GB"/>
        </w:rPr>
        <w:t>fixed maturity and management has the intent and ability to hold them to maturity.</w:t>
      </w:r>
    </w:p>
    <w:p w14:paraId="408F3470" w14:textId="77777777" w:rsidR="00C54A03" w:rsidRPr="000B2300" w:rsidRDefault="00C54A03" w:rsidP="00BD647D">
      <w:pPr>
        <w:pStyle w:val="ListParagraph"/>
        <w:tabs>
          <w:tab w:val="left" w:pos="900"/>
        </w:tabs>
        <w:spacing w:after="0" w:line="240" w:lineRule="auto"/>
        <w:ind w:left="900" w:hanging="360"/>
        <w:jc w:val="both"/>
        <w:rPr>
          <w:rFonts w:ascii="Arial" w:hAnsi="Arial" w:cs="Arial"/>
          <w:sz w:val="18"/>
          <w:szCs w:val="18"/>
          <w:lang w:val="en-GB"/>
        </w:rPr>
      </w:pPr>
    </w:p>
    <w:p w14:paraId="50DB9104" w14:textId="77777777" w:rsidR="00C54A03" w:rsidRPr="000B2300" w:rsidRDefault="00C54A03" w:rsidP="00BD647D">
      <w:pPr>
        <w:pStyle w:val="ListParagraph"/>
        <w:numPr>
          <w:ilvl w:val="0"/>
          <w:numId w:val="25"/>
        </w:numPr>
        <w:tabs>
          <w:tab w:val="left" w:pos="900"/>
        </w:tabs>
        <w:spacing w:after="0" w:line="240" w:lineRule="auto"/>
        <w:ind w:left="900"/>
        <w:contextualSpacing w:val="0"/>
        <w:jc w:val="both"/>
        <w:rPr>
          <w:rFonts w:ascii="Arial" w:hAnsi="Arial" w:cs="Arial"/>
          <w:sz w:val="18"/>
          <w:szCs w:val="18"/>
          <w:lang w:val="en-GB"/>
        </w:rPr>
      </w:pPr>
      <w:r w:rsidRPr="000B2300">
        <w:rPr>
          <w:rFonts w:ascii="Arial" w:hAnsi="Arial" w:cs="Arial"/>
          <w:sz w:val="18"/>
          <w:szCs w:val="18"/>
          <w:lang w:val="en-GB"/>
        </w:rPr>
        <w:t xml:space="preserve">Available-for-sale </w:t>
      </w:r>
      <w:r w:rsidRPr="000B2300">
        <w:rPr>
          <w:rFonts w:ascii="Arial" w:hAnsi="Arial" w:cs="Arial"/>
          <w:sz w:val="18"/>
          <w:szCs w:val="18"/>
          <w:shd w:val="clear" w:color="auto" w:fill="FFFFFF"/>
          <w:lang w:val="en-GB"/>
        </w:rPr>
        <w:t>investments are intended to be held for an indefinite period and may be sold to enhance liquidity or when interest rates change.</w:t>
      </w:r>
    </w:p>
    <w:p w14:paraId="1257289D" w14:textId="77777777" w:rsidR="00C54A03" w:rsidRPr="000B2300" w:rsidRDefault="00C54A03" w:rsidP="00BD647D">
      <w:pPr>
        <w:pStyle w:val="ListParagraph"/>
        <w:tabs>
          <w:tab w:val="left" w:pos="900"/>
        </w:tabs>
        <w:spacing w:after="0" w:line="240" w:lineRule="auto"/>
        <w:ind w:left="900" w:hanging="360"/>
        <w:contextualSpacing w:val="0"/>
        <w:jc w:val="both"/>
        <w:rPr>
          <w:rFonts w:ascii="Arial" w:hAnsi="Arial" w:cs="Arial"/>
          <w:sz w:val="18"/>
          <w:szCs w:val="18"/>
          <w:lang w:val="en-GB"/>
        </w:rPr>
      </w:pPr>
    </w:p>
    <w:p w14:paraId="34BDC090" w14:textId="77777777" w:rsidR="00C54A03" w:rsidRPr="000B2300" w:rsidRDefault="00C54A03" w:rsidP="00BD647D">
      <w:pPr>
        <w:pStyle w:val="ListParagraph"/>
        <w:numPr>
          <w:ilvl w:val="0"/>
          <w:numId w:val="25"/>
        </w:numPr>
        <w:tabs>
          <w:tab w:val="left" w:pos="900"/>
        </w:tabs>
        <w:spacing w:after="0" w:line="240" w:lineRule="auto"/>
        <w:ind w:left="900"/>
        <w:contextualSpacing w:val="0"/>
        <w:jc w:val="both"/>
        <w:rPr>
          <w:rFonts w:ascii="Arial" w:hAnsi="Arial" w:cs="Arial"/>
          <w:sz w:val="18"/>
          <w:szCs w:val="18"/>
          <w:lang w:val="en-GB"/>
        </w:rPr>
      </w:pPr>
      <w:r w:rsidRPr="000B2300">
        <w:rPr>
          <w:rFonts w:ascii="Arial" w:hAnsi="Arial" w:cs="Arial"/>
          <w:sz w:val="18"/>
          <w:szCs w:val="18"/>
          <w:lang w:val="en-GB"/>
        </w:rPr>
        <w:t xml:space="preserve">General investments are </w:t>
      </w:r>
      <w:r w:rsidRPr="000B2300">
        <w:rPr>
          <w:rFonts w:ascii="Arial" w:hAnsi="Arial" w:cs="Arial"/>
          <w:color w:val="202124"/>
          <w:sz w:val="18"/>
          <w:szCs w:val="18"/>
          <w:shd w:val="clear" w:color="auto" w:fill="FFFFFF"/>
          <w:lang w:val="en-GB"/>
        </w:rPr>
        <w:t>in non-marketable equity instruments.</w:t>
      </w:r>
    </w:p>
    <w:p w14:paraId="6E91309F" w14:textId="424277CD" w:rsidR="00BD647D" w:rsidRPr="000B2300" w:rsidRDefault="00114FDC" w:rsidP="00727571">
      <w:pPr>
        <w:tabs>
          <w:tab w:val="left" w:pos="1056"/>
        </w:tabs>
        <w:rPr>
          <w:rFonts w:ascii="Arial" w:hAnsi="Arial" w:cs="Arial"/>
          <w:sz w:val="18"/>
          <w:szCs w:val="18"/>
        </w:rPr>
      </w:pPr>
      <w:r w:rsidRPr="000B2300">
        <w:rPr>
          <w:rFonts w:ascii="Arial" w:hAnsi="Arial" w:cs="Arial"/>
          <w:sz w:val="18"/>
          <w:szCs w:val="18"/>
        </w:rPr>
        <w:tab/>
      </w:r>
    </w:p>
    <w:p w14:paraId="53033B92" w14:textId="77777777" w:rsidR="00C54A03" w:rsidRPr="000B2300" w:rsidRDefault="00C54A03" w:rsidP="00BD647D">
      <w:pPr>
        <w:pStyle w:val="BlockText"/>
        <w:spacing w:line="259" w:lineRule="auto"/>
        <w:ind w:left="540" w:right="0"/>
        <w:rPr>
          <w:rFonts w:ascii="Arial" w:eastAsia="Arial Unicode MS" w:hAnsi="Arial" w:cs="Arial"/>
          <w:sz w:val="18"/>
          <w:szCs w:val="18"/>
        </w:rPr>
      </w:pPr>
      <w:r w:rsidRPr="000B2300">
        <w:rPr>
          <w:rFonts w:ascii="Arial" w:hAnsi="Arial" w:cs="Arial"/>
          <w:sz w:val="18"/>
          <w:szCs w:val="18"/>
          <w:shd w:val="clear" w:color="auto" w:fill="FFFFFF"/>
        </w:rPr>
        <w:t>All four investment types are initially measured at cost, which is the fair value of the consideration paid</w:t>
      </w:r>
      <w:r w:rsidRPr="000B2300">
        <w:rPr>
          <w:rFonts w:ascii="Arial" w:hAnsi="Arial" w:cs="Arial"/>
          <w:sz w:val="18"/>
          <w:szCs w:val="18"/>
        </w:rPr>
        <w:t xml:space="preserve"> to acquire the investment </w:t>
      </w:r>
      <w:r w:rsidRPr="000B2300">
        <w:rPr>
          <w:rFonts w:ascii="Arial" w:hAnsi="Arial" w:cs="Arial"/>
          <w:sz w:val="18"/>
          <w:szCs w:val="18"/>
          <w:shd w:val="clear" w:color="auto" w:fill="FFFFFF"/>
        </w:rPr>
        <w:t>plus transaction expenses.</w:t>
      </w:r>
    </w:p>
    <w:p w14:paraId="3E113AF6" w14:textId="77777777" w:rsidR="00C54A03" w:rsidRPr="000B2300" w:rsidRDefault="00C54A03" w:rsidP="00BD647D">
      <w:pPr>
        <w:pStyle w:val="BlockText"/>
        <w:spacing w:line="259" w:lineRule="auto"/>
        <w:ind w:left="540" w:right="0"/>
        <w:rPr>
          <w:rFonts w:ascii="Arial" w:eastAsia="Arial Unicode MS" w:hAnsi="Arial" w:cs="Arial"/>
          <w:sz w:val="18"/>
          <w:szCs w:val="18"/>
        </w:rPr>
      </w:pPr>
    </w:p>
    <w:p w14:paraId="360FD0ED" w14:textId="77777777" w:rsidR="00C54A03" w:rsidRPr="000B2300" w:rsidRDefault="00C54A03" w:rsidP="00BD647D">
      <w:pPr>
        <w:pStyle w:val="ListParagraph"/>
        <w:spacing w:after="0" w:line="259" w:lineRule="auto"/>
        <w:ind w:left="540"/>
        <w:contextualSpacing w:val="0"/>
        <w:jc w:val="both"/>
        <w:rPr>
          <w:rFonts w:ascii="Arial" w:hAnsi="Arial" w:cs="Arial"/>
          <w:sz w:val="18"/>
          <w:szCs w:val="18"/>
          <w:shd w:val="clear" w:color="auto" w:fill="FFFFFF"/>
          <w:lang w:val="en-GB"/>
        </w:rPr>
      </w:pPr>
      <w:r w:rsidRPr="000B2300">
        <w:rPr>
          <w:rFonts w:ascii="Arial" w:hAnsi="Arial" w:cs="Arial"/>
          <w:sz w:val="18"/>
          <w:szCs w:val="18"/>
          <w:shd w:val="clear" w:color="auto" w:fill="FFFFFF"/>
          <w:lang w:val="en-GB"/>
        </w:rPr>
        <w:t>Trading and available-for-sale investments are subsequently measured at fair value. The unrealised</w:t>
      </w:r>
      <w:r w:rsidRPr="000B2300">
        <w:rPr>
          <w:rFonts w:ascii="Arial" w:hAnsi="Arial" w:cs="Arial"/>
          <w:sz w:val="18"/>
          <w:szCs w:val="18"/>
          <w:lang w:val="en-GB"/>
        </w:rPr>
        <w:t xml:space="preserve"> </w:t>
      </w:r>
      <w:r w:rsidRPr="000B2300">
        <w:rPr>
          <w:rFonts w:ascii="Arial" w:hAnsi="Arial" w:cs="Arial"/>
          <w:sz w:val="18"/>
          <w:szCs w:val="18"/>
          <w:shd w:val="clear" w:color="auto" w:fill="FFFFFF"/>
          <w:lang w:val="en-GB"/>
        </w:rPr>
        <w:t>gain/loss is recognised in profit or loss for trading investments, and other comprehensive</w:t>
      </w:r>
      <w:r w:rsidRPr="000B2300">
        <w:rPr>
          <w:rFonts w:ascii="Arial" w:hAnsi="Arial" w:cs="Arial"/>
          <w:sz w:val="18"/>
          <w:szCs w:val="18"/>
          <w:lang w:val="en-GB"/>
        </w:rPr>
        <w:t xml:space="preserve"> income for </w:t>
      </w:r>
      <w:r w:rsidRPr="000B2300">
        <w:rPr>
          <w:rFonts w:ascii="Arial" w:hAnsi="Arial" w:cs="Arial"/>
          <w:sz w:val="18"/>
          <w:szCs w:val="18"/>
          <w:shd w:val="clear" w:color="auto" w:fill="FFFFFF"/>
          <w:lang w:val="en-GB"/>
        </w:rPr>
        <w:t>available-for-sale investments.</w:t>
      </w:r>
    </w:p>
    <w:p w14:paraId="17CEDA9C" w14:textId="77777777" w:rsidR="00C54A03" w:rsidRPr="000B2300" w:rsidRDefault="00C54A03" w:rsidP="00BD647D">
      <w:pPr>
        <w:pStyle w:val="ListParagraph"/>
        <w:spacing w:after="0" w:line="259" w:lineRule="auto"/>
        <w:ind w:left="540"/>
        <w:contextualSpacing w:val="0"/>
        <w:rPr>
          <w:rFonts w:ascii="Arial" w:hAnsi="Arial" w:cs="Arial"/>
          <w:sz w:val="18"/>
          <w:szCs w:val="18"/>
          <w:shd w:val="clear" w:color="auto" w:fill="FFFFFF"/>
          <w:lang w:val="en-GB"/>
        </w:rPr>
      </w:pPr>
    </w:p>
    <w:p w14:paraId="75A54339" w14:textId="77777777" w:rsidR="00C54A03" w:rsidRPr="000B2300" w:rsidRDefault="00C54A03" w:rsidP="00BD647D">
      <w:pPr>
        <w:pStyle w:val="BlockText"/>
        <w:spacing w:line="259" w:lineRule="auto"/>
        <w:ind w:left="540" w:right="0"/>
        <w:rPr>
          <w:rFonts w:ascii="Arial" w:hAnsi="Arial" w:cs="Arial"/>
          <w:sz w:val="18"/>
          <w:szCs w:val="18"/>
          <w:shd w:val="clear" w:color="auto" w:fill="FFFFFF"/>
        </w:rPr>
      </w:pPr>
      <w:r w:rsidRPr="000B2300">
        <w:rPr>
          <w:rFonts w:ascii="Arial" w:hAnsi="Arial" w:cs="Arial"/>
          <w:sz w:val="18"/>
          <w:szCs w:val="18"/>
          <w:shd w:val="clear" w:color="auto" w:fill="FFFFFF"/>
        </w:rPr>
        <w:t xml:space="preserve">Held-to-maturity investments are measured after </w:t>
      </w:r>
      <w:r w:rsidRPr="000B2300">
        <w:rPr>
          <w:rFonts w:ascii="Arial" w:eastAsia="Arial Unicode MS" w:hAnsi="Arial" w:cs="Arial"/>
          <w:sz w:val="18"/>
          <w:szCs w:val="18"/>
        </w:rPr>
        <w:t xml:space="preserve">acquisition using the amortised cost method based on the effective interest rate </w:t>
      </w:r>
      <w:r w:rsidRPr="000B2300">
        <w:rPr>
          <w:rFonts w:ascii="Arial" w:hAnsi="Arial" w:cs="Arial"/>
          <w:sz w:val="18"/>
          <w:szCs w:val="18"/>
          <w:shd w:val="clear" w:color="auto" w:fill="FFFFFF"/>
        </w:rPr>
        <w:t xml:space="preserve">less allowance </w:t>
      </w:r>
      <w:r w:rsidRPr="000B2300">
        <w:rPr>
          <w:rFonts w:ascii="Arial" w:hAnsi="Arial" w:cs="Arial"/>
          <w:color w:val="202124"/>
          <w:sz w:val="18"/>
          <w:szCs w:val="18"/>
          <w:shd w:val="clear" w:color="auto" w:fill="FFFFFF"/>
        </w:rPr>
        <w:t>for impairment</w:t>
      </w:r>
      <w:r w:rsidRPr="000B2300">
        <w:rPr>
          <w:rFonts w:ascii="Arial" w:hAnsi="Arial" w:cs="Arial"/>
          <w:sz w:val="18"/>
          <w:szCs w:val="18"/>
          <w:shd w:val="clear" w:color="auto" w:fill="FFFFFF"/>
        </w:rPr>
        <w:t>.</w:t>
      </w:r>
    </w:p>
    <w:p w14:paraId="6010D685" w14:textId="77777777" w:rsidR="00C54A03" w:rsidRPr="000B2300" w:rsidRDefault="00C54A03" w:rsidP="00BD647D">
      <w:pPr>
        <w:pStyle w:val="BlockText"/>
        <w:spacing w:line="259" w:lineRule="auto"/>
        <w:ind w:left="540" w:right="0"/>
        <w:rPr>
          <w:rFonts w:ascii="Arial" w:eastAsia="Arial Unicode MS" w:hAnsi="Arial" w:cs="Arial"/>
          <w:sz w:val="18"/>
          <w:szCs w:val="18"/>
        </w:rPr>
      </w:pPr>
    </w:p>
    <w:p w14:paraId="01028D0E" w14:textId="77777777" w:rsidR="00C54A03" w:rsidRPr="00CD6BFF" w:rsidRDefault="00C54A03" w:rsidP="00BD647D">
      <w:pPr>
        <w:pStyle w:val="BlockText"/>
        <w:spacing w:line="259" w:lineRule="auto"/>
        <w:ind w:left="540" w:right="0"/>
        <w:rPr>
          <w:rFonts w:ascii="Arial" w:hAnsi="Arial" w:cs="Arial"/>
          <w:color w:val="202124"/>
          <w:sz w:val="18"/>
          <w:szCs w:val="18"/>
          <w:shd w:val="clear" w:color="auto" w:fill="FFFFFF"/>
        </w:rPr>
      </w:pPr>
      <w:r w:rsidRPr="000B2300">
        <w:rPr>
          <w:rFonts w:ascii="Arial" w:hAnsi="Arial" w:cs="Arial"/>
          <w:color w:val="202124"/>
          <w:sz w:val="18"/>
          <w:szCs w:val="18"/>
          <w:shd w:val="clear" w:color="auto" w:fill="FFFFFF"/>
        </w:rPr>
        <w:t>General investments are stated at cost less allowance for impa</w:t>
      </w:r>
      <w:r w:rsidRPr="00CD6BFF">
        <w:rPr>
          <w:rFonts w:ascii="Arial" w:hAnsi="Arial" w:cs="Arial"/>
          <w:color w:val="202124"/>
          <w:sz w:val="18"/>
          <w:szCs w:val="18"/>
          <w:shd w:val="clear" w:color="auto" w:fill="FFFFFF"/>
        </w:rPr>
        <w:t>irment.</w:t>
      </w:r>
    </w:p>
    <w:p w14:paraId="59E9F24E" w14:textId="77777777" w:rsidR="00C54A03" w:rsidRPr="00CD6BFF" w:rsidRDefault="00C54A03" w:rsidP="00BD647D">
      <w:pPr>
        <w:pStyle w:val="BlockText"/>
        <w:spacing w:line="259" w:lineRule="auto"/>
        <w:ind w:left="540" w:right="0"/>
        <w:rPr>
          <w:rFonts w:ascii="Arial" w:eastAsia="Arial Unicode MS" w:hAnsi="Arial" w:cs="Arial"/>
          <w:sz w:val="18"/>
          <w:szCs w:val="18"/>
        </w:rPr>
      </w:pPr>
    </w:p>
    <w:p w14:paraId="7F017838" w14:textId="7A5446DB" w:rsidR="00C54A03" w:rsidRPr="00CD6BFF" w:rsidRDefault="00C54A03" w:rsidP="00BD647D">
      <w:pPr>
        <w:pStyle w:val="ListParagraph"/>
        <w:spacing w:after="0" w:line="259" w:lineRule="auto"/>
        <w:ind w:left="540"/>
        <w:contextualSpacing w:val="0"/>
        <w:jc w:val="both"/>
        <w:rPr>
          <w:rFonts w:ascii="Arial" w:hAnsi="Arial" w:cs="Arial"/>
          <w:sz w:val="18"/>
          <w:szCs w:val="18"/>
          <w:shd w:val="clear" w:color="auto" w:fill="FFFFFF"/>
          <w:lang w:val="en-GB"/>
        </w:rPr>
      </w:pPr>
      <w:r w:rsidRPr="00CD6BFF">
        <w:rPr>
          <w:rFonts w:ascii="Arial" w:hAnsi="Arial" w:cs="Arial"/>
          <w:sz w:val="18"/>
          <w:szCs w:val="18"/>
          <w:shd w:val="clear" w:color="auto" w:fill="FFFFFF"/>
          <w:lang w:val="en-GB"/>
        </w:rPr>
        <w:t xml:space="preserve">The </w:t>
      </w:r>
      <w:r w:rsidR="005C0465">
        <w:rPr>
          <w:rFonts w:ascii="Arial" w:hAnsi="Arial" w:cs="Arial"/>
          <w:sz w:val="18"/>
          <w:szCs w:val="18"/>
          <w:shd w:val="clear" w:color="auto" w:fill="FFFFFF"/>
          <w:lang w:val="en-GB"/>
        </w:rPr>
        <w:t>G</w:t>
      </w:r>
      <w:r w:rsidRPr="00CD6BFF">
        <w:rPr>
          <w:rFonts w:ascii="Arial" w:hAnsi="Arial" w:cs="Arial"/>
          <w:sz w:val="18"/>
          <w:szCs w:val="18"/>
          <w:shd w:val="clear" w:color="auto" w:fill="FFFFFF"/>
          <w:lang w:val="en-GB"/>
        </w:rPr>
        <w:t xml:space="preserve">roup tests the allowance for investment impairment when there is indication that an investment may be impaired. If the investment’s </w:t>
      </w:r>
      <w:r w:rsidRPr="00CD6BFF">
        <w:rPr>
          <w:rFonts w:ascii="Arial" w:hAnsi="Arial" w:cs="Arial"/>
          <w:sz w:val="18"/>
          <w:szCs w:val="18"/>
          <w:shd w:val="clear" w:color="auto" w:fill="FFFFFF"/>
        </w:rPr>
        <w:t>carrying amount</w:t>
      </w:r>
      <w:r w:rsidRPr="00CD6BFF">
        <w:rPr>
          <w:rFonts w:ascii="Arial" w:hAnsi="Arial" w:cs="Arial"/>
          <w:sz w:val="18"/>
          <w:szCs w:val="18"/>
          <w:shd w:val="clear" w:color="auto" w:fill="FFFFFF"/>
          <w:lang w:val="en-GB"/>
        </w:rPr>
        <w:t xml:space="preserve"> is higher than the recoverable amount, the loss on the allowance is recorded in profit or loss.</w:t>
      </w:r>
    </w:p>
    <w:p w14:paraId="766DF87F" w14:textId="77777777" w:rsidR="00C54A03" w:rsidRPr="00CD6BFF" w:rsidRDefault="00C54A03" w:rsidP="00BD647D">
      <w:pPr>
        <w:pStyle w:val="ListParagraph"/>
        <w:spacing w:after="0" w:line="259" w:lineRule="auto"/>
        <w:ind w:left="540"/>
        <w:contextualSpacing w:val="0"/>
        <w:rPr>
          <w:rFonts w:ascii="Arial" w:hAnsi="Arial" w:cs="Arial"/>
          <w:sz w:val="18"/>
          <w:szCs w:val="18"/>
          <w:lang w:val="en-GB"/>
        </w:rPr>
      </w:pPr>
    </w:p>
    <w:p w14:paraId="73E31F96" w14:textId="35183892" w:rsidR="00C54A03" w:rsidRDefault="00C54A03" w:rsidP="00BD647D">
      <w:pPr>
        <w:ind w:left="540"/>
        <w:jc w:val="both"/>
        <w:rPr>
          <w:rFonts w:ascii="Arial" w:hAnsi="Arial" w:cs="Arial"/>
          <w:color w:val="202124"/>
          <w:sz w:val="18"/>
          <w:szCs w:val="18"/>
          <w:shd w:val="clear" w:color="auto" w:fill="FFFFFF"/>
        </w:rPr>
      </w:pPr>
      <w:r w:rsidRPr="00CD6BFF">
        <w:rPr>
          <w:rFonts w:ascii="Arial" w:hAnsi="Arial" w:cs="Arial"/>
          <w:color w:val="202124"/>
          <w:sz w:val="18"/>
          <w:szCs w:val="18"/>
          <w:shd w:val="clear" w:color="auto" w:fill="FFFFFF"/>
        </w:rPr>
        <w:t xml:space="preserve">On disposal of an investment, the difference between the net disposal proceeds and </w:t>
      </w:r>
      <w:r w:rsidRPr="00CD6BFF">
        <w:rPr>
          <w:rFonts w:ascii="Arial" w:eastAsia="Arial Unicode MS" w:hAnsi="Arial" w:cs="Arial"/>
          <w:sz w:val="18"/>
          <w:szCs w:val="18"/>
        </w:rPr>
        <w:t>the</w:t>
      </w:r>
      <w:r w:rsidRPr="00CD6BFF">
        <w:rPr>
          <w:rFonts w:ascii="Arial" w:hAnsi="Arial" w:cs="Arial"/>
          <w:color w:val="202124"/>
          <w:sz w:val="18"/>
          <w:szCs w:val="18"/>
          <w:shd w:val="clear" w:color="auto" w:fill="FFFFFF"/>
        </w:rPr>
        <w:t xml:space="preserve"> carrying amount is</w:t>
      </w:r>
      <w:r w:rsidRPr="00CD6BFF">
        <w:rPr>
          <w:rFonts w:ascii="Arial" w:hAnsi="Arial" w:cs="Arial"/>
          <w:color w:val="202124"/>
          <w:sz w:val="18"/>
          <w:szCs w:val="18"/>
        </w:rPr>
        <w:t xml:space="preserve"> </w:t>
      </w:r>
      <w:r w:rsidRPr="00CD6BFF">
        <w:rPr>
          <w:rFonts w:ascii="Arial" w:hAnsi="Arial" w:cs="Arial"/>
          <w:color w:val="202124"/>
          <w:sz w:val="18"/>
          <w:szCs w:val="18"/>
          <w:shd w:val="clear" w:color="auto" w:fill="FFFFFF"/>
        </w:rPr>
        <w:t xml:space="preserve">charged or credited to </w:t>
      </w:r>
      <w:r w:rsidRPr="00CD6BFF">
        <w:rPr>
          <w:rFonts w:ascii="Arial" w:hAnsi="Arial" w:cs="Arial"/>
          <w:sz w:val="18"/>
          <w:szCs w:val="18"/>
          <w:shd w:val="clear" w:color="auto" w:fill="FFFFFF"/>
        </w:rPr>
        <w:t>profit or loss.</w:t>
      </w:r>
      <w:r w:rsidRPr="00CD6BFF">
        <w:rPr>
          <w:rFonts w:ascii="Arial" w:hAnsi="Arial" w:cs="Arial"/>
          <w:color w:val="202124"/>
          <w:sz w:val="18"/>
          <w:szCs w:val="18"/>
        </w:rPr>
        <w:t xml:space="preserve"> </w:t>
      </w:r>
      <w:r w:rsidRPr="00CD6BFF">
        <w:rPr>
          <w:rFonts w:ascii="Arial" w:hAnsi="Arial" w:cs="Arial"/>
          <w:color w:val="202124"/>
          <w:sz w:val="18"/>
          <w:szCs w:val="18"/>
          <w:shd w:val="clear" w:color="auto" w:fill="FFFFFF"/>
        </w:rPr>
        <w:t>When partially disposing part of an investment held in debt or equity instruments, the carrying amount of the disposed investment is determined using the weighted average method of the total amount held.</w:t>
      </w:r>
    </w:p>
    <w:p w14:paraId="7D3F08E9" w14:textId="7645C49C" w:rsidR="001B1BE5" w:rsidRDefault="001B1BE5" w:rsidP="00BD647D">
      <w:pPr>
        <w:ind w:left="540"/>
        <w:jc w:val="both"/>
        <w:rPr>
          <w:rFonts w:ascii="Arial" w:hAnsi="Arial" w:cs="Arial"/>
          <w:color w:val="202124"/>
          <w:sz w:val="18"/>
          <w:szCs w:val="18"/>
          <w:shd w:val="clear" w:color="auto" w:fill="FFFFFF"/>
        </w:rPr>
      </w:pPr>
    </w:p>
    <w:p w14:paraId="6D947926" w14:textId="73F896F8" w:rsidR="001B1BE5" w:rsidRDefault="001B1BE5" w:rsidP="00BD647D">
      <w:pPr>
        <w:ind w:left="540"/>
        <w:jc w:val="both"/>
        <w:rPr>
          <w:rFonts w:ascii="Arial" w:hAnsi="Arial" w:cs="Arial"/>
          <w:color w:val="202124"/>
          <w:sz w:val="18"/>
          <w:szCs w:val="18"/>
          <w:shd w:val="clear" w:color="auto" w:fill="FFFFFF"/>
        </w:rPr>
      </w:pPr>
    </w:p>
    <w:p w14:paraId="22C4A527" w14:textId="6D0082C9" w:rsidR="001B1BE5" w:rsidRDefault="001B1BE5" w:rsidP="00BD647D">
      <w:pPr>
        <w:ind w:left="540"/>
        <w:jc w:val="both"/>
        <w:rPr>
          <w:rFonts w:ascii="Arial" w:hAnsi="Arial" w:cs="Arial"/>
          <w:color w:val="202124"/>
          <w:sz w:val="18"/>
          <w:szCs w:val="18"/>
          <w:shd w:val="clear" w:color="auto" w:fill="FFFFFF"/>
        </w:rPr>
      </w:pPr>
    </w:p>
    <w:p w14:paraId="47A64D02" w14:textId="51E52675" w:rsidR="001B1BE5" w:rsidRDefault="001B1BE5" w:rsidP="00BD647D">
      <w:pPr>
        <w:ind w:left="540"/>
        <w:jc w:val="both"/>
        <w:rPr>
          <w:rFonts w:ascii="Arial" w:hAnsi="Arial" w:cs="Arial"/>
          <w:color w:val="202124"/>
          <w:sz w:val="18"/>
          <w:szCs w:val="18"/>
          <w:shd w:val="clear" w:color="auto" w:fill="FFFFFF"/>
        </w:rPr>
      </w:pPr>
    </w:p>
    <w:p w14:paraId="5F014373" w14:textId="77777777" w:rsidR="001B1BE5" w:rsidRPr="00CD6BFF" w:rsidRDefault="001B1BE5" w:rsidP="00BD647D">
      <w:pPr>
        <w:ind w:left="540"/>
        <w:jc w:val="both"/>
        <w:rPr>
          <w:rFonts w:ascii="Arial" w:hAnsi="Arial" w:cs="Arial"/>
          <w:color w:val="202124"/>
          <w:sz w:val="18"/>
          <w:szCs w:val="18"/>
          <w:shd w:val="clear" w:color="auto" w:fill="FFFFFF"/>
        </w:rPr>
      </w:pPr>
    </w:p>
    <w:p w14:paraId="6B3FBCA5" w14:textId="2BCC737B" w:rsidR="00C54A03" w:rsidRPr="00004568" w:rsidRDefault="000B2300" w:rsidP="00BD647D">
      <w:pPr>
        <w:rPr>
          <w:rFonts w:ascii="Arial" w:hAnsi="Arial" w:cs="Arial"/>
          <w:sz w:val="18"/>
          <w:szCs w:val="18"/>
          <w:highlight w:val="yellow"/>
        </w:rPr>
      </w:pPr>
      <w:r>
        <w:rPr>
          <w:rFonts w:ascii="Arial" w:hAnsi="Arial" w:cs="Arial"/>
          <w:sz w:val="18"/>
          <w:szCs w:val="18"/>
          <w:highlight w:val="yellow"/>
        </w:rPr>
        <w:br w:type="page"/>
      </w:r>
    </w:p>
    <w:p w14:paraId="0734E93A" w14:textId="77777777" w:rsidR="00C54A03" w:rsidRPr="00004568" w:rsidRDefault="00C54A03" w:rsidP="001B1BE5">
      <w:pPr>
        <w:pStyle w:val="Heading2"/>
        <w:keepNext w:val="0"/>
        <w:tabs>
          <w:tab w:val="left" w:pos="540"/>
        </w:tabs>
        <w:ind w:left="540" w:hanging="540"/>
        <w:jc w:val="left"/>
        <w:rPr>
          <w:rFonts w:ascii="Arial" w:hAnsi="Arial" w:cs="Arial"/>
          <w:color w:val="CF4A02"/>
          <w:sz w:val="18"/>
          <w:szCs w:val="18"/>
          <w:lang w:val="en-GB"/>
        </w:rPr>
      </w:pPr>
      <w:r w:rsidRPr="00004568">
        <w:rPr>
          <w:rFonts w:ascii="Arial" w:hAnsi="Arial" w:cs="Arial"/>
          <w:color w:val="CF4A02"/>
          <w:sz w:val="18"/>
          <w:szCs w:val="18"/>
          <w:lang w:val="en-GB"/>
        </w:rPr>
        <w:t>5.8</w:t>
      </w:r>
      <w:r w:rsidRPr="00004568">
        <w:rPr>
          <w:rFonts w:ascii="Arial" w:hAnsi="Arial" w:cs="Arial"/>
          <w:color w:val="CF4A02"/>
          <w:sz w:val="18"/>
          <w:szCs w:val="18"/>
          <w:lang w:val="en-GB"/>
        </w:rPr>
        <w:tab/>
        <w:t>Property, plant and equipment</w:t>
      </w:r>
    </w:p>
    <w:p w14:paraId="13E3FD1C" w14:textId="77777777" w:rsidR="00C54A03" w:rsidRPr="000B2300" w:rsidRDefault="00C54A03" w:rsidP="00BD647D">
      <w:pPr>
        <w:ind w:left="540"/>
        <w:rPr>
          <w:rFonts w:ascii="Arial" w:hAnsi="Arial" w:cs="Arial"/>
          <w:sz w:val="16"/>
          <w:szCs w:val="16"/>
        </w:rPr>
      </w:pPr>
    </w:p>
    <w:p w14:paraId="2C71E700" w14:textId="77777777" w:rsidR="00C54A03" w:rsidRPr="00004568" w:rsidRDefault="00C54A03" w:rsidP="00BD647D">
      <w:pPr>
        <w:ind w:left="540"/>
        <w:jc w:val="thaiDistribute"/>
        <w:rPr>
          <w:rFonts w:ascii="Arial" w:hAnsi="Arial" w:cs="Arial"/>
          <w:spacing w:val="-2"/>
          <w:sz w:val="18"/>
          <w:szCs w:val="18"/>
        </w:rPr>
      </w:pPr>
      <w:r w:rsidRPr="00004568">
        <w:rPr>
          <w:rFonts w:ascii="Arial" w:hAnsi="Arial" w:cs="Arial"/>
          <w:spacing w:val="-4"/>
          <w:sz w:val="18"/>
          <w:szCs w:val="18"/>
        </w:rPr>
        <w:t>Property, plant and equipment are initially stated at historical cost. All plant and equipment are subsequently stated at historical cost less accumulated depreciation and allowance for impairment (if any)</w:t>
      </w:r>
      <w:r w:rsidRPr="00004568">
        <w:rPr>
          <w:rFonts w:ascii="Arial" w:hAnsi="Arial" w:cs="Arial"/>
          <w:sz w:val="18"/>
          <w:szCs w:val="18"/>
        </w:rPr>
        <w:t xml:space="preserve">. Initial cost includes expenditure that is directly attributable to the acquisition of the items. </w:t>
      </w:r>
      <w:r w:rsidRPr="00004568">
        <w:rPr>
          <w:rFonts w:ascii="Arial" w:hAnsi="Arial" w:cs="Arial"/>
          <w:spacing w:val="-2"/>
          <w:sz w:val="18"/>
          <w:szCs w:val="18"/>
        </w:rPr>
        <w:t xml:space="preserve">These can include the initial estimate of costs of dismantling and removing the item, and restoring the site on which it is located, the obligation for which the Group incurs either when the item is acquired or as a consequence of having used the item during a particular period.  </w:t>
      </w:r>
    </w:p>
    <w:p w14:paraId="28B7BDF3" w14:textId="77777777" w:rsidR="00C54A03" w:rsidRPr="000B2300" w:rsidRDefault="00C54A03" w:rsidP="00BD647D">
      <w:pPr>
        <w:pStyle w:val="Header"/>
        <w:tabs>
          <w:tab w:val="left" w:pos="720"/>
        </w:tabs>
        <w:ind w:left="540"/>
        <w:jc w:val="thaiDistribute"/>
        <w:rPr>
          <w:rFonts w:ascii="Arial" w:hAnsi="Arial" w:cs="Arial"/>
          <w:spacing w:val="-2"/>
          <w:sz w:val="16"/>
          <w:szCs w:val="16"/>
        </w:rPr>
      </w:pPr>
    </w:p>
    <w:p w14:paraId="2BFEC9AD" w14:textId="77777777" w:rsidR="00C54A03" w:rsidRPr="00004568" w:rsidRDefault="00C54A03" w:rsidP="00BD647D">
      <w:pPr>
        <w:pStyle w:val="Header"/>
        <w:tabs>
          <w:tab w:val="left" w:pos="720"/>
        </w:tabs>
        <w:ind w:left="540"/>
        <w:jc w:val="thaiDistribute"/>
        <w:rPr>
          <w:rFonts w:ascii="Arial" w:hAnsi="Arial" w:cs="Arial"/>
          <w:spacing w:val="-2"/>
          <w:sz w:val="18"/>
          <w:szCs w:val="18"/>
        </w:rPr>
      </w:pPr>
      <w:r w:rsidRPr="00004568">
        <w:rPr>
          <w:rFonts w:ascii="Arial" w:hAnsi="Arial"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688BC6BD" w14:textId="77777777" w:rsidR="00C54A03" w:rsidRPr="000B2300" w:rsidRDefault="00C54A03" w:rsidP="00BD647D">
      <w:pPr>
        <w:ind w:left="540"/>
        <w:rPr>
          <w:rFonts w:ascii="Arial" w:hAnsi="Arial" w:cs="Arial"/>
          <w:sz w:val="16"/>
          <w:szCs w:val="16"/>
        </w:rPr>
      </w:pPr>
    </w:p>
    <w:p w14:paraId="55543925" w14:textId="77777777" w:rsidR="00C54A03" w:rsidRPr="00004568" w:rsidRDefault="00C54A03" w:rsidP="00BD647D">
      <w:pPr>
        <w:tabs>
          <w:tab w:val="left" w:pos="540"/>
        </w:tabs>
        <w:ind w:left="540"/>
        <w:jc w:val="thaiDistribute"/>
        <w:rPr>
          <w:rFonts w:ascii="Arial" w:eastAsia="Arial Unicode MS" w:hAnsi="Arial" w:cs="Arial"/>
          <w:sz w:val="18"/>
          <w:szCs w:val="18"/>
        </w:rPr>
      </w:pPr>
      <w:r w:rsidRPr="00004568">
        <w:rPr>
          <w:rFonts w:ascii="Arial" w:eastAsia="Arial Unicode MS" w:hAnsi="Arial" w:cs="Arial"/>
          <w:sz w:val="18"/>
          <w:szCs w:val="18"/>
        </w:rPr>
        <w:t>Depreciation is calculated using the straight-line method to allocate their cost to their residual values over their estimated useful lives, except land, which is considered to have an indefinite life, as follows:</w:t>
      </w:r>
    </w:p>
    <w:p w14:paraId="1B211D48" w14:textId="77777777" w:rsidR="00C54A03" w:rsidRPr="000B2300" w:rsidRDefault="00C54A03" w:rsidP="00BD647D">
      <w:pPr>
        <w:tabs>
          <w:tab w:val="left" w:pos="540"/>
        </w:tabs>
        <w:ind w:left="540"/>
        <w:jc w:val="thaiDistribute"/>
        <w:rPr>
          <w:rFonts w:ascii="Arial" w:eastAsia="Arial Unicode MS" w:hAnsi="Arial" w:cs="Arial"/>
          <w:sz w:val="16"/>
          <w:szCs w:val="16"/>
        </w:rPr>
      </w:pPr>
    </w:p>
    <w:tbl>
      <w:tblPr>
        <w:tblW w:w="8923" w:type="dxa"/>
        <w:tblInd w:w="648" w:type="dxa"/>
        <w:tblLayout w:type="fixed"/>
        <w:tblLook w:val="04A0" w:firstRow="1" w:lastRow="0" w:firstColumn="1" w:lastColumn="0" w:noHBand="0" w:noVBand="1"/>
      </w:tblPr>
      <w:tblGrid>
        <w:gridCol w:w="7380"/>
        <w:gridCol w:w="1543"/>
      </w:tblGrid>
      <w:tr w:rsidR="00C54A03" w:rsidRPr="00004568" w14:paraId="479F871E" w14:textId="77777777" w:rsidTr="00BD647D">
        <w:tc>
          <w:tcPr>
            <w:tcW w:w="7380" w:type="dxa"/>
          </w:tcPr>
          <w:p w14:paraId="606D08A7" w14:textId="77777777" w:rsidR="00C54A03" w:rsidRPr="00004568" w:rsidRDefault="00C54A03" w:rsidP="00BD647D">
            <w:pPr>
              <w:pStyle w:val="Header"/>
              <w:tabs>
                <w:tab w:val="left" w:pos="720"/>
              </w:tabs>
              <w:ind w:left="-105"/>
              <w:rPr>
                <w:rFonts w:ascii="Arial" w:hAnsi="Arial" w:cs="Arial"/>
                <w:spacing w:val="-2"/>
                <w:sz w:val="18"/>
                <w:szCs w:val="18"/>
              </w:rPr>
            </w:pPr>
          </w:p>
        </w:tc>
        <w:tc>
          <w:tcPr>
            <w:tcW w:w="1543" w:type="dxa"/>
          </w:tcPr>
          <w:p w14:paraId="51F1E308" w14:textId="77777777" w:rsidR="00C54A03" w:rsidRPr="00004568" w:rsidRDefault="00C54A03" w:rsidP="00BD647D">
            <w:pPr>
              <w:pStyle w:val="BodyTextIndent"/>
              <w:ind w:right="-72"/>
              <w:jc w:val="right"/>
              <w:rPr>
                <w:rFonts w:ascii="Arial" w:hAnsi="Arial" w:cs="Arial"/>
                <w:b/>
                <w:bCs/>
                <w:sz w:val="18"/>
                <w:szCs w:val="18"/>
              </w:rPr>
            </w:pPr>
            <w:r w:rsidRPr="00004568">
              <w:rPr>
                <w:rFonts w:ascii="Arial" w:hAnsi="Arial" w:cs="Arial"/>
                <w:b/>
                <w:bCs/>
                <w:sz w:val="18"/>
                <w:szCs w:val="18"/>
              </w:rPr>
              <w:t>Years</w:t>
            </w:r>
          </w:p>
        </w:tc>
      </w:tr>
      <w:tr w:rsidR="00C54A03" w:rsidRPr="00004568" w14:paraId="7A0F1F74" w14:textId="77777777" w:rsidTr="00BD647D">
        <w:tc>
          <w:tcPr>
            <w:tcW w:w="7380" w:type="dxa"/>
          </w:tcPr>
          <w:p w14:paraId="4E0F623D" w14:textId="77777777" w:rsidR="00C54A03" w:rsidRPr="00004568" w:rsidRDefault="00C54A03" w:rsidP="00BD647D">
            <w:pPr>
              <w:pStyle w:val="Header"/>
              <w:tabs>
                <w:tab w:val="left" w:pos="720"/>
              </w:tabs>
              <w:ind w:left="-105"/>
              <w:rPr>
                <w:rFonts w:ascii="Arial" w:hAnsi="Arial" w:cs="Arial"/>
                <w:spacing w:val="-2"/>
                <w:sz w:val="18"/>
                <w:szCs w:val="18"/>
              </w:rPr>
            </w:pPr>
          </w:p>
        </w:tc>
        <w:tc>
          <w:tcPr>
            <w:tcW w:w="1543" w:type="dxa"/>
          </w:tcPr>
          <w:p w14:paraId="3F389DEB" w14:textId="77777777" w:rsidR="00C54A03" w:rsidRPr="00004568" w:rsidRDefault="00C54A03" w:rsidP="00BD647D">
            <w:pPr>
              <w:pStyle w:val="BodyTextIndent"/>
              <w:ind w:right="-72"/>
              <w:jc w:val="right"/>
              <w:rPr>
                <w:rFonts w:ascii="Arial" w:hAnsi="Arial" w:cs="Arial"/>
                <w:b/>
                <w:bCs/>
                <w:sz w:val="18"/>
                <w:szCs w:val="18"/>
              </w:rPr>
            </w:pPr>
          </w:p>
        </w:tc>
      </w:tr>
      <w:tr w:rsidR="00C54A03" w:rsidRPr="00004568" w14:paraId="0E52DCDA" w14:textId="77777777" w:rsidTr="00BD647D">
        <w:tc>
          <w:tcPr>
            <w:tcW w:w="7380" w:type="dxa"/>
          </w:tcPr>
          <w:p w14:paraId="3136923D" w14:textId="77777777" w:rsidR="00C54A03" w:rsidRPr="00004568" w:rsidRDefault="00C54A03" w:rsidP="00BD647D">
            <w:pPr>
              <w:pStyle w:val="Header"/>
              <w:tabs>
                <w:tab w:val="left" w:pos="720"/>
              </w:tabs>
              <w:ind w:left="-105"/>
              <w:rPr>
                <w:rFonts w:ascii="Arial" w:hAnsi="Arial" w:cs="Arial"/>
                <w:sz w:val="18"/>
                <w:szCs w:val="18"/>
                <w:cs/>
              </w:rPr>
            </w:pPr>
            <w:r w:rsidRPr="00004568">
              <w:rPr>
                <w:rFonts w:ascii="Arial" w:hAnsi="Arial" w:cs="Arial"/>
                <w:spacing w:val="-2"/>
                <w:sz w:val="18"/>
                <w:szCs w:val="18"/>
              </w:rPr>
              <w:t>Buildings and leasehold improvements</w:t>
            </w:r>
          </w:p>
        </w:tc>
        <w:tc>
          <w:tcPr>
            <w:tcW w:w="1543" w:type="dxa"/>
          </w:tcPr>
          <w:p w14:paraId="1594F39F" w14:textId="77777777" w:rsidR="00C54A03" w:rsidRPr="00004568" w:rsidRDefault="00C54A03" w:rsidP="00BD647D">
            <w:pPr>
              <w:pStyle w:val="BodyTextIndent"/>
              <w:ind w:right="-72"/>
              <w:jc w:val="right"/>
              <w:rPr>
                <w:rFonts w:ascii="Arial" w:hAnsi="Arial" w:cs="Arial"/>
                <w:sz w:val="18"/>
                <w:szCs w:val="18"/>
              </w:rPr>
            </w:pPr>
            <w:r w:rsidRPr="00004568">
              <w:rPr>
                <w:rFonts w:ascii="Arial" w:hAnsi="Arial" w:cs="Arial"/>
                <w:sz w:val="18"/>
                <w:szCs w:val="18"/>
              </w:rPr>
              <w:t>5 to 40</w:t>
            </w:r>
          </w:p>
        </w:tc>
      </w:tr>
      <w:tr w:rsidR="00C54A03" w:rsidRPr="00004568" w14:paraId="2A530255" w14:textId="77777777" w:rsidTr="00BD647D">
        <w:tc>
          <w:tcPr>
            <w:tcW w:w="7380" w:type="dxa"/>
            <w:hideMark/>
          </w:tcPr>
          <w:p w14:paraId="1BEF529E" w14:textId="77777777" w:rsidR="00C54A03" w:rsidRPr="00004568" w:rsidRDefault="00C54A03" w:rsidP="00BD647D">
            <w:pPr>
              <w:pStyle w:val="Header"/>
              <w:tabs>
                <w:tab w:val="left" w:pos="720"/>
              </w:tabs>
              <w:ind w:left="-105"/>
              <w:rPr>
                <w:rFonts w:ascii="Arial" w:hAnsi="Arial" w:cs="Arial"/>
                <w:sz w:val="18"/>
                <w:szCs w:val="18"/>
              </w:rPr>
            </w:pPr>
            <w:r w:rsidRPr="00004568">
              <w:rPr>
                <w:rFonts w:ascii="Arial" w:hAnsi="Arial" w:cs="Arial"/>
                <w:sz w:val="18"/>
                <w:szCs w:val="18"/>
              </w:rPr>
              <w:t>Power plant, machinery and equipment</w:t>
            </w:r>
          </w:p>
        </w:tc>
        <w:tc>
          <w:tcPr>
            <w:tcW w:w="1543" w:type="dxa"/>
          </w:tcPr>
          <w:p w14:paraId="47412C73" w14:textId="77777777" w:rsidR="00C54A03" w:rsidRPr="00004568" w:rsidRDefault="00C54A03" w:rsidP="00BD647D">
            <w:pPr>
              <w:pStyle w:val="BodyTextIndent"/>
              <w:ind w:right="-72"/>
              <w:jc w:val="right"/>
              <w:rPr>
                <w:rFonts w:ascii="Arial" w:hAnsi="Arial" w:cs="Arial"/>
                <w:sz w:val="18"/>
                <w:szCs w:val="18"/>
              </w:rPr>
            </w:pPr>
            <w:r w:rsidRPr="00004568">
              <w:rPr>
                <w:rFonts w:ascii="Arial" w:hAnsi="Arial" w:cs="Arial"/>
                <w:sz w:val="18"/>
                <w:szCs w:val="18"/>
              </w:rPr>
              <w:t>3 to 40</w:t>
            </w:r>
          </w:p>
        </w:tc>
      </w:tr>
      <w:tr w:rsidR="00C54A03" w:rsidRPr="00004568" w14:paraId="5BFA1A52" w14:textId="77777777" w:rsidTr="00BD647D">
        <w:tc>
          <w:tcPr>
            <w:tcW w:w="7380" w:type="dxa"/>
            <w:hideMark/>
          </w:tcPr>
          <w:p w14:paraId="4D8D4674" w14:textId="77777777" w:rsidR="00C54A03" w:rsidRPr="00004568" w:rsidRDefault="00C54A03" w:rsidP="00BD647D">
            <w:pPr>
              <w:pStyle w:val="Header"/>
              <w:tabs>
                <w:tab w:val="left" w:pos="720"/>
              </w:tabs>
              <w:ind w:left="-105"/>
              <w:rPr>
                <w:rFonts w:ascii="Arial" w:hAnsi="Arial" w:cs="Arial"/>
                <w:sz w:val="18"/>
                <w:szCs w:val="18"/>
                <w:cs/>
              </w:rPr>
            </w:pPr>
            <w:r w:rsidRPr="00004568">
              <w:rPr>
                <w:rFonts w:ascii="Arial" w:hAnsi="Arial" w:cs="Arial"/>
                <w:spacing w:val="-2"/>
                <w:sz w:val="18"/>
                <w:szCs w:val="18"/>
              </w:rPr>
              <w:t>Furniture, fixture and office equipment</w:t>
            </w:r>
          </w:p>
        </w:tc>
        <w:tc>
          <w:tcPr>
            <w:tcW w:w="1543" w:type="dxa"/>
          </w:tcPr>
          <w:p w14:paraId="3FD4A63C" w14:textId="77777777" w:rsidR="00C54A03" w:rsidRPr="00004568" w:rsidRDefault="00C54A03" w:rsidP="00BD647D">
            <w:pPr>
              <w:pStyle w:val="BodyTextIndent"/>
              <w:ind w:right="-72"/>
              <w:jc w:val="right"/>
              <w:rPr>
                <w:rFonts w:ascii="Arial" w:hAnsi="Arial" w:cs="Arial"/>
                <w:sz w:val="18"/>
                <w:szCs w:val="18"/>
                <w:cs/>
              </w:rPr>
            </w:pPr>
            <w:r w:rsidRPr="00004568">
              <w:rPr>
                <w:rFonts w:ascii="Arial" w:hAnsi="Arial" w:cs="Arial"/>
                <w:sz w:val="18"/>
                <w:szCs w:val="18"/>
              </w:rPr>
              <w:t>3 to 28</w:t>
            </w:r>
          </w:p>
        </w:tc>
      </w:tr>
      <w:tr w:rsidR="00C54A03" w:rsidRPr="00004568" w14:paraId="46CD012A" w14:textId="77777777" w:rsidTr="00BD647D">
        <w:tc>
          <w:tcPr>
            <w:tcW w:w="7380" w:type="dxa"/>
            <w:hideMark/>
          </w:tcPr>
          <w:p w14:paraId="24D0A36B" w14:textId="77777777" w:rsidR="00C54A03" w:rsidRPr="00004568" w:rsidRDefault="00C54A03" w:rsidP="00BD647D">
            <w:pPr>
              <w:pStyle w:val="Header"/>
              <w:tabs>
                <w:tab w:val="left" w:pos="720"/>
              </w:tabs>
              <w:ind w:left="-105"/>
              <w:rPr>
                <w:rFonts w:ascii="Arial" w:hAnsi="Arial" w:cs="Arial"/>
                <w:sz w:val="18"/>
                <w:szCs w:val="18"/>
                <w:cs/>
              </w:rPr>
            </w:pPr>
            <w:r w:rsidRPr="00004568">
              <w:rPr>
                <w:rFonts w:ascii="Arial" w:hAnsi="Arial" w:cs="Arial"/>
                <w:spacing w:val="-2"/>
                <w:sz w:val="18"/>
                <w:szCs w:val="18"/>
              </w:rPr>
              <w:t>Vehicles</w:t>
            </w:r>
          </w:p>
        </w:tc>
        <w:tc>
          <w:tcPr>
            <w:tcW w:w="1543" w:type="dxa"/>
          </w:tcPr>
          <w:p w14:paraId="7319FB5D" w14:textId="77777777" w:rsidR="00C54A03" w:rsidRPr="00004568" w:rsidRDefault="00C54A03" w:rsidP="00BD647D">
            <w:pPr>
              <w:pStyle w:val="BodyTextIndent"/>
              <w:ind w:right="-72"/>
              <w:jc w:val="right"/>
              <w:rPr>
                <w:rFonts w:ascii="Arial" w:hAnsi="Arial" w:cs="Arial"/>
                <w:sz w:val="18"/>
                <w:szCs w:val="18"/>
              </w:rPr>
            </w:pPr>
            <w:r w:rsidRPr="00004568">
              <w:rPr>
                <w:rFonts w:ascii="Arial" w:hAnsi="Arial" w:cs="Arial"/>
                <w:sz w:val="18"/>
                <w:szCs w:val="18"/>
              </w:rPr>
              <w:t>5</w:t>
            </w:r>
          </w:p>
        </w:tc>
      </w:tr>
    </w:tbl>
    <w:p w14:paraId="41B29521" w14:textId="77777777" w:rsidR="00C54A03" w:rsidRPr="000B2300" w:rsidRDefault="00C54A03" w:rsidP="00BD647D">
      <w:pPr>
        <w:tabs>
          <w:tab w:val="left" w:pos="540"/>
        </w:tabs>
        <w:ind w:left="540"/>
        <w:jc w:val="thaiDistribute"/>
        <w:rPr>
          <w:rFonts w:ascii="Arial" w:eastAsia="Arial Unicode MS" w:hAnsi="Arial" w:cs="Arial"/>
          <w:sz w:val="16"/>
          <w:szCs w:val="16"/>
        </w:rPr>
      </w:pPr>
    </w:p>
    <w:p w14:paraId="7B0FE9E7" w14:textId="429A5106" w:rsidR="00C54A03" w:rsidRPr="000B2300" w:rsidRDefault="00C54A03" w:rsidP="00BD647D">
      <w:pPr>
        <w:pStyle w:val="Header"/>
        <w:tabs>
          <w:tab w:val="left" w:pos="720"/>
        </w:tabs>
        <w:ind w:left="540"/>
        <w:jc w:val="thaiDistribute"/>
        <w:rPr>
          <w:rFonts w:ascii="Arial" w:hAnsi="Arial" w:cs="Arial"/>
          <w:spacing w:val="-4"/>
          <w:sz w:val="18"/>
          <w:szCs w:val="18"/>
          <w:cs/>
        </w:rPr>
      </w:pPr>
      <w:r w:rsidRPr="000B2300">
        <w:rPr>
          <w:rFonts w:ascii="Arial" w:hAnsi="Arial" w:cs="Arial"/>
          <w:spacing w:val="-4"/>
          <w:sz w:val="18"/>
          <w:szCs w:val="18"/>
        </w:rPr>
        <w:t>Depreciation of power plant of Houay Ho Power Company Limited</w:t>
      </w:r>
      <w:r w:rsidR="005C0465" w:rsidRPr="000B2300">
        <w:rPr>
          <w:rFonts w:ascii="Arial" w:hAnsi="Arial" w:cs="Arial"/>
          <w:spacing w:val="-4"/>
          <w:sz w:val="18"/>
          <w:szCs w:val="18"/>
        </w:rPr>
        <w:t xml:space="preserve"> </w:t>
      </w:r>
      <w:r w:rsidRPr="000B2300">
        <w:rPr>
          <w:rFonts w:ascii="Arial" w:hAnsi="Arial" w:cs="Arial"/>
          <w:spacing w:val="-4"/>
          <w:sz w:val="18"/>
          <w:szCs w:val="18"/>
        </w:rPr>
        <w:t>is calculated using the unit of production method.</w:t>
      </w:r>
    </w:p>
    <w:p w14:paraId="2C8D37BC" w14:textId="77777777" w:rsidR="00C54A03" w:rsidRPr="000B2300" w:rsidRDefault="00C54A03" w:rsidP="00BD647D">
      <w:pPr>
        <w:pStyle w:val="Header"/>
        <w:tabs>
          <w:tab w:val="left" w:pos="720"/>
        </w:tabs>
        <w:ind w:left="540"/>
        <w:jc w:val="thaiDistribute"/>
        <w:rPr>
          <w:rFonts w:ascii="Arial" w:hAnsi="Arial" w:cs="Arial"/>
          <w:spacing w:val="-2"/>
          <w:sz w:val="16"/>
          <w:szCs w:val="16"/>
        </w:rPr>
      </w:pPr>
    </w:p>
    <w:p w14:paraId="409FE1AB" w14:textId="77777777" w:rsidR="00C54A03" w:rsidRPr="000B2300" w:rsidRDefault="00C54A03" w:rsidP="00BD647D">
      <w:pPr>
        <w:pStyle w:val="Header"/>
        <w:tabs>
          <w:tab w:val="left" w:pos="720"/>
        </w:tabs>
        <w:ind w:left="540"/>
        <w:jc w:val="thaiDistribute"/>
        <w:rPr>
          <w:rFonts w:ascii="Arial" w:hAnsi="Arial" w:cs="Arial"/>
          <w:spacing w:val="-8"/>
          <w:sz w:val="18"/>
          <w:szCs w:val="18"/>
          <w:cs/>
        </w:rPr>
      </w:pPr>
      <w:r w:rsidRPr="000B2300">
        <w:rPr>
          <w:rFonts w:ascii="Arial" w:hAnsi="Arial" w:cs="Arial"/>
          <w:spacing w:val="-8"/>
          <w:sz w:val="18"/>
          <w:szCs w:val="18"/>
        </w:rPr>
        <w:t>The asset’s residual values and useful lives are reviewed, and adjusted if appropriate, at the end of each reporting period.</w:t>
      </w:r>
    </w:p>
    <w:p w14:paraId="50A123B4" w14:textId="77777777" w:rsidR="00C54A03" w:rsidRPr="000B2300" w:rsidRDefault="00C54A03" w:rsidP="00BD647D">
      <w:pPr>
        <w:pStyle w:val="Header"/>
        <w:tabs>
          <w:tab w:val="left" w:pos="720"/>
        </w:tabs>
        <w:ind w:left="540"/>
        <w:jc w:val="thaiDistribute"/>
        <w:rPr>
          <w:rFonts w:ascii="Arial" w:hAnsi="Arial" w:cs="Arial"/>
          <w:spacing w:val="-2"/>
          <w:sz w:val="16"/>
          <w:szCs w:val="16"/>
        </w:rPr>
      </w:pPr>
    </w:p>
    <w:p w14:paraId="50E38E46" w14:textId="408DF73C" w:rsidR="00C54A03" w:rsidRPr="00004568" w:rsidRDefault="00C54A03" w:rsidP="00BD647D">
      <w:pPr>
        <w:pStyle w:val="Header"/>
        <w:tabs>
          <w:tab w:val="left" w:pos="720"/>
        </w:tabs>
        <w:ind w:left="540"/>
        <w:jc w:val="thaiDistribute"/>
        <w:rPr>
          <w:rFonts w:ascii="Arial" w:hAnsi="Arial" w:cs="Arial"/>
          <w:spacing w:val="-2"/>
          <w:sz w:val="18"/>
          <w:szCs w:val="18"/>
        </w:rPr>
      </w:pPr>
      <w:r w:rsidRPr="00004568">
        <w:rPr>
          <w:rFonts w:ascii="Arial" w:hAnsi="Arial" w:cs="Arial"/>
          <w:spacing w:val="-2"/>
          <w:sz w:val="18"/>
          <w:szCs w:val="18"/>
        </w:rPr>
        <w:t xml:space="preserve">The asset’s carrying amount is </w:t>
      </w:r>
      <w:r w:rsidR="001F512E" w:rsidRPr="00004568">
        <w:rPr>
          <w:rFonts w:ascii="Arial" w:hAnsi="Arial" w:cs="Arial"/>
          <w:spacing w:val="-2"/>
          <w:sz w:val="18"/>
          <w:szCs w:val="18"/>
        </w:rPr>
        <w:t>written down</w:t>
      </w:r>
      <w:r w:rsidRPr="00004568">
        <w:rPr>
          <w:rFonts w:ascii="Arial" w:hAnsi="Arial" w:cs="Arial"/>
          <w:spacing w:val="-2"/>
          <w:sz w:val="18"/>
          <w:szCs w:val="18"/>
        </w:rPr>
        <w:t xml:space="preserve"> immediately to its recoverable amount if the asset’s carrying amount is greater than its estimated recoverable amount.</w:t>
      </w:r>
    </w:p>
    <w:p w14:paraId="44D6041F" w14:textId="77777777" w:rsidR="00C54A03" w:rsidRPr="000B2300" w:rsidRDefault="00C54A03" w:rsidP="00BD647D">
      <w:pPr>
        <w:pStyle w:val="Header"/>
        <w:tabs>
          <w:tab w:val="left" w:pos="720"/>
        </w:tabs>
        <w:ind w:left="540"/>
        <w:jc w:val="thaiDistribute"/>
        <w:rPr>
          <w:rFonts w:ascii="Arial" w:hAnsi="Arial" w:cs="Arial"/>
          <w:spacing w:val="-2"/>
          <w:sz w:val="16"/>
          <w:szCs w:val="16"/>
        </w:rPr>
      </w:pPr>
    </w:p>
    <w:p w14:paraId="6168FA4B" w14:textId="77777777" w:rsidR="00C54A03" w:rsidRPr="00004568" w:rsidRDefault="00C54A03" w:rsidP="00BD647D">
      <w:pPr>
        <w:ind w:left="540"/>
        <w:jc w:val="thaiDistribute"/>
        <w:rPr>
          <w:rFonts w:ascii="Arial" w:hAnsi="Arial" w:cs="Arial"/>
          <w:spacing w:val="-2"/>
          <w:sz w:val="18"/>
          <w:szCs w:val="18"/>
        </w:rPr>
      </w:pPr>
      <w:r w:rsidRPr="00004568">
        <w:rPr>
          <w:rFonts w:ascii="Arial" w:hAnsi="Arial" w:cs="Arial"/>
          <w:spacing w:val="-2"/>
          <w:sz w:val="18"/>
          <w:szCs w:val="18"/>
        </w:rPr>
        <w:t>Gains or losses on disposals of property, plant and equipment are determined by comparing the proceeds with the carrying amount. The net gains or losses are recognised in profit or loss.</w:t>
      </w:r>
    </w:p>
    <w:p w14:paraId="1356F1B4" w14:textId="5D76F512" w:rsidR="00BD647D" w:rsidRPr="000B2300" w:rsidRDefault="00BD647D" w:rsidP="00BD647D">
      <w:pPr>
        <w:rPr>
          <w:rFonts w:ascii="Arial" w:hAnsi="Arial" w:cs="Arial"/>
          <w:spacing w:val="-2"/>
          <w:sz w:val="16"/>
          <w:szCs w:val="16"/>
        </w:rPr>
      </w:pPr>
    </w:p>
    <w:p w14:paraId="098353CC" w14:textId="77777777" w:rsidR="00C54A03" w:rsidRPr="00004568" w:rsidRDefault="00C54A03" w:rsidP="00BD647D">
      <w:pPr>
        <w:pStyle w:val="Heading2"/>
        <w:keepNext w:val="0"/>
        <w:tabs>
          <w:tab w:val="left" w:pos="540"/>
        </w:tabs>
        <w:jc w:val="left"/>
        <w:rPr>
          <w:rFonts w:ascii="Arial" w:hAnsi="Arial" w:cs="Arial"/>
          <w:color w:val="CF4A02"/>
          <w:sz w:val="18"/>
          <w:szCs w:val="18"/>
          <w:lang w:val="en-GB"/>
        </w:rPr>
      </w:pPr>
      <w:r w:rsidRPr="00004568">
        <w:rPr>
          <w:rFonts w:ascii="Arial" w:hAnsi="Arial" w:cs="Arial"/>
          <w:color w:val="CF4A02"/>
          <w:sz w:val="18"/>
          <w:szCs w:val="18"/>
          <w:lang w:val="en-GB"/>
        </w:rPr>
        <w:t>5.9</w:t>
      </w:r>
      <w:r w:rsidRPr="00004568">
        <w:rPr>
          <w:rFonts w:ascii="Arial" w:hAnsi="Arial" w:cs="Arial"/>
          <w:color w:val="CF4A02"/>
          <w:sz w:val="18"/>
          <w:szCs w:val="18"/>
          <w:lang w:val="en-GB"/>
        </w:rPr>
        <w:tab/>
        <w:t>Intangible assets</w:t>
      </w:r>
    </w:p>
    <w:p w14:paraId="0E325E94" w14:textId="77777777" w:rsidR="00C54A03" w:rsidRPr="000B2300" w:rsidRDefault="00C54A03" w:rsidP="00BD647D">
      <w:pPr>
        <w:ind w:left="540"/>
        <w:rPr>
          <w:rFonts w:ascii="Arial" w:hAnsi="Arial" w:cs="Arial"/>
          <w:spacing w:val="-2"/>
          <w:sz w:val="16"/>
          <w:szCs w:val="16"/>
        </w:rPr>
      </w:pPr>
    </w:p>
    <w:p w14:paraId="3D630059" w14:textId="77777777" w:rsidR="00C54A03" w:rsidRPr="00004568" w:rsidRDefault="00C54A03" w:rsidP="00BD647D">
      <w:pPr>
        <w:ind w:left="540"/>
        <w:jc w:val="thaiDistribute"/>
        <w:rPr>
          <w:rFonts w:ascii="Arial" w:hAnsi="Arial" w:cs="Arial"/>
          <w:spacing w:val="-2"/>
          <w:sz w:val="18"/>
          <w:szCs w:val="18"/>
        </w:rPr>
      </w:pPr>
      <w:r w:rsidRPr="00004568">
        <w:rPr>
          <w:rFonts w:ascii="Arial" w:hAnsi="Arial" w:cs="Arial"/>
          <w:spacing w:val="-2"/>
          <w:sz w:val="18"/>
          <w:szCs w:val="18"/>
        </w:rPr>
        <w:t>Intangible assets with limited life are initially recognised at historical cost and subsequently stated at historical cost less accumulated amortisation and allowance for impairment losses (if any). The amortisation is calculated using the straight-line method over their estimated useful lives as follows:</w:t>
      </w:r>
    </w:p>
    <w:p w14:paraId="1A113319" w14:textId="77777777" w:rsidR="00C54A03" w:rsidRPr="000B2300" w:rsidRDefault="00C54A03" w:rsidP="00BD647D">
      <w:pPr>
        <w:ind w:left="540"/>
        <w:rPr>
          <w:rFonts w:ascii="Arial" w:hAnsi="Arial" w:cs="Arial"/>
          <w:spacing w:val="-2"/>
          <w:sz w:val="16"/>
          <w:szCs w:val="16"/>
        </w:rPr>
      </w:pPr>
    </w:p>
    <w:tbl>
      <w:tblPr>
        <w:tblW w:w="9082" w:type="dxa"/>
        <w:tblInd w:w="477" w:type="dxa"/>
        <w:tblLayout w:type="fixed"/>
        <w:tblLook w:val="0000" w:firstRow="0" w:lastRow="0" w:firstColumn="0" w:lastColumn="0" w:noHBand="0" w:noVBand="0"/>
      </w:tblPr>
      <w:tblGrid>
        <w:gridCol w:w="7461"/>
        <w:gridCol w:w="1621"/>
      </w:tblGrid>
      <w:tr w:rsidR="00C54A03" w:rsidRPr="00004568" w14:paraId="0B09C45F" w14:textId="77777777" w:rsidTr="00BD647D">
        <w:tc>
          <w:tcPr>
            <w:tcW w:w="7461" w:type="dxa"/>
            <w:shd w:val="clear" w:color="auto" w:fill="auto"/>
          </w:tcPr>
          <w:p w14:paraId="20E1F49D" w14:textId="77777777" w:rsidR="00C54A03" w:rsidRPr="00004568" w:rsidRDefault="00C54A03" w:rsidP="00BD647D">
            <w:pPr>
              <w:pStyle w:val="BodyTextIndent"/>
              <w:ind w:left="73" w:right="-34"/>
              <w:jc w:val="left"/>
              <w:rPr>
                <w:rFonts w:ascii="Arial" w:eastAsia="Arial Unicode MS" w:hAnsi="Arial" w:cs="Arial"/>
                <w:sz w:val="18"/>
                <w:szCs w:val="18"/>
                <w:cs/>
              </w:rPr>
            </w:pPr>
          </w:p>
        </w:tc>
        <w:tc>
          <w:tcPr>
            <w:tcW w:w="1621" w:type="dxa"/>
            <w:shd w:val="clear" w:color="auto" w:fill="auto"/>
          </w:tcPr>
          <w:p w14:paraId="1771FD29" w14:textId="77777777" w:rsidR="00C54A03" w:rsidRPr="00004568" w:rsidRDefault="00C54A03" w:rsidP="00BD647D">
            <w:pPr>
              <w:pStyle w:val="BodyTextIndent"/>
              <w:ind w:right="-72"/>
              <w:jc w:val="right"/>
              <w:rPr>
                <w:rFonts w:ascii="Arial" w:eastAsia="Arial Unicode MS" w:hAnsi="Arial" w:cs="Arial"/>
                <w:b/>
                <w:bCs/>
                <w:sz w:val="18"/>
                <w:szCs w:val="18"/>
                <w:cs/>
              </w:rPr>
            </w:pPr>
            <w:r w:rsidRPr="00004568">
              <w:rPr>
                <w:rFonts w:ascii="Arial" w:eastAsia="Arial Unicode MS" w:hAnsi="Arial" w:cs="Arial"/>
                <w:b/>
                <w:bCs/>
                <w:sz w:val="18"/>
                <w:szCs w:val="18"/>
              </w:rPr>
              <w:t>Years</w:t>
            </w:r>
          </w:p>
        </w:tc>
      </w:tr>
      <w:tr w:rsidR="00C54A03" w:rsidRPr="00004568" w14:paraId="05A9C292" w14:textId="77777777" w:rsidTr="00BD647D">
        <w:tc>
          <w:tcPr>
            <w:tcW w:w="7461" w:type="dxa"/>
            <w:shd w:val="clear" w:color="auto" w:fill="auto"/>
          </w:tcPr>
          <w:p w14:paraId="10BF2604" w14:textId="4846CD28" w:rsidR="00C54A03" w:rsidRPr="00004568" w:rsidRDefault="00C54A03" w:rsidP="00BD647D">
            <w:pPr>
              <w:pStyle w:val="BodyTextIndent"/>
              <w:ind w:left="73" w:right="-34"/>
              <w:jc w:val="left"/>
              <w:rPr>
                <w:rFonts w:ascii="Arial" w:eastAsia="Arial Unicode MS" w:hAnsi="Arial" w:cs="Arial"/>
                <w:sz w:val="18"/>
                <w:szCs w:val="18"/>
              </w:rPr>
            </w:pPr>
          </w:p>
        </w:tc>
        <w:tc>
          <w:tcPr>
            <w:tcW w:w="1621" w:type="dxa"/>
            <w:shd w:val="clear" w:color="auto" w:fill="auto"/>
          </w:tcPr>
          <w:p w14:paraId="10220F18" w14:textId="51F1E764" w:rsidR="00C54A03" w:rsidRPr="00004568" w:rsidRDefault="00C54A03" w:rsidP="00BD647D">
            <w:pPr>
              <w:pStyle w:val="BodyTextIndent"/>
              <w:ind w:right="-72"/>
              <w:jc w:val="right"/>
              <w:rPr>
                <w:rFonts w:ascii="Arial" w:eastAsia="Arial Unicode MS" w:hAnsi="Arial" w:cs="Arial"/>
                <w:sz w:val="18"/>
                <w:szCs w:val="18"/>
              </w:rPr>
            </w:pPr>
          </w:p>
        </w:tc>
      </w:tr>
      <w:tr w:rsidR="00BD647D" w:rsidRPr="00004568" w14:paraId="70205F97" w14:textId="77777777" w:rsidTr="00BD647D">
        <w:tc>
          <w:tcPr>
            <w:tcW w:w="7461" w:type="dxa"/>
            <w:shd w:val="clear" w:color="auto" w:fill="auto"/>
          </w:tcPr>
          <w:p w14:paraId="000102AD" w14:textId="32DC2ED8" w:rsidR="00BD647D" w:rsidRPr="00004568" w:rsidRDefault="00BD647D" w:rsidP="00BD647D">
            <w:pPr>
              <w:pStyle w:val="BodyTextIndent"/>
              <w:ind w:left="73" w:right="-34"/>
              <w:jc w:val="left"/>
              <w:rPr>
                <w:rFonts w:ascii="Arial" w:eastAsia="Arial Unicode MS" w:hAnsi="Arial" w:cs="Arial"/>
                <w:sz w:val="18"/>
                <w:szCs w:val="18"/>
                <w:lang w:val="en-GB"/>
              </w:rPr>
            </w:pPr>
            <w:r w:rsidRPr="00004568">
              <w:rPr>
                <w:rFonts w:ascii="Arial" w:eastAsia="Arial Unicode MS" w:hAnsi="Arial" w:cs="Arial"/>
                <w:sz w:val="18"/>
                <w:szCs w:val="18"/>
              </w:rPr>
              <w:t>Right to use grid system</w:t>
            </w:r>
          </w:p>
        </w:tc>
        <w:tc>
          <w:tcPr>
            <w:tcW w:w="1621" w:type="dxa"/>
            <w:shd w:val="clear" w:color="auto" w:fill="auto"/>
          </w:tcPr>
          <w:p w14:paraId="41D05381" w14:textId="43FDEE29"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22 - 24</w:t>
            </w:r>
          </w:p>
        </w:tc>
      </w:tr>
      <w:tr w:rsidR="00BD647D" w:rsidRPr="00004568" w14:paraId="127D20B4" w14:textId="77777777" w:rsidTr="00BD647D">
        <w:tc>
          <w:tcPr>
            <w:tcW w:w="7461" w:type="dxa"/>
            <w:shd w:val="clear" w:color="auto" w:fill="auto"/>
          </w:tcPr>
          <w:p w14:paraId="5C9A0D04" w14:textId="77777777" w:rsidR="00BD647D" w:rsidRPr="00004568" w:rsidRDefault="00BD647D" w:rsidP="00BD647D">
            <w:pPr>
              <w:pStyle w:val="BodyTextIndent"/>
              <w:ind w:left="73" w:right="-34"/>
              <w:jc w:val="left"/>
              <w:rPr>
                <w:rFonts w:ascii="Arial" w:eastAsia="Arial Unicode MS" w:hAnsi="Arial" w:cs="Arial"/>
                <w:sz w:val="18"/>
                <w:szCs w:val="18"/>
                <w:cs/>
              </w:rPr>
            </w:pPr>
            <w:r w:rsidRPr="00004568">
              <w:rPr>
                <w:rFonts w:ascii="Arial" w:eastAsia="Arial Unicode MS" w:hAnsi="Arial" w:cs="Arial"/>
                <w:sz w:val="18"/>
                <w:szCs w:val="18"/>
              </w:rPr>
              <w:t>Right to operate power plant</w:t>
            </w:r>
          </w:p>
        </w:tc>
        <w:tc>
          <w:tcPr>
            <w:tcW w:w="1621" w:type="dxa"/>
            <w:shd w:val="clear" w:color="auto" w:fill="auto"/>
          </w:tcPr>
          <w:p w14:paraId="1CF23237" w14:textId="77777777"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20</w:t>
            </w:r>
          </w:p>
        </w:tc>
      </w:tr>
      <w:tr w:rsidR="00BD647D" w:rsidRPr="00004568" w14:paraId="745F1B13" w14:textId="77777777" w:rsidTr="00BD647D">
        <w:tc>
          <w:tcPr>
            <w:tcW w:w="7461" w:type="dxa"/>
            <w:shd w:val="clear" w:color="auto" w:fill="auto"/>
          </w:tcPr>
          <w:p w14:paraId="655C601F" w14:textId="77777777" w:rsidR="00BD647D" w:rsidRPr="00004568" w:rsidRDefault="00BD647D" w:rsidP="00BD647D">
            <w:pPr>
              <w:pStyle w:val="BodyTextIndent"/>
              <w:ind w:left="73" w:right="-34"/>
              <w:jc w:val="left"/>
              <w:rPr>
                <w:rFonts w:ascii="Arial" w:eastAsia="Arial Unicode MS" w:hAnsi="Arial" w:cs="Arial"/>
                <w:sz w:val="18"/>
                <w:szCs w:val="18"/>
                <w:cs/>
              </w:rPr>
            </w:pPr>
            <w:r w:rsidRPr="00004568">
              <w:rPr>
                <w:rFonts w:ascii="Arial" w:eastAsia="Arial Unicode MS" w:hAnsi="Arial" w:cs="Arial"/>
                <w:sz w:val="18"/>
                <w:szCs w:val="18"/>
              </w:rPr>
              <w:t>Right to use transmission line</w:t>
            </w:r>
          </w:p>
        </w:tc>
        <w:tc>
          <w:tcPr>
            <w:tcW w:w="1621" w:type="dxa"/>
            <w:shd w:val="clear" w:color="auto" w:fill="auto"/>
          </w:tcPr>
          <w:p w14:paraId="23E07116" w14:textId="77777777"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25</w:t>
            </w:r>
          </w:p>
        </w:tc>
      </w:tr>
      <w:tr w:rsidR="00BD647D" w:rsidRPr="00004568" w14:paraId="47D2316E" w14:textId="77777777" w:rsidTr="00BD647D">
        <w:tc>
          <w:tcPr>
            <w:tcW w:w="7461" w:type="dxa"/>
            <w:shd w:val="clear" w:color="auto" w:fill="auto"/>
          </w:tcPr>
          <w:p w14:paraId="7F9EB00B" w14:textId="77777777" w:rsidR="00BD647D" w:rsidRPr="00004568" w:rsidRDefault="00BD647D" w:rsidP="00BD647D">
            <w:pPr>
              <w:pStyle w:val="BodyTextIndent"/>
              <w:ind w:left="73" w:right="-34"/>
              <w:jc w:val="left"/>
              <w:rPr>
                <w:rFonts w:ascii="Arial" w:eastAsia="Arial Unicode MS" w:hAnsi="Arial" w:cs="Arial"/>
                <w:sz w:val="18"/>
                <w:szCs w:val="18"/>
              </w:rPr>
            </w:pPr>
            <w:r w:rsidRPr="00004568">
              <w:rPr>
                <w:rFonts w:ascii="Arial" w:eastAsia="Arial Unicode MS" w:hAnsi="Arial" w:cs="Arial"/>
                <w:sz w:val="18"/>
                <w:szCs w:val="18"/>
              </w:rPr>
              <w:t>Deferred land leasehold right</w:t>
            </w:r>
          </w:p>
        </w:tc>
        <w:tc>
          <w:tcPr>
            <w:tcW w:w="1621" w:type="dxa"/>
            <w:shd w:val="clear" w:color="auto" w:fill="auto"/>
          </w:tcPr>
          <w:p w14:paraId="05D497DA" w14:textId="77777777" w:rsidR="00BD647D" w:rsidRPr="00004568" w:rsidRDefault="00BD647D" w:rsidP="00BD647D">
            <w:pPr>
              <w:pStyle w:val="BodyTextIndent"/>
              <w:ind w:right="-72"/>
              <w:jc w:val="right"/>
              <w:rPr>
                <w:rFonts w:ascii="Arial" w:eastAsia="Arial Unicode MS" w:hAnsi="Arial" w:cs="Arial"/>
                <w:sz w:val="18"/>
                <w:szCs w:val="18"/>
                <w:cs/>
              </w:rPr>
            </w:pPr>
            <w:r w:rsidRPr="00004568">
              <w:rPr>
                <w:rFonts w:ascii="Arial" w:eastAsia="Arial Unicode MS" w:hAnsi="Arial" w:cs="Arial"/>
                <w:sz w:val="18"/>
                <w:szCs w:val="18"/>
              </w:rPr>
              <w:t>16 - 30</w:t>
            </w:r>
          </w:p>
        </w:tc>
      </w:tr>
      <w:tr w:rsidR="00BD647D" w:rsidRPr="00004568" w14:paraId="285045A8" w14:textId="77777777" w:rsidTr="00BD647D">
        <w:tc>
          <w:tcPr>
            <w:tcW w:w="7461" w:type="dxa"/>
            <w:shd w:val="clear" w:color="auto" w:fill="auto"/>
          </w:tcPr>
          <w:p w14:paraId="65BF1B61" w14:textId="77777777" w:rsidR="00BD647D" w:rsidRPr="00004568" w:rsidRDefault="00BD647D" w:rsidP="00BD647D">
            <w:pPr>
              <w:pStyle w:val="BodyTextIndent"/>
              <w:ind w:left="73" w:right="-34"/>
              <w:jc w:val="left"/>
              <w:rPr>
                <w:rFonts w:ascii="Arial" w:eastAsia="Arial Unicode MS" w:hAnsi="Arial" w:cs="Arial"/>
                <w:sz w:val="18"/>
                <w:szCs w:val="18"/>
              </w:rPr>
            </w:pPr>
            <w:r w:rsidRPr="00004568">
              <w:rPr>
                <w:rFonts w:ascii="Arial" w:eastAsia="Arial Unicode MS" w:hAnsi="Arial" w:cs="Arial"/>
                <w:sz w:val="18"/>
                <w:szCs w:val="18"/>
              </w:rPr>
              <w:t>Right to use pipe rack</w:t>
            </w:r>
          </w:p>
        </w:tc>
        <w:tc>
          <w:tcPr>
            <w:tcW w:w="1621" w:type="dxa"/>
            <w:shd w:val="clear" w:color="auto" w:fill="auto"/>
          </w:tcPr>
          <w:p w14:paraId="6F8A50F2" w14:textId="77777777"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8 - 16</w:t>
            </w:r>
          </w:p>
        </w:tc>
      </w:tr>
      <w:tr w:rsidR="00BD647D" w:rsidRPr="00004568" w14:paraId="7E34ACD4" w14:textId="77777777" w:rsidTr="00BD647D">
        <w:tc>
          <w:tcPr>
            <w:tcW w:w="7461" w:type="dxa"/>
            <w:shd w:val="clear" w:color="auto" w:fill="auto"/>
          </w:tcPr>
          <w:p w14:paraId="2A8D0DAF" w14:textId="77777777" w:rsidR="00BD647D" w:rsidRPr="00004568" w:rsidRDefault="00BD647D" w:rsidP="00BD647D">
            <w:pPr>
              <w:pStyle w:val="BodyTextIndent"/>
              <w:ind w:left="73" w:right="-34"/>
              <w:jc w:val="left"/>
              <w:rPr>
                <w:rFonts w:ascii="Arial" w:eastAsia="Arial Unicode MS" w:hAnsi="Arial" w:cs="Arial"/>
                <w:sz w:val="18"/>
                <w:szCs w:val="18"/>
              </w:rPr>
            </w:pPr>
            <w:r w:rsidRPr="00004568">
              <w:rPr>
                <w:rFonts w:ascii="Arial" w:eastAsia="Arial Unicode MS" w:hAnsi="Arial" w:cs="Arial"/>
                <w:sz w:val="18"/>
                <w:szCs w:val="18"/>
              </w:rPr>
              <w:t>Right of way</w:t>
            </w:r>
          </w:p>
        </w:tc>
        <w:tc>
          <w:tcPr>
            <w:tcW w:w="1621" w:type="dxa"/>
            <w:shd w:val="clear" w:color="auto" w:fill="auto"/>
          </w:tcPr>
          <w:p w14:paraId="0052A947" w14:textId="77777777"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20 - 31</w:t>
            </w:r>
          </w:p>
        </w:tc>
      </w:tr>
      <w:tr w:rsidR="00BD647D" w:rsidRPr="00004568" w14:paraId="43E92E59" w14:textId="77777777" w:rsidTr="00BD647D">
        <w:tc>
          <w:tcPr>
            <w:tcW w:w="7461" w:type="dxa"/>
            <w:shd w:val="clear" w:color="auto" w:fill="auto"/>
          </w:tcPr>
          <w:p w14:paraId="45D74F61" w14:textId="77777777" w:rsidR="00BD647D" w:rsidRPr="00004568" w:rsidRDefault="00BD647D" w:rsidP="00BD647D">
            <w:pPr>
              <w:pStyle w:val="BodyTextIndent"/>
              <w:ind w:left="66" w:right="-34"/>
              <w:jc w:val="left"/>
              <w:rPr>
                <w:rFonts w:ascii="Arial" w:eastAsia="Arial Unicode MS" w:hAnsi="Arial" w:cs="Arial"/>
                <w:sz w:val="18"/>
                <w:szCs w:val="18"/>
                <w:cs/>
              </w:rPr>
            </w:pPr>
            <w:r w:rsidRPr="00004568">
              <w:rPr>
                <w:rFonts w:ascii="Arial" w:eastAsia="Arial Unicode MS" w:hAnsi="Arial" w:cs="Arial"/>
                <w:sz w:val="18"/>
                <w:szCs w:val="18"/>
              </w:rPr>
              <w:t>Right to use gas pipeline</w:t>
            </w:r>
          </w:p>
        </w:tc>
        <w:tc>
          <w:tcPr>
            <w:tcW w:w="1621" w:type="dxa"/>
            <w:shd w:val="clear" w:color="auto" w:fill="auto"/>
          </w:tcPr>
          <w:p w14:paraId="700D28F5" w14:textId="77777777"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13 - 28</w:t>
            </w:r>
          </w:p>
        </w:tc>
      </w:tr>
      <w:tr w:rsidR="00BD647D" w:rsidRPr="00004568" w14:paraId="6E4635CB" w14:textId="77777777" w:rsidTr="00BD647D">
        <w:tc>
          <w:tcPr>
            <w:tcW w:w="7461" w:type="dxa"/>
            <w:shd w:val="clear" w:color="auto" w:fill="auto"/>
          </w:tcPr>
          <w:p w14:paraId="63A3E32C" w14:textId="77777777" w:rsidR="00BD647D" w:rsidRPr="00004568" w:rsidRDefault="00BD647D" w:rsidP="00BD647D">
            <w:pPr>
              <w:pStyle w:val="BodyTextIndent"/>
              <w:ind w:left="73" w:right="-34"/>
              <w:jc w:val="left"/>
              <w:rPr>
                <w:rFonts w:ascii="Arial" w:eastAsia="Arial Unicode MS" w:hAnsi="Arial" w:cs="Arial"/>
                <w:sz w:val="18"/>
                <w:szCs w:val="18"/>
              </w:rPr>
            </w:pPr>
            <w:r w:rsidRPr="00004568">
              <w:rPr>
                <w:rFonts w:ascii="Arial" w:eastAsia="Arial Unicode MS" w:hAnsi="Arial" w:cs="Arial"/>
                <w:sz w:val="18"/>
                <w:szCs w:val="18"/>
              </w:rPr>
              <w:t>Right to use dedicated berth</w:t>
            </w:r>
          </w:p>
        </w:tc>
        <w:tc>
          <w:tcPr>
            <w:tcW w:w="1621" w:type="dxa"/>
            <w:shd w:val="clear" w:color="auto" w:fill="auto"/>
          </w:tcPr>
          <w:p w14:paraId="214EFCD5" w14:textId="77777777"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14</w:t>
            </w:r>
          </w:p>
        </w:tc>
      </w:tr>
      <w:tr w:rsidR="00BD647D" w:rsidRPr="00004568" w14:paraId="470DE77B" w14:textId="77777777" w:rsidTr="00BD647D">
        <w:tc>
          <w:tcPr>
            <w:tcW w:w="7461" w:type="dxa"/>
            <w:shd w:val="clear" w:color="auto" w:fill="auto"/>
          </w:tcPr>
          <w:p w14:paraId="168A925A" w14:textId="77777777" w:rsidR="00BD647D" w:rsidRPr="00004568" w:rsidRDefault="00BD647D" w:rsidP="00BD647D">
            <w:pPr>
              <w:pStyle w:val="BodyTextIndent"/>
              <w:ind w:left="73" w:right="-34"/>
              <w:jc w:val="left"/>
              <w:rPr>
                <w:rFonts w:ascii="Arial" w:eastAsia="Arial Unicode MS" w:hAnsi="Arial" w:cs="Arial"/>
                <w:sz w:val="18"/>
                <w:szCs w:val="18"/>
              </w:rPr>
            </w:pPr>
            <w:r w:rsidRPr="00004568">
              <w:rPr>
                <w:rFonts w:ascii="Arial" w:eastAsia="Arial Unicode MS" w:hAnsi="Arial" w:cs="Arial"/>
                <w:sz w:val="18"/>
                <w:szCs w:val="18"/>
              </w:rPr>
              <w:t>Computer software</w:t>
            </w:r>
          </w:p>
        </w:tc>
        <w:tc>
          <w:tcPr>
            <w:tcW w:w="1621" w:type="dxa"/>
            <w:shd w:val="clear" w:color="auto" w:fill="auto"/>
          </w:tcPr>
          <w:p w14:paraId="5D1D45DC" w14:textId="77777777" w:rsidR="00BD647D" w:rsidRPr="00004568" w:rsidRDefault="00BD647D" w:rsidP="00BD647D">
            <w:pPr>
              <w:pStyle w:val="BodyTextIndent"/>
              <w:ind w:right="-72"/>
              <w:jc w:val="right"/>
              <w:rPr>
                <w:rFonts w:ascii="Arial" w:eastAsia="Arial Unicode MS" w:hAnsi="Arial" w:cs="Arial"/>
                <w:sz w:val="18"/>
                <w:szCs w:val="18"/>
                <w:cs/>
              </w:rPr>
            </w:pPr>
            <w:r w:rsidRPr="00004568">
              <w:rPr>
                <w:rFonts w:ascii="Arial" w:eastAsia="Arial Unicode MS" w:hAnsi="Arial" w:cs="Arial"/>
                <w:sz w:val="18"/>
                <w:szCs w:val="18"/>
              </w:rPr>
              <w:t>3 - 10</w:t>
            </w:r>
          </w:p>
        </w:tc>
      </w:tr>
      <w:tr w:rsidR="00BD647D" w:rsidRPr="00004568" w14:paraId="6D1BBE2E" w14:textId="77777777" w:rsidTr="00BD647D">
        <w:tc>
          <w:tcPr>
            <w:tcW w:w="7461" w:type="dxa"/>
            <w:shd w:val="clear" w:color="auto" w:fill="auto"/>
          </w:tcPr>
          <w:p w14:paraId="7B763C5C" w14:textId="77777777" w:rsidR="00BD647D" w:rsidRPr="00004568" w:rsidRDefault="00BD647D" w:rsidP="00BD647D">
            <w:pPr>
              <w:pStyle w:val="BodyTextIndent"/>
              <w:ind w:left="73" w:right="-34"/>
              <w:jc w:val="left"/>
              <w:rPr>
                <w:rFonts w:ascii="Arial" w:eastAsia="Arial Unicode MS" w:hAnsi="Arial" w:cs="Arial"/>
                <w:sz w:val="18"/>
                <w:szCs w:val="18"/>
                <w:lang w:val="en-GB"/>
              </w:rPr>
            </w:pPr>
            <w:r w:rsidRPr="00004568">
              <w:rPr>
                <w:rFonts w:ascii="Arial" w:eastAsia="Arial Unicode MS" w:hAnsi="Arial" w:cs="Arial"/>
                <w:sz w:val="18"/>
                <w:szCs w:val="18"/>
              </w:rPr>
              <w:t>Right to power purchase agreement</w:t>
            </w:r>
            <w:r w:rsidRPr="00004568">
              <w:rPr>
                <w:rFonts w:ascii="Arial" w:eastAsia="Arial Unicode MS" w:hAnsi="Arial" w:cs="Arial"/>
                <w:sz w:val="18"/>
                <w:szCs w:val="18"/>
                <w:lang w:val="en-GB"/>
              </w:rPr>
              <w:t>s</w:t>
            </w:r>
          </w:p>
        </w:tc>
        <w:tc>
          <w:tcPr>
            <w:tcW w:w="1621" w:type="dxa"/>
            <w:shd w:val="clear" w:color="auto" w:fill="auto"/>
          </w:tcPr>
          <w:p w14:paraId="01F69E18" w14:textId="77777777" w:rsidR="00BD647D" w:rsidRPr="00004568" w:rsidRDefault="00BD647D" w:rsidP="00BD647D">
            <w:pPr>
              <w:pStyle w:val="BodyTextIndent"/>
              <w:ind w:right="-72"/>
              <w:jc w:val="right"/>
              <w:rPr>
                <w:rFonts w:ascii="Arial" w:eastAsia="Arial Unicode MS" w:hAnsi="Arial" w:cs="Arial"/>
                <w:sz w:val="18"/>
                <w:szCs w:val="18"/>
              </w:rPr>
            </w:pPr>
            <w:r w:rsidRPr="00004568">
              <w:rPr>
                <w:rFonts w:ascii="Arial" w:eastAsia="Arial Unicode MS" w:hAnsi="Arial" w:cs="Arial"/>
                <w:sz w:val="18"/>
                <w:szCs w:val="18"/>
              </w:rPr>
              <w:t>5 - 31</w:t>
            </w:r>
          </w:p>
        </w:tc>
      </w:tr>
    </w:tbl>
    <w:p w14:paraId="5C5BE525" w14:textId="7FA66A21" w:rsidR="00C54A03" w:rsidRPr="000B2300" w:rsidRDefault="00C54A03" w:rsidP="00BD647D">
      <w:pPr>
        <w:rPr>
          <w:rFonts w:ascii="Arial" w:eastAsia="Arial Unicode MS" w:hAnsi="Arial" w:cs="Arial"/>
          <w:sz w:val="16"/>
          <w:szCs w:val="16"/>
        </w:rPr>
      </w:pPr>
    </w:p>
    <w:p w14:paraId="4C72A5B7" w14:textId="77777777" w:rsidR="00C54A03" w:rsidRPr="00004568" w:rsidRDefault="00C54A03" w:rsidP="00BD647D">
      <w:pPr>
        <w:ind w:left="547" w:hanging="540"/>
        <w:jc w:val="thaiDistribute"/>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5.10</w:t>
      </w:r>
      <w:r w:rsidRPr="00004568">
        <w:rPr>
          <w:rFonts w:ascii="Arial" w:eastAsia="Arial Unicode MS" w:hAnsi="Arial" w:cs="Arial"/>
          <w:b/>
          <w:bCs/>
          <w:color w:val="CF4A02"/>
          <w:sz w:val="18"/>
          <w:szCs w:val="18"/>
        </w:rPr>
        <w:tab/>
        <w:t>Goodwill</w:t>
      </w:r>
    </w:p>
    <w:p w14:paraId="654C3F2F" w14:textId="77777777" w:rsidR="00C54A03" w:rsidRPr="000B2300" w:rsidRDefault="00C54A03" w:rsidP="00BD647D">
      <w:pPr>
        <w:ind w:left="547" w:hanging="7"/>
        <w:jc w:val="thaiDistribute"/>
        <w:rPr>
          <w:rFonts w:ascii="Arial" w:eastAsia="Arial Unicode MS" w:hAnsi="Arial" w:cs="Arial"/>
          <w:sz w:val="16"/>
          <w:szCs w:val="16"/>
          <w:highlight w:val="yellow"/>
        </w:rPr>
      </w:pPr>
    </w:p>
    <w:p w14:paraId="3920E8E2" w14:textId="77777777" w:rsidR="00C54A03" w:rsidRPr="00004568" w:rsidRDefault="00C54A03" w:rsidP="00BD647D">
      <w:pPr>
        <w:ind w:left="540"/>
        <w:jc w:val="both"/>
        <w:rPr>
          <w:rFonts w:ascii="Arial" w:hAnsi="Arial" w:cs="Arial"/>
          <w:sz w:val="18"/>
          <w:szCs w:val="18"/>
        </w:rPr>
      </w:pPr>
      <w:r w:rsidRPr="00004568">
        <w:rPr>
          <w:rFonts w:ascii="Arial" w:hAnsi="Arial" w:cs="Arial"/>
          <w:sz w:val="18"/>
          <w:szCs w:val="18"/>
        </w:rPr>
        <w:t xml:space="preserve">Goodwill represents the excess of the consideration transferred over the fair value of the Group’s share of the net identifiable assets, liabilities and contingent liabilities of the acquired subsidiary undertaking or associate or joint venture at the date of acquisition. </w:t>
      </w:r>
    </w:p>
    <w:p w14:paraId="3E92F4C7" w14:textId="77777777" w:rsidR="00C54A03" w:rsidRPr="000B2300" w:rsidRDefault="00C54A03" w:rsidP="00BD647D">
      <w:pPr>
        <w:ind w:left="540"/>
        <w:jc w:val="both"/>
        <w:rPr>
          <w:rFonts w:ascii="Arial" w:hAnsi="Arial" w:cs="Arial"/>
          <w:sz w:val="16"/>
          <w:szCs w:val="16"/>
        </w:rPr>
      </w:pPr>
    </w:p>
    <w:p w14:paraId="26C5457E" w14:textId="77777777" w:rsidR="00C54A03" w:rsidRPr="00004568" w:rsidRDefault="00C54A03" w:rsidP="00BD647D">
      <w:pPr>
        <w:ind w:left="540"/>
        <w:jc w:val="both"/>
        <w:rPr>
          <w:rFonts w:ascii="Arial" w:hAnsi="Arial" w:cs="Arial"/>
          <w:sz w:val="18"/>
          <w:szCs w:val="18"/>
        </w:rPr>
      </w:pPr>
      <w:r w:rsidRPr="00004568">
        <w:rPr>
          <w:rFonts w:ascii="Arial" w:hAnsi="Arial" w:cs="Arial"/>
          <w:spacing w:val="-2"/>
          <w:sz w:val="18"/>
          <w:szCs w:val="18"/>
        </w:rPr>
        <w:t>Goodwill on acquisitions of subsidiaries is separately reported in the consolidated statement of financial position.</w:t>
      </w:r>
      <w:r w:rsidRPr="00004568">
        <w:rPr>
          <w:rFonts w:ascii="Arial" w:hAnsi="Arial" w:cs="Arial"/>
          <w:sz w:val="18"/>
          <w:szCs w:val="18"/>
        </w:rPr>
        <w:t xml:space="preserve"> Goodwill on acquisition of joint ventures or associates is included in investments in joint ventures or associates and is tested for impairment as part of the overall balance.</w:t>
      </w:r>
    </w:p>
    <w:p w14:paraId="7907CC62" w14:textId="77777777" w:rsidR="00C54A03" w:rsidRPr="000B2300" w:rsidRDefault="00C54A03" w:rsidP="00BD647D">
      <w:pPr>
        <w:ind w:left="540"/>
        <w:jc w:val="both"/>
        <w:rPr>
          <w:rFonts w:ascii="Arial" w:hAnsi="Arial" w:cs="Arial"/>
          <w:sz w:val="16"/>
          <w:szCs w:val="16"/>
        </w:rPr>
      </w:pPr>
    </w:p>
    <w:p w14:paraId="3B38D518" w14:textId="77777777" w:rsidR="00C54A03" w:rsidRPr="00004568" w:rsidRDefault="00C54A03" w:rsidP="00BD647D">
      <w:pPr>
        <w:ind w:left="540"/>
        <w:jc w:val="both"/>
        <w:rPr>
          <w:rFonts w:ascii="Arial" w:hAnsi="Arial" w:cs="Arial"/>
          <w:sz w:val="18"/>
          <w:szCs w:val="18"/>
        </w:rPr>
      </w:pPr>
      <w:r w:rsidRPr="00004568">
        <w:rPr>
          <w:rFonts w:ascii="Arial" w:hAnsi="Arial" w:cs="Arial"/>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0E53DF8D" w14:textId="77777777" w:rsidR="00C54A03" w:rsidRPr="000B2300" w:rsidRDefault="00C54A03" w:rsidP="00BD647D">
      <w:pPr>
        <w:ind w:left="540"/>
        <w:jc w:val="both"/>
        <w:rPr>
          <w:rFonts w:ascii="Arial" w:hAnsi="Arial" w:cs="Arial"/>
          <w:sz w:val="16"/>
          <w:szCs w:val="16"/>
        </w:rPr>
      </w:pPr>
    </w:p>
    <w:p w14:paraId="42B3D1EE" w14:textId="34D8A1A4" w:rsidR="000B2300" w:rsidRDefault="00C54A03" w:rsidP="00BD647D">
      <w:pPr>
        <w:ind w:left="547" w:hanging="7"/>
        <w:jc w:val="thaiDistribute"/>
        <w:rPr>
          <w:rFonts w:ascii="Arial" w:hAnsi="Arial" w:cs="Arial"/>
          <w:sz w:val="18"/>
          <w:szCs w:val="18"/>
        </w:rPr>
      </w:pPr>
      <w:r w:rsidRPr="00004568">
        <w:rPr>
          <w:rFonts w:ascii="Arial" w:hAnsi="Arial" w:cs="Arial"/>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078969A9" w14:textId="75BDEBD6" w:rsidR="00C54A03" w:rsidRPr="00004568" w:rsidRDefault="000B2300" w:rsidP="00BD647D">
      <w:pPr>
        <w:ind w:left="547" w:hanging="7"/>
        <w:jc w:val="thaiDistribute"/>
        <w:rPr>
          <w:rFonts w:ascii="Arial" w:eastAsia="Arial Unicode MS" w:hAnsi="Arial" w:cs="Arial"/>
          <w:sz w:val="18"/>
          <w:szCs w:val="18"/>
        </w:rPr>
      </w:pPr>
      <w:r>
        <w:rPr>
          <w:rFonts w:ascii="Arial" w:hAnsi="Arial" w:cs="Arial"/>
          <w:sz w:val="18"/>
          <w:szCs w:val="18"/>
        </w:rPr>
        <w:br w:type="page"/>
      </w:r>
    </w:p>
    <w:p w14:paraId="3DA735D6" w14:textId="77777777" w:rsidR="00C54A03" w:rsidRPr="00004568" w:rsidRDefault="00C54A03" w:rsidP="00BD647D">
      <w:pPr>
        <w:pStyle w:val="Heading2"/>
        <w:keepNext w:val="0"/>
        <w:tabs>
          <w:tab w:val="left" w:pos="540"/>
        </w:tabs>
        <w:jc w:val="left"/>
        <w:rPr>
          <w:rFonts w:ascii="Arial" w:hAnsi="Arial" w:cs="Arial"/>
          <w:color w:val="CF4A02"/>
          <w:sz w:val="18"/>
          <w:szCs w:val="18"/>
          <w:lang w:val="en-GB"/>
        </w:rPr>
      </w:pPr>
      <w:r w:rsidRPr="00004568">
        <w:rPr>
          <w:rFonts w:ascii="Arial" w:hAnsi="Arial" w:cs="Arial"/>
          <w:color w:val="CF4A02"/>
          <w:sz w:val="18"/>
          <w:szCs w:val="18"/>
          <w:lang w:val="en-GB"/>
        </w:rPr>
        <w:t>5.11</w:t>
      </w:r>
      <w:r w:rsidRPr="00004568">
        <w:rPr>
          <w:rFonts w:ascii="Arial" w:hAnsi="Arial" w:cs="Arial"/>
          <w:color w:val="CF4A02"/>
          <w:sz w:val="18"/>
          <w:szCs w:val="18"/>
          <w:lang w:val="en-GB"/>
        </w:rPr>
        <w:tab/>
        <w:t>Impairment of assets</w:t>
      </w:r>
    </w:p>
    <w:p w14:paraId="52C92A7B" w14:textId="77777777" w:rsidR="00C54A03" w:rsidRPr="00004568" w:rsidRDefault="00C54A03" w:rsidP="00BD647D">
      <w:pPr>
        <w:ind w:left="540"/>
        <w:rPr>
          <w:rFonts w:ascii="Arial" w:hAnsi="Arial" w:cs="Arial"/>
          <w:sz w:val="18"/>
          <w:szCs w:val="18"/>
        </w:rPr>
      </w:pPr>
    </w:p>
    <w:p w14:paraId="5A975781" w14:textId="77777777" w:rsidR="005C0465" w:rsidRDefault="00C54A03" w:rsidP="00BD647D">
      <w:pPr>
        <w:ind w:left="540"/>
        <w:jc w:val="thaiDistribute"/>
        <w:rPr>
          <w:rFonts w:ascii="Arial" w:hAnsi="Arial" w:cs="Arial"/>
          <w:spacing w:val="-2"/>
          <w:sz w:val="18"/>
          <w:szCs w:val="18"/>
        </w:rPr>
      </w:pPr>
      <w:r w:rsidRPr="00004568">
        <w:rPr>
          <w:rFonts w:ascii="Arial" w:hAnsi="Arial" w:cs="Arial"/>
          <w:spacing w:val="-2"/>
          <w:sz w:val="18"/>
          <w:szCs w:val="18"/>
        </w:rPr>
        <w:t>Assets that have an indefinite useful life</w:t>
      </w:r>
      <w:r w:rsidR="005C0465">
        <w:rPr>
          <w:rFonts w:ascii="Arial" w:hAnsi="Arial" w:cs="Arial"/>
          <w:spacing w:val="-2"/>
          <w:sz w:val="18"/>
          <w:szCs w:val="18"/>
        </w:rPr>
        <w:t xml:space="preserve"> </w:t>
      </w:r>
      <w:r w:rsidRPr="00004568">
        <w:rPr>
          <w:rFonts w:ascii="Arial" w:hAnsi="Arial" w:cs="Arial"/>
          <w:spacing w:val="-2"/>
          <w:sz w:val="18"/>
          <w:szCs w:val="18"/>
        </w:rPr>
        <w:t>are not subject to amortisation and are tested annually for impairment</w:t>
      </w:r>
      <w:r w:rsidR="005C0465">
        <w:rPr>
          <w:rFonts w:ascii="Arial" w:hAnsi="Arial" w:cs="Arial"/>
          <w:spacing w:val="-2"/>
          <w:sz w:val="18"/>
          <w:szCs w:val="18"/>
        </w:rPr>
        <w:t xml:space="preserve"> or more frequently if events or changes in circumstances indicate that it might be impaired</w:t>
      </w:r>
      <w:r w:rsidRPr="00004568">
        <w:rPr>
          <w:rFonts w:ascii="Arial" w:hAnsi="Arial" w:cs="Arial"/>
          <w:spacing w:val="-2"/>
          <w:sz w:val="18"/>
          <w:szCs w:val="18"/>
        </w:rPr>
        <w:t xml:space="preserve">. Assets that are subject to amortisation are reviewed for impairment whenever </w:t>
      </w:r>
      <w:r w:rsidR="005C0465">
        <w:rPr>
          <w:rFonts w:ascii="Arial" w:hAnsi="Arial" w:cs="Arial"/>
          <w:spacing w:val="-2"/>
          <w:sz w:val="18"/>
          <w:szCs w:val="18"/>
        </w:rPr>
        <w:t xml:space="preserve">there is an indicator of impairment. </w:t>
      </w:r>
      <w:r w:rsidRPr="00004568">
        <w:rPr>
          <w:rFonts w:ascii="Arial" w:hAnsi="Arial" w:cs="Arial"/>
          <w:spacing w:val="-2"/>
          <w:sz w:val="18"/>
          <w:szCs w:val="18"/>
        </w:rPr>
        <w:t xml:space="preserve">An impairment loss is recognised for the amount by which the carrying amount of the assets exceeds its recoverable amount. The recoverable amount is the higher of an asset’s fair value less costs to </w:t>
      </w:r>
      <w:r w:rsidR="005C0465">
        <w:rPr>
          <w:rFonts w:ascii="Arial" w:hAnsi="Arial" w:cs="Arial"/>
          <w:spacing w:val="-2"/>
          <w:sz w:val="18"/>
          <w:szCs w:val="18"/>
        </w:rPr>
        <w:t>disposal</w:t>
      </w:r>
      <w:r w:rsidRPr="00004568">
        <w:rPr>
          <w:rFonts w:ascii="Arial" w:hAnsi="Arial" w:cs="Arial"/>
          <w:spacing w:val="-2"/>
          <w:sz w:val="18"/>
          <w:szCs w:val="18"/>
        </w:rPr>
        <w:t xml:space="preserve"> and value in use. </w:t>
      </w:r>
    </w:p>
    <w:p w14:paraId="02086C93" w14:textId="77777777" w:rsidR="005C0465" w:rsidRDefault="005C0465" w:rsidP="00BD647D">
      <w:pPr>
        <w:ind w:left="540"/>
        <w:jc w:val="thaiDistribute"/>
        <w:rPr>
          <w:rFonts w:ascii="Arial" w:hAnsi="Arial" w:cs="Arial"/>
          <w:spacing w:val="-2"/>
          <w:sz w:val="18"/>
          <w:szCs w:val="18"/>
        </w:rPr>
      </w:pPr>
    </w:p>
    <w:p w14:paraId="0A6FA56D" w14:textId="442332E9" w:rsidR="00C54A03" w:rsidRPr="00004568" w:rsidRDefault="005C0465" w:rsidP="00BD647D">
      <w:pPr>
        <w:ind w:left="540"/>
        <w:jc w:val="thaiDistribute"/>
        <w:rPr>
          <w:rFonts w:ascii="Arial" w:hAnsi="Arial" w:cs="Arial"/>
          <w:spacing w:val="-2"/>
          <w:sz w:val="18"/>
          <w:szCs w:val="18"/>
        </w:rPr>
      </w:pPr>
      <w:r>
        <w:rPr>
          <w:rFonts w:ascii="Arial" w:hAnsi="Arial" w:cs="Arial"/>
          <w:spacing w:val="-2"/>
          <w:sz w:val="18"/>
          <w:szCs w:val="18"/>
        </w:rPr>
        <w:t>Where the reasons for previously recognised impairments no longer exist, the impairment losses on the assets concerned other than goodwill is reversed.</w:t>
      </w:r>
    </w:p>
    <w:p w14:paraId="7829F9EC" w14:textId="77777777" w:rsidR="00C54A03" w:rsidRPr="00004568" w:rsidRDefault="00C54A03" w:rsidP="00BD647D">
      <w:pPr>
        <w:pStyle w:val="ListParagraph"/>
        <w:spacing w:after="0" w:line="240" w:lineRule="auto"/>
        <w:ind w:left="0"/>
        <w:jc w:val="thaiDistribute"/>
        <w:rPr>
          <w:rFonts w:ascii="Arial" w:eastAsia="Arial Unicode MS" w:hAnsi="Arial" w:cs="Arial"/>
          <w:color w:val="CF4A02"/>
          <w:sz w:val="18"/>
          <w:szCs w:val="18"/>
          <w:lang w:val="en-GB"/>
        </w:rPr>
      </w:pPr>
    </w:p>
    <w:p w14:paraId="7D65BCD4" w14:textId="77777777" w:rsidR="00C54A03" w:rsidRPr="00004568" w:rsidRDefault="00C54A03" w:rsidP="00BD647D">
      <w:pPr>
        <w:pStyle w:val="Heading2"/>
        <w:keepNext w:val="0"/>
        <w:tabs>
          <w:tab w:val="left" w:pos="540"/>
        </w:tabs>
        <w:jc w:val="left"/>
        <w:rPr>
          <w:rFonts w:ascii="Arial" w:hAnsi="Arial" w:cs="Arial"/>
          <w:color w:val="CF4A02"/>
          <w:sz w:val="18"/>
          <w:szCs w:val="18"/>
          <w:lang w:val="en-GB"/>
        </w:rPr>
      </w:pPr>
      <w:r w:rsidRPr="00004568">
        <w:rPr>
          <w:rFonts w:ascii="Arial" w:hAnsi="Arial" w:cs="Arial"/>
          <w:color w:val="CF4A02"/>
          <w:sz w:val="18"/>
          <w:szCs w:val="18"/>
          <w:lang w:val="en-GB"/>
        </w:rPr>
        <w:t>5.12</w:t>
      </w:r>
      <w:r w:rsidRPr="00004568">
        <w:rPr>
          <w:rFonts w:ascii="Arial" w:hAnsi="Arial" w:cs="Arial"/>
          <w:color w:val="CF4A02"/>
          <w:sz w:val="18"/>
          <w:szCs w:val="18"/>
          <w:lang w:val="en-GB"/>
        </w:rPr>
        <w:tab/>
        <w:t>Leases</w:t>
      </w:r>
    </w:p>
    <w:p w14:paraId="430A1903" w14:textId="77777777" w:rsidR="00C54A03" w:rsidRPr="00004568" w:rsidRDefault="00C54A03" w:rsidP="00BD647D">
      <w:pPr>
        <w:pStyle w:val="ListParagraph"/>
        <w:spacing w:after="0" w:line="240" w:lineRule="auto"/>
        <w:ind w:left="540"/>
        <w:jc w:val="both"/>
        <w:rPr>
          <w:rFonts w:ascii="Arial" w:hAnsi="Arial" w:cs="Arial"/>
          <w:sz w:val="18"/>
          <w:szCs w:val="18"/>
        </w:rPr>
      </w:pPr>
    </w:p>
    <w:p w14:paraId="756E55A3" w14:textId="77777777" w:rsidR="00C54A03" w:rsidRPr="00727571" w:rsidRDefault="00C54A03" w:rsidP="00BD647D">
      <w:pPr>
        <w:pStyle w:val="ListParagraph"/>
        <w:spacing w:after="0" w:line="240" w:lineRule="auto"/>
        <w:ind w:left="540"/>
        <w:jc w:val="both"/>
        <w:rPr>
          <w:rFonts w:ascii="Arial" w:hAnsi="Arial" w:cs="Arial"/>
          <w:sz w:val="18"/>
          <w:szCs w:val="18"/>
          <w:u w:val="single"/>
        </w:rPr>
      </w:pPr>
      <w:r w:rsidRPr="00727571">
        <w:rPr>
          <w:rFonts w:ascii="Arial" w:hAnsi="Arial" w:cs="Arial"/>
          <w:sz w:val="18"/>
          <w:szCs w:val="18"/>
          <w:u w:val="single"/>
        </w:rPr>
        <w:t>For the year ended 31 December 2020</w:t>
      </w:r>
    </w:p>
    <w:p w14:paraId="24D84E58" w14:textId="77777777" w:rsidR="00C54A03" w:rsidRPr="00004568" w:rsidRDefault="00C54A03" w:rsidP="00BD647D">
      <w:pPr>
        <w:pStyle w:val="ListParagraph"/>
        <w:spacing w:after="0" w:line="240" w:lineRule="auto"/>
        <w:ind w:left="540"/>
        <w:jc w:val="both"/>
        <w:rPr>
          <w:rFonts w:ascii="Arial" w:hAnsi="Arial" w:cs="Arial"/>
          <w:sz w:val="18"/>
          <w:szCs w:val="18"/>
        </w:rPr>
      </w:pPr>
    </w:p>
    <w:p w14:paraId="194250D3" w14:textId="77777777" w:rsidR="00C54A03" w:rsidRPr="000B2300" w:rsidRDefault="00C54A03" w:rsidP="00BD647D">
      <w:pPr>
        <w:pStyle w:val="Heading4"/>
        <w:keepNext w:val="0"/>
        <w:ind w:firstLine="567"/>
        <w:rPr>
          <w:rFonts w:ascii="Arial" w:hAnsi="Arial" w:cs="Arial"/>
          <w:b w:val="0"/>
          <w:bCs w:val="0"/>
          <w:i/>
          <w:iCs/>
          <w:color w:val="CF4A02"/>
        </w:rPr>
      </w:pPr>
      <w:r w:rsidRPr="000B2300">
        <w:rPr>
          <w:rFonts w:ascii="Arial" w:hAnsi="Arial" w:cs="Arial"/>
          <w:b w:val="0"/>
          <w:i/>
          <w:iCs/>
          <w:color w:val="CF4A02"/>
        </w:rPr>
        <w:t>Leases - where the Group is the lessee</w:t>
      </w:r>
    </w:p>
    <w:p w14:paraId="202373BD" w14:textId="77777777" w:rsidR="00C54A03" w:rsidRPr="00004568" w:rsidRDefault="00C54A03" w:rsidP="00BD647D">
      <w:pPr>
        <w:pStyle w:val="ListParagraph"/>
        <w:spacing w:after="0" w:line="240" w:lineRule="auto"/>
        <w:ind w:left="540"/>
        <w:jc w:val="both"/>
        <w:rPr>
          <w:rFonts w:ascii="Arial" w:hAnsi="Arial" w:cs="Arial"/>
          <w:sz w:val="18"/>
          <w:szCs w:val="18"/>
        </w:rPr>
      </w:pPr>
    </w:p>
    <w:p w14:paraId="0B1BDF46" w14:textId="77777777" w:rsidR="00C54A03" w:rsidRPr="00004568" w:rsidRDefault="00C54A03" w:rsidP="00BD647D">
      <w:pPr>
        <w:pStyle w:val="ListParagraph"/>
        <w:spacing w:after="0" w:line="240" w:lineRule="auto"/>
        <w:ind w:left="540"/>
        <w:jc w:val="both"/>
        <w:rPr>
          <w:rFonts w:ascii="Arial" w:hAnsi="Arial" w:cs="Arial"/>
          <w:sz w:val="18"/>
          <w:szCs w:val="18"/>
        </w:rPr>
      </w:pPr>
      <w:r w:rsidRPr="00004568">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47512A17" w14:textId="77777777" w:rsidR="00C54A03" w:rsidRPr="00004568" w:rsidRDefault="00C54A03" w:rsidP="00BD647D">
      <w:pPr>
        <w:pStyle w:val="ListParagraph"/>
        <w:spacing w:after="0" w:line="240" w:lineRule="auto"/>
        <w:ind w:left="540"/>
        <w:jc w:val="both"/>
        <w:rPr>
          <w:rFonts w:ascii="Arial" w:hAnsi="Arial" w:cs="Arial"/>
          <w:sz w:val="18"/>
          <w:szCs w:val="18"/>
        </w:rPr>
      </w:pPr>
    </w:p>
    <w:p w14:paraId="0FC88DE6" w14:textId="77777777" w:rsidR="00C54A03" w:rsidRPr="00004568" w:rsidRDefault="00C54A03" w:rsidP="00BD647D">
      <w:pPr>
        <w:pStyle w:val="ListParagraph"/>
        <w:spacing w:after="0" w:line="240" w:lineRule="auto"/>
        <w:ind w:left="540"/>
        <w:jc w:val="both"/>
        <w:rPr>
          <w:rFonts w:ascii="Arial" w:hAnsi="Arial" w:cs="Arial"/>
          <w:sz w:val="18"/>
          <w:szCs w:val="18"/>
        </w:rPr>
      </w:pPr>
      <w:r w:rsidRPr="00004568">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004568">
        <w:rPr>
          <w:rFonts w:ascii="Arial" w:hAnsi="Arial" w:cs="Arial"/>
          <w:color w:val="FF0000"/>
          <w:sz w:val="18"/>
          <w:szCs w:val="18"/>
        </w:rPr>
        <w:t>.</w:t>
      </w:r>
    </w:p>
    <w:p w14:paraId="7AE43B69" w14:textId="77777777" w:rsidR="000B2300" w:rsidRDefault="000B2300" w:rsidP="00BD647D">
      <w:pPr>
        <w:pStyle w:val="ListParagraph"/>
        <w:spacing w:after="0" w:line="240" w:lineRule="auto"/>
        <w:ind w:left="540"/>
        <w:jc w:val="both"/>
        <w:rPr>
          <w:rFonts w:ascii="Arial" w:hAnsi="Arial" w:cs="Arial"/>
          <w:spacing w:val="-2"/>
          <w:sz w:val="18"/>
          <w:szCs w:val="18"/>
        </w:rPr>
      </w:pPr>
    </w:p>
    <w:p w14:paraId="237B7492" w14:textId="2A1175E2" w:rsidR="00C54A03" w:rsidRPr="00004568" w:rsidRDefault="00C54A03" w:rsidP="00BD647D">
      <w:pPr>
        <w:pStyle w:val="ListParagraph"/>
        <w:spacing w:after="0" w:line="240" w:lineRule="auto"/>
        <w:ind w:left="540"/>
        <w:jc w:val="both"/>
        <w:rPr>
          <w:rFonts w:ascii="Arial" w:hAnsi="Arial" w:cs="Arial"/>
          <w:sz w:val="18"/>
          <w:szCs w:val="18"/>
        </w:rPr>
      </w:pPr>
      <w:r w:rsidRPr="00004568">
        <w:rPr>
          <w:rFonts w:ascii="Arial" w:hAnsi="Arial" w:cs="Arial"/>
          <w:spacing w:val="-2"/>
          <w:sz w:val="18"/>
          <w:szCs w:val="18"/>
        </w:rPr>
        <w:t>Assets and liabilities arising from a lease are initially measured on a present value basis. Lease liabilities include</w:t>
      </w:r>
      <w:r w:rsidRPr="00004568">
        <w:rPr>
          <w:rFonts w:ascii="Arial" w:hAnsi="Arial" w:cs="Arial"/>
          <w:sz w:val="18"/>
          <w:szCs w:val="18"/>
        </w:rPr>
        <w:t xml:space="preserve"> the net present value of the following lease payments:</w:t>
      </w:r>
    </w:p>
    <w:p w14:paraId="5233D1C4" w14:textId="77777777" w:rsidR="00C54A03" w:rsidRPr="00004568" w:rsidRDefault="00C54A03" w:rsidP="00BD647D">
      <w:pPr>
        <w:pStyle w:val="ListParagraph"/>
        <w:spacing w:after="0" w:line="240" w:lineRule="auto"/>
        <w:ind w:left="540"/>
        <w:jc w:val="both"/>
        <w:rPr>
          <w:rFonts w:ascii="Arial" w:hAnsi="Arial" w:cs="Arial"/>
          <w:sz w:val="18"/>
          <w:szCs w:val="18"/>
        </w:rPr>
      </w:pPr>
    </w:p>
    <w:p w14:paraId="2903260B"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fixed payments (including in-substance fixed payments), less any lease incentives receivable</w:t>
      </w:r>
    </w:p>
    <w:p w14:paraId="78D745AA"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variable lease payment that are based on an index or a rate</w:t>
      </w:r>
    </w:p>
    <w:p w14:paraId="75988A82"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amounts expected to be payable by the lessee under residual value guarantees</w:t>
      </w:r>
    </w:p>
    <w:p w14:paraId="780691E3"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the exercise price of a purchase option if the lessee is reasonably certain to exercise that option, and</w:t>
      </w:r>
    </w:p>
    <w:p w14:paraId="2F17AAA0"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payments of penalties for terminating the lease, if the lease term reflects the lessee exercising that option.</w:t>
      </w:r>
    </w:p>
    <w:p w14:paraId="39F98B06" w14:textId="77777777" w:rsidR="00C54A03" w:rsidRPr="00004568" w:rsidRDefault="00C54A03" w:rsidP="00BD647D">
      <w:pPr>
        <w:pStyle w:val="ListParagraph"/>
        <w:spacing w:after="0" w:line="240" w:lineRule="auto"/>
        <w:ind w:left="540"/>
        <w:jc w:val="both"/>
        <w:rPr>
          <w:rFonts w:ascii="Arial" w:hAnsi="Arial" w:cs="Arial"/>
          <w:sz w:val="18"/>
          <w:szCs w:val="18"/>
        </w:rPr>
      </w:pPr>
    </w:p>
    <w:p w14:paraId="35574949" w14:textId="77777777" w:rsidR="00C54A03" w:rsidRPr="00004568" w:rsidRDefault="00C54A03" w:rsidP="00BD647D">
      <w:pPr>
        <w:pStyle w:val="ListParagraph"/>
        <w:spacing w:after="0" w:line="240" w:lineRule="auto"/>
        <w:ind w:left="540"/>
        <w:jc w:val="both"/>
        <w:rPr>
          <w:rFonts w:ascii="Arial" w:hAnsi="Arial" w:cs="Arial"/>
          <w:sz w:val="18"/>
          <w:szCs w:val="18"/>
        </w:rPr>
      </w:pPr>
      <w:r w:rsidRPr="00004568">
        <w:rPr>
          <w:rFonts w:ascii="Arial" w:hAnsi="Arial" w:cs="Arial"/>
          <w:sz w:val="18"/>
          <w:szCs w:val="18"/>
        </w:rPr>
        <w:t>Lease payments to be made under reasonably certain extension options are also included in the measurement of the liability.</w:t>
      </w:r>
    </w:p>
    <w:p w14:paraId="70A342C5" w14:textId="77777777" w:rsidR="00C54A03" w:rsidRPr="00004568" w:rsidRDefault="00C54A03" w:rsidP="00BD647D">
      <w:pPr>
        <w:pStyle w:val="ListParagraph"/>
        <w:spacing w:after="0" w:line="240" w:lineRule="auto"/>
        <w:ind w:left="540"/>
        <w:jc w:val="both"/>
        <w:rPr>
          <w:rFonts w:ascii="Arial" w:hAnsi="Arial" w:cs="Arial"/>
          <w:sz w:val="18"/>
          <w:szCs w:val="18"/>
        </w:rPr>
      </w:pPr>
    </w:p>
    <w:p w14:paraId="424563D2" w14:textId="77777777" w:rsidR="00C54A03" w:rsidRPr="00004568" w:rsidRDefault="00C54A03" w:rsidP="00BD647D">
      <w:pPr>
        <w:ind w:left="540"/>
        <w:jc w:val="both"/>
        <w:rPr>
          <w:rFonts w:ascii="Arial" w:hAnsi="Arial" w:cs="Arial"/>
          <w:sz w:val="18"/>
          <w:szCs w:val="18"/>
        </w:rPr>
      </w:pPr>
      <w:r w:rsidRPr="00004568">
        <w:rPr>
          <w:rFonts w:ascii="Arial" w:hAnsi="Arial" w:cs="Arial"/>
          <w:spacing w:val="-2"/>
          <w:sz w:val="18"/>
          <w:szCs w:val="18"/>
        </w:rPr>
        <w:t>The lease payments are discounted using the interest rate implicit in the lease. If that rate cannot be determined,</w:t>
      </w:r>
      <w:r w:rsidRPr="00004568">
        <w:rPr>
          <w:rFonts w:ascii="Arial" w:hAnsi="Arial" w:cs="Arial"/>
          <w:sz w:val="18"/>
          <w:szCs w:val="18"/>
        </w:rPr>
        <w:t xml:space="preserve"> the lessee’s incremental borrowing rate is used, being the rate that the lessee would have to pay to borrow the </w:t>
      </w:r>
      <w:r w:rsidRPr="00004568">
        <w:rPr>
          <w:rFonts w:ascii="Arial" w:hAnsi="Arial" w:cs="Arial"/>
          <w:spacing w:val="-6"/>
          <w:sz w:val="18"/>
          <w:szCs w:val="18"/>
        </w:rPr>
        <w:t>funds necessary to obtain an asset of similar value in a similar economic environment with similar terms and conditions.</w:t>
      </w:r>
      <w:r w:rsidRPr="00004568">
        <w:rPr>
          <w:rFonts w:ascii="Arial" w:hAnsi="Arial" w:cs="Arial"/>
          <w:sz w:val="18"/>
          <w:szCs w:val="18"/>
        </w:rPr>
        <w:t xml:space="preserve"> </w:t>
      </w:r>
    </w:p>
    <w:p w14:paraId="5ABA5083" w14:textId="77777777" w:rsidR="00BD647D" w:rsidRDefault="00BD647D" w:rsidP="00BD647D">
      <w:pPr>
        <w:ind w:left="540"/>
        <w:jc w:val="both"/>
        <w:rPr>
          <w:rFonts w:ascii="Arial" w:hAnsi="Arial" w:cs="Arial"/>
          <w:sz w:val="18"/>
          <w:szCs w:val="18"/>
        </w:rPr>
      </w:pPr>
    </w:p>
    <w:p w14:paraId="2E22C613" w14:textId="56B0E126" w:rsidR="00C54A03" w:rsidRPr="00004568" w:rsidRDefault="00C54A03" w:rsidP="00BD647D">
      <w:pPr>
        <w:ind w:left="540"/>
        <w:jc w:val="both"/>
        <w:rPr>
          <w:rFonts w:ascii="Arial" w:hAnsi="Arial" w:cs="Arial"/>
          <w:sz w:val="18"/>
          <w:szCs w:val="18"/>
        </w:rPr>
      </w:pPr>
      <w:r w:rsidRPr="00004568">
        <w:rPr>
          <w:rFonts w:ascii="Arial" w:hAnsi="Arial" w:cs="Arial"/>
          <w:sz w:val="18"/>
          <w:szCs w:val="18"/>
        </w:rPr>
        <w:t>Right-of-use assets are measured at cost comprising the following:</w:t>
      </w:r>
    </w:p>
    <w:p w14:paraId="07159AC0" w14:textId="77777777" w:rsidR="00C54A03" w:rsidRPr="00004568" w:rsidRDefault="00C54A03" w:rsidP="00BD647D">
      <w:pPr>
        <w:ind w:left="540"/>
        <w:jc w:val="both"/>
        <w:rPr>
          <w:rFonts w:ascii="Arial" w:hAnsi="Arial" w:cs="Arial"/>
          <w:sz w:val="18"/>
          <w:szCs w:val="18"/>
        </w:rPr>
      </w:pPr>
    </w:p>
    <w:p w14:paraId="62DE750A"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the amount of the initial measurement of lease liability</w:t>
      </w:r>
    </w:p>
    <w:p w14:paraId="0B3CF0CE"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any lease payments made at or before the commencement date less any lease incentives received</w:t>
      </w:r>
    </w:p>
    <w:p w14:paraId="3BEEBF17"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any initial direct costs, and</w:t>
      </w:r>
    </w:p>
    <w:p w14:paraId="5125AE4B" w14:textId="77777777" w:rsidR="00C54A03" w:rsidRPr="00004568"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004568">
        <w:rPr>
          <w:rFonts w:ascii="Arial" w:hAnsi="Arial" w:cs="Arial"/>
          <w:sz w:val="18"/>
          <w:szCs w:val="18"/>
        </w:rPr>
        <w:t xml:space="preserve">restoration costs. </w:t>
      </w:r>
    </w:p>
    <w:p w14:paraId="2D9C6464" w14:textId="77777777" w:rsidR="00C54A03" w:rsidRPr="00004568" w:rsidRDefault="00C54A03" w:rsidP="00BD647D">
      <w:pPr>
        <w:ind w:left="540"/>
        <w:jc w:val="both"/>
        <w:rPr>
          <w:rFonts w:ascii="Arial" w:hAnsi="Arial" w:cs="Arial"/>
          <w:sz w:val="18"/>
          <w:szCs w:val="18"/>
        </w:rPr>
      </w:pPr>
    </w:p>
    <w:p w14:paraId="63C40E71" w14:textId="788C854B" w:rsidR="00C54A03" w:rsidRDefault="00C54A03" w:rsidP="00BD647D">
      <w:pPr>
        <w:ind w:left="526"/>
        <w:jc w:val="both"/>
        <w:rPr>
          <w:rFonts w:ascii="Arial" w:hAnsi="Arial" w:cs="Arial"/>
          <w:sz w:val="18"/>
          <w:szCs w:val="18"/>
        </w:rPr>
      </w:pPr>
      <w:r w:rsidRPr="00004568">
        <w:rPr>
          <w:rFonts w:ascii="Arial" w:hAnsi="Arial" w:cs="Arial"/>
          <w:sz w:val="18"/>
          <w:szCs w:val="18"/>
        </w:rPr>
        <w:t xml:space="preserve">Payments associated with short-term leases and leases of low-value assets are recognised on a straight-line </w:t>
      </w:r>
      <w:r w:rsidRPr="00004568">
        <w:rPr>
          <w:rFonts w:ascii="Arial" w:hAnsi="Arial" w:cs="Arial"/>
          <w:spacing w:val="-4"/>
          <w:sz w:val="18"/>
          <w:szCs w:val="18"/>
        </w:rPr>
        <w:t>basis as an expense in profit or loss. Short-term leases are leases with a lease term of 12 months or less. Low-value</w:t>
      </w:r>
      <w:r w:rsidRPr="00004568">
        <w:rPr>
          <w:rFonts w:ascii="Arial" w:hAnsi="Arial" w:cs="Arial"/>
          <w:sz w:val="18"/>
          <w:szCs w:val="18"/>
        </w:rPr>
        <w:t xml:space="preserve"> assets comprise of office furniture.</w:t>
      </w:r>
    </w:p>
    <w:p w14:paraId="41E27DD1" w14:textId="2901803C" w:rsidR="001B1BE5" w:rsidRDefault="001B1BE5" w:rsidP="00BD647D">
      <w:pPr>
        <w:ind w:left="526"/>
        <w:jc w:val="both"/>
        <w:rPr>
          <w:rFonts w:ascii="Arial" w:hAnsi="Arial" w:cs="Arial"/>
          <w:sz w:val="18"/>
          <w:szCs w:val="18"/>
        </w:rPr>
      </w:pPr>
    </w:p>
    <w:p w14:paraId="39A15850" w14:textId="7DC5B8B8" w:rsidR="001B1BE5" w:rsidRDefault="001B1BE5" w:rsidP="00BD647D">
      <w:pPr>
        <w:ind w:left="526"/>
        <w:jc w:val="both"/>
        <w:rPr>
          <w:rFonts w:ascii="Arial" w:hAnsi="Arial" w:cs="Arial"/>
          <w:sz w:val="18"/>
          <w:szCs w:val="18"/>
        </w:rPr>
      </w:pPr>
    </w:p>
    <w:p w14:paraId="254C6BDF" w14:textId="7FD31BC1" w:rsidR="001B1BE5" w:rsidRDefault="001B1BE5" w:rsidP="00BD647D">
      <w:pPr>
        <w:ind w:left="526"/>
        <w:jc w:val="both"/>
        <w:rPr>
          <w:rFonts w:ascii="Arial" w:hAnsi="Arial" w:cs="Arial"/>
          <w:sz w:val="18"/>
          <w:szCs w:val="18"/>
        </w:rPr>
      </w:pPr>
    </w:p>
    <w:p w14:paraId="60DCC1D5" w14:textId="77777777" w:rsidR="001B1BE5" w:rsidRPr="00004568" w:rsidRDefault="001B1BE5" w:rsidP="00BD647D">
      <w:pPr>
        <w:ind w:left="526"/>
        <w:jc w:val="both"/>
        <w:rPr>
          <w:rFonts w:ascii="Arial" w:hAnsi="Arial" w:cs="Arial"/>
          <w:sz w:val="18"/>
          <w:szCs w:val="18"/>
        </w:rPr>
      </w:pPr>
    </w:p>
    <w:p w14:paraId="736AF524" w14:textId="309AD6DF" w:rsidR="00C54A03" w:rsidRPr="00004568" w:rsidRDefault="000B2300" w:rsidP="00BD647D">
      <w:pPr>
        <w:ind w:left="540"/>
        <w:jc w:val="both"/>
        <w:rPr>
          <w:rFonts w:ascii="Arial" w:hAnsi="Arial" w:cs="Arial"/>
          <w:sz w:val="18"/>
          <w:szCs w:val="18"/>
        </w:rPr>
      </w:pPr>
      <w:r>
        <w:rPr>
          <w:rFonts w:ascii="Arial" w:hAnsi="Arial" w:cs="Arial"/>
          <w:sz w:val="18"/>
          <w:szCs w:val="18"/>
        </w:rPr>
        <w:br w:type="page"/>
      </w:r>
    </w:p>
    <w:p w14:paraId="694B5C17" w14:textId="77777777" w:rsidR="00C54A03" w:rsidRPr="000B2300" w:rsidRDefault="00C54A03" w:rsidP="00BD647D">
      <w:pPr>
        <w:pStyle w:val="Heading4"/>
        <w:keepNext w:val="0"/>
        <w:ind w:firstLine="567"/>
        <w:rPr>
          <w:rFonts w:ascii="Arial" w:hAnsi="Arial" w:cs="Arial"/>
          <w:b w:val="0"/>
          <w:bCs w:val="0"/>
          <w:color w:val="CF4A02"/>
          <w:u w:val="single"/>
        </w:rPr>
      </w:pPr>
      <w:r w:rsidRPr="000B2300">
        <w:rPr>
          <w:rFonts w:ascii="Arial" w:hAnsi="Arial" w:cs="Arial"/>
          <w:b w:val="0"/>
          <w:bCs w:val="0"/>
          <w:color w:val="CF4A02"/>
          <w:u w:val="single"/>
        </w:rPr>
        <w:t>Leases - where the Group is the lessor</w:t>
      </w:r>
    </w:p>
    <w:p w14:paraId="0B18BB7F" w14:textId="77777777" w:rsidR="00C54A03" w:rsidRPr="00004568" w:rsidRDefault="00C54A03" w:rsidP="00BD647D">
      <w:pPr>
        <w:pStyle w:val="BlockText"/>
        <w:ind w:left="540" w:right="0"/>
        <w:rPr>
          <w:rFonts w:ascii="Arial" w:hAnsi="Arial" w:cs="Arial"/>
          <w:sz w:val="18"/>
          <w:szCs w:val="18"/>
        </w:rPr>
      </w:pPr>
    </w:p>
    <w:p w14:paraId="4EDDA225" w14:textId="77777777" w:rsidR="00C54A03" w:rsidRPr="00004568" w:rsidRDefault="00C54A03" w:rsidP="00BD647D">
      <w:pPr>
        <w:pStyle w:val="ListParagraph"/>
        <w:spacing w:after="0" w:line="240" w:lineRule="auto"/>
        <w:ind w:left="540"/>
        <w:jc w:val="both"/>
        <w:rPr>
          <w:rFonts w:ascii="Arial" w:hAnsi="Arial" w:cs="Arial"/>
          <w:color w:val="000000"/>
          <w:spacing w:val="-2"/>
          <w:sz w:val="18"/>
          <w:szCs w:val="18"/>
        </w:rPr>
      </w:pPr>
      <w:r w:rsidRPr="00004568">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27A24953" w14:textId="77777777" w:rsidR="00C54A03" w:rsidRPr="00004568" w:rsidRDefault="00C54A03" w:rsidP="00BD647D">
      <w:pPr>
        <w:pStyle w:val="ListParagraph"/>
        <w:spacing w:after="0" w:line="240" w:lineRule="auto"/>
        <w:ind w:left="540"/>
        <w:jc w:val="both"/>
        <w:rPr>
          <w:rFonts w:ascii="Arial" w:hAnsi="Arial" w:cs="Arial"/>
          <w:color w:val="000000"/>
          <w:spacing w:val="-2"/>
          <w:sz w:val="18"/>
          <w:szCs w:val="18"/>
        </w:rPr>
      </w:pPr>
    </w:p>
    <w:p w14:paraId="17E3AD80" w14:textId="77777777" w:rsidR="00C54A03" w:rsidRPr="00004568" w:rsidRDefault="00C54A03" w:rsidP="00BD647D">
      <w:pPr>
        <w:pStyle w:val="ListParagraph"/>
        <w:spacing w:after="0" w:line="240" w:lineRule="auto"/>
        <w:ind w:left="540"/>
        <w:jc w:val="both"/>
        <w:rPr>
          <w:rFonts w:ascii="Arial" w:hAnsi="Arial" w:cs="Arial"/>
          <w:color w:val="000000"/>
          <w:spacing w:val="-2"/>
          <w:sz w:val="18"/>
          <w:szCs w:val="18"/>
        </w:rPr>
      </w:pPr>
      <w:r w:rsidRPr="00004568">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1483D1C2" w14:textId="77777777" w:rsidR="00C54A03" w:rsidRPr="00004568" w:rsidRDefault="00C54A03" w:rsidP="00BD647D">
      <w:pPr>
        <w:pStyle w:val="ListParagraph"/>
        <w:spacing w:after="0" w:line="240" w:lineRule="auto"/>
        <w:ind w:left="540"/>
        <w:jc w:val="both"/>
        <w:rPr>
          <w:rFonts w:ascii="Arial" w:hAnsi="Arial" w:cs="Arial"/>
          <w:color w:val="000000"/>
          <w:spacing w:val="-2"/>
          <w:sz w:val="18"/>
          <w:szCs w:val="18"/>
        </w:rPr>
      </w:pPr>
    </w:p>
    <w:p w14:paraId="2012B32E" w14:textId="266449B8" w:rsidR="00C54A03" w:rsidRPr="00233431" w:rsidRDefault="00C54A03" w:rsidP="00BD647D">
      <w:pPr>
        <w:pStyle w:val="ListParagraph"/>
        <w:spacing w:after="0" w:line="240" w:lineRule="auto"/>
        <w:ind w:left="540"/>
        <w:jc w:val="both"/>
        <w:outlineLvl w:val="2"/>
        <w:rPr>
          <w:rFonts w:ascii="Arial" w:hAnsi="Arial"/>
          <w:sz w:val="18"/>
          <w:szCs w:val="18"/>
          <w:u w:val="single"/>
          <w:lang w:val="en-GB"/>
        </w:rPr>
      </w:pPr>
      <w:r w:rsidRPr="0036398E">
        <w:rPr>
          <w:rFonts w:ascii="Arial" w:hAnsi="Arial" w:cs="Arial"/>
          <w:sz w:val="18"/>
          <w:szCs w:val="18"/>
          <w:u w:val="single"/>
          <w:lang w:val="en-GB"/>
        </w:rPr>
        <w:t>For the year ended 31 December 2019</w:t>
      </w:r>
    </w:p>
    <w:p w14:paraId="706CE88A" w14:textId="1D21E807" w:rsidR="0036398E" w:rsidRPr="00233431" w:rsidRDefault="0036398E" w:rsidP="00BD647D">
      <w:pPr>
        <w:pStyle w:val="ListParagraph"/>
        <w:spacing w:after="0" w:line="240" w:lineRule="auto"/>
        <w:ind w:left="540"/>
        <w:jc w:val="both"/>
        <w:outlineLvl w:val="2"/>
        <w:rPr>
          <w:rFonts w:ascii="Arial" w:hAnsi="Arial"/>
          <w:sz w:val="18"/>
          <w:szCs w:val="18"/>
          <w:u w:val="single"/>
          <w:lang w:val="en-GB"/>
        </w:rPr>
      </w:pPr>
    </w:p>
    <w:p w14:paraId="79FD7347" w14:textId="77777777" w:rsidR="0036398E" w:rsidRPr="002E0BF5" w:rsidRDefault="0036398E" w:rsidP="0036398E">
      <w:pPr>
        <w:ind w:left="540"/>
        <w:jc w:val="thaiDistribute"/>
        <w:rPr>
          <w:rFonts w:ascii="Arial" w:hAnsi="Arial" w:cs="Arial"/>
          <w:spacing w:val="-4"/>
          <w:sz w:val="18"/>
          <w:szCs w:val="18"/>
        </w:rPr>
      </w:pPr>
      <w:r w:rsidRPr="002E0BF5">
        <w:rPr>
          <w:rFonts w:ascii="Arial" w:hAnsi="Arial" w:cs="Arial"/>
          <w:sz w:val="18"/>
          <w:szCs w:val="18"/>
        </w:rPr>
        <w:t xml:space="preserve">The determination of whether an arrangement is or contains a lease shall be based on the substance of the arrangement, and not merely the legal form. It requires an assessment of whether (a) the fulfilment of the </w:t>
      </w:r>
      <w:r w:rsidRPr="002E0BF5">
        <w:rPr>
          <w:rFonts w:ascii="Arial" w:hAnsi="Arial" w:cs="Arial"/>
          <w:spacing w:val="-4"/>
          <w:sz w:val="18"/>
          <w:szCs w:val="18"/>
        </w:rPr>
        <w:t xml:space="preserve">arrangement is dependent on the use of specific assets and (b) the arrangement conveys a right to use such assets. </w:t>
      </w:r>
    </w:p>
    <w:p w14:paraId="0B3C648E" w14:textId="77777777" w:rsidR="0036398E" w:rsidRPr="002E0BF5" w:rsidRDefault="0036398E" w:rsidP="0036398E">
      <w:pPr>
        <w:ind w:left="540"/>
        <w:jc w:val="thaiDistribute"/>
        <w:rPr>
          <w:rFonts w:ascii="Arial" w:hAnsi="Arial" w:cs="Arial"/>
          <w:sz w:val="18"/>
          <w:szCs w:val="18"/>
        </w:rPr>
      </w:pPr>
    </w:p>
    <w:p w14:paraId="26EA5582" w14:textId="77777777" w:rsidR="0036398E" w:rsidRPr="002E0BF5" w:rsidRDefault="0036398E" w:rsidP="0036398E">
      <w:pPr>
        <w:ind w:left="540"/>
        <w:jc w:val="thaiDistribute"/>
        <w:rPr>
          <w:rFonts w:ascii="Arial" w:hAnsi="Arial" w:cs="Arial"/>
          <w:sz w:val="18"/>
          <w:szCs w:val="18"/>
        </w:rPr>
      </w:pPr>
      <w:r w:rsidRPr="002E0BF5">
        <w:rPr>
          <w:rFonts w:ascii="Arial" w:hAnsi="Arial" w:cs="Arial"/>
          <w:sz w:val="18"/>
          <w:szCs w:val="18"/>
        </w:rPr>
        <w:t>If the arrangement is a lease or contains a lease, payments and other consideration required by the arrangement shall be separated into those for the lease and those for other elements (e.g. for services and the cost of inputs) on the basis of their relative fair values. The lease element of the arrangement shall be classified as a finance lease or an operating lease.</w:t>
      </w:r>
    </w:p>
    <w:p w14:paraId="38C30309" w14:textId="77777777" w:rsidR="0036398E" w:rsidRPr="002E0BF5" w:rsidRDefault="0036398E" w:rsidP="0036398E">
      <w:pPr>
        <w:ind w:left="540"/>
        <w:rPr>
          <w:rFonts w:ascii="Arial" w:hAnsi="Arial" w:cs="Arial"/>
          <w:sz w:val="18"/>
          <w:szCs w:val="18"/>
        </w:rPr>
      </w:pPr>
    </w:p>
    <w:p w14:paraId="2C58385A" w14:textId="77777777" w:rsidR="0036398E" w:rsidRPr="0036398E" w:rsidRDefault="0036398E" w:rsidP="0036398E">
      <w:pPr>
        <w:pStyle w:val="ListParagraph"/>
        <w:spacing w:after="0" w:line="240" w:lineRule="auto"/>
        <w:ind w:left="540"/>
        <w:jc w:val="both"/>
        <w:rPr>
          <w:rFonts w:ascii="Arial" w:hAnsi="Arial" w:cs="Arial"/>
          <w:sz w:val="18"/>
          <w:szCs w:val="18"/>
          <w:u w:val="single"/>
        </w:rPr>
      </w:pPr>
      <w:r w:rsidRPr="0036398E">
        <w:rPr>
          <w:rFonts w:ascii="Arial" w:eastAsia="Arial Unicode MS" w:hAnsi="Arial" w:cs="Arial"/>
          <w:color w:val="CF4A02"/>
          <w:sz w:val="18"/>
          <w:szCs w:val="18"/>
          <w:u w:val="single"/>
          <w:lang w:val="en-GB"/>
        </w:rPr>
        <w:t>Leases where the Group is the lessee</w:t>
      </w:r>
    </w:p>
    <w:p w14:paraId="4F76A47E" w14:textId="77777777" w:rsidR="0036398E" w:rsidRPr="002E0BF5" w:rsidRDefault="0036398E" w:rsidP="0036398E">
      <w:pPr>
        <w:ind w:left="540"/>
        <w:rPr>
          <w:rFonts w:ascii="Arial" w:hAnsi="Arial" w:cs="Arial"/>
          <w:sz w:val="18"/>
          <w:szCs w:val="18"/>
        </w:rPr>
      </w:pPr>
    </w:p>
    <w:p w14:paraId="159160C6" w14:textId="77777777" w:rsidR="0036398E" w:rsidRPr="002E0BF5" w:rsidRDefault="0036398E" w:rsidP="0036398E">
      <w:pPr>
        <w:ind w:left="540"/>
        <w:jc w:val="thaiDistribute"/>
        <w:rPr>
          <w:rFonts w:ascii="Arial" w:hAnsi="Arial" w:cs="Arial"/>
          <w:spacing w:val="-4"/>
          <w:sz w:val="18"/>
          <w:szCs w:val="18"/>
        </w:rPr>
      </w:pPr>
      <w:r w:rsidRPr="002E0BF5">
        <w:rPr>
          <w:rFonts w:ascii="Arial" w:hAnsi="Arial" w:cs="Arial"/>
          <w:spacing w:val="-4"/>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053A4E18" w14:textId="77777777" w:rsidR="0036398E" w:rsidRPr="002E0BF5" w:rsidRDefault="0036398E" w:rsidP="0036398E">
      <w:pPr>
        <w:ind w:left="540"/>
        <w:jc w:val="thaiDistribute"/>
        <w:rPr>
          <w:rFonts w:ascii="Arial" w:hAnsi="Arial" w:cs="Arial"/>
          <w:sz w:val="18"/>
          <w:szCs w:val="18"/>
        </w:rPr>
      </w:pPr>
    </w:p>
    <w:p w14:paraId="28D2B11B" w14:textId="77777777" w:rsidR="0036398E" w:rsidRPr="002E0BF5" w:rsidRDefault="0036398E" w:rsidP="0036398E">
      <w:pPr>
        <w:ind w:left="540"/>
        <w:jc w:val="thaiDistribute"/>
        <w:rPr>
          <w:rFonts w:ascii="Arial" w:hAnsi="Arial" w:cs="Arial"/>
          <w:sz w:val="18"/>
          <w:szCs w:val="18"/>
        </w:rPr>
      </w:pPr>
      <w:r w:rsidRPr="002E0BF5">
        <w:rPr>
          <w:rFonts w:ascii="Arial" w:hAnsi="Arial" w:cs="Arial"/>
          <w:sz w:val="18"/>
          <w:szCs w:val="18"/>
        </w:rPr>
        <w:t>Leases of assets where the lessee has substantially all the risks and rewards of ownership are classified as finance leases. Finance leases are capitalised at the inception of the lease at the lower of the fair value of the leased assets and the present value of the minimum lease payments. Each lease payment is allocated between the liability and finance charges so as to achieve a constant rate on the liabilities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asset acquired under finance leases is depreciated over the shorter period of the useful life of the asset and the lease term.</w:t>
      </w:r>
    </w:p>
    <w:p w14:paraId="35E1301A" w14:textId="77777777" w:rsidR="0036398E" w:rsidRPr="002E0BF5" w:rsidRDefault="0036398E" w:rsidP="0036398E">
      <w:pPr>
        <w:ind w:left="540"/>
        <w:rPr>
          <w:rFonts w:ascii="Arial" w:hAnsi="Arial" w:cs="Arial"/>
          <w:sz w:val="18"/>
          <w:szCs w:val="18"/>
        </w:rPr>
      </w:pPr>
    </w:p>
    <w:p w14:paraId="1AFF2060" w14:textId="77777777" w:rsidR="0036398E" w:rsidRPr="0036398E" w:rsidRDefault="0036398E" w:rsidP="0036398E">
      <w:pPr>
        <w:pStyle w:val="ListParagraph"/>
        <w:spacing w:after="0" w:line="240" w:lineRule="auto"/>
        <w:ind w:left="540"/>
        <w:jc w:val="both"/>
        <w:rPr>
          <w:rFonts w:ascii="Arial" w:eastAsia="Arial Unicode MS" w:hAnsi="Arial" w:cs="Arial"/>
          <w:color w:val="CF4A02"/>
          <w:sz w:val="18"/>
          <w:szCs w:val="18"/>
          <w:u w:val="single"/>
          <w:lang w:val="en-GB"/>
        </w:rPr>
      </w:pPr>
      <w:r w:rsidRPr="0036398E">
        <w:rPr>
          <w:rFonts w:ascii="Arial" w:eastAsia="Arial Unicode MS" w:hAnsi="Arial" w:cs="Arial"/>
          <w:color w:val="CF4A02"/>
          <w:sz w:val="18"/>
          <w:szCs w:val="18"/>
          <w:u w:val="single"/>
          <w:lang w:val="en-GB"/>
        </w:rPr>
        <w:t>Leases where the Group is the lessor</w:t>
      </w:r>
    </w:p>
    <w:p w14:paraId="4889CEED" w14:textId="77777777" w:rsidR="0036398E" w:rsidRPr="002E0BF5" w:rsidRDefault="0036398E" w:rsidP="0036398E">
      <w:pPr>
        <w:ind w:left="540"/>
        <w:rPr>
          <w:rFonts w:ascii="Arial" w:hAnsi="Arial" w:cs="Arial"/>
          <w:sz w:val="18"/>
          <w:szCs w:val="18"/>
        </w:rPr>
      </w:pPr>
    </w:p>
    <w:p w14:paraId="69D441F2" w14:textId="77777777" w:rsidR="0036398E" w:rsidRPr="002E0BF5" w:rsidRDefault="0036398E" w:rsidP="0036398E">
      <w:pPr>
        <w:ind w:left="540"/>
        <w:jc w:val="thaiDistribute"/>
        <w:rPr>
          <w:rFonts w:ascii="Arial" w:hAnsi="Arial" w:cs="Arial"/>
          <w:sz w:val="18"/>
          <w:szCs w:val="18"/>
          <w:cs/>
        </w:rPr>
      </w:pPr>
      <w:r w:rsidRPr="002E0BF5">
        <w:rPr>
          <w:rFonts w:ascii="Arial" w:hAnsi="Arial" w:cs="Arial"/>
          <w:sz w:val="18"/>
          <w:szCs w:val="18"/>
        </w:rPr>
        <w:t>Lease in which a significant portion of the risk and rewards of ownership are retained by the lessee</w:t>
      </w:r>
      <w:r w:rsidRPr="002E0BF5">
        <w:rPr>
          <w:rFonts w:ascii="Arial" w:hAnsi="Arial" w:cs="Arial"/>
          <w:sz w:val="18"/>
          <w:szCs w:val="18"/>
          <w:cs/>
        </w:rPr>
        <w:t xml:space="preserve"> </w:t>
      </w:r>
      <w:r w:rsidRPr="002E0BF5">
        <w:rPr>
          <w:rFonts w:ascii="Arial" w:hAnsi="Arial" w:cs="Arial"/>
          <w:sz w:val="18"/>
          <w:szCs w:val="18"/>
        </w:rPr>
        <w:t>are classified as finance lease. When assets are leased out under a finance lease, the present value of the lease payments is recognised as a receivable. The difference between the gross receivable and the present value of the receivable is recognised as unearned finance income. Lease income</w:t>
      </w:r>
      <w:r w:rsidRPr="002E0BF5">
        <w:rPr>
          <w:rFonts w:ascii="Arial" w:hAnsi="Arial" w:cs="Arial"/>
          <w:sz w:val="18"/>
          <w:szCs w:val="18"/>
          <w:cs/>
        </w:rPr>
        <w:t xml:space="preserve"> </w:t>
      </w:r>
      <w:r w:rsidRPr="002E0BF5">
        <w:rPr>
          <w:rFonts w:ascii="Arial" w:hAnsi="Arial" w:cs="Arial"/>
          <w:sz w:val="18"/>
          <w:szCs w:val="18"/>
        </w:rPr>
        <w:t>(interest income from finance lease receivable) is recognised over the term of the lease using the net investment method, which reflects a constant periodic rate of return.</w:t>
      </w:r>
    </w:p>
    <w:p w14:paraId="0EF2D7AE" w14:textId="77777777" w:rsidR="0036398E" w:rsidRPr="002E0BF5" w:rsidRDefault="0036398E" w:rsidP="0036398E">
      <w:pPr>
        <w:ind w:left="540"/>
        <w:jc w:val="thaiDistribute"/>
        <w:rPr>
          <w:rFonts w:ascii="Arial" w:hAnsi="Arial" w:cs="Arial"/>
          <w:sz w:val="18"/>
          <w:szCs w:val="18"/>
          <w:highlight w:val="yellow"/>
        </w:rPr>
      </w:pPr>
    </w:p>
    <w:p w14:paraId="1548DDDE" w14:textId="1004F900" w:rsidR="0036398E" w:rsidRDefault="0036398E" w:rsidP="0036398E">
      <w:pPr>
        <w:ind w:left="540"/>
        <w:jc w:val="thaiDistribute"/>
        <w:rPr>
          <w:rFonts w:ascii="Arial" w:hAnsi="Arial" w:cs="Arial"/>
          <w:sz w:val="18"/>
          <w:szCs w:val="18"/>
        </w:rPr>
      </w:pPr>
      <w:r w:rsidRPr="002E0BF5">
        <w:rPr>
          <w:rFonts w:ascii="Arial" w:hAnsi="Arial" w:cs="Arial"/>
          <w:sz w:val="18"/>
          <w:szCs w:val="18"/>
        </w:rPr>
        <w:t>Lease in which a significant portion of the risk and rewards of ownership are retained by the lessor are classified as operating lease. Assets leased out under operating leases are included in property, plant and equipment in the statement of financial position. They are depreciated over their expected useful lives on a basis consistent with other similar property, plant and equipment owned by the Group.</w:t>
      </w:r>
    </w:p>
    <w:p w14:paraId="29D128B4" w14:textId="5813419A" w:rsidR="001B1BE5" w:rsidRDefault="001B1BE5" w:rsidP="0036398E">
      <w:pPr>
        <w:ind w:left="540"/>
        <w:jc w:val="thaiDistribute"/>
        <w:rPr>
          <w:rFonts w:ascii="Arial" w:hAnsi="Arial" w:cs="Arial"/>
          <w:sz w:val="18"/>
          <w:szCs w:val="18"/>
        </w:rPr>
      </w:pPr>
    </w:p>
    <w:p w14:paraId="75C8A455" w14:textId="2D554698" w:rsidR="001B1BE5" w:rsidRDefault="001B1BE5" w:rsidP="0036398E">
      <w:pPr>
        <w:ind w:left="540"/>
        <w:jc w:val="thaiDistribute"/>
        <w:rPr>
          <w:rFonts w:ascii="Arial" w:hAnsi="Arial" w:cs="Arial"/>
          <w:sz w:val="18"/>
          <w:szCs w:val="18"/>
        </w:rPr>
      </w:pPr>
    </w:p>
    <w:p w14:paraId="3B81F67B" w14:textId="77777777" w:rsidR="001B1BE5" w:rsidRPr="002E0BF5" w:rsidRDefault="001B1BE5" w:rsidP="0036398E">
      <w:pPr>
        <w:ind w:left="540"/>
        <w:jc w:val="thaiDistribute"/>
        <w:rPr>
          <w:rFonts w:ascii="Arial" w:hAnsi="Arial" w:cs="Arial"/>
          <w:sz w:val="18"/>
          <w:szCs w:val="18"/>
        </w:rPr>
      </w:pPr>
    </w:p>
    <w:p w14:paraId="27745535" w14:textId="79BE983B" w:rsidR="0036398E" w:rsidRPr="002E0BF5" w:rsidRDefault="000B2300" w:rsidP="0036398E">
      <w:pPr>
        <w:rPr>
          <w:rFonts w:ascii="Arial" w:hAnsi="Arial" w:cs="Arial"/>
          <w:color w:val="CF4A02"/>
          <w:sz w:val="18"/>
          <w:szCs w:val="18"/>
        </w:rPr>
      </w:pPr>
      <w:r>
        <w:rPr>
          <w:rFonts w:ascii="Arial" w:hAnsi="Arial" w:cs="Arial"/>
          <w:color w:val="CF4A02"/>
          <w:sz w:val="18"/>
          <w:szCs w:val="18"/>
        </w:rPr>
        <w:br w:type="page"/>
      </w:r>
    </w:p>
    <w:p w14:paraId="72684F1D" w14:textId="38AF8609" w:rsidR="00C54A03" w:rsidRPr="00004568" w:rsidRDefault="00C54A03" w:rsidP="000B2300">
      <w:pPr>
        <w:pStyle w:val="Heading2"/>
        <w:keepNext w:val="0"/>
        <w:tabs>
          <w:tab w:val="left" w:pos="540"/>
        </w:tabs>
        <w:ind w:left="540" w:hanging="540"/>
        <w:jc w:val="left"/>
        <w:rPr>
          <w:rFonts w:ascii="Arial" w:hAnsi="Arial" w:cs="Arial"/>
          <w:color w:val="CF4A02"/>
          <w:sz w:val="18"/>
          <w:szCs w:val="18"/>
          <w:lang w:val="en-GB"/>
        </w:rPr>
      </w:pPr>
      <w:r w:rsidRPr="00004568">
        <w:rPr>
          <w:rFonts w:ascii="Arial" w:hAnsi="Arial" w:cs="Arial"/>
          <w:color w:val="CF4A02"/>
          <w:sz w:val="18"/>
          <w:szCs w:val="18"/>
          <w:lang w:val="en-GB"/>
        </w:rPr>
        <w:t>5.13</w:t>
      </w:r>
      <w:r w:rsidRPr="00004568">
        <w:rPr>
          <w:rFonts w:ascii="Arial" w:hAnsi="Arial" w:cs="Arial"/>
          <w:color w:val="CF4A02"/>
          <w:sz w:val="18"/>
          <w:szCs w:val="18"/>
          <w:lang w:val="en-GB"/>
        </w:rPr>
        <w:tab/>
        <w:t>Financial liabilities</w:t>
      </w:r>
    </w:p>
    <w:p w14:paraId="26AFF0FD" w14:textId="77777777" w:rsidR="00C54A03" w:rsidRPr="00004568" w:rsidRDefault="00C54A03" w:rsidP="00BD647D">
      <w:pPr>
        <w:ind w:left="547"/>
        <w:jc w:val="thaiDistribute"/>
        <w:rPr>
          <w:rFonts w:ascii="Arial" w:eastAsia="Arial Unicode MS" w:hAnsi="Arial" w:cs="Arial"/>
          <w:sz w:val="18"/>
          <w:szCs w:val="18"/>
        </w:rPr>
      </w:pPr>
    </w:p>
    <w:p w14:paraId="46BCF1A7" w14:textId="77777777" w:rsidR="00C54A03" w:rsidRPr="00004568" w:rsidRDefault="00C54A03" w:rsidP="00BD647D">
      <w:pPr>
        <w:ind w:left="547"/>
        <w:jc w:val="both"/>
        <w:rPr>
          <w:rFonts w:ascii="Arial" w:hAnsi="Arial" w:cs="Arial"/>
          <w:sz w:val="18"/>
          <w:szCs w:val="18"/>
          <w:u w:val="single"/>
        </w:rPr>
      </w:pPr>
      <w:r w:rsidRPr="00004568">
        <w:rPr>
          <w:rFonts w:ascii="Arial" w:hAnsi="Arial" w:cs="Arial"/>
          <w:sz w:val="18"/>
          <w:szCs w:val="18"/>
          <w:u w:val="single"/>
        </w:rPr>
        <w:t>For the year ended 31 December 2020</w:t>
      </w:r>
    </w:p>
    <w:p w14:paraId="598F620B" w14:textId="77777777" w:rsidR="00C54A03" w:rsidRPr="00004568" w:rsidRDefault="00C54A03" w:rsidP="00BD647D">
      <w:pPr>
        <w:ind w:left="547"/>
        <w:jc w:val="both"/>
        <w:rPr>
          <w:rFonts w:ascii="Arial" w:hAnsi="Arial" w:cs="Arial"/>
          <w:sz w:val="18"/>
          <w:szCs w:val="18"/>
          <w:u w:val="single"/>
        </w:rPr>
      </w:pPr>
    </w:p>
    <w:p w14:paraId="6CB119AF" w14:textId="77777777" w:rsidR="00C54A03" w:rsidRPr="00004568" w:rsidRDefault="00C54A03" w:rsidP="00BD647D">
      <w:pPr>
        <w:pStyle w:val="NoSpacing"/>
        <w:ind w:left="1260" w:hanging="720"/>
        <w:rPr>
          <w:rFonts w:ascii="Arial" w:hAnsi="Arial" w:cs="Arial"/>
          <w:color w:val="CF4A02"/>
          <w:sz w:val="18"/>
          <w:szCs w:val="18"/>
        </w:rPr>
      </w:pPr>
      <w:r w:rsidRPr="00004568">
        <w:rPr>
          <w:rFonts w:ascii="Arial" w:hAnsi="Arial" w:cs="Arial"/>
          <w:color w:val="CF4A02"/>
          <w:sz w:val="18"/>
          <w:szCs w:val="18"/>
        </w:rPr>
        <w:t>5.13.1</w:t>
      </w:r>
      <w:r w:rsidRPr="00004568">
        <w:rPr>
          <w:rFonts w:ascii="Arial" w:hAnsi="Arial" w:cs="Arial"/>
          <w:color w:val="CF4A02"/>
          <w:sz w:val="18"/>
          <w:szCs w:val="18"/>
        </w:rPr>
        <w:tab/>
        <w:t>Classification</w:t>
      </w:r>
    </w:p>
    <w:p w14:paraId="613338AC" w14:textId="77777777" w:rsidR="00C54A03" w:rsidRPr="00004568" w:rsidRDefault="00C54A03" w:rsidP="00BD647D">
      <w:pPr>
        <w:pStyle w:val="NoSpacing"/>
        <w:ind w:left="1260"/>
        <w:rPr>
          <w:rFonts w:ascii="Arial" w:hAnsi="Arial" w:cs="Arial"/>
          <w:color w:val="auto"/>
          <w:sz w:val="18"/>
          <w:szCs w:val="18"/>
        </w:rPr>
      </w:pPr>
    </w:p>
    <w:p w14:paraId="0512001F" w14:textId="77777777" w:rsidR="00C54A03" w:rsidRPr="00004568" w:rsidRDefault="00C54A03" w:rsidP="00BD647D">
      <w:pPr>
        <w:pStyle w:val="NoSpacing"/>
        <w:ind w:left="1260"/>
        <w:jc w:val="thaiDistribute"/>
        <w:rPr>
          <w:rFonts w:ascii="Arial" w:hAnsi="Arial" w:cs="Arial"/>
          <w:color w:val="auto"/>
          <w:sz w:val="18"/>
          <w:szCs w:val="18"/>
        </w:rPr>
      </w:pPr>
      <w:r w:rsidRPr="00004568">
        <w:rPr>
          <w:rFonts w:ascii="Arial" w:hAnsi="Arial" w:cs="Arial"/>
          <w:color w:val="auto"/>
          <w:sz w:val="18"/>
          <w:szCs w:val="18"/>
        </w:rPr>
        <w:t>Financial instruments issued by the Group are classified as either financial liabilities or equity securities by considering contractual obligations.</w:t>
      </w:r>
    </w:p>
    <w:p w14:paraId="1E9B4C60" w14:textId="77777777" w:rsidR="00C54A03" w:rsidRPr="00004568" w:rsidRDefault="00C54A03" w:rsidP="00BD647D">
      <w:pPr>
        <w:pStyle w:val="NoSpacing"/>
        <w:ind w:left="1260"/>
        <w:rPr>
          <w:rFonts w:ascii="Arial" w:hAnsi="Arial" w:cs="Arial"/>
          <w:color w:val="auto"/>
          <w:sz w:val="18"/>
          <w:szCs w:val="18"/>
        </w:rPr>
      </w:pPr>
    </w:p>
    <w:p w14:paraId="46CDD1AC" w14:textId="77777777" w:rsidR="00C54A03" w:rsidRPr="00004568" w:rsidRDefault="00C54A03" w:rsidP="00BD647D">
      <w:pPr>
        <w:pStyle w:val="ListParagraph"/>
        <w:numPr>
          <w:ilvl w:val="0"/>
          <w:numId w:val="11"/>
        </w:numPr>
        <w:tabs>
          <w:tab w:val="left" w:pos="1530"/>
        </w:tabs>
        <w:spacing w:after="0" w:line="240" w:lineRule="auto"/>
        <w:ind w:left="1530" w:hanging="284"/>
        <w:jc w:val="both"/>
        <w:rPr>
          <w:rFonts w:ascii="Arial" w:hAnsi="Arial" w:cs="Arial"/>
          <w:sz w:val="18"/>
          <w:szCs w:val="18"/>
        </w:rPr>
      </w:pPr>
      <w:r w:rsidRPr="00004568">
        <w:rPr>
          <w:rFonts w:ascii="Arial" w:hAnsi="Arial" w:cs="Arial"/>
          <w:sz w:val="18"/>
          <w:szCs w:val="18"/>
        </w:rPr>
        <w:t xml:space="preserve">Where the Group has an unconditional contractual obligation to deliver cash or another financial </w:t>
      </w:r>
      <w:r w:rsidRPr="00004568">
        <w:rPr>
          <w:rFonts w:ascii="Arial" w:hAnsi="Arial" w:cs="Arial"/>
          <w:spacing w:val="-2"/>
          <w:sz w:val="18"/>
          <w:szCs w:val="18"/>
        </w:rPr>
        <w:t>asset to another entity, it is considered a financial liability unless there is a predetermined or possible</w:t>
      </w:r>
      <w:r w:rsidRPr="00004568">
        <w:rPr>
          <w:rFonts w:ascii="Arial" w:hAnsi="Arial" w:cs="Arial"/>
          <w:sz w:val="18"/>
          <w:szCs w:val="18"/>
        </w:rPr>
        <w:t xml:space="preserve"> settlement for a fixed amount of cash in exchange of a fixed number of the Group’s own equity instruments.</w:t>
      </w:r>
    </w:p>
    <w:p w14:paraId="60F1824F" w14:textId="77777777" w:rsidR="00C54A03" w:rsidRPr="00004568" w:rsidRDefault="00C54A03" w:rsidP="00BD647D">
      <w:pPr>
        <w:pStyle w:val="NoSpacing"/>
        <w:ind w:left="1260"/>
        <w:rPr>
          <w:rFonts w:ascii="Arial" w:hAnsi="Arial" w:cs="Arial"/>
          <w:color w:val="auto"/>
          <w:sz w:val="18"/>
          <w:szCs w:val="18"/>
        </w:rPr>
      </w:pPr>
    </w:p>
    <w:p w14:paraId="2C20EDD6" w14:textId="77777777" w:rsidR="00C54A03" w:rsidRPr="00004568" w:rsidRDefault="00C54A03" w:rsidP="00BD647D">
      <w:pPr>
        <w:pStyle w:val="ListParagraph"/>
        <w:numPr>
          <w:ilvl w:val="0"/>
          <w:numId w:val="11"/>
        </w:numPr>
        <w:tabs>
          <w:tab w:val="left" w:pos="1530"/>
        </w:tabs>
        <w:spacing w:after="0" w:line="240" w:lineRule="auto"/>
        <w:ind w:left="1530" w:hanging="284"/>
        <w:jc w:val="both"/>
        <w:rPr>
          <w:rFonts w:ascii="Arial" w:hAnsi="Arial" w:cs="Arial"/>
          <w:spacing w:val="-4"/>
          <w:sz w:val="18"/>
          <w:szCs w:val="18"/>
        </w:rPr>
      </w:pPr>
      <w:r w:rsidRPr="00004568">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0650FC1E" w14:textId="77777777" w:rsidR="00C54A03" w:rsidRPr="00004568" w:rsidRDefault="00C54A03" w:rsidP="00BD647D">
      <w:pPr>
        <w:pStyle w:val="ListParagraph"/>
        <w:spacing w:after="0" w:line="240" w:lineRule="auto"/>
        <w:ind w:left="1260"/>
        <w:rPr>
          <w:rFonts w:ascii="Arial" w:hAnsi="Arial" w:cs="Arial"/>
          <w:spacing w:val="-4"/>
          <w:sz w:val="18"/>
          <w:szCs w:val="18"/>
        </w:rPr>
      </w:pPr>
    </w:p>
    <w:p w14:paraId="6BE4C86A" w14:textId="77777777" w:rsidR="00C54A03" w:rsidRPr="00004568" w:rsidRDefault="00C54A03" w:rsidP="00BD647D">
      <w:pPr>
        <w:pBdr>
          <w:top w:val="nil"/>
          <w:left w:val="nil"/>
          <w:bottom w:val="nil"/>
          <w:right w:val="nil"/>
          <w:between w:val="nil"/>
        </w:pBdr>
        <w:ind w:left="1260"/>
        <w:jc w:val="both"/>
        <w:rPr>
          <w:rFonts w:ascii="Arial" w:hAnsi="Arial" w:cs="Arial"/>
          <w:color w:val="000000"/>
          <w:sz w:val="18"/>
          <w:szCs w:val="18"/>
        </w:rPr>
      </w:pPr>
      <w:r w:rsidRPr="00004568">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14:paraId="2041D2F0" w14:textId="77777777" w:rsidR="00BD647D" w:rsidRDefault="00BD647D" w:rsidP="00BD647D">
      <w:pPr>
        <w:pStyle w:val="NoSpacing"/>
        <w:ind w:left="1260" w:hanging="720"/>
        <w:rPr>
          <w:rFonts w:ascii="Arial" w:hAnsi="Arial" w:cs="Arial"/>
          <w:color w:val="CF4A02"/>
          <w:sz w:val="18"/>
          <w:szCs w:val="18"/>
        </w:rPr>
      </w:pPr>
    </w:p>
    <w:p w14:paraId="0F76539A" w14:textId="3CBC5626" w:rsidR="00C54A03" w:rsidRPr="00004568" w:rsidRDefault="00C54A03" w:rsidP="00BD647D">
      <w:pPr>
        <w:pStyle w:val="NoSpacing"/>
        <w:ind w:left="1260" w:hanging="720"/>
        <w:rPr>
          <w:rFonts w:ascii="Arial" w:hAnsi="Arial" w:cs="Arial"/>
          <w:color w:val="CF4A02"/>
          <w:sz w:val="18"/>
          <w:szCs w:val="18"/>
        </w:rPr>
      </w:pPr>
      <w:r w:rsidRPr="00004568">
        <w:rPr>
          <w:rFonts w:ascii="Arial" w:hAnsi="Arial" w:cs="Arial"/>
          <w:color w:val="CF4A02"/>
          <w:sz w:val="18"/>
          <w:szCs w:val="18"/>
        </w:rPr>
        <w:t>5.13.2</w:t>
      </w:r>
      <w:r w:rsidRPr="00004568">
        <w:rPr>
          <w:rFonts w:ascii="Arial" w:hAnsi="Arial" w:cs="Arial"/>
          <w:color w:val="CF4A02"/>
          <w:sz w:val="18"/>
          <w:szCs w:val="18"/>
        </w:rPr>
        <w:tab/>
        <w:t>Measurement</w:t>
      </w:r>
    </w:p>
    <w:p w14:paraId="4971EEA5" w14:textId="77777777" w:rsidR="00C54A03" w:rsidRPr="00004568" w:rsidRDefault="00C54A03" w:rsidP="00BD647D">
      <w:pPr>
        <w:pStyle w:val="Style1"/>
      </w:pPr>
    </w:p>
    <w:p w14:paraId="32DD1685" w14:textId="77777777" w:rsidR="00C54A03" w:rsidRPr="00004568" w:rsidRDefault="00C54A03" w:rsidP="00BD647D">
      <w:pPr>
        <w:pStyle w:val="Style1"/>
      </w:pPr>
      <w:r w:rsidRPr="00004568">
        <w:t xml:space="preserve">Financial liabilities are initially recognised at fair value and are subsequently measured at amortised cost. </w:t>
      </w:r>
    </w:p>
    <w:p w14:paraId="66B5B957" w14:textId="77777777" w:rsidR="00C54A03" w:rsidRPr="00004568" w:rsidRDefault="00C54A03" w:rsidP="00BD647D">
      <w:pPr>
        <w:pStyle w:val="Style1"/>
      </w:pPr>
    </w:p>
    <w:p w14:paraId="64943451" w14:textId="77777777" w:rsidR="00C54A03" w:rsidRPr="00004568" w:rsidRDefault="00C54A03" w:rsidP="00BD647D">
      <w:pPr>
        <w:pStyle w:val="NoSpacing"/>
        <w:ind w:left="1260" w:hanging="720"/>
        <w:rPr>
          <w:rFonts w:ascii="Arial" w:hAnsi="Arial" w:cs="Arial"/>
          <w:color w:val="CF4A02"/>
          <w:sz w:val="18"/>
          <w:szCs w:val="18"/>
        </w:rPr>
      </w:pPr>
      <w:r w:rsidRPr="00004568">
        <w:rPr>
          <w:rFonts w:ascii="Arial" w:hAnsi="Arial" w:cs="Arial"/>
          <w:color w:val="CF4A02"/>
          <w:sz w:val="18"/>
          <w:szCs w:val="18"/>
        </w:rPr>
        <w:t>5.13.3</w:t>
      </w:r>
      <w:r w:rsidRPr="00004568">
        <w:rPr>
          <w:rFonts w:ascii="Arial" w:hAnsi="Arial" w:cs="Arial"/>
          <w:color w:val="CF4A02"/>
          <w:sz w:val="18"/>
          <w:szCs w:val="18"/>
        </w:rPr>
        <w:tab/>
        <w:t>Derecognition</w:t>
      </w:r>
      <w:r w:rsidRPr="00004568">
        <w:rPr>
          <w:rFonts w:ascii="Arial" w:hAnsi="Arial" w:cs="Arial"/>
          <w:color w:val="CF4A02"/>
          <w:sz w:val="18"/>
          <w:szCs w:val="18"/>
          <w:cs/>
        </w:rPr>
        <w:t xml:space="preserve"> </w:t>
      </w:r>
      <w:r w:rsidRPr="00004568">
        <w:rPr>
          <w:rFonts w:ascii="Arial" w:hAnsi="Arial" w:cs="Arial"/>
          <w:color w:val="CF4A02"/>
          <w:sz w:val="18"/>
          <w:szCs w:val="18"/>
        </w:rPr>
        <w:t xml:space="preserve">and modification </w:t>
      </w:r>
    </w:p>
    <w:p w14:paraId="24A7EEFB" w14:textId="77777777" w:rsidR="00C54A03" w:rsidRPr="00004568" w:rsidRDefault="00C54A03" w:rsidP="00BD647D">
      <w:pPr>
        <w:pStyle w:val="Style1"/>
      </w:pPr>
    </w:p>
    <w:p w14:paraId="5987C7B5" w14:textId="77777777" w:rsidR="00C54A03" w:rsidRPr="00004568" w:rsidRDefault="00C54A03" w:rsidP="00BD647D">
      <w:pPr>
        <w:pStyle w:val="NoSpacing"/>
        <w:ind w:left="1260"/>
        <w:jc w:val="thaiDistribute"/>
        <w:rPr>
          <w:rFonts w:ascii="Arial" w:hAnsi="Arial" w:cs="Arial"/>
          <w:color w:val="auto"/>
          <w:sz w:val="18"/>
          <w:szCs w:val="18"/>
          <w:lang w:val="en-GB"/>
        </w:rPr>
      </w:pPr>
      <w:r w:rsidRPr="00004568">
        <w:rPr>
          <w:rFonts w:ascii="Arial" w:hAnsi="Arial" w:cs="Arial"/>
          <w:color w:val="auto"/>
          <w:spacing w:val="-4"/>
          <w:sz w:val="18"/>
          <w:szCs w:val="18"/>
          <w:lang w:val="en-GB"/>
        </w:rPr>
        <w:t xml:space="preserve">Financial liabilities are derecognised when the obligation specified in the contract is discharged, cancelled, </w:t>
      </w:r>
      <w:r w:rsidRPr="00004568">
        <w:rPr>
          <w:rFonts w:ascii="Arial" w:hAnsi="Arial" w:cs="Arial"/>
          <w:color w:val="auto"/>
          <w:sz w:val="18"/>
          <w:szCs w:val="18"/>
          <w:lang w:val="en-GB"/>
        </w:rPr>
        <w:t xml:space="preserve">or expired. </w:t>
      </w:r>
    </w:p>
    <w:p w14:paraId="49055141" w14:textId="77777777" w:rsidR="00C54A03" w:rsidRPr="00004568" w:rsidRDefault="00C54A03" w:rsidP="00BD647D">
      <w:pPr>
        <w:pStyle w:val="NoSpacing"/>
        <w:ind w:left="1260"/>
        <w:jc w:val="thaiDistribute"/>
        <w:rPr>
          <w:rFonts w:ascii="Arial" w:hAnsi="Arial" w:cs="Arial"/>
          <w:color w:val="auto"/>
          <w:sz w:val="18"/>
          <w:szCs w:val="18"/>
          <w:lang w:val="en-GB"/>
        </w:rPr>
      </w:pPr>
    </w:p>
    <w:p w14:paraId="6C0B1708" w14:textId="77777777" w:rsidR="00C54A03" w:rsidRPr="00004568" w:rsidRDefault="00C54A03" w:rsidP="00BD647D">
      <w:pPr>
        <w:pStyle w:val="NoSpacing"/>
        <w:ind w:left="1260"/>
        <w:jc w:val="thaiDistribute"/>
        <w:rPr>
          <w:rFonts w:ascii="Arial" w:hAnsi="Arial" w:cs="Arial"/>
          <w:color w:val="auto"/>
          <w:sz w:val="18"/>
          <w:szCs w:val="18"/>
          <w:lang w:val="en-GB"/>
        </w:rPr>
      </w:pPr>
      <w:r w:rsidRPr="00004568">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004568">
        <w:rPr>
          <w:rFonts w:ascii="Arial" w:hAnsi="Arial" w:cs="Arial"/>
          <w:color w:val="auto"/>
          <w:spacing w:val="-2"/>
          <w:sz w:val="18"/>
          <w:szCs w:val="18"/>
          <w:lang w:val="en-GB"/>
        </w:rPr>
        <w:t>results in an extinguishment, the new financial liability is recognised based on fair value of its obligation. The</w:t>
      </w:r>
      <w:r w:rsidRPr="00004568">
        <w:rPr>
          <w:rFonts w:ascii="Arial" w:hAnsi="Arial" w:cs="Arial"/>
          <w:color w:val="auto"/>
          <w:sz w:val="18"/>
          <w:szCs w:val="18"/>
          <w:lang w:val="en-GB"/>
        </w:rPr>
        <w:t xml:space="preserve"> remaining carrying amount of financial liability is derecognised. The difference as well as proceed paid is recognised as administrative expense. </w:t>
      </w:r>
    </w:p>
    <w:p w14:paraId="007F87BE" w14:textId="77777777" w:rsidR="00C54A03" w:rsidRPr="00004568" w:rsidRDefault="00C54A03" w:rsidP="00BD647D">
      <w:pPr>
        <w:pStyle w:val="NoSpacing"/>
        <w:ind w:left="1260"/>
        <w:jc w:val="thaiDistribute"/>
        <w:rPr>
          <w:rFonts w:ascii="Arial" w:hAnsi="Arial" w:cs="Arial"/>
          <w:color w:val="auto"/>
          <w:sz w:val="18"/>
          <w:szCs w:val="18"/>
          <w:lang w:val="en-GB"/>
        </w:rPr>
      </w:pPr>
    </w:p>
    <w:p w14:paraId="378744FD" w14:textId="77777777" w:rsidR="00C54A03" w:rsidRPr="000B2300" w:rsidRDefault="00C54A03" w:rsidP="00BD647D">
      <w:pPr>
        <w:pStyle w:val="NoSpacing"/>
        <w:ind w:left="1260"/>
        <w:jc w:val="thaiDistribute"/>
        <w:rPr>
          <w:rFonts w:ascii="Arial" w:hAnsi="Arial" w:cs="Arial"/>
          <w:color w:val="auto"/>
          <w:spacing w:val="-4"/>
          <w:sz w:val="18"/>
          <w:szCs w:val="18"/>
          <w:lang w:val="en-GB"/>
        </w:rPr>
      </w:pPr>
      <w:r w:rsidRPr="000B2300">
        <w:rPr>
          <w:rFonts w:ascii="Arial" w:hAnsi="Arial" w:cs="Arial"/>
          <w:color w:val="auto"/>
          <w:spacing w:val="-4"/>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administrative expense.</w:t>
      </w:r>
    </w:p>
    <w:p w14:paraId="5B6E63E5" w14:textId="77777777" w:rsidR="00C54A03" w:rsidRPr="00004568" w:rsidRDefault="00C54A03" w:rsidP="00BD647D">
      <w:pPr>
        <w:pStyle w:val="NoSpacing"/>
        <w:ind w:left="1260"/>
        <w:jc w:val="thaiDistribute"/>
        <w:rPr>
          <w:rFonts w:ascii="Arial" w:hAnsi="Arial" w:cs="Arial"/>
          <w:color w:val="auto"/>
          <w:sz w:val="18"/>
          <w:szCs w:val="18"/>
          <w:lang w:val="en-GB"/>
        </w:rPr>
      </w:pPr>
    </w:p>
    <w:p w14:paraId="34FB2029" w14:textId="77777777" w:rsidR="00C54A03" w:rsidRPr="00004568" w:rsidRDefault="00C54A03" w:rsidP="000B2300">
      <w:pPr>
        <w:ind w:left="1260"/>
        <w:jc w:val="both"/>
        <w:rPr>
          <w:rFonts w:ascii="Arial" w:hAnsi="Arial" w:cs="Arial"/>
          <w:sz w:val="18"/>
          <w:szCs w:val="18"/>
          <w:u w:val="single"/>
        </w:rPr>
      </w:pPr>
      <w:r w:rsidRPr="00004568">
        <w:rPr>
          <w:rFonts w:ascii="Arial" w:hAnsi="Arial" w:cs="Arial"/>
          <w:sz w:val="18"/>
          <w:szCs w:val="18"/>
          <w:u w:val="single"/>
        </w:rPr>
        <w:t>For the year ended 31 December 2019</w:t>
      </w:r>
    </w:p>
    <w:p w14:paraId="210D81D0" w14:textId="77777777" w:rsidR="00C54A03" w:rsidRPr="00004568" w:rsidRDefault="00C54A03" w:rsidP="000B2300">
      <w:pPr>
        <w:ind w:left="1260"/>
        <w:jc w:val="both"/>
        <w:rPr>
          <w:rFonts w:ascii="Arial" w:hAnsi="Arial" w:cs="Arial"/>
          <w:i/>
          <w:color w:val="CF4A02"/>
          <w:sz w:val="18"/>
          <w:szCs w:val="18"/>
        </w:rPr>
      </w:pPr>
    </w:p>
    <w:p w14:paraId="1E39D5E4" w14:textId="77777777" w:rsidR="00C54A03" w:rsidRPr="00004568" w:rsidRDefault="00C54A03" w:rsidP="000B2300">
      <w:pPr>
        <w:ind w:left="1260"/>
        <w:jc w:val="both"/>
        <w:rPr>
          <w:rFonts w:ascii="Arial" w:hAnsi="Arial" w:cs="Arial"/>
          <w:i/>
          <w:color w:val="CF4A02"/>
          <w:sz w:val="18"/>
          <w:szCs w:val="18"/>
        </w:rPr>
      </w:pPr>
      <w:r w:rsidRPr="00004568">
        <w:rPr>
          <w:rFonts w:ascii="Arial" w:hAnsi="Arial" w:cs="Arial"/>
          <w:i/>
          <w:color w:val="CF4A02"/>
          <w:sz w:val="18"/>
          <w:szCs w:val="18"/>
        </w:rPr>
        <w:t>Borrowings</w:t>
      </w:r>
    </w:p>
    <w:p w14:paraId="2BCF50B0" w14:textId="2FD38E30" w:rsidR="00C54A03" w:rsidRPr="00233431" w:rsidRDefault="00C54A03" w:rsidP="000B2300">
      <w:pPr>
        <w:pBdr>
          <w:top w:val="nil"/>
          <w:left w:val="nil"/>
          <w:bottom w:val="nil"/>
          <w:right w:val="nil"/>
          <w:between w:val="nil"/>
        </w:pBdr>
        <w:ind w:left="1260"/>
        <w:jc w:val="both"/>
        <w:rPr>
          <w:rFonts w:ascii="Arial" w:hAnsi="Arial" w:cs="Cordia New"/>
          <w:color w:val="000000"/>
          <w:sz w:val="18"/>
          <w:szCs w:val="18"/>
        </w:rPr>
      </w:pPr>
    </w:p>
    <w:p w14:paraId="1859C4D5" w14:textId="77777777" w:rsidR="00EA0A87" w:rsidRPr="002E0BF5" w:rsidRDefault="00EA0A87" w:rsidP="000B2300">
      <w:pPr>
        <w:ind w:left="1260"/>
        <w:jc w:val="thaiDistribute"/>
        <w:rPr>
          <w:rFonts w:ascii="Arial" w:hAnsi="Arial" w:cs="Arial"/>
          <w:sz w:val="18"/>
          <w:szCs w:val="18"/>
        </w:rPr>
      </w:pPr>
      <w:r w:rsidRPr="002E0BF5">
        <w:rPr>
          <w:rFonts w:ascii="Arial" w:hAnsi="Arial" w:cs="Arial"/>
          <w:sz w:val="18"/>
          <w:szCs w:val="18"/>
        </w:rPr>
        <w:t>Borrowings are recognised initially at the fair value, net of transaction costs incurred. Borrowings are subsequently stated at amortised cost; any difference between proceeds (net of transaction costs) and the redemption value is recognized in profit and loss over the period of the borrowings.</w:t>
      </w:r>
    </w:p>
    <w:p w14:paraId="46E0DC25" w14:textId="77777777" w:rsidR="00EA0A87" w:rsidRPr="002E0BF5" w:rsidRDefault="00EA0A87" w:rsidP="000B2300">
      <w:pPr>
        <w:ind w:left="1260"/>
        <w:jc w:val="thaiDistribute"/>
        <w:rPr>
          <w:rFonts w:ascii="Arial" w:hAnsi="Arial" w:cs="Arial"/>
          <w:sz w:val="18"/>
          <w:szCs w:val="18"/>
        </w:rPr>
      </w:pPr>
    </w:p>
    <w:p w14:paraId="3B6A5D32" w14:textId="77777777" w:rsidR="00EA0A87" w:rsidRPr="002E0BF5" w:rsidRDefault="00EA0A87" w:rsidP="000B2300">
      <w:pPr>
        <w:ind w:left="1260"/>
        <w:jc w:val="thaiDistribute"/>
        <w:rPr>
          <w:rFonts w:ascii="Arial" w:hAnsi="Arial" w:cs="Arial"/>
          <w:sz w:val="18"/>
          <w:szCs w:val="18"/>
        </w:rPr>
      </w:pPr>
      <w:r w:rsidRPr="002E0BF5">
        <w:rPr>
          <w:rFonts w:ascii="Arial" w:hAnsi="Arial" w:cs="Arial"/>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7A861443" w14:textId="77777777" w:rsidR="00EA0A87" w:rsidRPr="002E0BF5" w:rsidRDefault="00EA0A87" w:rsidP="000B2300">
      <w:pPr>
        <w:ind w:left="1260"/>
        <w:jc w:val="thaiDistribute"/>
        <w:rPr>
          <w:rFonts w:ascii="Arial" w:hAnsi="Arial" w:cs="Arial"/>
          <w:sz w:val="18"/>
          <w:szCs w:val="18"/>
        </w:rPr>
      </w:pPr>
    </w:p>
    <w:p w14:paraId="04C44B06" w14:textId="77777777" w:rsidR="00EA0A87" w:rsidRPr="002E0BF5" w:rsidRDefault="00EA0A87" w:rsidP="000B2300">
      <w:pPr>
        <w:ind w:left="1260"/>
        <w:jc w:val="thaiDistribute"/>
        <w:rPr>
          <w:rFonts w:ascii="Arial" w:hAnsi="Arial" w:cs="Arial"/>
          <w:sz w:val="18"/>
          <w:szCs w:val="18"/>
        </w:rPr>
      </w:pPr>
      <w:r w:rsidRPr="002E0BF5">
        <w:rPr>
          <w:rFonts w:ascii="Arial" w:hAnsi="Arial" w:cs="Arial"/>
          <w:sz w:val="18"/>
          <w:szCs w:val="18"/>
        </w:rPr>
        <w:t>Borrowings are classified as current liabilities unless the Group has an unconditional right to defer settlement of the liability for at least 12</w:t>
      </w:r>
      <w:r w:rsidRPr="002E0BF5">
        <w:rPr>
          <w:rFonts w:ascii="Arial" w:hAnsi="Arial" w:cs="Arial"/>
          <w:sz w:val="18"/>
          <w:szCs w:val="18"/>
          <w:cs/>
        </w:rPr>
        <w:t xml:space="preserve"> </w:t>
      </w:r>
      <w:r w:rsidRPr="002E0BF5">
        <w:rPr>
          <w:rFonts w:ascii="Arial" w:hAnsi="Arial" w:cs="Arial"/>
          <w:sz w:val="18"/>
          <w:szCs w:val="18"/>
        </w:rPr>
        <w:t>months after the end of reporting date.</w:t>
      </w:r>
    </w:p>
    <w:p w14:paraId="797EE23E" w14:textId="77777777" w:rsidR="00EA0A87" w:rsidRPr="002E0BF5" w:rsidRDefault="00EA0A87" w:rsidP="000B2300">
      <w:pPr>
        <w:ind w:left="1260"/>
        <w:jc w:val="thaiDistribute"/>
        <w:rPr>
          <w:rFonts w:ascii="Arial" w:hAnsi="Arial" w:cs="Arial"/>
          <w:sz w:val="18"/>
          <w:szCs w:val="18"/>
        </w:rPr>
      </w:pPr>
    </w:p>
    <w:p w14:paraId="6CD69A91" w14:textId="4489C039" w:rsidR="00C54A03" w:rsidRPr="00EA0A87" w:rsidRDefault="00C54A03" w:rsidP="000B2300">
      <w:pPr>
        <w:pBdr>
          <w:top w:val="nil"/>
          <w:left w:val="nil"/>
          <w:bottom w:val="nil"/>
          <w:right w:val="nil"/>
          <w:between w:val="nil"/>
        </w:pBdr>
        <w:jc w:val="both"/>
        <w:rPr>
          <w:rFonts w:ascii="Arial" w:hAnsi="Arial" w:cs="Arial"/>
          <w:color w:val="000000"/>
          <w:sz w:val="18"/>
          <w:szCs w:val="18"/>
        </w:rPr>
      </w:pPr>
    </w:p>
    <w:p w14:paraId="7FF490DA" w14:textId="77777777" w:rsidR="00C54A03" w:rsidRPr="00004568" w:rsidRDefault="00C54A03" w:rsidP="00BD647D">
      <w:pPr>
        <w:pStyle w:val="Heading2"/>
        <w:keepNext w:val="0"/>
        <w:tabs>
          <w:tab w:val="left" w:pos="540"/>
        </w:tabs>
        <w:rPr>
          <w:rFonts w:ascii="Arial" w:hAnsi="Arial" w:cs="Arial"/>
          <w:color w:val="C45911"/>
          <w:sz w:val="18"/>
          <w:szCs w:val="18"/>
          <w:lang w:val="en-GB"/>
        </w:rPr>
      </w:pPr>
      <w:r w:rsidRPr="00004568">
        <w:rPr>
          <w:rFonts w:ascii="Arial" w:hAnsi="Arial" w:cs="Arial"/>
          <w:color w:val="C45911"/>
          <w:sz w:val="18"/>
          <w:szCs w:val="18"/>
          <w:lang w:val="en-GB"/>
        </w:rPr>
        <w:t>5.14</w:t>
      </w:r>
      <w:r w:rsidRPr="00004568">
        <w:rPr>
          <w:rFonts w:ascii="Arial" w:hAnsi="Arial" w:cs="Arial"/>
          <w:color w:val="C45911"/>
          <w:sz w:val="18"/>
          <w:szCs w:val="18"/>
          <w:lang w:val="en-GB"/>
        </w:rPr>
        <w:tab/>
        <w:t>Borrowing costs</w:t>
      </w:r>
    </w:p>
    <w:p w14:paraId="6465F5DA"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p>
    <w:p w14:paraId="3695935F" w14:textId="33B8F8E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r w:rsidRPr="00004568">
        <w:rPr>
          <w:rFonts w:ascii="Arial" w:hAnsi="Arial" w:cs="Arial"/>
          <w:color w:val="000000"/>
          <w:sz w:val="18"/>
          <w:szCs w:val="18"/>
        </w:rPr>
        <w:t>General and specific borrowing costs directly attributable to the acquisition</w:t>
      </w:r>
      <w:r w:rsidR="00C66D97">
        <w:rPr>
          <w:rFonts w:ascii="Arial" w:hAnsi="Arial" w:cs="Arial"/>
          <w:color w:val="000000"/>
          <w:sz w:val="18"/>
          <w:szCs w:val="18"/>
        </w:rPr>
        <w:t xml:space="preserve"> or </w:t>
      </w:r>
      <w:r w:rsidRPr="00004568">
        <w:rPr>
          <w:rFonts w:ascii="Arial" w:hAnsi="Arial" w:cs="Arial"/>
          <w:color w:val="000000"/>
          <w:sz w:val="18"/>
          <w:szCs w:val="18"/>
        </w:rPr>
        <w:t xml:space="preserve">construction of qualifying assets (assets that take several time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34381EC"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p>
    <w:p w14:paraId="6FDC0F7A"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r w:rsidRPr="00004568">
        <w:rPr>
          <w:rFonts w:ascii="Arial" w:hAnsi="Arial" w:cs="Arial"/>
          <w:color w:val="000000"/>
          <w:sz w:val="18"/>
          <w:szCs w:val="18"/>
        </w:rPr>
        <w:t>Other borrowing costs are expensed in the period in which they are incurred.</w:t>
      </w:r>
    </w:p>
    <w:p w14:paraId="5090FADE" w14:textId="47E1D749" w:rsidR="00BD647D" w:rsidRDefault="00EA7A67">
      <w:pPr>
        <w:rPr>
          <w:rFonts w:ascii="Arial" w:hAnsi="Arial" w:cs="Arial"/>
          <w:b/>
          <w:bCs/>
          <w:color w:val="C45911"/>
          <w:sz w:val="18"/>
          <w:szCs w:val="18"/>
        </w:rPr>
      </w:pPr>
      <w:r>
        <w:rPr>
          <w:rFonts w:ascii="Arial" w:hAnsi="Arial" w:cs="Arial"/>
          <w:b/>
          <w:bCs/>
          <w:color w:val="C45911"/>
          <w:sz w:val="18"/>
          <w:szCs w:val="18"/>
        </w:rPr>
        <w:br w:type="page"/>
      </w:r>
    </w:p>
    <w:p w14:paraId="12CA1AE1" w14:textId="57DFCD38" w:rsidR="00C54A03" w:rsidRPr="00004568" w:rsidRDefault="00C54A03" w:rsidP="00BD647D">
      <w:pPr>
        <w:pStyle w:val="Heading2"/>
        <w:keepNext w:val="0"/>
        <w:tabs>
          <w:tab w:val="left" w:pos="540"/>
        </w:tabs>
        <w:rPr>
          <w:rFonts w:ascii="Arial" w:hAnsi="Arial" w:cs="Arial"/>
          <w:color w:val="C45911"/>
          <w:sz w:val="18"/>
          <w:szCs w:val="18"/>
          <w:lang w:val="en-GB"/>
        </w:rPr>
      </w:pPr>
      <w:r w:rsidRPr="00004568">
        <w:rPr>
          <w:rFonts w:ascii="Arial" w:hAnsi="Arial" w:cs="Arial"/>
          <w:color w:val="C45911"/>
          <w:sz w:val="18"/>
          <w:szCs w:val="18"/>
          <w:lang w:val="en-GB"/>
        </w:rPr>
        <w:t>5.15</w:t>
      </w:r>
      <w:r w:rsidRPr="00004568">
        <w:rPr>
          <w:rFonts w:ascii="Arial" w:hAnsi="Arial" w:cs="Arial"/>
          <w:color w:val="C45911"/>
          <w:sz w:val="18"/>
          <w:szCs w:val="18"/>
          <w:lang w:val="en-GB"/>
        </w:rPr>
        <w:tab/>
        <w:t>Current and deferred income taxes</w:t>
      </w:r>
    </w:p>
    <w:p w14:paraId="6E75EC6C"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3CFBDE66"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r w:rsidRPr="00004568">
        <w:rPr>
          <w:rFonts w:ascii="Arial" w:hAnsi="Arial"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58FCFF0"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1928FEB6" w14:textId="77777777" w:rsidR="00C54A03" w:rsidRPr="00004568" w:rsidRDefault="00C54A03" w:rsidP="00BD647D">
      <w:pPr>
        <w:pBdr>
          <w:top w:val="nil"/>
          <w:left w:val="nil"/>
          <w:bottom w:val="nil"/>
          <w:right w:val="nil"/>
          <w:between w:val="nil"/>
        </w:pBdr>
        <w:ind w:left="540"/>
        <w:jc w:val="both"/>
        <w:rPr>
          <w:rFonts w:ascii="Arial" w:hAnsi="Arial" w:cs="Arial"/>
          <w:i/>
          <w:color w:val="CF4A02"/>
          <w:sz w:val="18"/>
          <w:szCs w:val="18"/>
        </w:rPr>
      </w:pPr>
      <w:r w:rsidRPr="00004568">
        <w:rPr>
          <w:rFonts w:ascii="Arial" w:hAnsi="Arial" w:cs="Arial"/>
          <w:i/>
          <w:color w:val="CF4A02"/>
          <w:sz w:val="18"/>
          <w:szCs w:val="18"/>
        </w:rPr>
        <w:t>Current tax</w:t>
      </w:r>
    </w:p>
    <w:p w14:paraId="54C03B65"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6DB38321" w14:textId="1F0B2E8D" w:rsidR="00C54A03" w:rsidRPr="00004568" w:rsidRDefault="00C54A03" w:rsidP="00BD647D">
      <w:pPr>
        <w:ind w:left="540"/>
        <w:jc w:val="both"/>
        <w:rPr>
          <w:rFonts w:ascii="Arial" w:hAnsi="Arial" w:cs="Arial"/>
          <w:color w:val="000000"/>
          <w:sz w:val="18"/>
          <w:szCs w:val="18"/>
        </w:rPr>
      </w:pPr>
      <w:r w:rsidRPr="00004568">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C66D97">
        <w:rPr>
          <w:rFonts w:ascii="Arial" w:hAnsi="Arial" w:cs="Arial"/>
          <w:sz w:val="18"/>
          <w:szCs w:val="18"/>
        </w:rPr>
        <w:t>The Group</w:t>
      </w:r>
      <w:r w:rsidRPr="00004568">
        <w:rPr>
          <w:rFonts w:ascii="Arial" w:hAnsi="Arial" w:cs="Arial"/>
          <w:sz w:val="18"/>
          <w:szCs w:val="18"/>
        </w:rPr>
        <w:t xml:space="preserve"> establishes provisions where appropriate on the basis of amounts expected to be paid to the tax authorities. </w:t>
      </w:r>
    </w:p>
    <w:p w14:paraId="0F073729" w14:textId="77777777" w:rsidR="00BD647D" w:rsidRPr="00BD647D" w:rsidRDefault="00BD647D" w:rsidP="00BD647D">
      <w:pPr>
        <w:pBdr>
          <w:top w:val="nil"/>
          <w:left w:val="nil"/>
          <w:bottom w:val="nil"/>
          <w:right w:val="nil"/>
          <w:between w:val="nil"/>
        </w:pBdr>
        <w:ind w:left="540"/>
        <w:jc w:val="both"/>
        <w:rPr>
          <w:rFonts w:ascii="Arial" w:hAnsi="Arial" w:cs="Arial"/>
          <w:color w:val="000000"/>
          <w:sz w:val="16"/>
          <w:szCs w:val="16"/>
        </w:rPr>
      </w:pPr>
    </w:p>
    <w:p w14:paraId="0133AE4B" w14:textId="2333A32A" w:rsidR="00C54A03" w:rsidRPr="00004568" w:rsidRDefault="00C54A03" w:rsidP="00BD647D">
      <w:pPr>
        <w:pBdr>
          <w:top w:val="nil"/>
          <w:left w:val="nil"/>
          <w:bottom w:val="nil"/>
          <w:right w:val="nil"/>
          <w:between w:val="nil"/>
        </w:pBdr>
        <w:ind w:left="540"/>
        <w:jc w:val="both"/>
        <w:rPr>
          <w:rFonts w:ascii="Arial" w:hAnsi="Arial" w:cs="Arial"/>
          <w:i/>
          <w:color w:val="CF4A02"/>
          <w:sz w:val="18"/>
          <w:szCs w:val="18"/>
        </w:rPr>
      </w:pPr>
      <w:r w:rsidRPr="00004568">
        <w:rPr>
          <w:rFonts w:ascii="Arial" w:hAnsi="Arial" w:cs="Arial"/>
          <w:i/>
          <w:color w:val="CF4A02"/>
          <w:sz w:val="18"/>
          <w:szCs w:val="18"/>
        </w:rPr>
        <w:t>Deferred income tax</w:t>
      </w:r>
    </w:p>
    <w:p w14:paraId="36B22500"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6B423BDA"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r w:rsidRPr="00004568">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6FF111B"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62401CD6" w14:textId="0B05ABE5" w:rsidR="00C54A03" w:rsidRPr="00004568"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004568">
        <w:rPr>
          <w:rFonts w:ascii="Arial" w:hAnsi="Arial" w:cs="Arial"/>
          <w:color w:val="000000"/>
          <w:spacing w:val="-2"/>
          <w:sz w:val="18"/>
          <w:szCs w:val="18"/>
        </w:rPr>
        <w:t>initial recognition of an asset or liability in a transaction other than a business combination that affects neither</w:t>
      </w:r>
      <w:r w:rsidRPr="00004568">
        <w:rPr>
          <w:rFonts w:ascii="Arial" w:hAnsi="Arial" w:cs="Arial"/>
          <w:color w:val="000000"/>
          <w:sz w:val="18"/>
          <w:szCs w:val="18"/>
        </w:rPr>
        <w:t xml:space="preserve"> accounting nor taxable profit or loss is not recognised</w:t>
      </w:r>
      <w:r w:rsidR="00C66D97">
        <w:rPr>
          <w:rFonts w:ascii="Arial" w:hAnsi="Arial" w:cs="Arial"/>
          <w:color w:val="000000"/>
          <w:sz w:val="18"/>
          <w:szCs w:val="18"/>
        </w:rPr>
        <w:t>.</w:t>
      </w:r>
    </w:p>
    <w:p w14:paraId="509F2A63" w14:textId="77777777" w:rsidR="00C54A03" w:rsidRPr="00004568"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004568">
        <w:rPr>
          <w:rFonts w:ascii="Arial"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52A0058"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375BE46B"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r w:rsidRPr="00004568">
        <w:rPr>
          <w:rFonts w:ascii="Arial"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B56BC67"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2986ABF6"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r w:rsidRPr="00004568">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2E7FCF77"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7846CC90" w14:textId="77777777" w:rsidR="00C54A03" w:rsidRPr="00004568" w:rsidRDefault="00C54A03" w:rsidP="00BD647D">
      <w:pPr>
        <w:pBdr>
          <w:top w:val="nil"/>
          <w:left w:val="nil"/>
          <w:bottom w:val="nil"/>
          <w:right w:val="nil"/>
          <w:between w:val="nil"/>
        </w:pBdr>
        <w:ind w:left="540"/>
        <w:jc w:val="both"/>
        <w:rPr>
          <w:rFonts w:ascii="Arial" w:hAnsi="Arial" w:cs="Arial"/>
          <w:color w:val="000000"/>
          <w:sz w:val="18"/>
          <w:szCs w:val="18"/>
        </w:rPr>
      </w:pPr>
      <w:r w:rsidRPr="00004568">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F22A354" w14:textId="1BBBFB39"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7EE0A075" w14:textId="77777777" w:rsidR="00C54A03" w:rsidRPr="00BD647D" w:rsidRDefault="00C54A03" w:rsidP="00BD647D">
      <w:pPr>
        <w:pStyle w:val="Heading2"/>
        <w:keepNext w:val="0"/>
        <w:tabs>
          <w:tab w:val="left" w:pos="540"/>
        </w:tabs>
        <w:rPr>
          <w:rFonts w:ascii="Arial" w:hAnsi="Arial" w:cs="Arial"/>
          <w:color w:val="C45911"/>
          <w:sz w:val="18"/>
          <w:szCs w:val="18"/>
          <w:lang w:val="en-GB"/>
        </w:rPr>
      </w:pPr>
      <w:r w:rsidRPr="00BD647D">
        <w:rPr>
          <w:rFonts w:ascii="Arial" w:hAnsi="Arial" w:cs="Arial"/>
          <w:color w:val="C45911"/>
          <w:sz w:val="18"/>
          <w:szCs w:val="18"/>
          <w:lang w:val="en-GB"/>
        </w:rPr>
        <w:t>5.16</w:t>
      </w:r>
      <w:r w:rsidRPr="00BD647D">
        <w:rPr>
          <w:rFonts w:ascii="Arial" w:hAnsi="Arial" w:cs="Arial"/>
          <w:color w:val="C45911"/>
          <w:sz w:val="18"/>
          <w:szCs w:val="18"/>
          <w:lang w:val="en-GB"/>
        </w:rPr>
        <w:tab/>
        <w:t>Employee benefits</w:t>
      </w:r>
    </w:p>
    <w:p w14:paraId="0A78ABA2"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525D1488" w14:textId="77777777" w:rsidR="00C54A03" w:rsidRPr="00004568" w:rsidRDefault="00C54A03" w:rsidP="00BD647D">
      <w:pPr>
        <w:ind w:left="540"/>
        <w:jc w:val="thaiDistribute"/>
        <w:rPr>
          <w:rFonts w:ascii="Arial" w:hAnsi="Arial" w:cs="Arial"/>
          <w:spacing w:val="-2"/>
          <w:sz w:val="18"/>
          <w:szCs w:val="18"/>
        </w:rPr>
      </w:pPr>
      <w:r w:rsidRPr="00004568">
        <w:rPr>
          <w:rFonts w:ascii="Arial" w:hAnsi="Arial" w:cs="Arial"/>
          <w:spacing w:val="-5"/>
          <w:sz w:val="18"/>
          <w:szCs w:val="18"/>
        </w:rPr>
        <w:t>The Group operates various post-employment benefits schemes which comprised defined benefit, defined contribution</w:t>
      </w:r>
      <w:r w:rsidRPr="00004568">
        <w:rPr>
          <w:rFonts w:ascii="Arial" w:hAnsi="Arial" w:cs="Arial"/>
          <w:spacing w:val="-2"/>
          <w:sz w:val="18"/>
          <w:szCs w:val="18"/>
        </w:rPr>
        <w:t xml:space="preserve"> plans and other long-term benefits</w:t>
      </w:r>
    </w:p>
    <w:p w14:paraId="57E98577"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34B1FAD3" w14:textId="77777777" w:rsidR="00C54A03" w:rsidRPr="00004568" w:rsidRDefault="00C54A03" w:rsidP="00BD647D">
      <w:pPr>
        <w:pStyle w:val="Heading2"/>
        <w:keepNext w:val="0"/>
        <w:ind w:left="1170" w:hanging="630"/>
        <w:jc w:val="left"/>
        <w:rPr>
          <w:rFonts w:ascii="Arial" w:hAnsi="Arial" w:cs="Arial"/>
          <w:b w:val="0"/>
          <w:bCs w:val="0"/>
          <w:color w:val="CF4A02"/>
          <w:sz w:val="18"/>
          <w:szCs w:val="18"/>
          <w:lang w:val="en-GB"/>
        </w:rPr>
      </w:pPr>
      <w:r w:rsidRPr="00004568">
        <w:rPr>
          <w:rFonts w:ascii="Arial" w:hAnsi="Arial" w:cs="Arial"/>
          <w:b w:val="0"/>
          <w:bCs w:val="0"/>
          <w:color w:val="CF4A02"/>
          <w:sz w:val="18"/>
          <w:szCs w:val="18"/>
          <w:lang w:val="en-GB"/>
        </w:rPr>
        <w:t>5.16.1</w:t>
      </w:r>
      <w:r w:rsidRPr="00004568">
        <w:rPr>
          <w:rFonts w:ascii="Arial" w:hAnsi="Arial" w:cs="Arial"/>
          <w:b w:val="0"/>
          <w:bCs w:val="0"/>
          <w:color w:val="CF4A02"/>
          <w:sz w:val="18"/>
          <w:szCs w:val="18"/>
          <w:lang w:val="en-GB"/>
        </w:rPr>
        <w:tab/>
        <w:t>Defined contribution</w:t>
      </w:r>
    </w:p>
    <w:p w14:paraId="2AF04D44" w14:textId="77777777"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5FD0F0A9" w14:textId="77777777" w:rsidR="00C54A03" w:rsidRPr="00004568" w:rsidRDefault="00C54A03" w:rsidP="00BD647D">
      <w:pPr>
        <w:ind w:left="1170"/>
        <w:jc w:val="thaiDistribute"/>
        <w:rPr>
          <w:rFonts w:ascii="Arial" w:hAnsi="Arial" w:cs="Arial"/>
          <w:sz w:val="18"/>
          <w:szCs w:val="18"/>
        </w:rPr>
      </w:pPr>
      <w:r w:rsidRPr="00004568">
        <w:rPr>
          <w:rFonts w:ascii="Arial" w:hAnsi="Arial" w:cs="Arial"/>
          <w:spacing w:val="-2"/>
          <w:sz w:val="18"/>
          <w:szCs w:val="18"/>
        </w:rPr>
        <w:t>The Group provides provident fund, which is contributed by the employees and the Group, and managed by</w:t>
      </w:r>
      <w:r w:rsidRPr="00004568">
        <w:rPr>
          <w:rFonts w:ascii="Arial" w:hAnsi="Arial" w:cs="Arial"/>
          <w:sz w:val="18"/>
          <w:szCs w:val="18"/>
        </w:rPr>
        <w:t xml:space="preserve"> an external fund manager in accordance with the Provident Fund Act. B.E. 2530. The Group has no legal or constructive obligations to pay further contributions once the contributions have been paid even if the fund does not hold sufficient assets to pay all employees the benefits relating to employee service in the current and prior periods. The contributions are recognised as employee benefit expense when they are due.</w:t>
      </w:r>
    </w:p>
    <w:p w14:paraId="6DAD5DC1" w14:textId="3E0CE655" w:rsidR="00C54A03" w:rsidRPr="00BD647D" w:rsidRDefault="00C54A03" w:rsidP="00BD647D">
      <w:pPr>
        <w:pBdr>
          <w:top w:val="nil"/>
          <w:left w:val="nil"/>
          <w:bottom w:val="nil"/>
          <w:right w:val="nil"/>
          <w:between w:val="nil"/>
        </w:pBdr>
        <w:ind w:left="540"/>
        <w:jc w:val="both"/>
        <w:rPr>
          <w:rFonts w:ascii="Arial" w:hAnsi="Arial" w:cs="Arial"/>
          <w:color w:val="000000"/>
          <w:sz w:val="16"/>
          <w:szCs w:val="16"/>
        </w:rPr>
      </w:pPr>
    </w:p>
    <w:p w14:paraId="2EF2B791" w14:textId="77777777" w:rsidR="00C54A03" w:rsidRPr="00004568" w:rsidRDefault="00C54A03" w:rsidP="00BD647D">
      <w:pPr>
        <w:pStyle w:val="Heading2"/>
        <w:keepNext w:val="0"/>
        <w:ind w:left="1170" w:hanging="630"/>
        <w:jc w:val="left"/>
        <w:rPr>
          <w:rFonts w:ascii="Arial" w:hAnsi="Arial" w:cs="Arial"/>
          <w:b w:val="0"/>
          <w:bCs w:val="0"/>
          <w:color w:val="CF4A02"/>
          <w:sz w:val="18"/>
          <w:szCs w:val="18"/>
          <w:lang w:val="en-GB"/>
        </w:rPr>
      </w:pPr>
      <w:r w:rsidRPr="00004568">
        <w:rPr>
          <w:rFonts w:ascii="Arial" w:hAnsi="Arial" w:cs="Arial"/>
          <w:b w:val="0"/>
          <w:bCs w:val="0"/>
          <w:color w:val="CF4A02"/>
          <w:sz w:val="18"/>
          <w:szCs w:val="18"/>
          <w:lang w:val="en-GB"/>
        </w:rPr>
        <w:t>5.16.2</w:t>
      </w:r>
      <w:r w:rsidRPr="00004568">
        <w:rPr>
          <w:rFonts w:ascii="Arial" w:hAnsi="Arial" w:cs="Arial"/>
          <w:b w:val="0"/>
          <w:bCs w:val="0"/>
          <w:color w:val="CF4A02"/>
          <w:sz w:val="18"/>
          <w:szCs w:val="18"/>
          <w:lang w:val="en-GB"/>
        </w:rPr>
        <w:tab/>
        <w:t>Retirement benefits</w:t>
      </w:r>
    </w:p>
    <w:p w14:paraId="6B05AD9A" w14:textId="77777777" w:rsidR="000B2300" w:rsidRDefault="000B2300" w:rsidP="000B2300">
      <w:pPr>
        <w:ind w:left="1170"/>
        <w:jc w:val="thaiDistribute"/>
        <w:rPr>
          <w:rFonts w:ascii="Arial" w:hAnsi="Arial" w:cs="Arial"/>
          <w:sz w:val="18"/>
          <w:szCs w:val="18"/>
        </w:rPr>
      </w:pPr>
    </w:p>
    <w:p w14:paraId="2AF3FF10" w14:textId="536529E9" w:rsidR="00C54A03" w:rsidRPr="00004568" w:rsidRDefault="00C54A03" w:rsidP="000B2300">
      <w:pPr>
        <w:ind w:left="1170"/>
        <w:jc w:val="thaiDistribute"/>
        <w:rPr>
          <w:rFonts w:ascii="Arial" w:hAnsi="Arial" w:cs="Arial"/>
          <w:sz w:val="18"/>
          <w:szCs w:val="18"/>
        </w:rPr>
      </w:pPr>
      <w:r w:rsidRPr="00004568">
        <w:rPr>
          <w:rFonts w:ascii="Arial" w:hAnsi="Arial" w:cs="Arial"/>
          <w:sz w:val="18"/>
          <w:szCs w:val="18"/>
        </w:rPr>
        <w:t>The Group provides for post-employment benefits, payable to employees under the labour laws applicable in Thailand and other countries in which the Group has its operations,</w:t>
      </w:r>
      <w:r w:rsidRPr="00004568">
        <w:rPr>
          <w:rFonts w:ascii="Arial" w:hAnsi="Arial" w:cs="Arial"/>
          <w:sz w:val="18"/>
          <w:szCs w:val="18"/>
          <w:cs/>
        </w:rPr>
        <w:t xml:space="preserve"> </w:t>
      </w:r>
      <w:r w:rsidRPr="00004568">
        <w:rPr>
          <w:rFonts w:ascii="Arial" w:hAnsi="Arial" w:cs="Arial"/>
          <w:sz w:val="18"/>
          <w:szCs w:val="18"/>
        </w:rPr>
        <w:t xml:space="preserve">or when the term of service is terminated according to the agreement between the Group and employees. </w:t>
      </w:r>
      <w:r w:rsidR="00700451" w:rsidRPr="00004568">
        <w:rPr>
          <w:rFonts w:ascii="Arial" w:hAnsi="Arial" w:cs="Arial"/>
          <w:sz w:val="18"/>
          <w:szCs w:val="18"/>
        </w:rPr>
        <w:t>Typically,</w:t>
      </w:r>
      <w:r w:rsidRPr="00004568">
        <w:rPr>
          <w:rFonts w:ascii="Arial" w:hAnsi="Arial" w:cs="Arial"/>
          <w:sz w:val="18"/>
          <w:szCs w:val="18"/>
        </w:rPr>
        <w:t xml:space="preserve"> defined benefit plans define an amount of retirement benefit that an employee will receive on retirement, usually depends on many factors such as age, years of service and compensation.</w:t>
      </w:r>
    </w:p>
    <w:p w14:paraId="6D8CDE27" w14:textId="77777777" w:rsidR="00C54A03" w:rsidRPr="00BD647D" w:rsidRDefault="00C54A03" w:rsidP="000B2300">
      <w:pPr>
        <w:pBdr>
          <w:top w:val="nil"/>
          <w:left w:val="nil"/>
          <w:bottom w:val="nil"/>
          <w:right w:val="nil"/>
          <w:between w:val="nil"/>
        </w:pBdr>
        <w:ind w:left="1170"/>
        <w:jc w:val="both"/>
        <w:rPr>
          <w:rFonts w:ascii="Arial" w:hAnsi="Arial" w:cs="Arial"/>
          <w:color w:val="000000"/>
          <w:sz w:val="16"/>
          <w:szCs w:val="16"/>
        </w:rPr>
      </w:pPr>
    </w:p>
    <w:p w14:paraId="50337A19" w14:textId="77777777" w:rsidR="00C54A03" w:rsidRPr="00004568" w:rsidRDefault="00C54A03" w:rsidP="000B2300">
      <w:pPr>
        <w:ind w:left="1170"/>
        <w:jc w:val="thaiDistribute"/>
        <w:rPr>
          <w:rFonts w:ascii="Arial" w:hAnsi="Arial" w:cs="Arial"/>
          <w:sz w:val="18"/>
          <w:szCs w:val="18"/>
        </w:rPr>
      </w:pPr>
      <w:r w:rsidRPr="00004568">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004568">
        <w:rPr>
          <w:rFonts w:ascii="Arial" w:hAnsi="Arial" w:cs="Arial"/>
          <w:spacing w:val="-2"/>
          <w:sz w:val="18"/>
          <w:szCs w:val="18"/>
        </w:rPr>
        <w:t>future cash flows using yields on government bonds that matches the terms and currency of the expected</w:t>
      </w:r>
      <w:r w:rsidRPr="00004568">
        <w:rPr>
          <w:rFonts w:ascii="Arial" w:hAnsi="Arial" w:cs="Arial"/>
          <w:sz w:val="18"/>
          <w:szCs w:val="18"/>
        </w:rPr>
        <w:t xml:space="preserve"> cash outflows.</w:t>
      </w:r>
    </w:p>
    <w:p w14:paraId="61DFFBB4" w14:textId="77777777" w:rsidR="00C54A03" w:rsidRPr="00BD647D" w:rsidRDefault="00C54A03" w:rsidP="000B2300">
      <w:pPr>
        <w:pBdr>
          <w:top w:val="nil"/>
          <w:left w:val="nil"/>
          <w:bottom w:val="nil"/>
          <w:right w:val="nil"/>
          <w:between w:val="nil"/>
        </w:pBdr>
        <w:ind w:left="1170"/>
        <w:jc w:val="both"/>
        <w:rPr>
          <w:rFonts w:ascii="Arial" w:hAnsi="Arial" w:cs="Arial"/>
          <w:color w:val="000000"/>
          <w:sz w:val="16"/>
          <w:szCs w:val="16"/>
        </w:rPr>
      </w:pPr>
    </w:p>
    <w:p w14:paraId="68C8146F" w14:textId="77777777" w:rsidR="00C54A03" w:rsidRPr="00004568" w:rsidRDefault="00C54A03" w:rsidP="000B2300">
      <w:pPr>
        <w:ind w:left="1170"/>
        <w:jc w:val="thaiDistribute"/>
        <w:rPr>
          <w:rFonts w:ascii="Arial" w:hAnsi="Arial" w:cs="Arial"/>
          <w:sz w:val="18"/>
          <w:szCs w:val="18"/>
        </w:rPr>
      </w:pPr>
      <w:r w:rsidRPr="00BD647D">
        <w:rPr>
          <w:rFonts w:ascii="Arial" w:hAnsi="Arial" w:cs="Arial"/>
          <w:spacing w:val="-6"/>
          <w:sz w:val="18"/>
          <w:szCs w:val="18"/>
        </w:rPr>
        <w:t>Remeasurement gains and losses arising from experience adjustments and changes in actuarial assumptions</w:t>
      </w:r>
      <w:r w:rsidRPr="00004568">
        <w:rPr>
          <w:rFonts w:ascii="Arial" w:hAnsi="Arial" w:cs="Arial"/>
          <w:sz w:val="18"/>
          <w:szCs w:val="18"/>
        </w:rPr>
        <w:t xml:space="preserve"> are charged or credited to equity in other comprehensive income in the period in which they arise.</w:t>
      </w:r>
    </w:p>
    <w:p w14:paraId="5EC4E3AD" w14:textId="77777777" w:rsidR="00C54A03" w:rsidRPr="00BD647D" w:rsidRDefault="00C54A03" w:rsidP="000B2300">
      <w:pPr>
        <w:pBdr>
          <w:top w:val="nil"/>
          <w:left w:val="nil"/>
          <w:bottom w:val="nil"/>
          <w:right w:val="nil"/>
          <w:between w:val="nil"/>
        </w:pBdr>
        <w:ind w:left="1170"/>
        <w:jc w:val="both"/>
        <w:rPr>
          <w:rFonts w:ascii="Arial" w:hAnsi="Arial" w:cs="Arial"/>
          <w:color w:val="000000"/>
          <w:sz w:val="16"/>
          <w:szCs w:val="16"/>
        </w:rPr>
      </w:pPr>
    </w:p>
    <w:p w14:paraId="425F5FA1" w14:textId="77777777" w:rsidR="00C54A03" w:rsidRPr="00004568" w:rsidRDefault="00C54A03" w:rsidP="000B2300">
      <w:pPr>
        <w:ind w:left="1170"/>
        <w:jc w:val="thaiDistribute"/>
        <w:rPr>
          <w:rFonts w:ascii="Arial" w:hAnsi="Arial" w:cs="Arial"/>
          <w:sz w:val="18"/>
          <w:szCs w:val="18"/>
        </w:rPr>
      </w:pPr>
      <w:r w:rsidRPr="00004568">
        <w:rPr>
          <w:rFonts w:ascii="Arial" w:hAnsi="Arial" w:cs="Arial"/>
          <w:sz w:val="18"/>
          <w:szCs w:val="18"/>
        </w:rPr>
        <w:t>Past-service costs are recognised immediately in profit or loss.</w:t>
      </w:r>
    </w:p>
    <w:p w14:paraId="5FE48006" w14:textId="0C9643A8" w:rsidR="00BD647D" w:rsidRDefault="00EA7A67" w:rsidP="000B2300">
      <w:pPr>
        <w:ind w:left="1170"/>
        <w:rPr>
          <w:rFonts w:ascii="Arial" w:hAnsi="Arial" w:cs="Arial"/>
          <w:sz w:val="18"/>
          <w:szCs w:val="18"/>
        </w:rPr>
      </w:pPr>
      <w:r>
        <w:rPr>
          <w:rFonts w:ascii="Arial" w:hAnsi="Arial" w:cs="Arial"/>
          <w:sz w:val="18"/>
          <w:szCs w:val="18"/>
        </w:rPr>
        <w:br w:type="page"/>
      </w:r>
    </w:p>
    <w:p w14:paraId="5C104C88" w14:textId="77777777" w:rsidR="00C54A03" w:rsidRPr="00004568" w:rsidRDefault="00C54A03" w:rsidP="00BD647D">
      <w:pPr>
        <w:pStyle w:val="Heading2"/>
        <w:keepNext w:val="0"/>
        <w:ind w:left="1170" w:hanging="630"/>
        <w:jc w:val="left"/>
        <w:rPr>
          <w:rFonts w:ascii="Arial" w:hAnsi="Arial" w:cs="Arial"/>
          <w:b w:val="0"/>
          <w:bCs w:val="0"/>
          <w:color w:val="CF4A02"/>
          <w:sz w:val="18"/>
          <w:szCs w:val="18"/>
        </w:rPr>
      </w:pPr>
      <w:r w:rsidRPr="00004568">
        <w:rPr>
          <w:rFonts w:ascii="Arial" w:hAnsi="Arial" w:cs="Arial"/>
          <w:b w:val="0"/>
          <w:bCs w:val="0"/>
          <w:color w:val="CF4A02"/>
          <w:sz w:val="18"/>
          <w:szCs w:val="18"/>
          <w:lang w:val="en-GB"/>
        </w:rPr>
        <w:t>5.16.3</w:t>
      </w:r>
      <w:r w:rsidRPr="00004568">
        <w:rPr>
          <w:rFonts w:ascii="Arial" w:hAnsi="Arial" w:cs="Arial"/>
          <w:b w:val="0"/>
          <w:bCs w:val="0"/>
          <w:color w:val="CF4A02"/>
          <w:sz w:val="18"/>
          <w:szCs w:val="18"/>
          <w:lang w:val="en-GB"/>
        </w:rPr>
        <w:tab/>
      </w:r>
      <w:r w:rsidRPr="00004568">
        <w:rPr>
          <w:rFonts w:ascii="Arial" w:hAnsi="Arial" w:cs="Arial"/>
          <w:b w:val="0"/>
          <w:bCs w:val="0"/>
          <w:color w:val="CF4A02"/>
          <w:sz w:val="18"/>
          <w:szCs w:val="18"/>
        </w:rPr>
        <w:t>Other long-term benefits</w:t>
      </w:r>
    </w:p>
    <w:p w14:paraId="7854DBE3" w14:textId="77777777" w:rsidR="00C54A03" w:rsidRPr="00BD647D" w:rsidRDefault="00C54A03" w:rsidP="00BD647D">
      <w:pPr>
        <w:ind w:left="1170"/>
        <w:jc w:val="thaiDistribute"/>
        <w:rPr>
          <w:rFonts w:ascii="Arial" w:eastAsia="Arial Unicode MS" w:hAnsi="Arial" w:cs="Arial"/>
          <w:sz w:val="18"/>
          <w:szCs w:val="18"/>
        </w:rPr>
      </w:pPr>
    </w:p>
    <w:p w14:paraId="6A84958A" w14:textId="5AEB1D8A" w:rsidR="00C54A03" w:rsidRPr="00BD647D" w:rsidRDefault="00C54A03" w:rsidP="00BD647D">
      <w:pPr>
        <w:ind w:left="1170"/>
        <w:jc w:val="thaiDistribute"/>
        <w:rPr>
          <w:rFonts w:ascii="Arial" w:eastAsia="Arial Unicode MS" w:hAnsi="Arial" w:cs="Arial"/>
          <w:sz w:val="18"/>
          <w:szCs w:val="18"/>
        </w:rPr>
      </w:pPr>
      <w:r w:rsidRPr="00BD647D">
        <w:rPr>
          <w:rFonts w:ascii="Arial" w:eastAsia="Arial Unicode MS" w:hAnsi="Arial" w:cs="Arial"/>
          <w:sz w:val="18"/>
          <w:szCs w:val="18"/>
        </w:rPr>
        <w:t xml:space="preserve">The Group gives gold rewards to employees when they have worked for the Group for </w:t>
      </w:r>
      <w:r w:rsidRPr="00BD647D">
        <w:rPr>
          <w:rFonts w:ascii="Arial" w:eastAsia="Arial Unicode MS" w:hAnsi="Arial" w:cs="Arial"/>
          <w:sz w:val="18"/>
          <w:szCs w:val="18"/>
          <w:cs/>
        </w:rPr>
        <w:t>10</w:t>
      </w:r>
      <w:r w:rsidRPr="00BD647D">
        <w:rPr>
          <w:rFonts w:ascii="Arial" w:eastAsia="Arial Unicode MS" w:hAnsi="Arial" w:cs="Arial"/>
          <w:sz w:val="18"/>
          <w:szCs w:val="18"/>
        </w:rPr>
        <w:t>, 15, 20,</w:t>
      </w:r>
      <w:r w:rsidR="00700451" w:rsidRPr="00BD647D">
        <w:rPr>
          <w:rFonts w:ascii="Arial" w:eastAsia="Arial Unicode MS" w:hAnsi="Arial" w:cs="Arial"/>
          <w:sz w:val="18"/>
          <w:szCs w:val="18"/>
        </w:rPr>
        <w:t xml:space="preserve"> </w:t>
      </w:r>
      <w:r w:rsidRPr="00BD647D">
        <w:rPr>
          <w:rFonts w:ascii="Arial" w:eastAsia="Arial Unicode MS" w:hAnsi="Arial" w:cs="Arial"/>
          <w:sz w:val="18"/>
          <w:szCs w:val="18"/>
        </w:rPr>
        <w:t>25 and 30 years.</w:t>
      </w:r>
    </w:p>
    <w:p w14:paraId="7B69B58E" w14:textId="77777777" w:rsidR="00C54A03" w:rsidRPr="00BD647D" w:rsidRDefault="00C54A03" w:rsidP="00BD647D">
      <w:pPr>
        <w:ind w:left="1170"/>
        <w:jc w:val="thaiDistribute"/>
        <w:rPr>
          <w:rFonts w:ascii="Arial" w:eastAsia="Arial Unicode MS" w:hAnsi="Arial" w:cs="Arial"/>
          <w:sz w:val="18"/>
          <w:szCs w:val="18"/>
        </w:rPr>
      </w:pPr>
    </w:p>
    <w:p w14:paraId="21671468" w14:textId="77777777" w:rsidR="00C54A03" w:rsidRPr="00BD647D" w:rsidRDefault="00C54A03" w:rsidP="00BD647D">
      <w:pPr>
        <w:ind w:left="1170"/>
        <w:jc w:val="thaiDistribute"/>
        <w:rPr>
          <w:rFonts w:ascii="Arial" w:eastAsia="Arial Unicode MS" w:hAnsi="Arial" w:cs="Arial"/>
          <w:sz w:val="18"/>
          <w:szCs w:val="18"/>
        </w:rPr>
      </w:pPr>
      <w:r w:rsidRPr="00BD647D">
        <w:rPr>
          <w:rFonts w:ascii="Arial" w:eastAsia="Arial Unicode MS" w:hAnsi="Arial" w:cs="Arial"/>
          <w:sz w:val="18"/>
          <w:szCs w:val="18"/>
        </w:rPr>
        <w:t>These obligations are measured similar to defined benefit plans except remeasurement gains and losses that are charged to profit or loss.</w:t>
      </w:r>
    </w:p>
    <w:p w14:paraId="0A868B2A" w14:textId="41EBC74F" w:rsidR="00C54A03" w:rsidRPr="00BD647D" w:rsidRDefault="00C54A03" w:rsidP="00BD647D">
      <w:pPr>
        <w:rPr>
          <w:rFonts w:ascii="Arial" w:eastAsia="Arial Unicode MS" w:hAnsi="Arial" w:cs="Arial"/>
          <w:sz w:val="18"/>
          <w:szCs w:val="18"/>
        </w:rPr>
      </w:pPr>
    </w:p>
    <w:p w14:paraId="66957244" w14:textId="77777777" w:rsidR="00C54A03" w:rsidRPr="00004568" w:rsidRDefault="00C54A03" w:rsidP="00BD647D">
      <w:pPr>
        <w:pStyle w:val="Heading2"/>
        <w:keepNext w:val="0"/>
        <w:tabs>
          <w:tab w:val="left" w:pos="540"/>
        </w:tabs>
        <w:ind w:left="540" w:hanging="540"/>
        <w:jc w:val="left"/>
        <w:rPr>
          <w:rFonts w:ascii="Arial" w:hAnsi="Arial" w:cs="Arial"/>
          <w:color w:val="CF4A02"/>
          <w:sz w:val="18"/>
          <w:szCs w:val="18"/>
          <w:lang w:val="en-GB"/>
        </w:rPr>
      </w:pPr>
      <w:r w:rsidRPr="00004568">
        <w:rPr>
          <w:rFonts w:ascii="Arial" w:hAnsi="Arial" w:cs="Arial"/>
          <w:color w:val="CF4A02"/>
          <w:sz w:val="18"/>
          <w:szCs w:val="18"/>
          <w:lang w:val="en-GB"/>
        </w:rPr>
        <w:t>5.17</w:t>
      </w:r>
      <w:r w:rsidRPr="00004568">
        <w:rPr>
          <w:rFonts w:ascii="Arial" w:hAnsi="Arial" w:cs="Arial"/>
          <w:color w:val="CF4A02"/>
          <w:sz w:val="18"/>
          <w:szCs w:val="18"/>
          <w:lang w:val="en-GB"/>
        </w:rPr>
        <w:tab/>
        <w:t>Provisions</w:t>
      </w:r>
    </w:p>
    <w:p w14:paraId="0E4D9AC2" w14:textId="77777777" w:rsidR="00C54A03" w:rsidRPr="00004568" w:rsidRDefault="00C54A03" w:rsidP="00BD647D">
      <w:pPr>
        <w:ind w:left="1260" w:hanging="720"/>
        <w:jc w:val="thaiDistribute"/>
        <w:rPr>
          <w:rFonts w:ascii="Arial" w:hAnsi="Arial" w:cs="Arial"/>
          <w:sz w:val="18"/>
          <w:szCs w:val="18"/>
        </w:rPr>
      </w:pPr>
    </w:p>
    <w:p w14:paraId="5236C836" w14:textId="77777777" w:rsidR="00C54A03" w:rsidRPr="00004568" w:rsidRDefault="00C54A03" w:rsidP="00BD647D">
      <w:pPr>
        <w:pStyle w:val="Heading2"/>
        <w:keepNext w:val="0"/>
        <w:ind w:left="1170" w:hanging="630"/>
        <w:jc w:val="left"/>
        <w:rPr>
          <w:rFonts w:ascii="Arial" w:hAnsi="Arial" w:cs="Arial"/>
          <w:b w:val="0"/>
          <w:bCs w:val="0"/>
          <w:color w:val="CF4A02"/>
          <w:sz w:val="18"/>
          <w:szCs w:val="18"/>
        </w:rPr>
      </w:pPr>
      <w:r w:rsidRPr="00004568">
        <w:rPr>
          <w:rFonts w:ascii="Arial" w:hAnsi="Arial" w:cs="Arial"/>
          <w:b w:val="0"/>
          <w:bCs w:val="0"/>
          <w:color w:val="CF4A02"/>
          <w:sz w:val="18"/>
          <w:szCs w:val="18"/>
        </w:rPr>
        <w:t>5.17.1</w:t>
      </w:r>
      <w:r w:rsidRPr="00004568">
        <w:rPr>
          <w:rFonts w:ascii="Arial" w:hAnsi="Arial" w:cs="Arial"/>
          <w:b w:val="0"/>
          <w:bCs w:val="0"/>
          <w:color w:val="CF4A02"/>
          <w:sz w:val="18"/>
          <w:szCs w:val="18"/>
        </w:rPr>
        <w:tab/>
        <w:t>General provisions</w:t>
      </w:r>
    </w:p>
    <w:p w14:paraId="1AABA140" w14:textId="77777777" w:rsidR="00C54A03" w:rsidRPr="00004568" w:rsidRDefault="00C54A03" w:rsidP="00BD647D">
      <w:pPr>
        <w:ind w:left="1170"/>
        <w:jc w:val="thaiDistribute"/>
        <w:rPr>
          <w:rFonts w:ascii="Arial" w:hAnsi="Arial" w:cs="Arial"/>
          <w:sz w:val="18"/>
          <w:szCs w:val="18"/>
        </w:rPr>
      </w:pPr>
    </w:p>
    <w:p w14:paraId="4555E1BA" w14:textId="77777777" w:rsidR="00C54A03" w:rsidRPr="00004568" w:rsidRDefault="00C54A03" w:rsidP="00BD647D">
      <w:pPr>
        <w:ind w:left="1170"/>
        <w:jc w:val="thaiDistribute"/>
        <w:rPr>
          <w:rFonts w:ascii="Arial" w:hAnsi="Arial" w:cs="Arial"/>
          <w:sz w:val="18"/>
          <w:szCs w:val="18"/>
        </w:rPr>
      </w:pPr>
      <w:r w:rsidRPr="00004568">
        <w:rPr>
          <w:rFonts w:ascii="Arial" w:hAnsi="Arial"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0AC16F5F" w14:textId="77777777" w:rsidR="00C54A03" w:rsidRPr="00004568" w:rsidRDefault="00C54A03" w:rsidP="00BD647D">
      <w:pPr>
        <w:ind w:left="1170"/>
        <w:jc w:val="thaiDistribute"/>
        <w:rPr>
          <w:rFonts w:ascii="Arial" w:hAnsi="Arial" w:cs="Arial"/>
          <w:sz w:val="18"/>
          <w:szCs w:val="18"/>
        </w:rPr>
      </w:pPr>
    </w:p>
    <w:p w14:paraId="39DA37F9" w14:textId="77777777" w:rsidR="00C54A03" w:rsidRPr="00004568" w:rsidRDefault="00C54A03" w:rsidP="00BD647D">
      <w:pPr>
        <w:pStyle w:val="Heading2"/>
        <w:keepNext w:val="0"/>
        <w:ind w:left="1170" w:hanging="630"/>
        <w:jc w:val="left"/>
        <w:rPr>
          <w:rFonts w:ascii="Arial" w:hAnsi="Arial" w:cs="Arial"/>
          <w:b w:val="0"/>
          <w:bCs w:val="0"/>
          <w:color w:val="CF4A02"/>
          <w:sz w:val="18"/>
          <w:szCs w:val="18"/>
        </w:rPr>
      </w:pPr>
      <w:r w:rsidRPr="00004568">
        <w:rPr>
          <w:rFonts w:ascii="Arial" w:hAnsi="Arial" w:cs="Arial"/>
          <w:b w:val="0"/>
          <w:bCs w:val="0"/>
          <w:color w:val="CF4A02"/>
          <w:sz w:val="18"/>
          <w:szCs w:val="18"/>
        </w:rPr>
        <w:t>5.17.2</w:t>
      </w:r>
      <w:r w:rsidRPr="00004568">
        <w:rPr>
          <w:rFonts w:ascii="Arial" w:hAnsi="Arial" w:cs="Arial"/>
          <w:b w:val="0"/>
          <w:bCs w:val="0"/>
          <w:color w:val="CF4A02"/>
          <w:sz w:val="18"/>
          <w:szCs w:val="18"/>
        </w:rPr>
        <w:tab/>
        <w:t>Provisions for decommissioning cost</w:t>
      </w:r>
    </w:p>
    <w:p w14:paraId="03A22899" w14:textId="77777777" w:rsidR="00C54A03" w:rsidRPr="00004568" w:rsidRDefault="00C54A03" w:rsidP="00BD647D">
      <w:pPr>
        <w:ind w:left="1170"/>
        <w:jc w:val="thaiDistribute"/>
        <w:rPr>
          <w:rFonts w:ascii="Arial" w:hAnsi="Arial" w:cs="Arial"/>
          <w:sz w:val="18"/>
          <w:szCs w:val="18"/>
        </w:rPr>
      </w:pPr>
    </w:p>
    <w:p w14:paraId="7EFC2096" w14:textId="53E1E49B" w:rsidR="00C54A03" w:rsidRDefault="00C54A03" w:rsidP="00BD647D">
      <w:pPr>
        <w:ind w:left="1170"/>
        <w:jc w:val="thaiDistribute"/>
        <w:rPr>
          <w:rFonts w:ascii="Arial" w:hAnsi="Arial" w:cs="Arial"/>
          <w:sz w:val="18"/>
          <w:szCs w:val="18"/>
        </w:rPr>
      </w:pPr>
      <w:r w:rsidRPr="00004568">
        <w:rPr>
          <w:rFonts w:ascii="Arial" w:hAnsi="Arial" w:cs="Arial"/>
          <w:sz w:val="18"/>
          <w:szCs w:val="18"/>
        </w:rPr>
        <w:t xml:space="preserve">The Group recognises provision for decommissioning costs, which are provided at the onset of completion of the project, for the estimate of the eventual costs that relate to the removal of the assets. The recognised provision for decommissioning costs </w:t>
      </w:r>
      <w:r w:rsidR="00700451" w:rsidRPr="00004568">
        <w:rPr>
          <w:rFonts w:ascii="Arial" w:hAnsi="Arial" w:cs="Arial"/>
          <w:sz w:val="18"/>
          <w:szCs w:val="18"/>
        </w:rPr>
        <w:t>is</w:t>
      </w:r>
      <w:r w:rsidRPr="00004568">
        <w:rPr>
          <w:rFonts w:ascii="Arial" w:hAnsi="Arial" w:cs="Arial"/>
          <w:sz w:val="18"/>
          <w:szCs w:val="18"/>
        </w:rPr>
        <w:t xml:space="preserve"> based on future removal cost estimates and incorporate many assumptions such as abandonment times and future inflation rate and discounted to present value at the discount rate estimated by the management. Those costs are included as part of the assets.</w:t>
      </w:r>
    </w:p>
    <w:p w14:paraId="1C0BEB4C" w14:textId="77777777" w:rsidR="000B2300" w:rsidRPr="00004568" w:rsidRDefault="000B2300" w:rsidP="00BD647D">
      <w:pPr>
        <w:ind w:left="1170"/>
        <w:jc w:val="thaiDistribute"/>
        <w:rPr>
          <w:rFonts w:ascii="Arial" w:hAnsi="Arial" w:cs="Arial"/>
          <w:sz w:val="18"/>
          <w:szCs w:val="18"/>
        </w:rPr>
      </w:pPr>
    </w:p>
    <w:p w14:paraId="743D1F14" w14:textId="77777777" w:rsidR="00C54A03" w:rsidRPr="00004568" w:rsidRDefault="00C54A03" w:rsidP="00BD647D">
      <w:pPr>
        <w:pStyle w:val="Heading2"/>
        <w:keepNext w:val="0"/>
        <w:tabs>
          <w:tab w:val="left" w:pos="540"/>
        </w:tabs>
        <w:jc w:val="left"/>
        <w:rPr>
          <w:rFonts w:ascii="Arial" w:hAnsi="Arial" w:cs="Arial"/>
          <w:color w:val="CF4A02"/>
          <w:sz w:val="18"/>
          <w:szCs w:val="18"/>
          <w:lang w:val="en-GB"/>
        </w:rPr>
      </w:pPr>
      <w:r w:rsidRPr="00004568">
        <w:rPr>
          <w:rFonts w:ascii="Arial" w:hAnsi="Arial" w:cs="Arial"/>
          <w:color w:val="CF4A02"/>
          <w:sz w:val="18"/>
          <w:szCs w:val="18"/>
          <w:lang w:val="en-GB"/>
        </w:rPr>
        <w:t>5.18</w:t>
      </w:r>
      <w:r w:rsidRPr="00004568">
        <w:rPr>
          <w:rFonts w:ascii="Arial" w:hAnsi="Arial" w:cs="Arial"/>
          <w:color w:val="CF4A02"/>
          <w:sz w:val="18"/>
          <w:szCs w:val="18"/>
          <w:lang w:val="en-GB"/>
        </w:rPr>
        <w:tab/>
        <w:t>Revenue recognition</w:t>
      </w:r>
    </w:p>
    <w:p w14:paraId="67DE39D9" w14:textId="77777777" w:rsidR="00C54A03" w:rsidRPr="00004568" w:rsidRDefault="00C54A03" w:rsidP="00BD647D">
      <w:pPr>
        <w:ind w:left="540"/>
        <w:rPr>
          <w:rFonts w:ascii="Arial" w:hAnsi="Arial" w:cs="Arial"/>
          <w:color w:val="CF4A02"/>
          <w:sz w:val="18"/>
          <w:szCs w:val="18"/>
        </w:rPr>
      </w:pPr>
    </w:p>
    <w:p w14:paraId="535E3623" w14:textId="77777777" w:rsidR="00C54A03" w:rsidRPr="00004568" w:rsidRDefault="00C54A03" w:rsidP="00BD647D">
      <w:pPr>
        <w:ind w:left="540"/>
        <w:jc w:val="thaiDistribute"/>
        <w:rPr>
          <w:rFonts w:ascii="Arial" w:hAnsi="Arial" w:cs="Arial"/>
          <w:sz w:val="18"/>
          <w:szCs w:val="18"/>
        </w:rPr>
      </w:pPr>
      <w:r w:rsidRPr="00004568">
        <w:rPr>
          <w:rFonts w:ascii="Arial" w:hAnsi="Arial" w:cs="Arial"/>
          <w:sz w:val="18"/>
          <w:szCs w:val="18"/>
        </w:rPr>
        <w:t>Revenue are recorded net of value added tax. They are recognised in accordance with the provision of goods or services, provided that collectability of the consideration is probable.</w:t>
      </w:r>
    </w:p>
    <w:p w14:paraId="604FC3AA" w14:textId="77777777" w:rsidR="00C54A03" w:rsidRPr="00004568" w:rsidRDefault="00C54A03" w:rsidP="00BD647D">
      <w:pPr>
        <w:ind w:left="540"/>
        <w:jc w:val="thaiDistribute"/>
        <w:rPr>
          <w:rFonts w:ascii="Arial" w:hAnsi="Arial" w:cs="Arial"/>
          <w:sz w:val="18"/>
          <w:szCs w:val="18"/>
        </w:rPr>
      </w:pPr>
    </w:p>
    <w:p w14:paraId="6F1240A0" w14:textId="77777777" w:rsidR="00C54A03" w:rsidRPr="000B2300" w:rsidRDefault="00C54A03" w:rsidP="00BD647D">
      <w:pPr>
        <w:ind w:left="540"/>
        <w:jc w:val="thaiDistribute"/>
        <w:rPr>
          <w:rFonts w:ascii="Arial" w:hAnsi="Arial" w:cs="Arial"/>
          <w:spacing w:val="-4"/>
          <w:sz w:val="18"/>
          <w:szCs w:val="18"/>
        </w:rPr>
      </w:pPr>
      <w:r w:rsidRPr="000B2300">
        <w:rPr>
          <w:rFonts w:ascii="Arial" w:hAnsi="Arial" w:cs="Arial"/>
          <w:spacing w:val="-4"/>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 below.</w:t>
      </w:r>
    </w:p>
    <w:p w14:paraId="2A461B3C" w14:textId="5FF6CB32" w:rsidR="00C54A03" w:rsidRPr="00004568" w:rsidRDefault="00C54A03" w:rsidP="00BD647D">
      <w:pPr>
        <w:ind w:left="540"/>
        <w:jc w:val="thaiDistribute"/>
        <w:rPr>
          <w:rFonts w:ascii="Arial" w:eastAsia="Arial Unicode MS" w:hAnsi="Arial" w:cs="Arial"/>
          <w:sz w:val="18"/>
          <w:szCs w:val="18"/>
        </w:rPr>
      </w:pPr>
    </w:p>
    <w:p w14:paraId="5E8F8FDB" w14:textId="77777777" w:rsidR="00C54A03" w:rsidRPr="00004568" w:rsidRDefault="00C54A03" w:rsidP="00BD647D">
      <w:pPr>
        <w:ind w:left="540"/>
        <w:jc w:val="thaiDistribute"/>
        <w:rPr>
          <w:rFonts w:ascii="Arial" w:hAnsi="Arial" w:cs="Arial"/>
          <w:color w:val="CF4A02"/>
          <w:sz w:val="18"/>
          <w:szCs w:val="18"/>
        </w:rPr>
      </w:pPr>
      <w:r w:rsidRPr="00004568">
        <w:rPr>
          <w:rFonts w:ascii="Arial" w:hAnsi="Arial" w:cs="Arial"/>
          <w:color w:val="CF4A02"/>
          <w:sz w:val="18"/>
          <w:szCs w:val="18"/>
        </w:rPr>
        <w:t>Revenue under the Power Purchase Agreements (PPA)</w:t>
      </w:r>
    </w:p>
    <w:p w14:paraId="448EB434" w14:textId="77777777" w:rsidR="00C54A03" w:rsidRPr="00004568" w:rsidRDefault="00C54A03" w:rsidP="00BD647D">
      <w:pPr>
        <w:ind w:left="540"/>
        <w:jc w:val="thaiDistribute"/>
        <w:rPr>
          <w:rFonts w:ascii="Arial" w:hAnsi="Arial" w:cs="Arial"/>
          <w:color w:val="CF4A02"/>
          <w:sz w:val="18"/>
          <w:szCs w:val="18"/>
        </w:rPr>
      </w:pPr>
    </w:p>
    <w:p w14:paraId="31A3FB18" w14:textId="77777777" w:rsidR="00C54A03" w:rsidRPr="00004568" w:rsidRDefault="00C54A03" w:rsidP="00BD647D">
      <w:pPr>
        <w:pStyle w:val="Heading2"/>
        <w:keepNext w:val="0"/>
        <w:ind w:left="1080" w:hanging="540"/>
        <w:jc w:val="left"/>
        <w:rPr>
          <w:rFonts w:ascii="Arial" w:hAnsi="Arial" w:cs="Arial"/>
          <w:b w:val="0"/>
          <w:bCs w:val="0"/>
          <w:sz w:val="18"/>
          <w:szCs w:val="18"/>
          <w:lang w:val="en-GB"/>
        </w:rPr>
      </w:pPr>
      <w:r w:rsidRPr="00004568">
        <w:rPr>
          <w:rFonts w:ascii="Arial" w:hAnsi="Arial" w:cs="Arial"/>
          <w:b w:val="0"/>
          <w:bCs w:val="0"/>
          <w:sz w:val="18"/>
          <w:szCs w:val="18"/>
          <w:lang w:val="en-GB"/>
        </w:rPr>
        <w:t>(a)</w:t>
      </w:r>
      <w:r w:rsidRPr="00004568">
        <w:rPr>
          <w:rFonts w:ascii="Arial" w:hAnsi="Arial" w:cs="Arial"/>
          <w:b w:val="0"/>
          <w:bCs w:val="0"/>
          <w:sz w:val="18"/>
          <w:szCs w:val="18"/>
          <w:lang w:val="en-GB"/>
        </w:rPr>
        <w:tab/>
        <w:t>Revenue under the PPA which are not classified as lease</w:t>
      </w:r>
    </w:p>
    <w:p w14:paraId="7AE49724" w14:textId="77777777" w:rsidR="00C54A03" w:rsidRPr="00004568" w:rsidRDefault="00C54A03" w:rsidP="00BD647D">
      <w:pPr>
        <w:ind w:left="1080"/>
        <w:jc w:val="thaiDistribute"/>
        <w:rPr>
          <w:rFonts w:ascii="Arial" w:hAnsi="Arial" w:cs="Arial"/>
          <w:sz w:val="18"/>
          <w:szCs w:val="18"/>
        </w:rPr>
      </w:pPr>
    </w:p>
    <w:p w14:paraId="2E872E99" w14:textId="77777777" w:rsidR="00C54A03" w:rsidRPr="00004568" w:rsidRDefault="00C54A03" w:rsidP="00BD647D">
      <w:pPr>
        <w:tabs>
          <w:tab w:val="left" w:pos="1440"/>
        </w:tabs>
        <w:ind w:left="1440" w:hanging="360"/>
        <w:jc w:val="thaiDistribute"/>
        <w:rPr>
          <w:rFonts w:ascii="Arial" w:hAnsi="Arial" w:cs="Arial"/>
          <w:sz w:val="18"/>
          <w:szCs w:val="18"/>
        </w:rPr>
      </w:pPr>
      <w:r w:rsidRPr="00004568">
        <w:rPr>
          <w:rFonts w:ascii="Arial" w:hAnsi="Arial" w:cs="Arial"/>
          <w:sz w:val="18"/>
          <w:szCs w:val="18"/>
        </w:rPr>
        <w:t>-</w:t>
      </w:r>
      <w:r w:rsidRPr="00004568">
        <w:rPr>
          <w:rFonts w:ascii="Arial" w:hAnsi="Arial" w:cs="Arial"/>
          <w:sz w:val="18"/>
          <w:szCs w:val="18"/>
        </w:rPr>
        <w:tab/>
      </w:r>
      <w:r w:rsidRPr="00004568">
        <w:rPr>
          <w:rFonts w:ascii="Arial" w:hAnsi="Arial" w:cs="Arial"/>
          <w:spacing w:val="-4"/>
          <w:sz w:val="18"/>
          <w:szCs w:val="18"/>
        </w:rPr>
        <w:t>The Group recognises Capacity Payments or Availability Payments which are the revenue for maintaining</w:t>
      </w:r>
      <w:r w:rsidRPr="00004568">
        <w:rPr>
          <w:rFonts w:ascii="Arial" w:hAnsi="Arial" w:cs="Arial"/>
          <w:sz w:val="18"/>
          <w:szCs w:val="18"/>
        </w:rPr>
        <w:t xml:space="preserve"> availabilities of power plants as agreed with EGAT and industrial customers in accordance with </w:t>
      </w:r>
      <w:r w:rsidRPr="00004568">
        <w:rPr>
          <w:rFonts w:ascii="Arial" w:hAnsi="Arial" w:cs="Arial"/>
          <w:spacing w:val="-2"/>
          <w:sz w:val="18"/>
          <w:szCs w:val="18"/>
        </w:rPr>
        <w:t>terms of PPA. The Group recognises this revenue in profit or loss when rendering services to customer</w:t>
      </w:r>
      <w:r w:rsidRPr="00004568">
        <w:rPr>
          <w:rFonts w:ascii="Arial" w:hAnsi="Arial" w:cs="Arial"/>
          <w:sz w:val="18"/>
          <w:szCs w:val="18"/>
        </w:rPr>
        <w:t xml:space="preserve">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13137A6D" w14:textId="69DA0F1B" w:rsidR="000B2300" w:rsidRDefault="00C54A03" w:rsidP="00BD647D">
      <w:pPr>
        <w:tabs>
          <w:tab w:val="left" w:pos="1440"/>
        </w:tabs>
        <w:ind w:left="1440" w:hanging="360"/>
        <w:jc w:val="thaiDistribute"/>
        <w:rPr>
          <w:rFonts w:ascii="Arial" w:hAnsi="Arial" w:cs="Arial"/>
          <w:sz w:val="18"/>
          <w:szCs w:val="18"/>
        </w:rPr>
      </w:pPr>
      <w:r w:rsidRPr="00004568">
        <w:rPr>
          <w:rFonts w:ascii="Arial" w:hAnsi="Arial" w:cs="Arial"/>
          <w:sz w:val="18"/>
          <w:szCs w:val="18"/>
        </w:rPr>
        <w:t>-</w:t>
      </w:r>
      <w:r w:rsidRPr="00004568">
        <w:rPr>
          <w:rFonts w:ascii="Arial" w:hAnsi="Arial" w:cs="Arial"/>
          <w:sz w:val="18"/>
          <w:szCs w:val="18"/>
        </w:rPr>
        <w:tab/>
      </w:r>
      <w:r w:rsidRPr="00004568">
        <w:rPr>
          <w:rFonts w:ascii="Arial" w:hAnsi="Arial" w:cs="Arial"/>
          <w:spacing w:val="-4"/>
          <w:sz w:val="18"/>
          <w:szCs w:val="18"/>
        </w:rPr>
        <w:t>Energy Payments are recognised at a point in time when the controls over the products are transferred to the customers at destinations as stated in the agreements. The revenue from Energy Payments are recognised based on transaction price net</w:t>
      </w:r>
      <w:r w:rsidRPr="00004568">
        <w:rPr>
          <w:rFonts w:ascii="Arial" w:hAnsi="Arial" w:cs="Arial"/>
          <w:sz w:val="18"/>
          <w:szCs w:val="18"/>
        </w:rPr>
        <w:t xml:space="preserve"> of output tax, rebates and discounts.</w:t>
      </w:r>
    </w:p>
    <w:p w14:paraId="6D4C6F14" w14:textId="6D8276C4" w:rsidR="00C54A03" w:rsidRPr="00004568" w:rsidRDefault="000B2300" w:rsidP="000B2300">
      <w:pPr>
        <w:tabs>
          <w:tab w:val="left" w:pos="1440"/>
        </w:tabs>
        <w:ind w:left="1440" w:hanging="360"/>
        <w:jc w:val="thaiDistribute"/>
        <w:rPr>
          <w:rFonts w:ascii="Arial" w:hAnsi="Arial" w:cs="Arial"/>
          <w:sz w:val="18"/>
          <w:szCs w:val="18"/>
        </w:rPr>
      </w:pPr>
      <w:r>
        <w:rPr>
          <w:rFonts w:ascii="Arial" w:hAnsi="Arial" w:cs="Arial"/>
          <w:sz w:val="18"/>
          <w:szCs w:val="18"/>
        </w:rPr>
        <w:br w:type="page"/>
      </w:r>
    </w:p>
    <w:p w14:paraId="284E370C" w14:textId="77777777" w:rsidR="00C54A03" w:rsidRPr="00004568" w:rsidRDefault="00C54A03" w:rsidP="00BD647D">
      <w:pPr>
        <w:pStyle w:val="Heading2"/>
        <w:keepNext w:val="0"/>
        <w:ind w:left="1080" w:hanging="540"/>
        <w:jc w:val="left"/>
        <w:rPr>
          <w:rFonts w:ascii="Arial" w:hAnsi="Arial" w:cs="Arial"/>
          <w:b w:val="0"/>
          <w:bCs w:val="0"/>
          <w:sz w:val="18"/>
          <w:szCs w:val="18"/>
          <w:lang w:val="en-GB"/>
        </w:rPr>
      </w:pPr>
      <w:r w:rsidRPr="00004568">
        <w:rPr>
          <w:rFonts w:ascii="Arial" w:hAnsi="Arial" w:cs="Arial"/>
          <w:b w:val="0"/>
          <w:bCs w:val="0"/>
          <w:sz w:val="18"/>
          <w:szCs w:val="18"/>
          <w:lang w:val="en-GB"/>
        </w:rPr>
        <w:t>(b)</w:t>
      </w:r>
      <w:r w:rsidRPr="00004568">
        <w:rPr>
          <w:rFonts w:ascii="Arial" w:hAnsi="Arial" w:cs="Arial"/>
          <w:b w:val="0"/>
          <w:bCs w:val="0"/>
          <w:sz w:val="18"/>
          <w:szCs w:val="18"/>
          <w:lang w:val="en-GB"/>
        </w:rPr>
        <w:tab/>
        <w:t>Revenue under the Power Purchase Agreements which are classified as lease</w:t>
      </w:r>
    </w:p>
    <w:p w14:paraId="5BA286AC" w14:textId="77777777" w:rsidR="00C54A03" w:rsidRPr="00004568" w:rsidRDefault="00C54A03" w:rsidP="00BD647D">
      <w:pPr>
        <w:ind w:left="1080"/>
        <w:jc w:val="thaiDistribute"/>
        <w:rPr>
          <w:rFonts w:ascii="Arial" w:hAnsi="Arial" w:cs="Arial"/>
          <w:sz w:val="18"/>
          <w:szCs w:val="18"/>
        </w:rPr>
      </w:pPr>
    </w:p>
    <w:p w14:paraId="051560FC" w14:textId="4805B880" w:rsidR="00C54A03" w:rsidRPr="00004568" w:rsidRDefault="00C54A03" w:rsidP="00BD647D">
      <w:pPr>
        <w:tabs>
          <w:tab w:val="left" w:pos="1440"/>
        </w:tabs>
        <w:ind w:left="1440" w:hanging="360"/>
        <w:jc w:val="thaiDistribute"/>
        <w:rPr>
          <w:rFonts w:ascii="Arial" w:hAnsi="Arial" w:cs="Arial"/>
          <w:sz w:val="18"/>
          <w:szCs w:val="18"/>
        </w:rPr>
      </w:pPr>
      <w:r w:rsidRPr="00004568">
        <w:rPr>
          <w:rFonts w:ascii="Arial" w:hAnsi="Arial" w:cs="Arial"/>
          <w:sz w:val="18"/>
          <w:szCs w:val="18"/>
        </w:rPr>
        <w:t>-</w:t>
      </w:r>
      <w:r w:rsidRPr="00004568">
        <w:rPr>
          <w:rFonts w:ascii="Arial" w:hAnsi="Arial" w:cs="Arial"/>
          <w:sz w:val="18"/>
          <w:szCs w:val="18"/>
        </w:rPr>
        <w:tab/>
        <w:t>Finance lease income under the power purchase agreements is recogni</w:t>
      </w:r>
      <w:r w:rsidR="00C84308">
        <w:rPr>
          <w:rFonts w:ascii="Arial" w:hAnsi="Arial" w:cs="Arial"/>
          <w:sz w:val="18"/>
          <w:szCs w:val="18"/>
        </w:rPr>
        <w:t>s</w:t>
      </w:r>
      <w:r w:rsidRPr="00004568">
        <w:rPr>
          <w:rFonts w:ascii="Arial" w:hAnsi="Arial" w:cs="Arial"/>
          <w:sz w:val="18"/>
          <w:szCs w:val="18"/>
        </w:rPr>
        <w:t>ed on an effective interest method over the period of the agreements. Rental income from operating lease under the power purchase agreements is recognised on a straight-line basis over the period of the agreements.</w:t>
      </w:r>
    </w:p>
    <w:p w14:paraId="203657A0" w14:textId="77777777" w:rsidR="00C54A03" w:rsidRPr="00004568" w:rsidRDefault="00C54A03" w:rsidP="00BD647D">
      <w:pPr>
        <w:tabs>
          <w:tab w:val="left" w:pos="1440"/>
        </w:tabs>
        <w:ind w:left="1440" w:hanging="360"/>
        <w:jc w:val="thaiDistribute"/>
        <w:rPr>
          <w:rFonts w:ascii="Arial" w:hAnsi="Arial" w:cs="Arial"/>
          <w:sz w:val="18"/>
          <w:szCs w:val="18"/>
        </w:rPr>
      </w:pPr>
      <w:r w:rsidRPr="00004568">
        <w:rPr>
          <w:rFonts w:ascii="Arial" w:hAnsi="Arial" w:cs="Arial"/>
          <w:sz w:val="18"/>
          <w:szCs w:val="18"/>
        </w:rPr>
        <w:t>-</w:t>
      </w:r>
      <w:r w:rsidRPr="00004568">
        <w:rPr>
          <w:rFonts w:ascii="Arial" w:hAnsi="Arial" w:cs="Arial"/>
          <w:sz w:val="18"/>
          <w:szCs w:val="18"/>
        </w:rPr>
        <w:tab/>
        <w:t>S</w:t>
      </w:r>
      <w:r w:rsidRPr="00004568">
        <w:rPr>
          <w:rFonts w:ascii="Arial" w:hAnsi="Arial" w:cs="Arial"/>
          <w:spacing w:val="-2"/>
          <w:sz w:val="18"/>
          <w:szCs w:val="18"/>
        </w:rPr>
        <w:t>ervice income under finance and operating lease agreements related to power purchase agreements,</w:t>
      </w:r>
      <w:r w:rsidRPr="00004568">
        <w:rPr>
          <w:rFonts w:ascii="Arial" w:hAnsi="Arial" w:cs="Arial"/>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5FCC51D1" w14:textId="77777777" w:rsidR="00C54A03" w:rsidRPr="00004568" w:rsidRDefault="00C54A03" w:rsidP="00BD647D">
      <w:pPr>
        <w:tabs>
          <w:tab w:val="left" w:pos="1440"/>
        </w:tabs>
        <w:ind w:left="1440" w:hanging="360"/>
        <w:jc w:val="thaiDistribute"/>
        <w:rPr>
          <w:rFonts w:ascii="Arial" w:hAnsi="Arial" w:cs="Arial"/>
          <w:sz w:val="18"/>
          <w:szCs w:val="18"/>
        </w:rPr>
      </w:pPr>
      <w:r w:rsidRPr="00004568">
        <w:rPr>
          <w:rFonts w:ascii="Arial" w:hAnsi="Arial" w:cs="Arial"/>
          <w:sz w:val="18"/>
          <w:szCs w:val="18"/>
        </w:rPr>
        <w:t>-</w:t>
      </w:r>
      <w:r w:rsidRPr="00004568">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6BDB87D4" w14:textId="77777777" w:rsidR="000B2300" w:rsidRDefault="000B2300" w:rsidP="00BD647D">
      <w:pPr>
        <w:ind w:left="540"/>
        <w:jc w:val="thaiDistribute"/>
        <w:rPr>
          <w:rFonts w:ascii="Arial" w:hAnsi="Arial" w:cs="Arial"/>
          <w:b/>
          <w:bCs/>
          <w:color w:val="CF4A02"/>
          <w:sz w:val="18"/>
          <w:szCs w:val="18"/>
        </w:rPr>
      </w:pPr>
    </w:p>
    <w:p w14:paraId="078E2058" w14:textId="4D20514B" w:rsidR="00C54A03" w:rsidRPr="00BD647D" w:rsidRDefault="00C54A03" w:rsidP="00BD647D">
      <w:pPr>
        <w:ind w:left="540"/>
        <w:jc w:val="thaiDistribute"/>
        <w:rPr>
          <w:rFonts w:ascii="Arial" w:hAnsi="Arial" w:cs="Arial"/>
          <w:b/>
          <w:bCs/>
          <w:sz w:val="18"/>
          <w:szCs w:val="18"/>
        </w:rPr>
      </w:pPr>
      <w:r w:rsidRPr="00BD647D">
        <w:rPr>
          <w:rFonts w:ascii="Arial" w:hAnsi="Arial" w:cs="Arial"/>
          <w:b/>
          <w:bCs/>
          <w:color w:val="CF4A02"/>
          <w:sz w:val="18"/>
          <w:szCs w:val="18"/>
        </w:rPr>
        <w:t>Revenue under the steam and water purchase agreements</w:t>
      </w:r>
    </w:p>
    <w:p w14:paraId="727B7F8C" w14:textId="77777777" w:rsidR="00C54A03" w:rsidRPr="00BD647D" w:rsidRDefault="00C54A03" w:rsidP="00BD647D">
      <w:pPr>
        <w:ind w:left="540"/>
        <w:jc w:val="thaiDistribute"/>
        <w:rPr>
          <w:rFonts w:ascii="Arial" w:hAnsi="Arial" w:cs="Arial"/>
          <w:sz w:val="18"/>
          <w:szCs w:val="18"/>
        </w:rPr>
      </w:pPr>
    </w:p>
    <w:p w14:paraId="06D904D1" w14:textId="77777777" w:rsidR="00C54A03" w:rsidRPr="00BD647D" w:rsidRDefault="00C54A03" w:rsidP="00BD647D">
      <w:pPr>
        <w:ind w:left="540"/>
        <w:jc w:val="thaiDistribute"/>
        <w:rPr>
          <w:rFonts w:ascii="Arial" w:hAnsi="Arial" w:cs="Arial"/>
          <w:sz w:val="18"/>
          <w:szCs w:val="18"/>
        </w:rPr>
      </w:pPr>
      <w:r w:rsidRPr="00BD647D">
        <w:rPr>
          <w:rFonts w:ascii="Arial" w:hAnsi="Arial" w:cs="Arial"/>
          <w:sz w:val="18"/>
          <w:szCs w:val="18"/>
        </w:rPr>
        <w:t>Revenue under the steam and water purchase agreements are recognised at a point in time when the controls over the products are transferred to customers at destinations as stated in the agreements. The revenue is recognised based on transaction price net of output tax, rebates and discounts.</w:t>
      </w:r>
    </w:p>
    <w:p w14:paraId="4E9A6937" w14:textId="77777777" w:rsidR="00C54A03" w:rsidRPr="00BD647D" w:rsidRDefault="00C54A03" w:rsidP="00BD647D">
      <w:pPr>
        <w:ind w:left="540"/>
        <w:jc w:val="thaiDistribute"/>
        <w:rPr>
          <w:rFonts w:ascii="Arial" w:hAnsi="Arial" w:cs="Arial"/>
          <w:sz w:val="18"/>
          <w:szCs w:val="18"/>
        </w:rPr>
      </w:pPr>
    </w:p>
    <w:p w14:paraId="14C35207" w14:textId="77777777" w:rsidR="00C54A03" w:rsidRPr="00BD647D" w:rsidRDefault="00C54A03" w:rsidP="00BD647D">
      <w:pPr>
        <w:ind w:left="540"/>
        <w:jc w:val="thaiDistribute"/>
        <w:rPr>
          <w:rFonts w:ascii="Arial" w:hAnsi="Arial" w:cs="Arial"/>
          <w:b/>
          <w:bCs/>
          <w:color w:val="CF4A02"/>
          <w:sz w:val="18"/>
          <w:szCs w:val="18"/>
        </w:rPr>
      </w:pPr>
      <w:r w:rsidRPr="00BD647D">
        <w:rPr>
          <w:rFonts w:ascii="Arial" w:hAnsi="Arial" w:cs="Arial"/>
          <w:b/>
          <w:bCs/>
          <w:color w:val="CF4A02"/>
          <w:sz w:val="18"/>
          <w:szCs w:val="18"/>
        </w:rPr>
        <w:t>Dividend income</w:t>
      </w:r>
    </w:p>
    <w:p w14:paraId="242E915D" w14:textId="77777777" w:rsidR="00C54A03" w:rsidRPr="00BD647D" w:rsidRDefault="00C54A03" w:rsidP="00BD647D">
      <w:pPr>
        <w:ind w:left="540"/>
        <w:jc w:val="thaiDistribute"/>
        <w:rPr>
          <w:rFonts w:ascii="Arial" w:hAnsi="Arial" w:cs="Arial"/>
          <w:sz w:val="18"/>
          <w:szCs w:val="18"/>
        </w:rPr>
      </w:pPr>
    </w:p>
    <w:p w14:paraId="298B66D1" w14:textId="77777777" w:rsidR="00C54A03" w:rsidRPr="00BD647D" w:rsidRDefault="00C54A03" w:rsidP="00BD647D">
      <w:pPr>
        <w:ind w:left="540"/>
        <w:jc w:val="thaiDistribute"/>
        <w:rPr>
          <w:rFonts w:ascii="Arial" w:hAnsi="Arial" w:cs="Arial"/>
          <w:sz w:val="18"/>
          <w:szCs w:val="18"/>
        </w:rPr>
      </w:pPr>
      <w:r w:rsidRPr="00BD647D">
        <w:rPr>
          <w:rFonts w:ascii="Arial" w:hAnsi="Arial" w:cs="Arial"/>
          <w:sz w:val="18"/>
          <w:szCs w:val="18"/>
        </w:rPr>
        <w:t>Dividend income is recognised when the right to receive payment is established.</w:t>
      </w:r>
    </w:p>
    <w:p w14:paraId="63F42515" w14:textId="77777777" w:rsidR="00C54A03" w:rsidRPr="00BD647D" w:rsidRDefault="00C54A03" w:rsidP="00BD647D">
      <w:pPr>
        <w:ind w:left="540"/>
        <w:jc w:val="thaiDistribute"/>
        <w:rPr>
          <w:rFonts w:ascii="Arial" w:eastAsia="Arial Unicode MS" w:hAnsi="Arial" w:cs="Arial"/>
          <w:sz w:val="18"/>
          <w:szCs w:val="18"/>
        </w:rPr>
      </w:pPr>
    </w:p>
    <w:p w14:paraId="283F8992" w14:textId="77777777" w:rsidR="00C54A03" w:rsidRPr="00BD647D" w:rsidRDefault="00C54A03" w:rsidP="00BD647D">
      <w:pPr>
        <w:pStyle w:val="ListParagraph"/>
        <w:spacing w:after="0" w:line="240" w:lineRule="auto"/>
        <w:ind w:left="540"/>
        <w:jc w:val="thaiDistribute"/>
        <w:rPr>
          <w:rFonts w:ascii="Arial" w:hAnsi="Arial" w:cs="Arial"/>
          <w:b/>
          <w:bCs/>
          <w:color w:val="CF4A02"/>
          <w:sz w:val="18"/>
          <w:szCs w:val="18"/>
          <w:lang w:val="en-GB"/>
        </w:rPr>
      </w:pPr>
      <w:r w:rsidRPr="00BD647D">
        <w:rPr>
          <w:rFonts w:ascii="Arial" w:hAnsi="Arial" w:cs="Arial"/>
          <w:b/>
          <w:bCs/>
          <w:color w:val="CF4A02"/>
          <w:sz w:val="18"/>
          <w:szCs w:val="18"/>
          <w:lang w:val="en-GB"/>
        </w:rPr>
        <w:t>Interest income</w:t>
      </w:r>
    </w:p>
    <w:p w14:paraId="288D71F1" w14:textId="77777777" w:rsidR="00C54A03" w:rsidRPr="00BD647D" w:rsidRDefault="00C54A03" w:rsidP="00BD647D">
      <w:pPr>
        <w:pStyle w:val="ListParagraph"/>
        <w:spacing w:after="0" w:line="240" w:lineRule="auto"/>
        <w:ind w:left="540"/>
        <w:jc w:val="thaiDistribute"/>
        <w:rPr>
          <w:rFonts w:ascii="Arial" w:hAnsi="Arial" w:cs="Arial"/>
          <w:i/>
          <w:iCs/>
          <w:color w:val="CF4A02"/>
          <w:sz w:val="18"/>
          <w:szCs w:val="18"/>
          <w:lang w:val="en-GB"/>
        </w:rPr>
      </w:pPr>
    </w:p>
    <w:p w14:paraId="55590477" w14:textId="77777777" w:rsidR="00C54A03" w:rsidRPr="00BD647D" w:rsidRDefault="00C54A03" w:rsidP="00BD647D">
      <w:pPr>
        <w:ind w:left="540"/>
        <w:jc w:val="thaiDistribute"/>
        <w:rPr>
          <w:rFonts w:ascii="Arial" w:hAnsi="Arial" w:cs="Arial"/>
          <w:sz w:val="18"/>
          <w:szCs w:val="18"/>
        </w:rPr>
      </w:pPr>
      <w:r w:rsidRPr="00BD647D">
        <w:rPr>
          <w:rFonts w:ascii="Arial" w:hAnsi="Arial" w:cs="Arial"/>
          <w:sz w:val="18"/>
          <w:szCs w:val="18"/>
        </w:rPr>
        <w:t xml:space="preserve">Interest income are recognised by the effective interest rate method.  </w:t>
      </w:r>
    </w:p>
    <w:p w14:paraId="530D21DF" w14:textId="77777777" w:rsidR="00C54A03" w:rsidRPr="00BD647D" w:rsidRDefault="00C54A03" w:rsidP="00BD647D">
      <w:pPr>
        <w:ind w:left="540"/>
        <w:jc w:val="thaiDistribute"/>
        <w:rPr>
          <w:rFonts w:ascii="Arial" w:eastAsia="Arial Unicode MS" w:hAnsi="Arial" w:cs="Arial"/>
          <w:sz w:val="18"/>
          <w:szCs w:val="18"/>
        </w:rPr>
      </w:pPr>
    </w:p>
    <w:p w14:paraId="39D93D48" w14:textId="77777777" w:rsidR="00C54A03" w:rsidRPr="00BD647D" w:rsidRDefault="00C54A03" w:rsidP="00BD647D">
      <w:pPr>
        <w:pStyle w:val="Heading2"/>
        <w:keepNext w:val="0"/>
        <w:tabs>
          <w:tab w:val="left" w:pos="540"/>
        </w:tabs>
        <w:jc w:val="left"/>
        <w:rPr>
          <w:rFonts w:ascii="Arial" w:hAnsi="Arial" w:cs="Arial"/>
          <w:color w:val="CF4A02"/>
          <w:sz w:val="18"/>
          <w:szCs w:val="18"/>
          <w:lang w:val="en-GB"/>
        </w:rPr>
      </w:pPr>
      <w:r w:rsidRPr="00BD647D">
        <w:rPr>
          <w:rFonts w:ascii="Arial" w:hAnsi="Arial" w:cs="Arial"/>
          <w:color w:val="CF4A02"/>
          <w:sz w:val="18"/>
          <w:szCs w:val="18"/>
          <w:lang w:val="en-GB"/>
        </w:rPr>
        <w:t>5.19</w:t>
      </w:r>
      <w:r w:rsidRPr="00BD647D">
        <w:rPr>
          <w:rFonts w:ascii="Arial" w:hAnsi="Arial" w:cs="Arial"/>
          <w:color w:val="CF4A02"/>
          <w:sz w:val="18"/>
          <w:szCs w:val="18"/>
          <w:lang w:val="en-GB"/>
        </w:rPr>
        <w:tab/>
        <w:t>Dividend distribution</w:t>
      </w:r>
    </w:p>
    <w:p w14:paraId="5E10C1C1" w14:textId="77777777" w:rsidR="00C54A03" w:rsidRPr="00BD647D" w:rsidRDefault="00C54A03" w:rsidP="00BD647D">
      <w:pPr>
        <w:ind w:left="540"/>
        <w:rPr>
          <w:rFonts w:ascii="Arial" w:hAnsi="Arial" w:cs="Arial"/>
          <w:sz w:val="18"/>
          <w:szCs w:val="18"/>
        </w:rPr>
      </w:pPr>
    </w:p>
    <w:p w14:paraId="43E5F7B5" w14:textId="3E50AB93" w:rsidR="00C54A03" w:rsidRPr="00BD647D" w:rsidRDefault="00C54A03" w:rsidP="00BD647D">
      <w:pPr>
        <w:ind w:left="540"/>
        <w:jc w:val="thaiDistribute"/>
        <w:rPr>
          <w:rFonts w:ascii="Arial" w:hAnsi="Arial" w:cs="Arial"/>
          <w:sz w:val="18"/>
          <w:szCs w:val="18"/>
        </w:rPr>
      </w:pPr>
      <w:r w:rsidRPr="00BD647D">
        <w:rPr>
          <w:rFonts w:ascii="Arial" w:hAnsi="Arial" w:cs="Arial"/>
          <w:sz w:val="18"/>
          <w:szCs w:val="18"/>
        </w:rPr>
        <w:t>Dividend distribution to the</w:t>
      </w:r>
      <w:r w:rsidRPr="00BD647D">
        <w:rPr>
          <w:rFonts w:ascii="Arial" w:hAnsi="Arial" w:cs="Arial"/>
          <w:sz w:val="18"/>
          <w:szCs w:val="18"/>
          <w:cs/>
        </w:rPr>
        <w:t xml:space="preserve"> </w:t>
      </w:r>
      <w:r w:rsidR="00C84308">
        <w:rPr>
          <w:rFonts w:ascii="Arial" w:hAnsi="Arial" w:cs="Arial"/>
          <w:sz w:val="18"/>
          <w:szCs w:val="18"/>
        </w:rPr>
        <w:t>Company</w:t>
      </w:r>
      <w:r w:rsidRPr="00BD647D">
        <w:rPr>
          <w:rFonts w:ascii="Arial" w:hAnsi="Arial" w:cs="Arial"/>
          <w:sz w:val="18"/>
          <w:szCs w:val="18"/>
        </w:rPr>
        <w:t>’s shareholders is recognised as a liability in the financial statements in the period in which the dividends are approved by the Company’s shareholders, and interim dividend are approved by the Board of Directors.</w:t>
      </w:r>
    </w:p>
    <w:p w14:paraId="685CB87D" w14:textId="411335FD" w:rsidR="00C54A03" w:rsidRPr="00BD647D" w:rsidRDefault="00C54A03" w:rsidP="00BD647D">
      <w:pPr>
        <w:ind w:left="540"/>
        <w:rPr>
          <w:rFonts w:ascii="Arial" w:eastAsia="Arial Unicode MS" w:hAnsi="Arial" w:cs="Arial"/>
          <w:b/>
          <w:bCs/>
          <w:color w:val="CF4A02"/>
          <w:sz w:val="18"/>
          <w:szCs w:val="18"/>
        </w:rPr>
      </w:pPr>
    </w:p>
    <w:p w14:paraId="481E762A" w14:textId="77777777" w:rsidR="00C54A03" w:rsidRPr="00BD647D" w:rsidRDefault="00C54A03" w:rsidP="00BD647D">
      <w:pPr>
        <w:ind w:left="540" w:hanging="540"/>
        <w:jc w:val="thaiDistribute"/>
        <w:rPr>
          <w:rFonts w:ascii="Arial" w:eastAsia="Arial Unicode MS" w:hAnsi="Arial" w:cs="Arial"/>
          <w:b/>
          <w:bCs/>
          <w:color w:val="CF4A02"/>
          <w:sz w:val="18"/>
          <w:szCs w:val="18"/>
        </w:rPr>
      </w:pPr>
      <w:r w:rsidRPr="00BD647D">
        <w:rPr>
          <w:rFonts w:ascii="Arial" w:eastAsia="Arial Unicode MS" w:hAnsi="Arial" w:cs="Arial"/>
          <w:b/>
          <w:bCs/>
          <w:color w:val="CF4A02"/>
          <w:sz w:val="18"/>
          <w:szCs w:val="18"/>
        </w:rPr>
        <w:t>5.20</w:t>
      </w:r>
      <w:r w:rsidRPr="00BD647D">
        <w:rPr>
          <w:rFonts w:ascii="Arial" w:eastAsia="Arial Unicode MS" w:hAnsi="Arial" w:cs="Arial"/>
          <w:b/>
          <w:bCs/>
          <w:color w:val="CF4A02"/>
          <w:sz w:val="18"/>
          <w:szCs w:val="18"/>
          <w:cs/>
        </w:rPr>
        <w:tab/>
      </w:r>
      <w:r w:rsidRPr="00BD647D">
        <w:rPr>
          <w:rFonts w:ascii="Arial" w:hAnsi="Arial" w:cs="Arial"/>
          <w:b/>
          <w:bCs/>
          <w:color w:val="C45911"/>
          <w:sz w:val="18"/>
          <w:szCs w:val="18"/>
        </w:rPr>
        <w:t>Derivatives and hedging activities</w:t>
      </w:r>
    </w:p>
    <w:p w14:paraId="55A2985A" w14:textId="77777777" w:rsidR="000B2300" w:rsidRDefault="000B2300" w:rsidP="00BD647D">
      <w:pPr>
        <w:ind w:left="540"/>
        <w:jc w:val="thaiDistribute"/>
        <w:rPr>
          <w:rFonts w:ascii="Arial" w:hAnsi="Arial" w:cs="Arial"/>
          <w:sz w:val="18"/>
          <w:szCs w:val="18"/>
          <w:u w:val="single"/>
        </w:rPr>
      </w:pPr>
    </w:p>
    <w:p w14:paraId="71DBCD1C" w14:textId="190AFD42" w:rsidR="00C54A03" w:rsidRPr="00BD647D" w:rsidRDefault="00C54A03" w:rsidP="00BD647D">
      <w:pPr>
        <w:ind w:left="540"/>
        <w:jc w:val="thaiDistribute"/>
        <w:rPr>
          <w:rFonts w:ascii="Arial" w:eastAsia="Arial Unicode MS" w:hAnsi="Arial" w:cs="Arial"/>
          <w:b/>
          <w:bCs/>
          <w:color w:val="CF4A02"/>
          <w:sz w:val="18"/>
          <w:szCs w:val="18"/>
          <w:u w:val="single"/>
          <w:cs/>
        </w:rPr>
      </w:pPr>
      <w:r w:rsidRPr="00BD647D">
        <w:rPr>
          <w:rFonts w:ascii="Arial" w:hAnsi="Arial" w:cs="Arial"/>
          <w:sz w:val="18"/>
          <w:szCs w:val="18"/>
          <w:u w:val="single"/>
        </w:rPr>
        <w:t xml:space="preserve">For the year ended </w:t>
      </w:r>
      <w:r w:rsidRPr="00BD647D">
        <w:rPr>
          <w:rFonts w:ascii="Arial" w:hAnsi="Arial" w:cs="Arial"/>
          <w:sz w:val="18"/>
          <w:szCs w:val="18"/>
          <w:u w:val="single"/>
          <w:cs/>
        </w:rPr>
        <w:t xml:space="preserve">31 </w:t>
      </w:r>
      <w:r w:rsidRPr="00BD647D">
        <w:rPr>
          <w:rFonts w:ascii="Arial" w:hAnsi="Arial" w:cs="Arial"/>
          <w:sz w:val="18"/>
          <w:szCs w:val="18"/>
          <w:u w:val="single"/>
        </w:rPr>
        <w:t xml:space="preserve">December </w:t>
      </w:r>
      <w:r w:rsidRPr="00BD647D">
        <w:rPr>
          <w:rFonts w:ascii="Arial" w:hAnsi="Arial" w:cs="Arial"/>
          <w:sz w:val="18"/>
          <w:szCs w:val="18"/>
          <w:u w:val="single"/>
          <w:cs/>
        </w:rPr>
        <w:t>2020</w:t>
      </w:r>
    </w:p>
    <w:p w14:paraId="1858A5FB" w14:textId="77777777" w:rsidR="00C54A03" w:rsidRPr="00BD647D" w:rsidRDefault="00C54A03" w:rsidP="00BD647D">
      <w:pPr>
        <w:ind w:left="540"/>
        <w:jc w:val="both"/>
        <w:rPr>
          <w:rFonts w:ascii="Arial" w:hAnsi="Arial" w:cs="Arial"/>
          <w:color w:val="CF4A02"/>
          <w:sz w:val="18"/>
          <w:szCs w:val="18"/>
        </w:rPr>
      </w:pPr>
    </w:p>
    <w:p w14:paraId="1BE45CF0" w14:textId="77777777" w:rsidR="00C54A03" w:rsidRPr="00BD647D" w:rsidRDefault="00C54A03" w:rsidP="00BD647D">
      <w:pPr>
        <w:pStyle w:val="Heading2"/>
        <w:keepNext w:val="0"/>
        <w:ind w:left="1260" w:hanging="720"/>
        <w:jc w:val="left"/>
        <w:rPr>
          <w:rFonts w:ascii="Arial" w:hAnsi="Arial" w:cs="Arial"/>
          <w:b w:val="0"/>
          <w:bCs w:val="0"/>
          <w:color w:val="CF4A02"/>
          <w:sz w:val="18"/>
          <w:szCs w:val="18"/>
          <w:lang w:val="en-GB"/>
        </w:rPr>
      </w:pPr>
      <w:r w:rsidRPr="00BD647D">
        <w:rPr>
          <w:rFonts w:ascii="Arial" w:hAnsi="Arial" w:cs="Arial"/>
          <w:b w:val="0"/>
          <w:bCs w:val="0"/>
          <w:color w:val="CF4A02"/>
          <w:sz w:val="18"/>
          <w:szCs w:val="18"/>
          <w:lang w:val="en-GB"/>
        </w:rPr>
        <w:t>5.20.1</w:t>
      </w:r>
      <w:r w:rsidRPr="00BD647D">
        <w:rPr>
          <w:rFonts w:ascii="Arial" w:hAnsi="Arial" w:cs="Arial"/>
          <w:b w:val="0"/>
          <w:bCs w:val="0"/>
          <w:color w:val="CF4A02"/>
          <w:sz w:val="18"/>
          <w:szCs w:val="18"/>
          <w:lang w:val="en-GB"/>
        </w:rPr>
        <w:tab/>
      </w:r>
      <w:r w:rsidRPr="00BD647D">
        <w:rPr>
          <w:rFonts w:ascii="Arial" w:hAnsi="Arial" w:cs="Arial"/>
          <w:b w:val="0"/>
          <w:bCs w:val="0"/>
          <w:color w:val="CF4A02"/>
          <w:sz w:val="18"/>
          <w:szCs w:val="18"/>
        </w:rPr>
        <w:t>Embedded</w:t>
      </w:r>
      <w:r w:rsidRPr="00BD647D">
        <w:rPr>
          <w:rFonts w:ascii="Arial" w:hAnsi="Arial" w:cs="Arial"/>
          <w:b w:val="0"/>
          <w:bCs w:val="0"/>
          <w:color w:val="CF4A02"/>
          <w:sz w:val="18"/>
          <w:szCs w:val="18"/>
          <w:lang w:val="en-GB"/>
        </w:rPr>
        <w:t xml:space="preserve"> derivative and derivatives that do not qualify for hedge accounting</w:t>
      </w:r>
    </w:p>
    <w:p w14:paraId="22CE12FE" w14:textId="77777777" w:rsidR="00C54A03" w:rsidRPr="00BD647D" w:rsidRDefault="00C54A03" w:rsidP="00BD647D">
      <w:pPr>
        <w:ind w:left="1260"/>
        <w:jc w:val="both"/>
        <w:rPr>
          <w:rFonts w:ascii="Arial" w:hAnsi="Arial" w:cs="Arial"/>
          <w:sz w:val="18"/>
          <w:szCs w:val="18"/>
        </w:rPr>
      </w:pPr>
    </w:p>
    <w:p w14:paraId="56BB6FC4" w14:textId="488EAB9B" w:rsidR="00C54A03" w:rsidRPr="00BD647D" w:rsidRDefault="00C54A03" w:rsidP="00BD647D">
      <w:pPr>
        <w:ind w:left="1260"/>
        <w:jc w:val="both"/>
        <w:rPr>
          <w:rFonts w:ascii="Arial" w:hAnsi="Arial" w:cs="Arial"/>
          <w:sz w:val="18"/>
          <w:szCs w:val="18"/>
        </w:rPr>
      </w:pPr>
      <w:r w:rsidRPr="00BD647D">
        <w:rPr>
          <w:rFonts w:ascii="Arial" w:hAnsi="Arial" w:cs="Arial"/>
          <w:sz w:val="18"/>
          <w:szCs w:val="18"/>
        </w:rPr>
        <w:t xml:space="preserve">Embedded derivative that is separately accounted for and derivatives that do not qualify for hedge </w:t>
      </w:r>
      <w:r w:rsidRPr="00BD647D">
        <w:rPr>
          <w:rFonts w:ascii="Arial" w:hAnsi="Arial" w:cs="Arial"/>
          <w:spacing w:val="-4"/>
          <w:sz w:val="18"/>
          <w:szCs w:val="18"/>
        </w:rPr>
        <w:t>accounting is initially recognised at fair value. Changes in the fair value are included in gains (losses)</w:t>
      </w:r>
      <w:r w:rsidR="00C84308">
        <w:rPr>
          <w:rFonts w:ascii="Arial" w:hAnsi="Arial" w:cs="Arial"/>
          <w:spacing w:val="-4"/>
          <w:sz w:val="18"/>
          <w:szCs w:val="18"/>
        </w:rPr>
        <w:t xml:space="preserve"> from measurement of</w:t>
      </w:r>
      <w:r w:rsidR="00EA7A67">
        <w:rPr>
          <w:rFonts w:ascii="Arial" w:hAnsi="Arial" w:cs="Arial"/>
          <w:spacing w:val="-4"/>
          <w:sz w:val="18"/>
          <w:szCs w:val="18"/>
        </w:rPr>
        <w:t xml:space="preserve"> financial instruments</w:t>
      </w:r>
      <w:r w:rsidR="00C84308">
        <w:rPr>
          <w:rFonts w:ascii="Arial" w:hAnsi="Arial" w:cs="Arial"/>
          <w:spacing w:val="-4"/>
          <w:sz w:val="18"/>
          <w:szCs w:val="18"/>
        </w:rPr>
        <w:t>, net</w:t>
      </w:r>
      <w:r w:rsidRPr="00BD647D">
        <w:rPr>
          <w:rFonts w:ascii="Arial" w:hAnsi="Arial" w:cs="Arial"/>
          <w:spacing w:val="-4"/>
          <w:sz w:val="18"/>
          <w:szCs w:val="18"/>
        </w:rPr>
        <w:t>.</w:t>
      </w:r>
    </w:p>
    <w:p w14:paraId="6FBB95B5" w14:textId="77777777" w:rsidR="00C54A03" w:rsidRPr="00BD647D" w:rsidRDefault="00C54A03" w:rsidP="00BD647D">
      <w:pPr>
        <w:ind w:left="1260"/>
        <w:jc w:val="both"/>
        <w:rPr>
          <w:rFonts w:ascii="Arial" w:hAnsi="Arial" w:cs="Arial"/>
          <w:sz w:val="18"/>
          <w:szCs w:val="18"/>
        </w:rPr>
      </w:pPr>
    </w:p>
    <w:p w14:paraId="0A6B22FD" w14:textId="50A89289" w:rsidR="00C54A03" w:rsidRPr="00BD647D" w:rsidRDefault="00C54A03" w:rsidP="00BD647D">
      <w:pPr>
        <w:ind w:left="1260"/>
        <w:jc w:val="both"/>
        <w:rPr>
          <w:rFonts w:ascii="Arial" w:hAnsi="Arial" w:cs="Arial"/>
          <w:sz w:val="18"/>
          <w:szCs w:val="18"/>
        </w:rPr>
      </w:pPr>
      <w:r w:rsidRPr="00BD647D">
        <w:rPr>
          <w:rFonts w:ascii="Arial" w:hAnsi="Arial" w:cs="Arial"/>
          <w:sz w:val="18"/>
          <w:szCs w:val="18"/>
        </w:rPr>
        <w:t xml:space="preserve">Fair value of derivative is classified as a current or non-current following its remaining maturity. </w:t>
      </w:r>
    </w:p>
    <w:p w14:paraId="4B29FC7B" w14:textId="77777777" w:rsidR="00C54A03" w:rsidRPr="00BD647D" w:rsidRDefault="00C54A03" w:rsidP="00BD647D">
      <w:pPr>
        <w:ind w:left="540"/>
        <w:jc w:val="both"/>
        <w:rPr>
          <w:rFonts w:ascii="Arial" w:hAnsi="Arial" w:cs="Arial"/>
          <w:color w:val="CF4A02"/>
          <w:sz w:val="18"/>
          <w:szCs w:val="18"/>
        </w:rPr>
      </w:pPr>
    </w:p>
    <w:p w14:paraId="24C7D9D8" w14:textId="194D9E69" w:rsidR="00C54A03" w:rsidRPr="00BD647D" w:rsidRDefault="00C54A03" w:rsidP="00BD647D">
      <w:pPr>
        <w:pStyle w:val="Heading2"/>
        <w:keepNext w:val="0"/>
        <w:ind w:left="1260" w:hanging="720"/>
        <w:jc w:val="left"/>
        <w:rPr>
          <w:rFonts w:ascii="Arial" w:hAnsi="Arial" w:cs="Arial"/>
          <w:b w:val="0"/>
          <w:bCs w:val="0"/>
          <w:color w:val="CF4A02"/>
          <w:sz w:val="18"/>
          <w:szCs w:val="18"/>
          <w:lang w:val="en-GB"/>
        </w:rPr>
      </w:pPr>
      <w:r w:rsidRPr="00BD647D">
        <w:rPr>
          <w:rFonts w:ascii="Arial" w:hAnsi="Arial" w:cs="Arial"/>
          <w:b w:val="0"/>
          <w:bCs w:val="0"/>
          <w:color w:val="CF4A02"/>
          <w:sz w:val="18"/>
          <w:szCs w:val="18"/>
          <w:lang w:val="en-GB"/>
        </w:rPr>
        <w:t>5.20.2</w:t>
      </w:r>
      <w:r w:rsidRPr="00BD647D">
        <w:rPr>
          <w:rFonts w:ascii="Arial" w:hAnsi="Arial" w:cs="Arial"/>
          <w:b w:val="0"/>
          <w:bCs w:val="0"/>
          <w:color w:val="CF4A02"/>
          <w:sz w:val="18"/>
          <w:szCs w:val="18"/>
          <w:lang w:val="en-GB"/>
        </w:rPr>
        <w:tab/>
        <w:t>Hedge accounting</w:t>
      </w:r>
    </w:p>
    <w:p w14:paraId="21FD012C" w14:textId="77777777" w:rsidR="00C54A03" w:rsidRPr="00BD647D" w:rsidRDefault="00C54A03" w:rsidP="00BD647D">
      <w:pPr>
        <w:ind w:left="1260"/>
        <w:jc w:val="both"/>
        <w:rPr>
          <w:rFonts w:ascii="Arial" w:hAnsi="Arial" w:cs="Arial"/>
          <w:sz w:val="18"/>
          <w:szCs w:val="18"/>
        </w:rPr>
      </w:pPr>
    </w:p>
    <w:p w14:paraId="0222B653" w14:textId="77777777" w:rsidR="00C54A03" w:rsidRPr="00BD647D" w:rsidRDefault="00C54A03" w:rsidP="00BD647D">
      <w:pPr>
        <w:ind w:left="1260"/>
        <w:jc w:val="both"/>
        <w:rPr>
          <w:rFonts w:ascii="Arial" w:hAnsi="Arial" w:cs="Arial"/>
          <w:color w:val="000000"/>
          <w:sz w:val="18"/>
          <w:szCs w:val="18"/>
        </w:rPr>
      </w:pPr>
      <w:r w:rsidRPr="00BD647D">
        <w:rPr>
          <w:rFonts w:ascii="Arial" w:hAnsi="Arial" w:cs="Arial"/>
          <w:color w:val="000000"/>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08B9509E" w14:textId="77777777" w:rsidR="00C54A03" w:rsidRPr="00BD647D" w:rsidRDefault="00C54A03" w:rsidP="00BD647D">
      <w:pPr>
        <w:ind w:left="1260"/>
        <w:jc w:val="both"/>
        <w:rPr>
          <w:rFonts w:ascii="Arial" w:hAnsi="Arial" w:cs="Arial"/>
          <w:color w:val="000000"/>
          <w:sz w:val="18"/>
          <w:szCs w:val="18"/>
        </w:rPr>
      </w:pPr>
    </w:p>
    <w:p w14:paraId="4856754C" w14:textId="77777777" w:rsidR="00C54A03" w:rsidRPr="00BD647D" w:rsidRDefault="00C54A03" w:rsidP="00BD647D">
      <w:pPr>
        <w:tabs>
          <w:tab w:val="left" w:pos="1530"/>
        </w:tabs>
        <w:ind w:left="1530" w:hanging="284"/>
        <w:jc w:val="both"/>
        <w:rPr>
          <w:rFonts w:ascii="Arial" w:hAnsi="Arial" w:cs="Arial"/>
          <w:color w:val="000000"/>
          <w:sz w:val="18"/>
          <w:szCs w:val="18"/>
        </w:rPr>
      </w:pPr>
      <w:r w:rsidRPr="00BD647D">
        <w:rPr>
          <w:rFonts w:ascii="Arial" w:hAnsi="Arial" w:cs="Arial"/>
          <w:color w:val="000000"/>
          <w:sz w:val="18"/>
          <w:szCs w:val="18"/>
        </w:rPr>
        <w:t>-</w:t>
      </w:r>
      <w:r w:rsidRPr="00BD647D">
        <w:rPr>
          <w:rFonts w:ascii="Arial" w:hAnsi="Arial" w:cs="Arial"/>
          <w:color w:val="000000"/>
          <w:sz w:val="18"/>
          <w:szCs w:val="18"/>
        </w:rPr>
        <w:tab/>
        <w:t>hedges of the fair value of i) recognised assets or liabilities or ii) unrecognised firm commitments (fair value hedges); or</w:t>
      </w:r>
    </w:p>
    <w:p w14:paraId="37DEC269" w14:textId="6E0A7BA4" w:rsidR="00C54A03" w:rsidRPr="00BD647D" w:rsidRDefault="00C54A03" w:rsidP="00BD647D">
      <w:pPr>
        <w:tabs>
          <w:tab w:val="left" w:pos="1530"/>
        </w:tabs>
        <w:ind w:left="1530" w:hanging="284"/>
        <w:jc w:val="both"/>
        <w:rPr>
          <w:rFonts w:ascii="Arial" w:hAnsi="Arial" w:cs="Arial"/>
          <w:color w:val="000000"/>
          <w:sz w:val="18"/>
          <w:szCs w:val="18"/>
        </w:rPr>
      </w:pPr>
      <w:r w:rsidRPr="00BD647D">
        <w:rPr>
          <w:rFonts w:ascii="Arial" w:hAnsi="Arial" w:cs="Arial"/>
          <w:color w:val="000000"/>
          <w:sz w:val="18"/>
          <w:szCs w:val="18"/>
        </w:rPr>
        <w:t>-</w:t>
      </w:r>
      <w:r w:rsidRPr="00BD647D">
        <w:rPr>
          <w:rFonts w:ascii="Arial" w:hAnsi="Arial" w:cs="Arial"/>
          <w:color w:val="000000"/>
          <w:sz w:val="18"/>
          <w:szCs w:val="18"/>
        </w:rPr>
        <w:tab/>
        <w:t>hedges of a particular risk associated with the cash flows of i) recognised assets and liabilities and ii) highly probable forecast transactions (cash flow hedges)</w:t>
      </w:r>
      <w:r w:rsidR="00C84308">
        <w:rPr>
          <w:rFonts w:ascii="Arial" w:hAnsi="Arial" w:cs="Arial"/>
          <w:color w:val="000000"/>
          <w:sz w:val="18"/>
          <w:szCs w:val="18"/>
        </w:rPr>
        <w:t>.</w:t>
      </w:r>
    </w:p>
    <w:p w14:paraId="77D51094" w14:textId="77777777" w:rsidR="00C54A03" w:rsidRPr="00BD647D" w:rsidRDefault="00C54A03" w:rsidP="00BD647D">
      <w:pPr>
        <w:ind w:left="1260"/>
        <w:jc w:val="thaiDistribute"/>
        <w:rPr>
          <w:rFonts w:ascii="Arial" w:hAnsi="Arial" w:cs="Arial"/>
          <w:color w:val="000000"/>
          <w:sz w:val="18"/>
          <w:szCs w:val="18"/>
        </w:rPr>
      </w:pPr>
    </w:p>
    <w:p w14:paraId="43EA072F" w14:textId="77777777" w:rsidR="00C54A03" w:rsidRPr="00BD647D" w:rsidRDefault="00C54A03" w:rsidP="00BD647D">
      <w:pPr>
        <w:ind w:left="1260"/>
        <w:jc w:val="thaiDistribute"/>
        <w:rPr>
          <w:rFonts w:ascii="Arial" w:hAnsi="Arial" w:cs="Arial"/>
          <w:color w:val="000000"/>
          <w:spacing w:val="-2"/>
          <w:sz w:val="18"/>
          <w:szCs w:val="18"/>
        </w:rPr>
      </w:pPr>
      <w:r w:rsidRPr="00BD647D">
        <w:rPr>
          <w:rFonts w:ascii="Arial" w:hAnsi="Arial" w:cs="Arial"/>
          <w:color w:val="000000"/>
          <w:sz w:val="18"/>
          <w:szCs w:val="18"/>
        </w:rPr>
        <w:t xml:space="preserve">At inception of the hedge relationship, the Group documents i) the economic relationship between hedging instruments and hedged items including whether changes in the cash flows of the hedging </w:t>
      </w:r>
      <w:r w:rsidRPr="00BD647D">
        <w:rPr>
          <w:rFonts w:ascii="Arial" w:hAnsi="Arial" w:cs="Arial"/>
          <w:color w:val="000000"/>
          <w:spacing w:val="-2"/>
          <w:sz w:val="18"/>
          <w:szCs w:val="18"/>
        </w:rPr>
        <w:t xml:space="preserve">instruments are expected to offset changes in the cash flows of hedged items and ii) its risk management objective and strategy for undertaking its hedge transactions. </w:t>
      </w:r>
    </w:p>
    <w:p w14:paraId="04227503" w14:textId="77777777" w:rsidR="00C54A03" w:rsidRPr="00BD647D" w:rsidRDefault="00C54A03" w:rsidP="00BD647D">
      <w:pPr>
        <w:ind w:left="1260"/>
        <w:jc w:val="thaiDistribute"/>
        <w:rPr>
          <w:rFonts w:ascii="Arial" w:hAnsi="Arial" w:cs="Arial"/>
          <w:color w:val="000000"/>
          <w:sz w:val="18"/>
          <w:szCs w:val="18"/>
        </w:rPr>
      </w:pPr>
    </w:p>
    <w:p w14:paraId="38EFACE3" w14:textId="03D9AE8B" w:rsidR="00C54A03" w:rsidRPr="00BD647D" w:rsidRDefault="00C54A03" w:rsidP="00BD647D">
      <w:pPr>
        <w:ind w:left="1260"/>
        <w:jc w:val="both"/>
        <w:rPr>
          <w:rFonts w:ascii="Arial" w:hAnsi="Arial" w:cs="Arial"/>
          <w:sz w:val="18"/>
          <w:szCs w:val="18"/>
        </w:rPr>
      </w:pPr>
      <w:r w:rsidRPr="00BD647D">
        <w:rPr>
          <w:rFonts w:ascii="Arial" w:hAnsi="Arial" w:cs="Arial"/>
          <w:sz w:val="18"/>
          <w:szCs w:val="18"/>
        </w:rPr>
        <w:t>The full fair value of a hedging derivative is classified as a current or non-current asset or liability following the maturity of related hedged item.</w:t>
      </w:r>
    </w:p>
    <w:p w14:paraId="5DC84E2A" w14:textId="59BBAA8E" w:rsidR="00C54A03" w:rsidRPr="00BD647D" w:rsidRDefault="000B2300" w:rsidP="00BD647D">
      <w:pPr>
        <w:ind w:left="1260"/>
        <w:jc w:val="both"/>
        <w:rPr>
          <w:rFonts w:ascii="Arial" w:hAnsi="Arial" w:cs="Arial"/>
          <w:b/>
          <w:bCs/>
          <w:color w:val="CF4A02"/>
          <w:sz w:val="18"/>
          <w:szCs w:val="18"/>
        </w:rPr>
      </w:pPr>
      <w:r>
        <w:rPr>
          <w:rFonts w:ascii="Arial" w:hAnsi="Arial" w:cs="Arial"/>
          <w:b/>
          <w:bCs/>
          <w:color w:val="CF4A02"/>
          <w:sz w:val="18"/>
          <w:szCs w:val="18"/>
        </w:rPr>
        <w:br w:type="page"/>
      </w:r>
    </w:p>
    <w:p w14:paraId="686B88F5" w14:textId="77777777" w:rsidR="00C54A03" w:rsidRPr="00C84308" w:rsidRDefault="00C54A03" w:rsidP="00BD647D">
      <w:pPr>
        <w:ind w:left="1260"/>
        <w:jc w:val="both"/>
        <w:rPr>
          <w:rFonts w:ascii="Arial" w:hAnsi="Arial" w:cs="Arial"/>
          <w:i/>
          <w:iCs/>
          <w:color w:val="CF4A02"/>
          <w:sz w:val="18"/>
          <w:szCs w:val="18"/>
        </w:rPr>
      </w:pPr>
      <w:r w:rsidRPr="00C84308">
        <w:rPr>
          <w:rFonts w:ascii="Arial" w:hAnsi="Arial" w:cs="Arial"/>
          <w:i/>
          <w:iCs/>
          <w:color w:val="CF4A02"/>
          <w:sz w:val="18"/>
          <w:szCs w:val="18"/>
        </w:rPr>
        <w:t xml:space="preserve">Cash flow hedges that qualify for hedge accounting </w:t>
      </w:r>
    </w:p>
    <w:p w14:paraId="007207D5" w14:textId="77777777" w:rsidR="00C54A03" w:rsidRPr="00BD647D" w:rsidRDefault="00C54A03" w:rsidP="00BD647D">
      <w:pPr>
        <w:ind w:left="1260"/>
        <w:jc w:val="both"/>
        <w:rPr>
          <w:rFonts w:ascii="Arial" w:hAnsi="Arial" w:cs="Arial"/>
          <w:sz w:val="18"/>
          <w:szCs w:val="18"/>
        </w:rPr>
      </w:pPr>
    </w:p>
    <w:p w14:paraId="31A32E47" w14:textId="563EC1F2" w:rsidR="00C54A03" w:rsidRPr="000B2300" w:rsidRDefault="00C54A03" w:rsidP="00BD647D">
      <w:pPr>
        <w:ind w:left="1260"/>
        <w:jc w:val="both"/>
        <w:rPr>
          <w:rFonts w:ascii="Arial" w:hAnsi="Arial" w:cs="Arial"/>
          <w:color w:val="000000"/>
          <w:spacing w:val="-4"/>
          <w:sz w:val="18"/>
          <w:szCs w:val="18"/>
        </w:rPr>
      </w:pPr>
      <w:r w:rsidRPr="000B2300">
        <w:rPr>
          <w:rFonts w:ascii="Arial" w:hAnsi="Arial" w:cs="Arial"/>
          <w:color w:val="000000"/>
          <w:spacing w:val="-4"/>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profit or loss from measurement of </w:t>
      </w:r>
      <w:r w:rsidR="00EA7A67">
        <w:rPr>
          <w:rFonts w:ascii="Arial" w:hAnsi="Arial" w:cs="Arial"/>
          <w:color w:val="000000"/>
          <w:spacing w:val="-4"/>
          <w:sz w:val="18"/>
          <w:szCs w:val="18"/>
        </w:rPr>
        <w:t>financial instruments</w:t>
      </w:r>
      <w:r w:rsidR="00700451" w:rsidRPr="000B2300">
        <w:rPr>
          <w:rFonts w:ascii="Arial" w:hAnsi="Arial" w:cs="Arial"/>
          <w:color w:val="000000"/>
          <w:spacing w:val="-4"/>
          <w:sz w:val="18"/>
          <w:szCs w:val="18"/>
        </w:rPr>
        <w:t>, net</w:t>
      </w:r>
      <w:r w:rsidRPr="000B2300">
        <w:rPr>
          <w:rFonts w:ascii="Arial" w:hAnsi="Arial" w:cs="Arial"/>
          <w:color w:val="000000"/>
          <w:spacing w:val="-4"/>
          <w:sz w:val="18"/>
          <w:szCs w:val="18"/>
        </w:rPr>
        <w:t>.</w:t>
      </w:r>
    </w:p>
    <w:p w14:paraId="5C33209A" w14:textId="77777777" w:rsidR="00C54A03" w:rsidRPr="00BD647D" w:rsidRDefault="00C54A03" w:rsidP="00BD647D">
      <w:pPr>
        <w:ind w:left="1260"/>
        <w:jc w:val="both"/>
        <w:rPr>
          <w:rFonts w:ascii="Arial" w:hAnsi="Arial" w:cs="Arial"/>
          <w:color w:val="000000"/>
          <w:sz w:val="18"/>
          <w:szCs w:val="18"/>
        </w:rPr>
      </w:pPr>
    </w:p>
    <w:p w14:paraId="30768BE0" w14:textId="3FDD9009" w:rsidR="00C54A03" w:rsidRPr="000B2300" w:rsidRDefault="00C84308" w:rsidP="00BD647D">
      <w:pPr>
        <w:ind w:left="1260"/>
        <w:jc w:val="both"/>
        <w:rPr>
          <w:rFonts w:ascii="Arial" w:hAnsi="Arial" w:cs="Arial"/>
          <w:color w:val="000000"/>
          <w:spacing w:val="-2"/>
          <w:sz w:val="18"/>
          <w:szCs w:val="18"/>
        </w:rPr>
      </w:pPr>
      <w:r w:rsidRPr="000B2300">
        <w:rPr>
          <w:rFonts w:ascii="Arial" w:hAnsi="Arial" w:cs="Arial"/>
          <w:color w:val="000000"/>
          <w:spacing w:val="-4"/>
          <w:sz w:val="18"/>
          <w:szCs w:val="18"/>
        </w:rPr>
        <w:t>The Group has entered into foreign</w:t>
      </w:r>
      <w:r w:rsidR="00DD5076" w:rsidRPr="000B2300">
        <w:rPr>
          <w:rFonts w:ascii="Arial" w:hAnsi="Arial" w:cs="Arial"/>
          <w:color w:val="000000"/>
          <w:spacing w:val="-4"/>
          <w:sz w:val="18"/>
          <w:szCs w:val="18"/>
        </w:rPr>
        <w:t xml:space="preserve"> currency</w:t>
      </w:r>
      <w:r w:rsidRPr="000B2300">
        <w:rPr>
          <w:rFonts w:ascii="Arial" w:hAnsi="Arial" w:cs="Arial"/>
          <w:color w:val="000000"/>
          <w:spacing w:val="-4"/>
          <w:sz w:val="18"/>
          <w:szCs w:val="18"/>
        </w:rPr>
        <w:t xml:space="preserve"> </w:t>
      </w:r>
      <w:r w:rsidR="00DD5076" w:rsidRPr="000B2300">
        <w:rPr>
          <w:rFonts w:ascii="Arial" w:hAnsi="Arial" w:cs="Arial"/>
          <w:color w:val="000000"/>
          <w:spacing w:val="-4"/>
          <w:sz w:val="18"/>
          <w:szCs w:val="18"/>
        </w:rPr>
        <w:t>forward</w:t>
      </w:r>
      <w:r w:rsidRPr="000B2300">
        <w:rPr>
          <w:rFonts w:ascii="Arial" w:hAnsi="Arial" w:cs="Arial"/>
          <w:color w:val="000000"/>
          <w:spacing w:val="-4"/>
          <w:sz w:val="18"/>
          <w:szCs w:val="18"/>
        </w:rPr>
        <w:t xml:space="preserve"> contracts, interest rate swap contracts, cross currency and </w:t>
      </w:r>
      <w:r w:rsidRPr="000B2300">
        <w:rPr>
          <w:rFonts w:ascii="Arial" w:hAnsi="Arial" w:cs="Arial"/>
          <w:color w:val="000000"/>
          <w:spacing w:val="-2"/>
          <w:sz w:val="18"/>
          <w:szCs w:val="18"/>
        </w:rPr>
        <w:t>interest rate swap contracts and commodity swap agreement to</w:t>
      </w:r>
      <w:r w:rsidR="00C54A03" w:rsidRPr="000B2300">
        <w:rPr>
          <w:rFonts w:ascii="Arial" w:hAnsi="Arial" w:cs="Arial"/>
          <w:color w:val="000000"/>
          <w:spacing w:val="-2"/>
          <w:sz w:val="18"/>
          <w:szCs w:val="18"/>
        </w:rPr>
        <w:t xml:space="preserve"> hedge forecast transactions</w:t>
      </w:r>
      <w:r w:rsidRPr="000B2300">
        <w:rPr>
          <w:rFonts w:ascii="Arial" w:hAnsi="Arial" w:cs="Arial"/>
          <w:color w:val="000000"/>
          <w:spacing w:val="-2"/>
          <w:sz w:val="18"/>
          <w:szCs w:val="18"/>
        </w:rPr>
        <w:t>.</w:t>
      </w:r>
      <w:r w:rsidR="00C54A03" w:rsidRPr="000B2300">
        <w:rPr>
          <w:rFonts w:ascii="Arial" w:hAnsi="Arial" w:cs="Arial"/>
          <w:color w:val="000000"/>
          <w:spacing w:val="-2"/>
          <w:sz w:val="18"/>
          <w:szCs w:val="18"/>
        </w:rPr>
        <w:t xml:space="preserve"> </w:t>
      </w:r>
      <w:r w:rsidRPr="000B2300">
        <w:rPr>
          <w:rFonts w:ascii="Arial" w:hAnsi="Arial" w:cs="Arial"/>
          <w:color w:val="000000"/>
          <w:spacing w:val="-2"/>
          <w:sz w:val="18"/>
          <w:szCs w:val="18"/>
        </w:rPr>
        <w:t>T</w:t>
      </w:r>
      <w:r w:rsidR="00C54A03" w:rsidRPr="000B2300">
        <w:rPr>
          <w:rFonts w:ascii="Arial" w:hAnsi="Arial" w:cs="Arial"/>
          <w:color w:val="000000"/>
          <w:spacing w:val="-2"/>
          <w:sz w:val="18"/>
          <w:szCs w:val="18"/>
        </w:rPr>
        <w:t xml:space="preserve">he Group generally designates only the change in fair value related to the spot component as the hedging instrument. Gains or losses relating to the effective portion of the change in the spot component are recognised </w:t>
      </w:r>
      <w:r w:rsidRPr="000B2300">
        <w:rPr>
          <w:rFonts w:ascii="Arial" w:hAnsi="Arial" w:cs="Arial"/>
          <w:color w:val="000000"/>
          <w:spacing w:val="-2"/>
          <w:sz w:val="18"/>
          <w:szCs w:val="18"/>
        </w:rPr>
        <w:t xml:space="preserve">as the cash flow hedge reserve </w:t>
      </w:r>
      <w:r w:rsidR="00C54A03" w:rsidRPr="000B2300">
        <w:rPr>
          <w:rFonts w:ascii="Arial" w:hAnsi="Arial" w:cs="Arial"/>
          <w:color w:val="000000"/>
          <w:spacing w:val="-2"/>
          <w:sz w:val="18"/>
          <w:szCs w:val="18"/>
        </w:rPr>
        <w:t>in the other comprehensive income within equity. The change in the forward element that relates to the hedged item (‘aligned forward element’) is recognised</w:t>
      </w:r>
      <w:r w:rsidRPr="000B2300">
        <w:rPr>
          <w:rFonts w:ascii="Arial" w:hAnsi="Arial" w:cs="Arial"/>
          <w:color w:val="000000"/>
          <w:spacing w:val="-2"/>
          <w:sz w:val="18"/>
          <w:szCs w:val="18"/>
        </w:rPr>
        <w:t xml:space="preserve"> as the cost of hedging reserve in </w:t>
      </w:r>
      <w:r w:rsidR="00C54A03" w:rsidRPr="000B2300">
        <w:rPr>
          <w:rFonts w:ascii="Arial" w:hAnsi="Arial" w:cs="Arial"/>
          <w:color w:val="000000"/>
          <w:spacing w:val="-2"/>
          <w:sz w:val="18"/>
          <w:szCs w:val="18"/>
        </w:rPr>
        <w:t xml:space="preserve">other comprehensive income within equity. </w:t>
      </w:r>
    </w:p>
    <w:p w14:paraId="75676F8C" w14:textId="77777777" w:rsidR="000B2300" w:rsidRDefault="000B2300" w:rsidP="00BD647D">
      <w:pPr>
        <w:ind w:left="1260"/>
        <w:jc w:val="both"/>
        <w:rPr>
          <w:rFonts w:ascii="Arial" w:hAnsi="Arial" w:cs="Arial"/>
          <w:color w:val="000000"/>
          <w:sz w:val="18"/>
          <w:szCs w:val="18"/>
        </w:rPr>
      </w:pPr>
    </w:p>
    <w:p w14:paraId="2389488C" w14:textId="569A381C" w:rsidR="00C54A03" w:rsidRPr="00BD647D" w:rsidRDefault="00C54A03" w:rsidP="00BD647D">
      <w:pPr>
        <w:ind w:left="1260"/>
        <w:jc w:val="both"/>
        <w:rPr>
          <w:rFonts w:ascii="Arial" w:hAnsi="Arial" w:cs="Arial"/>
          <w:color w:val="000000"/>
          <w:sz w:val="18"/>
          <w:szCs w:val="18"/>
        </w:rPr>
      </w:pPr>
      <w:r w:rsidRPr="00BD647D">
        <w:rPr>
          <w:rFonts w:ascii="Arial" w:hAnsi="Arial" w:cs="Arial"/>
          <w:color w:val="000000"/>
          <w:sz w:val="18"/>
          <w:szCs w:val="18"/>
        </w:rPr>
        <w:t xml:space="preserve">In some cases, the Group may designate the full change in fair value of the </w:t>
      </w:r>
      <w:r w:rsidR="00BE7A4D">
        <w:rPr>
          <w:rFonts w:ascii="Arial" w:hAnsi="Arial" w:cs="Arial"/>
          <w:color w:val="000000"/>
          <w:sz w:val="18"/>
          <w:szCs w:val="18"/>
        </w:rPr>
        <w:t>derivatives</w:t>
      </w:r>
      <w:r w:rsidRPr="00BD647D">
        <w:rPr>
          <w:rFonts w:ascii="Arial" w:hAnsi="Arial" w:cs="Arial"/>
          <w:color w:val="000000"/>
          <w:sz w:val="18"/>
          <w:szCs w:val="18"/>
        </w:rPr>
        <w:t xml:space="preserve"> (including forward points) as the hedging instrument. In such cases, the gains or losses relating to the effective </w:t>
      </w:r>
      <w:r w:rsidRPr="00BD647D">
        <w:rPr>
          <w:rFonts w:ascii="Arial" w:hAnsi="Arial" w:cs="Arial"/>
          <w:color w:val="000000"/>
          <w:spacing w:val="-4"/>
          <w:sz w:val="18"/>
          <w:szCs w:val="18"/>
        </w:rPr>
        <w:t xml:space="preserve">portion of the change in fair value of the entire contract are recognised </w:t>
      </w:r>
      <w:r w:rsidR="00BE7A4D">
        <w:rPr>
          <w:rFonts w:ascii="Arial" w:hAnsi="Arial" w:cs="Arial"/>
          <w:color w:val="000000"/>
          <w:spacing w:val="-4"/>
          <w:sz w:val="18"/>
          <w:szCs w:val="18"/>
        </w:rPr>
        <w:t xml:space="preserve">as the cash flow hedge reserve </w:t>
      </w:r>
      <w:r w:rsidRPr="00BD647D">
        <w:rPr>
          <w:rFonts w:ascii="Arial" w:hAnsi="Arial" w:cs="Arial"/>
          <w:color w:val="000000"/>
          <w:spacing w:val="-4"/>
          <w:sz w:val="18"/>
          <w:szCs w:val="18"/>
        </w:rPr>
        <w:t>in the other comprehensive</w:t>
      </w:r>
      <w:r w:rsidRPr="00BD647D">
        <w:rPr>
          <w:rFonts w:ascii="Arial" w:hAnsi="Arial" w:cs="Arial"/>
          <w:color w:val="000000"/>
          <w:sz w:val="18"/>
          <w:szCs w:val="18"/>
        </w:rPr>
        <w:t xml:space="preserve"> income within equity.</w:t>
      </w:r>
    </w:p>
    <w:p w14:paraId="64B0D668" w14:textId="77777777" w:rsidR="00C54A03" w:rsidRPr="00BD647D" w:rsidRDefault="00C54A03" w:rsidP="00BD647D">
      <w:pPr>
        <w:ind w:left="1260"/>
        <w:jc w:val="both"/>
        <w:rPr>
          <w:rFonts w:ascii="Arial" w:hAnsi="Arial" w:cs="Arial"/>
          <w:color w:val="000000"/>
          <w:spacing w:val="-4"/>
          <w:sz w:val="18"/>
          <w:szCs w:val="18"/>
        </w:rPr>
      </w:pPr>
    </w:p>
    <w:p w14:paraId="6F1E52C8" w14:textId="77777777" w:rsidR="00C54A03" w:rsidRPr="00BD647D" w:rsidRDefault="00C54A03" w:rsidP="00BD647D">
      <w:pPr>
        <w:ind w:left="1260"/>
        <w:jc w:val="both"/>
        <w:rPr>
          <w:rFonts w:ascii="Arial" w:hAnsi="Arial" w:cs="Arial"/>
          <w:color w:val="000000"/>
          <w:spacing w:val="-2"/>
          <w:sz w:val="18"/>
          <w:szCs w:val="18"/>
        </w:rPr>
      </w:pPr>
      <w:r w:rsidRPr="00BD647D">
        <w:rPr>
          <w:rFonts w:ascii="Arial" w:hAnsi="Arial" w:cs="Arial"/>
          <w:color w:val="000000"/>
          <w:spacing w:val="-2"/>
          <w:sz w:val="18"/>
          <w:szCs w:val="18"/>
        </w:rPr>
        <w:t>Amounts accumulated in equity are reclassified in the periods when the hedged item affects profit or loss</w:t>
      </w:r>
    </w:p>
    <w:p w14:paraId="795ABE49" w14:textId="77777777" w:rsidR="00C54A03" w:rsidRPr="00BD647D" w:rsidRDefault="00C54A03" w:rsidP="00BD647D">
      <w:pPr>
        <w:ind w:left="1260"/>
        <w:jc w:val="both"/>
        <w:rPr>
          <w:rFonts w:ascii="Arial" w:hAnsi="Arial" w:cs="Arial"/>
          <w:color w:val="000000"/>
          <w:sz w:val="18"/>
          <w:szCs w:val="18"/>
        </w:rPr>
      </w:pPr>
    </w:p>
    <w:p w14:paraId="2942EBA2" w14:textId="1E1EDD60" w:rsidR="00C54A03" w:rsidRDefault="00C54A03" w:rsidP="00BD647D">
      <w:pPr>
        <w:ind w:left="1260" w:right="27"/>
        <w:jc w:val="thaiDistribute"/>
        <w:rPr>
          <w:rFonts w:ascii="Arial" w:hAnsi="Arial" w:cs="Arial"/>
          <w:sz w:val="18"/>
          <w:szCs w:val="18"/>
        </w:rPr>
      </w:pPr>
      <w:r w:rsidRPr="00BD647D">
        <w:rPr>
          <w:rFonts w:ascii="Arial" w:hAnsi="Arial" w:cs="Arial"/>
          <w:sz w:val="18"/>
          <w:szCs w:val="18"/>
        </w:rPr>
        <w:t xml:space="preserve">When a hedging instrument expires, or is sold or terminated, or when a hedge no longer meets the criteria for hedge accounting, any cumulative deferred gain or loss and deferred costs of hedging in </w:t>
      </w:r>
      <w:r w:rsidRPr="00BD647D">
        <w:rPr>
          <w:rFonts w:ascii="Arial" w:hAnsi="Arial" w:cs="Arial"/>
          <w:spacing w:val="-4"/>
          <w:sz w:val="18"/>
          <w:szCs w:val="18"/>
        </w:rPr>
        <w:t>equity at that time remains in equity until the forecast transaction occurs</w:t>
      </w:r>
      <w:r w:rsidRPr="00BD647D">
        <w:rPr>
          <w:rFonts w:ascii="Arial" w:hAnsi="Arial" w:cs="Arial"/>
          <w:spacing w:val="-4"/>
          <w:sz w:val="18"/>
          <w:szCs w:val="18"/>
          <w:cs/>
        </w:rPr>
        <w:t xml:space="preserve">. </w:t>
      </w:r>
      <w:r w:rsidRPr="00BD647D">
        <w:rPr>
          <w:rFonts w:ascii="Arial" w:hAnsi="Arial" w:cs="Arial"/>
          <w:spacing w:val="-4"/>
          <w:sz w:val="18"/>
          <w:szCs w:val="18"/>
        </w:rPr>
        <w:t>When the forecast transaction</w:t>
      </w:r>
      <w:r w:rsidRPr="00BD647D">
        <w:rPr>
          <w:rFonts w:ascii="Arial" w:hAnsi="Arial" w:cs="Arial"/>
          <w:sz w:val="18"/>
          <w:szCs w:val="18"/>
        </w:rPr>
        <w:t xml:space="preserve"> is </w:t>
      </w:r>
      <w:r w:rsidRPr="00FC2FD8">
        <w:rPr>
          <w:rFonts w:ascii="Arial" w:hAnsi="Arial" w:cs="Arial"/>
          <w:sz w:val="18"/>
          <w:szCs w:val="18"/>
        </w:rPr>
        <w:t>no longer expected to occur, the cumulative gain or loss and deferred costs of hedging that were reported in equity are immediately reclassified to profit or loss</w:t>
      </w:r>
      <w:r w:rsidRPr="00FC2FD8">
        <w:rPr>
          <w:rFonts w:ascii="Arial" w:hAnsi="Arial" w:cs="Arial"/>
          <w:sz w:val="18"/>
          <w:szCs w:val="18"/>
          <w:cs/>
        </w:rPr>
        <w:t>.</w:t>
      </w:r>
    </w:p>
    <w:p w14:paraId="4613FF73" w14:textId="77777777" w:rsidR="000B2300" w:rsidRDefault="000B2300" w:rsidP="000B2300">
      <w:pPr>
        <w:ind w:left="540"/>
        <w:jc w:val="thaiDistribute"/>
        <w:rPr>
          <w:rFonts w:ascii="Arial" w:hAnsi="Arial" w:cs="Arial"/>
          <w:sz w:val="18"/>
          <w:szCs w:val="18"/>
          <w:u w:val="single"/>
        </w:rPr>
      </w:pPr>
    </w:p>
    <w:p w14:paraId="198B64AD" w14:textId="599BB8F9" w:rsidR="00E35B05" w:rsidRPr="00BD647D" w:rsidRDefault="00E35B05" w:rsidP="000B2300">
      <w:pPr>
        <w:ind w:left="540"/>
        <w:jc w:val="thaiDistribute"/>
        <w:rPr>
          <w:rFonts w:ascii="Arial" w:eastAsia="Arial Unicode MS" w:hAnsi="Arial" w:cs="Arial"/>
          <w:b/>
          <w:bCs/>
          <w:color w:val="CF4A02"/>
          <w:sz w:val="18"/>
          <w:szCs w:val="18"/>
          <w:u w:val="single"/>
          <w:cs/>
        </w:rPr>
      </w:pPr>
      <w:r w:rsidRPr="00BD647D">
        <w:rPr>
          <w:rFonts w:ascii="Arial" w:hAnsi="Arial" w:cs="Arial"/>
          <w:sz w:val="18"/>
          <w:szCs w:val="18"/>
          <w:u w:val="single"/>
        </w:rPr>
        <w:t xml:space="preserve">For the year ended </w:t>
      </w:r>
      <w:r w:rsidRPr="00BD647D">
        <w:rPr>
          <w:rFonts w:ascii="Arial" w:hAnsi="Arial" w:cs="Arial"/>
          <w:sz w:val="18"/>
          <w:szCs w:val="18"/>
          <w:u w:val="single"/>
          <w:cs/>
        </w:rPr>
        <w:t xml:space="preserve">31 </w:t>
      </w:r>
      <w:r w:rsidRPr="00BD647D">
        <w:rPr>
          <w:rFonts w:ascii="Arial" w:hAnsi="Arial" w:cs="Arial"/>
          <w:sz w:val="18"/>
          <w:szCs w:val="18"/>
          <w:u w:val="single"/>
        </w:rPr>
        <w:t xml:space="preserve">December </w:t>
      </w:r>
      <w:r w:rsidRPr="00BD647D">
        <w:rPr>
          <w:rFonts w:ascii="Arial" w:hAnsi="Arial" w:cs="Arial"/>
          <w:sz w:val="18"/>
          <w:szCs w:val="18"/>
          <w:u w:val="single"/>
          <w:cs/>
        </w:rPr>
        <w:t>20</w:t>
      </w:r>
      <w:r>
        <w:rPr>
          <w:rFonts w:ascii="Arial" w:hAnsi="Arial" w:cs="Arial"/>
          <w:sz w:val="18"/>
          <w:szCs w:val="18"/>
          <w:u w:val="single"/>
        </w:rPr>
        <w:t>19</w:t>
      </w:r>
    </w:p>
    <w:p w14:paraId="75B5C6E2" w14:textId="77777777" w:rsidR="000B2300" w:rsidRDefault="000B2300" w:rsidP="000B2300">
      <w:pPr>
        <w:ind w:left="540"/>
        <w:jc w:val="both"/>
        <w:rPr>
          <w:rFonts w:ascii="Arial" w:hAnsi="Arial" w:cs="Arial"/>
          <w:i/>
          <w:iCs/>
          <w:color w:val="CF4A02"/>
          <w:sz w:val="18"/>
          <w:szCs w:val="18"/>
        </w:rPr>
      </w:pPr>
    </w:p>
    <w:p w14:paraId="05E6F644" w14:textId="77777777" w:rsidR="0061763F" w:rsidRDefault="0061763F" w:rsidP="000B2300">
      <w:pPr>
        <w:ind w:left="540" w:right="27"/>
        <w:jc w:val="thaiDistribute"/>
        <w:rPr>
          <w:rFonts w:ascii="Arial" w:hAnsi="Arial" w:cs="Arial"/>
          <w:sz w:val="18"/>
          <w:szCs w:val="18"/>
        </w:rPr>
      </w:pPr>
    </w:p>
    <w:p w14:paraId="1B60B07E" w14:textId="0ED11388" w:rsidR="0061763F" w:rsidRPr="0061763F" w:rsidRDefault="0061763F" w:rsidP="000B2300">
      <w:pPr>
        <w:ind w:left="540" w:right="27"/>
        <w:jc w:val="thaiDistribute"/>
        <w:rPr>
          <w:rFonts w:ascii="Arial" w:hAnsi="Arial" w:cs="Arial"/>
          <w:sz w:val="18"/>
          <w:szCs w:val="18"/>
        </w:rPr>
      </w:pPr>
      <w:r w:rsidRPr="000B2300">
        <w:rPr>
          <w:rFonts w:ascii="Arial" w:hAnsi="Arial" w:cs="Arial"/>
          <w:spacing w:val="-4"/>
          <w:sz w:val="18"/>
          <w:szCs w:val="18"/>
        </w:rPr>
        <w:t>The Group is party to derivative financial instruments, which mainly comprise foreign currency forward contracts,</w:t>
      </w:r>
      <w:r w:rsidRPr="0061763F">
        <w:rPr>
          <w:rFonts w:ascii="Arial" w:hAnsi="Arial" w:cs="Arial"/>
          <w:sz w:val="18"/>
          <w:szCs w:val="18"/>
        </w:rPr>
        <w:t xml:space="preserve"> interest rate swap contracts and interest rate swap contracts and cross currency swap contracts.</w:t>
      </w:r>
    </w:p>
    <w:p w14:paraId="598A1743" w14:textId="77777777" w:rsidR="0061763F" w:rsidRPr="0061763F" w:rsidRDefault="0061763F" w:rsidP="000B2300">
      <w:pPr>
        <w:ind w:left="540" w:right="27"/>
        <w:jc w:val="thaiDistribute"/>
        <w:rPr>
          <w:rFonts w:ascii="Arial" w:hAnsi="Arial" w:cs="Arial"/>
          <w:sz w:val="18"/>
          <w:szCs w:val="18"/>
        </w:rPr>
      </w:pPr>
    </w:p>
    <w:p w14:paraId="21AB46D3" w14:textId="77777777" w:rsidR="0061763F" w:rsidRPr="0061763F" w:rsidRDefault="0061763F" w:rsidP="000B2300">
      <w:pPr>
        <w:ind w:left="540" w:right="27"/>
        <w:jc w:val="thaiDistribute"/>
        <w:rPr>
          <w:rFonts w:ascii="Arial" w:hAnsi="Arial" w:cs="Arial"/>
          <w:sz w:val="18"/>
          <w:szCs w:val="18"/>
        </w:rPr>
      </w:pPr>
      <w:r w:rsidRPr="0061763F">
        <w:rPr>
          <w:rFonts w:ascii="Arial" w:hAnsi="Arial" w:cs="Arial"/>
          <w:sz w:val="18"/>
          <w:szCs w:val="18"/>
        </w:rPr>
        <w:t>Foreign currency forward contracts protect the exposure from movements in exchange rates by determining the future exchange rate that assets or liabilities in foreign currencies will be received or paid. Foreign currency forward contracts are recognised in the financial statements on the contract date. Any fee, premiums or discounts arising from foreign currency forward contracts are amortised over the contract’s period.</w:t>
      </w:r>
    </w:p>
    <w:p w14:paraId="42C8CC31" w14:textId="77777777" w:rsidR="0061763F" w:rsidRPr="0061763F" w:rsidRDefault="0061763F" w:rsidP="000B2300">
      <w:pPr>
        <w:ind w:left="540" w:right="27"/>
        <w:jc w:val="thaiDistribute"/>
        <w:rPr>
          <w:rFonts w:ascii="Arial" w:hAnsi="Arial" w:cs="Arial"/>
          <w:sz w:val="18"/>
          <w:szCs w:val="18"/>
        </w:rPr>
      </w:pPr>
    </w:p>
    <w:p w14:paraId="2C4E4ED7" w14:textId="77777777" w:rsidR="0061763F" w:rsidRPr="0061763F" w:rsidRDefault="0061763F" w:rsidP="000B2300">
      <w:pPr>
        <w:ind w:left="540" w:right="27"/>
        <w:jc w:val="thaiDistribute"/>
        <w:rPr>
          <w:rFonts w:ascii="Arial" w:hAnsi="Arial" w:cs="Arial"/>
          <w:sz w:val="18"/>
          <w:szCs w:val="18"/>
        </w:rPr>
      </w:pPr>
      <w:r w:rsidRPr="0061763F">
        <w:rPr>
          <w:rFonts w:ascii="Arial" w:hAnsi="Arial" w:cs="Arial"/>
          <w:sz w:val="18"/>
          <w:szCs w:val="18"/>
        </w:rPr>
        <w:t>Interest rate swap contracts protect the exposure from movements in interest rates. Any differential to be paid or received on the interest rate swap contracts is recognised as a component of finance costs as incurred.  Gains and losses from early cancellation of interest rate swap contracts is recognised in profit or loss.</w:t>
      </w:r>
    </w:p>
    <w:p w14:paraId="53335C2E" w14:textId="77777777" w:rsidR="0061763F" w:rsidRPr="0061763F" w:rsidRDefault="0061763F" w:rsidP="000B2300">
      <w:pPr>
        <w:ind w:left="540" w:right="27"/>
        <w:jc w:val="thaiDistribute"/>
        <w:rPr>
          <w:rFonts w:ascii="Arial" w:hAnsi="Arial" w:cs="Arial"/>
          <w:sz w:val="18"/>
          <w:szCs w:val="18"/>
        </w:rPr>
      </w:pPr>
    </w:p>
    <w:p w14:paraId="746434E3" w14:textId="77777777" w:rsidR="0061763F" w:rsidRPr="0061763F" w:rsidRDefault="0061763F" w:rsidP="000B2300">
      <w:pPr>
        <w:ind w:left="540" w:right="27"/>
        <w:jc w:val="thaiDistribute"/>
        <w:rPr>
          <w:rFonts w:ascii="Arial" w:hAnsi="Arial" w:cs="Arial"/>
          <w:sz w:val="18"/>
          <w:szCs w:val="18"/>
        </w:rPr>
      </w:pPr>
    </w:p>
    <w:p w14:paraId="4E217ED0" w14:textId="434DE30C" w:rsidR="00E35B05" w:rsidRDefault="0061763F" w:rsidP="000B2300">
      <w:pPr>
        <w:ind w:left="540" w:right="27"/>
        <w:jc w:val="thaiDistribute"/>
        <w:rPr>
          <w:rFonts w:ascii="Arial" w:hAnsi="Arial" w:cs="Arial"/>
          <w:sz w:val="18"/>
          <w:szCs w:val="18"/>
        </w:rPr>
      </w:pPr>
      <w:r w:rsidRPr="0061763F">
        <w:rPr>
          <w:rFonts w:ascii="Arial" w:hAnsi="Arial" w:cs="Arial"/>
          <w:sz w:val="18"/>
          <w:szCs w:val="18"/>
        </w:rPr>
        <w:t>Cross currency and interest rate swap contracts protect the exposure from movements in exchange rates and interest rates in the future. Financial assets or financial liabilities in foreign currencies, which under swap contracts, will be translated into functional currency, at contracted rates and revalued by using exchange rates prevailing at the reporting date. The differences on exchange rates are recognised in profit or loss and the differences on the interest rate are recognised as a component of finance costs.</w:t>
      </w:r>
    </w:p>
    <w:p w14:paraId="07567C19" w14:textId="77777777" w:rsidR="00C54A03" w:rsidRPr="00FC2FD8" w:rsidRDefault="00C54A03" w:rsidP="000B2300">
      <w:pPr>
        <w:ind w:left="540"/>
        <w:rPr>
          <w:rFonts w:ascii="Arial" w:hAnsi="Arial" w:cs="Arial"/>
          <w:sz w:val="18"/>
          <w:szCs w:val="18"/>
          <w:lang w:val="en-US"/>
        </w:rPr>
      </w:pPr>
    </w:p>
    <w:p w14:paraId="1BE3812F" w14:textId="77777777" w:rsidR="00C54A03" w:rsidRPr="00FC2FD8" w:rsidRDefault="00C54A03" w:rsidP="00BD647D">
      <w:pPr>
        <w:pStyle w:val="Heading2"/>
        <w:keepNext w:val="0"/>
        <w:tabs>
          <w:tab w:val="left" w:pos="540"/>
        </w:tabs>
        <w:rPr>
          <w:rFonts w:ascii="Arial" w:hAnsi="Arial" w:cs="Arial"/>
          <w:b w:val="0"/>
          <w:bCs w:val="0"/>
          <w:color w:val="C45911"/>
          <w:sz w:val="18"/>
          <w:szCs w:val="18"/>
        </w:rPr>
      </w:pPr>
      <w:r w:rsidRPr="00FC2FD8">
        <w:rPr>
          <w:rFonts w:ascii="Arial" w:hAnsi="Arial" w:cs="Arial"/>
          <w:color w:val="C45911"/>
          <w:sz w:val="18"/>
          <w:szCs w:val="18"/>
        </w:rPr>
        <w:t>5.21</w:t>
      </w:r>
      <w:r w:rsidRPr="00FC2FD8">
        <w:rPr>
          <w:rFonts w:ascii="Arial" w:hAnsi="Arial" w:cs="Arial"/>
          <w:color w:val="C45911"/>
          <w:sz w:val="18"/>
          <w:szCs w:val="18"/>
        </w:rPr>
        <w:tab/>
        <w:t>Financial guarantee contracts</w:t>
      </w:r>
    </w:p>
    <w:p w14:paraId="01DFA119" w14:textId="77777777" w:rsidR="00C54A03" w:rsidRPr="00FC2FD8" w:rsidRDefault="00C54A03" w:rsidP="00BD647D">
      <w:pPr>
        <w:ind w:left="540"/>
        <w:jc w:val="both"/>
        <w:rPr>
          <w:rFonts w:ascii="Arial" w:hAnsi="Arial" w:cs="Arial"/>
          <w:sz w:val="18"/>
          <w:szCs w:val="18"/>
        </w:rPr>
      </w:pPr>
    </w:p>
    <w:p w14:paraId="7B33F852" w14:textId="77777777" w:rsidR="00C54A03" w:rsidRPr="00FC2FD8" w:rsidRDefault="00C54A03" w:rsidP="00BD647D">
      <w:pPr>
        <w:ind w:left="540"/>
        <w:jc w:val="both"/>
        <w:rPr>
          <w:rFonts w:ascii="Arial" w:hAnsi="Arial" w:cs="Arial"/>
          <w:sz w:val="18"/>
          <w:szCs w:val="18"/>
        </w:rPr>
      </w:pPr>
      <w:r w:rsidRPr="00FC2FD8">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13CA637F" w14:textId="77777777" w:rsidR="00C54A03" w:rsidRPr="00FC2FD8" w:rsidRDefault="00C54A03" w:rsidP="00BD647D">
      <w:pPr>
        <w:ind w:left="540"/>
        <w:jc w:val="both"/>
        <w:rPr>
          <w:rFonts w:ascii="Arial" w:hAnsi="Arial" w:cs="Arial"/>
          <w:sz w:val="18"/>
          <w:szCs w:val="18"/>
        </w:rPr>
      </w:pPr>
    </w:p>
    <w:p w14:paraId="5657B35C" w14:textId="21529BC8" w:rsidR="00C54A03" w:rsidRPr="00FC2FD8"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Pr>
          <w:rFonts w:ascii="Arial" w:hAnsi="Arial" w:cs="Arial"/>
          <w:sz w:val="18"/>
          <w:szCs w:val="18"/>
        </w:rPr>
        <w:t>T</w:t>
      </w:r>
      <w:r w:rsidRPr="00FC2FD8">
        <w:rPr>
          <w:rFonts w:ascii="Arial" w:hAnsi="Arial" w:cs="Arial"/>
          <w:sz w:val="18"/>
          <w:szCs w:val="18"/>
        </w:rPr>
        <w:t xml:space="preserve">he </w:t>
      </w:r>
      <w:r w:rsidR="00C54A03" w:rsidRPr="00FC2FD8">
        <w:rPr>
          <w:rFonts w:ascii="Arial" w:hAnsi="Arial" w:cs="Arial"/>
          <w:sz w:val="18"/>
          <w:szCs w:val="18"/>
        </w:rPr>
        <w:t xml:space="preserve">amount determined in accordance with the expected credit loss model under TFRS 9; and  </w:t>
      </w:r>
    </w:p>
    <w:p w14:paraId="7D88C169" w14:textId="792EF91B" w:rsidR="00C54A03" w:rsidRPr="00FC2FD8"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Pr>
          <w:rFonts w:ascii="Arial" w:hAnsi="Arial" w:cs="Arial"/>
          <w:sz w:val="18"/>
          <w:szCs w:val="18"/>
        </w:rPr>
        <w:t>T</w:t>
      </w:r>
      <w:r w:rsidRPr="00FC2FD8">
        <w:rPr>
          <w:rFonts w:ascii="Arial" w:hAnsi="Arial" w:cs="Arial"/>
          <w:sz w:val="18"/>
          <w:szCs w:val="18"/>
        </w:rPr>
        <w:t xml:space="preserve">he </w:t>
      </w:r>
      <w:r w:rsidR="00C54A03" w:rsidRPr="00FC2FD8">
        <w:rPr>
          <w:rFonts w:ascii="Arial" w:hAnsi="Arial" w:cs="Arial"/>
          <w:sz w:val="18"/>
          <w:szCs w:val="18"/>
        </w:rPr>
        <w:t xml:space="preserve">amount initially recognised less the cumulative amount of income recognised in accordance with the principles of TFRS 15. </w:t>
      </w:r>
    </w:p>
    <w:p w14:paraId="0270D60E" w14:textId="77777777" w:rsidR="00C54A03" w:rsidRPr="00FC2FD8" w:rsidRDefault="00C54A03" w:rsidP="00BD647D">
      <w:pPr>
        <w:ind w:left="540"/>
        <w:jc w:val="both"/>
        <w:rPr>
          <w:rFonts w:ascii="Arial" w:hAnsi="Arial" w:cs="Arial"/>
          <w:sz w:val="18"/>
          <w:szCs w:val="18"/>
        </w:rPr>
      </w:pPr>
    </w:p>
    <w:p w14:paraId="3DD082C5" w14:textId="77777777" w:rsidR="00C54A03" w:rsidRPr="00FC2FD8" w:rsidRDefault="00C54A03" w:rsidP="00BD647D">
      <w:pPr>
        <w:ind w:left="540"/>
        <w:jc w:val="both"/>
        <w:rPr>
          <w:rFonts w:ascii="Arial" w:hAnsi="Arial" w:cs="Arial"/>
          <w:sz w:val="18"/>
          <w:szCs w:val="18"/>
        </w:rPr>
      </w:pPr>
      <w:r w:rsidRPr="00FC2FD8">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3359571" w14:textId="77777777" w:rsidR="00C54A03" w:rsidRPr="00FC2FD8" w:rsidRDefault="00C54A03" w:rsidP="00BD647D">
      <w:pPr>
        <w:ind w:left="540"/>
        <w:jc w:val="both"/>
        <w:rPr>
          <w:rFonts w:ascii="Arial" w:hAnsi="Arial" w:cs="Arial"/>
          <w:sz w:val="18"/>
          <w:szCs w:val="18"/>
        </w:rPr>
      </w:pPr>
    </w:p>
    <w:p w14:paraId="39B2BA50" w14:textId="4140B5D8" w:rsidR="00C54A03" w:rsidRPr="00FC2FD8" w:rsidRDefault="00C54A03" w:rsidP="00BD647D">
      <w:pPr>
        <w:ind w:left="540"/>
        <w:jc w:val="both"/>
        <w:rPr>
          <w:rFonts w:ascii="Arial" w:hAnsi="Arial" w:cs="Arial"/>
          <w:sz w:val="18"/>
          <w:szCs w:val="18"/>
        </w:rPr>
      </w:pPr>
      <w:r w:rsidRPr="00FC2FD8">
        <w:rPr>
          <w:rFonts w:ascii="Arial" w:hAnsi="Arial" w:cs="Arial"/>
          <w:sz w:val="18"/>
          <w:szCs w:val="18"/>
        </w:rPr>
        <w:t>Where guarantees in relation to loans or other payables are provided for no compensation, the fair values are accounted for as contributions and recognised as part of the cost of the investment.</w:t>
      </w:r>
    </w:p>
    <w:p w14:paraId="18A253A1" w14:textId="083BB433" w:rsidR="00C54A03" w:rsidRPr="00FC2FD8" w:rsidRDefault="000B2300" w:rsidP="000B2300">
      <w:pPr>
        <w:jc w:val="both"/>
        <w:rPr>
          <w:rFonts w:ascii="Arial" w:hAnsi="Arial" w:cs="Arial"/>
          <w:sz w:val="18"/>
          <w:szCs w:val="18"/>
        </w:rPr>
      </w:pPr>
      <w:r>
        <w:rPr>
          <w:rFonts w:ascii="Arial" w:hAnsi="Arial" w:cs="Arial"/>
          <w:sz w:val="18"/>
          <w:szCs w:val="18"/>
        </w:rPr>
        <w:br w:type="page"/>
      </w:r>
    </w:p>
    <w:p w14:paraId="266EF353" w14:textId="77777777" w:rsidR="00C54A03" w:rsidRPr="00FC2FD8" w:rsidRDefault="00C54A03" w:rsidP="000B2300">
      <w:pPr>
        <w:pStyle w:val="Heading2"/>
        <w:keepNext w:val="0"/>
        <w:tabs>
          <w:tab w:val="left" w:pos="540"/>
        </w:tabs>
        <w:ind w:left="540" w:hanging="540"/>
        <w:rPr>
          <w:rFonts w:ascii="Arial" w:hAnsi="Arial" w:cs="Arial"/>
          <w:color w:val="C45911"/>
          <w:sz w:val="18"/>
          <w:szCs w:val="18"/>
        </w:rPr>
      </w:pPr>
      <w:r w:rsidRPr="00FC2FD8">
        <w:rPr>
          <w:rFonts w:ascii="Arial" w:hAnsi="Arial" w:cs="Arial"/>
          <w:color w:val="C45911"/>
          <w:sz w:val="18"/>
          <w:szCs w:val="18"/>
        </w:rPr>
        <w:t>5.22</w:t>
      </w:r>
      <w:r w:rsidRPr="00FC2FD8">
        <w:rPr>
          <w:rFonts w:ascii="Arial" w:hAnsi="Arial" w:cs="Arial"/>
          <w:color w:val="C45911"/>
          <w:sz w:val="18"/>
          <w:szCs w:val="18"/>
        </w:rPr>
        <w:tab/>
        <w:t>Segment reporting</w:t>
      </w:r>
    </w:p>
    <w:p w14:paraId="09797499" w14:textId="77777777" w:rsidR="00C54A03" w:rsidRPr="00FC2FD8" w:rsidRDefault="00C54A03" w:rsidP="00BD647D">
      <w:pPr>
        <w:ind w:left="540"/>
        <w:rPr>
          <w:rFonts w:ascii="Arial" w:hAnsi="Arial" w:cs="Arial"/>
          <w:sz w:val="18"/>
          <w:szCs w:val="18"/>
        </w:rPr>
      </w:pPr>
    </w:p>
    <w:p w14:paraId="137AC2F6" w14:textId="763A818E" w:rsidR="00C54A03" w:rsidRPr="00FC2FD8" w:rsidRDefault="00C54A03" w:rsidP="00BD647D">
      <w:pPr>
        <w:ind w:left="540"/>
        <w:jc w:val="thaiDistribute"/>
        <w:rPr>
          <w:rFonts w:ascii="Arial" w:hAnsi="Arial" w:cs="Arial"/>
          <w:sz w:val="18"/>
          <w:szCs w:val="18"/>
        </w:rPr>
      </w:pPr>
      <w:r w:rsidRPr="00FC2FD8">
        <w:rPr>
          <w:rFonts w:ascii="Arial" w:hAnsi="Arial" w:cs="Arial"/>
          <w:sz w:val="18"/>
          <w:szCs w:val="18"/>
        </w:rPr>
        <w:t xml:space="preserve">Operating segments are reported in a manner consistent with the internal reporting provided to the chief operating decision-maker. The </w:t>
      </w:r>
      <w:r w:rsidR="0061763F">
        <w:rPr>
          <w:rFonts w:ascii="Arial" w:hAnsi="Arial" w:cs="Arial"/>
          <w:sz w:val="18"/>
          <w:szCs w:val="18"/>
        </w:rPr>
        <w:t xml:space="preserve">Steering Committee has been identified as the </w:t>
      </w:r>
      <w:r w:rsidRPr="00FC2FD8">
        <w:rPr>
          <w:rFonts w:ascii="Arial" w:hAnsi="Arial" w:cs="Arial"/>
          <w:sz w:val="18"/>
          <w:szCs w:val="18"/>
        </w:rPr>
        <w:t>chief operating decision-maker, who is responsible for allocating resources and assessing performance of the operating segments</w:t>
      </w:r>
      <w:r w:rsidR="0061763F">
        <w:rPr>
          <w:rFonts w:ascii="Arial" w:hAnsi="Arial" w:cs="Arial"/>
          <w:sz w:val="18"/>
          <w:szCs w:val="18"/>
        </w:rPr>
        <w:t xml:space="preserve"> </w:t>
      </w:r>
      <w:r w:rsidRPr="00FC2FD8">
        <w:rPr>
          <w:rFonts w:ascii="Arial" w:hAnsi="Arial" w:cs="Arial"/>
          <w:sz w:val="18"/>
          <w:szCs w:val="18"/>
        </w:rPr>
        <w:t>that makes strategic decisions.</w:t>
      </w:r>
    </w:p>
    <w:p w14:paraId="679625BD" w14:textId="77777777" w:rsidR="00C54A03" w:rsidRPr="00FC2FD8" w:rsidRDefault="00C54A03" w:rsidP="00BD647D">
      <w:pPr>
        <w:ind w:left="540" w:hanging="540"/>
        <w:jc w:val="both"/>
        <w:rPr>
          <w:rFonts w:ascii="Arial" w:hAnsi="Arial" w:cs="Arial"/>
          <w:sz w:val="18"/>
          <w:szCs w:val="18"/>
        </w:rPr>
      </w:pPr>
    </w:p>
    <w:p w14:paraId="0632C3B7" w14:textId="77777777" w:rsidR="00C54A03" w:rsidRPr="00FC2FD8" w:rsidRDefault="00C54A03" w:rsidP="00BD647D">
      <w:pPr>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54A03" w:rsidRPr="00FC2FD8" w14:paraId="44A0AA9D" w14:textId="77777777" w:rsidTr="00C54A03">
        <w:trPr>
          <w:trHeight w:val="386"/>
        </w:trPr>
        <w:tc>
          <w:tcPr>
            <w:tcW w:w="9461" w:type="dxa"/>
            <w:shd w:val="clear" w:color="auto" w:fill="FFA543"/>
            <w:vAlign w:val="center"/>
          </w:tcPr>
          <w:p w14:paraId="648B0737" w14:textId="77777777" w:rsidR="00C54A03" w:rsidRPr="00FC2FD8" w:rsidRDefault="00C54A03" w:rsidP="00BD647D">
            <w:pPr>
              <w:pStyle w:val="Heading"/>
              <w:ind w:left="504"/>
              <w:rPr>
                <w:rFonts w:ascii="Arial" w:hAnsi="Arial" w:cs="Arial"/>
                <w:cs/>
              </w:rPr>
            </w:pPr>
            <w:r w:rsidRPr="00FC2FD8">
              <w:rPr>
                <w:rFonts w:ascii="Arial" w:hAnsi="Arial" w:cs="Arial"/>
              </w:rPr>
              <w:t>6</w:t>
            </w:r>
            <w:r w:rsidRPr="00FC2FD8">
              <w:rPr>
                <w:rFonts w:ascii="Arial" w:hAnsi="Arial" w:cs="Arial"/>
              </w:rPr>
              <w:tab/>
              <w:t>Financial risk management</w:t>
            </w:r>
          </w:p>
        </w:tc>
      </w:tr>
    </w:tbl>
    <w:p w14:paraId="62BE1682" w14:textId="77777777" w:rsidR="00C54A03" w:rsidRPr="00004568" w:rsidRDefault="00C54A03" w:rsidP="00BD647D">
      <w:pPr>
        <w:pStyle w:val="Heading2"/>
        <w:keepNext w:val="0"/>
        <w:tabs>
          <w:tab w:val="left" w:pos="567"/>
        </w:tabs>
        <w:rPr>
          <w:rFonts w:ascii="Arial" w:hAnsi="Arial" w:cs="Arial"/>
          <w:sz w:val="18"/>
          <w:szCs w:val="18"/>
        </w:rPr>
      </w:pPr>
    </w:p>
    <w:p w14:paraId="31727263" w14:textId="77777777" w:rsidR="00C54A03" w:rsidRPr="00004568" w:rsidRDefault="00C54A03" w:rsidP="00FC2FD8">
      <w:pPr>
        <w:pStyle w:val="Heading2"/>
        <w:keepNext w:val="0"/>
        <w:ind w:left="540" w:hanging="540"/>
        <w:rPr>
          <w:rFonts w:ascii="Arial" w:hAnsi="Arial" w:cs="Arial"/>
          <w:color w:val="CF4A02"/>
          <w:sz w:val="18"/>
          <w:szCs w:val="18"/>
        </w:rPr>
      </w:pPr>
      <w:r w:rsidRPr="00004568">
        <w:rPr>
          <w:rFonts w:ascii="Arial" w:hAnsi="Arial" w:cs="Arial"/>
          <w:color w:val="CF4A02"/>
          <w:sz w:val="18"/>
          <w:szCs w:val="18"/>
        </w:rPr>
        <w:t>6.1</w:t>
      </w:r>
      <w:r w:rsidRPr="00004568">
        <w:rPr>
          <w:rFonts w:ascii="Arial" w:hAnsi="Arial" w:cs="Arial"/>
          <w:color w:val="CF4A02"/>
          <w:sz w:val="18"/>
          <w:szCs w:val="18"/>
          <w:cs/>
        </w:rPr>
        <w:tab/>
      </w:r>
      <w:r w:rsidRPr="00004568">
        <w:rPr>
          <w:rFonts w:ascii="Arial" w:hAnsi="Arial" w:cs="Arial"/>
          <w:color w:val="CF4A02"/>
          <w:sz w:val="18"/>
          <w:szCs w:val="18"/>
        </w:rPr>
        <w:t xml:space="preserve">Financial risk </w:t>
      </w:r>
    </w:p>
    <w:p w14:paraId="0E9B0ECB" w14:textId="77777777" w:rsidR="00C54A03" w:rsidRPr="00004568" w:rsidRDefault="00C54A03" w:rsidP="00FC2FD8">
      <w:pPr>
        <w:pStyle w:val="BlockText"/>
        <w:ind w:left="540" w:right="0"/>
        <w:rPr>
          <w:rFonts w:ascii="Arial" w:hAnsi="Arial" w:cs="Arial"/>
          <w:sz w:val="18"/>
          <w:szCs w:val="18"/>
        </w:rPr>
      </w:pPr>
    </w:p>
    <w:p w14:paraId="6D933884" w14:textId="77777777" w:rsidR="00C54A03" w:rsidRPr="00004568" w:rsidRDefault="00C54A03" w:rsidP="00FC2FD8">
      <w:pPr>
        <w:pStyle w:val="BlockText"/>
        <w:ind w:left="540" w:right="0"/>
        <w:rPr>
          <w:rFonts w:ascii="Arial" w:hAnsi="Arial" w:cs="Arial"/>
          <w:sz w:val="18"/>
          <w:szCs w:val="18"/>
        </w:rPr>
      </w:pPr>
      <w:r w:rsidRPr="00004568">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43EC17B0" w14:textId="77777777" w:rsidR="00C54A03" w:rsidRPr="00004568" w:rsidRDefault="00C54A03" w:rsidP="00FC2FD8">
      <w:pPr>
        <w:pStyle w:val="BlockText"/>
        <w:ind w:left="540" w:right="0"/>
        <w:rPr>
          <w:rFonts w:ascii="Arial" w:hAnsi="Arial" w:cs="Arial"/>
          <w:sz w:val="18"/>
          <w:szCs w:val="18"/>
        </w:rPr>
      </w:pPr>
    </w:p>
    <w:p w14:paraId="53559EF7" w14:textId="61A9662B" w:rsidR="00C54A03" w:rsidRPr="000B2300" w:rsidRDefault="00C54A03" w:rsidP="00FC2FD8">
      <w:pPr>
        <w:pStyle w:val="BlockText"/>
        <w:ind w:left="540" w:right="0"/>
        <w:rPr>
          <w:rFonts w:ascii="Arial" w:hAnsi="Arial" w:cs="Arial"/>
          <w:spacing w:val="-4"/>
          <w:sz w:val="18"/>
          <w:szCs w:val="18"/>
        </w:rPr>
      </w:pPr>
      <w:r w:rsidRPr="000B2300">
        <w:rPr>
          <w:rFonts w:ascii="Arial" w:hAnsi="Arial" w:cs="Arial"/>
          <w:spacing w:val="-4"/>
          <w:sz w:val="18"/>
          <w:szCs w:val="18"/>
        </w:rPr>
        <w:t xml:space="preserve">Financial risk management is carried out by the Group </w:t>
      </w:r>
      <w:r w:rsidR="00687105">
        <w:rPr>
          <w:rFonts w:ascii="Arial" w:hAnsi="Arial" w:cs="Arial"/>
          <w:spacing w:val="-4"/>
          <w:sz w:val="18"/>
          <w:szCs w:val="18"/>
        </w:rPr>
        <w:t>t</w:t>
      </w:r>
      <w:r w:rsidRPr="000B2300">
        <w:rPr>
          <w:rFonts w:ascii="Arial" w:hAnsi="Arial" w:cs="Arial"/>
          <w:spacing w:val="-4"/>
          <w:sz w:val="18"/>
          <w:szCs w:val="18"/>
        </w:rPr>
        <w:t>reasury</w:t>
      </w:r>
      <w:r w:rsidR="00687105">
        <w:rPr>
          <w:rFonts w:ascii="Arial" w:hAnsi="Arial" w:cs="Arial"/>
          <w:spacing w:val="-4"/>
          <w:sz w:val="18"/>
          <w:szCs w:val="18"/>
        </w:rPr>
        <w:t xml:space="preserve"> management division</w:t>
      </w:r>
      <w:r w:rsidRPr="000B2300">
        <w:rPr>
          <w:rFonts w:ascii="Arial" w:hAnsi="Arial" w:cs="Arial"/>
          <w:spacing w:val="-4"/>
          <w:sz w:val="18"/>
          <w:szCs w:val="18"/>
        </w:rPr>
        <w:t>. The Group’s policy includes areas such as foreign exchange risk, interest rate risk,</w:t>
      </w:r>
      <w:r w:rsidRPr="000B2300">
        <w:rPr>
          <w:rFonts w:ascii="Arial" w:hAnsi="Arial" w:cs="Arial"/>
          <w:spacing w:val="-4"/>
          <w:sz w:val="18"/>
          <w:szCs w:val="18"/>
          <w:cs/>
        </w:rPr>
        <w:t xml:space="preserve"> </w:t>
      </w:r>
      <w:r w:rsidRPr="000B2300">
        <w:rPr>
          <w:rFonts w:ascii="Arial" w:hAnsi="Arial" w:cs="Arial"/>
          <w:spacing w:val="-4"/>
          <w:sz w:val="18"/>
          <w:szCs w:val="18"/>
        </w:rPr>
        <w:t>price risk, credit risk and liquidity risk. The framework parameters are approved by the Board of Directors and uses as the key communication and control tools for Treasury team.</w:t>
      </w:r>
    </w:p>
    <w:p w14:paraId="16C05661" w14:textId="490EE4CE" w:rsidR="00C54A03" w:rsidRPr="00004568" w:rsidRDefault="00C54A03" w:rsidP="00FC2FD8">
      <w:pPr>
        <w:pStyle w:val="BlockText"/>
        <w:ind w:left="540" w:right="0"/>
        <w:rPr>
          <w:rFonts w:ascii="Arial" w:hAnsi="Arial" w:cs="Arial"/>
          <w:sz w:val="18"/>
          <w:szCs w:val="18"/>
        </w:rPr>
      </w:pPr>
    </w:p>
    <w:p w14:paraId="6BBE893F" w14:textId="610663A2" w:rsidR="00C54A03" w:rsidRPr="00004568" w:rsidRDefault="00C54A03" w:rsidP="00FC2FD8">
      <w:pPr>
        <w:pStyle w:val="BlockText"/>
        <w:ind w:left="540" w:right="0"/>
        <w:rPr>
          <w:rFonts w:ascii="Arial" w:hAnsi="Arial" w:cs="Arial"/>
          <w:sz w:val="18"/>
          <w:szCs w:val="18"/>
        </w:rPr>
      </w:pPr>
      <w:r w:rsidRPr="00004568">
        <w:rPr>
          <w:rFonts w:ascii="Arial" w:hAnsi="Arial" w:cs="Arial"/>
          <w:sz w:val="18"/>
          <w:szCs w:val="18"/>
        </w:rPr>
        <w:t xml:space="preserve">The Group’s risk management is controlled by a treasury </w:t>
      </w:r>
      <w:r w:rsidR="00687105">
        <w:rPr>
          <w:rFonts w:ascii="Arial" w:hAnsi="Arial" w:cs="Arial"/>
          <w:spacing w:val="-4"/>
          <w:sz w:val="18"/>
          <w:szCs w:val="18"/>
        </w:rPr>
        <w:t xml:space="preserve">management division </w:t>
      </w:r>
      <w:r w:rsidRPr="00004568">
        <w:rPr>
          <w:rFonts w:ascii="Arial" w:hAnsi="Arial" w:cs="Arial"/>
          <w:sz w:val="18"/>
          <w:szCs w:val="18"/>
        </w:rPr>
        <w:t xml:space="preserve">under policies approved by the </w:t>
      </w:r>
      <w:r w:rsidR="000D4613">
        <w:rPr>
          <w:rFonts w:ascii="Arial" w:hAnsi="Arial" w:cs="Arial"/>
          <w:sz w:val="18"/>
          <w:szCs w:val="18"/>
        </w:rPr>
        <w:t>B</w:t>
      </w:r>
      <w:r w:rsidRPr="00004568">
        <w:rPr>
          <w:rFonts w:ascii="Arial" w:hAnsi="Arial" w:cs="Arial"/>
          <w:sz w:val="18"/>
          <w:szCs w:val="18"/>
        </w:rPr>
        <w:t xml:space="preserve">oard of </w:t>
      </w:r>
      <w:r w:rsidR="000D4613">
        <w:rPr>
          <w:rFonts w:ascii="Arial" w:hAnsi="Arial" w:cs="Arial"/>
          <w:sz w:val="18"/>
          <w:szCs w:val="18"/>
        </w:rPr>
        <w:t>D</w:t>
      </w:r>
      <w:r w:rsidRPr="00004568">
        <w:rPr>
          <w:rFonts w:ascii="Arial" w:hAnsi="Arial" w:cs="Arial"/>
          <w:sz w:val="18"/>
          <w:szCs w:val="18"/>
        </w:rPr>
        <w:t xml:space="preserve">irectors. </w:t>
      </w:r>
      <w:r w:rsidR="000D4613">
        <w:rPr>
          <w:rFonts w:ascii="Arial" w:hAnsi="Arial" w:cs="Arial"/>
          <w:sz w:val="18"/>
          <w:szCs w:val="18"/>
        </w:rPr>
        <w:t>The</w:t>
      </w:r>
      <w:r w:rsidR="00687105">
        <w:rPr>
          <w:rFonts w:ascii="Arial" w:hAnsi="Arial" w:cs="Arial"/>
          <w:sz w:val="18"/>
          <w:szCs w:val="18"/>
        </w:rPr>
        <w:t xml:space="preserve"> </w:t>
      </w:r>
      <w:r w:rsidR="00687105" w:rsidRPr="00004568">
        <w:rPr>
          <w:rFonts w:ascii="Arial" w:hAnsi="Arial" w:cs="Arial"/>
          <w:sz w:val="18"/>
          <w:szCs w:val="18"/>
        </w:rPr>
        <w:t xml:space="preserve">treasury </w:t>
      </w:r>
      <w:r w:rsidR="00687105">
        <w:rPr>
          <w:rFonts w:ascii="Arial" w:hAnsi="Arial" w:cs="Arial"/>
          <w:spacing w:val="-4"/>
          <w:sz w:val="18"/>
          <w:szCs w:val="18"/>
        </w:rPr>
        <w:t>management division</w:t>
      </w:r>
      <w:r w:rsidRPr="00004568">
        <w:rPr>
          <w:rFonts w:ascii="Arial" w:hAnsi="Arial" w:cs="Arial"/>
          <w:sz w:val="18"/>
          <w:szCs w:val="18"/>
        </w:rPr>
        <w:t>,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7A43711" w14:textId="77777777" w:rsidR="00C54A03" w:rsidRPr="00004568" w:rsidRDefault="00C54A03" w:rsidP="00FC2FD8">
      <w:pPr>
        <w:pStyle w:val="BlockText"/>
        <w:ind w:left="540" w:right="0"/>
        <w:rPr>
          <w:rFonts w:ascii="Arial" w:hAnsi="Arial" w:cs="Arial"/>
          <w:sz w:val="18"/>
          <w:szCs w:val="18"/>
        </w:rPr>
      </w:pPr>
    </w:p>
    <w:p w14:paraId="41E14059" w14:textId="3FAF8760" w:rsidR="00C54A03" w:rsidRPr="00004568" w:rsidRDefault="00C54A03" w:rsidP="00FC2FD8">
      <w:pPr>
        <w:pStyle w:val="BlockText"/>
        <w:spacing w:line="259" w:lineRule="auto"/>
        <w:ind w:left="540" w:right="0"/>
        <w:rPr>
          <w:rFonts w:ascii="Arial" w:eastAsia="Arial Unicode MS" w:hAnsi="Arial" w:cs="Arial"/>
          <w:sz w:val="18"/>
          <w:szCs w:val="18"/>
        </w:rPr>
      </w:pPr>
      <w:r w:rsidRPr="00004568">
        <w:rPr>
          <w:rFonts w:ascii="Arial" w:eastAsia="Arial Unicode MS" w:hAnsi="Arial" w:cs="Arial"/>
          <w:sz w:val="18"/>
          <w:szCs w:val="18"/>
        </w:rPr>
        <w:t xml:space="preserve">The use of </w:t>
      </w:r>
      <w:r w:rsidR="000D4613">
        <w:rPr>
          <w:rFonts w:ascii="Arial" w:eastAsia="Arial Unicode MS" w:hAnsi="Arial" w:cs="Arial"/>
          <w:sz w:val="18"/>
          <w:szCs w:val="18"/>
        </w:rPr>
        <w:t>derivative contracts</w:t>
      </w:r>
      <w:r w:rsidRPr="00004568">
        <w:rPr>
          <w:rFonts w:ascii="Arial" w:eastAsia="Arial Unicode MS" w:hAnsi="Arial" w:cs="Arial"/>
          <w:sz w:val="18"/>
          <w:szCs w:val="18"/>
        </w:rPr>
        <w:t xml:space="preserve"> that are speculative in nature is prohibited. All derivative contracts must be approved by the </w:t>
      </w:r>
      <w:r w:rsidR="000D4613">
        <w:rPr>
          <w:rFonts w:ascii="Arial" w:eastAsia="Arial Unicode MS" w:hAnsi="Arial" w:cs="Arial"/>
          <w:sz w:val="18"/>
          <w:szCs w:val="18"/>
        </w:rPr>
        <w:t>B</w:t>
      </w:r>
      <w:r w:rsidRPr="00004568">
        <w:rPr>
          <w:rFonts w:ascii="Arial" w:eastAsia="Arial Unicode MS" w:hAnsi="Arial" w:cs="Arial"/>
          <w:sz w:val="18"/>
          <w:szCs w:val="18"/>
        </w:rPr>
        <w:t xml:space="preserve">oard of </w:t>
      </w:r>
      <w:r w:rsidR="000D4613">
        <w:rPr>
          <w:rFonts w:ascii="Arial" w:eastAsia="Arial Unicode MS" w:hAnsi="Arial" w:cs="Arial"/>
          <w:sz w:val="18"/>
          <w:szCs w:val="18"/>
        </w:rPr>
        <w:t>D</w:t>
      </w:r>
      <w:r w:rsidRPr="00004568">
        <w:rPr>
          <w:rFonts w:ascii="Arial" w:eastAsia="Arial Unicode MS" w:hAnsi="Arial" w:cs="Arial"/>
          <w:sz w:val="18"/>
          <w:szCs w:val="18"/>
        </w:rPr>
        <w:t>irectors of each company</w:t>
      </w:r>
      <w:r w:rsidR="000D4613">
        <w:rPr>
          <w:rFonts w:ascii="Arial" w:eastAsia="Arial Unicode MS" w:hAnsi="Arial" w:cs="Arial"/>
          <w:sz w:val="18"/>
          <w:szCs w:val="18"/>
        </w:rPr>
        <w:t xml:space="preserve"> within the Group</w:t>
      </w:r>
      <w:r w:rsidRPr="00004568">
        <w:rPr>
          <w:rFonts w:ascii="Arial" w:eastAsia="Arial Unicode MS" w:hAnsi="Arial" w:cs="Arial"/>
          <w:sz w:val="18"/>
          <w:szCs w:val="18"/>
        </w:rPr>
        <w:t>.</w:t>
      </w:r>
    </w:p>
    <w:p w14:paraId="796E6082" w14:textId="77777777" w:rsidR="00C54A03" w:rsidRPr="00004568" w:rsidRDefault="00C54A03" w:rsidP="00FC2FD8">
      <w:pPr>
        <w:pStyle w:val="BlockText"/>
        <w:ind w:left="540" w:right="0"/>
        <w:jc w:val="thaiDistribute"/>
        <w:rPr>
          <w:rFonts w:ascii="Arial" w:hAnsi="Arial" w:cs="Arial"/>
          <w:sz w:val="18"/>
          <w:szCs w:val="18"/>
        </w:rPr>
      </w:pPr>
    </w:p>
    <w:p w14:paraId="1A7954B0" w14:textId="77777777" w:rsidR="00C54A03" w:rsidRPr="00004568" w:rsidRDefault="00C54A03" w:rsidP="00FC2FD8">
      <w:pPr>
        <w:pStyle w:val="BlockText"/>
        <w:ind w:left="540" w:right="0"/>
        <w:jc w:val="thaiDistribute"/>
        <w:rPr>
          <w:rFonts w:ascii="Arial" w:hAnsi="Arial" w:cs="Arial"/>
          <w:sz w:val="18"/>
          <w:szCs w:val="18"/>
        </w:rPr>
      </w:pPr>
      <w:r w:rsidRPr="00004568">
        <w:rPr>
          <w:rFonts w:ascii="Arial" w:hAnsi="Arial" w:cs="Arial"/>
          <w:sz w:val="18"/>
          <w:szCs w:val="18"/>
        </w:rPr>
        <w:t xml:space="preserve">Where all relevant criteria are met, hedge accounting is applied to remove the accounting mismatch between the hedging instrument and the hedged item. </w:t>
      </w:r>
    </w:p>
    <w:p w14:paraId="3BB2A859" w14:textId="2EE7AB5C" w:rsidR="00FC2FD8" w:rsidRDefault="00FC2FD8" w:rsidP="000B2300">
      <w:pPr>
        <w:pStyle w:val="BlockText"/>
        <w:ind w:left="540" w:right="0"/>
        <w:jc w:val="thaiDistribute"/>
        <w:rPr>
          <w:rFonts w:ascii="Arial" w:hAnsi="Arial" w:cs="Arial"/>
          <w:sz w:val="18"/>
          <w:szCs w:val="18"/>
        </w:rPr>
      </w:pPr>
    </w:p>
    <w:p w14:paraId="4FF131F4" w14:textId="77777777" w:rsidR="00C54A03" w:rsidRPr="00004568" w:rsidRDefault="00C54A03" w:rsidP="00FC2FD8">
      <w:pPr>
        <w:pStyle w:val="Heading2"/>
        <w:keepNext w:val="0"/>
        <w:ind w:left="1080" w:hanging="540"/>
        <w:rPr>
          <w:rFonts w:ascii="Arial" w:hAnsi="Arial" w:cs="Arial"/>
          <w:sz w:val="18"/>
          <w:szCs w:val="18"/>
        </w:rPr>
      </w:pPr>
      <w:r w:rsidRPr="00004568">
        <w:rPr>
          <w:rFonts w:ascii="Arial" w:hAnsi="Arial" w:cs="Arial"/>
          <w:color w:val="CF4A02"/>
          <w:sz w:val="18"/>
          <w:szCs w:val="18"/>
        </w:rPr>
        <w:t>6.1.1</w:t>
      </w:r>
      <w:r w:rsidRPr="00004568">
        <w:rPr>
          <w:rFonts w:ascii="Arial" w:hAnsi="Arial" w:cs="Arial"/>
          <w:color w:val="CF4A02"/>
          <w:sz w:val="18"/>
          <w:szCs w:val="18"/>
        </w:rPr>
        <w:tab/>
        <w:t>Market risk</w:t>
      </w:r>
    </w:p>
    <w:p w14:paraId="73162C63" w14:textId="77777777" w:rsidR="00C54A03" w:rsidRPr="00004568" w:rsidRDefault="00C54A03" w:rsidP="00FC2FD8">
      <w:pPr>
        <w:pStyle w:val="Heading2"/>
        <w:keepNext w:val="0"/>
        <w:ind w:left="1080" w:hanging="540"/>
        <w:rPr>
          <w:rFonts w:ascii="Arial" w:hAnsi="Arial" w:cs="Arial"/>
          <w:color w:val="CF4A02"/>
          <w:sz w:val="18"/>
          <w:szCs w:val="18"/>
        </w:rPr>
      </w:pPr>
    </w:p>
    <w:p w14:paraId="34B1CE7F" w14:textId="77777777" w:rsidR="00C54A03" w:rsidRPr="00004568" w:rsidRDefault="00C54A03" w:rsidP="00FC2FD8">
      <w:pPr>
        <w:pStyle w:val="Heading2"/>
        <w:keepNext w:val="0"/>
        <w:ind w:left="1080" w:hanging="540"/>
        <w:rPr>
          <w:rFonts w:ascii="Arial" w:hAnsi="Arial" w:cs="Arial"/>
          <w:color w:val="CF4A02"/>
          <w:sz w:val="18"/>
          <w:szCs w:val="18"/>
        </w:rPr>
      </w:pPr>
      <w:r w:rsidRPr="00004568">
        <w:rPr>
          <w:rFonts w:ascii="Arial" w:hAnsi="Arial" w:cs="Arial"/>
          <w:color w:val="CF4A02"/>
          <w:sz w:val="18"/>
          <w:szCs w:val="18"/>
        </w:rPr>
        <w:t>a)</w:t>
      </w:r>
      <w:r w:rsidRPr="00004568">
        <w:rPr>
          <w:rFonts w:ascii="Arial" w:hAnsi="Arial" w:cs="Arial"/>
          <w:color w:val="CF4A02"/>
          <w:sz w:val="18"/>
          <w:szCs w:val="18"/>
        </w:rPr>
        <w:tab/>
      </w:r>
      <w:r w:rsidRPr="00727571">
        <w:rPr>
          <w:rFonts w:ascii="Arial" w:hAnsi="Arial" w:cs="Arial"/>
          <w:color w:val="CF4A02"/>
          <w:sz w:val="18"/>
          <w:szCs w:val="18"/>
          <w:u w:val="single"/>
        </w:rPr>
        <w:t>Foreign exchange risk</w:t>
      </w:r>
    </w:p>
    <w:p w14:paraId="244BB3C8" w14:textId="77777777" w:rsidR="00C54A03" w:rsidRPr="00004568" w:rsidRDefault="00C54A03" w:rsidP="00FC2FD8">
      <w:pPr>
        <w:pStyle w:val="BlockText"/>
        <w:ind w:left="1080" w:right="0"/>
        <w:rPr>
          <w:rFonts w:ascii="Arial" w:hAnsi="Arial" w:cs="Arial"/>
          <w:sz w:val="18"/>
          <w:szCs w:val="18"/>
        </w:rPr>
      </w:pPr>
    </w:p>
    <w:p w14:paraId="073CCABD" w14:textId="4EBED12C" w:rsidR="00C54A03" w:rsidRPr="00004568" w:rsidRDefault="00C54A03" w:rsidP="00FC2FD8">
      <w:pPr>
        <w:pStyle w:val="BlockText"/>
        <w:ind w:left="1080" w:right="0"/>
        <w:rPr>
          <w:rFonts w:ascii="Arial" w:hAnsi="Arial" w:cs="Arial"/>
          <w:sz w:val="18"/>
          <w:szCs w:val="18"/>
        </w:rPr>
      </w:pPr>
      <w:r w:rsidRPr="00004568">
        <w:rPr>
          <w:rFonts w:ascii="Arial" w:hAnsi="Arial" w:cs="Arial"/>
          <w:sz w:val="18"/>
          <w:szCs w:val="18"/>
        </w:rPr>
        <w:t>The Group are exposed to foreign exchange risk from future commercial transactions</w:t>
      </w:r>
      <w:r w:rsidR="000D4613">
        <w:rPr>
          <w:rFonts w:ascii="Arial" w:hAnsi="Arial" w:cs="Arial"/>
          <w:sz w:val="18"/>
          <w:szCs w:val="18"/>
        </w:rPr>
        <w:t xml:space="preserve"> </w:t>
      </w:r>
      <w:r w:rsidRPr="00004568">
        <w:rPr>
          <w:rFonts w:ascii="Arial" w:hAnsi="Arial" w:cs="Arial"/>
          <w:sz w:val="18"/>
          <w:szCs w:val="18"/>
        </w:rPr>
        <w:t>and net monetary assets and liabilities that are denominated in a currency that is not the entity’s functional currency.</w:t>
      </w:r>
    </w:p>
    <w:p w14:paraId="423A6849" w14:textId="77777777" w:rsidR="00C54A03" w:rsidRPr="00004568" w:rsidRDefault="00C54A03" w:rsidP="00FC2FD8">
      <w:pPr>
        <w:pStyle w:val="BlockText"/>
        <w:ind w:left="1080" w:right="0"/>
        <w:rPr>
          <w:rFonts w:ascii="Arial" w:hAnsi="Arial" w:cs="Arial"/>
          <w:sz w:val="18"/>
          <w:szCs w:val="18"/>
        </w:rPr>
      </w:pPr>
    </w:p>
    <w:p w14:paraId="55BF9821" w14:textId="77777777" w:rsidR="00C54A03" w:rsidRPr="00004568" w:rsidRDefault="00C54A03" w:rsidP="00FC2FD8">
      <w:pPr>
        <w:pStyle w:val="BlockText"/>
        <w:ind w:left="1080" w:right="0"/>
        <w:rPr>
          <w:rFonts w:ascii="Arial" w:hAnsi="Arial" w:cs="Arial"/>
          <w:sz w:val="18"/>
          <w:szCs w:val="18"/>
          <w:u w:val="single"/>
        </w:rPr>
      </w:pPr>
      <w:bookmarkStart w:id="6" w:name="_Hlk63185067"/>
      <w:r w:rsidRPr="00004568">
        <w:rPr>
          <w:rFonts w:ascii="Arial" w:hAnsi="Arial" w:cs="Arial"/>
          <w:sz w:val="18"/>
          <w:szCs w:val="18"/>
          <w:u w:val="single"/>
        </w:rPr>
        <w:t>Financial instruments using for risk management</w:t>
      </w:r>
    </w:p>
    <w:p w14:paraId="323BFB23" w14:textId="77777777" w:rsidR="00C54A03" w:rsidRPr="00004568" w:rsidRDefault="00C54A03" w:rsidP="00FC2FD8">
      <w:pPr>
        <w:pStyle w:val="BlockText"/>
        <w:ind w:left="1080" w:right="0"/>
        <w:rPr>
          <w:rFonts w:ascii="Arial" w:hAnsi="Arial" w:cs="Arial"/>
          <w:sz w:val="18"/>
          <w:szCs w:val="18"/>
        </w:rPr>
      </w:pPr>
    </w:p>
    <w:p w14:paraId="582DFAEA" w14:textId="7A7F487D" w:rsidR="001E0205" w:rsidRDefault="00C54A03" w:rsidP="00FC2FD8">
      <w:pPr>
        <w:pStyle w:val="BlockText"/>
        <w:ind w:left="1080" w:right="0"/>
        <w:rPr>
          <w:rFonts w:ascii="Arial" w:hAnsi="Arial" w:cs="Arial"/>
          <w:sz w:val="18"/>
          <w:szCs w:val="18"/>
        </w:rPr>
      </w:pPr>
      <w:r w:rsidRPr="002053A2">
        <w:rPr>
          <w:rFonts w:ascii="Arial" w:hAnsi="Arial" w:cs="Arial"/>
          <w:sz w:val="18"/>
          <w:szCs w:val="18"/>
        </w:rPr>
        <w:t xml:space="preserve">The Group uses a combination of foreign currency </w:t>
      </w:r>
      <w:r w:rsidR="00892CA1" w:rsidRPr="002053A2">
        <w:rPr>
          <w:rFonts w:ascii="Arial" w:hAnsi="Arial" w:cs="Arial"/>
          <w:sz w:val="18"/>
          <w:szCs w:val="18"/>
        </w:rPr>
        <w:t>forwards</w:t>
      </w:r>
      <w:r w:rsidR="001E0205">
        <w:rPr>
          <w:rFonts w:ascii="Arial" w:hAnsi="Arial" w:cs="Arial"/>
          <w:sz w:val="18"/>
          <w:szCs w:val="18"/>
        </w:rPr>
        <w:t xml:space="preserve"> and </w:t>
      </w:r>
      <w:r w:rsidR="00892CA1" w:rsidRPr="002053A2">
        <w:rPr>
          <w:rFonts w:ascii="Arial" w:hAnsi="Arial" w:cs="Arial"/>
          <w:sz w:val="18"/>
          <w:szCs w:val="18"/>
        </w:rPr>
        <w:t>cross</w:t>
      </w:r>
      <w:r w:rsidRPr="002053A2">
        <w:rPr>
          <w:rFonts w:ascii="Arial" w:hAnsi="Arial" w:cs="Arial"/>
          <w:sz w:val="18"/>
          <w:szCs w:val="18"/>
        </w:rPr>
        <w:t xml:space="preserve"> currency and interest rate swap to hedge its exposure to foreign currency risk. Under the </w:t>
      </w:r>
      <w:r w:rsidR="001E0205">
        <w:rPr>
          <w:rFonts w:ascii="Arial" w:hAnsi="Arial" w:cs="Arial"/>
          <w:sz w:val="18"/>
          <w:szCs w:val="18"/>
        </w:rPr>
        <w:t>G</w:t>
      </w:r>
      <w:r w:rsidRPr="002053A2">
        <w:rPr>
          <w:rFonts w:ascii="Arial" w:hAnsi="Arial" w:cs="Arial"/>
          <w:sz w:val="18"/>
          <w:szCs w:val="18"/>
        </w:rPr>
        <w:t>roup’s policy, the critical terms of the forwards and options must align with the hedged items.</w:t>
      </w:r>
      <w:r w:rsidR="001E0205">
        <w:rPr>
          <w:rFonts w:ascii="Arial" w:hAnsi="Arial" w:cs="Arial"/>
          <w:sz w:val="18"/>
          <w:szCs w:val="18"/>
        </w:rPr>
        <w:t xml:space="preserve"> In respect of foreign currency risk arising from the generation and sale of electricity to EGAT, the formula for the calculation of the Availability Payment and Energy Payment charged to EGAT allows for the minimisation of the impact of foreign currency risk. </w:t>
      </w:r>
    </w:p>
    <w:bookmarkEnd w:id="6"/>
    <w:p w14:paraId="515F0FA9" w14:textId="77777777" w:rsidR="000B2300" w:rsidRDefault="000B2300" w:rsidP="00FC2FD8">
      <w:pPr>
        <w:pStyle w:val="BlockText"/>
        <w:ind w:left="1080" w:right="0"/>
        <w:rPr>
          <w:rFonts w:ascii="Arial" w:hAnsi="Arial" w:cs="Arial"/>
          <w:i/>
          <w:iCs/>
          <w:color w:val="CF4A02"/>
          <w:spacing w:val="-2"/>
          <w:sz w:val="18"/>
          <w:szCs w:val="18"/>
        </w:rPr>
      </w:pPr>
    </w:p>
    <w:p w14:paraId="4D7E9738" w14:textId="5C80B9A6" w:rsidR="00C54A03" w:rsidRPr="00004568" w:rsidRDefault="00C54A03" w:rsidP="00FC2FD8">
      <w:pPr>
        <w:pStyle w:val="BlockText"/>
        <w:ind w:left="1080" w:right="0"/>
        <w:rPr>
          <w:rFonts w:ascii="Arial" w:hAnsi="Arial" w:cs="Arial"/>
          <w:i/>
          <w:iCs/>
          <w:color w:val="CF4A02"/>
          <w:spacing w:val="-2"/>
          <w:sz w:val="18"/>
          <w:szCs w:val="18"/>
        </w:rPr>
      </w:pPr>
      <w:r w:rsidRPr="00004568">
        <w:rPr>
          <w:rFonts w:ascii="Arial" w:hAnsi="Arial" w:cs="Arial"/>
          <w:i/>
          <w:iCs/>
          <w:color w:val="CF4A02"/>
          <w:spacing w:val="-2"/>
          <w:sz w:val="18"/>
          <w:szCs w:val="18"/>
        </w:rPr>
        <w:t>Exposure</w:t>
      </w:r>
    </w:p>
    <w:p w14:paraId="0C7C23FA" w14:textId="77777777" w:rsidR="00C54A03" w:rsidRPr="00004568" w:rsidRDefault="00C54A03" w:rsidP="00FC2FD8">
      <w:pPr>
        <w:pStyle w:val="BlockText"/>
        <w:ind w:left="1080" w:right="0"/>
        <w:rPr>
          <w:rFonts w:ascii="Arial" w:hAnsi="Arial" w:cs="Arial"/>
          <w:i/>
          <w:iCs/>
          <w:spacing w:val="-2"/>
          <w:sz w:val="18"/>
          <w:szCs w:val="18"/>
        </w:rPr>
      </w:pPr>
    </w:p>
    <w:p w14:paraId="117CDF20" w14:textId="5749B662" w:rsidR="00C54A03" w:rsidRPr="00004568" w:rsidRDefault="00C54A03" w:rsidP="00FC2FD8">
      <w:pPr>
        <w:pStyle w:val="BlockText"/>
        <w:ind w:left="1080" w:right="0"/>
        <w:rPr>
          <w:rFonts w:ascii="Arial" w:hAnsi="Arial" w:cs="Arial"/>
          <w:sz w:val="18"/>
          <w:szCs w:val="18"/>
        </w:rPr>
      </w:pPr>
      <w:r w:rsidRPr="00004568">
        <w:rPr>
          <w:rFonts w:ascii="Arial" w:hAnsi="Arial" w:cs="Arial"/>
          <w:sz w:val="18"/>
          <w:szCs w:val="18"/>
        </w:rPr>
        <w:t xml:space="preserve">The Group’s exposure to foreign currency risk at the end of the reporting period, expressed in </w:t>
      </w:r>
      <w:r w:rsidR="00286B04">
        <w:rPr>
          <w:rFonts w:ascii="Arial" w:hAnsi="Arial" w:cs="Arial"/>
          <w:sz w:val="18"/>
          <w:szCs w:val="18"/>
        </w:rPr>
        <w:t>Baht</w:t>
      </w:r>
      <w:r w:rsidRPr="00004568">
        <w:rPr>
          <w:rFonts w:ascii="Arial" w:hAnsi="Arial" w:cs="Arial"/>
          <w:sz w:val="18"/>
          <w:szCs w:val="18"/>
        </w:rPr>
        <w:t xml:space="preserve"> are as follows:</w:t>
      </w:r>
    </w:p>
    <w:p w14:paraId="58F08EB7" w14:textId="77777777" w:rsidR="00C54A03" w:rsidRPr="00004568" w:rsidRDefault="00C54A03" w:rsidP="00FC2FD8">
      <w:pPr>
        <w:pStyle w:val="BlockText"/>
        <w:ind w:left="1080" w:right="0" w:hanging="540"/>
        <w:jc w:val="left"/>
        <w:rPr>
          <w:rFonts w:ascii="Arial" w:hAnsi="Arial" w:cs="Arial"/>
          <w:spacing w:val="-2"/>
          <w:sz w:val="18"/>
          <w:szCs w:val="18"/>
        </w:rPr>
      </w:pPr>
    </w:p>
    <w:p w14:paraId="1F9FEC35" w14:textId="77777777" w:rsidR="00C54A03" w:rsidRPr="00004568" w:rsidRDefault="00C54A03" w:rsidP="00BD647D">
      <w:pPr>
        <w:pStyle w:val="BlockText"/>
        <w:ind w:left="1080" w:right="0"/>
        <w:jc w:val="left"/>
        <w:rPr>
          <w:rFonts w:ascii="Arial" w:hAnsi="Arial" w:cs="Arial"/>
          <w:spacing w:val="-2"/>
          <w:sz w:val="18"/>
          <w:szCs w:val="18"/>
        </w:rPr>
      </w:pPr>
    </w:p>
    <w:p w14:paraId="55356C0B" w14:textId="77777777" w:rsidR="00C54A03" w:rsidRPr="00004568" w:rsidRDefault="00C54A03" w:rsidP="00BD647D">
      <w:pPr>
        <w:pStyle w:val="BlockText"/>
        <w:ind w:left="1080" w:right="0"/>
        <w:jc w:val="left"/>
        <w:rPr>
          <w:rFonts w:ascii="Arial" w:hAnsi="Arial" w:cs="Arial"/>
          <w:spacing w:val="-2"/>
          <w:sz w:val="18"/>
          <w:szCs w:val="18"/>
        </w:rPr>
        <w:sectPr w:rsidR="00C54A03" w:rsidRPr="00004568" w:rsidSect="007E5E23">
          <w:pgSz w:w="11907" w:h="16840" w:code="9"/>
          <w:pgMar w:top="1440" w:right="720" w:bottom="720" w:left="1728" w:header="706" w:footer="706" w:gutter="0"/>
          <w:cols w:space="720"/>
          <w:noEndnote/>
          <w:docGrid w:linePitch="326"/>
        </w:sectPr>
      </w:pPr>
    </w:p>
    <w:p w14:paraId="46E8B7FC" w14:textId="77777777" w:rsidR="000B2300" w:rsidRPr="000B2300" w:rsidRDefault="000B2300">
      <w:pPr>
        <w:rPr>
          <w:rFonts w:ascii="Arial" w:hAnsi="Arial" w:cs="Arial"/>
          <w:sz w:val="18"/>
          <w:szCs w:val="18"/>
        </w:rPr>
      </w:pPr>
    </w:p>
    <w:tbl>
      <w:tblPr>
        <w:tblW w:w="15395" w:type="dxa"/>
        <w:tblInd w:w="108" w:type="dxa"/>
        <w:tblLayout w:type="fixed"/>
        <w:tblLook w:val="0000" w:firstRow="0" w:lastRow="0" w:firstColumn="0" w:lastColumn="0" w:noHBand="0" w:noVBand="0"/>
      </w:tblPr>
      <w:tblGrid>
        <w:gridCol w:w="8483"/>
        <w:gridCol w:w="1152"/>
        <w:gridCol w:w="1152"/>
        <w:gridCol w:w="1152"/>
        <w:gridCol w:w="1152"/>
        <w:gridCol w:w="1152"/>
        <w:gridCol w:w="1152"/>
      </w:tblGrid>
      <w:tr w:rsidR="009A55E9" w:rsidRPr="00FC2FD8" w14:paraId="158E386B" w14:textId="77777777" w:rsidTr="00217FD4">
        <w:trPr>
          <w:trHeight w:val="20"/>
        </w:trPr>
        <w:tc>
          <w:tcPr>
            <w:tcW w:w="8483" w:type="dxa"/>
            <w:vAlign w:val="bottom"/>
          </w:tcPr>
          <w:p w14:paraId="323E3850" w14:textId="77777777" w:rsidR="009A55E9" w:rsidRPr="00FC2FD8"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6912" w:type="dxa"/>
            <w:gridSpan w:val="6"/>
            <w:tcBorders>
              <w:top w:val="single" w:sz="4" w:space="0" w:color="auto"/>
            </w:tcBorders>
          </w:tcPr>
          <w:p w14:paraId="22078536" w14:textId="71C6E39E" w:rsidR="009A55E9" w:rsidRPr="00FC2FD8" w:rsidRDefault="009A55E9" w:rsidP="009A55E9">
            <w:pPr>
              <w:autoSpaceDE w:val="0"/>
              <w:autoSpaceDN w:val="0"/>
              <w:spacing w:line="220" w:lineRule="exact"/>
              <w:ind w:right="-72"/>
              <w:jc w:val="right"/>
              <w:rPr>
                <w:rFonts w:ascii="Arial" w:hAnsi="Arial" w:cs="Arial"/>
                <w:b/>
                <w:bCs/>
                <w:sz w:val="18"/>
                <w:szCs w:val="18"/>
              </w:rPr>
            </w:pPr>
            <w:r>
              <w:rPr>
                <w:rFonts w:ascii="Arial" w:hAnsi="Arial" w:cs="Arial"/>
                <w:b/>
                <w:bCs/>
                <w:sz w:val="18"/>
                <w:szCs w:val="18"/>
              </w:rPr>
              <w:t>Con</w:t>
            </w:r>
            <w:r w:rsidR="00D07DEC">
              <w:rPr>
                <w:rFonts w:ascii="Arial" w:hAnsi="Arial" w:cs="Arial"/>
                <w:b/>
                <w:bCs/>
                <w:sz w:val="18"/>
                <w:szCs w:val="18"/>
              </w:rPr>
              <w:t xml:space="preserve">solidated </w:t>
            </w:r>
            <w:r w:rsidRPr="00FC2FD8">
              <w:rPr>
                <w:rFonts w:ascii="Arial" w:hAnsi="Arial" w:cs="Arial"/>
                <w:b/>
                <w:bCs/>
                <w:sz w:val="18"/>
                <w:szCs w:val="18"/>
              </w:rPr>
              <w:t>financial statements</w:t>
            </w:r>
          </w:p>
        </w:tc>
      </w:tr>
      <w:tr w:rsidR="009A55E9" w:rsidRPr="00FC2FD8" w14:paraId="5B07146A" w14:textId="77777777" w:rsidTr="00217FD4">
        <w:trPr>
          <w:trHeight w:val="20"/>
        </w:trPr>
        <w:tc>
          <w:tcPr>
            <w:tcW w:w="8483" w:type="dxa"/>
            <w:vAlign w:val="bottom"/>
          </w:tcPr>
          <w:p w14:paraId="5EA40DC5" w14:textId="77777777" w:rsidR="009A55E9" w:rsidRPr="00FC2FD8"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3456" w:type="dxa"/>
            <w:gridSpan w:val="3"/>
            <w:tcBorders>
              <w:top w:val="single" w:sz="4" w:space="0" w:color="auto"/>
            </w:tcBorders>
          </w:tcPr>
          <w:p w14:paraId="0E4E00CB" w14:textId="7985CCC4"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As at 31 December 2020</w:t>
            </w:r>
          </w:p>
        </w:tc>
        <w:tc>
          <w:tcPr>
            <w:tcW w:w="3456" w:type="dxa"/>
            <w:gridSpan w:val="3"/>
            <w:tcBorders>
              <w:top w:val="single" w:sz="4" w:space="0" w:color="auto"/>
            </w:tcBorders>
          </w:tcPr>
          <w:p w14:paraId="189303D7" w14:textId="1D0D74D0"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As at 31 December 2019</w:t>
            </w:r>
          </w:p>
        </w:tc>
      </w:tr>
      <w:tr w:rsidR="009A55E9" w:rsidRPr="00FC2FD8" w14:paraId="29B4DADD" w14:textId="77777777" w:rsidTr="00217FD4">
        <w:trPr>
          <w:trHeight w:val="20"/>
        </w:trPr>
        <w:tc>
          <w:tcPr>
            <w:tcW w:w="8483" w:type="dxa"/>
            <w:vAlign w:val="bottom"/>
          </w:tcPr>
          <w:p w14:paraId="084D34BF" w14:textId="77777777" w:rsidR="009A55E9" w:rsidRPr="00FC2FD8"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1152" w:type="dxa"/>
            <w:tcBorders>
              <w:top w:val="single" w:sz="4" w:space="0" w:color="auto"/>
            </w:tcBorders>
            <w:vAlign w:val="bottom"/>
          </w:tcPr>
          <w:p w14:paraId="14ED25C8" w14:textId="77777777" w:rsidR="009A55E9" w:rsidRPr="00FC2FD8" w:rsidRDefault="009A55E9" w:rsidP="009A55E9">
            <w:pPr>
              <w:autoSpaceDE w:val="0"/>
              <w:autoSpaceDN w:val="0"/>
              <w:spacing w:line="220" w:lineRule="exact"/>
              <w:ind w:right="-72"/>
              <w:jc w:val="right"/>
              <w:rPr>
                <w:rFonts w:ascii="Arial" w:hAnsi="Arial" w:cs="Arial"/>
                <w:b/>
                <w:bCs/>
                <w:sz w:val="18"/>
                <w:szCs w:val="18"/>
              </w:rPr>
            </w:pPr>
          </w:p>
          <w:p w14:paraId="68CF2B71" w14:textId="41E6AD36"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US </w:t>
            </w:r>
            <w:r>
              <w:rPr>
                <w:rFonts w:ascii="Arial" w:hAnsi="Arial" w:cs="Arial"/>
                <w:b/>
                <w:bCs/>
                <w:sz w:val="18"/>
                <w:szCs w:val="18"/>
              </w:rPr>
              <w:t>Dollar</w:t>
            </w:r>
          </w:p>
        </w:tc>
        <w:tc>
          <w:tcPr>
            <w:tcW w:w="1152" w:type="dxa"/>
            <w:tcBorders>
              <w:top w:val="single" w:sz="4" w:space="0" w:color="auto"/>
            </w:tcBorders>
            <w:vAlign w:val="bottom"/>
          </w:tcPr>
          <w:p w14:paraId="6EC27A52" w14:textId="77777777"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Euro</w:t>
            </w:r>
          </w:p>
        </w:tc>
        <w:tc>
          <w:tcPr>
            <w:tcW w:w="1152" w:type="dxa"/>
            <w:tcBorders>
              <w:top w:val="single" w:sz="4" w:space="0" w:color="auto"/>
            </w:tcBorders>
          </w:tcPr>
          <w:p w14:paraId="5D6474EF" w14:textId="77777777"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Swedish </w:t>
            </w:r>
          </w:p>
          <w:p w14:paraId="71E6D09C" w14:textId="77777777"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Krona</w:t>
            </w:r>
          </w:p>
        </w:tc>
        <w:tc>
          <w:tcPr>
            <w:tcW w:w="1152" w:type="dxa"/>
            <w:tcBorders>
              <w:top w:val="single" w:sz="4" w:space="0" w:color="auto"/>
            </w:tcBorders>
            <w:vAlign w:val="bottom"/>
          </w:tcPr>
          <w:p w14:paraId="3EDDDE11" w14:textId="77777777" w:rsidR="009A55E9" w:rsidRPr="00FC2FD8" w:rsidRDefault="009A55E9" w:rsidP="009A55E9">
            <w:pPr>
              <w:autoSpaceDE w:val="0"/>
              <w:autoSpaceDN w:val="0"/>
              <w:spacing w:line="220" w:lineRule="exact"/>
              <w:ind w:right="-72"/>
              <w:jc w:val="right"/>
              <w:rPr>
                <w:rFonts w:ascii="Arial" w:hAnsi="Arial" w:cs="Arial"/>
                <w:b/>
                <w:bCs/>
                <w:sz w:val="18"/>
                <w:szCs w:val="18"/>
              </w:rPr>
            </w:pPr>
          </w:p>
          <w:p w14:paraId="609D1382" w14:textId="498FC1C4"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US </w:t>
            </w:r>
            <w:r>
              <w:rPr>
                <w:rFonts w:ascii="Arial" w:hAnsi="Arial" w:cs="Arial"/>
                <w:b/>
                <w:bCs/>
                <w:sz w:val="18"/>
                <w:szCs w:val="18"/>
              </w:rPr>
              <w:t>Dollar</w:t>
            </w:r>
          </w:p>
        </w:tc>
        <w:tc>
          <w:tcPr>
            <w:tcW w:w="1152" w:type="dxa"/>
            <w:tcBorders>
              <w:top w:val="single" w:sz="4" w:space="0" w:color="auto"/>
            </w:tcBorders>
            <w:vAlign w:val="bottom"/>
          </w:tcPr>
          <w:p w14:paraId="05023A32" w14:textId="77777777"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Euro</w:t>
            </w:r>
          </w:p>
        </w:tc>
        <w:tc>
          <w:tcPr>
            <w:tcW w:w="1152" w:type="dxa"/>
            <w:tcBorders>
              <w:top w:val="single" w:sz="4" w:space="0" w:color="auto"/>
            </w:tcBorders>
            <w:vAlign w:val="bottom"/>
          </w:tcPr>
          <w:p w14:paraId="6928A48D" w14:textId="77777777"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Swedish </w:t>
            </w:r>
          </w:p>
          <w:p w14:paraId="4BBCEBF4" w14:textId="211238BC"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Krona</w:t>
            </w:r>
          </w:p>
        </w:tc>
      </w:tr>
      <w:tr w:rsidR="009A55E9" w:rsidRPr="00FC2FD8" w14:paraId="09C00C09" w14:textId="77777777" w:rsidTr="00217FD4">
        <w:trPr>
          <w:trHeight w:val="20"/>
        </w:trPr>
        <w:tc>
          <w:tcPr>
            <w:tcW w:w="8483" w:type="dxa"/>
            <w:vAlign w:val="bottom"/>
          </w:tcPr>
          <w:p w14:paraId="1A3D275B" w14:textId="77777777" w:rsidR="009A55E9" w:rsidRPr="00FC2FD8"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1152" w:type="dxa"/>
            <w:tcBorders>
              <w:bottom w:val="single" w:sz="4" w:space="0" w:color="auto"/>
            </w:tcBorders>
            <w:vAlign w:val="bottom"/>
          </w:tcPr>
          <w:p w14:paraId="371B8415" w14:textId="2B094B2E" w:rsidR="009A55E9" w:rsidRPr="00FC2FD8" w:rsidDel="009F4106" w:rsidRDefault="009A55E9" w:rsidP="009A55E9">
            <w:pPr>
              <w:autoSpaceDE w:val="0"/>
              <w:autoSpaceDN w:val="0"/>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c>
          <w:tcPr>
            <w:tcW w:w="1152" w:type="dxa"/>
            <w:tcBorders>
              <w:bottom w:val="single" w:sz="4" w:space="0" w:color="auto"/>
            </w:tcBorders>
            <w:vAlign w:val="bottom"/>
          </w:tcPr>
          <w:p w14:paraId="35A6F20C" w14:textId="1E95E86C" w:rsidR="009A55E9" w:rsidRPr="00FC2FD8" w:rsidRDefault="009A55E9" w:rsidP="009A55E9">
            <w:pPr>
              <w:autoSpaceDE w:val="0"/>
              <w:autoSpaceDN w:val="0"/>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c>
          <w:tcPr>
            <w:tcW w:w="1152" w:type="dxa"/>
            <w:tcBorders>
              <w:bottom w:val="single" w:sz="4" w:space="0" w:color="auto"/>
            </w:tcBorders>
          </w:tcPr>
          <w:p w14:paraId="06F7722C" w14:textId="7802405C" w:rsidR="009A55E9" w:rsidRPr="00FC2FD8" w:rsidDel="009F4106" w:rsidRDefault="009A55E9" w:rsidP="009A55E9">
            <w:pPr>
              <w:autoSpaceDE w:val="0"/>
              <w:autoSpaceDN w:val="0"/>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c>
          <w:tcPr>
            <w:tcW w:w="1152" w:type="dxa"/>
            <w:tcBorders>
              <w:bottom w:val="single" w:sz="4" w:space="0" w:color="auto"/>
            </w:tcBorders>
            <w:vAlign w:val="bottom"/>
          </w:tcPr>
          <w:p w14:paraId="5DE3C917" w14:textId="096C146B" w:rsidR="009A55E9" w:rsidRPr="00FC2FD8" w:rsidRDefault="009A55E9" w:rsidP="009A55E9">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c>
          <w:tcPr>
            <w:tcW w:w="1152" w:type="dxa"/>
            <w:tcBorders>
              <w:bottom w:val="single" w:sz="4" w:space="0" w:color="auto"/>
            </w:tcBorders>
            <w:vAlign w:val="bottom"/>
          </w:tcPr>
          <w:p w14:paraId="06A65FA9" w14:textId="1257FE41" w:rsidR="009A55E9" w:rsidRPr="00FC2FD8" w:rsidRDefault="009A55E9" w:rsidP="009A55E9">
            <w:pPr>
              <w:autoSpaceDE w:val="0"/>
              <w:autoSpaceDN w:val="0"/>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c>
          <w:tcPr>
            <w:tcW w:w="1152" w:type="dxa"/>
            <w:tcBorders>
              <w:bottom w:val="single" w:sz="4" w:space="0" w:color="auto"/>
            </w:tcBorders>
            <w:vAlign w:val="bottom"/>
          </w:tcPr>
          <w:p w14:paraId="37B083E0" w14:textId="54C1ABA0" w:rsidR="009A55E9" w:rsidRPr="00FC2FD8" w:rsidRDefault="009A55E9" w:rsidP="009A55E9">
            <w:pPr>
              <w:autoSpaceDE w:val="0"/>
              <w:autoSpaceDN w:val="0"/>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r>
      <w:tr w:rsidR="00F235F7" w:rsidRPr="00FC2FD8" w14:paraId="7C62FDA5" w14:textId="77777777" w:rsidTr="00217FD4">
        <w:trPr>
          <w:trHeight w:val="20"/>
        </w:trPr>
        <w:tc>
          <w:tcPr>
            <w:tcW w:w="8483" w:type="dxa"/>
            <w:vAlign w:val="bottom"/>
          </w:tcPr>
          <w:p w14:paraId="7F9F1AA1" w14:textId="77777777" w:rsidR="00F235F7" w:rsidRPr="00FC2FD8" w:rsidRDefault="00F235F7" w:rsidP="009A55E9">
            <w:pPr>
              <w:tabs>
                <w:tab w:val="right" w:pos="7200"/>
                <w:tab w:val="right" w:pos="9000"/>
              </w:tabs>
              <w:autoSpaceDE w:val="0"/>
              <w:autoSpaceDN w:val="0"/>
              <w:spacing w:line="220" w:lineRule="exact"/>
              <w:ind w:left="1061"/>
              <w:rPr>
                <w:rFonts w:ascii="Arial" w:hAnsi="Arial" w:cs="Arial"/>
                <w:sz w:val="18"/>
                <w:szCs w:val="18"/>
              </w:rPr>
            </w:pPr>
          </w:p>
        </w:tc>
        <w:tc>
          <w:tcPr>
            <w:tcW w:w="1152" w:type="dxa"/>
            <w:shd w:val="clear" w:color="auto" w:fill="FAFAFA"/>
            <w:vAlign w:val="bottom"/>
          </w:tcPr>
          <w:p w14:paraId="15CD9A09" w14:textId="77777777" w:rsidR="00F235F7" w:rsidRPr="00FC2FD8" w:rsidRDefault="00F235F7" w:rsidP="009A55E9">
            <w:pPr>
              <w:autoSpaceDE w:val="0"/>
              <w:autoSpaceDN w:val="0"/>
              <w:ind w:right="-72"/>
              <w:jc w:val="right"/>
              <w:rPr>
                <w:rFonts w:ascii="Arial" w:hAnsi="Arial" w:cs="Arial"/>
                <w:b/>
                <w:bCs/>
                <w:sz w:val="18"/>
                <w:szCs w:val="18"/>
              </w:rPr>
            </w:pPr>
          </w:p>
        </w:tc>
        <w:tc>
          <w:tcPr>
            <w:tcW w:w="1152" w:type="dxa"/>
            <w:shd w:val="clear" w:color="auto" w:fill="FAFAFA"/>
            <w:vAlign w:val="bottom"/>
          </w:tcPr>
          <w:p w14:paraId="0B9B1561" w14:textId="77777777" w:rsidR="00F235F7" w:rsidRPr="00FC2FD8" w:rsidRDefault="00F235F7" w:rsidP="009A55E9">
            <w:pPr>
              <w:autoSpaceDE w:val="0"/>
              <w:autoSpaceDN w:val="0"/>
              <w:ind w:right="-72"/>
              <w:jc w:val="right"/>
              <w:rPr>
                <w:rFonts w:ascii="Arial" w:hAnsi="Arial" w:cs="Arial"/>
                <w:b/>
                <w:bCs/>
                <w:sz w:val="18"/>
                <w:szCs w:val="18"/>
              </w:rPr>
            </w:pPr>
          </w:p>
        </w:tc>
        <w:tc>
          <w:tcPr>
            <w:tcW w:w="1152" w:type="dxa"/>
            <w:shd w:val="clear" w:color="auto" w:fill="FAFAFA"/>
          </w:tcPr>
          <w:p w14:paraId="578FD000" w14:textId="77777777" w:rsidR="00F235F7" w:rsidRPr="00FC2FD8" w:rsidRDefault="00F235F7" w:rsidP="009A55E9">
            <w:pPr>
              <w:autoSpaceDE w:val="0"/>
              <w:autoSpaceDN w:val="0"/>
              <w:ind w:right="-72"/>
              <w:jc w:val="right"/>
              <w:rPr>
                <w:rFonts w:ascii="Arial" w:hAnsi="Arial" w:cs="Arial"/>
                <w:b/>
                <w:bCs/>
                <w:sz w:val="18"/>
                <w:szCs w:val="18"/>
              </w:rPr>
            </w:pPr>
          </w:p>
        </w:tc>
        <w:tc>
          <w:tcPr>
            <w:tcW w:w="1152" w:type="dxa"/>
            <w:shd w:val="clear" w:color="auto" w:fill="auto"/>
            <w:vAlign w:val="bottom"/>
          </w:tcPr>
          <w:p w14:paraId="432B7ED2" w14:textId="77777777" w:rsidR="00F235F7" w:rsidRPr="00FC2FD8" w:rsidRDefault="00F235F7" w:rsidP="009A55E9">
            <w:pPr>
              <w:autoSpaceDE w:val="0"/>
              <w:autoSpaceDN w:val="0"/>
              <w:spacing w:line="220" w:lineRule="exact"/>
              <w:ind w:right="-72"/>
              <w:jc w:val="right"/>
              <w:rPr>
                <w:rFonts w:ascii="Arial" w:hAnsi="Arial" w:cs="Arial"/>
                <w:b/>
                <w:bCs/>
                <w:sz w:val="18"/>
                <w:szCs w:val="18"/>
              </w:rPr>
            </w:pPr>
          </w:p>
        </w:tc>
        <w:tc>
          <w:tcPr>
            <w:tcW w:w="1152" w:type="dxa"/>
            <w:shd w:val="clear" w:color="auto" w:fill="auto"/>
            <w:vAlign w:val="bottom"/>
          </w:tcPr>
          <w:p w14:paraId="76AD0A90" w14:textId="77777777" w:rsidR="00F235F7" w:rsidRPr="00FC2FD8" w:rsidRDefault="00F235F7" w:rsidP="009A55E9">
            <w:pPr>
              <w:autoSpaceDE w:val="0"/>
              <w:autoSpaceDN w:val="0"/>
              <w:ind w:right="-72"/>
              <w:jc w:val="right"/>
              <w:rPr>
                <w:rFonts w:ascii="Arial" w:hAnsi="Arial" w:cs="Arial"/>
                <w:b/>
                <w:bCs/>
                <w:sz w:val="18"/>
                <w:szCs w:val="18"/>
              </w:rPr>
            </w:pPr>
          </w:p>
        </w:tc>
        <w:tc>
          <w:tcPr>
            <w:tcW w:w="1152" w:type="dxa"/>
            <w:shd w:val="clear" w:color="auto" w:fill="auto"/>
            <w:vAlign w:val="bottom"/>
          </w:tcPr>
          <w:p w14:paraId="677B3311" w14:textId="77777777" w:rsidR="00F235F7" w:rsidRPr="00FC2FD8" w:rsidRDefault="00F235F7" w:rsidP="009A55E9">
            <w:pPr>
              <w:autoSpaceDE w:val="0"/>
              <w:autoSpaceDN w:val="0"/>
              <w:ind w:right="-72"/>
              <w:jc w:val="right"/>
              <w:rPr>
                <w:rFonts w:ascii="Arial" w:hAnsi="Arial" w:cs="Arial"/>
                <w:b/>
                <w:bCs/>
                <w:sz w:val="18"/>
                <w:szCs w:val="18"/>
              </w:rPr>
            </w:pPr>
          </w:p>
        </w:tc>
      </w:tr>
      <w:tr w:rsidR="00F235F7" w:rsidRPr="00FC2FD8" w14:paraId="47DD1D87" w14:textId="77777777" w:rsidTr="00217FD4">
        <w:trPr>
          <w:trHeight w:val="20"/>
        </w:trPr>
        <w:tc>
          <w:tcPr>
            <w:tcW w:w="8483" w:type="dxa"/>
            <w:vAlign w:val="bottom"/>
          </w:tcPr>
          <w:p w14:paraId="7050BB69" w14:textId="3435D886" w:rsidR="00F235F7" w:rsidRPr="00F235F7" w:rsidRDefault="00074CE4" w:rsidP="009A55E9">
            <w:pPr>
              <w:tabs>
                <w:tab w:val="right" w:pos="7200"/>
                <w:tab w:val="right" w:pos="9000"/>
              </w:tabs>
              <w:autoSpaceDE w:val="0"/>
              <w:autoSpaceDN w:val="0"/>
              <w:spacing w:line="220" w:lineRule="exact"/>
              <w:ind w:left="1061"/>
              <w:rPr>
                <w:rFonts w:ascii="Arial" w:hAnsi="Arial" w:cs="Arial"/>
                <w:sz w:val="18"/>
                <w:szCs w:val="18"/>
              </w:rPr>
            </w:pPr>
            <w:r>
              <w:rPr>
                <w:rFonts w:ascii="Arial" w:hAnsi="Arial" w:cs="Arial"/>
                <w:sz w:val="18"/>
                <w:szCs w:val="18"/>
              </w:rPr>
              <w:t>Financial a</w:t>
            </w:r>
            <w:r w:rsidR="00B76A4F">
              <w:rPr>
                <w:rFonts w:ascii="Arial" w:hAnsi="Arial" w:cs="Arial"/>
                <w:sz w:val="18"/>
                <w:szCs w:val="18"/>
              </w:rPr>
              <w:t>ssets</w:t>
            </w:r>
          </w:p>
        </w:tc>
        <w:tc>
          <w:tcPr>
            <w:tcW w:w="1152" w:type="dxa"/>
            <w:shd w:val="clear" w:color="auto" w:fill="FAFAFA"/>
            <w:vAlign w:val="bottom"/>
          </w:tcPr>
          <w:p w14:paraId="64329145" w14:textId="46B81C10" w:rsidR="00F235F7" w:rsidRPr="00217FD4" w:rsidRDefault="00F235F7" w:rsidP="009A55E9">
            <w:pPr>
              <w:autoSpaceDE w:val="0"/>
              <w:autoSpaceDN w:val="0"/>
              <w:ind w:right="-72"/>
              <w:jc w:val="right"/>
              <w:rPr>
                <w:rFonts w:ascii="Arial" w:hAnsi="Arial" w:cs="Arial"/>
                <w:sz w:val="18"/>
                <w:szCs w:val="18"/>
              </w:rPr>
            </w:pPr>
            <w:r w:rsidRPr="00217FD4">
              <w:rPr>
                <w:rFonts w:ascii="Arial" w:hAnsi="Arial" w:cs="Arial"/>
                <w:sz w:val="18"/>
                <w:szCs w:val="18"/>
              </w:rPr>
              <w:t>987</w:t>
            </w:r>
          </w:p>
        </w:tc>
        <w:tc>
          <w:tcPr>
            <w:tcW w:w="1152" w:type="dxa"/>
            <w:shd w:val="clear" w:color="auto" w:fill="FAFAFA"/>
            <w:vAlign w:val="bottom"/>
          </w:tcPr>
          <w:p w14:paraId="02FBF417" w14:textId="03A05A72" w:rsidR="00F235F7" w:rsidRPr="00217FD4" w:rsidRDefault="00F235F7" w:rsidP="009A55E9">
            <w:pPr>
              <w:autoSpaceDE w:val="0"/>
              <w:autoSpaceDN w:val="0"/>
              <w:ind w:right="-72"/>
              <w:jc w:val="right"/>
              <w:rPr>
                <w:rFonts w:ascii="Arial" w:hAnsi="Arial" w:cs="Arial"/>
                <w:sz w:val="18"/>
                <w:szCs w:val="18"/>
              </w:rPr>
            </w:pPr>
            <w:r>
              <w:rPr>
                <w:rFonts w:ascii="Arial" w:hAnsi="Arial" w:cs="Arial"/>
                <w:sz w:val="18"/>
                <w:szCs w:val="18"/>
              </w:rPr>
              <w:t>130</w:t>
            </w:r>
          </w:p>
        </w:tc>
        <w:tc>
          <w:tcPr>
            <w:tcW w:w="1152" w:type="dxa"/>
            <w:shd w:val="clear" w:color="auto" w:fill="FAFAFA"/>
          </w:tcPr>
          <w:p w14:paraId="16CFB8AD" w14:textId="0385EF7A" w:rsidR="00F235F7" w:rsidRPr="00217FD4" w:rsidRDefault="00F235F7" w:rsidP="009A55E9">
            <w:pPr>
              <w:autoSpaceDE w:val="0"/>
              <w:autoSpaceDN w:val="0"/>
              <w:ind w:right="-72"/>
              <w:jc w:val="right"/>
              <w:rPr>
                <w:rFonts w:ascii="Arial" w:hAnsi="Arial" w:cs="Arial"/>
                <w:sz w:val="18"/>
                <w:szCs w:val="18"/>
              </w:rPr>
            </w:pPr>
            <w:r w:rsidRPr="00217FD4">
              <w:rPr>
                <w:rFonts w:ascii="Arial" w:hAnsi="Arial" w:cs="Arial"/>
                <w:sz w:val="18"/>
                <w:szCs w:val="18"/>
              </w:rPr>
              <w:t>-</w:t>
            </w:r>
          </w:p>
        </w:tc>
        <w:tc>
          <w:tcPr>
            <w:tcW w:w="1152" w:type="dxa"/>
            <w:shd w:val="clear" w:color="auto" w:fill="auto"/>
            <w:vAlign w:val="bottom"/>
          </w:tcPr>
          <w:p w14:paraId="39EC7FAB" w14:textId="40458A55" w:rsidR="00F235F7" w:rsidRPr="00217FD4" w:rsidRDefault="00F235F7" w:rsidP="009A55E9">
            <w:pPr>
              <w:autoSpaceDE w:val="0"/>
              <w:autoSpaceDN w:val="0"/>
              <w:spacing w:line="220" w:lineRule="exact"/>
              <w:ind w:right="-72"/>
              <w:jc w:val="right"/>
              <w:rPr>
                <w:rFonts w:ascii="Arial" w:hAnsi="Arial" w:cs="Arial"/>
                <w:sz w:val="18"/>
                <w:szCs w:val="18"/>
              </w:rPr>
            </w:pPr>
            <w:r w:rsidRPr="00217FD4">
              <w:rPr>
                <w:rFonts w:ascii="Arial" w:hAnsi="Arial" w:cs="Arial"/>
                <w:sz w:val="18"/>
                <w:szCs w:val="18"/>
              </w:rPr>
              <w:t>1,498</w:t>
            </w:r>
          </w:p>
        </w:tc>
        <w:tc>
          <w:tcPr>
            <w:tcW w:w="1152" w:type="dxa"/>
            <w:shd w:val="clear" w:color="auto" w:fill="auto"/>
            <w:vAlign w:val="bottom"/>
          </w:tcPr>
          <w:p w14:paraId="40EAA427" w14:textId="2A2C8498" w:rsidR="00F235F7" w:rsidRPr="00217FD4" w:rsidRDefault="00F235F7" w:rsidP="009A55E9">
            <w:pPr>
              <w:autoSpaceDE w:val="0"/>
              <w:autoSpaceDN w:val="0"/>
              <w:ind w:right="-72"/>
              <w:jc w:val="right"/>
              <w:rPr>
                <w:rFonts w:ascii="Arial" w:hAnsi="Arial" w:cs="Arial"/>
                <w:sz w:val="18"/>
                <w:szCs w:val="18"/>
              </w:rPr>
            </w:pPr>
            <w:r w:rsidRPr="00217FD4">
              <w:rPr>
                <w:rFonts w:ascii="Arial" w:hAnsi="Arial" w:cs="Arial"/>
                <w:sz w:val="18"/>
                <w:szCs w:val="18"/>
              </w:rPr>
              <w:t>152</w:t>
            </w:r>
          </w:p>
        </w:tc>
        <w:tc>
          <w:tcPr>
            <w:tcW w:w="1152" w:type="dxa"/>
            <w:shd w:val="clear" w:color="auto" w:fill="auto"/>
            <w:vAlign w:val="bottom"/>
          </w:tcPr>
          <w:p w14:paraId="04A84EA1" w14:textId="7BE688B9" w:rsidR="00F235F7" w:rsidRPr="00217FD4" w:rsidRDefault="00086C73" w:rsidP="009A55E9">
            <w:pPr>
              <w:autoSpaceDE w:val="0"/>
              <w:autoSpaceDN w:val="0"/>
              <w:ind w:right="-72"/>
              <w:jc w:val="right"/>
              <w:rPr>
                <w:rFonts w:ascii="Arial" w:hAnsi="Arial" w:cs="Arial"/>
                <w:sz w:val="18"/>
                <w:szCs w:val="18"/>
              </w:rPr>
            </w:pPr>
            <w:r w:rsidRPr="00217FD4">
              <w:rPr>
                <w:rFonts w:ascii="Arial" w:hAnsi="Arial" w:cs="Arial"/>
                <w:sz w:val="18"/>
                <w:szCs w:val="18"/>
              </w:rPr>
              <w:t>-</w:t>
            </w:r>
          </w:p>
        </w:tc>
      </w:tr>
      <w:tr w:rsidR="009A55E9" w:rsidRPr="00FC2FD8" w14:paraId="4C46B3CF" w14:textId="77777777" w:rsidTr="00217FD4">
        <w:trPr>
          <w:trHeight w:val="20"/>
        </w:trPr>
        <w:tc>
          <w:tcPr>
            <w:tcW w:w="8483" w:type="dxa"/>
            <w:vAlign w:val="bottom"/>
          </w:tcPr>
          <w:p w14:paraId="279A58B6" w14:textId="590C0B07" w:rsidR="009A55E9" w:rsidRPr="00217FD4" w:rsidRDefault="00074CE4" w:rsidP="009A55E9">
            <w:pPr>
              <w:autoSpaceDE w:val="0"/>
              <w:autoSpaceDN w:val="0"/>
              <w:ind w:left="1061"/>
              <w:rPr>
                <w:rFonts w:ascii="Arial" w:hAnsi="Arial" w:cs="Arial"/>
                <w:sz w:val="18"/>
                <w:szCs w:val="18"/>
              </w:rPr>
            </w:pPr>
            <w:r>
              <w:rPr>
                <w:rFonts w:ascii="Arial" w:hAnsi="Arial" w:cs="Arial"/>
                <w:sz w:val="18"/>
                <w:szCs w:val="18"/>
              </w:rPr>
              <w:t>Financial l</w:t>
            </w:r>
            <w:r w:rsidR="00B76A4F">
              <w:rPr>
                <w:rFonts w:ascii="Arial" w:hAnsi="Arial" w:cs="Arial"/>
                <w:sz w:val="18"/>
                <w:szCs w:val="18"/>
              </w:rPr>
              <w:t>iabilities</w:t>
            </w:r>
          </w:p>
        </w:tc>
        <w:tc>
          <w:tcPr>
            <w:tcW w:w="1152" w:type="dxa"/>
            <w:shd w:val="clear" w:color="auto" w:fill="FAFAFA"/>
          </w:tcPr>
          <w:p w14:paraId="674A14BB" w14:textId="54C1E5A6" w:rsidR="009A55E9" w:rsidRPr="00F235F7" w:rsidRDefault="00F235F7" w:rsidP="009A55E9">
            <w:pPr>
              <w:autoSpaceDE w:val="0"/>
              <w:autoSpaceDN w:val="0"/>
              <w:ind w:right="-72"/>
              <w:jc w:val="right"/>
              <w:rPr>
                <w:rFonts w:ascii="Arial" w:hAnsi="Arial" w:cs="Arial"/>
                <w:sz w:val="18"/>
                <w:szCs w:val="18"/>
              </w:rPr>
            </w:pPr>
            <w:r w:rsidRPr="00F235F7">
              <w:rPr>
                <w:rFonts w:ascii="Arial" w:hAnsi="Arial" w:cs="Arial"/>
                <w:sz w:val="18"/>
                <w:szCs w:val="18"/>
              </w:rPr>
              <w:t>8,408</w:t>
            </w:r>
          </w:p>
        </w:tc>
        <w:tc>
          <w:tcPr>
            <w:tcW w:w="1152" w:type="dxa"/>
            <w:shd w:val="clear" w:color="auto" w:fill="FAFAFA"/>
            <w:vAlign w:val="bottom"/>
          </w:tcPr>
          <w:p w14:paraId="200A493D" w14:textId="77B20565" w:rsidR="009A55E9" w:rsidRPr="00F235F7" w:rsidRDefault="00F235F7" w:rsidP="009A55E9">
            <w:pPr>
              <w:autoSpaceDE w:val="0"/>
              <w:autoSpaceDN w:val="0"/>
              <w:ind w:right="-72"/>
              <w:jc w:val="right"/>
              <w:rPr>
                <w:rFonts w:ascii="Arial" w:hAnsi="Arial" w:cs="Arial"/>
                <w:sz w:val="18"/>
                <w:szCs w:val="18"/>
              </w:rPr>
            </w:pPr>
            <w:r>
              <w:rPr>
                <w:rFonts w:ascii="Arial" w:hAnsi="Arial" w:cs="Arial"/>
                <w:sz w:val="18"/>
                <w:szCs w:val="18"/>
              </w:rPr>
              <w:t>968</w:t>
            </w:r>
          </w:p>
        </w:tc>
        <w:tc>
          <w:tcPr>
            <w:tcW w:w="1152" w:type="dxa"/>
            <w:shd w:val="clear" w:color="auto" w:fill="FAFAFA"/>
          </w:tcPr>
          <w:p w14:paraId="6A74A2AA" w14:textId="4440D17E" w:rsidR="009A55E9" w:rsidRPr="00FC2FD8" w:rsidRDefault="00F235F7" w:rsidP="009A55E9">
            <w:pPr>
              <w:autoSpaceDE w:val="0"/>
              <w:autoSpaceDN w:val="0"/>
              <w:ind w:right="-72"/>
              <w:jc w:val="right"/>
              <w:rPr>
                <w:rFonts w:ascii="Arial" w:hAnsi="Arial" w:cs="Arial"/>
                <w:sz w:val="18"/>
                <w:szCs w:val="18"/>
              </w:rPr>
            </w:pPr>
            <w:r>
              <w:rPr>
                <w:rFonts w:ascii="Arial" w:hAnsi="Arial" w:cs="Arial"/>
                <w:sz w:val="18"/>
                <w:szCs w:val="18"/>
              </w:rPr>
              <w:t>-</w:t>
            </w:r>
          </w:p>
        </w:tc>
        <w:tc>
          <w:tcPr>
            <w:tcW w:w="1152" w:type="dxa"/>
            <w:shd w:val="clear" w:color="auto" w:fill="auto"/>
            <w:vAlign w:val="bottom"/>
          </w:tcPr>
          <w:p w14:paraId="179143DA" w14:textId="112B2B79" w:rsidR="009A55E9" w:rsidRPr="00FC2FD8" w:rsidRDefault="00F235F7" w:rsidP="009A55E9">
            <w:pPr>
              <w:autoSpaceDE w:val="0"/>
              <w:autoSpaceDN w:val="0"/>
              <w:ind w:right="-72"/>
              <w:jc w:val="right"/>
              <w:rPr>
                <w:rFonts w:ascii="Arial" w:hAnsi="Arial" w:cs="Arial"/>
                <w:sz w:val="18"/>
                <w:szCs w:val="18"/>
              </w:rPr>
            </w:pPr>
            <w:r>
              <w:rPr>
                <w:rFonts w:ascii="Arial" w:hAnsi="Arial" w:cs="Arial"/>
                <w:sz w:val="18"/>
                <w:szCs w:val="18"/>
              </w:rPr>
              <w:t>9,383</w:t>
            </w:r>
          </w:p>
        </w:tc>
        <w:tc>
          <w:tcPr>
            <w:tcW w:w="1152" w:type="dxa"/>
            <w:shd w:val="clear" w:color="auto" w:fill="auto"/>
            <w:vAlign w:val="bottom"/>
          </w:tcPr>
          <w:p w14:paraId="3AE4D1D8" w14:textId="383F2D4F" w:rsidR="009A55E9" w:rsidRPr="00086C73" w:rsidRDefault="00F235F7" w:rsidP="009A55E9">
            <w:pPr>
              <w:autoSpaceDE w:val="0"/>
              <w:autoSpaceDN w:val="0"/>
              <w:ind w:right="-72"/>
              <w:jc w:val="right"/>
              <w:rPr>
                <w:rFonts w:ascii="Arial" w:hAnsi="Arial" w:cs="Arial"/>
                <w:sz w:val="18"/>
                <w:szCs w:val="18"/>
              </w:rPr>
            </w:pPr>
            <w:r w:rsidRPr="00086C73">
              <w:rPr>
                <w:rFonts w:ascii="Arial" w:hAnsi="Arial" w:cs="Arial"/>
                <w:sz w:val="18"/>
                <w:szCs w:val="18"/>
              </w:rPr>
              <w:t>185</w:t>
            </w:r>
          </w:p>
        </w:tc>
        <w:tc>
          <w:tcPr>
            <w:tcW w:w="1152" w:type="dxa"/>
            <w:shd w:val="clear" w:color="auto" w:fill="auto"/>
          </w:tcPr>
          <w:p w14:paraId="77532887" w14:textId="561818F1" w:rsidR="009A55E9" w:rsidRPr="00086C73" w:rsidRDefault="00086C73" w:rsidP="009A55E9">
            <w:pPr>
              <w:autoSpaceDE w:val="0"/>
              <w:autoSpaceDN w:val="0"/>
              <w:ind w:right="-72"/>
              <w:jc w:val="right"/>
              <w:rPr>
                <w:rFonts w:ascii="Arial" w:hAnsi="Arial" w:cs="Arial"/>
                <w:sz w:val="18"/>
                <w:szCs w:val="18"/>
              </w:rPr>
            </w:pPr>
            <w:r w:rsidRPr="00086C73">
              <w:rPr>
                <w:rFonts w:ascii="Arial" w:hAnsi="Arial" w:cs="Arial"/>
                <w:sz w:val="18"/>
                <w:szCs w:val="18"/>
              </w:rPr>
              <w:t>-</w:t>
            </w:r>
          </w:p>
        </w:tc>
      </w:tr>
      <w:tr w:rsidR="009A55E9" w:rsidRPr="00FC2FD8" w14:paraId="4AD8BC87" w14:textId="77777777" w:rsidTr="00217FD4">
        <w:trPr>
          <w:trHeight w:val="20"/>
        </w:trPr>
        <w:tc>
          <w:tcPr>
            <w:tcW w:w="8483" w:type="dxa"/>
            <w:vAlign w:val="bottom"/>
          </w:tcPr>
          <w:p w14:paraId="516504DE" w14:textId="0B2CFFAA" w:rsidR="009A55E9" w:rsidRPr="00FC2FD8" w:rsidRDefault="009A55E9" w:rsidP="009A55E9">
            <w:pPr>
              <w:autoSpaceDE w:val="0"/>
              <w:autoSpaceDN w:val="0"/>
              <w:spacing w:line="220" w:lineRule="exact"/>
              <w:ind w:left="1061"/>
              <w:rPr>
                <w:rFonts w:ascii="Arial" w:hAnsi="Arial" w:cs="Arial"/>
                <w:sz w:val="18"/>
                <w:szCs w:val="18"/>
              </w:rPr>
            </w:pPr>
            <w:r w:rsidRPr="00FC2FD8">
              <w:rPr>
                <w:rFonts w:ascii="Arial" w:hAnsi="Arial" w:cs="Arial"/>
                <w:spacing w:val="-4"/>
                <w:sz w:val="18"/>
                <w:szCs w:val="18"/>
              </w:rPr>
              <w:t>Derivative contract</w:t>
            </w:r>
            <w:r>
              <w:rPr>
                <w:rFonts w:ascii="Arial" w:hAnsi="Arial" w:cs="Arial"/>
                <w:spacing w:val="-4"/>
                <w:sz w:val="18"/>
                <w:szCs w:val="18"/>
              </w:rPr>
              <w:t>s</w:t>
            </w:r>
            <w:r w:rsidRPr="00FC2FD8">
              <w:rPr>
                <w:rFonts w:ascii="Arial" w:hAnsi="Arial" w:cs="Arial"/>
                <w:spacing w:val="-4"/>
                <w:sz w:val="18"/>
                <w:szCs w:val="18"/>
              </w:rPr>
              <w:t xml:space="preserve"> </w:t>
            </w:r>
          </w:p>
          <w:p w14:paraId="6BD8AC4A" w14:textId="5858D806" w:rsidR="009A55E9" w:rsidRPr="00FC2FD8" w:rsidRDefault="009A55E9" w:rsidP="009A55E9">
            <w:pPr>
              <w:autoSpaceDE w:val="0"/>
              <w:autoSpaceDN w:val="0"/>
              <w:spacing w:line="220" w:lineRule="exact"/>
              <w:ind w:left="1061"/>
              <w:rPr>
                <w:rFonts w:ascii="Arial" w:hAnsi="Arial" w:cs="Arial"/>
                <w:sz w:val="18"/>
                <w:szCs w:val="18"/>
              </w:rPr>
            </w:pPr>
            <w:r w:rsidRPr="00FC2FD8">
              <w:rPr>
                <w:rFonts w:ascii="Arial" w:hAnsi="Arial" w:cs="Arial"/>
                <w:sz w:val="18"/>
                <w:szCs w:val="18"/>
              </w:rPr>
              <w:t xml:space="preserve">   - </w:t>
            </w:r>
            <w:r>
              <w:rPr>
                <w:rFonts w:ascii="Arial" w:hAnsi="Arial" w:cs="Arial"/>
                <w:sz w:val="18"/>
                <w:szCs w:val="18"/>
              </w:rPr>
              <w:t>Foreign currency forwards</w:t>
            </w:r>
          </w:p>
        </w:tc>
        <w:tc>
          <w:tcPr>
            <w:tcW w:w="1152" w:type="dxa"/>
            <w:shd w:val="clear" w:color="auto" w:fill="FAFAFA"/>
            <w:vAlign w:val="bottom"/>
          </w:tcPr>
          <w:p w14:paraId="72568A17" w14:textId="63645204" w:rsidR="009A55E9" w:rsidRPr="00F235F7" w:rsidRDefault="00F235F7" w:rsidP="009A55E9">
            <w:pPr>
              <w:autoSpaceDE w:val="0"/>
              <w:autoSpaceDN w:val="0"/>
              <w:spacing w:line="220" w:lineRule="exact"/>
              <w:ind w:right="-72"/>
              <w:jc w:val="right"/>
              <w:rPr>
                <w:rFonts w:ascii="Arial" w:hAnsi="Arial" w:cs="Arial"/>
                <w:spacing w:val="-2"/>
                <w:sz w:val="18"/>
                <w:szCs w:val="18"/>
              </w:rPr>
            </w:pPr>
            <w:r w:rsidRPr="00F235F7">
              <w:rPr>
                <w:rFonts w:ascii="Arial" w:hAnsi="Arial" w:cs="Arial"/>
                <w:sz w:val="18"/>
                <w:szCs w:val="18"/>
              </w:rPr>
              <w:t>726</w:t>
            </w:r>
          </w:p>
        </w:tc>
        <w:tc>
          <w:tcPr>
            <w:tcW w:w="1152" w:type="dxa"/>
            <w:shd w:val="clear" w:color="auto" w:fill="FAFAFA"/>
            <w:vAlign w:val="bottom"/>
          </w:tcPr>
          <w:p w14:paraId="7CFC9441" w14:textId="77777777" w:rsidR="009A55E9" w:rsidRPr="00F235F7" w:rsidRDefault="009A55E9" w:rsidP="009A55E9">
            <w:pPr>
              <w:autoSpaceDE w:val="0"/>
              <w:autoSpaceDN w:val="0"/>
              <w:spacing w:line="220" w:lineRule="exact"/>
              <w:ind w:right="-72"/>
              <w:jc w:val="right"/>
              <w:rPr>
                <w:rFonts w:ascii="Arial" w:hAnsi="Arial" w:cs="Arial"/>
                <w:spacing w:val="-2"/>
                <w:sz w:val="18"/>
                <w:szCs w:val="18"/>
              </w:rPr>
            </w:pPr>
            <w:r w:rsidRPr="00F235F7">
              <w:rPr>
                <w:rFonts w:ascii="Arial" w:hAnsi="Arial" w:cs="Arial"/>
                <w:sz w:val="18"/>
                <w:szCs w:val="18"/>
              </w:rPr>
              <w:t>463</w:t>
            </w:r>
          </w:p>
        </w:tc>
        <w:tc>
          <w:tcPr>
            <w:tcW w:w="1152" w:type="dxa"/>
            <w:shd w:val="clear" w:color="auto" w:fill="FAFAFA"/>
            <w:vAlign w:val="bottom"/>
          </w:tcPr>
          <w:p w14:paraId="5A6CFC88" w14:textId="1AAB5C9D" w:rsidR="009A55E9" w:rsidRPr="00FC2FD8" w:rsidRDefault="00F235F7" w:rsidP="009A55E9">
            <w:pPr>
              <w:autoSpaceDE w:val="0"/>
              <w:autoSpaceDN w:val="0"/>
              <w:spacing w:line="220" w:lineRule="exact"/>
              <w:ind w:right="-72"/>
              <w:jc w:val="right"/>
              <w:rPr>
                <w:rFonts w:ascii="Arial" w:hAnsi="Arial" w:cs="Arial"/>
                <w:spacing w:val="-2"/>
                <w:sz w:val="18"/>
                <w:szCs w:val="18"/>
              </w:rPr>
            </w:pPr>
            <w:r>
              <w:rPr>
                <w:rFonts w:ascii="Arial" w:hAnsi="Arial" w:cs="Arial"/>
                <w:sz w:val="18"/>
                <w:szCs w:val="18"/>
              </w:rPr>
              <w:t>1,438</w:t>
            </w:r>
          </w:p>
        </w:tc>
        <w:tc>
          <w:tcPr>
            <w:tcW w:w="1152" w:type="dxa"/>
            <w:shd w:val="clear" w:color="auto" w:fill="auto"/>
            <w:vAlign w:val="bottom"/>
          </w:tcPr>
          <w:p w14:paraId="2220E359" w14:textId="77777777" w:rsidR="009A55E9" w:rsidRPr="00FC2FD8" w:rsidRDefault="009A55E9" w:rsidP="009A55E9">
            <w:pPr>
              <w:autoSpaceDE w:val="0"/>
              <w:autoSpaceDN w:val="0"/>
              <w:spacing w:line="220" w:lineRule="exact"/>
              <w:ind w:right="-72"/>
              <w:jc w:val="right"/>
              <w:rPr>
                <w:rFonts w:ascii="Arial" w:hAnsi="Arial" w:cs="Arial"/>
                <w:spacing w:val="-2"/>
                <w:sz w:val="18"/>
                <w:szCs w:val="18"/>
              </w:rPr>
            </w:pPr>
            <w:r w:rsidRPr="00FC2FD8">
              <w:rPr>
                <w:rFonts w:ascii="Arial" w:hAnsi="Arial" w:cs="Arial"/>
                <w:spacing w:val="-2"/>
                <w:sz w:val="18"/>
                <w:szCs w:val="18"/>
              </w:rPr>
              <w:t>-</w:t>
            </w:r>
          </w:p>
        </w:tc>
        <w:tc>
          <w:tcPr>
            <w:tcW w:w="1152" w:type="dxa"/>
            <w:shd w:val="clear" w:color="auto" w:fill="auto"/>
            <w:vAlign w:val="bottom"/>
          </w:tcPr>
          <w:p w14:paraId="62BE8886" w14:textId="77777777" w:rsidR="009A55E9" w:rsidRPr="00FC2FD8" w:rsidRDefault="009A55E9" w:rsidP="009A55E9">
            <w:pPr>
              <w:autoSpaceDE w:val="0"/>
              <w:autoSpaceDN w:val="0"/>
              <w:spacing w:line="220" w:lineRule="exact"/>
              <w:ind w:right="-72"/>
              <w:jc w:val="right"/>
              <w:rPr>
                <w:rFonts w:ascii="Arial" w:hAnsi="Arial" w:cs="Arial"/>
                <w:spacing w:val="-2"/>
                <w:sz w:val="18"/>
                <w:szCs w:val="18"/>
              </w:rPr>
            </w:pPr>
            <w:r w:rsidRPr="00FC2FD8">
              <w:rPr>
                <w:rFonts w:ascii="Arial" w:hAnsi="Arial" w:cs="Arial"/>
                <w:spacing w:val="-2"/>
                <w:sz w:val="18"/>
                <w:szCs w:val="18"/>
              </w:rPr>
              <w:t>508</w:t>
            </w:r>
          </w:p>
        </w:tc>
        <w:tc>
          <w:tcPr>
            <w:tcW w:w="1152" w:type="dxa"/>
            <w:shd w:val="clear" w:color="auto" w:fill="auto"/>
          </w:tcPr>
          <w:p w14:paraId="4288698D" w14:textId="2442B764" w:rsidR="009A55E9" w:rsidRPr="00086C73" w:rsidRDefault="009A55E9" w:rsidP="009A55E9">
            <w:pPr>
              <w:autoSpaceDE w:val="0"/>
              <w:autoSpaceDN w:val="0"/>
              <w:spacing w:line="220" w:lineRule="exact"/>
              <w:ind w:right="-72"/>
              <w:jc w:val="right"/>
              <w:rPr>
                <w:rFonts w:ascii="Arial" w:hAnsi="Arial" w:cs="Arial"/>
                <w:spacing w:val="-2"/>
                <w:sz w:val="18"/>
                <w:szCs w:val="18"/>
              </w:rPr>
            </w:pPr>
          </w:p>
          <w:p w14:paraId="06461D25" w14:textId="77777777" w:rsidR="009A55E9" w:rsidRPr="00086C73" w:rsidRDefault="009A55E9" w:rsidP="009A55E9">
            <w:pPr>
              <w:autoSpaceDE w:val="0"/>
              <w:autoSpaceDN w:val="0"/>
              <w:spacing w:line="220" w:lineRule="exact"/>
              <w:ind w:right="-72"/>
              <w:jc w:val="right"/>
              <w:rPr>
                <w:rFonts w:ascii="Arial" w:hAnsi="Arial" w:cs="Arial"/>
                <w:spacing w:val="-2"/>
                <w:sz w:val="18"/>
                <w:szCs w:val="18"/>
              </w:rPr>
            </w:pPr>
            <w:r w:rsidRPr="00086C73">
              <w:rPr>
                <w:rFonts w:ascii="Arial" w:hAnsi="Arial" w:cs="Arial"/>
                <w:spacing w:val="-2"/>
                <w:sz w:val="18"/>
                <w:szCs w:val="18"/>
              </w:rPr>
              <w:t>-</w:t>
            </w:r>
          </w:p>
        </w:tc>
      </w:tr>
      <w:tr w:rsidR="009A55E9" w:rsidRPr="00FC2FD8" w14:paraId="10946CC0" w14:textId="77777777" w:rsidTr="00217FD4">
        <w:trPr>
          <w:trHeight w:val="20"/>
        </w:trPr>
        <w:tc>
          <w:tcPr>
            <w:tcW w:w="8483" w:type="dxa"/>
            <w:vAlign w:val="bottom"/>
          </w:tcPr>
          <w:p w14:paraId="01E6C6E0" w14:textId="71A66A1B" w:rsidR="009A55E9" w:rsidRPr="00FC2FD8" w:rsidRDefault="009A55E9" w:rsidP="009A55E9">
            <w:pPr>
              <w:autoSpaceDE w:val="0"/>
              <w:autoSpaceDN w:val="0"/>
              <w:spacing w:line="220" w:lineRule="exact"/>
              <w:ind w:left="1061"/>
              <w:rPr>
                <w:rFonts w:ascii="Arial" w:hAnsi="Arial" w:cs="Arial"/>
                <w:sz w:val="18"/>
                <w:szCs w:val="18"/>
                <w:highlight w:val="yellow"/>
                <w:cs/>
              </w:rPr>
            </w:pPr>
            <w:r w:rsidRPr="00FC2FD8">
              <w:rPr>
                <w:rFonts w:ascii="Arial" w:hAnsi="Arial" w:cs="Arial"/>
                <w:sz w:val="18"/>
                <w:szCs w:val="18"/>
              </w:rPr>
              <w:t xml:space="preserve">   - Cross currency </w:t>
            </w:r>
            <w:r w:rsidR="00B76A4F">
              <w:rPr>
                <w:rFonts w:ascii="Arial" w:hAnsi="Arial" w:cs="Arial"/>
                <w:sz w:val="18"/>
                <w:szCs w:val="18"/>
              </w:rPr>
              <w:t xml:space="preserve">and </w:t>
            </w:r>
            <w:r w:rsidRPr="00FC2FD8">
              <w:rPr>
                <w:rFonts w:ascii="Arial" w:hAnsi="Arial" w:cs="Arial"/>
                <w:sz w:val="18"/>
                <w:szCs w:val="18"/>
              </w:rPr>
              <w:t>interest rate swap</w:t>
            </w:r>
            <w:r w:rsidR="009E7854">
              <w:rPr>
                <w:rFonts w:ascii="Arial" w:hAnsi="Arial" w:cs="Arial"/>
                <w:sz w:val="18"/>
                <w:szCs w:val="18"/>
              </w:rPr>
              <w:t>s</w:t>
            </w:r>
          </w:p>
        </w:tc>
        <w:tc>
          <w:tcPr>
            <w:tcW w:w="1152" w:type="dxa"/>
            <w:shd w:val="clear" w:color="auto" w:fill="FAFAFA"/>
            <w:vAlign w:val="bottom"/>
          </w:tcPr>
          <w:p w14:paraId="0D68413E" w14:textId="77777777" w:rsidR="009A55E9" w:rsidRPr="00FC2FD8" w:rsidRDefault="009A55E9" w:rsidP="009A55E9">
            <w:pPr>
              <w:autoSpaceDE w:val="0"/>
              <w:autoSpaceDN w:val="0"/>
              <w:spacing w:line="220" w:lineRule="exact"/>
              <w:ind w:right="-72"/>
              <w:jc w:val="right"/>
              <w:rPr>
                <w:rFonts w:ascii="Arial" w:hAnsi="Arial" w:cs="Arial"/>
                <w:spacing w:val="-2"/>
                <w:sz w:val="18"/>
                <w:szCs w:val="18"/>
              </w:rPr>
            </w:pPr>
            <w:r w:rsidRPr="00FC2FD8">
              <w:rPr>
                <w:rFonts w:ascii="Arial" w:hAnsi="Arial" w:cs="Arial"/>
                <w:sz w:val="18"/>
                <w:szCs w:val="18"/>
              </w:rPr>
              <w:t>2,588</w:t>
            </w:r>
          </w:p>
        </w:tc>
        <w:tc>
          <w:tcPr>
            <w:tcW w:w="1152" w:type="dxa"/>
            <w:shd w:val="clear" w:color="auto" w:fill="FAFAFA"/>
            <w:vAlign w:val="bottom"/>
          </w:tcPr>
          <w:p w14:paraId="739B8E09" w14:textId="77777777" w:rsidR="009A55E9" w:rsidRPr="00FC2FD8" w:rsidRDefault="009A55E9" w:rsidP="009A55E9">
            <w:pPr>
              <w:autoSpaceDE w:val="0"/>
              <w:autoSpaceDN w:val="0"/>
              <w:spacing w:line="220" w:lineRule="exact"/>
              <w:ind w:right="-72"/>
              <w:jc w:val="right"/>
              <w:rPr>
                <w:rFonts w:ascii="Arial" w:hAnsi="Arial" w:cs="Arial"/>
                <w:spacing w:val="-2"/>
                <w:sz w:val="18"/>
                <w:szCs w:val="18"/>
              </w:rPr>
            </w:pPr>
            <w:r w:rsidRPr="00FC2FD8">
              <w:rPr>
                <w:rFonts w:ascii="Arial" w:hAnsi="Arial" w:cs="Arial"/>
                <w:sz w:val="18"/>
                <w:szCs w:val="18"/>
              </w:rPr>
              <w:t>-</w:t>
            </w:r>
          </w:p>
        </w:tc>
        <w:tc>
          <w:tcPr>
            <w:tcW w:w="1152" w:type="dxa"/>
            <w:shd w:val="clear" w:color="auto" w:fill="FAFAFA"/>
            <w:vAlign w:val="bottom"/>
          </w:tcPr>
          <w:p w14:paraId="1F4D2917" w14:textId="77777777" w:rsidR="009A55E9" w:rsidRPr="00FC2FD8" w:rsidRDefault="009A55E9" w:rsidP="009A55E9">
            <w:pPr>
              <w:autoSpaceDE w:val="0"/>
              <w:autoSpaceDN w:val="0"/>
              <w:spacing w:line="220" w:lineRule="exact"/>
              <w:ind w:right="-72"/>
              <w:jc w:val="right"/>
              <w:rPr>
                <w:rFonts w:ascii="Arial" w:hAnsi="Arial" w:cs="Arial"/>
                <w:spacing w:val="-2"/>
                <w:sz w:val="18"/>
                <w:szCs w:val="18"/>
              </w:rPr>
            </w:pPr>
            <w:r w:rsidRPr="00FC2FD8">
              <w:rPr>
                <w:rFonts w:ascii="Arial" w:hAnsi="Arial" w:cs="Arial"/>
                <w:sz w:val="18"/>
                <w:szCs w:val="18"/>
              </w:rPr>
              <w:t>-</w:t>
            </w:r>
          </w:p>
        </w:tc>
        <w:tc>
          <w:tcPr>
            <w:tcW w:w="1152" w:type="dxa"/>
            <w:shd w:val="clear" w:color="auto" w:fill="auto"/>
            <w:vAlign w:val="bottom"/>
          </w:tcPr>
          <w:p w14:paraId="6E2E0BF4" w14:textId="3B0CC1DC" w:rsidR="009A55E9" w:rsidRPr="00FC2FD8" w:rsidRDefault="009A55E9" w:rsidP="009A55E9">
            <w:pPr>
              <w:autoSpaceDE w:val="0"/>
              <w:autoSpaceDN w:val="0"/>
              <w:spacing w:line="220" w:lineRule="exact"/>
              <w:ind w:right="-72"/>
              <w:jc w:val="right"/>
              <w:rPr>
                <w:rFonts w:ascii="Arial" w:hAnsi="Arial" w:cs="Arial"/>
                <w:spacing w:val="-2"/>
                <w:sz w:val="18"/>
                <w:szCs w:val="18"/>
              </w:rPr>
            </w:pPr>
            <w:r>
              <w:rPr>
                <w:rFonts w:ascii="Arial" w:hAnsi="Arial" w:cs="Arial"/>
                <w:spacing w:val="-2"/>
                <w:sz w:val="18"/>
                <w:szCs w:val="18"/>
              </w:rPr>
              <w:t>2,598</w:t>
            </w:r>
          </w:p>
        </w:tc>
        <w:tc>
          <w:tcPr>
            <w:tcW w:w="1152" w:type="dxa"/>
            <w:shd w:val="clear" w:color="auto" w:fill="auto"/>
            <w:vAlign w:val="bottom"/>
          </w:tcPr>
          <w:p w14:paraId="778D7D1C" w14:textId="77777777" w:rsidR="009A55E9" w:rsidRPr="00FC2FD8" w:rsidRDefault="009A55E9" w:rsidP="009A55E9">
            <w:pPr>
              <w:autoSpaceDE w:val="0"/>
              <w:autoSpaceDN w:val="0"/>
              <w:spacing w:line="220" w:lineRule="exact"/>
              <w:ind w:right="-72"/>
              <w:jc w:val="right"/>
              <w:rPr>
                <w:rFonts w:ascii="Arial" w:hAnsi="Arial" w:cs="Arial"/>
                <w:spacing w:val="-2"/>
                <w:sz w:val="18"/>
                <w:szCs w:val="18"/>
              </w:rPr>
            </w:pPr>
            <w:r w:rsidRPr="00FC2FD8">
              <w:rPr>
                <w:rFonts w:ascii="Arial" w:hAnsi="Arial" w:cs="Arial"/>
                <w:spacing w:val="-2"/>
                <w:sz w:val="18"/>
                <w:szCs w:val="18"/>
              </w:rPr>
              <w:t>-</w:t>
            </w:r>
          </w:p>
        </w:tc>
        <w:tc>
          <w:tcPr>
            <w:tcW w:w="1152" w:type="dxa"/>
            <w:shd w:val="clear" w:color="auto" w:fill="auto"/>
          </w:tcPr>
          <w:p w14:paraId="0A05838D" w14:textId="1C911517" w:rsidR="009A55E9" w:rsidRPr="00FC2FD8" w:rsidRDefault="009A55E9" w:rsidP="009A55E9">
            <w:pPr>
              <w:autoSpaceDE w:val="0"/>
              <w:autoSpaceDN w:val="0"/>
              <w:spacing w:line="220" w:lineRule="exact"/>
              <w:ind w:right="-72"/>
              <w:jc w:val="right"/>
              <w:rPr>
                <w:rFonts w:ascii="Arial" w:hAnsi="Arial" w:cs="Arial"/>
                <w:spacing w:val="-2"/>
                <w:sz w:val="18"/>
                <w:szCs w:val="18"/>
              </w:rPr>
            </w:pPr>
            <w:r w:rsidRPr="00FC2FD8">
              <w:rPr>
                <w:rFonts w:ascii="Arial" w:hAnsi="Arial" w:cs="Arial"/>
                <w:spacing w:val="-2"/>
                <w:sz w:val="18"/>
                <w:szCs w:val="18"/>
              </w:rPr>
              <w:t>-</w:t>
            </w:r>
          </w:p>
        </w:tc>
      </w:tr>
    </w:tbl>
    <w:p w14:paraId="291CC1E4" w14:textId="37A15449" w:rsidR="00554DB9" w:rsidRPr="00004568" w:rsidRDefault="00554DB9" w:rsidP="00BD647D">
      <w:pPr>
        <w:jc w:val="both"/>
        <w:rPr>
          <w:rFonts w:ascii="Arial" w:hAnsi="Arial" w:cs="Arial"/>
          <w:sz w:val="18"/>
          <w:szCs w:val="18"/>
        </w:rPr>
      </w:pPr>
    </w:p>
    <w:p w14:paraId="2C48AE05" w14:textId="0550469E" w:rsidR="00C54A03" w:rsidRDefault="00C54A03" w:rsidP="00217FD4">
      <w:pPr>
        <w:rPr>
          <w:rFonts w:ascii="Arial" w:hAnsi="Arial" w:cs="Arial"/>
          <w:sz w:val="18"/>
          <w:szCs w:val="18"/>
        </w:rPr>
      </w:pPr>
    </w:p>
    <w:tbl>
      <w:tblPr>
        <w:tblW w:w="15412" w:type="dxa"/>
        <w:tblInd w:w="108" w:type="dxa"/>
        <w:tblLayout w:type="fixed"/>
        <w:tblLook w:val="0000" w:firstRow="0" w:lastRow="0" w:firstColumn="0" w:lastColumn="0" w:noHBand="0" w:noVBand="0"/>
      </w:tblPr>
      <w:tblGrid>
        <w:gridCol w:w="10877"/>
        <w:gridCol w:w="1134"/>
        <w:gridCol w:w="1134"/>
        <w:gridCol w:w="1142"/>
        <w:gridCol w:w="1125"/>
      </w:tblGrid>
      <w:tr w:rsidR="00AC0C5B" w:rsidRPr="00FC2FD8" w14:paraId="672D3249" w14:textId="77777777" w:rsidTr="00217FD4">
        <w:trPr>
          <w:trHeight w:val="20"/>
        </w:trPr>
        <w:tc>
          <w:tcPr>
            <w:tcW w:w="10877" w:type="dxa"/>
            <w:vAlign w:val="bottom"/>
          </w:tcPr>
          <w:p w14:paraId="0A84F9B6" w14:textId="77777777" w:rsidR="00AC0C5B" w:rsidRPr="00FC2FD8" w:rsidRDefault="00AC0C5B" w:rsidP="004C60DF">
            <w:pPr>
              <w:tabs>
                <w:tab w:val="right" w:pos="7200"/>
                <w:tab w:val="right" w:pos="9000"/>
              </w:tabs>
              <w:autoSpaceDE w:val="0"/>
              <w:autoSpaceDN w:val="0"/>
              <w:spacing w:line="220" w:lineRule="exact"/>
              <w:ind w:left="1061"/>
              <w:rPr>
                <w:rFonts w:ascii="Arial" w:hAnsi="Arial" w:cs="Arial"/>
                <w:sz w:val="18"/>
                <w:szCs w:val="18"/>
              </w:rPr>
            </w:pPr>
          </w:p>
        </w:tc>
        <w:tc>
          <w:tcPr>
            <w:tcW w:w="4535" w:type="dxa"/>
            <w:gridSpan w:val="4"/>
            <w:tcBorders>
              <w:top w:val="single" w:sz="4" w:space="0" w:color="auto"/>
            </w:tcBorders>
            <w:vAlign w:val="bottom"/>
          </w:tcPr>
          <w:p w14:paraId="7BD9A21D" w14:textId="1841773C" w:rsidR="00AC0C5B" w:rsidRPr="00FC2FD8" w:rsidRDefault="00AC0C5B" w:rsidP="00FC2FD8">
            <w:pPr>
              <w:autoSpaceDE w:val="0"/>
              <w:autoSpaceDN w:val="0"/>
              <w:spacing w:line="220" w:lineRule="exact"/>
              <w:ind w:right="-72"/>
              <w:jc w:val="right"/>
              <w:rPr>
                <w:rFonts w:ascii="Arial" w:hAnsi="Arial" w:cs="Arial"/>
                <w:b/>
                <w:bCs/>
                <w:sz w:val="18"/>
                <w:szCs w:val="18"/>
              </w:rPr>
            </w:pPr>
            <w:r w:rsidRPr="00004568">
              <w:rPr>
                <w:rFonts w:ascii="Arial" w:hAnsi="Arial" w:cs="Arial"/>
                <w:b/>
                <w:bCs/>
                <w:sz w:val="18"/>
                <w:szCs w:val="18"/>
              </w:rPr>
              <w:t xml:space="preserve">Separate </w:t>
            </w:r>
            <w:r w:rsidR="00114FDC">
              <w:rPr>
                <w:rFonts w:ascii="Arial" w:hAnsi="Arial" w:cs="Arial"/>
                <w:b/>
                <w:bCs/>
                <w:sz w:val="18"/>
                <w:szCs w:val="18"/>
              </w:rPr>
              <w:t>f</w:t>
            </w:r>
            <w:r w:rsidRPr="00004568">
              <w:rPr>
                <w:rFonts w:ascii="Arial" w:hAnsi="Arial" w:cs="Arial"/>
                <w:b/>
                <w:bCs/>
                <w:sz w:val="18"/>
                <w:szCs w:val="18"/>
              </w:rPr>
              <w:t xml:space="preserve">inancial </w:t>
            </w:r>
            <w:r w:rsidR="00114FDC">
              <w:rPr>
                <w:rFonts w:ascii="Arial" w:hAnsi="Arial" w:cs="Arial"/>
                <w:b/>
                <w:bCs/>
                <w:sz w:val="18"/>
                <w:szCs w:val="18"/>
              </w:rPr>
              <w:t>s</w:t>
            </w:r>
            <w:r w:rsidRPr="00004568">
              <w:rPr>
                <w:rFonts w:ascii="Arial" w:hAnsi="Arial" w:cs="Arial"/>
                <w:b/>
                <w:bCs/>
                <w:sz w:val="18"/>
                <w:szCs w:val="18"/>
              </w:rPr>
              <w:t>tatement</w:t>
            </w:r>
            <w:r w:rsidR="00B76A4F">
              <w:rPr>
                <w:rFonts w:ascii="Arial" w:hAnsi="Arial" w:cs="Arial"/>
                <w:b/>
                <w:bCs/>
                <w:sz w:val="18"/>
                <w:szCs w:val="18"/>
              </w:rPr>
              <w:t>s</w:t>
            </w:r>
          </w:p>
        </w:tc>
      </w:tr>
      <w:tr w:rsidR="00AC0C5B" w:rsidRPr="00FC2FD8" w14:paraId="2FEA466D" w14:textId="77777777" w:rsidTr="00217FD4">
        <w:trPr>
          <w:trHeight w:val="20"/>
        </w:trPr>
        <w:tc>
          <w:tcPr>
            <w:tcW w:w="10877" w:type="dxa"/>
            <w:vAlign w:val="bottom"/>
          </w:tcPr>
          <w:p w14:paraId="565FFF37" w14:textId="77777777" w:rsidR="00AC0C5B" w:rsidRPr="00FC2FD8" w:rsidRDefault="00AC0C5B" w:rsidP="00AC0C5B">
            <w:pPr>
              <w:tabs>
                <w:tab w:val="right" w:pos="7200"/>
                <w:tab w:val="right" w:pos="9000"/>
              </w:tabs>
              <w:autoSpaceDE w:val="0"/>
              <w:autoSpaceDN w:val="0"/>
              <w:spacing w:line="220" w:lineRule="exact"/>
              <w:ind w:left="1061"/>
              <w:rPr>
                <w:rFonts w:ascii="Arial" w:hAnsi="Arial" w:cs="Arial"/>
                <w:sz w:val="18"/>
                <w:szCs w:val="18"/>
              </w:rPr>
            </w:pPr>
          </w:p>
        </w:tc>
        <w:tc>
          <w:tcPr>
            <w:tcW w:w="2268" w:type="dxa"/>
            <w:gridSpan w:val="2"/>
            <w:tcBorders>
              <w:top w:val="single" w:sz="4" w:space="0" w:color="auto"/>
            </w:tcBorders>
          </w:tcPr>
          <w:p w14:paraId="063ACC72" w14:textId="5E7659A1" w:rsidR="00AC0C5B" w:rsidRPr="00FC2FD8" w:rsidRDefault="00AC0C5B" w:rsidP="00AC0C5B">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As at 31 December 2020</w:t>
            </w:r>
          </w:p>
        </w:tc>
        <w:tc>
          <w:tcPr>
            <w:tcW w:w="2267" w:type="dxa"/>
            <w:gridSpan w:val="2"/>
            <w:tcBorders>
              <w:top w:val="single" w:sz="4" w:space="0" w:color="auto"/>
            </w:tcBorders>
          </w:tcPr>
          <w:p w14:paraId="62068A08" w14:textId="7D59656D" w:rsidR="00AC0C5B" w:rsidRPr="00FC2FD8" w:rsidRDefault="00AC0C5B" w:rsidP="00AC0C5B">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As at 31 December 2019</w:t>
            </w:r>
          </w:p>
        </w:tc>
      </w:tr>
      <w:tr w:rsidR="00AC0C5B" w:rsidRPr="00FC2FD8" w14:paraId="27CEAE73" w14:textId="77777777" w:rsidTr="00217FD4">
        <w:trPr>
          <w:trHeight w:val="20"/>
        </w:trPr>
        <w:tc>
          <w:tcPr>
            <w:tcW w:w="10877" w:type="dxa"/>
            <w:vAlign w:val="bottom"/>
          </w:tcPr>
          <w:p w14:paraId="3BCF06A1" w14:textId="77777777" w:rsidR="00AC0C5B" w:rsidRPr="00FC2FD8" w:rsidRDefault="00AC0C5B" w:rsidP="00AC0C5B">
            <w:pPr>
              <w:tabs>
                <w:tab w:val="right" w:pos="7200"/>
                <w:tab w:val="right" w:pos="9000"/>
              </w:tabs>
              <w:autoSpaceDE w:val="0"/>
              <w:autoSpaceDN w:val="0"/>
              <w:spacing w:line="220" w:lineRule="exact"/>
              <w:ind w:left="1061"/>
              <w:rPr>
                <w:rFonts w:ascii="Arial" w:hAnsi="Arial" w:cs="Arial"/>
                <w:sz w:val="18"/>
                <w:szCs w:val="18"/>
              </w:rPr>
            </w:pPr>
          </w:p>
        </w:tc>
        <w:tc>
          <w:tcPr>
            <w:tcW w:w="1134" w:type="dxa"/>
            <w:tcBorders>
              <w:top w:val="single" w:sz="4" w:space="0" w:color="auto"/>
            </w:tcBorders>
            <w:vAlign w:val="bottom"/>
          </w:tcPr>
          <w:p w14:paraId="4F28F09E" w14:textId="77777777" w:rsidR="00AC0C5B" w:rsidRPr="00FC2FD8" w:rsidRDefault="00AC0C5B" w:rsidP="00AC0C5B">
            <w:pPr>
              <w:autoSpaceDE w:val="0"/>
              <w:autoSpaceDN w:val="0"/>
              <w:spacing w:line="220" w:lineRule="exact"/>
              <w:ind w:right="-72"/>
              <w:jc w:val="right"/>
              <w:rPr>
                <w:rFonts w:ascii="Arial" w:hAnsi="Arial" w:cs="Arial"/>
                <w:b/>
                <w:bCs/>
                <w:sz w:val="18"/>
                <w:szCs w:val="18"/>
              </w:rPr>
            </w:pPr>
          </w:p>
          <w:p w14:paraId="103E1C7E" w14:textId="0ED3FAD3" w:rsidR="00AC0C5B" w:rsidRPr="00FC2FD8" w:rsidRDefault="00AC0C5B" w:rsidP="00AC0C5B">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US </w:t>
            </w:r>
            <w:r>
              <w:rPr>
                <w:rFonts w:ascii="Arial" w:hAnsi="Arial" w:cs="Arial"/>
                <w:b/>
                <w:bCs/>
                <w:sz w:val="18"/>
                <w:szCs w:val="18"/>
              </w:rPr>
              <w:t>Dollar</w:t>
            </w:r>
          </w:p>
        </w:tc>
        <w:tc>
          <w:tcPr>
            <w:tcW w:w="1134" w:type="dxa"/>
            <w:tcBorders>
              <w:top w:val="single" w:sz="4" w:space="0" w:color="auto"/>
            </w:tcBorders>
            <w:vAlign w:val="bottom"/>
          </w:tcPr>
          <w:p w14:paraId="39D7C49F" w14:textId="55A7DA96" w:rsidR="00AC0C5B" w:rsidRPr="00FC2FD8" w:rsidRDefault="00AC0C5B" w:rsidP="00AC0C5B">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Euro</w:t>
            </w:r>
          </w:p>
        </w:tc>
        <w:tc>
          <w:tcPr>
            <w:tcW w:w="1142" w:type="dxa"/>
            <w:tcBorders>
              <w:top w:val="single" w:sz="4" w:space="0" w:color="auto"/>
            </w:tcBorders>
            <w:vAlign w:val="bottom"/>
          </w:tcPr>
          <w:p w14:paraId="1340F8CB" w14:textId="77777777" w:rsidR="00AC0C5B" w:rsidRPr="00FC2FD8" w:rsidRDefault="00AC0C5B" w:rsidP="00AC0C5B">
            <w:pPr>
              <w:autoSpaceDE w:val="0"/>
              <w:autoSpaceDN w:val="0"/>
              <w:spacing w:line="220" w:lineRule="exact"/>
              <w:ind w:right="-72"/>
              <w:jc w:val="right"/>
              <w:rPr>
                <w:rFonts w:ascii="Arial" w:hAnsi="Arial" w:cs="Arial"/>
                <w:b/>
                <w:bCs/>
                <w:sz w:val="18"/>
                <w:szCs w:val="18"/>
              </w:rPr>
            </w:pPr>
          </w:p>
          <w:p w14:paraId="62881AF9" w14:textId="754A2E51" w:rsidR="00AC0C5B" w:rsidRPr="00FC2FD8" w:rsidRDefault="00AC0C5B" w:rsidP="00AC0C5B">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US </w:t>
            </w:r>
            <w:r>
              <w:rPr>
                <w:rFonts w:ascii="Arial" w:hAnsi="Arial" w:cs="Arial"/>
                <w:b/>
                <w:bCs/>
                <w:sz w:val="18"/>
                <w:szCs w:val="18"/>
              </w:rPr>
              <w:t>Dollar</w:t>
            </w:r>
          </w:p>
        </w:tc>
        <w:tc>
          <w:tcPr>
            <w:tcW w:w="1125" w:type="dxa"/>
            <w:tcBorders>
              <w:top w:val="single" w:sz="4" w:space="0" w:color="auto"/>
            </w:tcBorders>
            <w:vAlign w:val="bottom"/>
          </w:tcPr>
          <w:p w14:paraId="1A7FAF8E" w14:textId="7FBEBCFE" w:rsidR="00AC0C5B" w:rsidRPr="00FC2FD8" w:rsidRDefault="00AC0C5B" w:rsidP="00AC0C5B">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Euro</w:t>
            </w:r>
          </w:p>
        </w:tc>
      </w:tr>
      <w:tr w:rsidR="00AC0C5B" w:rsidRPr="00FC2FD8" w14:paraId="0A2783AA" w14:textId="77777777" w:rsidTr="00217FD4">
        <w:trPr>
          <w:trHeight w:val="20"/>
        </w:trPr>
        <w:tc>
          <w:tcPr>
            <w:tcW w:w="10877" w:type="dxa"/>
            <w:vAlign w:val="bottom"/>
          </w:tcPr>
          <w:p w14:paraId="5AC1E3B8" w14:textId="77777777" w:rsidR="00AC0C5B" w:rsidRPr="00FC2FD8" w:rsidRDefault="00AC0C5B" w:rsidP="00AC0C5B">
            <w:pPr>
              <w:tabs>
                <w:tab w:val="right" w:pos="7200"/>
                <w:tab w:val="right" w:pos="9000"/>
              </w:tabs>
              <w:autoSpaceDE w:val="0"/>
              <w:autoSpaceDN w:val="0"/>
              <w:spacing w:line="220" w:lineRule="exact"/>
              <w:ind w:left="1061"/>
              <w:rPr>
                <w:rFonts w:ascii="Arial" w:hAnsi="Arial" w:cs="Arial"/>
                <w:sz w:val="18"/>
                <w:szCs w:val="18"/>
              </w:rPr>
            </w:pPr>
          </w:p>
        </w:tc>
        <w:tc>
          <w:tcPr>
            <w:tcW w:w="1134" w:type="dxa"/>
            <w:tcBorders>
              <w:bottom w:val="single" w:sz="4" w:space="0" w:color="auto"/>
            </w:tcBorders>
            <w:vAlign w:val="bottom"/>
          </w:tcPr>
          <w:p w14:paraId="5B49F823" w14:textId="39DFC613" w:rsidR="00AC0C5B" w:rsidRPr="00FC2FD8" w:rsidDel="009F4106" w:rsidRDefault="00AC0C5B" w:rsidP="00AC0C5B">
            <w:pPr>
              <w:autoSpaceDE w:val="0"/>
              <w:autoSpaceDN w:val="0"/>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c>
          <w:tcPr>
            <w:tcW w:w="1134" w:type="dxa"/>
            <w:tcBorders>
              <w:bottom w:val="single" w:sz="4" w:space="0" w:color="auto"/>
            </w:tcBorders>
            <w:vAlign w:val="bottom"/>
          </w:tcPr>
          <w:p w14:paraId="3FC13EF1" w14:textId="209D1391" w:rsidR="00AC0C5B" w:rsidRPr="00FC2FD8" w:rsidRDefault="00AC0C5B" w:rsidP="00AC0C5B">
            <w:pPr>
              <w:autoSpaceDE w:val="0"/>
              <w:autoSpaceDN w:val="0"/>
              <w:ind w:right="-72"/>
              <w:jc w:val="right"/>
              <w:rPr>
                <w:rFonts w:ascii="Arial" w:hAnsi="Arial" w:cs="Arial"/>
                <w:b/>
                <w:bCs/>
                <w:sz w:val="18"/>
                <w:szCs w:val="18"/>
              </w:rPr>
            </w:pPr>
            <w:r w:rsidRPr="00FC2FD8">
              <w:rPr>
                <w:rFonts w:ascii="Arial" w:hAnsi="Arial" w:cs="Arial"/>
                <w:b/>
                <w:bCs/>
                <w:sz w:val="18"/>
                <w:szCs w:val="18"/>
              </w:rPr>
              <w:t>Million</w:t>
            </w:r>
            <w:r>
              <w:rPr>
                <w:rFonts w:ascii="Arial" w:hAnsi="Arial" w:cs="Arial"/>
                <w:b/>
                <w:bCs/>
                <w:sz w:val="18"/>
                <w:szCs w:val="18"/>
              </w:rPr>
              <w:t xml:space="preserve"> Baht</w:t>
            </w:r>
          </w:p>
        </w:tc>
        <w:tc>
          <w:tcPr>
            <w:tcW w:w="1142" w:type="dxa"/>
            <w:tcBorders>
              <w:bottom w:val="single" w:sz="4" w:space="0" w:color="auto"/>
            </w:tcBorders>
            <w:vAlign w:val="bottom"/>
          </w:tcPr>
          <w:p w14:paraId="29284562" w14:textId="4504529B" w:rsidR="00AC0C5B" w:rsidRPr="00FC2FD8" w:rsidRDefault="00AC0C5B" w:rsidP="00AC0C5B">
            <w:pPr>
              <w:autoSpaceDE w:val="0"/>
              <w:autoSpaceDN w:val="0"/>
              <w:spacing w:line="220" w:lineRule="exact"/>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c>
          <w:tcPr>
            <w:tcW w:w="1125" w:type="dxa"/>
            <w:tcBorders>
              <w:bottom w:val="single" w:sz="4" w:space="0" w:color="auto"/>
            </w:tcBorders>
            <w:vAlign w:val="bottom"/>
          </w:tcPr>
          <w:p w14:paraId="08FA7B59" w14:textId="51E1CF3C" w:rsidR="00AC0C5B" w:rsidRPr="00FC2FD8" w:rsidRDefault="00AC0C5B" w:rsidP="00AC0C5B">
            <w:pPr>
              <w:autoSpaceDE w:val="0"/>
              <w:autoSpaceDN w:val="0"/>
              <w:ind w:right="-72"/>
              <w:jc w:val="right"/>
              <w:rPr>
                <w:rFonts w:ascii="Arial" w:hAnsi="Arial" w:cs="Arial"/>
                <w:b/>
                <w:bCs/>
                <w:sz w:val="18"/>
                <w:szCs w:val="18"/>
              </w:rPr>
            </w:pPr>
            <w:r w:rsidRPr="00FC2FD8">
              <w:rPr>
                <w:rFonts w:ascii="Arial" w:hAnsi="Arial" w:cs="Arial"/>
                <w:b/>
                <w:bCs/>
                <w:sz w:val="18"/>
                <w:szCs w:val="18"/>
              </w:rPr>
              <w:t xml:space="preserve">Million </w:t>
            </w:r>
            <w:r>
              <w:rPr>
                <w:rFonts w:ascii="Arial" w:hAnsi="Arial" w:cs="Arial"/>
                <w:b/>
                <w:bCs/>
                <w:sz w:val="18"/>
                <w:szCs w:val="18"/>
              </w:rPr>
              <w:t>Baht</w:t>
            </w:r>
          </w:p>
        </w:tc>
      </w:tr>
      <w:tr w:rsidR="00AC0C5B" w:rsidRPr="00FC2FD8" w14:paraId="2309FC2C" w14:textId="77777777" w:rsidTr="00217FD4">
        <w:trPr>
          <w:trHeight w:val="20"/>
        </w:trPr>
        <w:tc>
          <w:tcPr>
            <w:tcW w:w="10877" w:type="dxa"/>
            <w:vAlign w:val="bottom"/>
          </w:tcPr>
          <w:p w14:paraId="28F2B9D2" w14:textId="77777777" w:rsidR="00AC0C5B" w:rsidRPr="00FC2FD8" w:rsidRDefault="00AC0C5B" w:rsidP="00AC0C5B">
            <w:pPr>
              <w:autoSpaceDE w:val="0"/>
              <w:autoSpaceDN w:val="0"/>
              <w:ind w:left="1061"/>
              <w:rPr>
                <w:rFonts w:ascii="Arial" w:hAnsi="Arial" w:cs="Arial"/>
                <w:b/>
                <w:bCs/>
                <w:sz w:val="18"/>
                <w:szCs w:val="18"/>
              </w:rPr>
            </w:pPr>
          </w:p>
        </w:tc>
        <w:tc>
          <w:tcPr>
            <w:tcW w:w="1134" w:type="dxa"/>
            <w:tcBorders>
              <w:top w:val="single" w:sz="4" w:space="0" w:color="auto"/>
            </w:tcBorders>
            <w:shd w:val="clear" w:color="auto" w:fill="FAFAFA"/>
          </w:tcPr>
          <w:p w14:paraId="02CF7573" w14:textId="77777777" w:rsidR="00AC0C5B" w:rsidRPr="00FC2FD8" w:rsidRDefault="00AC0C5B" w:rsidP="00AC0C5B">
            <w:pPr>
              <w:autoSpaceDE w:val="0"/>
              <w:autoSpaceDN w:val="0"/>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6BD96D2E" w14:textId="77777777" w:rsidR="00AC0C5B" w:rsidRPr="00FC2FD8" w:rsidRDefault="00AC0C5B" w:rsidP="00AC0C5B">
            <w:pPr>
              <w:autoSpaceDE w:val="0"/>
              <w:autoSpaceDN w:val="0"/>
              <w:ind w:right="-72"/>
              <w:jc w:val="right"/>
              <w:rPr>
                <w:rFonts w:ascii="Arial" w:hAnsi="Arial" w:cs="Arial"/>
                <w:sz w:val="18"/>
                <w:szCs w:val="18"/>
              </w:rPr>
            </w:pPr>
          </w:p>
        </w:tc>
        <w:tc>
          <w:tcPr>
            <w:tcW w:w="1142" w:type="dxa"/>
            <w:tcBorders>
              <w:top w:val="single" w:sz="4" w:space="0" w:color="auto"/>
            </w:tcBorders>
            <w:shd w:val="clear" w:color="auto" w:fill="auto"/>
            <w:vAlign w:val="bottom"/>
          </w:tcPr>
          <w:p w14:paraId="5EEBD4DA" w14:textId="77777777" w:rsidR="00AC0C5B" w:rsidRPr="00FC2FD8" w:rsidRDefault="00AC0C5B" w:rsidP="00AC0C5B">
            <w:pPr>
              <w:autoSpaceDE w:val="0"/>
              <w:autoSpaceDN w:val="0"/>
              <w:ind w:right="-72"/>
              <w:jc w:val="right"/>
              <w:rPr>
                <w:rFonts w:ascii="Arial" w:hAnsi="Arial" w:cs="Arial"/>
                <w:sz w:val="18"/>
                <w:szCs w:val="18"/>
              </w:rPr>
            </w:pPr>
          </w:p>
        </w:tc>
        <w:tc>
          <w:tcPr>
            <w:tcW w:w="1125" w:type="dxa"/>
            <w:tcBorders>
              <w:top w:val="single" w:sz="4" w:space="0" w:color="auto"/>
            </w:tcBorders>
            <w:shd w:val="clear" w:color="auto" w:fill="auto"/>
            <w:vAlign w:val="bottom"/>
          </w:tcPr>
          <w:p w14:paraId="18519912" w14:textId="77777777" w:rsidR="00AC0C5B" w:rsidRPr="00FC2FD8" w:rsidRDefault="00AC0C5B" w:rsidP="00AC0C5B">
            <w:pPr>
              <w:autoSpaceDE w:val="0"/>
              <w:autoSpaceDN w:val="0"/>
              <w:ind w:right="-72"/>
              <w:jc w:val="right"/>
              <w:rPr>
                <w:rFonts w:ascii="Arial" w:hAnsi="Arial" w:cs="Arial"/>
                <w:sz w:val="18"/>
                <w:szCs w:val="18"/>
              </w:rPr>
            </w:pPr>
          </w:p>
        </w:tc>
      </w:tr>
      <w:tr w:rsidR="00086C73" w:rsidRPr="00FC2FD8" w14:paraId="5D8D9A36" w14:textId="77777777" w:rsidTr="00217FD4">
        <w:trPr>
          <w:trHeight w:val="20"/>
        </w:trPr>
        <w:tc>
          <w:tcPr>
            <w:tcW w:w="10877" w:type="dxa"/>
            <w:vAlign w:val="bottom"/>
          </w:tcPr>
          <w:p w14:paraId="3DCEF0E3" w14:textId="6F22A28A" w:rsidR="00086C73" w:rsidRPr="00FC2FD8" w:rsidRDefault="00074CE4" w:rsidP="00086C73">
            <w:pPr>
              <w:autoSpaceDE w:val="0"/>
              <w:autoSpaceDN w:val="0"/>
              <w:ind w:left="1061"/>
              <w:rPr>
                <w:rFonts w:ascii="Arial" w:hAnsi="Arial" w:cs="Arial"/>
                <w:b/>
                <w:bCs/>
                <w:sz w:val="18"/>
                <w:szCs w:val="18"/>
              </w:rPr>
            </w:pPr>
            <w:r>
              <w:rPr>
                <w:rFonts w:ascii="Arial" w:hAnsi="Arial" w:cs="Arial"/>
                <w:sz w:val="18"/>
                <w:szCs w:val="18"/>
              </w:rPr>
              <w:t>Financial a</w:t>
            </w:r>
            <w:r w:rsidR="00086C73" w:rsidRPr="00FB640D">
              <w:rPr>
                <w:rFonts w:ascii="Arial" w:hAnsi="Arial" w:cs="Arial"/>
                <w:sz w:val="18"/>
                <w:szCs w:val="18"/>
              </w:rPr>
              <w:t>ssets</w:t>
            </w:r>
          </w:p>
        </w:tc>
        <w:tc>
          <w:tcPr>
            <w:tcW w:w="1134" w:type="dxa"/>
            <w:shd w:val="clear" w:color="auto" w:fill="FAFAFA"/>
          </w:tcPr>
          <w:p w14:paraId="46FBF8F3" w14:textId="0BD1DFF5"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850</w:t>
            </w:r>
          </w:p>
        </w:tc>
        <w:tc>
          <w:tcPr>
            <w:tcW w:w="1134" w:type="dxa"/>
            <w:shd w:val="clear" w:color="auto" w:fill="FAFAFA"/>
            <w:vAlign w:val="bottom"/>
          </w:tcPr>
          <w:p w14:paraId="4B8A5CDE" w14:textId="350A0BF8"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130</w:t>
            </w:r>
          </w:p>
        </w:tc>
        <w:tc>
          <w:tcPr>
            <w:tcW w:w="1142" w:type="dxa"/>
            <w:shd w:val="clear" w:color="auto" w:fill="auto"/>
            <w:vAlign w:val="bottom"/>
          </w:tcPr>
          <w:p w14:paraId="16197B48" w14:textId="103B04A2"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1,254</w:t>
            </w:r>
          </w:p>
        </w:tc>
        <w:tc>
          <w:tcPr>
            <w:tcW w:w="1125" w:type="dxa"/>
            <w:shd w:val="clear" w:color="auto" w:fill="auto"/>
            <w:vAlign w:val="bottom"/>
          </w:tcPr>
          <w:p w14:paraId="6A9B2955" w14:textId="1D70D40A"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152</w:t>
            </w:r>
          </w:p>
        </w:tc>
      </w:tr>
      <w:tr w:rsidR="00086C73" w:rsidRPr="00FC2FD8" w14:paraId="2A015FCD" w14:textId="77777777" w:rsidTr="00217FD4">
        <w:trPr>
          <w:trHeight w:val="20"/>
        </w:trPr>
        <w:tc>
          <w:tcPr>
            <w:tcW w:w="10877" w:type="dxa"/>
            <w:vAlign w:val="bottom"/>
          </w:tcPr>
          <w:p w14:paraId="6CBDCAC7" w14:textId="7F78B564" w:rsidR="00086C73" w:rsidRPr="00FC2FD8" w:rsidRDefault="00074CE4" w:rsidP="00086C73">
            <w:pPr>
              <w:autoSpaceDE w:val="0"/>
              <w:autoSpaceDN w:val="0"/>
              <w:ind w:left="1061"/>
              <w:rPr>
                <w:rFonts w:ascii="Arial" w:hAnsi="Arial" w:cs="Arial"/>
                <w:b/>
                <w:bCs/>
                <w:sz w:val="18"/>
                <w:szCs w:val="18"/>
              </w:rPr>
            </w:pPr>
            <w:r>
              <w:rPr>
                <w:rFonts w:ascii="Arial" w:hAnsi="Arial" w:cs="Arial"/>
                <w:sz w:val="18"/>
                <w:szCs w:val="18"/>
              </w:rPr>
              <w:t>Financial l</w:t>
            </w:r>
            <w:r w:rsidR="00086C73" w:rsidRPr="00FB640D">
              <w:rPr>
                <w:rFonts w:ascii="Arial" w:hAnsi="Arial" w:cs="Arial"/>
                <w:sz w:val="18"/>
                <w:szCs w:val="18"/>
              </w:rPr>
              <w:t>iabilities</w:t>
            </w:r>
          </w:p>
        </w:tc>
        <w:tc>
          <w:tcPr>
            <w:tcW w:w="1134" w:type="dxa"/>
            <w:shd w:val="clear" w:color="auto" w:fill="FAFAFA"/>
          </w:tcPr>
          <w:p w14:paraId="481933F8" w14:textId="6A654E6F"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94</w:t>
            </w:r>
          </w:p>
        </w:tc>
        <w:tc>
          <w:tcPr>
            <w:tcW w:w="1134" w:type="dxa"/>
            <w:shd w:val="clear" w:color="auto" w:fill="FAFAFA"/>
            <w:vAlign w:val="bottom"/>
          </w:tcPr>
          <w:p w14:paraId="09EB9EB8" w14:textId="04840309"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135</w:t>
            </w:r>
          </w:p>
        </w:tc>
        <w:tc>
          <w:tcPr>
            <w:tcW w:w="1142" w:type="dxa"/>
            <w:shd w:val="clear" w:color="auto" w:fill="auto"/>
            <w:vAlign w:val="bottom"/>
          </w:tcPr>
          <w:p w14:paraId="2F34A25B" w14:textId="41615904"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92</w:t>
            </w:r>
          </w:p>
        </w:tc>
        <w:tc>
          <w:tcPr>
            <w:tcW w:w="1125" w:type="dxa"/>
            <w:shd w:val="clear" w:color="auto" w:fill="auto"/>
            <w:vAlign w:val="bottom"/>
          </w:tcPr>
          <w:p w14:paraId="114548AA" w14:textId="3A292B39" w:rsidR="00086C73" w:rsidRPr="00FC2FD8" w:rsidRDefault="00086C73" w:rsidP="00086C73">
            <w:pPr>
              <w:autoSpaceDE w:val="0"/>
              <w:autoSpaceDN w:val="0"/>
              <w:ind w:right="-72"/>
              <w:jc w:val="right"/>
              <w:rPr>
                <w:rFonts w:ascii="Arial" w:hAnsi="Arial" w:cs="Arial"/>
                <w:sz w:val="18"/>
                <w:szCs w:val="18"/>
              </w:rPr>
            </w:pPr>
            <w:r>
              <w:rPr>
                <w:rFonts w:ascii="Arial" w:hAnsi="Arial" w:cs="Arial"/>
                <w:sz w:val="18"/>
                <w:szCs w:val="18"/>
              </w:rPr>
              <w:t>121</w:t>
            </w:r>
          </w:p>
        </w:tc>
      </w:tr>
      <w:tr w:rsidR="00086C73" w:rsidRPr="00FC2FD8" w14:paraId="23DC7B2B" w14:textId="77777777" w:rsidTr="00217FD4">
        <w:trPr>
          <w:trHeight w:val="20"/>
        </w:trPr>
        <w:tc>
          <w:tcPr>
            <w:tcW w:w="10877" w:type="dxa"/>
            <w:vAlign w:val="bottom"/>
          </w:tcPr>
          <w:p w14:paraId="5C6DF583" w14:textId="24CBB678" w:rsidR="00086C73" w:rsidRPr="00FC2FD8" w:rsidRDefault="00086C73" w:rsidP="00086C73">
            <w:pPr>
              <w:autoSpaceDE w:val="0"/>
              <w:autoSpaceDN w:val="0"/>
              <w:spacing w:line="220" w:lineRule="exact"/>
              <w:ind w:left="1061"/>
              <w:rPr>
                <w:rFonts w:ascii="Arial" w:hAnsi="Arial" w:cs="Arial"/>
                <w:sz w:val="18"/>
                <w:szCs w:val="18"/>
              </w:rPr>
            </w:pPr>
            <w:r w:rsidRPr="00FC2FD8">
              <w:rPr>
                <w:rFonts w:ascii="Arial" w:hAnsi="Arial" w:cs="Arial"/>
                <w:spacing w:val="-4"/>
                <w:sz w:val="18"/>
                <w:szCs w:val="18"/>
              </w:rPr>
              <w:t>Derivative contract</w:t>
            </w:r>
            <w:r>
              <w:rPr>
                <w:rFonts w:ascii="Arial" w:hAnsi="Arial" w:cs="Arial"/>
                <w:spacing w:val="-4"/>
                <w:sz w:val="18"/>
                <w:szCs w:val="18"/>
              </w:rPr>
              <w:t>s</w:t>
            </w:r>
          </w:p>
          <w:p w14:paraId="0EF24189" w14:textId="3623E9FE" w:rsidR="00086C73" w:rsidRPr="00FC2FD8" w:rsidRDefault="00086C73" w:rsidP="00086C73">
            <w:pPr>
              <w:autoSpaceDE w:val="0"/>
              <w:autoSpaceDN w:val="0"/>
              <w:spacing w:line="220" w:lineRule="exact"/>
              <w:ind w:left="1061"/>
              <w:rPr>
                <w:rFonts w:ascii="Arial" w:hAnsi="Arial" w:cs="Arial"/>
                <w:sz w:val="18"/>
                <w:szCs w:val="18"/>
              </w:rPr>
            </w:pPr>
            <w:r w:rsidRPr="00FC2FD8">
              <w:rPr>
                <w:rFonts w:ascii="Arial" w:hAnsi="Arial" w:cs="Arial"/>
                <w:sz w:val="18"/>
                <w:szCs w:val="18"/>
              </w:rPr>
              <w:t xml:space="preserve">   - </w:t>
            </w:r>
            <w:r>
              <w:rPr>
                <w:rFonts w:ascii="Arial" w:hAnsi="Arial" w:cs="Arial"/>
                <w:sz w:val="18"/>
                <w:szCs w:val="18"/>
              </w:rPr>
              <w:t>Foreign currency forwards</w:t>
            </w:r>
          </w:p>
        </w:tc>
        <w:tc>
          <w:tcPr>
            <w:tcW w:w="1134" w:type="dxa"/>
            <w:shd w:val="clear" w:color="auto" w:fill="FAFAFA"/>
            <w:vAlign w:val="bottom"/>
          </w:tcPr>
          <w:p w14:paraId="7EC8E56E" w14:textId="56C76556" w:rsidR="00086C73" w:rsidRPr="00FC2FD8" w:rsidRDefault="00B76A4F" w:rsidP="00086C73">
            <w:pPr>
              <w:autoSpaceDE w:val="0"/>
              <w:autoSpaceDN w:val="0"/>
              <w:spacing w:line="220" w:lineRule="exact"/>
              <w:ind w:right="-72"/>
              <w:jc w:val="right"/>
              <w:rPr>
                <w:rFonts w:ascii="Arial" w:hAnsi="Arial" w:cs="Arial"/>
                <w:sz w:val="18"/>
                <w:szCs w:val="18"/>
              </w:rPr>
            </w:pPr>
            <w:r>
              <w:rPr>
                <w:rFonts w:ascii="Arial" w:hAnsi="Arial" w:cs="Arial"/>
                <w:sz w:val="18"/>
                <w:szCs w:val="18"/>
              </w:rPr>
              <w:t>9</w:t>
            </w:r>
          </w:p>
        </w:tc>
        <w:tc>
          <w:tcPr>
            <w:tcW w:w="1134" w:type="dxa"/>
            <w:shd w:val="clear" w:color="auto" w:fill="FAFAFA"/>
            <w:vAlign w:val="bottom"/>
          </w:tcPr>
          <w:p w14:paraId="7C16A3CB" w14:textId="2D94A286" w:rsidR="00086C73" w:rsidRPr="00FC2FD8" w:rsidRDefault="00086C73" w:rsidP="00086C73">
            <w:pPr>
              <w:autoSpaceDE w:val="0"/>
              <w:autoSpaceDN w:val="0"/>
              <w:spacing w:line="220" w:lineRule="exact"/>
              <w:ind w:right="-72"/>
              <w:jc w:val="right"/>
              <w:rPr>
                <w:rFonts w:ascii="Arial" w:hAnsi="Arial" w:cs="Arial"/>
                <w:sz w:val="18"/>
                <w:szCs w:val="18"/>
              </w:rPr>
            </w:pPr>
            <w:r w:rsidRPr="00FC2FD8">
              <w:rPr>
                <w:rFonts w:ascii="Arial" w:hAnsi="Arial" w:cs="Arial"/>
                <w:sz w:val="18"/>
                <w:szCs w:val="18"/>
              </w:rPr>
              <w:t>-</w:t>
            </w:r>
          </w:p>
        </w:tc>
        <w:tc>
          <w:tcPr>
            <w:tcW w:w="1142" w:type="dxa"/>
            <w:shd w:val="clear" w:color="auto" w:fill="auto"/>
            <w:vAlign w:val="bottom"/>
          </w:tcPr>
          <w:p w14:paraId="6BD1F7B9" w14:textId="0D96268C" w:rsidR="00086C73" w:rsidRPr="00FC2FD8" w:rsidRDefault="00086C73" w:rsidP="00086C73">
            <w:pPr>
              <w:autoSpaceDE w:val="0"/>
              <w:autoSpaceDN w:val="0"/>
              <w:spacing w:line="220" w:lineRule="exact"/>
              <w:ind w:right="-72"/>
              <w:jc w:val="right"/>
              <w:rPr>
                <w:rFonts w:ascii="Arial" w:hAnsi="Arial" w:cs="Arial"/>
                <w:spacing w:val="-2"/>
                <w:sz w:val="18"/>
                <w:szCs w:val="18"/>
              </w:rPr>
            </w:pPr>
            <w:r w:rsidRPr="00FC2FD8">
              <w:rPr>
                <w:rFonts w:ascii="Arial" w:hAnsi="Arial" w:cs="Arial"/>
                <w:sz w:val="18"/>
                <w:szCs w:val="18"/>
              </w:rPr>
              <w:t>-</w:t>
            </w:r>
          </w:p>
        </w:tc>
        <w:tc>
          <w:tcPr>
            <w:tcW w:w="1125" w:type="dxa"/>
            <w:shd w:val="clear" w:color="auto" w:fill="auto"/>
            <w:vAlign w:val="bottom"/>
          </w:tcPr>
          <w:p w14:paraId="71197528" w14:textId="54518D58" w:rsidR="00086C73" w:rsidRPr="00FC2FD8" w:rsidRDefault="00086C73" w:rsidP="00086C73">
            <w:pPr>
              <w:autoSpaceDE w:val="0"/>
              <w:autoSpaceDN w:val="0"/>
              <w:spacing w:line="220" w:lineRule="exact"/>
              <w:ind w:right="-72"/>
              <w:jc w:val="right"/>
              <w:rPr>
                <w:rFonts w:ascii="Arial" w:hAnsi="Arial" w:cs="Arial"/>
                <w:spacing w:val="-2"/>
                <w:sz w:val="18"/>
                <w:szCs w:val="18"/>
              </w:rPr>
            </w:pPr>
            <w:r w:rsidRPr="00FC2FD8">
              <w:rPr>
                <w:rFonts w:ascii="Arial" w:hAnsi="Arial" w:cs="Arial"/>
                <w:sz w:val="18"/>
                <w:szCs w:val="18"/>
              </w:rPr>
              <w:t>-</w:t>
            </w:r>
          </w:p>
        </w:tc>
      </w:tr>
    </w:tbl>
    <w:p w14:paraId="73B1CB93" w14:textId="06DBBEBE" w:rsidR="00FC2FD8" w:rsidRDefault="00FC2FD8" w:rsidP="00BD647D">
      <w:pPr>
        <w:jc w:val="both"/>
        <w:rPr>
          <w:rFonts w:ascii="Arial" w:hAnsi="Arial" w:cs="Arial"/>
          <w:sz w:val="18"/>
          <w:szCs w:val="18"/>
        </w:rPr>
      </w:pPr>
    </w:p>
    <w:p w14:paraId="373127B6" w14:textId="77777777" w:rsidR="00FC2FD8" w:rsidRPr="00004568" w:rsidRDefault="00FC2FD8" w:rsidP="00BD647D">
      <w:pPr>
        <w:jc w:val="both"/>
        <w:rPr>
          <w:rFonts w:ascii="Arial" w:hAnsi="Arial" w:cs="Arial"/>
          <w:sz w:val="18"/>
          <w:szCs w:val="18"/>
        </w:rPr>
      </w:pPr>
    </w:p>
    <w:p w14:paraId="66FE0307" w14:textId="77777777" w:rsidR="00C54A03" w:rsidRPr="00004568" w:rsidRDefault="00C54A03" w:rsidP="00BD647D">
      <w:pPr>
        <w:ind w:left="1080"/>
        <w:rPr>
          <w:rFonts w:ascii="Arial" w:hAnsi="Arial" w:cs="Arial"/>
          <w:i/>
          <w:iCs/>
          <w:color w:val="CF4A02"/>
          <w:sz w:val="18"/>
          <w:szCs w:val="18"/>
          <w:lang w:val="en-US"/>
        </w:rPr>
      </w:pPr>
      <w:r w:rsidRPr="00004568">
        <w:rPr>
          <w:rFonts w:ascii="Arial" w:hAnsi="Arial" w:cs="Arial"/>
          <w:i/>
          <w:iCs/>
          <w:color w:val="CF4A02"/>
          <w:sz w:val="18"/>
          <w:szCs w:val="18"/>
        </w:rPr>
        <w:br w:type="page"/>
      </w:r>
    </w:p>
    <w:p w14:paraId="39C71FC6" w14:textId="77777777" w:rsidR="00C54A03" w:rsidRPr="00004568" w:rsidRDefault="00C54A03" w:rsidP="00BD647D">
      <w:pPr>
        <w:ind w:left="1080"/>
        <w:rPr>
          <w:rFonts w:ascii="Arial" w:hAnsi="Arial" w:cs="Arial"/>
          <w:i/>
          <w:iCs/>
          <w:color w:val="CF4A02"/>
          <w:sz w:val="18"/>
          <w:szCs w:val="18"/>
        </w:rPr>
      </w:pPr>
      <w:r w:rsidRPr="00004568">
        <w:rPr>
          <w:rFonts w:ascii="Arial" w:hAnsi="Arial" w:cs="Arial"/>
          <w:i/>
          <w:iCs/>
          <w:color w:val="CF4A02"/>
          <w:sz w:val="18"/>
          <w:szCs w:val="18"/>
        </w:rPr>
        <w:t>Effects of hedge accounting on the financial position and performance</w:t>
      </w:r>
    </w:p>
    <w:p w14:paraId="271ACEEA" w14:textId="77777777" w:rsidR="00C54A03" w:rsidRPr="00004568" w:rsidRDefault="00C54A03" w:rsidP="00BD647D">
      <w:pPr>
        <w:ind w:left="1080"/>
        <w:rPr>
          <w:rFonts w:ascii="Arial" w:hAnsi="Arial" w:cs="Arial"/>
          <w:sz w:val="18"/>
          <w:szCs w:val="18"/>
        </w:rPr>
      </w:pPr>
    </w:p>
    <w:p w14:paraId="4A80B4A2" w14:textId="77777777" w:rsidR="00C54A03" w:rsidRPr="00004568" w:rsidRDefault="00C54A03" w:rsidP="00BD647D">
      <w:pPr>
        <w:pStyle w:val="BlockText"/>
        <w:ind w:left="1080" w:right="0"/>
        <w:rPr>
          <w:rFonts w:ascii="Arial" w:hAnsi="Arial" w:cs="Arial"/>
          <w:spacing w:val="-2"/>
          <w:sz w:val="18"/>
          <w:szCs w:val="18"/>
        </w:rPr>
      </w:pPr>
      <w:r w:rsidRPr="00004568">
        <w:rPr>
          <w:rFonts w:ascii="Arial" w:hAnsi="Arial" w:cs="Arial"/>
          <w:spacing w:val="-2"/>
          <w:sz w:val="18"/>
          <w:szCs w:val="18"/>
        </w:rPr>
        <w:t>The effects of the foreign currency-related hedging instruments on the Group and the Company’s financial position and</w:t>
      </w:r>
      <w:r w:rsidRPr="00004568">
        <w:rPr>
          <w:rFonts w:ascii="Arial" w:hAnsi="Arial" w:cs="Arial"/>
          <w:spacing w:val="-2"/>
          <w:sz w:val="18"/>
          <w:szCs w:val="18"/>
          <w:cs/>
        </w:rPr>
        <w:t xml:space="preserve"> </w:t>
      </w:r>
      <w:r w:rsidRPr="00004568">
        <w:rPr>
          <w:rFonts w:ascii="Arial" w:hAnsi="Arial" w:cs="Arial"/>
          <w:spacing w:val="-2"/>
          <w:sz w:val="18"/>
          <w:szCs w:val="18"/>
        </w:rPr>
        <w:t>performance are as follows:</w:t>
      </w:r>
    </w:p>
    <w:p w14:paraId="469E8B95" w14:textId="77777777" w:rsidR="00C54A03" w:rsidRPr="00004568" w:rsidRDefault="00C54A03" w:rsidP="00BD647D">
      <w:pPr>
        <w:pStyle w:val="BlockText"/>
        <w:ind w:left="1080" w:right="0"/>
        <w:rPr>
          <w:rFonts w:ascii="Arial" w:hAnsi="Arial" w:cs="Arial"/>
          <w:spacing w:val="-2"/>
          <w:sz w:val="18"/>
          <w:szCs w:val="18"/>
        </w:rPr>
      </w:pPr>
    </w:p>
    <w:p w14:paraId="4B5DC013" w14:textId="47FD9D53" w:rsidR="00C54A03" w:rsidRPr="00004568" w:rsidRDefault="00C54A03" w:rsidP="00BD647D">
      <w:pPr>
        <w:pStyle w:val="BlockText"/>
        <w:ind w:left="1080" w:right="0"/>
        <w:rPr>
          <w:rFonts w:ascii="Arial" w:hAnsi="Arial" w:cs="Arial"/>
          <w:i/>
          <w:iCs/>
          <w:spacing w:val="-2"/>
          <w:sz w:val="18"/>
          <w:szCs w:val="18"/>
        </w:rPr>
      </w:pPr>
      <w:r w:rsidRPr="00004568">
        <w:rPr>
          <w:rFonts w:ascii="Arial" w:hAnsi="Arial" w:cs="Arial"/>
          <w:i/>
          <w:iCs/>
          <w:sz w:val="18"/>
          <w:szCs w:val="18"/>
        </w:rPr>
        <w:t>Foreign currency forward</w:t>
      </w:r>
      <w:r w:rsidR="00B76A4F">
        <w:rPr>
          <w:rFonts w:ascii="Arial" w:hAnsi="Arial" w:cs="Arial"/>
          <w:i/>
          <w:iCs/>
          <w:sz w:val="18"/>
          <w:szCs w:val="18"/>
        </w:rPr>
        <w:t xml:space="preserve"> contracts</w:t>
      </w:r>
    </w:p>
    <w:p w14:paraId="669E76C9" w14:textId="77777777" w:rsidR="00C54A03" w:rsidRPr="00004568" w:rsidRDefault="00C54A03" w:rsidP="00BD647D">
      <w:pPr>
        <w:ind w:left="1080"/>
        <w:rPr>
          <w:rFonts w:ascii="Arial" w:hAnsi="Arial" w:cs="Arial"/>
          <w:sz w:val="18"/>
          <w:szCs w:val="18"/>
        </w:rPr>
      </w:pPr>
    </w:p>
    <w:tbl>
      <w:tblPr>
        <w:tblW w:w="15426" w:type="dxa"/>
        <w:tblInd w:w="108" w:type="dxa"/>
        <w:tblLook w:val="04A0" w:firstRow="1" w:lastRow="0" w:firstColumn="1" w:lastColumn="0" w:noHBand="0" w:noVBand="1"/>
      </w:tblPr>
      <w:tblGrid>
        <w:gridCol w:w="6521"/>
        <w:gridCol w:w="2160"/>
        <w:gridCol w:w="2160"/>
        <w:gridCol w:w="2160"/>
        <w:gridCol w:w="2425"/>
      </w:tblGrid>
      <w:tr w:rsidR="00C54A03" w:rsidRPr="00004568" w14:paraId="4D9CD443" w14:textId="77777777" w:rsidTr="009C5089">
        <w:trPr>
          <w:tblHeader/>
        </w:trPr>
        <w:tc>
          <w:tcPr>
            <w:tcW w:w="6521" w:type="dxa"/>
            <w:shd w:val="clear" w:color="auto" w:fill="auto"/>
          </w:tcPr>
          <w:p w14:paraId="683FEDB6" w14:textId="77777777" w:rsidR="00C54A03" w:rsidRPr="00004568" w:rsidRDefault="00C54A03" w:rsidP="00BD647D">
            <w:pPr>
              <w:pStyle w:val="BlockText"/>
              <w:ind w:left="977" w:right="0"/>
              <w:rPr>
                <w:rFonts w:ascii="Arial" w:eastAsia="Cambria" w:hAnsi="Arial" w:cs="Arial"/>
                <w:sz w:val="18"/>
                <w:szCs w:val="18"/>
              </w:rPr>
            </w:pPr>
          </w:p>
        </w:tc>
        <w:tc>
          <w:tcPr>
            <w:tcW w:w="8905" w:type="dxa"/>
            <w:gridSpan w:val="4"/>
            <w:tcBorders>
              <w:top w:val="single" w:sz="4" w:space="0" w:color="auto"/>
            </w:tcBorders>
            <w:vAlign w:val="center"/>
          </w:tcPr>
          <w:p w14:paraId="778F4025" w14:textId="77777777" w:rsidR="00C54A03" w:rsidRPr="00004568" w:rsidRDefault="00C54A03" w:rsidP="00BD647D">
            <w:pPr>
              <w:pStyle w:val="BlockText"/>
              <w:ind w:left="0" w:right="-72"/>
              <w:jc w:val="right"/>
              <w:rPr>
                <w:rFonts w:ascii="Arial" w:eastAsia="Cambria" w:hAnsi="Arial" w:cs="Arial"/>
                <w:b/>
                <w:bCs/>
                <w:sz w:val="18"/>
                <w:szCs w:val="18"/>
              </w:rPr>
            </w:pPr>
            <w:r w:rsidRPr="00004568">
              <w:rPr>
                <w:rFonts w:ascii="Arial" w:eastAsia="Cambria" w:hAnsi="Arial" w:cs="Arial"/>
                <w:b/>
                <w:bCs/>
                <w:sz w:val="18"/>
                <w:szCs w:val="18"/>
              </w:rPr>
              <w:t>Consolidated financial statements</w:t>
            </w:r>
          </w:p>
        </w:tc>
      </w:tr>
      <w:tr w:rsidR="00C54A03" w:rsidRPr="00004568" w14:paraId="1CEA9AC0" w14:textId="77777777" w:rsidTr="009C5089">
        <w:trPr>
          <w:tblHeader/>
        </w:trPr>
        <w:tc>
          <w:tcPr>
            <w:tcW w:w="6521" w:type="dxa"/>
            <w:shd w:val="clear" w:color="auto" w:fill="auto"/>
          </w:tcPr>
          <w:p w14:paraId="1487DBE5" w14:textId="77777777" w:rsidR="00C54A03" w:rsidRPr="00004568" w:rsidRDefault="00C54A03" w:rsidP="00BD647D">
            <w:pPr>
              <w:pStyle w:val="BlockText"/>
              <w:ind w:left="977" w:right="0"/>
              <w:rPr>
                <w:rFonts w:ascii="Arial" w:eastAsia="Cambria" w:hAnsi="Arial" w:cs="Arial"/>
                <w:sz w:val="18"/>
                <w:szCs w:val="18"/>
              </w:rPr>
            </w:pPr>
          </w:p>
        </w:tc>
        <w:tc>
          <w:tcPr>
            <w:tcW w:w="2160" w:type="dxa"/>
            <w:tcBorders>
              <w:top w:val="single" w:sz="4" w:space="0" w:color="auto"/>
              <w:bottom w:val="single" w:sz="4" w:space="0" w:color="auto"/>
            </w:tcBorders>
            <w:vAlign w:val="bottom"/>
          </w:tcPr>
          <w:p w14:paraId="3B0B9398" w14:textId="7C0A141F" w:rsidR="00C54A03" w:rsidRPr="00004568" w:rsidRDefault="00C54A03" w:rsidP="00BD647D">
            <w:pPr>
              <w:pStyle w:val="BlockText"/>
              <w:ind w:left="-41" w:right="-72"/>
              <w:jc w:val="right"/>
              <w:rPr>
                <w:rFonts w:ascii="Arial" w:eastAsia="Arial" w:hAnsi="Arial" w:cs="Arial"/>
                <w:b/>
                <w:bCs/>
                <w:sz w:val="18"/>
                <w:szCs w:val="18"/>
              </w:rPr>
            </w:pPr>
            <w:r w:rsidRPr="00004568">
              <w:rPr>
                <w:rFonts w:ascii="Arial" w:eastAsia="Arial" w:hAnsi="Arial" w:cs="Arial"/>
                <w:b/>
                <w:bCs/>
                <w:sz w:val="18"/>
                <w:szCs w:val="18"/>
              </w:rPr>
              <w:t>Purchase of</w:t>
            </w:r>
            <w:r w:rsidR="004C60DF">
              <w:rPr>
                <w:rFonts w:ascii="Arial" w:eastAsia="Arial" w:hAnsi="Arial" w:cs="Arial"/>
                <w:b/>
                <w:bCs/>
                <w:sz w:val="18"/>
                <w:szCs w:val="18"/>
              </w:rPr>
              <w:t xml:space="preserve"> m</w:t>
            </w:r>
            <w:r w:rsidRPr="00004568">
              <w:rPr>
                <w:rFonts w:ascii="Arial" w:eastAsia="Arial" w:hAnsi="Arial" w:cs="Arial"/>
                <w:b/>
                <w:bCs/>
                <w:sz w:val="18"/>
                <w:szCs w:val="18"/>
              </w:rPr>
              <w:t xml:space="preserve">achinery </w:t>
            </w:r>
          </w:p>
          <w:p w14:paraId="4629F8EC" w14:textId="77777777" w:rsidR="00C54A03" w:rsidRPr="00004568" w:rsidRDefault="00C54A03" w:rsidP="00BD647D">
            <w:pPr>
              <w:pStyle w:val="BlockText"/>
              <w:ind w:left="-41" w:right="-72"/>
              <w:jc w:val="right"/>
              <w:rPr>
                <w:rFonts w:ascii="Arial" w:eastAsia="Arial" w:hAnsi="Arial" w:cs="Arial"/>
                <w:b/>
                <w:bCs/>
                <w:sz w:val="18"/>
                <w:szCs w:val="18"/>
                <w:cs/>
              </w:rPr>
            </w:pPr>
            <w:r w:rsidRPr="00004568">
              <w:rPr>
                <w:rFonts w:ascii="Arial" w:eastAsia="Arial" w:hAnsi="Arial" w:cs="Arial"/>
                <w:b/>
                <w:bCs/>
                <w:sz w:val="18"/>
                <w:szCs w:val="18"/>
              </w:rPr>
              <w:t>Japanese Yen</w:t>
            </w:r>
          </w:p>
          <w:p w14:paraId="533F533E" w14:textId="1AD48B4B" w:rsidR="00C54A03" w:rsidRPr="00004568" w:rsidRDefault="00C54A03" w:rsidP="00BD647D">
            <w:pPr>
              <w:pStyle w:val="BlockText"/>
              <w:ind w:left="0" w:right="-72"/>
              <w:jc w:val="right"/>
              <w:rPr>
                <w:rFonts w:ascii="Arial" w:eastAsia="Cambria" w:hAnsi="Arial" w:cs="Arial"/>
                <w:b/>
                <w:bCs/>
                <w:sz w:val="18"/>
                <w:szCs w:val="18"/>
                <w:highlight w:val="yellow"/>
              </w:rPr>
            </w:pPr>
            <w:r w:rsidRPr="00004568">
              <w:rPr>
                <w:rFonts w:ascii="Arial" w:eastAsia="Arial" w:hAnsi="Arial" w:cs="Arial"/>
                <w:b/>
                <w:bCs/>
                <w:sz w:val="18"/>
                <w:szCs w:val="18"/>
              </w:rPr>
              <w:t xml:space="preserve">Million </w:t>
            </w:r>
            <w:r w:rsidR="00286B04">
              <w:rPr>
                <w:rFonts w:ascii="Arial" w:eastAsia="Arial" w:hAnsi="Arial" w:cs="Arial"/>
                <w:b/>
                <w:bCs/>
                <w:sz w:val="18"/>
                <w:szCs w:val="18"/>
              </w:rPr>
              <w:t>Baht</w:t>
            </w:r>
          </w:p>
        </w:tc>
        <w:tc>
          <w:tcPr>
            <w:tcW w:w="2160" w:type="dxa"/>
            <w:tcBorders>
              <w:top w:val="single" w:sz="4" w:space="0" w:color="auto"/>
              <w:bottom w:val="single" w:sz="4" w:space="0" w:color="auto"/>
            </w:tcBorders>
            <w:vAlign w:val="bottom"/>
          </w:tcPr>
          <w:p w14:paraId="2B402DDD" w14:textId="77777777" w:rsidR="004C60DF" w:rsidRDefault="004C60DF">
            <w:pPr>
              <w:pStyle w:val="BlockText"/>
              <w:ind w:left="-41" w:right="-72"/>
              <w:jc w:val="right"/>
              <w:rPr>
                <w:rFonts w:ascii="Arial" w:eastAsia="Arial" w:hAnsi="Arial" w:cs="Arial"/>
                <w:b/>
                <w:bCs/>
                <w:sz w:val="18"/>
                <w:szCs w:val="18"/>
              </w:rPr>
            </w:pPr>
          </w:p>
          <w:p w14:paraId="3F6965BD" w14:textId="62888AC2" w:rsidR="00C54A03" w:rsidRPr="00004568" w:rsidRDefault="00C54A03">
            <w:pPr>
              <w:pStyle w:val="BlockText"/>
              <w:ind w:left="-41" w:right="-72"/>
              <w:jc w:val="right"/>
              <w:rPr>
                <w:rFonts w:ascii="Arial" w:eastAsia="Arial" w:hAnsi="Arial" w:cs="Arial"/>
                <w:b/>
                <w:bCs/>
                <w:sz w:val="18"/>
                <w:szCs w:val="18"/>
              </w:rPr>
            </w:pPr>
            <w:r w:rsidRPr="00004568">
              <w:rPr>
                <w:rFonts w:ascii="Arial" w:eastAsia="Arial" w:hAnsi="Arial" w:cs="Arial"/>
                <w:b/>
                <w:bCs/>
                <w:sz w:val="18"/>
                <w:szCs w:val="18"/>
              </w:rPr>
              <w:t xml:space="preserve">Purchase of </w:t>
            </w:r>
            <w:r w:rsidR="004C60DF">
              <w:rPr>
                <w:rFonts w:ascii="Arial" w:eastAsia="Arial" w:hAnsi="Arial" w:cs="Arial"/>
                <w:b/>
                <w:bCs/>
                <w:sz w:val="18"/>
                <w:szCs w:val="18"/>
              </w:rPr>
              <w:t>m</w:t>
            </w:r>
            <w:r w:rsidRPr="00004568">
              <w:rPr>
                <w:rFonts w:ascii="Arial" w:eastAsia="Arial" w:hAnsi="Arial" w:cs="Arial"/>
                <w:b/>
                <w:bCs/>
                <w:sz w:val="18"/>
                <w:szCs w:val="18"/>
              </w:rPr>
              <w:t xml:space="preserve">achinery </w:t>
            </w:r>
          </w:p>
          <w:p w14:paraId="4970D2EF" w14:textId="66F083CD" w:rsidR="00C54A03" w:rsidRPr="00004568" w:rsidRDefault="00C54A03">
            <w:pPr>
              <w:pStyle w:val="BlockText"/>
              <w:ind w:left="-41" w:right="-72"/>
              <w:jc w:val="right"/>
              <w:rPr>
                <w:rFonts w:ascii="Arial" w:eastAsia="Arial" w:hAnsi="Arial" w:cs="Arial"/>
                <w:b/>
                <w:bCs/>
                <w:sz w:val="18"/>
                <w:szCs w:val="18"/>
                <w:cs/>
              </w:rPr>
            </w:pPr>
            <w:r w:rsidRPr="00004568">
              <w:rPr>
                <w:rFonts w:ascii="Arial" w:eastAsia="Arial" w:hAnsi="Arial" w:cs="Arial"/>
                <w:b/>
                <w:bCs/>
                <w:sz w:val="18"/>
                <w:szCs w:val="18"/>
              </w:rPr>
              <w:t xml:space="preserve">US </w:t>
            </w:r>
            <w:r w:rsidR="008A133A">
              <w:rPr>
                <w:rFonts w:ascii="Arial" w:eastAsia="Arial" w:hAnsi="Arial" w:cs="Arial"/>
                <w:b/>
                <w:bCs/>
                <w:sz w:val="18"/>
                <w:szCs w:val="18"/>
              </w:rPr>
              <w:t>Dollar</w:t>
            </w:r>
          </w:p>
          <w:p w14:paraId="0858FB69" w14:textId="33FD3B38" w:rsidR="00C54A03" w:rsidRPr="00004568" w:rsidRDefault="00C54A03">
            <w:pPr>
              <w:pStyle w:val="BlockText"/>
              <w:ind w:left="0" w:right="-72"/>
              <w:jc w:val="right"/>
              <w:rPr>
                <w:rFonts w:ascii="Arial" w:eastAsia="Cambria" w:hAnsi="Arial" w:cs="Arial"/>
                <w:b/>
                <w:bCs/>
                <w:sz w:val="18"/>
                <w:szCs w:val="18"/>
                <w:highlight w:val="yellow"/>
              </w:rPr>
            </w:pPr>
            <w:r w:rsidRPr="00004568">
              <w:rPr>
                <w:rFonts w:ascii="Arial" w:eastAsia="Arial" w:hAnsi="Arial" w:cs="Arial"/>
                <w:b/>
                <w:bCs/>
                <w:sz w:val="18"/>
                <w:szCs w:val="18"/>
              </w:rPr>
              <w:t xml:space="preserve">Million </w:t>
            </w:r>
            <w:r w:rsidR="00286B04">
              <w:rPr>
                <w:rFonts w:ascii="Arial" w:eastAsia="Arial" w:hAnsi="Arial" w:cs="Arial"/>
                <w:b/>
                <w:bCs/>
                <w:sz w:val="18"/>
                <w:szCs w:val="18"/>
              </w:rPr>
              <w:t>Baht</w:t>
            </w:r>
          </w:p>
        </w:tc>
        <w:tc>
          <w:tcPr>
            <w:tcW w:w="2160" w:type="dxa"/>
            <w:tcBorders>
              <w:top w:val="single" w:sz="4" w:space="0" w:color="auto"/>
              <w:bottom w:val="single" w:sz="4" w:space="0" w:color="auto"/>
            </w:tcBorders>
            <w:shd w:val="clear" w:color="auto" w:fill="auto"/>
            <w:vAlign w:val="bottom"/>
          </w:tcPr>
          <w:p w14:paraId="52B9F43A" w14:textId="64EA6AB4" w:rsidR="009F4D53" w:rsidRDefault="009F4D53" w:rsidP="00BD647D">
            <w:pPr>
              <w:pStyle w:val="BlockText"/>
              <w:ind w:left="-41" w:right="-72"/>
              <w:jc w:val="right"/>
              <w:rPr>
                <w:rFonts w:ascii="Arial" w:eastAsia="Arial" w:hAnsi="Arial" w:cs="Arial"/>
                <w:b/>
                <w:bCs/>
                <w:sz w:val="18"/>
                <w:szCs w:val="18"/>
              </w:rPr>
            </w:pPr>
            <w:r>
              <w:rPr>
                <w:rFonts w:ascii="Arial" w:eastAsia="Arial" w:hAnsi="Arial" w:cs="Arial"/>
                <w:b/>
                <w:bCs/>
                <w:sz w:val="18"/>
                <w:szCs w:val="18"/>
              </w:rPr>
              <w:t>Power plant construction</w:t>
            </w:r>
            <w:r w:rsidR="00C54A03" w:rsidRPr="00004568">
              <w:rPr>
                <w:rFonts w:ascii="Arial" w:eastAsia="Arial" w:hAnsi="Arial" w:cs="Arial"/>
                <w:b/>
                <w:bCs/>
                <w:sz w:val="18"/>
                <w:szCs w:val="18"/>
              </w:rPr>
              <w:t xml:space="preserve"> </w:t>
            </w:r>
          </w:p>
          <w:p w14:paraId="58B1A3CA" w14:textId="6FBD7838" w:rsidR="00C54A03" w:rsidRPr="00004568" w:rsidRDefault="004C60DF" w:rsidP="00BD647D">
            <w:pPr>
              <w:pStyle w:val="BlockText"/>
              <w:ind w:left="-41" w:right="-72"/>
              <w:jc w:val="right"/>
              <w:rPr>
                <w:rFonts w:ascii="Arial" w:eastAsia="Arial" w:hAnsi="Arial" w:cs="Arial"/>
                <w:b/>
                <w:bCs/>
                <w:sz w:val="18"/>
                <w:szCs w:val="18"/>
              </w:rPr>
            </w:pPr>
            <w:r>
              <w:rPr>
                <w:rFonts w:ascii="Arial" w:eastAsia="Arial" w:hAnsi="Arial" w:cs="Arial"/>
                <w:b/>
                <w:bCs/>
                <w:sz w:val="18"/>
                <w:szCs w:val="18"/>
              </w:rPr>
              <w:t>s</w:t>
            </w:r>
            <w:r w:rsidR="00C54A03" w:rsidRPr="00004568">
              <w:rPr>
                <w:rFonts w:ascii="Arial" w:eastAsia="Arial" w:hAnsi="Arial" w:cs="Arial"/>
                <w:b/>
                <w:bCs/>
                <w:sz w:val="18"/>
                <w:szCs w:val="18"/>
              </w:rPr>
              <w:t xml:space="preserve">ervice </w:t>
            </w:r>
            <w:r>
              <w:rPr>
                <w:rFonts w:ascii="Arial" w:eastAsia="Arial" w:hAnsi="Arial" w:cs="Arial"/>
                <w:b/>
                <w:bCs/>
                <w:sz w:val="18"/>
                <w:szCs w:val="18"/>
              </w:rPr>
              <w:t>c</w:t>
            </w:r>
            <w:r w:rsidR="00C54A03" w:rsidRPr="00004568">
              <w:rPr>
                <w:rFonts w:ascii="Arial" w:eastAsia="Arial" w:hAnsi="Arial" w:cs="Arial"/>
                <w:b/>
                <w:bCs/>
                <w:sz w:val="18"/>
                <w:szCs w:val="18"/>
              </w:rPr>
              <w:t>ontract</w:t>
            </w:r>
          </w:p>
          <w:p w14:paraId="0E526D9C" w14:textId="100C760D" w:rsidR="005C7D9A" w:rsidRPr="00004568" w:rsidRDefault="00C54A03" w:rsidP="00BD647D">
            <w:pPr>
              <w:pStyle w:val="BlockText"/>
              <w:ind w:left="0" w:right="-72"/>
              <w:jc w:val="right"/>
              <w:rPr>
                <w:rFonts w:ascii="Arial" w:eastAsia="Arial" w:hAnsi="Arial" w:cs="Arial"/>
                <w:b/>
                <w:bCs/>
                <w:sz w:val="18"/>
                <w:szCs w:val="18"/>
              </w:rPr>
            </w:pPr>
            <w:r w:rsidRPr="00004568">
              <w:rPr>
                <w:rFonts w:ascii="Arial" w:eastAsia="Arial" w:hAnsi="Arial" w:cs="Arial"/>
                <w:b/>
                <w:bCs/>
                <w:sz w:val="18"/>
                <w:szCs w:val="18"/>
              </w:rPr>
              <w:t xml:space="preserve">US </w:t>
            </w:r>
            <w:r w:rsidR="008A133A">
              <w:rPr>
                <w:rFonts w:ascii="Arial" w:eastAsia="Arial" w:hAnsi="Arial" w:cs="Arial"/>
                <w:b/>
                <w:bCs/>
                <w:sz w:val="18"/>
                <w:szCs w:val="18"/>
              </w:rPr>
              <w:t>Dollar</w:t>
            </w:r>
            <w:r w:rsidR="008A133A" w:rsidRPr="00004568">
              <w:rPr>
                <w:rFonts w:ascii="Arial" w:eastAsia="Arial" w:hAnsi="Arial" w:cs="Arial"/>
                <w:b/>
                <w:bCs/>
                <w:sz w:val="18"/>
                <w:szCs w:val="18"/>
              </w:rPr>
              <w:t xml:space="preserve"> </w:t>
            </w:r>
          </w:p>
          <w:p w14:paraId="31E56283" w14:textId="49199176" w:rsidR="00C54A03" w:rsidRPr="00004568" w:rsidRDefault="00C54A03" w:rsidP="00BD647D">
            <w:pPr>
              <w:pStyle w:val="BlockText"/>
              <w:ind w:left="0" w:right="-72"/>
              <w:jc w:val="right"/>
              <w:rPr>
                <w:rFonts w:ascii="Arial" w:eastAsia="Cambria" w:hAnsi="Arial" w:cs="Arial"/>
                <w:b/>
                <w:bCs/>
                <w:sz w:val="18"/>
                <w:szCs w:val="18"/>
              </w:rPr>
            </w:pPr>
            <w:r w:rsidRPr="00004568">
              <w:rPr>
                <w:rFonts w:ascii="Arial" w:eastAsia="Arial" w:hAnsi="Arial" w:cs="Arial"/>
                <w:b/>
                <w:bCs/>
                <w:sz w:val="18"/>
                <w:szCs w:val="18"/>
              </w:rPr>
              <w:t xml:space="preserve">Million </w:t>
            </w:r>
            <w:r w:rsidR="00286B04">
              <w:rPr>
                <w:rFonts w:ascii="Arial" w:eastAsia="Arial" w:hAnsi="Arial" w:cs="Arial"/>
                <w:b/>
                <w:bCs/>
                <w:sz w:val="18"/>
                <w:szCs w:val="18"/>
              </w:rPr>
              <w:t>Baht</w:t>
            </w:r>
            <w:r w:rsidRPr="00004568" w:rsidDel="00D60993">
              <w:rPr>
                <w:rFonts w:ascii="Arial" w:eastAsia="Cambria" w:hAnsi="Arial" w:cs="Arial"/>
                <w:b/>
                <w:bCs/>
                <w:sz w:val="18"/>
                <w:szCs w:val="18"/>
              </w:rPr>
              <w:t xml:space="preserve"> </w:t>
            </w:r>
          </w:p>
        </w:tc>
        <w:tc>
          <w:tcPr>
            <w:tcW w:w="2425" w:type="dxa"/>
            <w:tcBorders>
              <w:top w:val="single" w:sz="4" w:space="0" w:color="auto"/>
              <w:bottom w:val="single" w:sz="4" w:space="0" w:color="auto"/>
            </w:tcBorders>
            <w:shd w:val="clear" w:color="auto" w:fill="auto"/>
            <w:vAlign w:val="bottom"/>
          </w:tcPr>
          <w:p w14:paraId="6ACF12C1" w14:textId="77777777" w:rsidR="009F4D53" w:rsidRDefault="009F4D53">
            <w:pPr>
              <w:pStyle w:val="BlockText"/>
              <w:ind w:left="-41" w:right="-72"/>
              <w:jc w:val="right"/>
              <w:rPr>
                <w:rFonts w:ascii="Arial" w:eastAsia="Arial" w:hAnsi="Arial" w:cs="Arial"/>
                <w:b/>
                <w:bCs/>
                <w:sz w:val="18"/>
                <w:szCs w:val="18"/>
              </w:rPr>
            </w:pPr>
            <w:r>
              <w:rPr>
                <w:rFonts w:ascii="Arial" w:eastAsia="Arial" w:hAnsi="Arial" w:cs="Arial"/>
                <w:b/>
                <w:bCs/>
                <w:sz w:val="18"/>
                <w:szCs w:val="18"/>
              </w:rPr>
              <w:t>Power plant construction</w:t>
            </w:r>
            <w:r w:rsidRPr="00004568">
              <w:rPr>
                <w:rFonts w:ascii="Arial" w:eastAsia="Arial" w:hAnsi="Arial" w:cs="Arial"/>
                <w:b/>
                <w:bCs/>
                <w:sz w:val="18"/>
                <w:szCs w:val="18"/>
              </w:rPr>
              <w:t xml:space="preserve"> </w:t>
            </w:r>
          </w:p>
          <w:p w14:paraId="250F77BE" w14:textId="77777777" w:rsidR="009F4D53" w:rsidRPr="00004568" w:rsidRDefault="009F4D53">
            <w:pPr>
              <w:pStyle w:val="BlockText"/>
              <w:ind w:left="-41" w:right="-72"/>
              <w:jc w:val="right"/>
              <w:rPr>
                <w:rFonts w:ascii="Arial" w:eastAsia="Arial" w:hAnsi="Arial" w:cs="Arial"/>
                <w:b/>
                <w:bCs/>
                <w:sz w:val="18"/>
                <w:szCs w:val="18"/>
              </w:rPr>
            </w:pPr>
            <w:r>
              <w:rPr>
                <w:rFonts w:ascii="Arial" w:eastAsia="Arial" w:hAnsi="Arial" w:cs="Arial"/>
                <w:b/>
                <w:bCs/>
                <w:sz w:val="18"/>
                <w:szCs w:val="18"/>
              </w:rPr>
              <w:t>s</w:t>
            </w:r>
            <w:r w:rsidRPr="00004568">
              <w:rPr>
                <w:rFonts w:ascii="Arial" w:eastAsia="Arial" w:hAnsi="Arial" w:cs="Arial"/>
                <w:b/>
                <w:bCs/>
                <w:sz w:val="18"/>
                <w:szCs w:val="18"/>
              </w:rPr>
              <w:t xml:space="preserve">ervice </w:t>
            </w:r>
            <w:r>
              <w:rPr>
                <w:rFonts w:ascii="Arial" w:eastAsia="Arial" w:hAnsi="Arial" w:cs="Arial"/>
                <w:b/>
                <w:bCs/>
                <w:sz w:val="18"/>
                <w:szCs w:val="18"/>
              </w:rPr>
              <w:t>c</w:t>
            </w:r>
            <w:r w:rsidRPr="00004568">
              <w:rPr>
                <w:rFonts w:ascii="Arial" w:eastAsia="Arial" w:hAnsi="Arial" w:cs="Arial"/>
                <w:b/>
                <w:bCs/>
                <w:sz w:val="18"/>
                <w:szCs w:val="18"/>
              </w:rPr>
              <w:t>ontract</w:t>
            </w:r>
          </w:p>
          <w:p w14:paraId="6A302AB2" w14:textId="77777777" w:rsidR="00C54A03" w:rsidRPr="00004568" w:rsidRDefault="00C54A03">
            <w:pPr>
              <w:pStyle w:val="BlockText"/>
              <w:ind w:left="-41" w:right="-72"/>
              <w:jc w:val="right"/>
              <w:rPr>
                <w:rFonts w:ascii="Arial" w:eastAsia="Arial" w:hAnsi="Arial" w:cs="Arial"/>
                <w:b/>
                <w:bCs/>
                <w:sz w:val="18"/>
                <w:szCs w:val="18"/>
                <w:cs/>
              </w:rPr>
            </w:pPr>
            <w:r w:rsidRPr="00004568">
              <w:rPr>
                <w:rFonts w:ascii="Arial" w:eastAsia="Arial" w:hAnsi="Arial" w:cs="Arial"/>
                <w:b/>
                <w:bCs/>
                <w:sz w:val="18"/>
                <w:szCs w:val="18"/>
              </w:rPr>
              <w:t>Swedish Krona</w:t>
            </w:r>
          </w:p>
          <w:p w14:paraId="54E2D3F7" w14:textId="21292ACF" w:rsidR="00C54A03" w:rsidRPr="00004568" w:rsidRDefault="00C54A03">
            <w:pPr>
              <w:pStyle w:val="BlockText"/>
              <w:ind w:left="0" w:right="-72"/>
              <w:jc w:val="right"/>
              <w:rPr>
                <w:rFonts w:ascii="Arial" w:eastAsia="Cambria" w:hAnsi="Arial" w:cs="Arial"/>
                <w:b/>
                <w:bCs/>
                <w:sz w:val="18"/>
                <w:szCs w:val="18"/>
              </w:rPr>
            </w:pPr>
            <w:r w:rsidRPr="00004568">
              <w:rPr>
                <w:rFonts w:ascii="Arial" w:eastAsia="Arial" w:hAnsi="Arial" w:cs="Arial"/>
                <w:b/>
                <w:bCs/>
                <w:sz w:val="18"/>
                <w:szCs w:val="18"/>
              </w:rPr>
              <w:t xml:space="preserve">Million </w:t>
            </w:r>
            <w:r w:rsidR="00286B04">
              <w:rPr>
                <w:rFonts w:ascii="Arial" w:eastAsia="Arial" w:hAnsi="Arial" w:cs="Arial"/>
                <w:b/>
                <w:bCs/>
                <w:sz w:val="18"/>
                <w:szCs w:val="18"/>
              </w:rPr>
              <w:t>Baht</w:t>
            </w:r>
            <w:r w:rsidRPr="00004568" w:rsidDel="00D60993">
              <w:rPr>
                <w:rFonts w:ascii="Arial" w:eastAsia="Cambria" w:hAnsi="Arial" w:cs="Arial"/>
                <w:b/>
                <w:bCs/>
                <w:sz w:val="18"/>
                <w:szCs w:val="18"/>
              </w:rPr>
              <w:t xml:space="preserve"> </w:t>
            </w:r>
          </w:p>
        </w:tc>
      </w:tr>
      <w:tr w:rsidR="00C54A03" w:rsidRPr="00004568" w14:paraId="03DB8252" w14:textId="77777777" w:rsidTr="009C5089">
        <w:tc>
          <w:tcPr>
            <w:tcW w:w="6521" w:type="dxa"/>
            <w:shd w:val="clear" w:color="auto" w:fill="auto"/>
            <w:vAlign w:val="bottom"/>
          </w:tcPr>
          <w:p w14:paraId="6F3F806E" w14:textId="286D77C3" w:rsidR="00C54A03" w:rsidRPr="00004568" w:rsidRDefault="00C54A03" w:rsidP="00BD647D">
            <w:pPr>
              <w:autoSpaceDE w:val="0"/>
              <w:autoSpaceDN w:val="0"/>
              <w:spacing w:line="220" w:lineRule="exact"/>
              <w:ind w:left="977"/>
              <w:rPr>
                <w:rFonts w:ascii="Arial" w:eastAsia="Cambria" w:hAnsi="Arial" w:cs="Arial"/>
                <w:b/>
                <w:bCs/>
                <w:sz w:val="18"/>
                <w:szCs w:val="18"/>
                <w:lang w:val="en-US"/>
              </w:rPr>
            </w:pPr>
          </w:p>
        </w:tc>
        <w:tc>
          <w:tcPr>
            <w:tcW w:w="2160" w:type="dxa"/>
            <w:tcBorders>
              <w:top w:val="single" w:sz="4" w:space="0" w:color="auto"/>
            </w:tcBorders>
            <w:shd w:val="clear" w:color="auto" w:fill="FAFAFA"/>
          </w:tcPr>
          <w:p w14:paraId="722EDD24" w14:textId="77777777" w:rsidR="00C54A03" w:rsidRPr="00004568" w:rsidRDefault="00C54A03" w:rsidP="00BD647D">
            <w:pPr>
              <w:pStyle w:val="BlockText"/>
              <w:ind w:left="0" w:right="-72"/>
              <w:jc w:val="right"/>
              <w:rPr>
                <w:rFonts w:ascii="Arial" w:eastAsia="Cambria" w:hAnsi="Arial" w:cs="Arial"/>
                <w:sz w:val="18"/>
                <w:szCs w:val="18"/>
              </w:rPr>
            </w:pPr>
          </w:p>
        </w:tc>
        <w:tc>
          <w:tcPr>
            <w:tcW w:w="2160" w:type="dxa"/>
            <w:tcBorders>
              <w:top w:val="single" w:sz="4" w:space="0" w:color="auto"/>
            </w:tcBorders>
            <w:shd w:val="clear" w:color="auto" w:fill="FAFAFA"/>
          </w:tcPr>
          <w:p w14:paraId="0AE69E8D" w14:textId="77777777" w:rsidR="00C54A03" w:rsidRPr="00004568" w:rsidRDefault="00C54A03" w:rsidP="00BD647D">
            <w:pPr>
              <w:pStyle w:val="BlockText"/>
              <w:ind w:left="0" w:right="-72"/>
              <w:jc w:val="right"/>
              <w:rPr>
                <w:rFonts w:ascii="Arial" w:eastAsia="Cambria" w:hAnsi="Arial" w:cs="Arial"/>
                <w:sz w:val="18"/>
                <w:szCs w:val="18"/>
              </w:rPr>
            </w:pPr>
          </w:p>
        </w:tc>
        <w:tc>
          <w:tcPr>
            <w:tcW w:w="2160" w:type="dxa"/>
            <w:tcBorders>
              <w:top w:val="single" w:sz="4" w:space="0" w:color="auto"/>
            </w:tcBorders>
            <w:shd w:val="clear" w:color="auto" w:fill="FAFAFA"/>
          </w:tcPr>
          <w:p w14:paraId="4C5D2D10" w14:textId="77777777" w:rsidR="00C54A03" w:rsidRPr="00FC21E8" w:rsidRDefault="00C54A03" w:rsidP="00BD647D">
            <w:pPr>
              <w:pStyle w:val="BlockText"/>
              <w:ind w:left="0" w:right="-72"/>
              <w:jc w:val="right"/>
              <w:rPr>
                <w:rFonts w:ascii="Arial" w:eastAsia="Cambria" w:hAnsi="Arial" w:cs="Arial"/>
                <w:sz w:val="18"/>
                <w:szCs w:val="18"/>
                <w:highlight w:val="lightGray"/>
              </w:rPr>
            </w:pPr>
          </w:p>
        </w:tc>
        <w:tc>
          <w:tcPr>
            <w:tcW w:w="2425" w:type="dxa"/>
            <w:tcBorders>
              <w:top w:val="single" w:sz="4" w:space="0" w:color="auto"/>
            </w:tcBorders>
            <w:shd w:val="clear" w:color="auto" w:fill="FAFAFA"/>
          </w:tcPr>
          <w:p w14:paraId="2D968E3D" w14:textId="77777777" w:rsidR="00C54A03" w:rsidRPr="00004568" w:rsidRDefault="00C54A03" w:rsidP="00BD647D">
            <w:pPr>
              <w:pStyle w:val="BlockText"/>
              <w:ind w:left="0" w:right="-72"/>
              <w:jc w:val="right"/>
              <w:rPr>
                <w:rFonts w:ascii="Arial" w:eastAsia="Cambria" w:hAnsi="Arial" w:cs="Arial"/>
                <w:sz w:val="18"/>
                <w:szCs w:val="18"/>
              </w:rPr>
            </w:pPr>
          </w:p>
        </w:tc>
      </w:tr>
      <w:tr w:rsidR="004C60DF" w:rsidRPr="00004568" w14:paraId="1557DAB5" w14:textId="77777777" w:rsidTr="009C5089">
        <w:tc>
          <w:tcPr>
            <w:tcW w:w="6521" w:type="dxa"/>
            <w:shd w:val="clear" w:color="auto" w:fill="auto"/>
            <w:vAlign w:val="bottom"/>
          </w:tcPr>
          <w:p w14:paraId="7E8D843A" w14:textId="0A984152" w:rsidR="004C60DF" w:rsidRPr="00004568" w:rsidRDefault="004C60DF" w:rsidP="00BD647D">
            <w:pPr>
              <w:autoSpaceDE w:val="0"/>
              <w:autoSpaceDN w:val="0"/>
              <w:spacing w:line="220" w:lineRule="exact"/>
              <w:ind w:left="977"/>
              <w:rPr>
                <w:rFonts w:ascii="Arial" w:eastAsia="Cambria" w:hAnsi="Arial" w:cs="Arial"/>
                <w:b/>
                <w:bCs/>
                <w:sz w:val="18"/>
                <w:szCs w:val="18"/>
              </w:rPr>
            </w:pPr>
            <w:r w:rsidRPr="00004568">
              <w:rPr>
                <w:rFonts w:ascii="Arial" w:eastAsia="Cambria" w:hAnsi="Arial" w:cs="Arial"/>
                <w:b/>
                <w:bCs/>
                <w:sz w:val="18"/>
                <w:szCs w:val="18"/>
              </w:rPr>
              <w:t>As at 31 December 2020</w:t>
            </w:r>
          </w:p>
        </w:tc>
        <w:tc>
          <w:tcPr>
            <w:tcW w:w="2160" w:type="dxa"/>
            <w:shd w:val="clear" w:color="auto" w:fill="FAFAFA"/>
          </w:tcPr>
          <w:p w14:paraId="161693BE" w14:textId="77777777" w:rsidR="004C60DF" w:rsidRPr="00004568" w:rsidRDefault="004C60DF" w:rsidP="00BD647D">
            <w:pPr>
              <w:pStyle w:val="BlockText"/>
              <w:ind w:left="0" w:right="-72"/>
              <w:jc w:val="right"/>
              <w:rPr>
                <w:rFonts w:ascii="Arial" w:eastAsia="Cambria" w:hAnsi="Arial" w:cs="Arial"/>
                <w:sz w:val="18"/>
                <w:szCs w:val="18"/>
              </w:rPr>
            </w:pPr>
          </w:p>
        </w:tc>
        <w:tc>
          <w:tcPr>
            <w:tcW w:w="2160" w:type="dxa"/>
            <w:shd w:val="clear" w:color="auto" w:fill="FAFAFA"/>
          </w:tcPr>
          <w:p w14:paraId="7B2E9E6F" w14:textId="77777777" w:rsidR="004C60DF" w:rsidRPr="00004568" w:rsidRDefault="004C60DF" w:rsidP="00BD647D">
            <w:pPr>
              <w:pStyle w:val="BlockText"/>
              <w:ind w:left="0" w:right="-72"/>
              <w:jc w:val="right"/>
              <w:rPr>
                <w:rFonts w:ascii="Arial" w:eastAsia="Cambria" w:hAnsi="Arial" w:cs="Arial"/>
                <w:sz w:val="18"/>
                <w:szCs w:val="18"/>
              </w:rPr>
            </w:pPr>
          </w:p>
        </w:tc>
        <w:tc>
          <w:tcPr>
            <w:tcW w:w="2160" w:type="dxa"/>
            <w:shd w:val="clear" w:color="auto" w:fill="FAFAFA"/>
          </w:tcPr>
          <w:p w14:paraId="4681144A" w14:textId="77777777" w:rsidR="004C60DF" w:rsidRPr="00FC21E8" w:rsidRDefault="004C60DF" w:rsidP="00BD647D">
            <w:pPr>
              <w:pStyle w:val="BlockText"/>
              <w:ind w:left="0" w:right="-72"/>
              <w:jc w:val="right"/>
              <w:rPr>
                <w:rFonts w:ascii="Arial" w:eastAsia="Cambria" w:hAnsi="Arial" w:cs="Arial"/>
                <w:sz w:val="18"/>
                <w:szCs w:val="18"/>
                <w:highlight w:val="lightGray"/>
              </w:rPr>
            </w:pPr>
          </w:p>
        </w:tc>
        <w:tc>
          <w:tcPr>
            <w:tcW w:w="2425" w:type="dxa"/>
            <w:shd w:val="clear" w:color="auto" w:fill="FAFAFA"/>
          </w:tcPr>
          <w:p w14:paraId="60F44069" w14:textId="77777777" w:rsidR="004C60DF" w:rsidRPr="00004568" w:rsidRDefault="004C60DF" w:rsidP="00BD647D">
            <w:pPr>
              <w:pStyle w:val="BlockText"/>
              <w:ind w:left="0" w:right="-72"/>
              <w:jc w:val="right"/>
              <w:rPr>
                <w:rFonts w:ascii="Arial" w:eastAsia="Cambria" w:hAnsi="Arial" w:cs="Arial"/>
                <w:sz w:val="18"/>
                <w:szCs w:val="18"/>
              </w:rPr>
            </w:pPr>
          </w:p>
        </w:tc>
      </w:tr>
      <w:tr w:rsidR="00C54A03" w:rsidRPr="00004568" w14:paraId="616357CB" w14:textId="77777777" w:rsidTr="009C5089">
        <w:tc>
          <w:tcPr>
            <w:tcW w:w="6521" w:type="dxa"/>
            <w:shd w:val="clear" w:color="auto" w:fill="auto"/>
            <w:vAlign w:val="bottom"/>
          </w:tcPr>
          <w:p w14:paraId="17233432" w14:textId="77777777" w:rsidR="00C54A03" w:rsidRPr="00004568" w:rsidRDefault="00C54A03" w:rsidP="00BD647D">
            <w:pPr>
              <w:pStyle w:val="BlockText"/>
              <w:ind w:left="977" w:right="0"/>
              <w:jc w:val="left"/>
              <w:rPr>
                <w:rFonts w:ascii="Arial" w:eastAsia="Cambria" w:hAnsi="Arial" w:cs="Arial"/>
                <w:sz w:val="18"/>
                <w:szCs w:val="18"/>
              </w:rPr>
            </w:pPr>
            <w:r w:rsidRPr="00004568">
              <w:rPr>
                <w:rFonts w:ascii="Arial" w:eastAsia="Cambria" w:hAnsi="Arial" w:cs="Arial"/>
                <w:sz w:val="18"/>
                <w:szCs w:val="18"/>
              </w:rPr>
              <w:t>Carrying amount (liability)</w:t>
            </w:r>
          </w:p>
        </w:tc>
        <w:tc>
          <w:tcPr>
            <w:tcW w:w="2160" w:type="dxa"/>
            <w:shd w:val="clear" w:color="auto" w:fill="FAFAFA"/>
            <w:vAlign w:val="bottom"/>
          </w:tcPr>
          <w:p w14:paraId="3C9622AE"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w:t>
            </w:r>
          </w:p>
        </w:tc>
        <w:tc>
          <w:tcPr>
            <w:tcW w:w="2160" w:type="dxa"/>
            <w:shd w:val="clear" w:color="auto" w:fill="FAFAFA"/>
            <w:vAlign w:val="bottom"/>
          </w:tcPr>
          <w:p w14:paraId="66BD2FBF"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(0.4)</w:t>
            </w:r>
          </w:p>
        </w:tc>
        <w:tc>
          <w:tcPr>
            <w:tcW w:w="2160" w:type="dxa"/>
            <w:shd w:val="clear" w:color="auto" w:fill="FAFAFA"/>
            <w:vAlign w:val="bottom"/>
          </w:tcPr>
          <w:p w14:paraId="02DD979E"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ab/>
              <w:t>(25)</w:t>
            </w:r>
          </w:p>
        </w:tc>
        <w:tc>
          <w:tcPr>
            <w:tcW w:w="2425" w:type="dxa"/>
            <w:shd w:val="clear" w:color="auto" w:fill="FAFAFA"/>
            <w:vAlign w:val="bottom"/>
          </w:tcPr>
          <w:p w14:paraId="0A0E4B17" w14:textId="7C3C3BF4" w:rsidR="00C54A03" w:rsidRPr="00004568" w:rsidRDefault="00554DB9"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125</w:t>
            </w:r>
          </w:p>
        </w:tc>
      </w:tr>
      <w:tr w:rsidR="00C54A03" w:rsidRPr="00004568" w14:paraId="6E1C7952" w14:textId="77777777" w:rsidTr="009C5089">
        <w:tc>
          <w:tcPr>
            <w:tcW w:w="6521" w:type="dxa"/>
            <w:shd w:val="clear" w:color="auto" w:fill="auto"/>
          </w:tcPr>
          <w:p w14:paraId="3B2BFE8C" w14:textId="4336D0C3" w:rsidR="00C54A03" w:rsidRPr="00004568" w:rsidRDefault="009C5089" w:rsidP="009C5089">
            <w:pPr>
              <w:pStyle w:val="BlockText"/>
              <w:ind w:left="0" w:right="0"/>
              <w:jc w:val="left"/>
              <w:rPr>
                <w:rFonts w:ascii="Arial" w:eastAsia="Cambria" w:hAnsi="Arial" w:cs="Arial"/>
                <w:sz w:val="18"/>
                <w:szCs w:val="18"/>
              </w:rPr>
            </w:pPr>
            <w:r w:rsidRPr="00524BDA">
              <w:rPr>
                <w:rFonts w:ascii="Arial" w:eastAsia="Cambria" w:hAnsi="Arial" w:hint="cs"/>
                <w:sz w:val="18"/>
                <w:szCs w:val="18"/>
                <w:cs/>
              </w:rPr>
              <w:t xml:space="preserve">                              </w:t>
            </w:r>
            <w:r w:rsidR="00C54A03" w:rsidRPr="00004568">
              <w:rPr>
                <w:rFonts w:ascii="Arial" w:eastAsia="Cambria" w:hAnsi="Arial" w:cs="Arial"/>
                <w:sz w:val="18"/>
                <w:szCs w:val="18"/>
              </w:rPr>
              <w:t>Notional amount</w:t>
            </w:r>
            <w:r w:rsidR="00C54A03" w:rsidRPr="00004568" w:rsidDel="004C2903">
              <w:rPr>
                <w:rFonts w:ascii="Arial" w:eastAsia="Cambria" w:hAnsi="Arial" w:cs="Arial"/>
                <w:sz w:val="18"/>
                <w:szCs w:val="18"/>
              </w:rPr>
              <w:t xml:space="preserve"> </w:t>
            </w:r>
          </w:p>
        </w:tc>
        <w:tc>
          <w:tcPr>
            <w:tcW w:w="2160" w:type="dxa"/>
            <w:shd w:val="clear" w:color="auto" w:fill="FAFAFA"/>
            <w:vAlign w:val="bottom"/>
          </w:tcPr>
          <w:p w14:paraId="21D11C6D" w14:textId="2DD50610" w:rsidR="00C54A03" w:rsidRPr="00004568" w:rsidRDefault="005F4AB9" w:rsidP="009C5089">
            <w:pPr>
              <w:pStyle w:val="BlockText"/>
              <w:ind w:left="0" w:right="-72"/>
              <w:rPr>
                <w:rFonts w:ascii="Arial" w:eastAsia="Cambria" w:hAnsi="Arial" w:cs="Arial"/>
                <w:sz w:val="18"/>
                <w:szCs w:val="18"/>
              </w:rPr>
            </w:pPr>
            <w:r w:rsidRPr="00004568">
              <w:rPr>
                <w:rFonts w:ascii="Arial" w:eastAsia="Cambria" w:hAnsi="Arial" w:cs="Arial"/>
                <w:sz w:val="18"/>
                <w:szCs w:val="18"/>
              </w:rPr>
              <w:t xml:space="preserve">Japanese Yen </w:t>
            </w:r>
            <w:r w:rsidR="00C54A03" w:rsidRPr="00004568">
              <w:rPr>
                <w:rFonts w:ascii="Arial" w:eastAsia="Cambria" w:hAnsi="Arial" w:cs="Arial"/>
                <w:sz w:val="18"/>
                <w:szCs w:val="18"/>
              </w:rPr>
              <w:t xml:space="preserve">63 </w:t>
            </w:r>
            <w:r w:rsidRPr="00004568">
              <w:rPr>
                <w:rFonts w:ascii="Arial" w:eastAsia="Cambria" w:hAnsi="Arial" w:cs="Arial"/>
                <w:sz w:val="18"/>
                <w:szCs w:val="18"/>
              </w:rPr>
              <w:t>Million</w:t>
            </w:r>
          </w:p>
        </w:tc>
        <w:tc>
          <w:tcPr>
            <w:tcW w:w="2160" w:type="dxa"/>
            <w:shd w:val="clear" w:color="auto" w:fill="FAFAFA"/>
            <w:vAlign w:val="bottom"/>
          </w:tcPr>
          <w:p w14:paraId="6E3C33B9" w14:textId="3ED2B0BC" w:rsidR="00C54A03" w:rsidRPr="00004568" w:rsidRDefault="005F4AB9"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 xml:space="preserve">US </w:t>
            </w:r>
            <w:r w:rsidR="008A133A">
              <w:rPr>
                <w:rFonts w:ascii="Arial" w:eastAsia="Cambria" w:hAnsi="Arial" w:cs="Arial"/>
                <w:sz w:val="18"/>
                <w:szCs w:val="18"/>
              </w:rPr>
              <w:t>Dollar</w:t>
            </w:r>
            <w:r w:rsidR="008A133A" w:rsidRPr="00004568">
              <w:rPr>
                <w:rFonts w:ascii="Arial" w:eastAsia="Cambria" w:hAnsi="Arial" w:cs="Arial"/>
                <w:sz w:val="18"/>
                <w:szCs w:val="18"/>
              </w:rPr>
              <w:t xml:space="preserve"> </w:t>
            </w:r>
            <w:r w:rsidR="00C54A03" w:rsidRPr="00004568">
              <w:rPr>
                <w:rFonts w:ascii="Arial" w:eastAsia="Cambria" w:hAnsi="Arial" w:cs="Arial"/>
                <w:sz w:val="18"/>
                <w:szCs w:val="18"/>
              </w:rPr>
              <w:t xml:space="preserve">0.3 </w:t>
            </w:r>
            <w:r w:rsidRPr="00004568">
              <w:rPr>
                <w:rFonts w:ascii="Arial" w:eastAsia="Cambria" w:hAnsi="Arial" w:cs="Arial"/>
                <w:sz w:val="18"/>
                <w:szCs w:val="18"/>
              </w:rPr>
              <w:t>Million</w:t>
            </w:r>
          </w:p>
        </w:tc>
        <w:tc>
          <w:tcPr>
            <w:tcW w:w="2160" w:type="dxa"/>
            <w:shd w:val="clear" w:color="auto" w:fill="FAFAFA"/>
            <w:vAlign w:val="bottom"/>
          </w:tcPr>
          <w:p w14:paraId="16992DE8" w14:textId="33D2EE45" w:rsidR="00C54A03" w:rsidRPr="00004568" w:rsidRDefault="005F4AB9"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 xml:space="preserve"> US </w:t>
            </w:r>
            <w:r w:rsidR="008A133A">
              <w:rPr>
                <w:rFonts w:ascii="Arial" w:eastAsia="Cambria" w:hAnsi="Arial" w:cs="Arial"/>
                <w:sz w:val="18"/>
                <w:szCs w:val="18"/>
              </w:rPr>
              <w:t>Dollar</w:t>
            </w:r>
            <w:r w:rsidR="008A133A" w:rsidRPr="00004568">
              <w:rPr>
                <w:rFonts w:ascii="Arial" w:eastAsia="Cambria" w:hAnsi="Arial" w:cs="Arial"/>
                <w:sz w:val="18"/>
                <w:szCs w:val="18"/>
              </w:rPr>
              <w:t xml:space="preserve"> </w:t>
            </w:r>
            <w:r w:rsidR="00554DB9" w:rsidRPr="00004568">
              <w:rPr>
                <w:rFonts w:ascii="Arial" w:eastAsia="Cambria" w:hAnsi="Arial" w:cs="Arial"/>
                <w:sz w:val="18"/>
                <w:szCs w:val="18"/>
              </w:rPr>
              <w:t xml:space="preserve">23 </w:t>
            </w:r>
            <w:r w:rsidRPr="00004568">
              <w:rPr>
                <w:rFonts w:ascii="Arial" w:eastAsia="Cambria" w:hAnsi="Arial" w:cs="Arial"/>
                <w:sz w:val="18"/>
                <w:szCs w:val="18"/>
              </w:rPr>
              <w:t>Million</w:t>
            </w:r>
          </w:p>
        </w:tc>
        <w:tc>
          <w:tcPr>
            <w:tcW w:w="2425" w:type="dxa"/>
            <w:shd w:val="clear" w:color="auto" w:fill="FAFAFA"/>
            <w:vAlign w:val="bottom"/>
          </w:tcPr>
          <w:p w14:paraId="0D82CDC3" w14:textId="514BCD6B" w:rsidR="00C54A03" w:rsidRPr="00004568" w:rsidRDefault="009C5089" w:rsidP="009C5089">
            <w:pPr>
              <w:pStyle w:val="BlockText"/>
              <w:ind w:left="0" w:right="-72"/>
              <w:jc w:val="right"/>
              <w:rPr>
                <w:rFonts w:ascii="Arial" w:eastAsia="Cambria" w:hAnsi="Arial" w:cs="Arial"/>
                <w:sz w:val="18"/>
                <w:szCs w:val="18"/>
              </w:rPr>
            </w:pPr>
            <w:r w:rsidRPr="009C5089">
              <w:rPr>
                <w:rFonts w:ascii="Arial" w:eastAsia="Cambria" w:hAnsi="Arial" w:cs="Arial"/>
                <w:sz w:val="18"/>
                <w:szCs w:val="18"/>
              </w:rPr>
              <w:t>Swedish Krona</w:t>
            </w:r>
            <w:r w:rsidR="008A133A" w:rsidRPr="00004568">
              <w:rPr>
                <w:rFonts w:ascii="Arial" w:eastAsia="Cambria" w:hAnsi="Arial" w:cs="Arial"/>
                <w:sz w:val="18"/>
                <w:szCs w:val="18"/>
              </w:rPr>
              <w:t xml:space="preserve"> </w:t>
            </w:r>
            <w:r w:rsidR="00554DB9" w:rsidRPr="00004568">
              <w:rPr>
                <w:rFonts w:ascii="Arial" w:eastAsia="Cambria" w:hAnsi="Arial" w:cs="Arial"/>
                <w:sz w:val="18"/>
                <w:szCs w:val="18"/>
              </w:rPr>
              <w:t xml:space="preserve">387 </w:t>
            </w:r>
            <w:r w:rsidR="005F4AB9" w:rsidRPr="00004568">
              <w:rPr>
                <w:rFonts w:ascii="Arial" w:eastAsia="Cambria" w:hAnsi="Arial" w:cs="Arial"/>
                <w:sz w:val="18"/>
                <w:szCs w:val="18"/>
              </w:rPr>
              <w:t>Million</w:t>
            </w:r>
          </w:p>
        </w:tc>
      </w:tr>
      <w:tr w:rsidR="00C54A03" w:rsidRPr="00004568" w14:paraId="1344FDC5" w14:textId="77777777" w:rsidTr="009C5089">
        <w:tc>
          <w:tcPr>
            <w:tcW w:w="6521" w:type="dxa"/>
            <w:shd w:val="clear" w:color="auto" w:fill="auto"/>
          </w:tcPr>
          <w:p w14:paraId="55672391" w14:textId="77777777" w:rsidR="00C54A03" w:rsidRPr="00004568" w:rsidRDefault="00C54A03" w:rsidP="00BD647D">
            <w:pPr>
              <w:pStyle w:val="BlockText"/>
              <w:ind w:left="977" w:right="0"/>
              <w:jc w:val="left"/>
              <w:rPr>
                <w:rFonts w:ascii="Arial" w:eastAsia="Cambria" w:hAnsi="Arial" w:cs="Arial"/>
                <w:sz w:val="18"/>
                <w:szCs w:val="18"/>
              </w:rPr>
            </w:pPr>
            <w:r w:rsidRPr="00004568">
              <w:rPr>
                <w:rFonts w:ascii="Arial" w:eastAsia="Cambria" w:hAnsi="Arial" w:cs="Arial"/>
                <w:sz w:val="18"/>
                <w:szCs w:val="18"/>
              </w:rPr>
              <w:t>Maturity date</w:t>
            </w:r>
          </w:p>
        </w:tc>
        <w:tc>
          <w:tcPr>
            <w:tcW w:w="2160" w:type="dxa"/>
            <w:shd w:val="clear" w:color="auto" w:fill="FAFAFA"/>
            <w:vAlign w:val="bottom"/>
          </w:tcPr>
          <w:p w14:paraId="5C04560D" w14:textId="2AE7B355" w:rsidR="00495AA5" w:rsidRPr="00004568" w:rsidRDefault="00495AA5"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 xml:space="preserve">29 January </w:t>
            </w:r>
            <w:r w:rsidR="00C54A03" w:rsidRPr="00004568">
              <w:rPr>
                <w:rFonts w:ascii="Arial" w:eastAsia="Cambria" w:hAnsi="Arial" w:cs="Arial"/>
                <w:sz w:val="18"/>
                <w:szCs w:val="18"/>
              </w:rPr>
              <w:t>2021</w:t>
            </w:r>
            <w:r w:rsidRPr="00004568">
              <w:rPr>
                <w:rFonts w:ascii="Arial" w:eastAsia="Cambria" w:hAnsi="Arial" w:cs="Arial"/>
                <w:sz w:val="18"/>
                <w:szCs w:val="18"/>
              </w:rPr>
              <w:t xml:space="preserve"> -</w:t>
            </w:r>
          </w:p>
          <w:p w14:paraId="70CC575A" w14:textId="06F94500"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31</w:t>
            </w:r>
            <w:r w:rsidR="00495AA5" w:rsidRPr="00004568">
              <w:rPr>
                <w:rFonts w:ascii="Arial" w:eastAsia="Cambria" w:hAnsi="Arial" w:cs="Arial"/>
                <w:sz w:val="18"/>
                <w:szCs w:val="18"/>
              </w:rPr>
              <w:t xml:space="preserve"> March </w:t>
            </w:r>
            <w:r w:rsidRPr="00004568">
              <w:rPr>
                <w:rFonts w:ascii="Arial" w:eastAsia="Cambria" w:hAnsi="Arial" w:cs="Arial"/>
                <w:sz w:val="18"/>
                <w:szCs w:val="18"/>
              </w:rPr>
              <w:t>2021</w:t>
            </w:r>
          </w:p>
        </w:tc>
        <w:tc>
          <w:tcPr>
            <w:tcW w:w="2160" w:type="dxa"/>
            <w:shd w:val="clear" w:color="auto" w:fill="FAFAFA"/>
            <w:vAlign w:val="bottom"/>
          </w:tcPr>
          <w:p w14:paraId="6F3D9360" w14:textId="4E60A935" w:rsidR="00495AA5" w:rsidRPr="00004568" w:rsidRDefault="00495AA5"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29 January 2021 -</w:t>
            </w:r>
          </w:p>
          <w:p w14:paraId="6A400430" w14:textId="6D48309D"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25</w:t>
            </w:r>
            <w:r w:rsidR="00495AA5" w:rsidRPr="00004568">
              <w:rPr>
                <w:rFonts w:ascii="Arial" w:eastAsia="Cambria" w:hAnsi="Arial" w:cs="Arial"/>
                <w:sz w:val="18"/>
                <w:szCs w:val="18"/>
              </w:rPr>
              <w:t xml:space="preserve"> February </w:t>
            </w:r>
            <w:r w:rsidRPr="00004568">
              <w:rPr>
                <w:rFonts w:ascii="Arial" w:eastAsia="Cambria" w:hAnsi="Arial" w:cs="Arial"/>
                <w:sz w:val="18"/>
                <w:szCs w:val="18"/>
              </w:rPr>
              <w:t>2021</w:t>
            </w:r>
          </w:p>
        </w:tc>
        <w:tc>
          <w:tcPr>
            <w:tcW w:w="2160" w:type="dxa"/>
            <w:shd w:val="clear" w:color="auto" w:fill="FAFAFA"/>
            <w:vAlign w:val="bottom"/>
          </w:tcPr>
          <w:p w14:paraId="248EC583" w14:textId="3909FD5C" w:rsidR="005C7D9A"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15</w:t>
            </w:r>
            <w:r w:rsidR="00554DB9" w:rsidRPr="00004568">
              <w:rPr>
                <w:rFonts w:ascii="Arial" w:eastAsia="Cambria" w:hAnsi="Arial" w:cs="Arial"/>
                <w:sz w:val="18"/>
                <w:szCs w:val="18"/>
              </w:rPr>
              <w:t xml:space="preserve"> January 2021</w:t>
            </w:r>
            <w:r w:rsidR="00495AA5" w:rsidRPr="00004568">
              <w:rPr>
                <w:rFonts w:ascii="Arial" w:eastAsia="Cambria" w:hAnsi="Arial" w:cs="Arial"/>
                <w:sz w:val="18"/>
                <w:szCs w:val="18"/>
              </w:rPr>
              <w:t xml:space="preserve"> </w:t>
            </w:r>
            <w:r w:rsidR="005C7D9A" w:rsidRPr="00004568">
              <w:rPr>
                <w:rFonts w:ascii="Arial" w:eastAsia="Cambria" w:hAnsi="Arial" w:cs="Arial"/>
                <w:sz w:val="18"/>
                <w:szCs w:val="18"/>
              </w:rPr>
              <w:t>-</w:t>
            </w:r>
          </w:p>
          <w:p w14:paraId="34EDA63D" w14:textId="52EA3FC5" w:rsidR="00C54A03" w:rsidRPr="00004568" w:rsidRDefault="00554DB9"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 xml:space="preserve">30 January </w:t>
            </w:r>
            <w:r w:rsidR="00C54A03" w:rsidRPr="00004568">
              <w:rPr>
                <w:rFonts w:ascii="Arial" w:eastAsia="Cambria" w:hAnsi="Arial" w:cs="Arial"/>
                <w:sz w:val="18"/>
                <w:szCs w:val="18"/>
              </w:rPr>
              <w:t>2023</w:t>
            </w:r>
          </w:p>
        </w:tc>
        <w:tc>
          <w:tcPr>
            <w:tcW w:w="2425" w:type="dxa"/>
            <w:shd w:val="clear" w:color="auto" w:fill="FAFAFA"/>
            <w:vAlign w:val="bottom"/>
          </w:tcPr>
          <w:p w14:paraId="02FD9B49" w14:textId="56FC4C42" w:rsidR="005C7D9A"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15</w:t>
            </w:r>
            <w:r w:rsidR="00554DB9" w:rsidRPr="00004568">
              <w:rPr>
                <w:rFonts w:ascii="Arial" w:eastAsia="Cambria" w:hAnsi="Arial" w:cs="Arial"/>
                <w:sz w:val="18"/>
                <w:szCs w:val="18"/>
              </w:rPr>
              <w:t xml:space="preserve"> January 2021</w:t>
            </w:r>
            <w:r w:rsidR="005C7D9A" w:rsidRPr="00004568">
              <w:rPr>
                <w:rFonts w:ascii="Arial" w:eastAsia="Cambria" w:hAnsi="Arial" w:cs="Arial"/>
                <w:sz w:val="18"/>
                <w:szCs w:val="18"/>
              </w:rPr>
              <w:t xml:space="preserve"> - </w:t>
            </w:r>
          </w:p>
          <w:p w14:paraId="1C0F5538" w14:textId="280654A6"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Cambria" w:hAnsi="Arial" w:cs="Arial"/>
                <w:sz w:val="18"/>
                <w:szCs w:val="18"/>
              </w:rPr>
              <w:t>15</w:t>
            </w:r>
            <w:r w:rsidR="00554DB9" w:rsidRPr="00004568">
              <w:rPr>
                <w:rFonts w:ascii="Arial" w:eastAsia="Cambria" w:hAnsi="Arial" w:cs="Arial"/>
                <w:sz w:val="18"/>
                <w:szCs w:val="18"/>
              </w:rPr>
              <w:t xml:space="preserve"> December </w:t>
            </w:r>
            <w:r w:rsidRPr="00004568">
              <w:rPr>
                <w:rFonts w:ascii="Arial" w:eastAsia="Cambria" w:hAnsi="Arial" w:cs="Arial"/>
                <w:sz w:val="18"/>
                <w:szCs w:val="18"/>
              </w:rPr>
              <w:t>2022</w:t>
            </w:r>
          </w:p>
        </w:tc>
      </w:tr>
      <w:tr w:rsidR="00C54A03" w:rsidRPr="00004568" w14:paraId="1C6BF9A2" w14:textId="77777777" w:rsidTr="009C5089">
        <w:tc>
          <w:tcPr>
            <w:tcW w:w="6521" w:type="dxa"/>
            <w:shd w:val="clear" w:color="auto" w:fill="auto"/>
          </w:tcPr>
          <w:p w14:paraId="58C8196D" w14:textId="77777777" w:rsidR="00C54A03" w:rsidRPr="00004568" w:rsidRDefault="00C54A03" w:rsidP="00BD647D">
            <w:pPr>
              <w:pStyle w:val="BlockText"/>
              <w:ind w:left="977" w:right="0"/>
              <w:jc w:val="left"/>
              <w:rPr>
                <w:rFonts w:ascii="Arial" w:eastAsia="Cambria" w:hAnsi="Arial" w:cs="Arial"/>
                <w:sz w:val="18"/>
                <w:szCs w:val="18"/>
              </w:rPr>
            </w:pPr>
            <w:r w:rsidRPr="00004568">
              <w:rPr>
                <w:rFonts w:ascii="Arial" w:eastAsia="Cambria" w:hAnsi="Arial" w:cs="Arial"/>
                <w:sz w:val="18"/>
                <w:szCs w:val="18"/>
              </w:rPr>
              <w:t xml:space="preserve">Change in discounted spot value of outstanding </w:t>
            </w:r>
          </w:p>
          <w:p w14:paraId="0F84408B" w14:textId="77777777" w:rsidR="00C54A03" w:rsidRPr="00004568" w:rsidRDefault="00C54A03" w:rsidP="00BD647D">
            <w:pPr>
              <w:pStyle w:val="BlockText"/>
              <w:ind w:left="977" w:right="0"/>
              <w:jc w:val="left"/>
              <w:rPr>
                <w:rFonts w:ascii="Arial" w:eastAsia="Cambria" w:hAnsi="Arial" w:cs="Arial"/>
                <w:sz w:val="18"/>
                <w:szCs w:val="18"/>
                <w:cs/>
              </w:rPr>
            </w:pPr>
            <w:r w:rsidRPr="00004568">
              <w:rPr>
                <w:rFonts w:ascii="Arial" w:eastAsia="Cambria" w:hAnsi="Arial" w:cs="Arial"/>
                <w:sz w:val="18"/>
                <w:szCs w:val="18"/>
              </w:rPr>
              <w:t xml:space="preserve">   hedging instruments since 1 January</w:t>
            </w:r>
            <w:r w:rsidRPr="00004568">
              <w:rPr>
                <w:rFonts w:ascii="Arial" w:eastAsia="Cambria" w:hAnsi="Arial" w:cs="Arial"/>
                <w:sz w:val="18"/>
                <w:szCs w:val="18"/>
                <w:cs/>
              </w:rPr>
              <w:t xml:space="preserve"> </w:t>
            </w:r>
          </w:p>
        </w:tc>
        <w:tc>
          <w:tcPr>
            <w:tcW w:w="2160" w:type="dxa"/>
            <w:shd w:val="clear" w:color="auto" w:fill="FAFAFA"/>
            <w:vAlign w:val="bottom"/>
          </w:tcPr>
          <w:p w14:paraId="5FACD515"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w:t>
            </w:r>
          </w:p>
        </w:tc>
        <w:tc>
          <w:tcPr>
            <w:tcW w:w="2160" w:type="dxa"/>
            <w:shd w:val="clear" w:color="auto" w:fill="FAFAFA"/>
            <w:vAlign w:val="bottom"/>
          </w:tcPr>
          <w:p w14:paraId="04777680"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w:t>
            </w:r>
          </w:p>
        </w:tc>
        <w:tc>
          <w:tcPr>
            <w:tcW w:w="2160" w:type="dxa"/>
            <w:shd w:val="clear" w:color="auto" w:fill="FAFAFA"/>
            <w:vAlign w:val="bottom"/>
          </w:tcPr>
          <w:p w14:paraId="7609C73E"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(28)</w:t>
            </w:r>
          </w:p>
        </w:tc>
        <w:tc>
          <w:tcPr>
            <w:tcW w:w="2425" w:type="dxa"/>
            <w:shd w:val="clear" w:color="auto" w:fill="FAFAFA"/>
            <w:vAlign w:val="bottom"/>
          </w:tcPr>
          <w:p w14:paraId="702D7EF2" w14:textId="0429A6B2" w:rsidR="00C54A03" w:rsidRPr="00004568" w:rsidRDefault="00E16258"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130</w:t>
            </w:r>
          </w:p>
        </w:tc>
      </w:tr>
      <w:tr w:rsidR="00C54A03" w:rsidRPr="00004568" w14:paraId="69CA17AD" w14:textId="77777777" w:rsidTr="009C5089">
        <w:tc>
          <w:tcPr>
            <w:tcW w:w="6521" w:type="dxa"/>
            <w:shd w:val="clear" w:color="auto" w:fill="auto"/>
          </w:tcPr>
          <w:p w14:paraId="4802845A" w14:textId="124D4E6C" w:rsidR="00C54A03" w:rsidRPr="004C60DF" w:rsidRDefault="00C54A03" w:rsidP="004C60DF">
            <w:pPr>
              <w:pStyle w:val="BlockText"/>
              <w:ind w:left="977" w:right="0"/>
              <w:jc w:val="left"/>
              <w:rPr>
                <w:rFonts w:ascii="Arial" w:eastAsia="Cambria" w:hAnsi="Arial" w:cs="Arial"/>
                <w:spacing w:val="-4"/>
                <w:sz w:val="18"/>
                <w:szCs w:val="18"/>
              </w:rPr>
            </w:pPr>
            <w:r w:rsidRPr="004C60DF">
              <w:rPr>
                <w:rFonts w:ascii="Arial" w:eastAsia="Cambria" w:hAnsi="Arial" w:cs="Arial"/>
                <w:spacing w:val="-4"/>
                <w:sz w:val="18"/>
                <w:szCs w:val="18"/>
              </w:rPr>
              <w:t>Change in value of hedged item used to determine hedge effectiveness</w:t>
            </w:r>
          </w:p>
        </w:tc>
        <w:tc>
          <w:tcPr>
            <w:tcW w:w="2160" w:type="dxa"/>
            <w:shd w:val="clear" w:color="auto" w:fill="FAFAFA"/>
            <w:vAlign w:val="bottom"/>
          </w:tcPr>
          <w:p w14:paraId="239C5B9F"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w:t>
            </w:r>
          </w:p>
        </w:tc>
        <w:tc>
          <w:tcPr>
            <w:tcW w:w="2160" w:type="dxa"/>
            <w:shd w:val="clear" w:color="auto" w:fill="FAFAFA"/>
            <w:vAlign w:val="bottom"/>
          </w:tcPr>
          <w:p w14:paraId="40739DF5"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w:t>
            </w:r>
          </w:p>
        </w:tc>
        <w:tc>
          <w:tcPr>
            <w:tcW w:w="2160" w:type="dxa"/>
            <w:shd w:val="clear" w:color="auto" w:fill="FAFAFA"/>
            <w:vAlign w:val="bottom"/>
          </w:tcPr>
          <w:p w14:paraId="2E7F8683" w14:textId="77777777" w:rsidR="00C54A03" w:rsidRPr="00004568" w:rsidRDefault="00C54A03"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28</w:t>
            </w:r>
          </w:p>
        </w:tc>
        <w:tc>
          <w:tcPr>
            <w:tcW w:w="2425" w:type="dxa"/>
            <w:shd w:val="clear" w:color="auto" w:fill="FAFAFA"/>
            <w:vAlign w:val="bottom"/>
          </w:tcPr>
          <w:p w14:paraId="6D582681" w14:textId="4CECACDE" w:rsidR="00C54A03" w:rsidRPr="00004568" w:rsidRDefault="00EA278C" w:rsidP="00BD647D">
            <w:pPr>
              <w:pStyle w:val="BlockText"/>
              <w:ind w:left="0" w:right="-72"/>
              <w:jc w:val="right"/>
              <w:rPr>
                <w:rFonts w:ascii="Arial" w:eastAsia="Cambria" w:hAnsi="Arial" w:cs="Arial"/>
                <w:sz w:val="18"/>
                <w:szCs w:val="18"/>
              </w:rPr>
            </w:pPr>
            <w:r w:rsidRPr="00004568">
              <w:rPr>
                <w:rFonts w:ascii="Arial" w:eastAsia="Arial" w:hAnsi="Arial" w:cs="Arial"/>
                <w:sz w:val="18"/>
                <w:szCs w:val="18"/>
              </w:rPr>
              <w:t>(</w:t>
            </w:r>
            <w:r w:rsidR="00E16258" w:rsidRPr="00004568">
              <w:rPr>
                <w:rFonts w:ascii="Arial" w:eastAsia="Arial" w:hAnsi="Arial" w:cs="Arial"/>
                <w:sz w:val="18"/>
                <w:szCs w:val="18"/>
              </w:rPr>
              <w:t>130</w:t>
            </w:r>
            <w:r w:rsidRPr="00004568">
              <w:rPr>
                <w:rFonts w:ascii="Arial" w:eastAsia="Arial" w:hAnsi="Arial" w:cs="Arial"/>
                <w:sz w:val="18"/>
                <w:szCs w:val="18"/>
              </w:rPr>
              <w:t>)</w:t>
            </w:r>
          </w:p>
        </w:tc>
      </w:tr>
      <w:tr w:rsidR="00C54A03" w:rsidRPr="00004568" w14:paraId="4A3F3DA1" w14:textId="77777777" w:rsidTr="009C5089">
        <w:tc>
          <w:tcPr>
            <w:tcW w:w="6521" w:type="dxa"/>
            <w:shd w:val="clear" w:color="auto" w:fill="auto"/>
          </w:tcPr>
          <w:p w14:paraId="17972583" w14:textId="77777777" w:rsidR="00C54A03" w:rsidRPr="00004568" w:rsidRDefault="00C54A03" w:rsidP="00BD647D">
            <w:pPr>
              <w:pStyle w:val="BlockText"/>
              <w:ind w:left="977" w:right="0"/>
              <w:jc w:val="left"/>
              <w:rPr>
                <w:rFonts w:ascii="Arial" w:eastAsia="Cambria" w:hAnsi="Arial" w:cs="Arial"/>
                <w:sz w:val="18"/>
                <w:szCs w:val="18"/>
              </w:rPr>
            </w:pPr>
            <w:r w:rsidRPr="00004568">
              <w:rPr>
                <w:rFonts w:ascii="Arial" w:eastAsia="Cambria" w:hAnsi="Arial" w:cs="Arial"/>
                <w:sz w:val="18"/>
                <w:szCs w:val="18"/>
              </w:rPr>
              <w:t xml:space="preserve">Weighted average hedged rate for outstanding </w:t>
            </w:r>
          </w:p>
          <w:p w14:paraId="1C86DD4C" w14:textId="77777777" w:rsidR="00C54A03" w:rsidRPr="00004568" w:rsidRDefault="00C54A03" w:rsidP="00BD647D">
            <w:pPr>
              <w:pStyle w:val="BlockText"/>
              <w:ind w:left="977" w:right="0"/>
              <w:jc w:val="left"/>
              <w:rPr>
                <w:rFonts w:ascii="Arial" w:eastAsia="Cambria" w:hAnsi="Arial" w:cs="Arial"/>
                <w:sz w:val="18"/>
                <w:szCs w:val="18"/>
                <w:cs/>
              </w:rPr>
            </w:pPr>
            <w:r w:rsidRPr="00004568">
              <w:rPr>
                <w:rFonts w:ascii="Arial" w:eastAsia="Cambria" w:hAnsi="Arial" w:cs="Arial"/>
                <w:sz w:val="18"/>
                <w:szCs w:val="18"/>
              </w:rPr>
              <w:t xml:space="preserve">   hedging instruments (including forward points)</w:t>
            </w:r>
          </w:p>
        </w:tc>
        <w:tc>
          <w:tcPr>
            <w:tcW w:w="2160" w:type="dxa"/>
            <w:shd w:val="clear" w:color="auto" w:fill="FAFAFA"/>
            <w:vAlign w:val="bottom"/>
          </w:tcPr>
          <w:p w14:paraId="7CE463C1" w14:textId="7C7B0096" w:rsidR="00C54A03" w:rsidRPr="00004568" w:rsidRDefault="00B76A4F" w:rsidP="00BD647D">
            <w:pPr>
              <w:pStyle w:val="BlockText"/>
              <w:ind w:left="0" w:right="-72"/>
              <w:jc w:val="right"/>
              <w:rPr>
                <w:rFonts w:ascii="Arial" w:eastAsia="Cambria" w:hAnsi="Arial" w:cs="Arial"/>
                <w:sz w:val="18"/>
                <w:szCs w:val="18"/>
              </w:rPr>
            </w:pPr>
            <w:r>
              <w:rPr>
                <w:rFonts w:ascii="Arial" w:eastAsia="Arial" w:hAnsi="Arial" w:cs="Arial"/>
                <w:sz w:val="18"/>
                <w:szCs w:val="18"/>
              </w:rPr>
              <w:t xml:space="preserve">Baht </w:t>
            </w:r>
            <w:r w:rsidR="00C54A03" w:rsidRPr="00004568">
              <w:rPr>
                <w:rFonts w:ascii="Arial" w:eastAsia="Arial" w:hAnsi="Arial" w:cs="Arial"/>
                <w:sz w:val="18"/>
                <w:szCs w:val="18"/>
              </w:rPr>
              <w:t>29.06 -</w:t>
            </w:r>
            <w:r w:rsidR="00C54A03" w:rsidRPr="00004568">
              <w:rPr>
                <w:rFonts w:ascii="Arial" w:eastAsia="Arial" w:hAnsi="Arial" w:cs="Arial"/>
                <w:sz w:val="18"/>
                <w:szCs w:val="18"/>
                <w:cs/>
              </w:rPr>
              <w:t xml:space="preserve"> </w:t>
            </w:r>
            <w:r w:rsidR="00C54A03" w:rsidRPr="00004568">
              <w:rPr>
                <w:rFonts w:ascii="Arial" w:eastAsia="Arial" w:hAnsi="Arial" w:cs="Arial"/>
                <w:sz w:val="18"/>
                <w:szCs w:val="18"/>
              </w:rPr>
              <w:t xml:space="preserve">29.11 to </w:t>
            </w:r>
            <w:r w:rsidRPr="00004568">
              <w:rPr>
                <w:rFonts w:ascii="Arial" w:eastAsia="Arial" w:hAnsi="Arial" w:cs="Arial"/>
                <w:sz w:val="18"/>
                <w:szCs w:val="18"/>
              </w:rPr>
              <w:t xml:space="preserve">Japanese Yen </w:t>
            </w:r>
            <w:r w:rsidR="00C54A03" w:rsidRPr="00004568">
              <w:rPr>
                <w:rFonts w:ascii="Arial" w:eastAsia="Arial" w:hAnsi="Arial" w:cs="Arial"/>
                <w:sz w:val="18"/>
                <w:szCs w:val="18"/>
              </w:rPr>
              <w:t xml:space="preserve">100 </w:t>
            </w:r>
          </w:p>
        </w:tc>
        <w:tc>
          <w:tcPr>
            <w:tcW w:w="2160" w:type="dxa"/>
            <w:shd w:val="clear" w:color="auto" w:fill="FAFAFA"/>
            <w:vAlign w:val="bottom"/>
          </w:tcPr>
          <w:p w14:paraId="76D1F59B" w14:textId="3DBA9689" w:rsidR="004C60DF" w:rsidRDefault="00B76A4F" w:rsidP="004C60DF">
            <w:pPr>
              <w:pStyle w:val="BlockText"/>
              <w:ind w:left="0" w:right="-72"/>
              <w:jc w:val="right"/>
              <w:rPr>
                <w:rFonts w:ascii="Arial" w:eastAsia="Arial" w:hAnsi="Arial" w:cs="Arial"/>
                <w:sz w:val="18"/>
                <w:szCs w:val="18"/>
              </w:rPr>
            </w:pPr>
            <w:r>
              <w:rPr>
                <w:rFonts w:ascii="Arial" w:eastAsia="Arial" w:hAnsi="Arial" w:cs="Arial"/>
                <w:sz w:val="18"/>
                <w:szCs w:val="18"/>
              </w:rPr>
              <w:t>Baht</w:t>
            </w:r>
            <w:r w:rsidRPr="00004568">
              <w:rPr>
                <w:rFonts w:ascii="Arial" w:eastAsia="Arial" w:hAnsi="Arial" w:cs="Arial"/>
                <w:sz w:val="18"/>
                <w:szCs w:val="18"/>
              </w:rPr>
              <w:t xml:space="preserve"> </w:t>
            </w:r>
            <w:r w:rsidR="00C54A03" w:rsidRPr="00004568">
              <w:rPr>
                <w:rFonts w:ascii="Arial" w:eastAsia="Arial" w:hAnsi="Arial" w:cs="Arial"/>
                <w:sz w:val="18"/>
                <w:szCs w:val="18"/>
              </w:rPr>
              <w:t>31.44 -</w:t>
            </w:r>
            <w:r w:rsidR="00C54A03" w:rsidRPr="00004568">
              <w:rPr>
                <w:rFonts w:ascii="Arial" w:eastAsia="Arial" w:hAnsi="Arial" w:cs="Arial"/>
                <w:sz w:val="18"/>
                <w:szCs w:val="18"/>
                <w:cs/>
              </w:rPr>
              <w:t xml:space="preserve"> </w:t>
            </w:r>
            <w:r w:rsidR="00C54A03" w:rsidRPr="00004568">
              <w:rPr>
                <w:rFonts w:ascii="Arial" w:eastAsia="Arial" w:hAnsi="Arial" w:cs="Arial"/>
                <w:sz w:val="18"/>
                <w:szCs w:val="18"/>
              </w:rPr>
              <w:t xml:space="preserve">31.45 </w:t>
            </w:r>
            <w:r w:rsidR="004C60DF">
              <w:rPr>
                <w:rFonts w:ascii="Arial" w:eastAsia="Arial" w:hAnsi="Arial" w:cs="Arial"/>
                <w:sz w:val="18"/>
                <w:szCs w:val="18"/>
              </w:rPr>
              <w:t>t</w:t>
            </w:r>
            <w:r w:rsidR="00C54A03" w:rsidRPr="00004568">
              <w:rPr>
                <w:rFonts w:ascii="Arial" w:eastAsia="Arial" w:hAnsi="Arial" w:cs="Arial"/>
                <w:sz w:val="18"/>
                <w:szCs w:val="18"/>
              </w:rPr>
              <w:t>o</w:t>
            </w:r>
            <w:r w:rsidR="004C60DF">
              <w:rPr>
                <w:rFonts w:ascii="Arial" w:eastAsia="Arial" w:hAnsi="Arial" w:cs="Arial"/>
                <w:sz w:val="18"/>
                <w:szCs w:val="18"/>
              </w:rPr>
              <w:t xml:space="preserve"> </w:t>
            </w:r>
          </w:p>
          <w:p w14:paraId="60D3D753" w14:textId="0B8C64FF" w:rsidR="00C54A03" w:rsidRPr="00004568" w:rsidRDefault="00C54A03" w:rsidP="004C60DF">
            <w:pPr>
              <w:pStyle w:val="BlockText"/>
              <w:ind w:left="0" w:right="-72"/>
              <w:jc w:val="right"/>
              <w:rPr>
                <w:rFonts w:ascii="Arial" w:eastAsia="Cambria" w:hAnsi="Arial" w:cs="Arial"/>
                <w:sz w:val="18"/>
                <w:szCs w:val="18"/>
              </w:rPr>
            </w:pPr>
            <w:r w:rsidRPr="00004568">
              <w:rPr>
                <w:rFonts w:ascii="Arial" w:eastAsia="Arial" w:hAnsi="Arial" w:cs="Arial"/>
                <w:sz w:val="18"/>
                <w:szCs w:val="18"/>
              </w:rPr>
              <w:t xml:space="preserve">US </w:t>
            </w:r>
            <w:r w:rsidR="008A133A">
              <w:rPr>
                <w:rFonts w:ascii="Arial" w:eastAsia="Arial" w:hAnsi="Arial" w:cs="Arial"/>
                <w:sz w:val="18"/>
                <w:szCs w:val="18"/>
              </w:rPr>
              <w:t>Dollar</w:t>
            </w:r>
            <w:r w:rsidR="00B76A4F">
              <w:rPr>
                <w:rFonts w:ascii="Arial" w:eastAsia="Arial" w:hAnsi="Arial" w:cs="Arial"/>
                <w:sz w:val="18"/>
                <w:szCs w:val="18"/>
              </w:rPr>
              <w:t xml:space="preserve"> 1</w:t>
            </w:r>
          </w:p>
        </w:tc>
        <w:tc>
          <w:tcPr>
            <w:tcW w:w="2160" w:type="dxa"/>
            <w:shd w:val="clear" w:color="auto" w:fill="FAFAFA"/>
            <w:vAlign w:val="bottom"/>
          </w:tcPr>
          <w:p w14:paraId="166349C0" w14:textId="00169187" w:rsidR="004C60DF" w:rsidRDefault="00B76A4F" w:rsidP="004C60DF">
            <w:pPr>
              <w:pStyle w:val="BlockText"/>
              <w:ind w:left="0" w:right="-72"/>
              <w:jc w:val="right"/>
              <w:rPr>
                <w:rFonts w:ascii="Arial" w:eastAsia="Arial" w:hAnsi="Arial" w:cs="Arial"/>
                <w:sz w:val="18"/>
                <w:szCs w:val="18"/>
              </w:rPr>
            </w:pPr>
            <w:r>
              <w:rPr>
                <w:rFonts w:ascii="Arial" w:eastAsia="Arial" w:hAnsi="Arial" w:cs="Arial"/>
                <w:sz w:val="18"/>
                <w:szCs w:val="18"/>
              </w:rPr>
              <w:t>Baht 29.89</w:t>
            </w:r>
            <w:r w:rsidR="00C54A03" w:rsidRPr="00004568">
              <w:rPr>
                <w:rFonts w:ascii="Arial" w:eastAsia="Arial" w:hAnsi="Arial" w:cs="Arial"/>
                <w:sz w:val="18"/>
                <w:szCs w:val="18"/>
              </w:rPr>
              <w:t xml:space="preserve"> -</w:t>
            </w:r>
            <w:r w:rsidR="00C54A03" w:rsidRPr="00004568">
              <w:rPr>
                <w:rFonts w:ascii="Arial" w:eastAsia="Arial" w:hAnsi="Arial" w:cs="Arial"/>
                <w:sz w:val="18"/>
                <w:szCs w:val="18"/>
                <w:cs/>
              </w:rPr>
              <w:t xml:space="preserve"> </w:t>
            </w:r>
            <w:r w:rsidR="00C54A03" w:rsidRPr="00004568">
              <w:rPr>
                <w:rFonts w:ascii="Arial" w:eastAsia="Arial" w:hAnsi="Arial" w:cs="Arial"/>
                <w:sz w:val="18"/>
                <w:szCs w:val="18"/>
              </w:rPr>
              <w:t>31.45</w:t>
            </w:r>
            <w:r w:rsidR="004C60DF">
              <w:rPr>
                <w:rFonts w:ascii="Arial" w:eastAsia="Arial" w:hAnsi="Arial" w:cs="Arial"/>
                <w:sz w:val="18"/>
                <w:szCs w:val="18"/>
              </w:rPr>
              <w:t xml:space="preserve"> </w:t>
            </w:r>
            <w:r w:rsidR="00C54A03" w:rsidRPr="00004568">
              <w:rPr>
                <w:rFonts w:ascii="Arial" w:eastAsia="Arial" w:hAnsi="Arial" w:cs="Arial"/>
                <w:sz w:val="18"/>
                <w:szCs w:val="18"/>
              </w:rPr>
              <w:t>to</w:t>
            </w:r>
            <w:r w:rsidR="005C7D9A" w:rsidRPr="00004568">
              <w:rPr>
                <w:rFonts w:ascii="Arial" w:eastAsia="Arial" w:hAnsi="Arial" w:cs="Arial"/>
                <w:sz w:val="18"/>
                <w:szCs w:val="18"/>
              </w:rPr>
              <w:t xml:space="preserve"> </w:t>
            </w:r>
          </w:p>
          <w:p w14:paraId="39F880DE" w14:textId="74566DF7" w:rsidR="00C54A03" w:rsidRPr="00004568" w:rsidRDefault="00C54A03" w:rsidP="004C60DF">
            <w:pPr>
              <w:pStyle w:val="BlockText"/>
              <w:ind w:left="0" w:right="-72"/>
              <w:jc w:val="right"/>
              <w:rPr>
                <w:rFonts w:ascii="Arial" w:eastAsia="Arial" w:hAnsi="Arial" w:cs="Arial"/>
                <w:sz w:val="18"/>
                <w:szCs w:val="18"/>
              </w:rPr>
            </w:pPr>
            <w:r w:rsidRPr="00004568">
              <w:rPr>
                <w:rFonts w:ascii="Arial" w:eastAsia="Arial" w:hAnsi="Arial" w:cs="Arial"/>
                <w:sz w:val="18"/>
                <w:szCs w:val="18"/>
              </w:rPr>
              <w:t xml:space="preserve">US </w:t>
            </w:r>
            <w:r w:rsidR="008A133A">
              <w:rPr>
                <w:rFonts w:ascii="Arial" w:eastAsia="Arial" w:hAnsi="Arial" w:cs="Arial"/>
                <w:sz w:val="18"/>
                <w:szCs w:val="18"/>
              </w:rPr>
              <w:t>Dollar</w:t>
            </w:r>
            <w:r w:rsidR="00B76A4F">
              <w:rPr>
                <w:rFonts w:ascii="Arial" w:eastAsia="Arial" w:hAnsi="Arial" w:cs="Arial"/>
                <w:sz w:val="18"/>
                <w:szCs w:val="18"/>
              </w:rPr>
              <w:t xml:space="preserve"> 1</w:t>
            </w:r>
          </w:p>
        </w:tc>
        <w:tc>
          <w:tcPr>
            <w:tcW w:w="2425" w:type="dxa"/>
            <w:shd w:val="clear" w:color="auto" w:fill="FAFAFA"/>
            <w:vAlign w:val="bottom"/>
          </w:tcPr>
          <w:p w14:paraId="0D7485D7" w14:textId="14F27B2F" w:rsidR="00C54A03" w:rsidRPr="00004568" w:rsidRDefault="00B76A4F" w:rsidP="004C60DF">
            <w:pPr>
              <w:pStyle w:val="BlockText"/>
              <w:ind w:left="0" w:right="-72"/>
              <w:jc w:val="right"/>
              <w:rPr>
                <w:rFonts w:ascii="Arial" w:eastAsia="Cambria" w:hAnsi="Arial" w:cs="Arial"/>
                <w:sz w:val="18"/>
                <w:szCs w:val="18"/>
              </w:rPr>
            </w:pPr>
            <w:r>
              <w:rPr>
                <w:rFonts w:ascii="Arial" w:eastAsia="Arial" w:hAnsi="Arial" w:cs="Arial"/>
                <w:sz w:val="18"/>
                <w:szCs w:val="18"/>
              </w:rPr>
              <w:t xml:space="preserve">Baht </w:t>
            </w:r>
            <w:r w:rsidR="00C54A03" w:rsidRPr="00004568">
              <w:rPr>
                <w:rFonts w:ascii="Arial" w:eastAsia="Arial" w:hAnsi="Arial" w:cs="Arial"/>
                <w:sz w:val="18"/>
                <w:szCs w:val="18"/>
              </w:rPr>
              <w:t>3.33 -</w:t>
            </w:r>
            <w:r w:rsidR="00C54A03" w:rsidRPr="00004568">
              <w:rPr>
                <w:rFonts w:ascii="Arial" w:eastAsia="Arial" w:hAnsi="Arial" w:cs="Arial"/>
                <w:sz w:val="18"/>
                <w:szCs w:val="18"/>
                <w:cs/>
              </w:rPr>
              <w:t xml:space="preserve"> </w:t>
            </w:r>
            <w:r w:rsidR="00C54A03" w:rsidRPr="00004568">
              <w:rPr>
                <w:rFonts w:ascii="Arial" w:eastAsia="Arial" w:hAnsi="Arial" w:cs="Arial"/>
                <w:sz w:val="18"/>
                <w:szCs w:val="18"/>
              </w:rPr>
              <w:t>3.43</w:t>
            </w:r>
            <w:r w:rsidR="004C60DF">
              <w:rPr>
                <w:rFonts w:ascii="Arial" w:eastAsia="Arial" w:hAnsi="Arial" w:cs="Arial"/>
                <w:sz w:val="18"/>
                <w:szCs w:val="18"/>
              </w:rPr>
              <w:t xml:space="preserve"> </w:t>
            </w:r>
            <w:r w:rsidR="00C54A03" w:rsidRPr="00004568">
              <w:rPr>
                <w:rFonts w:ascii="Arial" w:eastAsia="Arial" w:hAnsi="Arial" w:cs="Arial"/>
                <w:sz w:val="18"/>
                <w:szCs w:val="18"/>
              </w:rPr>
              <w:t>to Swedish</w:t>
            </w:r>
            <w:r w:rsidR="005C7D9A" w:rsidRPr="00004568">
              <w:rPr>
                <w:rFonts w:ascii="Arial" w:eastAsia="Arial" w:hAnsi="Arial" w:cs="Arial"/>
                <w:sz w:val="18"/>
                <w:szCs w:val="18"/>
              </w:rPr>
              <w:t xml:space="preserve"> </w:t>
            </w:r>
            <w:r w:rsidR="00C54A03" w:rsidRPr="00004568">
              <w:rPr>
                <w:rFonts w:ascii="Arial" w:eastAsia="Arial" w:hAnsi="Arial" w:cs="Arial"/>
                <w:sz w:val="18"/>
                <w:szCs w:val="18"/>
              </w:rPr>
              <w:t>Krona</w:t>
            </w:r>
            <w:r>
              <w:rPr>
                <w:rFonts w:ascii="Arial" w:eastAsia="Arial" w:hAnsi="Arial" w:cs="Arial"/>
                <w:sz w:val="18"/>
                <w:szCs w:val="18"/>
              </w:rPr>
              <w:t xml:space="preserve"> 1</w:t>
            </w:r>
          </w:p>
        </w:tc>
      </w:tr>
    </w:tbl>
    <w:p w14:paraId="772C2FFD" w14:textId="77777777" w:rsidR="00C54A03" w:rsidRPr="00004568" w:rsidRDefault="00C54A03" w:rsidP="00BD647D">
      <w:pPr>
        <w:ind w:left="1080"/>
        <w:jc w:val="thaiDistribute"/>
        <w:rPr>
          <w:rFonts w:ascii="Arial" w:hAnsi="Arial" w:cs="Arial"/>
          <w:sz w:val="18"/>
          <w:szCs w:val="18"/>
        </w:rPr>
      </w:pPr>
    </w:p>
    <w:p w14:paraId="7539E954" w14:textId="77777777" w:rsidR="00C54A03" w:rsidRPr="00004568" w:rsidRDefault="00C54A03" w:rsidP="00BD647D">
      <w:pPr>
        <w:ind w:left="1080"/>
        <w:jc w:val="thaiDistribute"/>
        <w:rPr>
          <w:rFonts w:ascii="Arial" w:hAnsi="Arial" w:cs="Arial"/>
          <w:sz w:val="18"/>
          <w:szCs w:val="18"/>
        </w:rPr>
      </w:pPr>
    </w:p>
    <w:p w14:paraId="49B9356C" w14:textId="77777777" w:rsidR="00C54A03" w:rsidRPr="00004568" w:rsidRDefault="00C54A03" w:rsidP="00BD647D">
      <w:pPr>
        <w:ind w:left="1080"/>
        <w:jc w:val="thaiDistribute"/>
        <w:rPr>
          <w:rFonts w:ascii="Arial" w:hAnsi="Arial" w:cs="Arial"/>
          <w:sz w:val="18"/>
          <w:szCs w:val="18"/>
        </w:rPr>
      </w:pPr>
    </w:p>
    <w:p w14:paraId="61435E74" w14:textId="77777777" w:rsidR="00C54A03" w:rsidRPr="00004568" w:rsidRDefault="00C54A03" w:rsidP="00BD647D">
      <w:pPr>
        <w:ind w:left="1080"/>
        <w:jc w:val="thaiDistribute"/>
        <w:rPr>
          <w:rFonts w:ascii="Arial" w:hAnsi="Arial" w:cs="Arial"/>
          <w:sz w:val="18"/>
          <w:szCs w:val="18"/>
        </w:rPr>
      </w:pPr>
    </w:p>
    <w:p w14:paraId="708B6965" w14:textId="77777777" w:rsidR="00C54A03" w:rsidRPr="00004568" w:rsidRDefault="00C54A03" w:rsidP="00BD647D">
      <w:pPr>
        <w:ind w:left="1080"/>
        <w:jc w:val="thaiDistribute"/>
        <w:rPr>
          <w:rFonts w:ascii="Arial" w:hAnsi="Arial" w:cs="Arial"/>
          <w:sz w:val="18"/>
          <w:szCs w:val="18"/>
        </w:rPr>
      </w:pPr>
    </w:p>
    <w:p w14:paraId="2F573F0E" w14:textId="77777777" w:rsidR="00C54A03" w:rsidRPr="00004568" w:rsidRDefault="00C54A03" w:rsidP="00BD647D">
      <w:pPr>
        <w:jc w:val="thaiDistribute"/>
        <w:rPr>
          <w:rFonts w:ascii="Arial" w:hAnsi="Arial" w:cs="Arial"/>
          <w:sz w:val="18"/>
          <w:szCs w:val="18"/>
        </w:rPr>
        <w:sectPr w:rsidR="00C54A03" w:rsidRPr="00004568" w:rsidSect="00FC2FD8">
          <w:pgSz w:w="16840" w:h="11907" w:orient="landscape" w:code="9"/>
          <w:pgMar w:top="1440" w:right="720" w:bottom="720" w:left="720" w:header="706" w:footer="706" w:gutter="0"/>
          <w:cols w:space="720"/>
          <w:noEndnote/>
          <w:docGrid w:linePitch="326"/>
        </w:sectPr>
      </w:pPr>
    </w:p>
    <w:p w14:paraId="3F9864AE" w14:textId="77777777" w:rsidR="000B2300" w:rsidRPr="000B2300" w:rsidRDefault="000B2300" w:rsidP="000B2300">
      <w:pPr>
        <w:ind w:left="1080"/>
        <w:rPr>
          <w:rFonts w:ascii="Arial" w:hAnsi="Arial" w:cs="Arial"/>
          <w:sz w:val="18"/>
          <w:szCs w:val="18"/>
        </w:rPr>
      </w:pPr>
    </w:p>
    <w:tbl>
      <w:tblPr>
        <w:tblW w:w="8991" w:type="dxa"/>
        <w:tblInd w:w="567" w:type="dxa"/>
        <w:tblLook w:val="04A0" w:firstRow="1" w:lastRow="0" w:firstColumn="1" w:lastColumn="0" w:noHBand="0" w:noVBand="1"/>
      </w:tblPr>
      <w:tblGrid>
        <w:gridCol w:w="4671"/>
        <w:gridCol w:w="2160"/>
        <w:gridCol w:w="2160"/>
      </w:tblGrid>
      <w:tr w:rsidR="00C54A03" w:rsidRPr="00004568" w14:paraId="59E4FD09" w14:textId="77777777" w:rsidTr="004C60DF">
        <w:tc>
          <w:tcPr>
            <w:tcW w:w="4671" w:type="dxa"/>
            <w:shd w:val="clear" w:color="auto" w:fill="auto"/>
          </w:tcPr>
          <w:p w14:paraId="411ABD33" w14:textId="77777777" w:rsidR="00C54A03" w:rsidRPr="00004568" w:rsidRDefault="00C54A03" w:rsidP="00BD647D">
            <w:pPr>
              <w:pStyle w:val="BlockText"/>
              <w:ind w:left="514" w:right="0"/>
              <w:rPr>
                <w:rFonts w:ascii="Arial" w:eastAsia="Arial" w:hAnsi="Arial" w:cs="Arial"/>
                <w:sz w:val="18"/>
                <w:szCs w:val="18"/>
              </w:rPr>
            </w:pPr>
          </w:p>
        </w:tc>
        <w:tc>
          <w:tcPr>
            <w:tcW w:w="4320" w:type="dxa"/>
            <w:gridSpan w:val="2"/>
            <w:tcBorders>
              <w:top w:val="single" w:sz="4" w:space="0" w:color="auto"/>
              <w:bottom w:val="single" w:sz="4" w:space="0" w:color="auto"/>
            </w:tcBorders>
            <w:shd w:val="clear" w:color="auto" w:fill="auto"/>
          </w:tcPr>
          <w:p w14:paraId="39D92173" w14:textId="7D13D0CB" w:rsidR="00C54A03" w:rsidRPr="00004568" w:rsidRDefault="00C54A03" w:rsidP="00BD647D">
            <w:pPr>
              <w:pStyle w:val="BlockText"/>
              <w:ind w:left="-41" w:right="-72"/>
              <w:jc w:val="right"/>
              <w:rPr>
                <w:rFonts w:ascii="Arial" w:eastAsia="Arial" w:hAnsi="Arial" w:cs="Arial"/>
                <w:b/>
                <w:bCs/>
                <w:sz w:val="18"/>
                <w:szCs w:val="18"/>
                <w:cs/>
              </w:rPr>
            </w:pPr>
            <w:r w:rsidRPr="00004568">
              <w:rPr>
                <w:rFonts w:ascii="Arial" w:hAnsi="Arial" w:cs="Arial"/>
                <w:b/>
                <w:bCs/>
                <w:sz w:val="18"/>
                <w:szCs w:val="18"/>
              </w:rPr>
              <w:t xml:space="preserve">Separate </w:t>
            </w:r>
            <w:r w:rsidR="00AC5CA4">
              <w:rPr>
                <w:rFonts w:ascii="Arial" w:hAnsi="Arial" w:cs="Arial"/>
                <w:b/>
                <w:bCs/>
                <w:sz w:val="18"/>
                <w:szCs w:val="18"/>
              </w:rPr>
              <w:t>f</w:t>
            </w:r>
            <w:r w:rsidRPr="00004568">
              <w:rPr>
                <w:rFonts w:ascii="Arial" w:hAnsi="Arial" w:cs="Arial"/>
                <w:b/>
                <w:bCs/>
                <w:sz w:val="18"/>
                <w:szCs w:val="18"/>
              </w:rPr>
              <w:t xml:space="preserve">inancial </w:t>
            </w:r>
            <w:r w:rsidR="00AC5CA4">
              <w:rPr>
                <w:rFonts w:ascii="Arial" w:hAnsi="Arial" w:cs="Arial"/>
                <w:b/>
                <w:bCs/>
                <w:sz w:val="18"/>
                <w:szCs w:val="18"/>
              </w:rPr>
              <w:t>s</w:t>
            </w:r>
            <w:r w:rsidRPr="00004568">
              <w:rPr>
                <w:rFonts w:ascii="Arial" w:hAnsi="Arial" w:cs="Arial"/>
                <w:b/>
                <w:bCs/>
                <w:sz w:val="18"/>
                <w:szCs w:val="18"/>
              </w:rPr>
              <w:t>tatement</w:t>
            </w:r>
            <w:r w:rsidR="00AC5CA4">
              <w:rPr>
                <w:rFonts w:ascii="Arial" w:hAnsi="Arial" w:cs="Arial"/>
                <w:b/>
                <w:bCs/>
                <w:sz w:val="18"/>
                <w:szCs w:val="18"/>
              </w:rPr>
              <w:t>s</w:t>
            </w:r>
          </w:p>
        </w:tc>
      </w:tr>
      <w:tr w:rsidR="00C54A03" w:rsidRPr="00004568" w14:paraId="713C4404" w14:textId="77777777" w:rsidTr="004C60DF">
        <w:tc>
          <w:tcPr>
            <w:tcW w:w="4671" w:type="dxa"/>
            <w:shd w:val="clear" w:color="auto" w:fill="auto"/>
          </w:tcPr>
          <w:p w14:paraId="40CC2E51" w14:textId="77777777" w:rsidR="00C54A03" w:rsidRPr="00004568" w:rsidRDefault="00C54A03" w:rsidP="00BD647D">
            <w:pPr>
              <w:pStyle w:val="BlockText"/>
              <w:ind w:left="514" w:right="0"/>
              <w:rPr>
                <w:rFonts w:ascii="Arial" w:eastAsia="Arial" w:hAnsi="Arial" w:cs="Arial"/>
                <w:sz w:val="18"/>
                <w:szCs w:val="18"/>
              </w:rPr>
            </w:pPr>
          </w:p>
        </w:tc>
        <w:tc>
          <w:tcPr>
            <w:tcW w:w="2160" w:type="dxa"/>
            <w:tcBorders>
              <w:top w:val="single" w:sz="4" w:space="0" w:color="auto"/>
              <w:bottom w:val="single" w:sz="4" w:space="0" w:color="auto"/>
            </w:tcBorders>
            <w:shd w:val="clear" w:color="auto" w:fill="auto"/>
          </w:tcPr>
          <w:p w14:paraId="7419B06A" w14:textId="77777777" w:rsidR="00C54A03" w:rsidRPr="00004568" w:rsidRDefault="00C54A03" w:rsidP="00BD647D">
            <w:pPr>
              <w:pStyle w:val="BlockText"/>
              <w:ind w:left="-41" w:right="-72"/>
              <w:jc w:val="right"/>
              <w:rPr>
                <w:rFonts w:ascii="Arial" w:eastAsia="Arial" w:hAnsi="Arial" w:cs="Arial"/>
                <w:b/>
                <w:bCs/>
                <w:sz w:val="18"/>
                <w:szCs w:val="18"/>
              </w:rPr>
            </w:pPr>
            <w:r w:rsidRPr="00004568">
              <w:rPr>
                <w:rFonts w:ascii="Arial" w:eastAsia="Arial" w:hAnsi="Arial" w:cs="Arial"/>
                <w:b/>
                <w:bCs/>
                <w:sz w:val="18"/>
                <w:szCs w:val="18"/>
              </w:rPr>
              <w:t xml:space="preserve">Purchase of Machinery </w:t>
            </w:r>
          </w:p>
          <w:p w14:paraId="1891CE4B" w14:textId="77777777" w:rsidR="00C54A03" w:rsidRPr="00004568" w:rsidRDefault="00C54A03" w:rsidP="00BD647D">
            <w:pPr>
              <w:pStyle w:val="BlockText"/>
              <w:ind w:left="-41" w:right="-72"/>
              <w:jc w:val="right"/>
              <w:rPr>
                <w:rFonts w:ascii="Arial" w:eastAsia="Arial" w:hAnsi="Arial" w:cs="Arial"/>
                <w:b/>
                <w:bCs/>
                <w:sz w:val="18"/>
                <w:szCs w:val="18"/>
                <w:cs/>
              </w:rPr>
            </w:pPr>
            <w:r w:rsidRPr="00004568">
              <w:rPr>
                <w:rFonts w:ascii="Arial" w:eastAsia="Arial" w:hAnsi="Arial" w:cs="Arial"/>
                <w:b/>
                <w:bCs/>
                <w:sz w:val="18"/>
                <w:szCs w:val="18"/>
              </w:rPr>
              <w:t>Japanese Yen</w:t>
            </w:r>
          </w:p>
          <w:p w14:paraId="2CA3C96C" w14:textId="5675D7BD" w:rsidR="00C54A03" w:rsidRPr="00004568" w:rsidRDefault="00C54A03" w:rsidP="00BD647D">
            <w:pPr>
              <w:pStyle w:val="BlockText"/>
              <w:ind w:left="0" w:right="-72"/>
              <w:jc w:val="right"/>
              <w:rPr>
                <w:rFonts w:ascii="Arial" w:eastAsia="Arial" w:hAnsi="Arial" w:cs="Arial"/>
                <w:b/>
                <w:bCs/>
                <w:sz w:val="18"/>
                <w:szCs w:val="18"/>
              </w:rPr>
            </w:pPr>
            <w:r w:rsidRPr="00004568">
              <w:rPr>
                <w:rFonts w:ascii="Arial" w:eastAsia="Arial" w:hAnsi="Arial" w:cs="Arial"/>
                <w:b/>
                <w:bCs/>
                <w:sz w:val="18"/>
                <w:szCs w:val="18"/>
              </w:rPr>
              <w:t xml:space="preserve">Million </w:t>
            </w:r>
            <w:r w:rsidR="00286B04">
              <w:rPr>
                <w:rFonts w:ascii="Arial" w:eastAsia="Arial" w:hAnsi="Arial" w:cs="Arial"/>
                <w:b/>
                <w:bCs/>
                <w:sz w:val="18"/>
                <w:szCs w:val="18"/>
              </w:rPr>
              <w:t>Baht</w:t>
            </w:r>
          </w:p>
        </w:tc>
        <w:tc>
          <w:tcPr>
            <w:tcW w:w="2160" w:type="dxa"/>
            <w:tcBorders>
              <w:top w:val="single" w:sz="4" w:space="0" w:color="auto"/>
              <w:bottom w:val="single" w:sz="4" w:space="0" w:color="auto"/>
            </w:tcBorders>
            <w:shd w:val="clear" w:color="auto" w:fill="auto"/>
          </w:tcPr>
          <w:p w14:paraId="2272F43A" w14:textId="77777777" w:rsidR="00C54A03" w:rsidRPr="00004568" w:rsidRDefault="00C54A03" w:rsidP="00BD647D">
            <w:pPr>
              <w:pStyle w:val="BlockText"/>
              <w:ind w:left="-41" w:right="-72"/>
              <w:jc w:val="right"/>
              <w:rPr>
                <w:rFonts w:ascii="Arial" w:eastAsia="Arial" w:hAnsi="Arial" w:cs="Arial"/>
                <w:b/>
                <w:bCs/>
                <w:sz w:val="18"/>
                <w:szCs w:val="18"/>
              </w:rPr>
            </w:pPr>
            <w:r w:rsidRPr="00004568">
              <w:rPr>
                <w:rFonts w:ascii="Arial" w:eastAsia="Arial" w:hAnsi="Arial" w:cs="Arial"/>
                <w:b/>
                <w:bCs/>
                <w:sz w:val="18"/>
                <w:szCs w:val="18"/>
              </w:rPr>
              <w:t xml:space="preserve">Purchase of Machinery </w:t>
            </w:r>
          </w:p>
          <w:p w14:paraId="2F100D31" w14:textId="01E24DB9" w:rsidR="00C54A03" w:rsidRPr="00004568" w:rsidRDefault="00C54A03" w:rsidP="00BD647D">
            <w:pPr>
              <w:pStyle w:val="BlockText"/>
              <w:ind w:left="-41" w:right="-72"/>
              <w:jc w:val="right"/>
              <w:rPr>
                <w:rFonts w:ascii="Arial" w:eastAsia="Arial" w:hAnsi="Arial" w:cs="Arial"/>
                <w:b/>
                <w:bCs/>
                <w:sz w:val="18"/>
                <w:szCs w:val="18"/>
                <w:cs/>
              </w:rPr>
            </w:pPr>
            <w:r w:rsidRPr="00004568">
              <w:rPr>
                <w:rFonts w:ascii="Arial" w:eastAsia="Arial" w:hAnsi="Arial" w:cs="Arial"/>
                <w:b/>
                <w:bCs/>
                <w:sz w:val="18"/>
                <w:szCs w:val="18"/>
              </w:rPr>
              <w:t xml:space="preserve">US </w:t>
            </w:r>
            <w:r w:rsidR="008A133A">
              <w:rPr>
                <w:rFonts w:ascii="Arial" w:eastAsia="Arial" w:hAnsi="Arial" w:cs="Arial"/>
                <w:b/>
                <w:bCs/>
                <w:sz w:val="18"/>
                <w:szCs w:val="18"/>
              </w:rPr>
              <w:t>Dollar</w:t>
            </w:r>
          </w:p>
          <w:p w14:paraId="15D6EC84" w14:textId="61CC6070" w:rsidR="00C54A03" w:rsidRPr="00004568" w:rsidRDefault="00C54A03" w:rsidP="00BD647D">
            <w:pPr>
              <w:pStyle w:val="BlockText"/>
              <w:ind w:left="0" w:right="-72"/>
              <w:jc w:val="right"/>
              <w:rPr>
                <w:rFonts w:ascii="Arial" w:eastAsia="Arial" w:hAnsi="Arial" w:cs="Arial"/>
                <w:b/>
                <w:bCs/>
                <w:sz w:val="18"/>
                <w:szCs w:val="18"/>
              </w:rPr>
            </w:pPr>
            <w:r w:rsidRPr="00004568">
              <w:rPr>
                <w:rFonts w:ascii="Arial" w:eastAsia="Arial" w:hAnsi="Arial" w:cs="Arial"/>
                <w:b/>
                <w:bCs/>
                <w:sz w:val="18"/>
                <w:szCs w:val="18"/>
              </w:rPr>
              <w:t xml:space="preserve">Million </w:t>
            </w:r>
            <w:r w:rsidR="00286B04">
              <w:rPr>
                <w:rFonts w:ascii="Arial" w:eastAsia="Arial" w:hAnsi="Arial" w:cs="Arial"/>
                <w:b/>
                <w:bCs/>
                <w:sz w:val="18"/>
                <w:szCs w:val="18"/>
              </w:rPr>
              <w:t>Baht</w:t>
            </w:r>
          </w:p>
        </w:tc>
      </w:tr>
      <w:tr w:rsidR="00C54A03" w:rsidRPr="00004568" w14:paraId="77A4FB46" w14:textId="77777777" w:rsidTr="004C60DF">
        <w:trPr>
          <w:trHeight w:val="62"/>
        </w:trPr>
        <w:tc>
          <w:tcPr>
            <w:tcW w:w="4671" w:type="dxa"/>
            <w:shd w:val="clear" w:color="auto" w:fill="auto"/>
          </w:tcPr>
          <w:p w14:paraId="300A32E8" w14:textId="77777777" w:rsidR="00C54A03" w:rsidRPr="00004568" w:rsidRDefault="00C54A03" w:rsidP="00BD647D">
            <w:pPr>
              <w:pStyle w:val="BlockText"/>
              <w:ind w:left="514" w:right="0"/>
              <w:jc w:val="left"/>
              <w:rPr>
                <w:rFonts w:ascii="Arial" w:eastAsia="Arial" w:hAnsi="Arial" w:cs="Arial"/>
                <w:sz w:val="18"/>
                <w:szCs w:val="18"/>
              </w:rPr>
            </w:pPr>
          </w:p>
        </w:tc>
        <w:tc>
          <w:tcPr>
            <w:tcW w:w="2160" w:type="dxa"/>
            <w:shd w:val="clear" w:color="auto" w:fill="FAFAFA"/>
          </w:tcPr>
          <w:p w14:paraId="124FC607" w14:textId="77777777" w:rsidR="00C54A03" w:rsidRPr="00004568" w:rsidRDefault="00C54A03" w:rsidP="00BD647D">
            <w:pPr>
              <w:pStyle w:val="BlockText"/>
              <w:ind w:left="0" w:right="-72"/>
              <w:rPr>
                <w:rFonts w:ascii="Arial" w:eastAsia="Arial" w:hAnsi="Arial" w:cs="Arial"/>
                <w:sz w:val="18"/>
                <w:szCs w:val="18"/>
              </w:rPr>
            </w:pPr>
          </w:p>
        </w:tc>
        <w:tc>
          <w:tcPr>
            <w:tcW w:w="2160" w:type="dxa"/>
            <w:shd w:val="clear" w:color="auto" w:fill="FAFAFA"/>
          </w:tcPr>
          <w:p w14:paraId="196CA28F" w14:textId="77777777" w:rsidR="00C54A03" w:rsidRPr="00004568" w:rsidRDefault="00C54A03" w:rsidP="00BD647D">
            <w:pPr>
              <w:pStyle w:val="BlockText"/>
              <w:ind w:left="0" w:right="-72"/>
              <w:rPr>
                <w:rFonts w:ascii="Arial" w:eastAsia="Arial" w:hAnsi="Arial" w:cs="Arial"/>
                <w:sz w:val="18"/>
                <w:szCs w:val="18"/>
              </w:rPr>
            </w:pPr>
          </w:p>
        </w:tc>
      </w:tr>
      <w:tr w:rsidR="00C54A03" w:rsidRPr="00004568" w14:paraId="7E0CBF18" w14:textId="77777777" w:rsidTr="004C60DF">
        <w:trPr>
          <w:trHeight w:val="62"/>
        </w:trPr>
        <w:tc>
          <w:tcPr>
            <w:tcW w:w="4671" w:type="dxa"/>
            <w:shd w:val="clear" w:color="auto" w:fill="auto"/>
          </w:tcPr>
          <w:p w14:paraId="0F489688" w14:textId="16092AED" w:rsidR="00C54A03" w:rsidRPr="00004568" w:rsidRDefault="00700451" w:rsidP="00BD647D">
            <w:pPr>
              <w:pStyle w:val="BlockText"/>
              <w:ind w:left="514" w:right="0"/>
              <w:jc w:val="left"/>
              <w:rPr>
                <w:rFonts w:ascii="Arial" w:eastAsia="Arial" w:hAnsi="Arial" w:cs="Arial"/>
                <w:b/>
                <w:bCs/>
                <w:sz w:val="18"/>
                <w:szCs w:val="18"/>
              </w:rPr>
            </w:pPr>
            <w:r w:rsidRPr="00004568">
              <w:rPr>
                <w:rFonts w:ascii="Arial" w:eastAsia="Cambria" w:hAnsi="Arial" w:cs="Arial"/>
                <w:b/>
                <w:bCs/>
                <w:sz w:val="18"/>
                <w:szCs w:val="18"/>
              </w:rPr>
              <w:t>As</w:t>
            </w:r>
            <w:r w:rsidR="00C54A03" w:rsidRPr="00004568">
              <w:rPr>
                <w:rFonts w:ascii="Arial" w:eastAsia="Cambria" w:hAnsi="Arial" w:cs="Arial"/>
                <w:b/>
                <w:bCs/>
                <w:sz w:val="18"/>
                <w:szCs w:val="18"/>
              </w:rPr>
              <w:t xml:space="preserve"> at 31 December 2020</w:t>
            </w:r>
          </w:p>
        </w:tc>
        <w:tc>
          <w:tcPr>
            <w:tcW w:w="2160" w:type="dxa"/>
            <w:shd w:val="clear" w:color="auto" w:fill="FAFAFA"/>
          </w:tcPr>
          <w:p w14:paraId="6EC39AAC" w14:textId="77777777" w:rsidR="00C54A03" w:rsidRPr="00004568" w:rsidRDefault="00C54A03" w:rsidP="00BD647D">
            <w:pPr>
              <w:pStyle w:val="BlockText"/>
              <w:ind w:left="0" w:right="-72"/>
              <w:rPr>
                <w:rFonts w:ascii="Arial" w:eastAsia="Arial" w:hAnsi="Arial" w:cs="Arial"/>
                <w:sz w:val="18"/>
                <w:szCs w:val="18"/>
              </w:rPr>
            </w:pPr>
          </w:p>
        </w:tc>
        <w:tc>
          <w:tcPr>
            <w:tcW w:w="2160" w:type="dxa"/>
            <w:shd w:val="clear" w:color="auto" w:fill="FAFAFA"/>
          </w:tcPr>
          <w:p w14:paraId="6111AC52" w14:textId="77777777" w:rsidR="00C54A03" w:rsidRPr="00004568" w:rsidRDefault="00C54A03" w:rsidP="00BD647D">
            <w:pPr>
              <w:pStyle w:val="BlockText"/>
              <w:ind w:left="0" w:right="-72"/>
              <w:rPr>
                <w:rFonts w:ascii="Arial" w:eastAsia="Arial" w:hAnsi="Arial" w:cs="Arial"/>
                <w:sz w:val="18"/>
                <w:szCs w:val="18"/>
              </w:rPr>
            </w:pPr>
          </w:p>
        </w:tc>
      </w:tr>
      <w:tr w:rsidR="00C54A03" w:rsidRPr="00004568" w14:paraId="35EA92E6" w14:textId="77777777" w:rsidTr="004C60DF">
        <w:tc>
          <w:tcPr>
            <w:tcW w:w="4671" w:type="dxa"/>
            <w:shd w:val="clear" w:color="auto" w:fill="auto"/>
          </w:tcPr>
          <w:p w14:paraId="4A0BFED8" w14:textId="77777777" w:rsidR="00C54A03" w:rsidRPr="00004568" w:rsidRDefault="00C54A03" w:rsidP="00BD647D">
            <w:pPr>
              <w:pStyle w:val="BlockText"/>
              <w:ind w:left="514" w:right="0"/>
              <w:jc w:val="left"/>
              <w:rPr>
                <w:rFonts w:ascii="Arial" w:eastAsia="Cambria" w:hAnsi="Arial" w:cs="Arial"/>
                <w:sz w:val="18"/>
                <w:szCs w:val="18"/>
              </w:rPr>
            </w:pPr>
            <w:r w:rsidRPr="00004568">
              <w:rPr>
                <w:rFonts w:ascii="Arial" w:eastAsia="Cambria" w:hAnsi="Arial" w:cs="Arial"/>
                <w:sz w:val="18"/>
                <w:szCs w:val="18"/>
              </w:rPr>
              <w:t>Carrying amount (liability)</w:t>
            </w:r>
          </w:p>
        </w:tc>
        <w:tc>
          <w:tcPr>
            <w:tcW w:w="2160" w:type="dxa"/>
            <w:shd w:val="clear" w:color="auto" w:fill="FAFAFA"/>
            <w:vAlign w:val="bottom"/>
          </w:tcPr>
          <w:p w14:paraId="493C7983" w14:textId="77777777"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w:t>
            </w:r>
          </w:p>
        </w:tc>
        <w:tc>
          <w:tcPr>
            <w:tcW w:w="2160" w:type="dxa"/>
            <w:shd w:val="clear" w:color="auto" w:fill="FAFAFA"/>
            <w:vAlign w:val="bottom"/>
          </w:tcPr>
          <w:p w14:paraId="300E76A6" w14:textId="77777777"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(0.4)</w:t>
            </w:r>
          </w:p>
        </w:tc>
      </w:tr>
      <w:tr w:rsidR="00C54A03" w:rsidRPr="00004568" w14:paraId="47369B27" w14:textId="77777777" w:rsidTr="004C60DF">
        <w:tc>
          <w:tcPr>
            <w:tcW w:w="4671" w:type="dxa"/>
            <w:shd w:val="clear" w:color="auto" w:fill="auto"/>
          </w:tcPr>
          <w:p w14:paraId="03125E2C" w14:textId="77777777" w:rsidR="00C54A03" w:rsidRPr="00004568" w:rsidRDefault="00C54A03" w:rsidP="00BD647D">
            <w:pPr>
              <w:pStyle w:val="BlockText"/>
              <w:ind w:left="514" w:right="0"/>
              <w:jc w:val="left"/>
              <w:rPr>
                <w:rFonts w:ascii="Arial" w:eastAsia="Arial" w:hAnsi="Arial" w:cs="Arial"/>
                <w:sz w:val="18"/>
                <w:szCs w:val="18"/>
              </w:rPr>
            </w:pPr>
            <w:r w:rsidRPr="00004568">
              <w:rPr>
                <w:rFonts w:ascii="Arial" w:eastAsia="Cambria" w:hAnsi="Arial" w:cs="Arial"/>
                <w:sz w:val="18"/>
                <w:szCs w:val="18"/>
              </w:rPr>
              <w:t>Notional amount</w:t>
            </w:r>
          </w:p>
        </w:tc>
        <w:tc>
          <w:tcPr>
            <w:tcW w:w="2160" w:type="dxa"/>
            <w:shd w:val="clear" w:color="auto" w:fill="FAFAFA"/>
            <w:vAlign w:val="bottom"/>
          </w:tcPr>
          <w:p w14:paraId="72B35E93" w14:textId="78C08735" w:rsidR="00C54A03" w:rsidRPr="00004568" w:rsidRDefault="005F4AB9"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 xml:space="preserve">Japanese Yen </w:t>
            </w:r>
            <w:r w:rsidR="00C54A03" w:rsidRPr="00004568">
              <w:rPr>
                <w:rFonts w:ascii="Arial" w:eastAsia="Arial" w:hAnsi="Arial" w:cs="Arial"/>
                <w:sz w:val="18"/>
                <w:szCs w:val="18"/>
              </w:rPr>
              <w:t>63</w:t>
            </w:r>
            <w:r w:rsidR="00C54A03" w:rsidRPr="00004568">
              <w:rPr>
                <w:rFonts w:ascii="Arial" w:eastAsia="Arial" w:hAnsi="Arial" w:cs="Arial"/>
                <w:sz w:val="18"/>
                <w:szCs w:val="18"/>
                <w:cs/>
              </w:rPr>
              <w:t xml:space="preserve"> </w:t>
            </w:r>
            <w:r w:rsidRPr="00004568">
              <w:rPr>
                <w:rFonts w:ascii="Arial" w:eastAsia="Arial" w:hAnsi="Arial" w:cs="Arial"/>
                <w:sz w:val="18"/>
                <w:szCs w:val="18"/>
              </w:rPr>
              <w:t>Million</w:t>
            </w:r>
          </w:p>
        </w:tc>
        <w:tc>
          <w:tcPr>
            <w:tcW w:w="2160" w:type="dxa"/>
            <w:shd w:val="clear" w:color="auto" w:fill="FAFAFA"/>
            <w:vAlign w:val="bottom"/>
          </w:tcPr>
          <w:p w14:paraId="66402E21" w14:textId="789C854C" w:rsidR="00C54A03" w:rsidRPr="00004568" w:rsidRDefault="00C804FB"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 xml:space="preserve">US </w:t>
            </w:r>
            <w:r w:rsidR="008A133A">
              <w:rPr>
                <w:rFonts w:ascii="Arial" w:eastAsia="Arial" w:hAnsi="Arial" w:cs="Arial"/>
                <w:sz w:val="18"/>
                <w:szCs w:val="18"/>
              </w:rPr>
              <w:t>D</w:t>
            </w:r>
            <w:r w:rsidR="008A133A" w:rsidRPr="00004568">
              <w:rPr>
                <w:rFonts w:ascii="Arial" w:eastAsia="Arial" w:hAnsi="Arial" w:cs="Arial"/>
                <w:sz w:val="18"/>
                <w:szCs w:val="18"/>
              </w:rPr>
              <w:t xml:space="preserve">ollar </w:t>
            </w:r>
            <w:r w:rsidR="00C54A03" w:rsidRPr="00004568">
              <w:rPr>
                <w:rFonts w:ascii="Arial" w:eastAsia="Arial" w:hAnsi="Arial" w:cs="Arial"/>
                <w:sz w:val="18"/>
                <w:szCs w:val="18"/>
              </w:rPr>
              <w:t>0.</w:t>
            </w:r>
            <w:r w:rsidRPr="00004568">
              <w:rPr>
                <w:rFonts w:ascii="Arial" w:eastAsia="Arial" w:hAnsi="Arial" w:cs="Arial"/>
                <w:sz w:val="18"/>
                <w:szCs w:val="18"/>
              </w:rPr>
              <w:t>3</w:t>
            </w:r>
            <w:r w:rsidR="00C54A03" w:rsidRPr="00004568">
              <w:rPr>
                <w:rFonts w:ascii="Arial" w:eastAsia="Arial" w:hAnsi="Arial" w:cs="Arial"/>
                <w:sz w:val="18"/>
                <w:szCs w:val="18"/>
              </w:rPr>
              <w:t xml:space="preserve"> </w:t>
            </w:r>
            <w:r w:rsidRPr="00004568">
              <w:rPr>
                <w:rFonts w:ascii="Arial" w:eastAsia="Arial" w:hAnsi="Arial" w:cs="Arial"/>
                <w:sz w:val="18"/>
                <w:szCs w:val="18"/>
              </w:rPr>
              <w:t>Million</w:t>
            </w:r>
          </w:p>
        </w:tc>
      </w:tr>
      <w:tr w:rsidR="00C54A03" w:rsidRPr="00004568" w14:paraId="76ECF37E" w14:textId="77777777" w:rsidTr="004C60DF">
        <w:tc>
          <w:tcPr>
            <w:tcW w:w="4671" w:type="dxa"/>
            <w:shd w:val="clear" w:color="auto" w:fill="auto"/>
          </w:tcPr>
          <w:p w14:paraId="14EB07FA" w14:textId="77777777" w:rsidR="00C54A03" w:rsidRPr="00004568" w:rsidRDefault="00C54A03" w:rsidP="00BD647D">
            <w:pPr>
              <w:pStyle w:val="BlockText"/>
              <w:ind w:left="514" w:right="0"/>
              <w:jc w:val="left"/>
              <w:rPr>
                <w:rFonts w:ascii="Arial" w:eastAsia="Arial" w:hAnsi="Arial" w:cs="Arial"/>
                <w:sz w:val="18"/>
                <w:szCs w:val="18"/>
              </w:rPr>
            </w:pPr>
            <w:r w:rsidRPr="00004568">
              <w:rPr>
                <w:rFonts w:ascii="Arial" w:eastAsia="Cambria" w:hAnsi="Arial" w:cs="Arial"/>
                <w:sz w:val="18"/>
                <w:szCs w:val="18"/>
              </w:rPr>
              <w:t>Maturity date</w:t>
            </w:r>
          </w:p>
        </w:tc>
        <w:tc>
          <w:tcPr>
            <w:tcW w:w="2160" w:type="dxa"/>
            <w:shd w:val="clear" w:color="auto" w:fill="FAFAFA"/>
            <w:vAlign w:val="bottom"/>
          </w:tcPr>
          <w:p w14:paraId="252C0479" w14:textId="209AD1DE" w:rsidR="00C804FB"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29</w:t>
            </w:r>
            <w:r w:rsidR="00C804FB" w:rsidRPr="00004568">
              <w:rPr>
                <w:rFonts w:ascii="Arial" w:eastAsia="Arial" w:hAnsi="Arial" w:cs="Arial"/>
                <w:sz w:val="18"/>
                <w:szCs w:val="18"/>
              </w:rPr>
              <w:t xml:space="preserve"> January </w:t>
            </w:r>
            <w:r w:rsidRPr="00004568">
              <w:rPr>
                <w:rFonts w:ascii="Arial" w:eastAsia="Arial" w:hAnsi="Arial" w:cs="Arial"/>
                <w:sz w:val="18"/>
                <w:szCs w:val="18"/>
              </w:rPr>
              <w:t xml:space="preserve">2021 </w:t>
            </w:r>
            <w:r w:rsidR="00C804FB" w:rsidRPr="00004568">
              <w:rPr>
                <w:rFonts w:ascii="Arial" w:eastAsia="Arial" w:hAnsi="Arial" w:cs="Arial"/>
                <w:sz w:val="18"/>
                <w:szCs w:val="18"/>
              </w:rPr>
              <w:t>-</w:t>
            </w:r>
            <w:r w:rsidRPr="00004568">
              <w:rPr>
                <w:rFonts w:ascii="Arial" w:eastAsia="Arial" w:hAnsi="Arial" w:cs="Arial"/>
                <w:sz w:val="18"/>
                <w:szCs w:val="18"/>
                <w:cs/>
              </w:rPr>
              <w:t xml:space="preserve"> </w:t>
            </w:r>
          </w:p>
          <w:p w14:paraId="179DCF60" w14:textId="6E720711"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31</w:t>
            </w:r>
            <w:r w:rsidR="00C804FB" w:rsidRPr="00004568">
              <w:rPr>
                <w:rFonts w:ascii="Arial" w:eastAsia="Arial" w:hAnsi="Arial" w:cs="Arial"/>
                <w:sz w:val="18"/>
                <w:szCs w:val="18"/>
              </w:rPr>
              <w:t xml:space="preserve"> March </w:t>
            </w:r>
            <w:r w:rsidRPr="00004568">
              <w:rPr>
                <w:rFonts w:ascii="Arial" w:eastAsia="Arial" w:hAnsi="Arial" w:cs="Arial"/>
                <w:sz w:val="18"/>
                <w:szCs w:val="18"/>
              </w:rPr>
              <w:t>2021</w:t>
            </w:r>
            <w:r w:rsidRPr="00004568">
              <w:rPr>
                <w:rFonts w:ascii="Arial" w:eastAsia="Arial" w:hAnsi="Arial" w:cs="Arial"/>
                <w:sz w:val="18"/>
                <w:szCs w:val="18"/>
                <w:cs/>
              </w:rPr>
              <w:t xml:space="preserve"> </w:t>
            </w:r>
          </w:p>
        </w:tc>
        <w:tc>
          <w:tcPr>
            <w:tcW w:w="2160" w:type="dxa"/>
            <w:shd w:val="clear" w:color="auto" w:fill="FAFAFA"/>
            <w:vAlign w:val="bottom"/>
          </w:tcPr>
          <w:p w14:paraId="510F2D5E" w14:textId="5A9CAFBB" w:rsidR="00C804FB"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29</w:t>
            </w:r>
            <w:r w:rsidR="00C804FB" w:rsidRPr="00004568">
              <w:rPr>
                <w:rFonts w:ascii="Arial" w:eastAsia="Arial" w:hAnsi="Arial" w:cs="Arial"/>
                <w:sz w:val="18"/>
                <w:szCs w:val="18"/>
              </w:rPr>
              <w:t xml:space="preserve"> January </w:t>
            </w:r>
            <w:r w:rsidRPr="00004568">
              <w:rPr>
                <w:rFonts w:ascii="Arial" w:eastAsia="Arial" w:hAnsi="Arial" w:cs="Arial"/>
                <w:sz w:val="18"/>
                <w:szCs w:val="18"/>
              </w:rPr>
              <w:t xml:space="preserve">2021 </w:t>
            </w:r>
            <w:r w:rsidR="00C804FB" w:rsidRPr="00004568">
              <w:rPr>
                <w:rFonts w:ascii="Arial" w:eastAsia="Arial" w:hAnsi="Arial" w:cs="Arial"/>
                <w:sz w:val="18"/>
                <w:szCs w:val="18"/>
              </w:rPr>
              <w:t>-</w:t>
            </w:r>
            <w:r w:rsidRPr="00004568">
              <w:rPr>
                <w:rFonts w:ascii="Arial" w:eastAsia="Arial" w:hAnsi="Arial" w:cs="Arial"/>
                <w:sz w:val="18"/>
                <w:szCs w:val="18"/>
                <w:cs/>
              </w:rPr>
              <w:t xml:space="preserve"> </w:t>
            </w:r>
          </w:p>
          <w:p w14:paraId="1C294947" w14:textId="480E6F1A"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25</w:t>
            </w:r>
            <w:r w:rsidR="00C804FB" w:rsidRPr="00004568">
              <w:rPr>
                <w:rFonts w:ascii="Arial" w:eastAsia="Arial" w:hAnsi="Arial" w:cs="Arial"/>
                <w:sz w:val="18"/>
                <w:szCs w:val="18"/>
              </w:rPr>
              <w:t xml:space="preserve"> February </w:t>
            </w:r>
            <w:r w:rsidRPr="00004568">
              <w:rPr>
                <w:rFonts w:ascii="Arial" w:eastAsia="Arial" w:hAnsi="Arial" w:cs="Arial"/>
                <w:sz w:val="18"/>
                <w:szCs w:val="18"/>
              </w:rPr>
              <w:t>2021</w:t>
            </w:r>
          </w:p>
        </w:tc>
      </w:tr>
      <w:tr w:rsidR="00C54A03" w:rsidRPr="00004568" w14:paraId="6DF7FC9D" w14:textId="77777777" w:rsidTr="004C60DF">
        <w:tc>
          <w:tcPr>
            <w:tcW w:w="4671" w:type="dxa"/>
            <w:shd w:val="clear" w:color="auto" w:fill="auto"/>
          </w:tcPr>
          <w:p w14:paraId="14ED5E8E" w14:textId="77777777" w:rsidR="00C54A03" w:rsidRPr="00004568" w:rsidRDefault="00C54A03" w:rsidP="00BD647D">
            <w:pPr>
              <w:pStyle w:val="BlockText"/>
              <w:ind w:left="514" w:right="0"/>
              <w:jc w:val="left"/>
              <w:rPr>
                <w:rFonts w:ascii="Arial" w:eastAsia="Cambria" w:hAnsi="Arial" w:cs="Arial"/>
                <w:sz w:val="18"/>
                <w:szCs w:val="18"/>
              </w:rPr>
            </w:pPr>
            <w:r w:rsidRPr="00004568">
              <w:rPr>
                <w:rFonts w:ascii="Arial" w:eastAsia="Cambria" w:hAnsi="Arial" w:cs="Arial"/>
                <w:sz w:val="18"/>
                <w:szCs w:val="18"/>
              </w:rPr>
              <w:t xml:space="preserve">Weighted average hedged rate for outstanding </w:t>
            </w:r>
          </w:p>
          <w:p w14:paraId="715127F4" w14:textId="5C5B8FE8" w:rsidR="00C54A03" w:rsidRPr="00004568" w:rsidRDefault="00C54A03" w:rsidP="00BD647D">
            <w:pPr>
              <w:pStyle w:val="BlockText"/>
              <w:ind w:left="514" w:right="0"/>
              <w:jc w:val="left"/>
              <w:rPr>
                <w:rFonts w:ascii="Arial" w:eastAsia="Arial" w:hAnsi="Arial" w:cs="Arial"/>
                <w:sz w:val="18"/>
                <w:szCs w:val="18"/>
                <w:cs/>
              </w:rPr>
            </w:pPr>
            <w:r w:rsidRPr="00004568">
              <w:rPr>
                <w:rFonts w:ascii="Arial" w:eastAsia="Cambria" w:hAnsi="Arial" w:cs="Arial"/>
                <w:sz w:val="18"/>
                <w:szCs w:val="18"/>
              </w:rPr>
              <w:t xml:space="preserve">   hedging instruments</w:t>
            </w:r>
            <w:r w:rsidR="004C60DF">
              <w:rPr>
                <w:rFonts w:ascii="Arial" w:eastAsia="Cambria" w:hAnsi="Arial" w:cs="Arial"/>
                <w:sz w:val="18"/>
                <w:szCs w:val="18"/>
              </w:rPr>
              <w:t xml:space="preserve"> </w:t>
            </w:r>
            <w:r w:rsidR="004C60DF" w:rsidRPr="00004568">
              <w:rPr>
                <w:rFonts w:ascii="Arial" w:eastAsia="Cambria" w:hAnsi="Arial" w:cs="Arial"/>
                <w:sz w:val="18"/>
                <w:szCs w:val="18"/>
              </w:rPr>
              <w:t>(including forward points)</w:t>
            </w:r>
          </w:p>
        </w:tc>
        <w:tc>
          <w:tcPr>
            <w:tcW w:w="2160" w:type="dxa"/>
            <w:shd w:val="clear" w:color="auto" w:fill="FAFAFA"/>
            <w:vAlign w:val="bottom"/>
          </w:tcPr>
          <w:p w14:paraId="502E6087" w14:textId="54CFCF72" w:rsidR="00C54A03" w:rsidRPr="00004568" w:rsidRDefault="00AC5CA4" w:rsidP="00BD647D">
            <w:pPr>
              <w:pStyle w:val="BlockText"/>
              <w:ind w:left="0" w:right="-72"/>
              <w:jc w:val="right"/>
              <w:rPr>
                <w:rFonts w:ascii="Arial" w:eastAsia="Arial" w:hAnsi="Arial" w:cs="Arial"/>
                <w:sz w:val="18"/>
                <w:szCs w:val="18"/>
              </w:rPr>
            </w:pPr>
            <w:r>
              <w:rPr>
                <w:rFonts w:ascii="Arial" w:eastAsia="Arial" w:hAnsi="Arial" w:cs="Arial"/>
                <w:sz w:val="18"/>
                <w:szCs w:val="18"/>
              </w:rPr>
              <w:t>Baht</w:t>
            </w:r>
            <w:r w:rsidRPr="00004568">
              <w:rPr>
                <w:rFonts w:ascii="Arial" w:eastAsia="Arial" w:hAnsi="Arial" w:cs="Arial"/>
                <w:sz w:val="18"/>
                <w:szCs w:val="18"/>
              </w:rPr>
              <w:t xml:space="preserve"> </w:t>
            </w:r>
            <w:r w:rsidR="00C54A03" w:rsidRPr="00004568">
              <w:rPr>
                <w:rFonts w:ascii="Arial" w:eastAsia="Arial" w:hAnsi="Arial" w:cs="Arial"/>
                <w:sz w:val="18"/>
                <w:szCs w:val="18"/>
              </w:rPr>
              <w:t>29.06 - 29.11</w:t>
            </w:r>
            <w:r w:rsidR="004C60DF" w:rsidRPr="00004568">
              <w:rPr>
                <w:rFonts w:ascii="Arial" w:eastAsia="Arial" w:hAnsi="Arial" w:cs="Arial"/>
                <w:sz w:val="18"/>
                <w:szCs w:val="18"/>
              </w:rPr>
              <w:t xml:space="preserve"> </w:t>
            </w:r>
            <w:r w:rsidR="00FE74BE" w:rsidRPr="00004568">
              <w:rPr>
                <w:rFonts w:ascii="Arial" w:eastAsia="Arial" w:hAnsi="Arial" w:cs="Arial"/>
                <w:sz w:val="18"/>
                <w:szCs w:val="18"/>
              </w:rPr>
              <w:t>to Japanese Yen</w:t>
            </w:r>
            <w:r>
              <w:rPr>
                <w:rFonts w:ascii="Arial" w:eastAsia="Arial" w:hAnsi="Arial" w:cs="Arial"/>
                <w:sz w:val="18"/>
                <w:szCs w:val="18"/>
              </w:rPr>
              <w:t xml:space="preserve"> </w:t>
            </w:r>
            <w:r w:rsidRPr="00004568">
              <w:rPr>
                <w:rFonts w:ascii="Arial" w:eastAsia="Arial" w:hAnsi="Arial" w:cs="Arial"/>
                <w:sz w:val="18"/>
                <w:szCs w:val="18"/>
              </w:rPr>
              <w:t>100</w:t>
            </w:r>
          </w:p>
        </w:tc>
        <w:tc>
          <w:tcPr>
            <w:tcW w:w="2160" w:type="dxa"/>
            <w:shd w:val="clear" w:color="auto" w:fill="FAFAFA"/>
            <w:vAlign w:val="bottom"/>
          </w:tcPr>
          <w:p w14:paraId="254DB0C5" w14:textId="105D7CA0" w:rsidR="00FE74BE" w:rsidRDefault="00AC5CA4" w:rsidP="00BD647D">
            <w:pPr>
              <w:pStyle w:val="BlockText"/>
              <w:ind w:left="0" w:right="-72"/>
              <w:jc w:val="right"/>
              <w:rPr>
                <w:rFonts w:ascii="Arial" w:eastAsia="Arial" w:hAnsi="Arial" w:cs="Arial"/>
                <w:sz w:val="18"/>
                <w:szCs w:val="18"/>
              </w:rPr>
            </w:pPr>
            <w:r>
              <w:rPr>
                <w:rFonts w:ascii="Arial" w:eastAsia="Arial" w:hAnsi="Arial" w:cs="Arial"/>
                <w:sz w:val="18"/>
                <w:szCs w:val="18"/>
              </w:rPr>
              <w:t>Baht</w:t>
            </w:r>
            <w:r w:rsidRPr="00004568">
              <w:rPr>
                <w:rFonts w:ascii="Arial" w:eastAsia="Arial" w:hAnsi="Arial" w:cs="Arial"/>
                <w:sz w:val="18"/>
                <w:szCs w:val="18"/>
              </w:rPr>
              <w:t xml:space="preserve"> </w:t>
            </w:r>
            <w:r w:rsidR="00C54A03" w:rsidRPr="00004568">
              <w:rPr>
                <w:rFonts w:ascii="Arial" w:eastAsia="Arial" w:hAnsi="Arial" w:cs="Arial"/>
                <w:sz w:val="18"/>
                <w:szCs w:val="18"/>
              </w:rPr>
              <w:t>31.44 - 31.45</w:t>
            </w:r>
            <w:r w:rsidR="004C60DF" w:rsidRPr="00004568">
              <w:rPr>
                <w:rFonts w:ascii="Arial" w:eastAsia="Arial" w:hAnsi="Arial" w:cs="Arial"/>
                <w:sz w:val="18"/>
                <w:szCs w:val="18"/>
              </w:rPr>
              <w:t xml:space="preserve"> </w:t>
            </w:r>
            <w:r w:rsidR="00FE74BE" w:rsidRPr="00004568">
              <w:rPr>
                <w:rFonts w:ascii="Arial" w:eastAsia="Arial" w:hAnsi="Arial" w:cs="Arial"/>
                <w:sz w:val="18"/>
                <w:szCs w:val="18"/>
              </w:rPr>
              <w:t xml:space="preserve">to </w:t>
            </w:r>
          </w:p>
          <w:p w14:paraId="3037F67E" w14:textId="1A9040A9" w:rsidR="00C54A03" w:rsidRPr="00004568" w:rsidRDefault="00FE74BE"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 xml:space="preserve">US </w:t>
            </w:r>
            <w:r w:rsidR="00AC5CA4">
              <w:rPr>
                <w:rFonts w:ascii="Arial" w:eastAsia="Arial" w:hAnsi="Arial" w:cs="Arial"/>
                <w:sz w:val="18"/>
                <w:szCs w:val="18"/>
              </w:rPr>
              <w:t>D</w:t>
            </w:r>
            <w:r w:rsidRPr="00004568">
              <w:rPr>
                <w:rFonts w:ascii="Arial" w:eastAsia="Arial" w:hAnsi="Arial" w:cs="Arial"/>
                <w:sz w:val="18"/>
                <w:szCs w:val="18"/>
              </w:rPr>
              <w:t>ollar</w:t>
            </w:r>
            <w:r w:rsidR="00AC5CA4">
              <w:rPr>
                <w:rFonts w:ascii="Arial" w:eastAsia="Arial" w:hAnsi="Arial" w:cs="Arial"/>
                <w:sz w:val="18"/>
                <w:szCs w:val="18"/>
              </w:rPr>
              <w:t xml:space="preserve"> 1</w:t>
            </w:r>
          </w:p>
        </w:tc>
      </w:tr>
      <w:tr w:rsidR="00C54A03" w:rsidRPr="00004568" w14:paraId="5D7038F6" w14:textId="77777777" w:rsidTr="004C60DF">
        <w:tc>
          <w:tcPr>
            <w:tcW w:w="4671" w:type="dxa"/>
            <w:shd w:val="clear" w:color="auto" w:fill="auto"/>
          </w:tcPr>
          <w:p w14:paraId="5DA2FFC1" w14:textId="3531AEEA" w:rsidR="00C54A03" w:rsidRPr="00004568" w:rsidRDefault="00C54A03" w:rsidP="00BD647D">
            <w:pPr>
              <w:pStyle w:val="BlockText"/>
              <w:ind w:left="514" w:right="0"/>
              <w:jc w:val="left"/>
              <w:rPr>
                <w:rFonts w:ascii="Arial" w:eastAsia="Cambria" w:hAnsi="Arial" w:cs="Arial"/>
                <w:sz w:val="18"/>
                <w:szCs w:val="18"/>
              </w:rPr>
            </w:pPr>
            <w:r w:rsidRPr="00004568">
              <w:rPr>
                <w:rFonts w:ascii="Arial" w:eastAsia="Cambria" w:hAnsi="Arial" w:cs="Arial"/>
                <w:sz w:val="18"/>
                <w:szCs w:val="18"/>
              </w:rPr>
              <w:t xml:space="preserve">   </w:t>
            </w:r>
          </w:p>
        </w:tc>
        <w:tc>
          <w:tcPr>
            <w:tcW w:w="2160" w:type="dxa"/>
            <w:shd w:val="clear" w:color="auto" w:fill="FAFAFA"/>
            <w:vAlign w:val="bottom"/>
          </w:tcPr>
          <w:p w14:paraId="513A7E88" w14:textId="404E5F55" w:rsidR="00C54A03" w:rsidRPr="00004568" w:rsidRDefault="00C54A03" w:rsidP="00BD647D">
            <w:pPr>
              <w:pStyle w:val="BlockText"/>
              <w:ind w:left="0" w:right="-72"/>
              <w:jc w:val="right"/>
              <w:rPr>
                <w:rFonts w:ascii="Arial" w:eastAsia="Arial" w:hAnsi="Arial" w:cs="Arial"/>
                <w:sz w:val="18"/>
                <w:szCs w:val="18"/>
              </w:rPr>
            </w:pPr>
          </w:p>
        </w:tc>
        <w:tc>
          <w:tcPr>
            <w:tcW w:w="2160" w:type="dxa"/>
            <w:shd w:val="clear" w:color="auto" w:fill="FAFAFA"/>
            <w:vAlign w:val="bottom"/>
          </w:tcPr>
          <w:p w14:paraId="4C150511" w14:textId="7643BCBE" w:rsidR="00C54A03" w:rsidRPr="00004568" w:rsidRDefault="00C54A03" w:rsidP="00BD647D">
            <w:pPr>
              <w:pStyle w:val="BlockText"/>
              <w:ind w:left="0" w:right="-72"/>
              <w:jc w:val="right"/>
              <w:rPr>
                <w:rFonts w:ascii="Arial" w:eastAsia="Arial" w:hAnsi="Arial" w:cs="Arial"/>
                <w:sz w:val="18"/>
                <w:szCs w:val="18"/>
              </w:rPr>
            </w:pPr>
          </w:p>
        </w:tc>
      </w:tr>
    </w:tbl>
    <w:p w14:paraId="354622C3" w14:textId="77777777" w:rsidR="00C54A03" w:rsidRPr="00004568" w:rsidRDefault="00C54A03" w:rsidP="00BD647D">
      <w:pPr>
        <w:ind w:left="1080"/>
        <w:rPr>
          <w:rFonts w:ascii="Arial" w:hAnsi="Arial" w:cs="Arial"/>
          <w:sz w:val="18"/>
          <w:szCs w:val="18"/>
        </w:rPr>
      </w:pPr>
    </w:p>
    <w:p w14:paraId="5EB0742C" w14:textId="7E193CC6" w:rsidR="00C54A03" w:rsidRPr="00004568" w:rsidRDefault="00C54A03" w:rsidP="00BD647D">
      <w:pPr>
        <w:ind w:left="1080"/>
        <w:rPr>
          <w:rFonts w:ascii="Arial" w:eastAsia="Cambria" w:hAnsi="Arial" w:cs="Arial"/>
          <w:i/>
          <w:iCs/>
          <w:sz w:val="18"/>
          <w:szCs w:val="18"/>
        </w:rPr>
      </w:pPr>
      <w:r w:rsidRPr="00004568">
        <w:rPr>
          <w:rFonts w:ascii="Arial" w:eastAsia="Cambria" w:hAnsi="Arial" w:cs="Arial"/>
          <w:i/>
          <w:iCs/>
          <w:sz w:val="18"/>
          <w:szCs w:val="18"/>
        </w:rPr>
        <w:t>Cross currency</w:t>
      </w:r>
      <w:r w:rsidR="00467002">
        <w:rPr>
          <w:rFonts w:ascii="Arial" w:eastAsia="Cambria" w:hAnsi="Arial" w:cs="Arial"/>
          <w:i/>
          <w:iCs/>
          <w:sz w:val="18"/>
          <w:szCs w:val="18"/>
        </w:rPr>
        <w:t xml:space="preserve"> and</w:t>
      </w:r>
      <w:r w:rsidRPr="00004568">
        <w:rPr>
          <w:rFonts w:ascii="Arial" w:eastAsia="Cambria" w:hAnsi="Arial" w:cs="Arial"/>
          <w:i/>
          <w:iCs/>
          <w:sz w:val="18"/>
          <w:szCs w:val="18"/>
        </w:rPr>
        <w:t xml:space="preserve"> interest rate swap</w:t>
      </w:r>
      <w:r w:rsidR="00AC5CA4">
        <w:rPr>
          <w:rFonts w:ascii="Arial" w:eastAsia="Cambria" w:hAnsi="Arial" w:cs="Arial"/>
          <w:i/>
          <w:iCs/>
          <w:sz w:val="18"/>
          <w:szCs w:val="18"/>
        </w:rPr>
        <w:t xml:space="preserve"> contract</w:t>
      </w:r>
    </w:p>
    <w:p w14:paraId="326593F4" w14:textId="77777777" w:rsidR="00C54A03" w:rsidRPr="00004568" w:rsidRDefault="00C54A03" w:rsidP="00BD647D">
      <w:pPr>
        <w:ind w:left="1080"/>
        <w:rPr>
          <w:rFonts w:ascii="Arial" w:eastAsia="Cambria" w:hAnsi="Arial" w:cs="Arial"/>
          <w:i/>
          <w:iCs/>
          <w:sz w:val="18"/>
          <w:szCs w:val="18"/>
        </w:rPr>
      </w:pPr>
    </w:p>
    <w:tbl>
      <w:tblPr>
        <w:tblW w:w="8991" w:type="dxa"/>
        <w:tblInd w:w="567" w:type="dxa"/>
        <w:tblLook w:val="04A0" w:firstRow="1" w:lastRow="0" w:firstColumn="1" w:lastColumn="0" w:noHBand="0" w:noVBand="1"/>
      </w:tblPr>
      <w:tblGrid>
        <w:gridCol w:w="6831"/>
        <w:gridCol w:w="2160"/>
      </w:tblGrid>
      <w:tr w:rsidR="00C54A03" w:rsidRPr="00004568" w14:paraId="3DAB2BA7" w14:textId="77777777" w:rsidTr="00FE74BE">
        <w:tc>
          <w:tcPr>
            <w:tcW w:w="6831" w:type="dxa"/>
            <w:shd w:val="clear" w:color="auto" w:fill="auto"/>
          </w:tcPr>
          <w:p w14:paraId="7DE9B48E" w14:textId="77777777" w:rsidR="00C54A03" w:rsidRPr="00004568" w:rsidRDefault="00C54A03" w:rsidP="00BD647D">
            <w:pPr>
              <w:pStyle w:val="BlockText"/>
              <w:ind w:left="514" w:right="0"/>
              <w:rPr>
                <w:rFonts w:ascii="Arial" w:eastAsia="Arial" w:hAnsi="Arial" w:cs="Arial"/>
                <w:sz w:val="18"/>
                <w:szCs w:val="18"/>
              </w:rPr>
            </w:pPr>
          </w:p>
        </w:tc>
        <w:tc>
          <w:tcPr>
            <w:tcW w:w="2160" w:type="dxa"/>
            <w:tcBorders>
              <w:top w:val="single" w:sz="4" w:space="0" w:color="auto"/>
              <w:bottom w:val="single" w:sz="4" w:space="0" w:color="auto"/>
            </w:tcBorders>
            <w:shd w:val="clear" w:color="auto" w:fill="auto"/>
          </w:tcPr>
          <w:p w14:paraId="604B195F" w14:textId="77777777" w:rsidR="00FE74BE" w:rsidRDefault="00C54A03" w:rsidP="00BD647D">
            <w:pPr>
              <w:pStyle w:val="BlockText"/>
              <w:ind w:left="0" w:right="-72"/>
              <w:jc w:val="right"/>
              <w:rPr>
                <w:rFonts w:ascii="Arial" w:eastAsia="Cambria" w:hAnsi="Arial" w:cs="Arial"/>
                <w:b/>
                <w:bCs/>
                <w:sz w:val="18"/>
                <w:szCs w:val="18"/>
              </w:rPr>
            </w:pPr>
            <w:r w:rsidRPr="00004568">
              <w:rPr>
                <w:rFonts w:ascii="Arial" w:eastAsia="Cambria" w:hAnsi="Arial" w:cs="Arial"/>
                <w:b/>
                <w:bCs/>
                <w:sz w:val="18"/>
                <w:szCs w:val="18"/>
              </w:rPr>
              <w:t xml:space="preserve">Consolidated </w:t>
            </w:r>
          </w:p>
          <w:p w14:paraId="09C09F47" w14:textId="12123A16" w:rsidR="00C54A03" w:rsidRPr="00004568" w:rsidRDefault="00C54A03" w:rsidP="00BD647D">
            <w:pPr>
              <w:pStyle w:val="BlockText"/>
              <w:ind w:left="0" w:right="-72"/>
              <w:jc w:val="right"/>
              <w:rPr>
                <w:rFonts w:ascii="Arial" w:eastAsia="Cambria" w:hAnsi="Arial" w:cs="Arial"/>
                <w:b/>
                <w:bCs/>
                <w:sz w:val="18"/>
                <w:szCs w:val="18"/>
                <w:cs/>
              </w:rPr>
            </w:pPr>
            <w:r w:rsidRPr="00004568">
              <w:rPr>
                <w:rFonts w:ascii="Arial" w:eastAsia="Cambria" w:hAnsi="Arial" w:cs="Arial"/>
                <w:b/>
                <w:bCs/>
                <w:sz w:val="18"/>
                <w:szCs w:val="18"/>
              </w:rPr>
              <w:t>financial statements</w:t>
            </w:r>
          </w:p>
        </w:tc>
      </w:tr>
      <w:tr w:rsidR="00C54A03" w:rsidRPr="00004568" w14:paraId="18A0952E" w14:textId="77777777" w:rsidTr="00FE74BE">
        <w:tc>
          <w:tcPr>
            <w:tcW w:w="6831" w:type="dxa"/>
            <w:shd w:val="clear" w:color="auto" w:fill="auto"/>
          </w:tcPr>
          <w:p w14:paraId="6AB67CBB" w14:textId="77777777" w:rsidR="00C54A03" w:rsidRPr="00004568" w:rsidRDefault="00C54A03" w:rsidP="00BD647D">
            <w:pPr>
              <w:pStyle w:val="BlockText"/>
              <w:ind w:left="514" w:right="0"/>
              <w:rPr>
                <w:rFonts w:ascii="Arial" w:eastAsia="Arial" w:hAnsi="Arial" w:cs="Arial"/>
                <w:sz w:val="18"/>
                <w:szCs w:val="18"/>
              </w:rPr>
            </w:pPr>
          </w:p>
        </w:tc>
        <w:tc>
          <w:tcPr>
            <w:tcW w:w="2160" w:type="dxa"/>
            <w:tcBorders>
              <w:top w:val="single" w:sz="4" w:space="0" w:color="auto"/>
              <w:bottom w:val="single" w:sz="4" w:space="0" w:color="auto"/>
            </w:tcBorders>
            <w:shd w:val="clear" w:color="auto" w:fill="auto"/>
          </w:tcPr>
          <w:p w14:paraId="75DC14AE" w14:textId="3AC8C3A1" w:rsidR="00C54A03" w:rsidRPr="00004568" w:rsidRDefault="00C54A03" w:rsidP="00BD647D">
            <w:pPr>
              <w:pStyle w:val="BlockText"/>
              <w:ind w:left="-41" w:right="-72"/>
              <w:jc w:val="right"/>
              <w:rPr>
                <w:rFonts w:ascii="Arial" w:eastAsia="Arial" w:hAnsi="Arial" w:cs="Arial"/>
                <w:b/>
                <w:bCs/>
                <w:sz w:val="18"/>
                <w:szCs w:val="18"/>
              </w:rPr>
            </w:pPr>
            <w:r w:rsidRPr="00004568">
              <w:rPr>
                <w:rFonts w:ascii="Arial" w:eastAsia="Arial" w:hAnsi="Arial" w:cs="Arial"/>
                <w:b/>
                <w:bCs/>
                <w:sz w:val="18"/>
                <w:szCs w:val="18"/>
              </w:rPr>
              <w:t>Long</w:t>
            </w:r>
            <w:r w:rsidR="00AC5CA4">
              <w:rPr>
                <w:rFonts w:ascii="Arial" w:eastAsia="Arial" w:hAnsi="Arial" w:cs="Arial"/>
                <w:b/>
                <w:bCs/>
                <w:sz w:val="18"/>
                <w:szCs w:val="18"/>
              </w:rPr>
              <w:t>-</w:t>
            </w:r>
            <w:r w:rsidRPr="00004568">
              <w:rPr>
                <w:rFonts w:ascii="Arial" w:eastAsia="Arial" w:hAnsi="Arial" w:cs="Arial"/>
                <w:b/>
                <w:bCs/>
                <w:sz w:val="18"/>
                <w:szCs w:val="18"/>
              </w:rPr>
              <w:t>term loan</w:t>
            </w:r>
          </w:p>
          <w:p w14:paraId="171255FE" w14:textId="18F893EB" w:rsidR="00C54A03" w:rsidRPr="00004568" w:rsidRDefault="00C54A03" w:rsidP="00BD647D">
            <w:pPr>
              <w:pStyle w:val="BlockText"/>
              <w:ind w:left="0" w:right="-72"/>
              <w:jc w:val="right"/>
              <w:rPr>
                <w:rFonts w:ascii="Arial" w:eastAsia="Arial" w:hAnsi="Arial" w:cs="Arial"/>
                <w:b/>
                <w:bCs/>
                <w:sz w:val="18"/>
                <w:szCs w:val="18"/>
              </w:rPr>
            </w:pPr>
            <w:r w:rsidRPr="00004568">
              <w:rPr>
                <w:rFonts w:ascii="Arial" w:eastAsia="Arial" w:hAnsi="Arial" w:cs="Arial"/>
                <w:b/>
                <w:bCs/>
                <w:sz w:val="18"/>
                <w:szCs w:val="18"/>
              </w:rPr>
              <w:t xml:space="preserve">US </w:t>
            </w:r>
            <w:r w:rsidR="008A133A">
              <w:rPr>
                <w:rFonts w:ascii="Arial" w:eastAsia="Arial" w:hAnsi="Arial" w:cs="Arial"/>
                <w:b/>
                <w:bCs/>
                <w:sz w:val="18"/>
                <w:szCs w:val="18"/>
              </w:rPr>
              <w:t>D</w:t>
            </w:r>
            <w:r w:rsidR="008A133A" w:rsidRPr="00004568">
              <w:rPr>
                <w:rFonts w:ascii="Arial" w:eastAsia="Arial" w:hAnsi="Arial" w:cs="Arial"/>
                <w:b/>
                <w:bCs/>
                <w:sz w:val="18"/>
                <w:szCs w:val="18"/>
              </w:rPr>
              <w:t>ollar</w:t>
            </w:r>
          </w:p>
          <w:p w14:paraId="3579B1A3" w14:textId="134F5299" w:rsidR="00C54A03" w:rsidRPr="00004568" w:rsidRDefault="00C54A03" w:rsidP="00BD647D">
            <w:pPr>
              <w:pStyle w:val="BlockText"/>
              <w:ind w:left="0" w:right="-72"/>
              <w:jc w:val="right"/>
              <w:rPr>
                <w:rFonts w:ascii="Arial" w:eastAsia="Arial" w:hAnsi="Arial" w:cs="Arial"/>
                <w:b/>
                <w:bCs/>
                <w:sz w:val="18"/>
                <w:szCs w:val="18"/>
              </w:rPr>
            </w:pPr>
            <w:r w:rsidRPr="00004568">
              <w:rPr>
                <w:rFonts w:ascii="Arial" w:eastAsia="Arial" w:hAnsi="Arial" w:cs="Arial"/>
                <w:b/>
                <w:bCs/>
                <w:sz w:val="18"/>
                <w:szCs w:val="18"/>
              </w:rPr>
              <w:t xml:space="preserve">Million </w:t>
            </w:r>
            <w:r w:rsidR="00286B04">
              <w:rPr>
                <w:rFonts w:ascii="Arial" w:eastAsia="Arial" w:hAnsi="Arial" w:cs="Arial"/>
                <w:b/>
                <w:bCs/>
                <w:sz w:val="18"/>
                <w:szCs w:val="18"/>
              </w:rPr>
              <w:t>Baht</w:t>
            </w:r>
          </w:p>
        </w:tc>
      </w:tr>
      <w:tr w:rsidR="00C54A03" w:rsidRPr="00004568" w14:paraId="25FDC2EB" w14:textId="77777777" w:rsidTr="00FE74BE">
        <w:trPr>
          <w:trHeight w:val="62"/>
        </w:trPr>
        <w:tc>
          <w:tcPr>
            <w:tcW w:w="6831" w:type="dxa"/>
            <w:shd w:val="clear" w:color="auto" w:fill="auto"/>
          </w:tcPr>
          <w:p w14:paraId="6387CCD1" w14:textId="77777777" w:rsidR="00C54A03" w:rsidRPr="00004568" w:rsidRDefault="00C54A03" w:rsidP="00BD647D">
            <w:pPr>
              <w:pStyle w:val="BlockText"/>
              <w:ind w:left="514" w:right="0"/>
              <w:jc w:val="left"/>
              <w:rPr>
                <w:rFonts w:ascii="Arial" w:eastAsia="Arial" w:hAnsi="Arial" w:cs="Arial"/>
                <w:sz w:val="18"/>
                <w:szCs w:val="18"/>
              </w:rPr>
            </w:pPr>
          </w:p>
        </w:tc>
        <w:tc>
          <w:tcPr>
            <w:tcW w:w="2160" w:type="dxa"/>
            <w:shd w:val="clear" w:color="auto" w:fill="FAFAFA"/>
          </w:tcPr>
          <w:p w14:paraId="6BC95639" w14:textId="77777777" w:rsidR="00C54A03" w:rsidRPr="00004568" w:rsidRDefault="00C54A03" w:rsidP="00BD647D">
            <w:pPr>
              <w:pStyle w:val="BlockText"/>
              <w:ind w:left="0" w:right="-72"/>
              <w:rPr>
                <w:rFonts w:ascii="Arial" w:eastAsia="Arial" w:hAnsi="Arial" w:cs="Arial"/>
                <w:sz w:val="18"/>
                <w:szCs w:val="18"/>
              </w:rPr>
            </w:pPr>
          </w:p>
        </w:tc>
      </w:tr>
      <w:tr w:rsidR="00AC5CA4" w:rsidRPr="00004568" w14:paraId="5D632127" w14:textId="77777777" w:rsidTr="00FE74BE">
        <w:trPr>
          <w:trHeight w:val="62"/>
        </w:trPr>
        <w:tc>
          <w:tcPr>
            <w:tcW w:w="6831" w:type="dxa"/>
            <w:shd w:val="clear" w:color="auto" w:fill="auto"/>
          </w:tcPr>
          <w:p w14:paraId="5F82FD19" w14:textId="458A4959" w:rsidR="00AC5CA4" w:rsidRPr="00AC5CA4" w:rsidRDefault="00AC5CA4" w:rsidP="00BD647D">
            <w:pPr>
              <w:pStyle w:val="BlockText"/>
              <w:ind w:left="514" w:right="0"/>
              <w:jc w:val="left"/>
              <w:rPr>
                <w:rFonts w:ascii="Arial" w:eastAsia="Cambria" w:hAnsi="Arial" w:cs="Arial"/>
                <w:b/>
                <w:bCs/>
                <w:sz w:val="18"/>
                <w:szCs w:val="18"/>
              </w:rPr>
            </w:pPr>
            <w:r w:rsidRPr="00AC5CA4">
              <w:rPr>
                <w:rFonts w:ascii="Arial" w:eastAsia="Cambria" w:hAnsi="Arial" w:cs="Arial"/>
                <w:b/>
                <w:bCs/>
                <w:sz w:val="18"/>
                <w:szCs w:val="18"/>
              </w:rPr>
              <w:t>As at 31 December 2020</w:t>
            </w:r>
          </w:p>
        </w:tc>
        <w:tc>
          <w:tcPr>
            <w:tcW w:w="2160" w:type="dxa"/>
            <w:shd w:val="clear" w:color="auto" w:fill="FAFAFA"/>
            <w:vAlign w:val="bottom"/>
          </w:tcPr>
          <w:p w14:paraId="3F348871" w14:textId="77777777" w:rsidR="00AC5CA4" w:rsidRPr="00004568" w:rsidRDefault="00AC5CA4" w:rsidP="00BD647D">
            <w:pPr>
              <w:pStyle w:val="BlockText"/>
              <w:ind w:left="0" w:right="-72"/>
              <w:jc w:val="right"/>
              <w:rPr>
                <w:rFonts w:ascii="Arial" w:eastAsia="Arial" w:hAnsi="Arial" w:cs="Arial"/>
                <w:sz w:val="18"/>
                <w:szCs w:val="18"/>
              </w:rPr>
            </w:pPr>
          </w:p>
        </w:tc>
      </w:tr>
      <w:tr w:rsidR="00C54A03" w:rsidRPr="00004568" w14:paraId="439089D2" w14:textId="77777777" w:rsidTr="00FE74BE">
        <w:trPr>
          <w:trHeight w:val="62"/>
        </w:trPr>
        <w:tc>
          <w:tcPr>
            <w:tcW w:w="6831" w:type="dxa"/>
            <w:shd w:val="clear" w:color="auto" w:fill="auto"/>
          </w:tcPr>
          <w:p w14:paraId="132B6EBE" w14:textId="7D08B279" w:rsidR="00C54A03" w:rsidRPr="00004568" w:rsidRDefault="00AC5CA4" w:rsidP="00BD647D">
            <w:pPr>
              <w:pStyle w:val="BlockText"/>
              <w:ind w:left="514" w:right="0"/>
              <w:jc w:val="left"/>
              <w:rPr>
                <w:rFonts w:ascii="Arial" w:eastAsia="Arial" w:hAnsi="Arial" w:cs="Arial"/>
                <w:b/>
                <w:bCs/>
                <w:sz w:val="18"/>
                <w:szCs w:val="18"/>
              </w:rPr>
            </w:pPr>
            <w:r w:rsidRPr="00004568">
              <w:rPr>
                <w:rFonts w:ascii="Arial" w:eastAsia="Cambria" w:hAnsi="Arial" w:cs="Arial"/>
                <w:sz w:val="18"/>
                <w:szCs w:val="18"/>
              </w:rPr>
              <w:t>Carrying amount (liability)</w:t>
            </w:r>
          </w:p>
        </w:tc>
        <w:tc>
          <w:tcPr>
            <w:tcW w:w="2160" w:type="dxa"/>
            <w:shd w:val="clear" w:color="auto" w:fill="FAFAFA"/>
            <w:vAlign w:val="bottom"/>
          </w:tcPr>
          <w:p w14:paraId="04441970" w14:textId="77777777" w:rsidR="00C54A03" w:rsidRPr="00004568" w:rsidRDefault="00C54A03" w:rsidP="00BD647D">
            <w:pPr>
              <w:pStyle w:val="BlockText"/>
              <w:ind w:left="0" w:right="-72"/>
              <w:jc w:val="right"/>
              <w:rPr>
                <w:rFonts w:ascii="Arial" w:eastAsia="Arial" w:hAnsi="Arial" w:cs="Arial"/>
                <w:sz w:val="18"/>
                <w:szCs w:val="18"/>
                <w:cs/>
              </w:rPr>
            </w:pPr>
            <w:r w:rsidRPr="00004568">
              <w:rPr>
                <w:rFonts w:ascii="Arial" w:eastAsia="Arial" w:hAnsi="Arial" w:cs="Arial"/>
                <w:sz w:val="18"/>
                <w:szCs w:val="18"/>
              </w:rPr>
              <w:t>(477)</w:t>
            </w:r>
          </w:p>
        </w:tc>
      </w:tr>
      <w:tr w:rsidR="00C54A03" w:rsidRPr="00004568" w14:paraId="73D02D8C" w14:textId="77777777" w:rsidTr="00FE74BE">
        <w:tc>
          <w:tcPr>
            <w:tcW w:w="6831" w:type="dxa"/>
            <w:shd w:val="clear" w:color="auto" w:fill="auto"/>
          </w:tcPr>
          <w:p w14:paraId="1B04169B" w14:textId="30E23356" w:rsidR="00C54A03" w:rsidRPr="00004568" w:rsidRDefault="00AC5CA4" w:rsidP="00BD647D">
            <w:pPr>
              <w:pStyle w:val="BlockText"/>
              <w:ind w:left="514" w:right="0"/>
              <w:jc w:val="left"/>
              <w:rPr>
                <w:rFonts w:ascii="Arial" w:eastAsia="Arial" w:hAnsi="Arial" w:cs="Arial"/>
                <w:sz w:val="18"/>
                <w:szCs w:val="18"/>
              </w:rPr>
            </w:pPr>
            <w:r>
              <w:rPr>
                <w:rFonts w:ascii="Arial" w:eastAsia="Arial" w:hAnsi="Arial" w:cs="Arial"/>
                <w:sz w:val="18"/>
                <w:szCs w:val="18"/>
              </w:rPr>
              <w:t>Notional amount</w:t>
            </w:r>
          </w:p>
        </w:tc>
        <w:tc>
          <w:tcPr>
            <w:tcW w:w="2160" w:type="dxa"/>
            <w:shd w:val="clear" w:color="auto" w:fill="FAFAFA"/>
          </w:tcPr>
          <w:p w14:paraId="06E3FF92" w14:textId="4EA17331" w:rsidR="00C54A03" w:rsidRPr="00004568" w:rsidRDefault="00C804FB"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 xml:space="preserve">US </w:t>
            </w:r>
            <w:r w:rsidR="00AC5CA4">
              <w:rPr>
                <w:rFonts w:ascii="Arial" w:eastAsia="Arial" w:hAnsi="Arial" w:cs="Arial"/>
                <w:sz w:val="18"/>
                <w:szCs w:val="18"/>
              </w:rPr>
              <w:t>D</w:t>
            </w:r>
            <w:r w:rsidRPr="00004568">
              <w:rPr>
                <w:rFonts w:ascii="Arial" w:eastAsia="Arial" w:hAnsi="Arial" w:cs="Arial"/>
                <w:sz w:val="18"/>
                <w:szCs w:val="18"/>
              </w:rPr>
              <w:t xml:space="preserve">ollar </w:t>
            </w:r>
            <w:r w:rsidR="00C54A03" w:rsidRPr="00004568">
              <w:rPr>
                <w:rFonts w:ascii="Arial" w:eastAsia="Arial" w:hAnsi="Arial" w:cs="Arial"/>
                <w:sz w:val="18"/>
                <w:szCs w:val="18"/>
              </w:rPr>
              <w:t xml:space="preserve">86.5 </w:t>
            </w:r>
            <w:r w:rsidRPr="00004568">
              <w:rPr>
                <w:rFonts w:ascii="Arial" w:eastAsia="Arial" w:hAnsi="Arial" w:cs="Arial"/>
                <w:sz w:val="18"/>
                <w:szCs w:val="18"/>
              </w:rPr>
              <w:t>Million</w:t>
            </w:r>
          </w:p>
        </w:tc>
      </w:tr>
      <w:tr w:rsidR="00C54A03" w:rsidRPr="00004568" w14:paraId="44B396D6" w14:textId="77777777" w:rsidTr="00FE74BE">
        <w:tc>
          <w:tcPr>
            <w:tcW w:w="6831" w:type="dxa"/>
            <w:shd w:val="clear" w:color="auto" w:fill="auto"/>
          </w:tcPr>
          <w:p w14:paraId="02DE4348" w14:textId="77777777" w:rsidR="00C54A03" w:rsidRPr="00004568" w:rsidRDefault="00C54A03" w:rsidP="00BD647D">
            <w:pPr>
              <w:pStyle w:val="BlockText"/>
              <w:ind w:left="514" w:right="0"/>
              <w:jc w:val="left"/>
              <w:rPr>
                <w:rFonts w:ascii="Arial" w:eastAsia="Arial" w:hAnsi="Arial" w:cs="Arial"/>
                <w:sz w:val="18"/>
                <w:szCs w:val="18"/>
              </w:rPr>
            </w:pPr>
            <w:r w:rsidRPr="00004568">
              <w:rPr>
                <w:rFonts w:ascii="Arial" w:eastAsia="Arial" w:hAnsi="Arial" w:cs="Arial"/>
                <w:sz w:val="18"/>
                <w:szCs w:val="18"/>
              </w:rPr>
              <w:t>Maturity date</w:t>
            </w:r>
          </w:p>
        </w:tc>
        <w:tc>
          <w:tcPr>
            <w:tcW w:w="2160" w:type="dxa"/>
            <w:shd w:val="clear" w:color="auto" w:fill="FAFAFA"/>
          </w:tcPr>
          <w:p w14:paraId="23C7D7EE" w14:textId="1C09AFC4"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22</w:t>
            </w:r>
            <w:r w:rsidR="00C804FB" w:rsidRPr="00004568">
              <w:rPr>
                <w:rFonts w:ascii="Arial" w:eastAsia="Arial" w:hAnsi="Arial" w:cs="Arial"/>
                <w:sz w:val="18"/>
                <w:szCs w:val="18"/>
              </w:rPr>
              <w:t xml:space="preserve"> February </w:t>
            </w:r>
            <w:r w:rsidRPr="00004568">
              <w:rPr>
                <w:rFonts w:ascii="Arial" w:eastAsia="Arial" w:hAnsi="Arial" w:cs="Arial"/>
                <w:sz w:val="18"/>
                <w:szCs w:val="18"/>
              </w:rPr>
              <w:t>2022</w:t>
            </w:r>
          </w:p>
        </w:tc>
      </w:tr>
      <w:tr w:rsidR="00C54A03" w:rsidRPr="00004568" w14:paraId="31B7B925" w14:textId="77777777" w:rsidTr="00FE74BE">
        <w:tc>
          <w:tcPr>
            <w:tcW w:w="6831" w:type="dxa"/>
            <w:shd w:val="clear" w:color="auto" w:fill="auto"/>
          </w:tcPr>
          <w:p w14:paraId="154933FC" w14:textId="20CA6627" w:rsidR="00C54A03" w:rsidRPr="00004568" w:rsidRDefault="00C54A03" w:rsidP="00FE74BE">
            <w:pPr>
              <w:pStyle w:val="BlockText"/>
              <w:ind w:left="514" w:right="0"/>
              <w:jc w:val="left"/>
              <w:rPr>
                <w:rFonts w:ascii="Arial" w:eastAsia="Arial" w:hAnsi="Arial" w:cs="Arial"/>
                <w:sz w:val="18"/>
                <w:szCs w:val="18"/>
              </w:rPr>
            </w:pPr>
            <w:r w:rsidRPr="00004568">
              <w:rPr>
                <w:rFonts w:ascii="Arial" w:hAnsi="Arial" w:cs="Arial"/>
                <w:sz w:val="18"/>
                <w:szCs w:val="18"/>
              </w:rPr>
              <w:t>Change in intrinsic value of outstanding hedge instruments since 1 January</w:t>
            </w:r>
          </w:p>
        </w:tc>
        <w:tc>
          <w:tcPr>
            <w:tcW w:w="2160" w:type="dxa"/>
            <w:shd w:val="clear" w:color="auto" w:fill="FAFAFA"/>
          </w:tcPr>
          <w:p w14:paraId="4BB6751D" w14:textId="77777777"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3</w:t>
            </w:r>
          </w:p>
        </w:tc>
      </w:tr>
      <w:tr w:rsidR="00C54A03" w:rsidRPr="00004568" w14:paraId="28FADC3D" w14:textId="77777777" w:rsidTr="00FE74BE">
        <w:tc>
          <w:tcPr>
            <w:tcW w:w="6831" w:type="dxa"/>
            <w:shd w:val="clear" w:color="auto" w:fill="auto"/>
          </w:tcPr>
          <w:p w14:paraId="70469196" w14:textId="77777777" w:rsidR="00C54A03" w:rsidRPr="00004568" w:rsidRDefault="00C54A03" w:rsidP="00BD647D">
            <w:pPr>
              <w:pStyle w:val="BlockText"/>
              <w:ind w:left="514" w:right="0"/>
              <w:jc w:val="left"/>
              <w:rPr>
                <w:rFonts w:ascii="Arial" w:eastAsia="Cambria" w:hAnsi="Arial" w:cs="Arial"/>
                <w:sz w:val="18"/>
                <w:szCs w:val="18"/>
              </w:rPr>
            </w:pPr>
            <w:r w:rsidRPr="00004568">
              <w:rPr>
                <w:rFonts w:ascii="Arial" w:eastAsia="Cambria" w:hAnsi="Arial" w:cs="Arial"/>
                <w:sz w:val="18"/>
                <w:szCs w:val="18"/>
              </w:rPr>
              <w:t>Change in value of hedged item used to determine hedge effectiveness</w:t>
            </w:r>
          </w:p>
        </w:tc>
        <w:tc>
          <w:tcPr>
            <w:tcW w:w="2160" w:type="dxa"/>
            <w:shd w:val="clear" w:color="auto" w:fill="FAFAFA"/>
          </w:tcPr>
          <w:p w14:paraId="5E4C1CD4" w14:textId="77777777"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(3)</w:t>
            </w:r>
          </w:p>
        </w:tc>
      </w:tr>
      <w:tr w:rsidR="00C54A03" w:rsidRPr="00004568" w14:paraId="4F553619" w14:textId="77777777" w:rsidTr="00FE74BE">
        <w:tc>
          <w:tcPr>
            <w:tcW w:w="6831" w:type="dxa"/>
            <w:shd w:val="clear" w:color="auto" w:fill="auto"/>
          </w:tcPr>
          <w:p w14:paraId="3ADFE73A" w14:textId="77777777" w:rsidR="00C54A03" w:rsidRPr="00004568" w:rsidRDefault="00C54A03" w:rsidP="00BD647D">
            <w:pPr>
              <w:pStyle w:val="BlockText"/>
              <w:ind w:left="514" w:right="0"/>
              <w:jc w:val="left"/>
              <w:rPr>
                <w:rFonts w:ascii="Arial" w:eastAsia="Cambria" w:hAnsi="Arial" w:cs="Arial"/>
                <w:sz w:val="18"/>
                <w:szCs w:val="18"/>
              </w:rPr>
            </w:pPr>
            <w:r w:rsidRPr="00004568">
              <w:rPr>
                <w:rFonts w:ascii="Arial" w:eastAsia="Cambria" w:hAnsi="Arial" w:cs="Arial"/>
                <w:sz w:val="18"/>
                <w:szCs w:val="18"/>
              </w:rPr>
              <w:t xml:space="preserve">Weighted average hedged rate for outstanding </w:t>
            </w:r>
          </w:p>
          <w:p w14:paraId="3AB67875" w14:textId="77777777" w:rsidR="00C54A03" w:rsidRPr="00004568" w:rsidRDefault="00C54A03" w:rsidP="00BD647D">
            <w:pPr>
              <w:pStyle w:val="BlockText"/>
              <w:ind w:left="514" w:right="0"/>
              <w:jc w:val="left"/>
              <w:rPr>
                <w:rFonts w:ascii="Arial" w:eastAsia="Arial" w:hAnsi="Arial" w:cs="Arial"/>
                <w:sz w:val="18"/>
                <w:szCs w:val="18"/>
                <w:cs/>
              </w:rPr>
            </w:pPr>
            <w:r w:rsidRPr="00004568">
              <w:rPr>
                <w:rFonts w:ascii="Arial" w:eastAsia="Cambria" w:hAnsi="Arial" w:cs="Arial"/>
                <w:sz w:val="18"/>
                <w:szCs w:val="18"/>
              </w:rPr>
              <w:t xml:space="preserve">   hedging instruments (including forward points)</w:t>
            </w:r>
          </w:p>
        </w:tc>
        <w:tc>
          <w:tcPr>
            <w:tcW w:w="2160" w:type="dxa"/>
            <w:shd w:val="clear" w:color="auto" w:fill="FAFAFA"/>
            <w:vAlign w:val="bottom"/>
          </w:tcPr>
          <w:p w14:paraId="0537F8EC" w14:textId="690BC40D" w:rsidR="00C54A03" w:rsidRPr="00004568" w:rsidRDefault="001912AC" w:rsidP="00BD647D">
            <w:pPr>
              <w:pStyle w:val="BlockText"/>
              <w:ind w:left="0" w:right="-72"/>
              <w:jc w:val="right"/>
              <w:rPr>
                <w:rFonts w:ascii="Arial" w:eastAsia="Arial" w:hAnsi="Arial" w:cs="Arial"/>
                <w:sz w:val="18"/>
                <w:szCs w:val="18"/>
              </w:rPr>
            </w:pPr>
            <w:r>
              <w:rPr>
                <w:rFonts w:ascii="Arial" w:eastAsia="Arial" w:hAnsi="Arial" w:cs="Arial"/>
                <w:sz w:val="18"/>
                <w:szCs w:val="18"/>
              </w:rPr>
              <w:t>Baht</w:t>
            </w:r>
            <w:r w:rsidRPr="00004568">
              <w:rPr>
                <w:rFonts w:ascii="Arial" w:eastAsia="Arial" w:hAnsi="Arial" w:cs="Arial"/>
                <w:sz w:val="18"/>
                <w:szCs w:val="18"/>
              </w:rPr>
              <w:t xml:space="preserve"> </w:t>
            </w:r>
            <w:r w:rsidR="00C54A03" w:rsidRPr="00004568">
              <w:rPr>
                <w:rFonts w:ascii="Arial" w:eastAsia="Arial" w:hAnsi="Arial" w:cs="Arial"/>
                <w:sz w:val="18"/>
                <w:szCs w:val="18"/>
              </w:rPr>
              <w:t xml:space="preserve">35.02 to </w:t>
            </w:r>
            <w:r>
              <w:rPr>
                <w:rFonts w:ascii="Arial" w:eastAsia="Arial" w:hAnsi="Arial" w:cs="Arial"/>
                <w:sz w:val="18"/>
                <w:szCs w:val="18"/>
              </w:rPr>
              <w:t xml:space="preserve">              </w:t>
            </w:r>
            <w:r w:rsidR="00C54A03" w:rsidRPr="00004568">
              <w:rPr>
                <w:rFonts w:ascii="Arial" w:eastAsia="Arial" w:hAnsi="Arial" w:cs="Arial"/>
                <w:sz w:val="18"/>
                <w:szCs w:val="18"/>
              </w:rPr>
              <w:t xml:space="preserve">US </w:t>
            </w:r>
            <w:r w:rsidR="008A133A">
              <w:rPr>
                <w:rFonts w:ascii="Arial" w:eastAsia="Arial" w:hAnsi="Arial" w:cs="Arial"/>
                <w:sz w:val="18"/>
                <w:szCs w:val="18"/>
              </w:rPr>
              <w:t>Dollar</w:t>
            </w:r>
            <w:r>
              <w:rPr>
                <w:rFonts w:ascii="Arial" w:eastAsia="Arial" w:hAnsi="Arial" w:cs="Arial"/>
                <w:sz w:val="18"/>
                <w:szCs w:val="18"/>
              </w:rPr>
              <w:t xml:space="preserve"> 1</w:t>
            </w:r>
          </w:p>
        </w:tc>
      </w:tr>
      <w:tr w:rsidR="00C54A03" w:rsidRPr="00004568" w14:paraId="21D11C88" w14:textId="77777777" w:rsidTr="00FE74BE">
        <w:tc>
          <w:tcPr>
            <w:tcW w:w="6831" w:type="dxa"/>
            <w:shd w:val="clear" w:color="auto" w:fill="auto"/>
          </w:tcPr>
          <w:p w14:paraId="1309380C" w14:textId="77777777" w:rsidR="00C54A03" w:rsidRPr="00004568" w:rsidRDefault="00C54A03" w:rsidP="00BD647D">
            <w:pPr>
              <w:pStyle w:val="BlockText"/>
              <w:ind w:left="514" w:right="0"/>
              <w:jc w:val="left"/>
              <w:rPr>
                <w:rFonts w:ascii="Arial" w:eastAsia="Cambria" w:hAnsi="Arial" w:cs="Arial"/>
                <w:sz w:val="18"/>
                <w:szCs w:val="18"/>
              </w:rPr>
            </w:pPr>
            <w:r w:rsidRPr="00004568">
              <w:rPr>
                <w:rFonts w:ascii="Arial" w:eastAsia="Arial" w:hAnsi="Arial" w:cs="Arial"/>
                <w:sz w:val="18"/>
                <w:szCs w:val="18"/>
              </w:rPr>
              <w:t>SWAP rate</w:t>
            </w:r>
          </w:p>
        </w:tc>
        <w:tc>
          <w:tcPr>
            <w:tcW w:w="2160" w:type="dxa"/>
            <w:shd w:val="clear" w:color="auto" w:fill="FAFAFA"/>
          </w:tcPr>
          <w:p w14:paraId="63B7EB77" w14:textId="77777777" w:rsidR="00C54A03" w:rsidRPr="00004568" w:rsidRDefault="00C54A03" w:rsidP="00BD647D">
            <w:pPr>
              <w:pStyle w:val="BlockText"/>
              <w:ind w:left="0" w:right="-72"/>
              <w:jc w:val="right"/>
              <w:rPr>
                <w:rFonts w:ascii="Arial" w:eastAsia="Arial" w:hAnsi="Arial" w:cs="Arial"/>
                <w:sz w:val="18"/>
                <w:szCs w:val="18"/>
              </w:rPr>
            </w:pPr>
            <w:r w:rsidRPr="00004568">
              <w:rPr>
                <w:rFonts w:ascii="Arial" w:eastAsia="Arial" w:hAnsi="Arial" w:cs="Arial"/>
                <w:sz w:val="18"/>
                <w:szCs w:val="18"/>
              </w:rPr>
              <w:t>2.79%</w:t>
            </w:r>
          </w:p>
        </w:tc>
      </w:tr>
    </w:tbl>
    <w:p w14:paraId="7A6E0192" w14:textId="77777777" w:rsidR="00FE74BE" w:rsidRPr="00FE74BE" w:rsidRDefault="00FE74BE" w:rsidP="00BD647D">
      <w:pPr>
        <w:ind w:left="1080"/>
        <w:rPr>
          <w:rFonts w:ascii="Arial" w:hAnsi="Arial" w:cs="Arial"/>
          <w:i/>
          <w:iCs/>
          <w:color w:val="CF4A02"/>
          <w:sz w:val="18"/>
          <w:szCs w:val="18"/>
        </w:rPr>
      </w:pPr>
    </w:p>
    <w:p w14:paraId="5332275A" w14:textId="0FBDABA1" w:rsidR="00C54A03" w:rsidRPr="00FE74BE" w:rsidRDefault="00C54A03" w:rsidP="00BD647D">
      <w:pPr>
        <w:ind w:left="1080"/>
        <w:rPr>
          <w:rFonts w:ascii="Arial" w:hAnsi="Arial" w:cs="Arial"/>
          <w:i/>
          <w:iCs/>
          <w:color w:val="CF4A02"/>
          <w:sz w:val="18"/>
          <w:szCs w:val="18"/>
        </w:rPr>
      </w:pPr>
      <w:r w:rsidRPr="00FE74BE">
        <w:rPr>
          <w:rFonts w:ascii="Arial" w:hAnsi="Arial" w:cs="Arial"/>
          <w:i/>
          <w:iCs/>
          <w:color w:val="CF4A02"/>
          <w:sz w:val="18"/>
          <w:szCs w:val="18"/>
        </w:rPr>
        <w:t>Sensitivity</w:t>
      </w:r>
    </w:p>
    <w:p w14:paraId="461C7865" w14:textId="77777777" w:rsidR="00C54A03" w:rsidRPr="00FE74BE" w:rsidRDefault="00C54A03" w:rsidP="00BD647D">
      <w:pPr>
        <w:ind w:left="1080"/>
        <w:rPr>
          <w:rFonts w:ascii="Arial" w:hAnsi="Arial" w:cs="Arial"/>
          <w:sz w:val="18"/>
          <w:szCs w:val="18"/>
        </w:rPr>
      </w:pPr>
    </w:p>
    <w:p w14:paraId="7C6A53F5" w14:textId="1B22548D" w:rsidR="003A6440" w:rsidRPr="00FE74BE" w:rsidRDefault="003A6440" w:rsidP="00BD647D">
      <w:pPr>
        <w:ind w:left="1080"/>
        <w:jc w:val="thaiDistribute"/>
        <w:rPr>
          <w:rFonts w:ascii="Arial" w:hAnsi="Arial" w:cs="Arial"/>
          <w:sz w:val="18"/>
          <w:szCs w:val="18"/>
        </w:rPr>
      </w:pPr>
      <w:r w:rsidRPr="00FE74BE">
        <w:rPr>
          <w:rFonts w:ascii="Arial" w:hAnsi="Arial" w:cs="Arial"/>
          <w:sz w:val="18"/>
          <w:szCs w:val="18"/>
        </w:rPr>
        <w:t xml:space="preserve">As shown in the table above, the Group is primarily exposed to changes in </w:t>
      </w:r>
      <w:r w:rsidR="00286B04">
        <w:rPr>
          <w:rFonts w:ascii="Arial" w:hAnsi="Arial" w:cs="Arial"/>
          <w:sz w:val="18"/>
          <w:szCs w:val="18"/>
        </w:rPr>
        <w:t>Baht</w:t>
      </w:r>
      <w:r w:rsidRPr="00FE74BE">
        <w:rPr>
          <w:rFonts w:ascii="Arial" w:hAnsi="Arial" w:cs="Arial"/>
          <w:sz w:val="18"/>
          <w:szCs w:val="18"/>
        </w:rPr>
        <w:t xml:space="preserve"> and US </w:t>
      </w:r>
      <w:r w:rsidR="008A133A">
        <w:rPr>
          <w:rFonts w:ascii="Arial" w:hAnsi="Arial" w:cs="Arial"/>
          <w:sz w:val="18"/>
          <w:szCs w:val="18"/>
        </w:rPr>
        <w:t>Dollar</w:t>
      </w:r>
      <w:r w:rsidRPr="00FE74BE">
        <w:rPr>
          <w:rFonts w:ascii="Arial" w:hAnsi="Arial" w:cs="Arial"/>
          <w:sz w:val="18"/>
          <w:szCs w:val="18"/>
        </w:rPr>
        <w:t xml:space="preserve">, </w:t>
      </w:r>
      <w:r w:rsidR="00286B04">
        <w:rPr>
          <w:rFonts w:ascii="Arial" w:hAnsi="Arial" w:cs="Arial"/>
          <w:sz w:val="18"/>
          <w:szCs w:val="18"/>
        </w:rPr>
        <w:t>Baht</w:t>
      </w:r>
      <w:r w:rsidRPr="00FE74BE">
        <w:rPr>
          <w:rFonts w:ascii="Arial" w:hAnsi="Arial" w:cs="Arial"/>
          <w:sz w:val="18"/>
          <w:szCs w:val="18"/>
        </w:rPr>
        <w:t xml:space="preserve"> and </w:t>
      </w:r>
      <w:r w:rsidRPr="00FE74BE">
        <w:rPr>
          <w:rFonts w:ascii="Arial" w:hAnsi="Arial" w:cs="Arial"/>
          <w:spacing w:val="-2"/>
          <w:sz w:val="18"/>
          <w:szCs w:val="18"/>
        </w:rPr>
        <w:t xml:space="preserve">Euro, </w:t>
      </w:r>
      <w:r w:rsidR="00286B04">
        <w:rPr>
          <w:rFonts w:ascii="Arial" w:hAnsi="Arial" w:cs="Arial"/>
          <w:spacing w:val="-2"/>
          <w:sz w:val="18"/>
          <w:szCs w:val="18"/>
        </w:rPr>
        <w:t>Baht</w:t>
      </w:r>
      <w:r w:rsidRPr="00FE74BE">
        <w:rPr>
          <w:rFonts w:ascii="Arial" w:hAnsi="Arial" w:cs="Arial"/>
          <w:spacing w:val="-2"/>
          <w:sz w:val="18"/>
          <w:szCs w:val="18"/>
        </w:rPr>
        <w:t xml:space="preserve"> and Japanese Yen and </w:t>
      </w:r>
      <w:r w:rsidR="00286B04">
        <w:rPr>
          <w:rFonts w:ascii="Arial" w:hAnsi="Arial" w:cs="Arial"/>
          <w:spacing w:val="-2"/>
          <w:sz w:val="18"/>
          <w:szCs w:val="18"/>
        </w:rPr>
        <w:t>Baht</w:t>
      </w:r>
      <w:r w:rsidRPr="00FE74BE">
        <w:rPr>
          <w:rFonts w:ascii="Arial" w:hAnsi="Arial" w:cs="Arial"/>
          <w:spacing w:val="-2"/>
          <w:sz w:val="18"/>
          <w:szCs w:val="18"/>
        </w:rPr>
        <w:t xml:space="preserve"> and Swedish Krona exchange rates. The sensitivity of profit or loss</w:t>
      </w:r>
      <w:r w:rsidRPr="00FE74BE">
        <w:rPr>
          <w:rFonts w:ascii="Arial" w:hAnsi="Arial" w:cs="Arial"/>
          <w:sz w:val="18"/>
          <w:szCs w:val="18"/>
        </w:rPr>
        <w:t xml:space="preserve"> to changes in the exchange rates arises mainly from financial assets and financial liabilities denominated in US </w:t>
      </w:r>
      <w:r w:rsidR="008A133A">
        <w:rPr>
          <w:rFonts w:ascii="Arial" w:hAnsi="Arial" w:cs="Arial"/>
          <w:sz w:val="18"/>
          <w:szCs w:val="18"/>
        </w:rPr>
        <w:t>Dollar</w:t>
      </w:r>
      <w:r w:rsidRPr="00FE74BE">
        <w:rPr>
          <w:rFonts w:ascii="Arial" w:hAnsi="Arial" w:cs="Arial"/>
          <w:sz w:val="18"/>
          <w:szCs w:val="18"/>
        </w:rPr>
        <w:t>, Euro, Japanese Yen and Swedish Krona and the impact on other components of equity arises from foreign forward exchange contracts designated as cash flow hedges.</w:t>
      </w:r>
    </w:p>
    <w:p w14:paraId="3280EFC8" w14:textId="77777777" w:rsidR="00C54A03" w:rsidRPr="00FE74BE" w:rsidRDefault="00C54A03" w:rsidP="00BD647D">
      <w:pPr>
        <w:ind w:left="1080"/>
        <w:rPr>
          <w:rFonts w:ascii="Arial" w:hAnsi="Arial" w:cs="Arial"/>
          <w:sz w:val="18"/>
          <w:szCs w:val="18"/>
        </w:rPr>
      </w:pPr>
    </w:p>
    <w:tbl>
      <w:tblPr>
        <w:tblW w:w="9000" w:type="dxa"/>
        <w:tblInd w:w="562" w:type="dxa"/>
        <w:tblLook w:val="04A0" w:firstRow="1" w:lastRow="0" w:firstColumn="1" w:lastColumn="0" w:noHBand="0" w:noVBand="1"/>
      </w:tblPr>
      <w:tblGrid>
        <w:gridCol w:w="3528"/>
        <w:gridCol w:w="1368"/>
        <w:gridCol w:w="1368"/>
        <w:gridCol w:w="1368"/>
        <w:gridCol w:w="1368"/>
      </w:tblGrid>
      <w:tr w:rsidR="00C54A03" w:rsidRPr="00FE74BE" w14:paraId="7E246BC7" w14:textId="77777777" w:rsidTr="00727571">
        <w:tc>
          <w:tcPr>
            <w:tcW w:w="3528" w:type="dxa"/>
            <w:shd w:val="clear" w:color="auto" w:fill="auto"/>
          </w:tcPr>
          <w:p w14:paraId="177B928B" w14:textId="77777777" w:rsidR="00C54A03" w:rsidRPr="00FE74BE" w:rsidRDefault="00C54A03" w:rsidP="00BD647D">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14:paraId="3B745490" w14:textId="77777777" w:rsidR="00FE74BE" w:rsidRDefault="00C54A03" w:rsidP="00BD647D">
            <w:pPr>
              <w:pStyle w:val="BlockText"/>
              <w:ind w:left="-92" w:right="-72"/>
              <w:jc w:val="right"/>
              <w:rPr>
                <w:rFonts w:ascii="Arial" w:eastAsia="Cambria" w:hAnsi="Arial" w:cs="Arial"/>
                <w:b/>
                <w:bCs/>
                <w:sz w:val="18"/>
                <w:szCs w:val="18"/>
              </w:rPr>
            </w:pPr>
            <w:r w:rsidRPr="00FE74BE">
              <w:rPr>
                <w:rFonts w:ascii="Arial" w:eastAsia="Cambria" w:hAnsi="Arial" w:cs="Arial"/>
                <w:b/>
                <w:bCs/>
                <w:sz w:val="18"/>
                <w:szCs w:val="18"/>
              </w:rPr>
              <w:t xml:space="preserve">Consolidated </w:t>
            </w:r>
          </w:p>
          <w:p w14:paraId="7AB18B86" w14:textId="693F462E" w:rsidR="00C54A03" w:rsidRPr="00FE74BE" w:rsidRDefault="00C54A03" w:rsidP="00BD647D">
            <w:pPr>
              <w:pStyle w:val="BlockText"/>
              <w:ind w:left="-92" w:right="-72"/>
              <w:jc w:val="right"/>
              <w:rPr>
                <w:rFonts w:ascii="Arial" w:eastAsia="Cambria" w:hAnsi="Arial" w:cs="Arial"/>
                <w:b/>
                <w:bCs/>
                <w:sz w:val="18"/>
                <w:szCs w:val="18"/>
                <w:cs/>
              </w:rPr>
            </w:pPr>
            <w:r w:rsidRPr="00FE74BE">
              <w:rPr>
                <w:rFonts w:ascii="Arial" w:eastAsia="Cambria"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E038232" w14:textId="77777777" w:rsidR="00FE74BE" w:rsidRDefault="00C54A03" w:rsidP="00BD647D">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Separate </w:t>
            </w:r>
          </w:p>
          <w:p w14:paraId="08429A41" w14:textId="78DCE9D5" w:rsidR="00C54A03" w:rsidRPr="00FE74BE" w:rsidRDefault="00C54A03" w:rsidP="00BD647D">
            <w:pPr>
              <w:pStyle w:val="BlockText"/>
              <w:ind w:left="0" w:right="-72"/>
              <w:jc w:val="right"/>
              <w:rPr>
                <w:rFonts w:ascii="Arial" w:eastAsia="Cambria" w:hAnsi="Arial" w:cs="Arial"/>
                <w:b/>
                <w:bCs/>
                <w:sz w:val="18"/>
                <w:szCs w:val="18"/>
                <w:cs/>
              </w:rPr>
            </w:pPr>
            <w:r w:rsidRPr="00FE74BE">
              <w:rPr>
                <w:rFonts w:ascii="Arial" w:eastAsia="Cambria" w:hAnsi="Arial" w:cs="Arial"/>
                <w:b/>
                <w:bCs/>
                <w:sz w:val="18"/>
                <w:szCs w:val="18"/>
              </w:rPr>
              <w:t>financial statements</w:t>
            </w:r>
          </w:p>
        </w:tc>
      </w:tr>
      <w:tr w:rsidR="00C54A03" w:rsidRPr="00FE74BE" w14:paraId="2F820605" w14:textId="77777777" w:rsidTr="00FE74BE">
        <w:tc>
          <w:tcPr>
            <w:tcW w:w="3528" w:type="dxa"/>
            <w:shd w:val="clear" w:color="auto" w:fill="auto"/>
          </w:tcPr>
          <w:p w14:paraId="5647AC06" w14:textId="77777777" w:rsidR="00C54A03" w:rsidRPr="00FE74BE" w:rsidRDefault="00C54A03" w:rsidP="00BD647D">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vAlign w:val="bottom"/>
          </w:tcPr>
          <w:p w14:paraId="169F5067" w14:textId="77777777"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net profit</w:t>
            </w:r>
          </w:p>
        </w:tc>
        <w:tc>
          <w:tcPr>
            <w:tcW w:w="1368" w:type="dxa"/>
            <w:tcBorders>
              <w:top w:val="single" w:sz="4" w:space="0" w:color="auto"/>
              <w:bottom w:val="single" w:sz="4" w:space="0" w:color="auto"/>
            </w:tcBorders>
            <w:shd w:val="clear" w:color="auto" w:fill="auto"/>
            <w:vAlign w:val="bottom"/>
          </w:tcPr>
          <w:p w14:paraId="78DC3A4F" w14:textId="77777777"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other components of equity</w:t>
            </w:r>
          </w:p>
        </w:tc>
        <w:tc>
          <w:tcPr>
            <w:tcW w:w="1368" w:type="dxa"/>
            <w:tcBorders>
              <w:top w:val="single" w:sz="4" w:space="0" w:color="auto"/>
              <w:bottom w:val="single" w:sz="4" w:space="0" w:color="auto"/>
            </w:tcBorders>
            <w:shd w:val="clear" w:color="auto" w:fill="auto"/>
            <w:vAlign w:val="bottom"/>
          </w:tcPr>
          <w:p w14:paraId="33B5E010" w14:textId="77777777"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net profit</w:t>
            </w:r>
          </w:p>
        </w:tc>
        <w:tc>
          <w:tcPr>
            <w:tcW w:w="1368" w:type="dxa"/>
            <w:tcBorders>
              <w:top w:val="single" w:sz="4" w:space="0" w:color="auto"/>
              <w:bottom w:val="single" w:sz="4" w:space="0" w:color="auto"/>
            </w:tcBorders>
            <w:shd w:val="clear" w:color="auto" w:fill="auto"/>
            <w:vAlign w:val="bottom"/>
          </w:tcPr>
          <w:p w14:paraId="636186EC" w14:textId="77777777"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other components of equity</w:t>
            </w:r>
          </w:p>
        </w:tc>
      </w:tr>
      <w:tr w:rsidR="00C54A03" w:rsidRPr="00FE74BE" w14:paraId="463CF2AE" w14:textId="77777777" w:rsidTr="00FE74BE">
        <w:tc>
          <w:tcPr>
            <w:tcW w:w="3528" w:type="dxa"/>
            <w:shd w:val="clear" w:color="auto" w:fill="auto"/>
          </w:tcPr>
          <w:p w14:paraId="2A2DB214" w14:textId="77777777" w:rsidR="00C54A03" w:rsidRPr="00FE74BE" w:rsidRDefault="00C54A03" w:rsidP="00BD647D">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36156EF3" w14:textId="036D0F07"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6F4E3744" w14:textId="0F1273D3"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26AB277D" w14:textId="09E62D07"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0F169C96" w14:textId="51F22DE2"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7181E67A" w14:textId="5E5A22D5"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1F73DB2C" w14:textId="52D714D6"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3AABDC69" w14:textId="42F7358C"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6E336F2D" w14:textId="20473880" w:rsidR="00C54A03" w:rsidRPr="00FE74BE" w:rsidRDefault="00C54A03"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r>
      <w:tr w:rsidR="00C54A03" w:rsidRPr="00FE74BE" w14:paraId="474D7A9C" w14:textId="77777777" w:rsidTr="00FE74BE">
        <w:tc>
          <w:tcPr>
            <w:tcW w:w="3528" w:type="dxa"/>
            <w:shd w:val="clear" w:color="auto" w:fill="auto"/>
          </w:tcPr>
          <w:p w14:paraId="719FE27F" w14:textId="4E698D12" w:rsidR="00C54A03" w:rsidRPr="00FE74BE" w:rsidRDefault="00C54A03" w:rsidP="00BD647D">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12D11211" w14:textId="7E5C6592" w:rsidR="00C54A03" w:rsidRPr="00FE74BE"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4194BC2D" w14:textId="6F99E7BE" w:rsidR="00C54A03" w:rsidRPr="00FE74BE"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6A78558E" w14:textId="6F8C2CA7" w:rsidR="00C54A03" w:rsidRPr="00FE74BE"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65AA09F9" w14:textId="149692D8" w:rsidR="00C54A03" w:rsidRPr="00FE74BE" w:rsidRDefault="00C54A03" w:rsidP="00FE74BE">
            <w:pPr>
              <w:pStyle w:val="BlockText"/>
              <w:ind w:left="0" w:right="-72"/>
              <w:jc w:val="right"/>
              <w:rPr>
                <w:rFonts w:ascii="Arial" w:eastAsia="Arial" w:hAnsi="Arial" w:cs="Arial"/>
                <w:sz w:val="18"/>
                <w:szCs w:val="18"/>
              </w:rPr>
            </w:pPr>
          </w:p>
        </w:tc>
      </w:tr>
      <w:tr w:rsidR="00FE74BE" w:rsidRPr="00FE74BE" w14:paraId="49C853E4" w14:textId="77777777" w:rsidTr="00FE74BE">
        <w:tc>
          <w:tcPr>
            <w:tcW w:w="3528" w:type="dxa"/>
            <w:shd w:val="clear" w:color="auto" w:fill="auto"/>
          </w:tcPr>
          <w:p w14:paraId="4255C72D" w14:textId="67C022D9" w:rsidR="00FE74BE" w:rsidRPr="00FE74BE"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 xml:space="preserve">US </w:t>
            </w:r>
            <w:r w:rsidR="008A133A">
              <w:rPr>
                <w:rFonts w:ascii="Arial" w:eastAsia="Cambria" w:hAnsi="Arial" w:cs="Arial"/>
                <w:sz w:val="18"/>
                <w:szCs w:val="18"/>
              </w:rPr>
              <w:t>Dollar</w:t>
            </w:r>
            <w:r w:rsidRPr="00FE74BE">
              <w:rPr>
                <w:rFonts w:ascii="Arial" w:eastAsia="Cambria" w:hAnsi="Arial" w:cs="Arial"/>
                <w:sz w:val="18"/>
                <w:szCs w:val="18"/>
                <w:cs/>
              </w:rPr>
              <w:t xml:space="preserve"> </w:t>
            </w:r>
            <w:r w:rsidRPr="00FE74BE">
              <w:rPr>
                <w:rFonts w:ascii="Arial" w:eastAsia="Cambria" w:hAnsi="Arial" w:cs="Arial"/>
                <w:sz w:val="18"/>
                <w:szCs w:val="18"/>
              </w:rPr>
              <w:t xml:space="preserve">to </w:t>
            </w:r>
            <w:r w:rsidR="00286B04">
              <w:rPr>
                <w:rFonts w:ascii="Arial" w:eastAsia="Cambria" w:hAnsi="Arial" w:cs="Arial"/>
                <w:sz w:val="18"/>
                <w:szCs w:val="18"/>
              </w:rPr>
              <w:t>Baht</w:t>
            </w:r>
            <w:r w:rsidRPr="00FE74BE">
              <w:rPr>
                <w:rFonts w:ascii="Arial" w:eastAsia="Cambria" w:hAnsi="Arial" w:cs="Arial"/>
                <w:sz w:val="18"/>
                <w:szCs w:val="18"/>
              </w:rPr>
              <w:t xml:space="preserve"> exchange rate </w:t>
            </w:r>
          </w:p>
          <w:p w14:paraId="654343AF" w14:textId="6FC6E8CE" w:rsidR="00FE74BE" w:rsidRPr="00FE74BE"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 xml:space="preserve">   - increase 10%*</w:t>
            </w:r>
          </w:p>
        </w:tc>
        <w:tc>
          <w:tcPr>
            <w:tcW w:w="1368" w:type="dxa"/>
            <w:tcBorders>
              <w:left w:val="nil"/>
              <w:bottom w:val="nil"/>
              <w:right w:val="nil"/>
            </w:tcBorders>
            <w:shd w:val="clear" w:color="auto" w:fill="FAFAFA"/>
          </w:tcPr>
          <w:p w14:paraId="2D0932AA" w14:textId="77777777" w:rsidR="00FE74BE" w:rsidRPr="00FE74BE" w:rsidRDefault="00FE74BE" w:rsidP="00FE74BE">
            <w:pPr>
              <w:pStyle w:val="BlockText"/>
              <w:ind w:left="0" w:right="-72"/>
              <w:jc w:val="right"/>
              <w:rPr>
                <w:rFonts w:ascii="Arial" w:eastAsia="Arial" w:hAnsi="Arial" w:cs="Arial"/>
                <w:sz w:val="18"/>
                <w:szCs w:val="18"/>
              </w:rPr>
            </w:pPr>
          </w:p>
          <w:p w14:paraId="60887042" w14:textId="54E96EE9"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(606)</w:t>
            </w:r>
          </w:p>
        </w:tc>
        <w:tc>
          <w:tcPr>
            <w:tcW w:w="1368" w:type="dxa"/>
            <w:tcBorders>
              <w:left w:val="nil"/>
              <w:bottom w:val="nil"/>
              <w:right w:val="nil"/>
            </w:tcBorders>
            <w:shd w:val="clear" w:color="auto" w:fill="FAFAFA"/>
          </w:tcPr>
          <w:p w14:paraId="1A50C19B" w14:textId="77777777" w:rsidR="00FE74BE" w:rsidRPr="00FE74BE" w:rsidRDefault="00FE74BE" w:rsidP="00FE74BE">
            <w:pPr>
              <w:pStyle w:val="BlockText"/>
              <w:ind w:left="0" w:right="-72"/>
              <w:jc w:val="right"/>
              <w:rPr>
                <w:rFonts w:ascii="Arial" w:eastAsia="Arial" w:hAnsi="Arial" w:cs="Arial"/>
                <w:sz w:val="18"/>
                <w:szCs w:val="18"/>
              </w:rPr>
            </w:pPr>
          </w:p>
          <w:p w14:paraId="6D476C17" w14:textId="5105D9A4" w:rsidR="00FE74BE" w:rsidRPr="00FE74BE" w:rsidRDefault="00920A2D"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1</w:t>
            </w:r>
            <w:r>
              <w:rPr>
                <w:rFonts w:ascii="Arial" w:eastAsia="Arial" w:hAnsi="Arial" w:cs="Arial"/>
                <w:sz w:val="18"/>
                <w:szCs w:val="18"/>
              </w:rPr>
              <w:t>77</w:t>
            </w:r>
          </w:p>
        </w:tc>
        <w:tc>
          <w:tcPr>
            <w:tcW w:w="1368" w:type="dxa"/>
            <w:tcBorders>
              <w:left w:val="nil"/>
              <w:bottom w:val="nil"/>
              <w:right w:val="nil"/>
            </w:tcBorders>
            <w:shd w:val="clear" w:color="auto" w:fill="FAFAFA"/>
          </w:tcPr>
          <w:p w14:paraId="1389CFD9" w14:textId="77777777" w:rsidR="00FE74BE" w:rsidRPr="00FE74BE" w:rsidRDefault="00FE74BE" w:rsidP="00FE74BE">
            <w:pPr>
              <w:pStyle w:val="BlockText"/>
              <w:ind w:left="0" w:right="-72"/>
              <w:jc w:val="right"/>
              <w:rPr>
                <w:rFonts w:ascii="Arial" w:eastAsia="Arial" w:hAnsi="Arial" w:cs="Arial"/>
                <w:sz w:val="18"/>
                <w:szCs w:val="18"/>
              </w:rPr>
            </w:pPr>
          </w:p>
          <w:p w14:paraId="680A9F92" w14:textId="28F78349"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c>
          <w:tcPr>
            <w:tcW w:w="1368" w:type="dxa"/>
            <w:tcBorders>
              <w:left w:val="nil"/>
              <w:bottom w:val="nil"/>
              <w:right w:val="nil"/>
            </w:tcBorders>
            <w:shd w:val="clear" w:color="auto" w:fill="FAFAFA"/>
          </w:tcPr>
          <w:p w14:paraId="3A745DFD" w14:textId="77777777" w:rsidR="00FE74BE" w:rsidRPr="00FE74BE" w:rsidRDefault="00FE74BE" w:rsidP="00FE74BE">
            <w:pPr>
              <w:pStyle w:val="BlockText"/>
              <w:ind w:left="0" w:right="-72"/>
              <w:jc w:val="right"/>
              <w:rPr>
                <w:rFonts w:ascii="Arial" w:eastAsia="Arial" w:hAnsi="Arial" w:cs="Arial"/>
                <w:sz w:val="18"/>
                <w:szCs w:val="18"/>
              </w:rPr>
            </w:pPr>
          </w:p>
          <w:p w14:paraId="7A988F8F" w14:textId="1D467DEA"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76</w:t>
            </w:r>
          </w:p>
        </w:tc>
      </w:tr>
      <w:tr w:rsidR="00FE74BE" w:rsidRPr="00FE74BE" w14:paraId="2663A3CB" w14:textId="77777777" w:rsidTr="00FE74BE">
        <w:tc>
          <w:tcPr>
            <w:tcW w:w="3528" w:type="dxa"/>
            <w:shd w:val="clear" w:color="auto" w:fill="auto"/>
          </w:tcPr>
          <w:p w14:paraId="0E08810A" w14:textId="0FAA609D" w:rsidR="00FE74BE" w:rsidRPr="00FE74BE"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 xml:space="preserve">   -</w:t>
            </w:r>
            <w:r w:rsidRPr="00FE74BE">
              <w:rPr>
                <w:rFonts w:ascii="Arial" w:eastAsia="Cambria" w:hAnsi="Arial" w:cs="Arial"/>
                <w:sz w:val="18"/>
                <w:szCs w:val="18"/>
                <w:cs/>
              </w:rPr>
              <w:t xml:space="preserve"> </w:t>
            </w:r>
            <w:r w:rsidRPr="00FE74BE">
              <w:rPr>
                <w:rFonts w:ascii="Arial" w:eastAsia="Cambria" w:hAnsi="Arial" w:cs="Arial"/>
                <w:sz w:val="18"/>
                <w:szCs w:val="18"/>
              </w:rPr>
              <w:t>decrease 10%*</w:t>
            </w:r>
          </w:p>
        </w:tc>
        <w:tc>
          <w:tcPr>
            <w:tcW w:w="1368" w:type="dxa"/>
            <w:tcBorders>
              <w:top w:val="nil"/>
              <w:left w:val="nil"/>
              <w:bottom w:val="nil"/>
              <w:right w:val="nil"/>
            </w:tcBorders>
            <w:shd w:val="clear" w:color="auto" w:fill="FAFAFA"/>
          </w:tcPr>
          <w:p w14:paraId="16B2DF78" w14:textId="16492A8C"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606</w:t>
            </w:r>
          </w:p>
        </w:tc>
        <w:tc>
          <w:tcPr>
            <w:tcW w:w="1368" w:type="dxa"/>
            <w:tcBorders>
              <w:top w:val="nil"/>
              <w:left w:val="nil"/>
              <w:bottom w:val="nil"/>
              <w:right w:val="nil"/>
            </w:tcBorders>
            <w:shd w:val="clear" w:color="auto" w:fill="FAFAFA"/>
          </w:tcPr>
          <w:p w14:paraId="46FDDA4B" w14:textId="547E102D"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r w:rsidR="00920A2D" w:rsidRPr="00FE74BE">
              <w:rPr>
                <w:rFonts w:ascii="Arial" w:eastAsia="Arial" w:hAnsi="Arial" w:cs="Arial"/>
                <w:sz w:val="18"/>
                <w:szCs w:val="18"/>
              </w:rPr>
              <w:t>1</w:t>
            </w:r>
            <w:r w:rsidR="00920A2D">
              <w:rPr>
                <w:rFonts w:ascii="Arial" w:eastAsia="Arial" w:hAnsi="Arial" w:cs="Arial"/>
                <w:sz w:val="18"/>
                <w:szCs w:val="18"/>
              </w:rPr>
              <w:t>77</w:t>
            </w: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560C052D" w14:textId="77777777"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06BD4744" w14:textId="77777777"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(76)</w:t>
            </w:r>
          </w:p>
        </w:tc>
      </w:tr>
      <w:tr w:rsidR="00FE74BE" w:rsidRPr="00FE74BE" w14:paraId="65636ACE" w14:textId="77777777" w:rsidTr="00FE74BE">
        <w:tc>
          <w:tcPr>
            <w:tcW w:w="3528" w:type="dxa"/>
            <w:shd w:val="clear" w:color="auto" w:fill="auto"/>
          </w:tcPr>
          <w:p w14:paraId="578F5D0A" w14:textId="033F717B" w:rsidR="00FE74BE" w:rsidRPr="00FE74BE"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Euro</w:t>
            </w:r>
            <w:r w:rsidRPr="00FE74BE">
              <w:rPr>
                <w:rFonts w:ascii="Arial" w:eastAsia="Cambria" w:hAnsi="Arial" w:cs="Arial"/>
                <w:sz w:val="18"/>
                <w:szCs w:val="18"/>
                <w:cs/>
              </w:rPr>
              <w:t xml:space="preserve"> </w:t>
            </w:r>
            <w:r w:rsidRPr="00FE74BE">
              <w:rPr>
                <w:rFonts w:ascii="Arial" w:eastAsia="Cambria" w:hAnsi="Arial" w:cs="Arial"/>
                <w:sz w:val="18"/>
                <w:szCs w:val="18"/>
              </w:rPr>
              <w:t xml:space="preserve">to </w:t>
            </w:r>
            <w:r w:rsidR="00286B04">
              <w:rPr>
                <w:rFonts w:ascii="Arial" w:eastAsia="Cambria" w:hAnsi="Arial" w:cs="Arial"/>
                <w:sz w:val="18"/>
                <w:szCs w:val="18"/>
              </w:rPr>
              <w:t>Baht</w:t>
            </w:r>
            <w:r w:rsidRPr="00FE74BE">
              <w:rPr>
                <w:rFonts w:ascii="Arial" w:eastAsia="Cambria" w:hAnsi="Arial" w:cs="Arial"/>
                <w:sz w:val="18"/>
                <w:szCs w:val="18"/>
              </w:rPr>
              <w:t xml:space="preserve"> exchange rate </w:t>
            </w:r>
          </w:p>
          <w:p w14:paraId="31F12E9D" w14:textId="7352E68B" w:rsidR="00FE74BE" w:rsidRPr="00FE74BE"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 xml:space="preserve">   -  increase 10%* </w:t>
            </w:r>
          </w:p>
        </w:tc>
        <w:tc>
          <w:tcPr>
            <w:tcW w:w="1368" w:type="dxa"/>
            <w:tcBorders>
              <w:top w:val="nil"/>
              <w:left w:val="nil"/>
              <w:bottom w:val="nil"/>
              <w:right w:val="nil"/>
            </w:tcBorders>
            <w:shd w:val="clear" w:color="auto" w:fill="FAFAFA"/>
          </w:tcPr>
          <w:p w14:paraId="0C95F8AE" w14:textId="77777777" w:rsidR="00FE74BE" w:rsidRPr="00FE74BE" w:rsidRDefault="00FE74BE" w:rsidP="00FE74BE">
            <w:pPr>
              <w:pStyle w:val="BlockText"/>
              <w:ind w:left="0" w:right="-72"/>
              <w:jc w:val="right"/>
              <w:rPr>
                <w:rFonts w:ascii="Arial" w:eastAsia="Arial" w:hAnsi="Arial" w:cs="Arial"/>
                <w:sz w:val="18"/>
                <w:szCs w:val="18"/>
              </w:rPr>
            </w:pPr>
          </w:p>
          <w:p w14:paraId="7071F52A" w14:textId="53669955"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(40)</w:t>
            </w:r>
          </w:p>
        </w:tc>
        <w:tc>
          <w:tcPr>
            <w:tcW w:w="1368" w:type="dxa"/>
            <w:tcBorders>
              <w:top w:val="nil"/>
              <w:left w:val="nil"/>
              <w:bottom w:val="nil"/>
              <w:right w:val="nil"/>
            </w:tcBorders>
            <w:shd w:val="clear" w:color="auto" w:fill="FAFAFA"/>
          </w:tcPr>
          <w:p w14:paraId="5ED730CF" w14:textId="77777777" w:rsidR="00FE74BE" w:rsidRPr="00FE74BE" w:rsidRDefault="00FE74BE" w:rsidP="00FE74BE">
            <w:pPr>
              <w:pStyle w:val="BlockText"/>
              <w:ind w:left="0" w:right="-72"/>
              <w:jc w:val="right"/>
              <w:rPr>
                <w:rFonts w:ascii="Arial" w:eastAsia="Arial" w:hAnsi="Arial" w:cs="Arial"/>
                <w:sz w:val="18"/>
                <w:szCs w:val="18"/>
              </w:rPr>
            </w:pPr>
          </w:p>
          <w:p w14:paraId="00786C6A" w14:textId="77777777"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26E3D19C" w14:textId="77777777" w:rsidR="00FE74BE" w:rsidRPr="00FE74BE" w:rsidRDefault="00FE74BE" w:rsidP="00FE74BE">
            <w:pPr>
              <w:pStyle w:val="BlockText"/>
              <w:ind w:left="0" w:right="-72"/>
              <w:jc w:val="right"/>
              <w:rPr>
                <w:rFonts w:ascii="Arial" w:eastAsia="Arial" w:hAnsi="Arial" w:cs="Arial"/>
                <w:sz w:val="18"/>
                <w:szCs w:val="18"/>
              </w:rPr>
            </w:pPr>
          </w:p>
          <w:p w14:paraId="0CED22DF" w14:textId="77777777"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005F71C9" w14:textId="77777777" w:rsidR="00FE74BE" w:rsidRPr="00FE74BE" w:rsidRDefault="00FE74BE" w:rsidP="00FE74BE">
            <w:pPr>
              <w:pStyle w:val="BlockText"/>
              <w:ind w:left="0" w:right="-72"/>
              <w:jc w:val="right"/>
              <w:rPr>
                <w:rFonts w:ascii="Arial" w:eastAsia="Arial" w:hAnsi="Arial" w:cs="Arial"/>
                <w:sz w:val="18"/>
                <w:szCs w:val="18"/>
              </w:rPr>
            </w:pPr>
          </w:p>
          <w:p w14:paraId="689CE0A8" w14:textId="77777777"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r>
      <w:tr w:rsidR="00FE74BE" w:rsidRPr="00FE74BE" w14:paraId="5074B06A" w14:textId="77777777" w:rsidTr="00FE74BE">
        <w:tc>
          <w:tcPr>
            <w:tcW w:w="3528" w:type="dxa"/>
            <w:shd w:val="clear" w:color="auto" w:fill="auto"/>
          </w:tcPr>
          <w:p w14:paraId="0ECB2376" w14:textId="4E6364F2" w:rsidR="00FE74BE" w:rsidRPr="00FE74BE"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 xml:space="preserve">   -</w:t>
            </w:r>
            <w:r w:rsidRPr="00FE74BE">
              <w:rPr>
                <w:rFonts w:ascii="Arial" w:eastAsia="Cambria" w:hAnsi="Arial" w:cs="Arial"/>
                <w:sz w:val="18"/>
                <w:szCs w:val="18"/>
                <w:cs/>
              </w:rPr>
              <w:t xml:space="preserve"> </w:t>
            </w:r>
            <w:r w:rsidRPr="00FE74BE">
              <w:rPr>
                <w:rFonts w:ascii="Arial" w:eastAsia="Cambria" w:hAnsi="Arial" w:cs="Arial"/>
                <w:sz w:val="18"/>
                <w:szCs w:val="18"/>
              </w:rPr>
              <w:t xml:space="preserve">decrease 10%* </w:t>
            </w:r>
          </w:p>
        </w:tc>
        <w:tc>
          <w:tcPr>
            <w:tcW w:w="1368" w:type="dxa"/>
            <w:tcBorders>
              <w:top w:val="nil"/>
              <w:left w:val="nil"/>
              <w:bottom w:val="nil"/>
              <w:right w:val="nil"/>
            </w:tcBorders>
            <w:shd w:val="clear" w:color="auto" w:fill="FAFAFA"/>
          </w:tcPr>
          <w:p w14:paraId="2BD12D76" w14:textId="2215238E" w:rsidR="00FE74BE" w:rsidRPr="00FE74BE" w:rsidRDefault="00FE74BE" w:rsidP="00FE74BE">
            <w:pPr>
              <w:pStyle w:val="BlockText"/>
              <w:ind w:left="0" w:right="-72"/>
              <w:jc w:val="right"/>
              <w:rPr>
                <w:rFonts w:ascii="Arial" w:eastAsia="Cambria" w:hAnsi="Arial" w:cs="Arial"/>
                <w:sz w:val="18"/>
                <w:szCs w:val="18"/>
              </w:rPr>
            </w:pPr>
            <w:r w:rsidRPr="00FE74BE">
              <w:rPr>
                <w:rFonts w:ascii="Arial" w:eastAsia="Arial" w:hAnsi="Arial" w:cs="Arial"/>
                <w:sz w:val="18"/>
                <w:szCs w:val="18"/>
              </w:rPr>
              <w:t>40</w:t>
            </w:r>
          </w:p>
        </w:tc>
        <w:tc>
          <w:tcPr>
            <w:tcW w:w="1368" w:type="dxa"/>
            <w:tcBorders>
              <w:top w:val="nil"/>
              <w:left w:val="nil"/>
              <w:bottom w:val="nil"/>
              <w:right w:val="nil"/>
            </w:tcBorders>
            <w:shd w:val="clear" w:color="auto" w:fill="FAFAFA"/>
          </w:tcPr>
          <w:p w14:paraId="6238B8B7" w14:textId="77777777" w:rsidR="00FE74BE" w:rsidRPr="00FE74BE" w:rsidRDefault="00FE74BE" w:rsidP="00FE74BE">
            <w:pPr>
              <w:pStyle w:val="BlockText"/>
              <w:ind w:left="0" w:right="-72"/>
              <w:jc w:val="right"/>
              <w:rPr>
                <w:rFonts w:ascii="Arial" w:eastAsia="Cambria"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3A2899D5" w14:textId="77777777" w:rsidR="00FE74BE" w:rsidRPr="00FE74BE" w:rsidRDefault="00FE74BE" w:rsidP="00FE74BE">
            <w:pPr>
              <w:pStyle w:val="BlockText"/>
              <w:ind w:left="0" w:right="-72"/>
              <w:jc w:val="right"/>
              <w:rPr>
                <w:rFonts w:ascii="Arial" w:eastAsia="Cambria"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67695F2A" w14:textId="77777777" w:rsidR="00FE74BE" w:rsidRPr="00FE74BE" w:rsidRDefault="00FE74BE" w:rsidP="00FE74BE">
            <w:pPr>
              <w:pStyle w:val="BlockText"/>
              <w:ind w:left="0" w:right="-72"/>
              <w:jc w:val="right"/>
              <w:rPr>
                <w:rFonts w:ascii="Arial" w:eastAsia="Cambria" w:hAnsi="Arial" w:cs="Arial"/>
                <w:sz w:val="18"/>
                <w:szCs w:val="18"/>
              </w:rPr>
            </w:pPr>
            <w:r w:rsidRPr="00FE74BE">
              <w:rPr>
                <w:rFonts w:ascii="Arial" w:eastAsia="Arial" w:hAnsi="Arial" w:cs="Arial"/>
                <w:sz w:val="18"/>
                <w:szCs w:val="18"/>
              </w:rPr>
              <w:t>-</w:t>
            </w:r>
          </w:p>
        </w:tc>
      </w:tr>
      <w:tr w:rsidR="00FE74BE" w:rsidRPr="00FE74BE" w14:paraId="19D8347E" w14:textId="77777777" w:rsidTr="00FE74BE">
        <w:tc>
          <w:tcPr>
            <w:tcW w:w="3528" w:type="dxa"/>
            <w:shd w:val="clear" w:color="auto" w:fill="auto"/>
          </w:tcPr>
          <w:p w14:paraId="5883C7EE" w14:textId="48741501" w:rsidR="00FE74BE" w:rsidRPr="00FE74BE"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Swedish Krona</w:t>
            </w:r>
            <w:r w:rsidRPr="00FE74BE">
              <w:rPr>
                <w:rFonts w:ascii="Arial" w:eastAsia="Cambria" w:hAnsi="Arial" w:cs="Arial"/>
                <w:sz w:val="18"/>
                <w:szCs w:val="18"/>
                <w:cs/>
              </w:rPr>
              <w:t xml:space="preserve"> </w:t>
            </w:r>
            <w:r w:rsidRPr="00FE74BE">
              <w:rPr>
                <w:rFonts w:ascii="Arial" w:eastAsia="Cambria" w:hAnsi="Arial" w:cs="Arial"/>
                <w:sz w:val="18"/>
                <w:szCs w:val="18"/>
              </w:rPr>
              <w:t xml:space="preserve">to </w:t>
            </w:r>
            <w:r w:rsidR="00286B04">
              <w:rPr>
                <w:rFonts w:ascii="Arial" w:eastAsia="Cambria" w:hAnsi="Arial" w:cs="Arial"/>
                <w:sz w:val="18"/>
                <w:szCs w:val="18"/>
              </w:rPr>
              <w:t>Baht</w:t>
            </w:r>
            <w:r w:rsidRPr="00FE74BE">
              <w:rPr>
                <w:rFonts w:ascii="Arial" w:eastAsia="Cambria" w:hAnsi="Arial" w:cs="Arial"/>
                <w:sz w:val="18"/>
                <w:szCs w:val="18"/>
              </w:rPr>
              <w:t xml:space="preserve"> </w:t>
            </w:r>
          </w:p>
          <w:p w14:paraId="1CA7AB43" w14:textId="77777777" w:rsidR="001912AC" w:rsidRDefault="00FE74BE" w:rsidP="00FE74BE">
            <w:pPr>
              <w:pStyle w:val="BlockText"/>
              <w:ind w:left="516" w:right="0"/>
              <w:rPr>
                <w:rFonts w:ascii="Arial" w:eastAsia="Cambria" w:hAnsi="Arial" w:cs="Arial"/>
                <w:sz w:val="18"/>
                <w:szCs w:val="18"/>
              </w:rPr>
            </w:pPr>
            <w:r w:rsidRPr="00FE74BE">
              <w:rPr>
                <w:rFonts w:ascii="Arial" w:eastAsia="Cambria" w:hAnsi="Arial" w:cs="Arial"/>
                <w:sz w:val="18"/>
                <w:szCs w:val="18"/>
              </w:rPr>
              <w:t xml:space="preserve">   exchange rate </w:t>
            </w:r>
          </w:p>
          <w:p w14:paraId="5299DDAF" w14:textId="0E2ADDF9" w:rsidR="00FE74BE" w:rsidRPr="00FE74BE" w:rsidRDefault="001912AC" w:rsidP="00FE74BE">
            <w:pPr>
              <w:pStyle w:val="BlockText"/>
              <w:ind w:left="516" w:right="0"/>
              <w:rPr>
                <w:rFonts w:ascii="Arial" w:eastAsia="Cambria" w:hAnsi="Arial" w:cs="Arial"/>
                <w:sz w:val="18"/>
                <w:szCs w:val="18"/>
              </w:rPr>
            </w:pPr>
            <w:r>
              <w:rPr>
                <w:rFonts w:ascii="Arial" w:eastAsia="Cambria" w:hAnsi="Arial" w:cs="Arial"/>
                <w:sz w:val="18"/>
                <w:szCs w:val="18"/>
              </w:rPr>
              <w:t xml:space="preserve">   </w:t>
            </w:r>
            <w:r w:rsidR="00FE74BE" w:rsidRPr="00FE74BE">
              <w:rPr>
                <w:rFonts w:ascii="Arial" w:eastAsia="Cambria" w:hAnsi="Arial" w:cs="Arial"/>
                <w:sz w:val="18"/>
                <w:szCs w:val="18"/>
              </w:rPr>
              <w:t xml:space="preserve">- increase 10%* </w:t>
            </w:r>
          </w:p>
        </w:tc>
        <w:tc>
          <w:tcPr>
            <w:tcW w:w="1368" w:type="dxa"/>
            <w:tcBorders>
              <w:top w:val="nil"/>
              <w:left w:val="nil"/>
              <w:bottom w:val="nil"/>
              <w:right w:val="nil"/>
            </w:tcBorders>
            <w:shd w:val="clear" w:color="auto" w:fill="FAFAFA"/>
          </w:tcPr>
          <w:p w14:paraId="73DA75D0" w14:textId="77777777" w:rsidR="00FE74BE" w:rsidRPr="00FE74BE" w:rsidRDefault="00FE74BE" w:rsidP="00FE74BE">
            <w:pPr>
              <w:pStyle w:val="BlockText"/>
              <w:ind w:left="0" w:right="-72"/>
              <w:jc w:val="right"/>
              <w:rPr>
                <w:rFonts w:ascii="Arial" w:eastAsia="Arial" w:hAnsi="Arial" w:cs="Arial"/>
                <w:sz w:val="18"/>
                <w:szCs w:val="18"/>
              </w:rPr>
            </w:pPr>
          </w:p>
          <w:p w14:paraId="0CA0EEF0" w14:textId="77777777" w:rsidR="001912AC" w:rsidRDefault="001912AC" w:rsidP="00FE74BE">
            <w:pPr>
              <w:pStyle w:val="BlockText"/>
              <w:ind w:left="0" w:right="-72"/>
              <w:jc w:val="right"/>
              <w:rPr>
                <w:rFonts w:ascii="Arial" w:eastAsia="Arial" w:hAnsi="Arial" w:cs="Arial"/>
                <w:sz w:val="18"/>
                <w:szCs w:val="18"/>
              </w:rPr>
            </w:pPr>
          </w:p>
          <w:p w14:paraId="1EE69457" w14:textId="5EFF8BBE"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0ED5971D" w14:textId="77777777" w:rsidR="00FE74BE" w:rsidRPr="00FE74BE" w:rsidRDefault="00FE74BE" w:rsidP="00FE74BE">
            <w:pPr>
              <w:pStyle w:val="BlockText"/>
              <w:ind w:left="0" w:right="-72"/>
              <w:jc w:val="right"/>
              <w:rPr>
                <w:rFonts w:ascii="Arial" w:eastAsia="Arial" w:hAnsi="Arial" w:cs="Arial"/>
                <w:sz w:val="18"/>
                <w:szCs w:val="18"/>
              </w:rPr>
            </w:pPr>
          </w:p>
          <w:p w14:paraId="02A4F9FA" w14:textId="77777777" w:rsidR="001912AC" w:rsidRDefault="001912AC" w:rsidP="00FE74BE">
            <w:pPr>
              <w:pStyle w:val="BlockText"/>
              <w:ind w:left="0" w:right="-72"/>
              <w:jc w:val="right"/>
              <w:rPr>
                <w:rFonts w:ascii="Arial" w:eastAsia="Arial" w:hAnsi="Arial" w:cs="Arial"/>
                <w:sz w:val="18"/>
                <w:szCs w:val="18"/>
              </w:rPr>
            </w:pPr>
          </w:p>
          <w:p w14:paraId="3312EE48" w14:textId="14FB2AC8"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142</w:t>
            </w:r>
          </w:p>
        </w:tc>
        <w:tc>
          <w:tcPr>
            <w:tcW w:w="1368" w:type="dxa"/>
            <w:tcBorders>
              <w:top w:val="nil"/>
              <w:left w:val="nil"/>
              <w:bottom w:val="nil"/>
              <w:right w:val="nil"/>
            </w:tcBorders>
            <w:shd w:val="clear" w:color="auto" w:fill="FAFAFA"/>
          </w:tcPr>
          <w:p w14:paraId="784C0337" w14:textId="77777777" w:rsidR="00FE74BE" w:rsidRPr="00FE74BE" w:rsidRDefault="00FE74BE" w:rsidP="00FE74BE">
            <w:pPr>
              <w:pStyle w:val="BlockText"/>
              <w:ind w:left="0" w:right="-72"/>
              <w:jc w:val="right"/>
              <w:rPr>
                <w:rFonts w:ascii="Arial" w:eastAsia="Arial" w:hAnsi="Arial" w:cs="Arial"/>
                <w:sz w:val="18"/>
                <w:szCs w:val="18"/>
              </w:rPr>
            </w:pPr>
          </w:p>
          <w:p w14:paraId="11F5FA4D" w14:textId="77777777" w:rsidR="001912AC" w:rsidRDefault="001912AC" w:rsidP="00FE74BE">
            <w:pPr>
              <w:pStyle w:val="BlockText"/>
              <w:ind w:left="0" w:right="-72"/>
              <w:jc w:val="right"/>
              <w:rPr>
                <w:rFonts w:ascii="Arial" w:eastAsia="Arial" w:hAnsi="Arial" w:cs="Arial"/>
                <w:sz w:val="18"/>
                <w:szCs w:val="18"/>
              </w:rPr>
            </w:pPr>
          </w:p>
          <w:p w14:paraId="172444A0" w14:textId="0E168B98"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65697A7A" w14:textId="77777777" w:rsidR="00FE74BE" w:rsidRPr="00FE74BE" w:rsidRDefault="00FE74BE" w:rsidP="00FE74BE">
            <w:pPr>
              <w:pStyle w:val="BlockText"/>
              <w:ind w:left="0" w:right="-72"/>
              <w:jc w:val="right"/>
              <w:rPr>
                <w:rFonts w:ascii="Arial" w:eastAsia="Arial" w:hAnsi="Arial" w:cs="Arial"/>
                <w:sz w:val="18"/>
                <w:szCs w:val="18"/>
              </w:rPr>
            </w:pPr>
          </w:p>
          <w:p w14:paraId="44C1CB0E" w14:textId="77777777" w:rsidR="001912AC" w:rsidRDefault="001912AC" w:rsidP="00FE74BE">
            <w:pPr>
              <w:pStyle w:val="BlockText"/>
              <w:ind w:left="0" w:right="-72"/>
              <w:jc w:val="right"/>
              <w:rPr>
                <w:rFonts w:ascii="Arial" w:eastAsia="Arial" w:hAnsi="Arial" w:cs="Arial"/>
                <w:sz w:val="18"/>
                <w:szCs w:val="18"/>
              </w:rPr>
            </w:pPr>
          </w:p>
          <w:p w14:paraId="1A8C77AF" w14:textId="2490094E" w:rsidR="00FE74BE" w:rsidRPr="00FE74BE" w:rsidRDefault="00FE74BE" w:rsidP="00FE74BE">
            <w:pPr>
              <w:pStyle w:val="BlockText"/>
              <w:ind w:left="0" w:right="-72"/>
              <w:jc w:val="right"/>
              <w:rPr>
                <w:rFonts w:ascii="Arial" w:eastAsia="Arial" w:hAnsi="Arial" w:cs="Arial"/>
                <w:sz w:val="18"/>
                <w:szCs w:val="18"/>
              </w:rPr>
            </w:pPr>
            <w:r w:rsidRPr="00FE74BE">
              <w:rPr>
                <w:rFonts w:ascii="Arial" w:eastAsia="Arial" w:hAnsi="Arial" w:cs="Arial"/>
                <w:sz w:val="18"/>
                <w:szCs w:val="18"/>
              </w:rPr>
              <w:t>-</w:t>
            </w:r>
          </w:p>
        </w:tc>
      </w:tr>
      <w:tr w:rsidR="00FE74BE" w:rsidRPr="00FE74BE" w14:paraId="563CC3F4" w14:textId="77777777" w:rsidTr="00FE74BE">
        <w:tc>
          <w:tcPr>
            <w:tcW w:w="3528" w:type="dxa"/>
            <w:shd w:val="clear" w:color="auto" w:fill="auto"/>
          </w:tcPr>
          <w:p w14:paraId="5A7941EE" w14:textId="104C6D08" w:rsidR="00FE74BE" w:rsidRPr="00FE74BE" w:rsidRDefault="001912AC" w:rsidP="00FE74BE">
            <w:pPr>
              <w:pStyle w:val="BlockText"/>
              <w:ind w:left="516" w:right="0"/>
              <w:rPr>
                <w:rFonts w:ascii="Arial" w:eastAsia="Cambria" w:hAnsi="Arial" w:cs="Arial"/>
                <w:sz w:val="18"/>
                <w:szCs w:val="18"/>
              </w:rPr>
            </w:pPr>
            <w:r>
              <w:rPr>
                <w:rFonts w:ascii="Arial" w:eastAsia="Cambria" w:hAnsi="Arial" w:cs="Arial"/>
                <w:sz w:val="18"/>
                <w:szCs w:val="18"/>
              </w:rPr>
              <w:t xml:space="preserve">   </w:t>
            </w:r>
            <w:r w:rsidR="00FE74BE" w:rsidRPr="00FE74BE">
              <w:rPr>
                <w:rFonts w:ascii="Arial" w:eastAsia="Cambria" w:hAnsi="Arial" w:cs="Arial"/>
                <w:sz w:val="18"/>
                <w:szCs w:val="18"/>
              </w:rPr>
              <w:t>-</w:t>
            </w:r>
            <w:r w:rsidR="00FE74BE" w:rsidRPr="00FE74BE">
              <w:rPr>
                <w:rFonts w:ascii="Arial" w:eastAsia="Cambria" w:hAnsi="Arial" w:cs="Arial"/>
                <w:sz w:val="18"/>
                <w:szCs w:val="18"/>
                <w:cs/>
              </w:rPr>
              <w:t xml:space="preserve"> </w:t>
            </w:r>
            <w:r w:rsidR="00FE74BE" w:rsidRPr="00FE74BE">
              <w:rPr>
                <w:rFonts w:ascii="Arial" w:eastAsia="Cambria" w:hAnsi="Arial" w:cs="Arial"/>
                <w:sz w:val="18"/>
                <w:szCs w:val="18"/>
              </w:rPr>
              <w:t xml:space="preserve">decrease 10%* </w:t>
            </w:r>
          </w:p>
        </w:tc>
        <w:tc>
          <w:tcPr>
            <w:tcW w:w="1368" w:type="dxa"/>
            <w:tcBorders>
              <w:top w:val="nil"/>
              <w:left w:val="nil"/>
              <w:bottom w:val="nil"/>
              <w:right w:val="nil"/>
            </w:tcBorders>
            <w:shd w:val="clear" w:color="auto" w:fill="FAFAFA"/>
          </w:tcPr>
          <w:p w14:paraId="3E55E391" w14:textId="77777777" w:rsidR="00FE74BE" w:rsidRPr="00FE74BE" w:rsidRDefault="00FE74BE" w:rsidP="00FE74BE">
            <w:pPr>
              <w:pStyle w:val="BlockText"/>
              <w:ind w:left="0" w:right="-72"/>
              <w:jc w:val="right"/>
              <w:rPr>
                <w:rFonts w:ascii="Arial" w:eastAsia="Cambria"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4CB1FB06" w14:textId="6C5050EA" w:rsidR="00FE74BE" w:rsidRPr="00FE74BE" w:rsidRDefault="00920A2D" w:rsidP="00FE74BE">
            <w:pPr>
              <w:pStyle w:val="BlockText"/>
              <w:ind w:left="0" w:right="-72"/>
              <w:jc w:val="right"/>
              <w:rPr>
                <w:rFonts w:ascii="Arial" w:eastAsia="Cambria" w:hAnsi="Arial" w:cs="Arial"/>
                <w:sz w:val="18"/>
                <w:szCs w:val="18"/>
              </w:rPr>
            </w:pPr>
            <w:r>
              <w:rPr>
                <w:rFonts w:ascii="Arial" w:eastAsia="Arial" w:hAnsi="Arial" w:cs="Arial"/>
                <w:sz w:val="18"/>
                <w:szCs w:val="18"/>
              </w:rPr>
              <w:t>(</w:t>
            </w:r>
            <w:r w:rsidR="00FE74BE" w:rsidRPr="00FE74BE">
              <w:rPr>
                <w:rFonts w:ascii="Arial" w:eastAsia="Arial" w:hAnsi="Arial" w:cs="Arial"/>
                <w:sz w:val="18"/>
                <w:szCs w:val="18"/>
              </w:rPr>
              <w:t>142</w:t>
            </w:r>
            <w:r>
              <w:rPr>
                <w:rFonts w:ascii="Arial" w:eastAsia="Arial" w:hAnsi="Arial" w:cs="Arial"/>
                <w:sz w:val="18"/>
                <w:szCs w:val="18"/>
              </w:rPr>
              <w:t>)</w:t>
            </w:r>
          </w:p>
        </w:tc>
        <w:tc>
          <w:tcPr>
            <w:tcW w:w="1368" w:type="dxa"/>
            <w:tcBorders>
              <w:top w:val="nil"/>
              <w:left w:val="nil"/>
              <w:bottom w:val="nil"/>
              <w:right w:val="nil"/>
            </w:tcBorders>
            <w:shd w:val="clear" w:color="auto" w:fill="FAFAFA"/>
          </w:tcPr>
          <w:p w14:paraId="5FD54CE1" w14:textId="77777777" w:rsidR="00FE74BE" w:rsidRPr="00FE74BE" w:rsidRDefault="00FE74BE" w:rsidP="00FE74BE">
            <w:pPr>
              <w:pStyle w:val="BlockText"/>
              <w:ind w:left="0" w:right="-72"/>
              <w:jc w:val="right"/>
              <w:rPr>
                <w:rFonts w:ascii="Arial" w:eastAsia="Cambria" w:hAnsi="Arial" w:cs="Arial"/>
                <w:sz w:val="18"/>
                <w:szCs w:val="18"/>
              </w:rPr>
            </w:pPr>
            <w:r w:rsidRPr="00FE74BE">
              <w:rPr>
                <w:rFonts w:ascii="Arial" w:eastAsia="Arial" w:hAnsi="Arial" w:cs="Arial"/>
                <w:sz w:val="18"/>
                <w:szCs w:val="18"/>
              </w:rPr>
              <w:t>-</w:t>
            </w:r>
          </w:p>
        </w:tc>
        <w:tc>
          <w:tcPr>
            <w:tcW w:w="1368" w:type="dxa"/>
            <w:tcBorders>
              <w:top w:val="nil"/>
              <w:left w:val="nil"/>
              <w:bottom w:val="nil"/>
              <w:right w:val="nil"/>
            </w:tcBorders>
            <w:shd w:val="clear" w:color="auto" w:fill="FAFAFA"/>
          </w:tcPr>
          <w:p w14:paraId="50C95132" w14:textId="77777777" w:rsidR="00FE74BE" w:rsidRPr="00FE74BE" w:rsidRDefault="00FE74BE" w:rsidP="00FE74BE">
            <w:pPr>
              <w:pStyle w:val="BlockText"/>
              <w:ind w:left="0" w:right="-72"/>
              <w:jc w:val="right"/>
              <w:rPr>
                <w:rFonts w:ascii="Arial" w:eastAsia="Cambria" w:hAnsi="Arial" w:cs="Arial"/>
                <w:sz w:val="18"/>
                <w:szCs w:val="18"/>
              </w:rPr>
            </w:pPr>
            <w:r w:rsidRPr="00FE74BE">
              <w:rPr>
                <w:rFonts w:ascii="Arial" w:eastAsia="Arial" w:hAnsi="Arial" w:cs="Arial"/>
                <w:sz w:val="18"/>
                <w:szCs w:val="18"/>
              </w:rPr>
              <w:t>-</w:t>
            </w:r>
          </w:p>
        </w:tc>
      </w:tr>
    </w:tbl>
    <w:p w14:paraId="3271835B" w14:textId="385DDD68" w:rsidR="00FE74BE" w:rsidRPr="00FE74BE" w:rsidRDefault="00FE74BE" w:rsidP="00FE74BE">
      <w:pPr>
        <w:ind w:left="1080"/>
        <w:rPr>
          <w:rFonts w:ascii="Arial" w:hAnsi="Arial" w:cs="Arial"/>
          <w:sz w:val="18"/>
          <w:szCs w:val="18"/>
        </w:rPr>
      </w:pPr>
    </w:p>
    <w:p w14:paraId="0403BFAB" w14:textId="666ACE4A" w:rsidR="00FE74BE" w:rsidRPr="00FE74BE" w:rsidRDefault="00FE74BE" w:rsidP="00FE74BE">
      <w:pPr>
        <w:numPr>
          <w:ilvl w:val="0"/>
          <w:numId w:val="27"/>
        </w:numPr>
        <w:rPr>
          <w:rFonts w:ascii="Arial" w:hAnsi="Arial" w:cs="Arial"/>
          <w:sz w:val="18"/>
          <w:szCs w:val="18"/>
        </w:rPr>
      </w:pPr>
      <w:r w:rsidRPr="00FE74BE">
        <w:rPr>
          <w:rFonts w:ascii="Arial" w:hAnsi="Arial" w:cs="Arial"/>
          <w:i/>
          <w:iCs/>
          <w:sz w:val="18"/>
          <w:szCs w:val="18"/>
        </w:rPr>
        <w:t>Holding all other variables constant</w:t>
      </w:r>
    </w:p>
    <w:p w14:paraId="42FD07EF" w14:textId="5A4B82C4" w:rsidR="00FE74BE" w:rsidRPr="000B2300" w:rsidRDefault="00FE74BE">
      <w:pPr>
        <w:rPr>
          <w:rFonts w:ascii="Arial" w:hAnsi="Arial" w:cs="Arial"/>
          <w:color w:val="CF4A02"/>
          <w:sz w:val="18"/>
          <w:szCs w:val="18"/>
          <w:u w:val="single"/>
          <w:lang w:eastAsia="en-GB"/>
        </w:rPr>
      </w:pPr>
      <w:r>
        <w:rPr>
          <w:rFonts w:ascii="Arial" w:hAnsi="Arial" w:cs="Arial"/>
          <w:b/>
          <w:bCs/>
          <w:color w:val="CF4A02"/>
          <w:sz w:val="14"/>
          <w:szCs w:val="14"/>
          <w:u w:val="single"/>
        </w:rPr>
        <w:br w:type="page"/>
      </w:r>
    </w:p>
    <w:p w14:paraId="002633CB" w14:textId="3209FC11" w:rsidR="00C54A03" w:rsidRPr="000B2300" w:rsidRDefault="00BA55CB" w:rsidP="00BD647D">
      <w:pPr>
        <w:pStyle w:val="Heading2"/>
        <w:keepNext w:val="0"/>
        <w:ind w:left="1080" w:hanging="540"/>
        <w:rPr>
          <w:rFonts w:ascii="Arial" w:hAnsi="Arial" w:cs="Arial"/>
          <w:color w:val="CF4A02"/>
          <w:sz w:val="18"/>
          <w:szCs w:val="18"/>
        </w:rPr>
      </w:pPr>
      <w:r w:rsidRPr="000B2300">
        <w:rPr>
          <w:rFonts w:ascii="Arial" w:hAnsi="Arial" w:cs="Arial"/>
          <w:color w:val="CF4A02"/>
          <w:sz w:val="18"/>
          <w:szCs w:val="18"/>
        </w:rPr>
        <w:t>b)</w:t>
      </w:r>
      <w:r w:rsidRPr="000B2300">
        <w:rPr>
          <w:rFonts w:ascii="Arial" w:hAnsi="Arial" w:cs="Arial"/>
          <w:color w:val="CF4A02"/>
          <w:sz w:val="18"/>
          <w:szCs w:val="18"/>
        </w:rPr>
        <w:tab/>
      </w:r>
      <w:r w:rsidR="00C54A03" w:rsidRPr="000B2300">
        <w:rPr>
          <w:rFonts w:ascii="Arial" w:hAnsi="Arial" w:cs="Arial"/>
          <w:color w:val="CF4A02"/>
          <w:sz w:val="18"/>
          <w:szCs w:val="18"/>
          <w:u w:val="single"/>
        </w:rPr>
        <w:t>Interest rate risk</w:t>
      </w:r>
    </w:p>
    <w:p w14:paraId="549DAFA9" w14:textId="77777777" w:rsidR="00C54A03" w:rsidRPr="000B2300" w:rsidRDefault="00C54A03" w:rsidP="00BD647D">
      <w:pPr>
        <w:pStyle w:val="BlockText"/>
        <w:ind w:left="1080" w:right="0"/>
        <w:rPr>
          <w:rFonts w:ascii="Arial" w:hAnsi="Arial" w:cs="Arial"/>
          <w:b/>
          <w:bCs/>
          <w:sz w:val="18"/>
          <w:szCs w:val="18"/>
        </w:rPr>
      </w:pPr>
    </w:p>
    <w:p w14:paraId="4068DA16" w14:textId="5CF3862C" w:rsidR="00C54A03" w:rsidRPr="000B2300" w:rsidRDefault="00C54A03" w:rsidP="00BD647D">
      <w:pPr>
        <w:ind w:left="1080"/>
        <w:jc w:val="thaiDistribute"/>
        <w:rPr>
          <w:rFonts w:ascii="Arial" w:hAnsi="Arial" w:cs="Arial"/>
          <w:sz w:val="18"/>
          <w:szCs w:val="18"/>
        </w:rPr>
      </w:pPr>
      <w:r w:rsidRPr="000B2300">
        <w:rPr>
          <w:rFonts w:ascii="Arial" w:hAnsi="Arial" w:cs="Arial"/>
          <w:sz w:val="18"/>
          <w:szCs w:val="18"/>
        </w:rPr>
        <w:t xml:space="preserve">The Group’s main interest rate risk arises from long-term borrowings with variable rates, which expose the Group to cash flow risk. Group policy is to maintain at fixed rate, using floating-to-fixed interest rate swaps to achieve this when necessary. Generally, the Group enters into long-term borrowings at floating rates and swaps them into fixed rates that are lower than those available if the Group borrowed at fixed rates directly. </w:t>
      </w:r>
      <w:r w:rsidR="007A714D" w:rsidRPr="000B2300">
        <w:rPr>
          <w:rFonts w:ascii="Arial" w:hAnsi="Arial" w:cs="Arial"/>
          <w:sz w:val="18"/>
          <w:szCs w:val="18"/>
        </w:rPr>
        <w:t>As at 31 December</w:t>
      </w:r>
      <w:r w:rsidR="007A714D" w:rsidRPr="000B2300">
        <w:rPr>
          <w:rFonts w:ascii="Arial" w:hAnsi="Arial" w:cs="Arial"/>
          <w:sz w:val="18"/>
          <w:szCs w:val="18"/>
          <w:cs/>
        </w:rPr>
        <w:t xml:space="preserve"> </w:t>
      </w:r>
      <w:r w:rsidRPr="000B2300">
        <w:rPr>
          <w:rFonts w:ascii="Arial" w:hAnsi="Arial" w:cs="Arial"/>
          <w:sz w:val="18"/>
          <w:szCs w:val="18"/>
        </w:rPr>
        <w:t xml:space="preserve">2020 and 2019, the Group’s borrowings at variable rate were mainly denominated in </w:t>
      </w:r>
      <w:r w:rsidR="00286B04" w:rsidRPr="000B2300">
        <w:rPr>
          <w:rFonts w:ascii="Arial" w:hAnsi="Arial" w:cs="Arial"/>
          <w:sz w:val="18"/>
          <w:szCs w:val="18"/>
        </w:rPr>
        <w:t>Baht</w:t>
      </w:r>
      <w:r w:rsidRPr="000B2300">
        <w:rPr>
          <w:rFonts w:ascii="Arial" w:hAnsi="Arial" w:cs="Arial"/>
          <w:sz w:val="18"/>
          <w:szCs w:val="18"/>
        </w:rPr>
        <w:t xml:space="preserve">, US </w:t>
      </w:r>
      <w:r w:rsidR="008A133A" w:rsidRPr="000B2300">
        <w:rPr>
          <w:rFonts w:ascii="Arial" w:hAnsi="Arial" w:cs="Arial"/>
          <w:sz w:val="18"/>
          <w:szCs w:val="18"/>
        </w:rPr>
        <w:t>Dollar</w:t>
      </w:r>
      <w:r w:rsidRPr="000B2300">
        <w:rPr>
          <w:rFonts w:ascii="Arial" w:hAnsi="Arial" w:cs="Arial"/>
          <w:sz w:val="18"/>
          <w:szCs w:val="18"/>
        </w:rPr>
        <w:t>s and Japanese Yen</w:t>
      </w:r>
      <w:r w:rsidR="00114FDC" w:rsidRPr="000B2300">
        <w:rPr>
          <w:rFonts w:ascii="Arial" w:hAnsi="Arial" w:cs="Arial"/>
          <w:sz w:val="18"/>
          <w:szCs w:val="18"/>
        </w:rPr>
        <w:t>.</w:t>
      </w:r>
    </w:p>
    <w:p w14:paraId="1183513E" w14:textId="77777777" w:rsidR="00C54A03" w:rsidRPr="000B2300" w:rsidRDefault="00C54A03" w:rsidP="00BD647D">
      <w:pPr>
        <w:ind w:left="1080"/>
        <w:jc w:val="thaiDistribute"/>
        <w:rPr>
          <w:rFonts w:ascii="Arial" w:hAnsi="Arial" w:cs="Arial"/>
          <w:sz w:val="18"/>
          <w:szCs w:val="18"/>
        </w:rPr>
      </w:pPr>
    </w:p>
    <w:p w14:paraId="75D0636E" w14:textId="77777777" w:rsidR="00C54A03" w:rsidRPr="00FE74BE" w:rsidRDefault="00C54A03" w:rsidP="00BD647D">
      <w:pPr>
        <w:ind w:left="1080"/>
        <w:jc w:val="thaiDistribute"/>
        <w:rPr>
          <w:rFonts w:ascii="Arial" w:hAnsi="Arial" w:cs="Arial"/>
          <w:spacing w:val="-6"/>
          <w:sz w:val="18"/>
          <w:szCs w:val="18"/>
        </w:rPr>
      </w:pPr>
      <w:r w:rsidRPr="00FE74BE">
        <w:rPr>
          <w:rFonts w:ascii="Arial" w:hAnsi="Arial" w:cs="Arial"/>
          <w:spacing w:val="-6"/>
          <w:sz w:val="18"/>
          <w:szCs w:val="18"/>
        </w:rPr>
        <w:t>The exposure of the Group’s borrowings to interest rate changes at the end of the reporting period are as follows:</w:t>
      </w:r>
    </w:p>
    <w:p w14:paraId="56835DBC" w14:textId="77777777" w:rsidR="00C54A03" w:rsidRPr="00FE74BE" w:rsidRDefault="00C54A03" w:rsidP="00BD647D">
      <w:pPr>
        <w:pStyle w:val="BlockText"/>
        <w:ind w:left="1080" w:right="0"/>
        <w:rPr>
          <w:rFonts w:ascii="Arial" w:hAnsi="Arial" w:cs="Arial"/>
          <w:b/>
          <w:bCs/>
          <w:sz w:val="16"/>
          <w:szCs w:val="16"/>
        </w:rPr>
      </w:pPr>
    </w:p>
    <w:tbl>
      <w:tblPr>
        <w:tblW w:w="8640" w:type="dxa"/>
        <w:tblInd w:w="909" w:type="dxa"/>
        <w:tblLook w:val="04A0" w:firstRow="1" w:lastRow="0" w:firstColumn="1" w:lastColumn="0" w:noHBand="0" w:noVBand="1"/>
      </w:tblPr>
      <w:tblGrid>
        <w:gridCol w:w="3168"/>
        <w:gridCol w:w="1368"/>
        <w:gridCol w:w="1368"/>
        <w:gridCol w:w="1368"/>
        <w:gridCol w:w="1368"/>
      </w:tblGrid>
      <w:tr w:rsidR="00C54A03" w:rsidRPr="00FE74BE" w14:paraId="2AD6EEA9" w14:textId="77777777" w:rsidTr="00FE74BE">
        <w:tc>
          <w:tcPr>
            <w:tcW w:w="3168" w:type="dxa"/>
            <w:shd w:val="clear" w:color="auto" w:fill="auto"/>
          </w:tcPr>
          <w:p w14:paraId="08AFC8FF" w14:textId="77777777" w:rsidR="00C54A03" w:rsidRPr="00FE74BE" w:rsidRDefault="00C54A03" w:rsidP="000B2300">
            <w:pPr>
              <w:ind w:left="166"/>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14:paraId="7203D5AC" w14:textId="5325AFEB" w:rsidR="00FE74BE" w:rsidRDefault="00C54A03" w:rsidP="000B2300">
            <w:pPr>
              <w:ind w:right="-72"/>
              <w:jc w:val="right"/>
              <w:rPr>
                <w:rFonts w:ascii="Arial Bold" w:eastAsia="Cambria" w:hAnsi="Arial Bold" w:cs="Arial"/>
                <w:b/>
                <w:bCs/>
                <w:sz w:val="18"/>
                <w:szCs w:val="18"/>
              </w:rPr>
            </w:pPr>
            <w:r w:rsidRPr="00FE74BE">
              <w:rPr>
                <w:rFonts w:ascii="Arial Bold" w:eastAsia="Cambria" w:hAnsi="Arial Bold" w:cs="Arial"/>
                <w:b/>
                <w:bCs/>
                <w:sz w:val="18"/>
                <w:szCs w:val="18"/>
              </w:rPr>
              <w:t>Consolidated</w:t>
            </w:r>
          </w:p>
          <w:p w14:paraId="5ABE8DFD" w14:textId="64CEF116" w:rsidR="00C54A03" w:rsidRPr="00FE74BE" w:rsidRDefault="00C54A03" w:rsidP="000B2300">
            <w:pPr>
              <w:ind w:right="-72"/>
              <w:jc w:val="right"/>
              <w:rPr>
                <w:rFonts w:ascii="Arial Bold" w:eastAsia="Cambria" w:hAnsi="Arial Bold" w:cs="Arial"/>
                <w:b/>
                <w:bCs/>
                <w:sz w:val="18"/>
                <w:szCs w:val="18"/>
              </w:rPr>
            </w:pPr>
            <w:r w:rsidRPr="00FE74BE">
              <w:rPr>
                <w:rFonts w:ascii="Arial Bold" w:eastAsia="Cambria" w:hAnsi="Arial Bold"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79948E58" w14:textId="67DA9E37" w:rsidR="00FE74BE" w:rsidRDefault="00C54A03" w:rsidP="000B2300">
            <w:pPr>
              <w:ind w:right="-72"/>
              <w:jc w:val="right"/>
              <w:rPr>
                <w:rFonts w:ascii="Arial Bold" w:eastAsia="Cambria" w:hAnsi="Arial Bold" w:cs="Arial"/>
                <w:b/>
                <w:bCs/>
                <w:sz w:val="18"/>
                <w:szCs w:val="18"/>
              </w:rPr>
            </w:pPr>
            <w:r w:rsidRPr="00FE74BE">
              <w:rPr>
                <w:rFonts w:ascii="Arial Bold" w:eastAsia="Cambria" w:hAnsi="Arial Bold" w:cs="Arial"/>
                <w:b/>
                <w:bCs/>
                <w:sz w:val="18"/>
                <w:szCs w:val="18"/>
              </w:rPr>
              <w:t>Separate</w:t>
            </w:r>
          </w:p>
          <w:p w14:paraId="5B5A1B52" w14:textId="18290AEB" w:rsidR="00C54A03" w:rsidRPr="00FE74BE" w:rsidRDefault="00C54A03" w:rsidP="000B2300">
            <w:pPr>
              <w:ind w:right="-72"/>
              <w:jc w:val="right"/>
              <w:rPr>
                <w:rFonts w:ascii="Arial Bold" w:eastAsia="Cambria" w:hAnsi="Arial Bold" w:cs="Arial"/>
                <w:sz w:val="18"/>
                <w:szCs w:val="18"/>
              </w:rPr>
            </w:pPr>
            <w:r w:rsidRPr="00FE74BE">
              <w:rPr>
                <w:rFonts w:ascii="Arial Bold" w:eastAsia="Cambria" w:hAnsi="Arial Bold" w:cs="Arial"/>
                <w:b/>
                <w:bCs/>
                <w:sz w:val="18"/>
                <w:szCs w:val="18"/>
              </w:rPr>
              <w:t>financial statements</w:t>
            </w:r>
          </w:p>
        </w:tc>
      </w:tr>
      <w:tr w:rsidR="00C54A03" w:rsidRPr="00FE74BE" w14:paraId="536819E6" w14:textId="77777777" w:rsidTr="00FE74BE">
        <w:tc>
          <w:tcPr>
            <w:tcW w:w="3168" w:type="dxa"/>
            <w:shd w:val="clear" w:color="auto" w:fill="auto"/>
          </w:tcPr>
          <w:p w14:paraId="128E8304" w14:textId="77777777" w:rsidR="00C54A03" w:rsidRPr="00FE74BE" w:rsidRDefault="00C54A03" w:rsidP="000B2300">
            <w:pPr>
              <w:ind w:left="166"/>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0044FE15" w14:textId="77777777" w:rsidR="00C54A03" w:rsidRPr="00FE74BE" w:rsidRDefault="00C54A03" w:rsidP="000B2300">
            <w:pPr>
              <w:ind w:right="-72"/>
              <w:jc w:val="right"/>
              <w:rPr>
                <w:rFonts w:ascii="Arial" w:eastAsia="Cambria" w:hAnsi="Arial" w:cs="Arial"/>
                <w:b/>
                <w:bCs/>
                <w:sz w:val="18"/>
                <w:szCs w:val="18"/>
              </w:rPr>
            </w:pPr>
            <w:r w:rsidRPr="00FE74BE">
              <w:rPr>
                <w:rFonts w:ascii="Arial" w:eastAsia="Cambria" w:hAnsi="Arial" w:cs="Arial"/>
                <w:b/>
                <w:bCs/>
                <w:sz w:val="18"/>
                <w:szCs w:val="18"/>
              </w:rPr>
              <w:t>2020</w:t>
            </w:r>
          </w:p>
          <w:p w14:paraId="71D425FF" w14:textId="752C7655" w:rsidR="00C54A03" w:rsidRPr="00FE74BE" w:rsidRDefault="00C54A03" w:rsidP="000B2300">
            <w:pPr>
              <w:ind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72C29495" w14:textId="77777777" w:rsidR="00C54A03" w:rsidRPr="00FE74BE" w:rsidRDefault="00C54A03" w:rsidP="000B2300">
            <w:pPr>
              <w:ind w:right="-72"/>
              <w:jc w:val="right"/>
              <w:rPr>
                <w:rFonts w:ascii="Arial" w:eastAsia="Cambria" w:hAnsi="Arial" w:cs="Arial"/>
                <w:b/>
                <w:bCs/>
                <w:sz w:val="18"/>
                <w:szCs w:val="18"/>
              </w:rPr>
            </w:pPr>
            <w:r w:rsidRPr="00FE74BE">
              <w:rPr>
                <w:rFonts w:ascii="Arial" w:eastAsia="Cambria" w:hAnsi="Arial" w:cs="Arial"/>
                <w:b/>
                <w:bCs/>
                <w:sz w:val="18"/>
                <w:szCs w:val="18"/>
              </w:rPr>
              <w:t>2019</w:t>
            </w:r>
          </w:p>
          <w:p w14:paraId="2DCB0467" w14:textId="45C49217" w:rsidR="00C54A03" w:rsidRPr="00FE74BE" w:rsidRDefault="00C54A03" w:rsidP="000B2300">
            <w:pPr>
              <w:ind w:left="-88"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6074A906" w14:textId="48F487A3" w:rsidR="00C54A03" w:rsidRPr="00FE74BE" w:rsidRDefault="00C54A03" w:rsidP="000B2300">
            <w:pPr>
              <w:ind w:right="-72"/>
              <w:jc w:val="right"/>
              <w:rPr>
                <w:rFonts w:ascii="Arial" w:eastAsia="Cambria" w:hAnsi="Arial" w:cs="Arial"/>
                <w:b/>
                <w:bCs/>
                <w:sz w:val="18"/>
                <w:szCs w:val="18"/>
              </w:rPr>
            </w:pPr>
            <w:r w:rsidRPr="00FE74BE">
              <w:rPr>
                <w:rFonts w:ascii="Arial" w:eastAsia="Cambria" w:hAnsi="Arial" w:cs="Arial"/>
                <w:b/>
                <w:bCs/>
                <w:sz w:val="18"/>
                <w:szCs w:val="18"/>
              </w:rPr>
              <w:t>2020</w:t>
            </w:r>
          </w:p>
          <w:p w14:paraId="76854190" w14:textId="212555E6" w:rsidR="00C54A03" w:rsidRPr="00FE74BE" w:rsidRDefault="00C54A03" w:rsidP="000B2300">
            <w:pPr>
              <w:ind w:right="-72"/>
              <w:jc w:val="right"/>
              <w:rPr>
                <w:rFonts w:ascii="Arial" w:eastAsia="Cambria" w:hAnsi="Arial" w:cs="Arial"/>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71313136" w14:textId="68044204" w:rsidR="00C54A03" w:rsidRPr="00FE74BE" w:rsidRDefault="00C54A03" w:rsidP="000B2300">
            <w:pPr>
              <w:ind w:left="-88" w:right="-72"/>
              <w:jc w:val="right"/>
              <w:rPr>
                <w:rFonts w:ascii="Arial" w:eastAsia="Cambria" w:hAnsi="Arial" w:cs="Arial"/>
                <w:b/>
                <w:bCs/>
                <w:sz w:val="18"/>
                <w:szCs w:val="18"/>
              </w:rPr>
            </w:pPr>
            <w:r w:rsidRPr="00FE74BE">
              <w:rPr>
                <w:rFonts w:ascii="Arial" w:eastAsia="Cambria" w:hAnsi="Arial" w:cs="Arial"/>
                <w:b/>
                <w:bCs/>
                <w:sz w:val="18"/>
                <w:szCs w:val="18"/>
              </w:rPr>
              <w:t>2019</w:t>
            </w:r>
          </w:p>
          <w:p w14:paraId="0739E739" w14:textId="305D0E5B" w:rsidR="00C54A03" w:rsidRPr="00FE74BE" w:rsidRDefault="00C54A03" w:rsidP="000B2300">
            <w:pPr>
              <w:ind w:left="-88"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r>
      <w:tr w:rsidR="00C54A03" w:rsidRPr="000B2300" w14:paraId="243902B1" w14:textId="77777777" w:rsidTr="00FE74BE">
        <w:tc>
          <w:tcPr>
            <w:tcW w:w="3168" w:type="dxa"/>
            <w:shd w:val="clear" w:color="auto" w:fill="auto"/>
          </w:tcPr>
          <w:p w14:paraId="7DF93414" w14:textId="45651CD0" w:rsidR="00C54A03" w:rsidRPr="000B2300" w:rsidRDefault="00C54A03" w:rsidP="000B2300">
            <w:pPr>
              <w:ind w:left="166"/>
              <w:rPr>
                <w:rFonts w:ascii="Arial" w:eastAsia="Cambria" w:hAnsi="Arial" w:cs="Arial"/>
                <w:sz w:val="8"/>
                <w:szCs w:val="8"/>
              </w:rPr>
            </w:pPr>
          </w:p>
        </w:tc>
        <w:tc>
          <w:tcPr>
            <w:tcW w:w="1368" w:type="dxa"/>
            <w:tcBorders>
              <w:top w:val="single" w:sz="4" w:space="0" w:color="auto"/>
            </w:tcBorders>
            <w:shd w:val="clear" w:color="auto" w:fill="FAFAFA"/>
          </w:tcPr>
          <w:p w14:paraId="5C4FD827" w14:textId="77777777" w:rsidR="00C54A03" w:rsidRPr="000B2300" w:rsidRDefault="00C54A03" w:rsidP="000B2300">
            <w:pPr>
              <w:ind w:right="-72"/>
              <w:jc w:val="right"/>
              <w:rPr>
                <w:rFonts w:ascii="Arial" w:eastAsia="Cambria" w:hAnsi="Arial" w:cs="Arial"/>
                <w:sz w:val="8"/>
                <w:szCs w:val="8"/>
              </w:rPr>
            </w:pPr>
          </w:p>
        </w:tc>
        <w:tc>
          <w:tcPr>
            <w:tcW w:w="1368" w:type="dxa"/>
            <w:tcBorders>
              <w:top w:val="single" w:sz="4" w:space="0" w:color="auto"/>
            </w:tcBorders>
            <w:shd w:val="clear" w:color="auto" w:fill="FAFAFA"/>
          </w:tcPr>
          <w:p w14:paraId="7E2437CA" w14:textId="77777777" w:rsidR="00C54A03" w:rsidRPr="000B2300" w:rsidRDefault="00C54A03" w:rsidP="000B2300">
            <w:pPr>
              <w:ind w:right="-72"/>
              <w:jc w:val="right"/>
              <w:rPr>
                <w:rFonts w:ascii="Arial" w:eastAsia="Cambria" w:hAnsi="Arial" w:cs="Arial"/>
                <w:sz w:val="8"/>
                <w:szCs w:val="8"/>
              </w:rPr>
            </w:pPr>
          </w:p>
        </w:tc>
        <w:tc>
          <w:tcPr>
            <w:tcW w:w="1368" w:type="dxa"/>
            <w:tcBorders>
              <w:top w:val="single" w:sz="4" w:space="0" w:color="auto"/>
            </w:tcBorders>
            <w:shd w:val="clear" w:color="auto" w:fill="auto"/>
          </w:tcPr>
          <w:p w14:paraId="4E7D489A" w14:textId="77777777" w:rsidR="00C54A03" w:rsidRPr="000B2300" w:rsidRDefault="00C54A03" w:rsidP="000B2300">
            <w:pPr>
              <w:ind w:right="-72"/>
              <w:jc w:val="right"/>
              <w:rPr>
                <w:rFonts w:ascii="Arial" w:eastAsia="Cambria" w:hAnsi="Arial" w:cs="Arial"/>
                <w:sz w:val="8"/>
                <w:szCs w:val="8"/>
              </w:rPr>
            </w:pPr>
          </w:p>
        </w:tc>
        <w:tc>
          <w:tcPr>
            <w:tcW w:w="1368" w:type="dxa"/>
            <w:tcBorders>
              <w:top w:val="single" w:sz="4" w:space="0" w:color="auto"/>
            </w:tcBorders>
            <w:shd w:val="clear" w:color="auto" w:fill="auto"/>
          </w:tcPr>
          <w:p w14:paraId="37571E7A" w14:textId="77777777" w:rsidR="00C54A03" w:rsidRPr="000B2300" w:rsidRDefault="00C54A03" w:rsidP="000B2300">
            <w:pPr>
              <w:ind w:right="-72"/>
              <w:jc w:val="right"/>
              <w:rPr>
                <w:rFonts w:ascii="Arial" w:eastAsia="Cambria" w:hAnsi="Arial" w:cs="Arial"/>
                <w:sz w:val="8"/>
                <w:szCs w:val="8"/>
              </w:rPr>
            </w:pPr>
          </w:p>
        </w:tc>
      </w:tr>
      <w:tr w:rsidR="00C54A03" w:rsidRPr="00FE74BE" w14:paraId="5C6858F9" w14:textId="77777777" w:rsidTr="00FE74BE">
        <w:tc>
          <w:tcPr>
            <w:tcW w:w="3168" w:type="dxa"/>
            <w:shd w:val="clear" w:color="auto" w:fill="auto"/>
          </w:tcPr>
          <w:p w14:paraId="3A290802" w14:textId="1E1232E4" w:rsidR="00C54A03" w:rsidRPr="00FE74BE" w:rsidRDefault="00FE74BE" w:rsidP="000B2300">
            <w:pPr>
              <w:autoSpaceDE w:val="0"/>
              <w:autoSpaceDN w:val="0"/>
              <w:ind w:left="166"/>
              <w:rPr>
                <w:rFonts w:ascii="Arial" w:eastAsia="Cambria" w:hAnsi="Arial" w:cs="Arial"/>
                <w:sz w:val="18"/>
                <w:szCs w:val="18"/>
              </w:rPr>
            </w:pPr>
            <w:r w:rsidRPr="00FE74BE">
              <w:rPr>
                <w:rFonts w:ascii="Arial" w:hAnsi="Arial" w:cs="Arial"/>
                <w:sz w:val="18"/>
                <w:szCs w:val="18"/>
              </w:rPr>
              <w:t xml:space="preserve">Long-term loans from </w:t>
            </w:r>
            <w:r w:rsidRPr="00FE74BE">
              <w:rPr>
                <w:rFonts w:ascii="Arial" w:hAnsi="Arial" w:cs="Arial"/>
                <w:sz w:val="18"/>
                <w:szCs w:val="18"/>
              </w:rPr>
              <w:br/>
              <w:t xml:space="preserve">   financial institutions, net</w:t>
            </w:r>
          </w:p>
        </w:tc>
        <w:tc>
          <w:tcPr>
            <w:tcW w:w="1368" w:type="dxa"/>
            <w:shd w:val="clear" w:color="auto" w:fill="FAFAFA"/>
            <w:vAlign w:val="bottom"/>
          </w:tcPr>
          <w:p w14:paraId="5325080C" w14:textId="7D5139BE" w:rsidR="00C54A03" w:rsidRPr="00FE74BE" w:rsidRDefault="00C54A03" w:rsidP="000B2300">
            <w:pPr>
              <w:ind w:right="-72"/>
              <w:jc w:val="right"/>
              <w:rPr>
                <w:rFonts w:ascii="Arial" w:eastAsia="Cambria" w:hAnsi="Arial" w:cs="Arial"/>
                <w:sz w:val="18"/>
                <w:szCs w:val="18"/>
              </w:rPr>
            </w:pPr>
          </w:p>
        </w:tc>
        <w:tc>
          <w:tcPr>
            <w:tcW w:w="1368" w:type="dxa"/>
            <w:shd w:val="clear" w:color="auto" w:fill="FAFAFA"/>
            <w:vAlign w:val="bottom"/>
          </w:tcPr>
          <w:p w14:paraId="4EB28D99" w14:textId="6C8D21A9" w:rsidR="00C54A03" w:rsidRPr="00FE74BE" w:rsidRDefault="00C54A03" w:rsidP="000B2300">
            <w:pPr>
              <w:ind w:right="-72"/>
              <w:jc w:val="right"/>
              <w:rPr>
                <w:rFonts w:ascii="Arial" w:eastAsia="Cambria" w:hAnsi="Arial" w:cs="Arial"/>
                <w:sz w:val="18"/>
                <w:szCs w:val="18"/>
              </w:rPr>
            </w:pPr>
          </w:p>
        </w:tc>
        <w:tc>
          <w:tcPr>
            <w:tcW w:w="1368" w:type="dxa"/>
            <w:shd w:val="clear" w:color="auto" w:fill="auto"/>
          </w:tcPr>
          <w:p w14:paraId="32EF0D3C" w14:textId="5B1C6CF7" w:rsidR="00C54A03" w:rsidRPr="00FE74BE" w:rsidRDefault="00C54A03" w:rsidP="000B2300">
            <w:pPr>
              <w:ind w:right="-72"/>
              <w:jc w:val="right"/>
              <w:rPr>
                <w:rFonts w:ascii="Arial" w:eastAsia="Cambria" w:hAnsi="Arial" w:cs="Arial"/>
                <w:sz w:val="18"/>
                <w:szCs w:val="18"/>
              </w:rPr>
            </w:pPr>
          </w:p>
        </w:tc>
        <w:tc>
          <w:tcPr>
            <w:tcW w:w="1368" w:type="dxa"/>
            <w:shd w:val="clear" w:color="auto" w:fill="auto"/>
          </w:tcPr>
          <w:p w14:paraId="17DB8ACB" w14:textId="7843C654" w:rsidR="00C54A03" w:rsidRPr="00FE74BE" w:rsidRDefault="00C54A03" w:rsidP="000B2300">
            <w:pPr>
              <w:ind w:right="-72"/>
              <w:jc w:val="right"/>
              <w:rPr>
                <w:rFonts w:ascii="Arial" w:eastAsia="Cambria" w:hAnsi="Arial" w:cs="Arial"/>
                <w:sz w:val="18"/>
                <w:szCs w:val="18"/>
              </w:rPr>
            </w:pPr>
          </w:p>
        </w:tc>
      </w:tr>
      <w:tr w:rsidR="00FE74BE" w:rsidRPr="00FE74BE" w14:paraId="6F1043CB" w14:textId="77777777" w:rsidTr="00FE74BE">
        <w:tc>
          <w:tcPr>
            <w:tcW w:w="3168" w:type="dxa"/>
            <w:shd w:val="clear" w:color="auto" w:fill="auto"/>
          </w:tcPr>
          <w:p w14:paraId="65683102" w14:textId="3B29718C" w:rsidR="00FE74BE" w:rsidRPr="00FE74BE" w:rsidRDefault="00FE74BE" w:rsidP="000B2300">
            <w:pPr>
              <w:ind w:left="166"/>
              <w:rPr>
                <w:rFonts w:ascii="Arial" w:eastAsia="Cambria" w:hAnsi="Arial" w:cs="Arial"/>
                <w:sz w:val="18"/>
                <w:szCs w:val="18"/>
              </w:rPr>
            </w:pPr>
            <w:r w:rsidRPr="00FE74BE">
              <w:rPr>
                <w:rFonts w:ascii="Arial" w:eastAsia="Cambria" w:hAnsi="Arial" w:cs="Arial"/>
                <w:sz w:val="18"/>
                <w:szCs w:val="18"/>
              </w:rPr>
              <w:t xml:space="preserve">   Fixed rate borrowing</w:t>
            </w:r>
          </w:p>
        </w:tc>
        <w:tc>
          <w:tcPr>
            <w:tcW w:w="1368" w:type="dxa"/>
            <w:shd w:val="clear" w:color="auto" w:fill="FAFAFA"/>
            <w:vAlign w:val="bottom"/>
          </w:tcPr>
          <w:p w14:paraId="692D0506" w14:textId="3FF5E7C5"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16,171</w:t>
            </w:r>
          </w:p>
        </w:tc>
        <w:tc>
          <w:tcPr>
            <w:tcW w:w="1368" w:type="dxa"/>
            <w:shd w:val="clear" w:color="auto" w:fill="FAFAFA"/>
            <w:vAlign w:val="bottom"/>
          </w:tcPr>
          <w:p w14:paraId="7F269536" w14:textId="57C93739"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4,415</w:t>
            </w:r>
          </w:p>
        </w:tc>
        <w:tc>
          <w:tcPr>
            <w:tcW w:w="1368" w:type="dxa"/>
            <w:shd w:val="clear" w:color="auto" w:fill="auto"/>
          </w:tcPr>
          <w:p w14:paraId="06373740" w14:textId="5D586A8F"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8,691</w:t>
            </w:r>
          </w:p>
        </w:tc>
        <w:tc>
          <w:tcPr>
            <w:tcW w:w="1368" w:type="dxa"/>
            <w:shd w:val="clear" w:color="auto" w:fill="auto"/>
          </w:tcPr>
          <w:p w14:paraId="0F4F44D4" w14:textId="23FCDC86"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w:t>
            </w:r>
          </w:p>
        </w:tc>
      </w:tr>
      <w:tr w:rsidR="00FE74BE" w:rsidRPr="00FE74BE" w14:paraId="1E4EA7C7" w14:textId="77777777" w:rsidTr="00FE74BE">
        <w:tc>
          <w:tcPr>
            <w:tcW w:w="3168" w:type="dxa"/>
            <w:shd w:val="clear" w:color="auto" w:fill="auto"/>
          </w:tcPr>
          <w:p w14:paraId="2A2A3062" w14:textId="5C49828C" w:rsidR="00FE74BE" w:rsidRPr="00FE74BE" w:rsidRDefault="00FE74BE" w:rsidP="000B2300">
            <w:pPr>
              <w:ind w:left="166"/>
              <w:rPr>
                <w:rFonts w:ascii="Arial" w:eastAsia="Cambria" w:hAnsi="Arial" w:cs="Arial"/>
                <w:sz w:val="18"/>
                <w:szCs w:val="18"/>
              </w:rPr>
            </w:pPr>
            <w:r w:rsidRPr="00FE74BE">
              <w:rPr>
                <w:rFonts w:ascii="Arial" w:eastAsia="Cambria" w:hAnsi="Arial" w:cs="Arial"/>
                <w:sz w:val="18"/>
                <w:szCs w:val="18"/>
              </w:rPr>
              <w:t xml:space="preserve">   Variable rate borrowing</w:t>
            </w:r>
          </w:p>
        </w:tc>
        <w:tc>
          <w:tcPr>
            <w:tcW w:w="1368" w:type="dxa"/>
            <w:tcBorders>
              <w:bottom w:val="single" w:sz="4" w:space="0" w:color="auto"/>
            </w:tcBorders>
            <w:shd w:val="clear" w:color="auto" w:fill="FAFAFA"/>
            <w:vAlign w:val="bottom"/>
          </w:tcPr>
          <w:p w14:paraId="2F8EF6F8" w14:textId="0B22209C"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30,582</w:t>
            </w:r>
          </w:p>
        </w:tc>
        <w:tc>
          <w:tcPr>
            <w:tcW w:w="1368" w:type="dxa"/>
            <w:tcBorders>
              <w:bottom w:val="single" w:sz="4" w:space="0" w:color="auto"/>
            </w:tcBorders>
            <w:shd w:val="clear" w:color="auto" w:fill="FAFAFA"/>
            <w:vAlign w:val="bottom"/>
          </w:tcPr>
          <w:p w14:paraId="1AA559FE" w14:textId="7777777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24,800</w:t>
            </w:r>
          </w:p>
        </w:tc>
        <w:tc>
          <w:tcPr>
            <w:tcW w:w="1368" w:type="dxa"/>
            <w:tcBorders>
              <w:bottom w:val="single" w:sz="4" w:space="0" w:color="auto"/>
            </w:tcBorders>
            <w:shd w:val="clear" w:color="auto" w:fill="auto"/>
          </w:tcPr>
          <w:p w14:paraId="547A2D34" w14:textId="7777777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10,632</w:t>
            </w:r>
          </w:p>
        </w:tc>
        <w:tc>
          <w:tcPr>
            <w:tcW w:w="1368" w:type="dxa"/>
            <w:tcBorders>
              <w:bottom w:val="single" w:sz="4" w:space="0" w:color="auto"/>
            </w:tcBorders>
            <w:shd w:val="clear" w:color="auto" w:fill="auto"/>
          </w:tcPr>
          <w:p w14:paraId="6E250C1D" w14:textId="7777777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1,992</w:t>
            </w:r>
          </w:p>
        </w:tc>
      </w:tr>
      <w:tr w:rsidR="00FE74BE" w:rsidRPr="000B2300" w14:paraId="403814FA" w14:textId="77777777" w:rsidTr="00FE74BE">
        <w:tc>
          <w:tcPr>
            <w:tcW w:w="3168" w:type="dxa"/>
            <w:shd w:val="clear" w:color="auto" w:fill="auto"/>
          </w:tcPr>
          <w:p w14:paraId="560232F8" w14:textId="77777777" w:rsidR="00FE74BE" w:rsidRPr="000B2300" w:rsidRDefault="00FE74BE" w:rsidP="000B2300">
            <w:pPr>
              <w:ind w:left="166"/>
              <w:rPr>
                <w:rFonts w:ascii="Arial" w:eastAsia="Cambria" w:hAnsi="Arial" w:cs="Arial"/>
                <w:sz w:val="12"/>
                <w:szCs w:val="12"/>
              </w:rPr>
            </w:pPr>
          </w:p>
        </w:tc>
        <w:tc>
          <w:tcPr>
            <w:tcW w:w="1368" w:type="dxa"/>
            <w:tcBorders>
              <w:top w:val="single" w:sz="4" w:space="0" w:color="auto"/>
            </w:tcBorders>
            <w:shd w:val="clear" w:color="auto" w:fill="FAFAFA"/>
            <w:vAlign w:val="bottom"/>
          </w:tcPr>
          <w:p w14:paraId="2D6A3B92" w14:textId="77777777" w:rsidR="00FE74BE" w:rsidRPr="000B2300" w:rsidRDefault="00FE74BE" w:rsidP="000B2300">
            <w:pPr>
              <w:ind w:right="-72"/>
              <w:jc w:val="right"/>
              <w:rPr>
                <w:rFonts w:ascii="Arial" w:eastAsia="Cambria" w:hAnsi="Arial" w:cs="Arial"/>
                <w:sz w:val="12"/>
                <w:szCs w:val="12"/>
              </w:rPr>
            </w:pPr>
          </w:p>
        </w:tc>
        <w:tc>
          <w:tcPr>
            <w:tcW w:w="1368" w:type="dxa"/>
            <w:tcBorders>
              <w:top w:val="single" w:sz="4" w:space="0" w:color="auto"/>
            </w:tcBorders>
            <w:shd w:val="clear" w:color="auto" w:fill="FAFAFA"/>
            <w:vAlign w:val="bottom"/>
          </w:tcPr>
          <w:p w14:paraId="5F7C23F5" w14:textId="77777777" w:rsidR="00FE74BE" w:rsidRPr="000B2300" w:rsidRDefault="00FE74BE" w:rsidP="000B2300">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387C58A1" w14:textId="77777777" w:rsidR="00FE74BE" w:rsidRPr="000B2300" w:rsidRDefault="00FE74BE" w:rsidP="000B2300">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1560DE2D" w14:textId="77777777" w:rsidR="00FE74BE" w:rsidRPr="000B2300" w:rsidRDefault="00FE74BE" w:rsidP="000B2300">
            <w:pPr>
              <w:ind w:right="-72"/>
              <w:jc w:val="right"/>
              <w:rPr>
                <w:rFonts w:ascii="Arial" w:eastAsia="Cambria" w:hAnsi="Arial" w:cs="Arial"/>
                <w:sz w:val="12"/>
                <w:szCs w:val="12"/>
              </w:rPr>
            </w:pPr>
          </w:p>
        </w:tc>
      </w:tr>
      <w:tr w:rsidR="00FE74BE" w:rsidRPr="00FE74BE" w14:paraId="11EF4A30" w14:textId="77777777" w:rsidTr="00FE74BE">
        <w:tc>
          <w:tcPr>
            <w:tcW w:w="3168" w:type="dxa"/>
            <w:shd w:val="clear" w:color="auto" w:fill="auto"/>
          </w:tcPr>
          <w:p w14:paraId="4A873EDB" w14:textId="77777777" w:rsidR="00FE74BE" w:rsidRPr="00FE74BE" w:rsidRDefault="00FE74BE" w:rsidP="000B2300">
            <w:pPr>
              <w:autoSpaceDE w:val="0"/>
              <w:autoSpaceDN w:val="0"/>
              <w:ind w:left="166"/>
              <w:rPr>
                <w:rFonts w:ascii="Arial" w:hAnsi="Arial" w:cs="Arial"/>
                <w:sz w:val="18"/>
                <w:szCs w:val="18"/>
              </w:rPr>
            </w:pPr>
            <w:r w:rsidRPr="00FE74BE">
              <w:rPr>
                <w:rFonts w:ascii="Arial" w:eastAsia="Cambria" w:hAnsi="Arial" w:cs="Arial"/>
                <w:sz w:val="18"/>
                <w:szCs w:val="18"/>
              </w:rPr>
              <w:t xml:space="preserve">Total </w:t>
            </w:r>
            <w:r w:rsidRPr="00FE74BE">
              <w:rPr>
                <w:rFonts w:ascii="Arial" w:hAnsi="Arial" w:cs="Arial"/>
                <w:sz w:val="18"/>
                <w:szCs w:val="18"/>
              </w:rPr>
              <w:t xml:space="preserve">Long-term loans </w:t>
            </w:r>
          </w:p>
          <w:p w14:paraId="41832EED" w14:textId="3749BBCB" w:rsidR="00FE74BE" w:rsidRPr="00FE74BE" w:rsidRDefault="00FE74BE" w:rsidP="000B2300">
            <w:pPr>
              <w:ind w:left="166"/>
              <w:rPr>
                <w:rFonts w:ascii="Arial" w:eastAsia="Cambria" w:hAnsi="Arial" w:cs="Arial"/>
                <w:sz w:val="18"/>
                <w:szCs w:val="18"/>
              </w:rPr>
            </w:pPr>
            <w:r w:rsidRPr="00FE74BE">
              <w:rPr>
                <w:rFonts w:ascii="Arial" w:hAnsi="Arial" w:cs="Arial"/>
                <w:sz w:val="18"/>
                <w:szCs w:val="18"/>
              </w:rPr>
              <w:t xml:space="preserve">   from financial institutions, net</w:t>
            </w:r>
          </w:p>
        </w:tc>
        <w:tc>
          <w:tcPr>
            <w:tcW w:w="1368" w:type="dxa"/>
            <w:tcBorders>
              <w:bottom w:val="single" w:sz="4" w:space="0" w:color="auto"/>
            </w:tcBorders>
            <w:shd w:val="clear" w:color="auto" w:fill="FAFAFA"/>
            <w:vAlign w:val="bottom"/>
          </w:tcPr>
          <w:p w14:paraId="60AC0BFE" w14:textId="7777777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46,753</w:t>
            </w:r>
          </w:p>
        </w:tc>
        <w:tc>
          <w:tcPr>
            <w:tcW w:w="1368" w:type="dxa"/>
            <w:tcBorders>
              <w:bottom w:val="single" w:sz="4" w:space="0" w:color="auto"/>
            </w:tcBorders>
            <w:shd w:val="clear" w:color="auto" w:fill="FAFAFA"/>
            <w:vAlign w:val="bottom"/>
          </w:tcPr>
          <w:p w14:paraId="4354FD91" w14:textId="7777777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29,215</w:t>
            </w:r>
          </w:p>
        </w:tc>
        <w:tc>
          <w:tcPr>
            <w:tcW w:w="1368" w:type="dxa"/>
            <w:tcBorders>
              <w:bottom w:val="single" w:sz="4" w:space="0" w:color="auto"/>
            </w:tcBorders>
            <w:shd w:val="clear" w:color="auto" w:fill="auto"/>
          </w:tcPr>
          <w:p w14:paraId="2E908BE7" w14:textId="77777777" w:rsidR="00FE74BE" w:rsidRPr="00FE74BE" w:rsidRDefault="00FE74BE" w:rsidP="000B2300">
            <w:pPr>
              <w:ind w:right="-72"/>
              <w:jc w:val="right"/>
              <w:rPr>
                <w:rFonts w:ascii="Arial" w:eastAsia="Cambria" w:hAnsi="Arial" w:cs="Arial"/>
                <w:sz w:val="18"/>
                <w:szCs w:val="18"/>
              </w:rPr>
            </w:pPr>
          </w:p>
          <w:p w14:paraId="7A53E9CB" w14:textId="7777777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19,323</w:t>
            </w:r>
          </w:p>
        </w:tc>
        <w:tc>
          <w:tcPr>
            <w:tcW w:w="1368" w:type="dxa"/>
            <w:tcBorders>
              <w:bottom w:val="single" w:sz="4" w:space="0" w:color="auto"/>
            </w:tcBorders>
            <w:shd w:val="clear" w:color="auto" w:fill="auto"/>
          </w:tcPr>
          <w:p w14:paraId="003CF887" w14:textId="77777777" w:rsidR="00FE74BE" w:rsidRPr="00FE74BE" w:rsidRDefault="00FE74BE" w:rsidP="000B2300">
            <w:pPr>
              <w:ind w:right="-72"/>
              <w:jc w:val="right"/>
              <w:rPr>
                <w:rFonts w:ascii="Arial" w:eastAsia="Cambria" w:hAnsi="Arial" w:cs="Arial"/>
                <w:sz w:val="18"/>
                <w:szCs w:val="18"/>
              </w:rPr>
            </w:pPr>
          </w:p>
          <w:p w14:paraId="3E16F62F" w14:textId="7777777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1,992</w:t>
            </w:r>
          </w:p>
        </w:tc>
      </w:tr>
      <w:tr w:rsidR="00FE74BE" w:rsidRPr="000B2300" w14:paraId="1089021B" w14:textId="77777777" w:rsidTr="00FE74BE">
        <w:tc>
          <w:tcPr>
            <w:tcW w:w="3168" w:type="dxa"/>
            <w:shd w:val="clear" w:color="auto" w:fill="auto"/>
          </w:tcPr>
          <w:p w14:paraId="1BDE91D0" w14:textId="77777777" w:rsidR="00FE74BE" w:rsidRPr="000B2300" w:rsidRDefault="00FE74BE" w:rsidP="000B2300">
            <w:pPr>
              <w:autoSpaceDE w:val="0"/>
              <w:autoSpaceDN w:val="0"/>
              <w:ind w:left="166"/>
              <w:rPr>
                <w:rFonts w:ascii="Arial" w:eastAsia="Cambria" w:hAnsi="Arial" w:cs="Arial"/>
                <w:sz w:val="14"/>
                <w:szCs w:val="14"/>
              </w:rPr>
            </w:pPr>
          </w:p>
        </w:tc>
        <w:tc>
          <w:tcPr>
            <w:tcW w:w="1368" w:type="dxa"/>
            <w:tcBorders>
              <w:top w:val="single" w:sz="4" w:space="0" w:color="auto"/>
            </w:tcBorders>
            <w:shd w:val="clear" w:color="auto" w:fill="FAFAFA"/>
            <w:vAlign w:val="bottom"/>
          </w:tcPr>
          <w:p w14:paraId="448C890B" w14:textId="77777777" w:rsidR="00FE74BE" w:rsidRPr="000B2300" w:rsidRDefault="00FE74BE" w:rsidP="000B2300">
            <w:pPr>
              <w:ind w:right="-72"/>
              <w:jc w:val="right"/>
              <w:rPr>
                <w:rFonts w:ascii="Arial" w:eastAsia="Cambria" w:hAnsi="Arial" w:cs="Arial"/>
                <w:sz w:val="14"/>
                <w:szCs w:val="14"/>
              </w:rPr>
            </w:pPr>
          </w:p>
        </w:tc>
        <w:tc>
          <w:tcPr>
            <w:tcW w:w="1368" w:type="dxa"/>
            <w:tcBorders>
              <w:top w:val="single" w:sz="4" w:space="0" w:color="auto"/>
            </w:tcBorders>
            <w:shd w:val="clear" w:color="auto" w:fill="FAFAFA"/>
            <w:vAlign w:val="bottom"/>
          </w:tcPr>
          <w:p w14:paraId="5E72327A" w14:textId="77777777" w:rsidR="00FE74BE" w:rsidRPr="000B2300" w:rsidRDefault="00FE74BE" w:rsidP="000B2300">
            <w:pPr>
              <w:ind w:right="-72"/>
              <w:jc w:val="right"/>
              <w:rPr>
                <w:rFonts w:ascii="Arial" w:eastAsia="Cambria" w:hAnsi="Arial" w:cs="Arial"/>
                <w:sz w:val="14"/>
                <w:szCs w:val="14"/>
              </w:rPr>
            </w:pPr>
          </w:p>
        </w:tc>
        <w:tc>
          <w:tcPr>
            <w:tcW w:w="1368" w:type="dxa"/>
            <w:tcBorders>
              <w:top w:val="single" w:sz="4" w:space="0" w:color="auto"/>
            </w:tcBorders>
            <w:shd w:val="clear" w:color="auto" w:fill="auto"/>
          </w:tcPr>
          <w:p w14:paraId="5E075719" w14:textId="77777777" w:rsidR="00FE74BE" w:rsidRPr="000B2300" w:rsidRDefault="00FE74BE" w:rsidP="000B2300">
            <w:pPr>
              <w:ind w:right="-72"/>
              <w:jc w:val="right"/>
              <w:rPr>
                <w:rFonts w:ascii="Arial" w:eastAsia="Cambria" w:hAnsi="Arial" w:cs="Arial"/>
                <w:sz w:val="14"/>
                <w:szCs w:val="14"/>
              </w:rPr>
            </w:pPr>
          </w:p>
        </w:tc>
        <w:tc>
          <w:tcPr>
            <w:tcW w:w="1368" w:type="dxa"/>
            <w:tcBorders>
              <w:top w:val="single" w:sz="4" w:space="0" w:color="auto"/>
            </w:tcBorders>
            <w:shd w:val="clear" w:color="auto" w:fill="auto"/>
          </w:tcPr>
          <w:p w14:paraId="5AA53FAF" w14:textId="77777777" w:rsidR="00FE74BE" w:rsidRPr="000B2300" w:rsidRDefault="00FE74BE" w:rsidP="000B2300">
            <w:pPr>
              <w:ind w:right="-72"/>
              <w:jc w:val="right"/>
              <w:rPr>
                <w:rFonts w:ascii="Arial" w:eastAsia="Cambria" w:hAnsi="Arial" w:cs="Arial"/>
                <w:sz w:val="14"/>
                <w:szCs w:val="14"/>
              </w:rPr>
            </w:pPr>
          </w:p>
        </w:tc>
      </w:tr>
      <w:tr w:rsidR="00FE74BE" w:rsidRPr="00FE74BE" w14:paraId="6893439F" w14:textId="77777777" w:rsidTr="00FE74BE">
        <w:tc>
          <w:tcPr>
            <w:tcW w:w="3168" w:type="dxa"/>
            <w:shd w:val="clear" w:color="auto" w:fill="auto"/>
          </w:tcPr>
          <w:p w14:paraId="00E7E939" w14:textId="4C487340" w:rsidR="00FE74BE" w:rsidRPr="00FE74BE" w:rsidRDefault="00FE74BE" w:rsidP="000B2300">
            <w:pPr>
              <w:autoSpaceDE w:val="0"/>
              <w:autoSpaceDN w:val="0"/>
              <w:ind w:left="166"/>
              <w:rPr>
                <w:rFonts w:ascii="Arial" w:eastAsia="Cambria" w:hAnsi="Arial" w:cs="Arial"/>
                <w:sz w:val="18"/>
                <w:szCs w:val="18"/>
              </w:rPr>
            </w:pPr>
            <w:r w:rsidRPr="00FE74BE">
              <w:rPr>
                <w:rFonts w:ascii="Arial" w:eastAsia="Cambria" w:hAnsi="Arial" w:cs="Arial"/>
                <w:sz w:val="18"/>
                <w:szCs w:val="18"/>
              </w:rPr>
              <w:t>Debentures, net</w:t>
            </w:r>
          </w:p>
        </w:tc>
        <w:tc>
          <w:tcPr>
            <w:tcW w:w="1368" w:type="dxa"/>
            <w:shd w:val="clear" w:color="auto" w:fill="FAFAFA"/>
            <w:vAlign w:val="bottom"/>
          </w:tcPr>
          <w:p w14:paraId="5BEAE5E1" w14:textId="77777777" w:rsidR="00FE74BE" w:rsidRPr="00FE74BE" w:rsidRDefault="00FE74BE" w:rsidP="000B2300">
            <w:pPr>
              <w:ind w:right="-72"/>
              <w:jc w:val="right"/>
              <w:rPr>
                <w:rFonts w:ascii="Arial" w:eastAsia="Cambria" w:hAnsi="Arial" w:cs="Arial"/>
                <w:sz w:val="18"/>
                <w:szCs w:val="18"/>
              </w:rPr>
            </w:pPr>
          </w:p>
        </w:tc>
        <w:tc>
          <w:tcPr>
            <w:tcW w:w="1368" w:type="dxa"/>
            <w:shd w:val="clear" w:color="auto" w:fill="FAFAFA"/>
            <w:vAlign w:val="bottom"/>
          </w:tcPr>
          <w:p w14:paraId="5D81CF17" w14:textId="77777777" w:rsidR="00FE74BE" w:rsidRPr="00FE74BE" w:rsidRDefault="00FE74BE" w:rsidP="000B2300">
            <w:pPr>
              <w:ind w:right="-72"/>
              <w:jc w:val="right"/>
              <w:rPr>
                <w:rFonts w:ascii="Arial" w:eastAsia="Cambria" w:hAnsi="Arial" w:cs="Arial"/>
                <w:sz w:val="18"/>
                <w:szCs w:val="18"/>
              </w:rPr>
            </w:pPr>
          </w:p>
        </w:tc>
        <w:tc>
          <w:tcPr>
            <w:tcW w:w="1368" w:type="dxa"/>
            <w:shd w:val="clear" w:color="auto" w:fill="auto"/>
          </w:tcPr>
          <w:p w14:paraId="57F28F4E" w14:textId="77777777" w:rsidR="00FE74BE" w:rsidRPr="00FE74BE" w:rsidRDefault="00FE74BE" w:rsidP="000B2300">
            <w:pPr>
              <w:ind w:right="-72"/>
              <w:jc w:val="right"/>
              <w:rPr>
                <w:rFonts w:ascii="Arial" w:eastAsia="Cambria" w:hAnsi="Arial" w:cs="Arial"/>
                <w:sz w:val="18"/>
                <w:szCs w:val="18"/>
              </w:rPr>
            </w:pPr>
          </w:p>
        </w:tc>
        <w:tc>
          <w:tcPr>
            <w:tcW w:w="1368" w:type="dxa"/>
            <w:shd w:val="clear" w:color="auto" w:fill="auto"/>
          </w:tcPr>
          <w:p w14:paraId="0F707709" w14:textId="77777777" w:rsidR="00FE74BE" w:rsidRPr="00FE74BE" w:rsidRDefault="00FE74BE" w:rsidP="000B2300">
            <w:pPr>
              <w:ind w:right="-72"/>
              <w:jc w:val="right"/>
              <w:rPr>
                <w:rFonts w:ascii="Arial" w:eastAsia="Cambria" w:hAnsi="Arial" w:cs="Arial"/>
                <w:sz w:val="18"/>
                <w:szCs w:val="18"/>
              </w:rPr>
            </w:pPr>
          </w:p>
        </w:tc>
      </w:tr>
      <w:tr w:rsidR="00FE74BE" w:rsidRPr="00FE74BE" w14:paraId="3F3F21F7" w14:textId="77777777" w:rsidTr="00FE74BE">
        <w:tc>
          <w:tcPr>
            <w:tcW w:w="3168" w:type="dxa"/>
            <w:shd w:val="clear" w:color="auto" w:fill="auto"/>
          </w:tcPr>
          <w:p w14:paraId="126CA0E6" w14:textId="316893E5" w:rsidR="00FE74BE" w:rsidRPr="00FE74BE" w:rsidRDefault="00FE74BE" w:rsidP="000B2300">
            <w:pPr>
              <w:autoSpaceDE w:val="0"/>
              <w:autoSpaceDN w:val="0"/>
              <w:ind w:left="166"/>
              <w:rPr>
                <w:rFonts w:ascii="Arial" w:eastAsia="Cambria" w:hAnsi="Arial" w:cs="Arial"/>
                <w:sz w:val="18"/>
                <w:szCs w:val="18"/>
              </w:rPr>
            </w:pPr>
            <w:r w:rsidRPr="00FE74BE">
              <w:rPr>
                <w:rFonts w:ascii="Arial" w:eastAsia="Cambria" w:hAnsi="Arial" w:cs="Arial"/>
                <w:sz w:val="18"/>
                <w:szCs w:val="18"/>
              </w:rPr>
              <w:t xml:space="preserve">   Fixed rate debentures</w:t>
            </w:r>
          </w:p>
        </w:tc>
        <w:tc>
          <w:tcPr>
            <w:tcW w:w="1368" w:type="dxa"/>
            <w:tcBorders>
              <w:bottom w:val="single" w:sz="4" w:space="0" w:color="auto"/>
            </w:tcBorders>
            <w:shd w:val="clear" w:color="auto" w:fill="FAFAFA"/>
          </w:tcPr>
          <w:p w14:paraId="6C655179" w14:textId="73D17C88"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57,562</w:t>
            </w:r>
          </w:p>
        </w:tc>
        <w:tc>
          <w:tcPr>
            <w:tcW w:w="1368" w:type="dxa"/>
            <w:tcBorders>
              <w:bottom w:val="single" w:sz="4" w:space="0" w:color="auto"/>
            </w:tcBorders>
            <w:shd w:val="clear" w:color="auto" w:fill="FAFAFA"/>
          </w:tcPr>
          <w:p w14:paraId="05F37876" w14:textId="46A36E6F"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52,707</w:t>
            </w:r>
          </w:p>
        </w:tc>
        <w:tc>
          <w:tcPr>
            <w:tcW w:w="1368" w:type="dxa"/>
            <w:tcBorders>
              <w:bottom w:val="single" w:sz="4" w:space="0" w:color="auto"/>
            </w:tcBorders>
            <w:shd w:val="clear" w:color="auto" w:fill="auto"/>
          </w:tcPr>
          <w:p w14:paraId="6860F0C0" w14:textId="06D06A13"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44,948</w:t>
            </w:r>
          </w:p>
        </w:tc>
        <w:tc>
          <w:tcPr>
            <w:tcW w:w="1368" w:type="dxa"/>
            <w:tcBorders>
              <w:bottom w:val="single" w:sz="4" w:space="0" w:color="auto"/>
            </w:tcBorders>
            <w:shd w:val="clear" w:color="auto" w:fill="auto"/>
          </w:tcPr>
          <w:p w14:paraId="6A00E431" w14:textId="048214E7"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39,948</w:t>
            </w:r>
          </w:p>
        </w:tc>
      </w:tr>
      <w:tr w:rsidR="00FE74BE" w:rsidRPr="000B2300" w14:paraId="583ADA20" w14:textId="77777777" w:rsidTr="00FE74BE">
        <w:tc>
          <w:tcPr>
            <w:tcW w:w="3168" w:type="dxa"/>
            <w:shd w:val="clear" w:color="auto" w:fill="auto"/>
          </w:tcPr>
          <w:p w14:paraId="6C56FD86" w14:textId="77777777" w:rsidR="00FE74BE" w:rsidRPr="000B2300" w:rsidRDefault="00FE74BE" w:rsidP="000B2300">
            <w:pPr>
              <w:ind w:left="166"/>
              <w:rPr>
                <w:rFonts w:ascii="Arial" w:eastAsia="Cambria" w:hAnsi="Arial" w:cs="Arial"/>
                <w:sz w:val="12"/>
                <w:szCs w:val="12"/>
              </w:rPr>
            </w:pPr>
          </w:p>
        </w:tc>
        <w:tc>
          <w:tcPr>
            <w:tcW w:w="1368" w:type="dxa"/>
            <w:tcBorders>
              <w:top w:val="single" w:sz="4" w:space="0" w:color="auto"/>
            </w:tcBorders>
            <w:shd w:val="clear" w:color="auto" w:fill="FAFAFA"/>
            <w:vAlign w:val="bottom"/>
          </w:tcPr>
          <w:p w14:paraId="6048FC02" w14:textId="77777777" w:rsidR="00FE74BE" w:rsidRPr="000B2300" w:rsidRDefault="00FE74BE" w:rsidP="000B2300">
            <w:pPr>
              <w:ind w:right="-72"/>
              <w:jc w:val="right"/>
              <w:rPr>
                <w:rFonts w:ascii="Arial" w:eastAsia="Cambria" w:hAnsi="Arial" w:cs="Arial"/>
                <w:sz w:val="12"/>
                <w:szCs w:val="12"/>
              </w:rPr>
            </w:pPr>
          </w:p>
        </w:tc>
        <w:tc>
          <w:tcPr>
            <w:tcW w:w="1368" w:type="dxa"/>
            <w:tcBorders>
              <w:top w:val="single" w:sz="4" w:space="0" w:color="auto"/>
            </w:tcBorders>
            <w:shd w:val="clear" w:color="auto" w:fill="FAFAFA"/>
            <w:vAlign w:val="bottom"/>
          </w:tcPr>
          <w:p w14:paraId="6AF8BC27" w14:textId="77777777" w:rsidR="00FE74BE" w:rsidRPr="000B2300" w:rsidRDefault="00FE74BE" w:rsidP="000B2300">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635725CB" w14:textId="77777777" w:rsidR="00FE74BE" w:rsidRPr="000B2300" w:rsidRDefault="00FE74BE" w:rsidP="000B2300">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2151BFE1" w14:textId="77777777" w:rsidR="00FE74BE" w:rsidRPr="000B2300" w:rsidRDefault="00FE74BE" w:rsidP="000B2300">
            <w:pPr>
              <w:ind w:right="-72"/>
              <w:jc w:val="right"/>
              <w:rPr>
                <w:rFonts w:ascii="Arial" w:eastAsia="Cambria" w:hAnsi="Arial" w:cs="Arial"/>
                <w:sz w:val="12"/>
                <w:szCs w:val="12"/>
              </w:rPr>
            </w:pPr>
          </w:p>
        </w:tc>
      </w:tr>
      <w:tr w:rsidR="00FE74BE" w:rsidRPr="00FE74BE" w14:paraId="651778A2" w14:textId="77777777" w:rsidTr="00FE74BE">
        <w:tc>
          <w:tcPr>
            <w:tcW w:w="3168" w:type="dxa"/>
            <w:shd w:val="clear" w:color="auto" w:fill="auto"/>
          </w:tcPr>
          <w:p w14:paraId="7B1B0EE6" w14:textId="5C4BDE9F" w:rsidR="00FE74BE" w:rsidRPr="00FE74BE" w:rsidRDefault="00FE74BE" w:rsidP="000B2300">
            <w:pPr>
              <w:autoSpaceDE w:val="0"/>
              <w:autoSpaceDN w:val="0"/>
              <w:ind w:left="166"/>
              <w:rPr>
                <w:rFonts w:ascii="Arial" w:eastAsia="Cambria" w:hAnsi="Arial" w:cs="Arial"/>
                <w:sz w:val="18"/>
                <w:szCs w:val="18"/>
              </w:rPr>
            </w:pPr>
            <w:r w:rsidRPr="00FE74BE">
              <w:rPr>
                <w:rFonts w:ascii="Arial" w:eastAsia="Cambria" w:hAnsi="Arial" w:cs="Arial"/>
                <w:sz w:val="18"/>
                <w:szCs w:val="18"/>
              </w:rPr>
              <w:t xml:space="preserve">Total </w:t>
            </w:r>
            <w:r w:rsidRPr="00FE74BE">
              <w:rPr>
                <w:rFonts w:ascii="Arial" w:hAnsi="Arial" w:cs="Arial"/>
                <w:sz w:val="18"/>
                <w:szCs w:val="18"/>
              </w:rPr>
              <w:t>debentures, net</w:t>
            </w:r>
          </w:p>
        </w:tc>
        <w:tc>
          <w:tcPr>
            <w:tcW w:w="1368" w:type="dxa"/>
            <w:tcBorders>
              <w:bottom w:val="single" w:sz="4" w:space="0" w:color="auto"/>
            </w:tcBorders>
            <w:shd w:val="clear" w:color="auto" w:fill="FAFAFA"/>
          </w:tcPr>
          <w:p w14:paraId="581779C0" w14:textId="0D6885AA"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57,562</w:t>
            </w:r>
          </w:p>
        </w:tc>
        <w:tc>
          <w:tcPr>
            <w:tcW w:w="1368" w:type="dxa"/>
            <w:tcBorders>
              <w:bottom w:val="single" w:sz="4" w:space="0" w:color="auto"/>
            </w:tcBorders>
            <w:shd w:val="clear" w:color="auto" w:fill="FAFAFA"/>
          </w:tcPr>
          <w:p w14:paraId="17A69FAE" w14:textId="7DDC7085"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52,707</w:t>
            </w:r>
          </w:p>
        </w:tc>
        <w:tc>
          <w:tcPr>
            <w:tcW w:w="1368" w:type="dxa"/>
            <w:tcBorders>
              <w:bottom w:val="single" w:sz="4" w:space="0" w:color="auto"/>
            </w:tcBorders>
            <w:shd w:val="clear" w:color="auto" w:fill="auto"/>
          </w:tcPr>
          <w:p w14:paraId="6E48A362" w14:textId="0CD58D24"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44,948</w:t>
            </w:r>
          </w:p>
        </w:tc>
        <w:tc>
          <w:tcPr>
            <w:tcW w:w="1368" w:type="dxa"/>
            <w:tcBorders>
              <w:bottom w:val="single" w:sz="4" w:space="0" w:color="auto"/>
            </w:tcBorders>
            <w:shd w:val="clear" w:color="auto" w:fill="auto"/>
          </w:tcPr>
          <w:p w14:paraId="73B0EA3F" w14:textId="77944410" w:rsidR="00FE74BE" w:rsidRPr="00FE74BE" w:rsidRDefault="00FE74BE" w:rsidP="000B2300">
            <w:pPr>
              <w:ind w:right="-72"/>
              <w:jc w:val="right"/>
              <w:rPr>
                <w:rFonts w:ascii="Arial" w:eastAsia="Cambria" w:hAnsi="Arial" w:cs="Arial"/>
                <w:sz w:val="18"/>
                <w:szCs w:val="18"/>
              </w:rPr>
            </w:pPr>
            <w:r w:rsidRPr="00FE74BE">
              <w:rPr>
                <w:rFonts w:ascii="Arial" w:eastAsia="Cambria" w:hAnsi="Arial" w:cs="Arial"/>
                <w:sz w:val="18"/>
                <w:szCs w:val="18"/>
              </w:rPr>
              <w:t>39,948</w:t>
            </w:r>
          </w:p>
        </w:tc>
      </w:tr>
    </w:tbl>
    <w:p w14:paraId="23FDBE86" w14:textId="77777777" w:rsidR="00C54A03" w:rsidRPr="000B2300" w:rsidRDefault="00C54A03" w:rsidP="00BD647D">
      <w:pPr>
        <w:ind w:left="1080"/>
        <w:jc w:val="thaiDistribute"/>
        <w:rPr>
          <w:rFonts w:ascii="Arial" w:hAnsi="Arial" w:cs="Arial"/>
          <w:sz w:val="14"/>
          <w:szCs w:val="14"/>
        </w:rPr>
      </w:pPr>
    </w:p>
    <w:p w14:paraId="6700365A" w14:textId="42C357A6" w:rsidR="007A714D" w:rsidRPr="00004568" w:rsidRDefault="007A714D" w:rsidP="00BD647D">
      <w:pPr>
        <w:ind w:left="1080"/>
        <w:jc w:val="thaiDistribute"/>
        <w:rPr>
          <w:rFonts w:ascii="Arial" w:hAnsi="Arial" w:cs="Arial"/>
          <w:sz w:val="18"/>
          <w:szCs w:val="18"/>
        </w:rPr>
      </w:pPr>
      <w:r w:rsidRPr="00FE74BE">
        <w:rPr>
          <w:rFonts w:ascii="Arial" w:hAnsi="Arial" w:cs="Arial"/>
          <w:sz w:val="18"/>
          <w:szCs w:val="18"/>
        </w:rPr>
        <w:t>An analys</w:t>
      </w:r>
      <w:r w:rsidRPr="00004568">
        <w:rPr>
          <w:rFonts w:ascii="Arial" w:hAnsi="Arial" w:cs="Arial"/>
          <w:sz w:val="18"/>
          <w:szCs w:val="18"/>
        </w:rPr>
        <w:t>is by maturities is provided in note 6.1.3</w:t>
      </w:r>
      <w:r w:rsidR="00843256">
        <w:rPr>
          <w:rFonts w:ascii="Arial" w:hAnsi="Arial" w:cs="Arial"/>
          <w:sz w:val="18"/>
          <w:szCs w:val="18"/>
        </w:rPr>
        <w:t>.</w:t>
      </w:r>
    </w:p>
    <w:p w14:paraId="7FD92715" w14:textId="23A65174" w:rsidR="00C54A03" w:rsidRPr="000B2300" w:rsidRDefault="00C54A03" w:rsidP="00BD647D">
      <w:pPr>
        <w:ind w:left="1080"/>
        <w:jc w:val="both"/>
        <w:rPr>
          <w:rFonts w:ascii="Arial" w:hAnsi="Arial" w:cs="Arial"/>
          <w:b/>
          <w:bCs/>
          <w:sz w:val="14"/>
          <w:szCs w:val="14"/>
        </w:rPr>
      </w:pPr>
    </w:p>
    <w:p w14:paraId="48BD48E3" w14:textId="77777777" w:rsidR="00C54A03" w:rsidRPr="00004568" w:rsidRDefault="00C54A03" w:rsidP="00BD647D">
      <w:pPr>
        <w:pStyle w:val="BlockText"/>
        <w:ind w:left="1080" w:right="0"/>
        <w:rPr>
          <w:rFonts w:ascii="Arial" w:hAnsi="Arial" w:cs="Arial"/>
          <w:i/>
          <w:iCs/>
          <w:color w:val="CF4A02"/>
          <w:sz w:val="18"/>
          <w:szCs w:val="18"/>
        </w:rPr>
      </w:pPr>
      <w:r w:rsidRPr="00004568">
        <w:rPr>
          <w:rFonts w:ascii="Arial" w:hAnsi="Arial" w:cs="Arial"/>
          <w:i/>
          <w:iCs/>
          <w:color w:val="CF4A02"/>
          <w:sz w:val="18"/>
          <w:szCs w:val="18"/>
        </w:rPr>
        <w:t>Instruments used by the Group</w:t>
      </w:r>
    </w:p>
    <w:p w14:paraId="20A21AD6" w14:textId="77777777" w:rsidR="00C54A03" w:rsidRPr="000B2300" w:rsidRDefault="00C54A03" w:rsidP="00BD647D">
      <w:pPr>
        <w:pStyle w:val="BlockText"/>
        <w:ind w:left="1080" w:right="0"/>
        <w:rPr>
          <w:rFonts w:ascii="Arial" w:hAnsi="Arial" w:cs="Arial"/>
          <w:b/>
          <w:bCs/>
          <w:sz w:val="14"/>
          <w:szCs w:val="14"/>
        </w:rPr>
      </w:pPr>
    </w:p>
    <w:p w14:paraId="05EC4C94" w14:textId="26EFF0AC" w:rsidR="00C54A03" w:rsidRPr="00004568" w:rsidRDefault="00C54A03" w:rsidP="00BD647D">
      <w:pPr>
        <w:pStyle w:val="BlockText"/>
        <w:ind w:left="1080" w:right="0"/>
        <w:rPr>
          <w:rFonts w:ascii="Arial" w:hAnsi="Arial" w:cs="Arial"/>
          <w:sz w:val="18"/>
          <w:szCs w:val="18"/>
          <w:cs/>
        </w:rPr>
      </w:pPr>
      <w:r w:rsidRPr="00004568">
        <w:rPr>
          <w:rFonts w:ascii="Arial" w:hAnsi="Arial" w:cs="Arial"/>
          <w:sz w:val="18"/>
          <w:szCs w:val="18"/>
        </w:rPr>
        <w:t xml:space="preserve">The Group entered into interest rate swaps covering approximately 95% and 100% (2019: 95% and 100%) of the variable loan principal outstanding. The fixed interest rates of the </w:t>
      </w:r>
      <w:r w:rsidR="00AD17D2" w:rsidRPr="00004568">
        <w:rPr>
          <w:rFonts w:ascii="Arial" w:hAnsi="Arial" w:cs="Arial"/>
          <w:sz w:val="18"/>
          <w:szCs w:val="18"/>
        </w:rPr>
        <w:t xml:space="preserve">interest rate </w:t>
      </w:r>
      <w:r w:rsidRPr="00004568">
        <w:rPr>
          <w:rFonts w:ascii="Arial" w:hAnsi="Arial" w:cs="Arial"/>
          <w:sz w:val="18"/>
          <w:szCs w:val="18"/>
        </w:rPr>
        <w:t>swap</w:t>
      </w:r>
      <w:r w:rsidR="00AD17D2" w:rsidRPr="00004568">
        <w:rPr>
          <w:rFonts w:ascii="Arial" w:hAnsi="Arial" w:cs="Arial"/>
          <w:sz w:val="18"/>
          <w:szCs w:val="18"/>
        </w:rPr>
        <w:t xml:space="preserve"> contracts</w:t>
      </w:r>
      <w:r w:rsidRPr="00004568">
        <w:rPr>
          <w:rFonts w:ascii="Arial" w:hAnsi="Arial" w:cs="Arial"/>
          <w:sz w:val="18"/>
          <w:szCs w:val="18"/>
        </w:rPr>
        <w:t xml:space="preserve"> range between </w:t>
      </w:r>
      <w:r w:rsidRPr="00004568">
        <w:rPr>
          <w:rFonts w:ascii="Arial" w:hAnsi="Arial" w:cs="Arial"/>
          <w:sz w:val="18"/>
          <w:szCs w:val="18"/>
          <w:lang w:val="en-US"/>
        </w:rPr>
        <w:t>1.89</w:t>
      </w:r>
      <w:r w:rsidRPr="00004568">
        <w:rPr>
          <w:rFonts w:ascii="Arial" w:hAnsi="Arial" w:cs="Arial"/>
          <w:sz w:val="18"/>
          <w:szCs w:val="18"/>
          <w:cs/>
        </w:rPr>
        <w:t>%</w:t>
      </w:r>
      <w:r w:rsidRPr="00004568">
        <w:rPr>
          <w:rFonts w:ascii="Arial" w:hAnsi="Arial" w:cs="Arial"/>
          <w:sz w:val="18"/>
          <w:szCs w:val="18"/>
        </w:rPr>
        <w:t xml:space="preserve"> and </w:t>
      </w:r>
      <w:r w:rsidRPr="00004568">
        <w:rPr>
          <w:rFonts w:ascii="Arial" w:hAnsi="Arial" w:cs="Arial"/>
          <w:sz w:val="18"/>
          <w:szCs w:val="18"/>
          <w:lang w:val="en-US"/>
        </w:rPr>
        <w:t>4.49</w:t>
      </w:r>
      <w:r w:rsidRPr="00004568">
        <w:rPr>
          <w:rFonts w:ascii="Arial" w:hAnsi="Arial" w:cs="Arial"/>
          <w:sz w:val="18"/>
          <w:szCs w:val="18"/>
          <w:cs/>
        </w:rPr>
        <w:t>% (</w:t>
      </w:r>
      <w:r w:rsidRPr="00004568">
        <w:rPr>
          <w:rFonts w:ascii="Arial" w:hAnsi="Arial" w:cs="Arial"/>
          <w:sz w:val="18"/>
          <w:szCs w:val="18"/>
        </w:rPr>
        <w:t>2019: 1.89</w:t>
      </w:r>
      <w:r w:rsidRPr="00004568">
        <w:rPr>
          <w:rFonts w:ascii="Arial" w:hAnsi="Arial" w:cs="Arial"/>
          <w:sz w:val="18"/>
          <w:szCs w:val="18"/>
          <w:cs/>
        </w:rPr>
        <w:t>%</w:t>
      </w:r>
      <w:r w:rsidRPr="00004568">
        <w:rPr>
          <w:rFonts w:ascii="Arial" w:hAnsi="Arial" w:cs="Arial"/>
          <w:sz w:val="18"/>
          <w:szCs w:val="18"/>
        </w:rPr>
        <w:t xml:space="preserve"> and</w:t>
      </w:r>
      <w:r w:rsidRPr="00004568">
        <w:rPr>
          <w:rFonts w:ascii="Arial" w:hAnsi="Arial" w:cs="Arial"/>
          <w:sz w:val="18"/>
          <w:szCs w:val="18"/>
          <w:cs/>
        </w:rPr>
        <w:t xml:space="preserve"> </w:t>
      </w:r>
      <w:r w:rsidRPr="00004568">
        <w:rPr>
          <w:rFonts w:ascii="Arial" w:hAnsi="Arial" w:cs="Arial"/>
          <w:sz w:val="18"/>
          <w:szCs w:val="18"/>
        </w:rPr>
        <w:t>4.49</w:t>
      </w:r>
      <w:r w:rsidRPr="00004568">
        <w:rPr>
          <w:rFonts w:ascii="Arial" w:hAnsi="Arial" w:cs="Arial"/>
          <w:sz w:val="18"/>
          <w:szCs w:val="18"/>
          <w:cs/>
        </w:rPr>
        <w:t>%)</w:t>
      </w:r>
      <w:r w:rsidRPr="00004568">
        <w:rPr>
          <w:rFonts w:ascii="Arial" w:hAnsi="Arial" w:cs="Arial"/>
          <w:sz w:val="18"/>
          <w:szCs w:val="18"/>
        </w:rPr>
        <w:t>, and the variable rates of the loans from the market reference rate</w:t>
      </w:r>
      <w:r w:rsidR="00AD17D2" w:rsidRPr="00004568">
        <w:rPr>
          <w:rFonts w:ascii="Arial" w:hAnsi="Arial" w:cs="Arial"/>
          <w:sz w:val="18"/>
          <w:szCs w:val="18"/>
        </w:rPr>
        <w:t xml:space="preserve"> are</w:t>
      </w:r>
      <w:r w:rsidRPr="00004568">
        <w:rPr>
          <w:rFonts w:ascii="Arial" w:hAnsi="Arial" w:cs="Arial"/>
          <w:sz w:val="18"/>
          <w:szCs w:val="18"/>
        </w:rPr>
        <w:t xml:space="preserve"> as disclosed in Note 29</w:t>
      </w:r>
      <w:r w:rsidR="00AD17D2" w:rsidRPr="00004568">
        <w:rPr>
          <w:rFonts w:ascii="Arial" w:hAnsi="Arial" w:cs="Arial"/>
          <w:sz w:val="18"/>
          <w:szCs w:val="18"/>
        </w:rPr>
        <w:t>.</w:t>
      </w:r>
      <w:r w:rsidRPr="00004568">
        <w:rPr>
          <w:rFonts w:ascii="Arial" w:hAnsi="Arial" w:cs="Arial"/>
          <w:sz w:val="18"/>
          <w:szCs w:val="18"/>
        </w:rPr>
        <w:t xml:space="preserve"> </w:t>
      </w:r>
    </w:p>
    <w:p w14:paraId="55426C28" w14:textId="77777777" w:rsidR="00C54A03" w:rsidRPr="000B2300" w:rsidRDefault="00C54A03" w:rsidP="00BD647D">
      <w:pPr>
        <w:pStyle w:val="BlockText"/>
        <w:ind w:left="1080" w:right="0"/>
        <w:rPr>
          <w:rFonts w:ascii="Arial" w:hAnsi="Arial" w:cs="Arial"/>
          <w:sz w:val="14"/>
          <w:szCs w:val="14"/>
        </w:rPr>
      </w:pPr>
    </w:p>
    <w:p w14:paraId="703C22AE" w14:textId="65FDA432" w:rsidR="00C54A03" w:rsidRPr="000B2300" w:rsidRDefault="00C54A03" w:rsidP="00BD647D">
      <w:pPr>
        <w:pStyle w:val="BlockText"/>
        <w:ind w:left="1080" w:right="0"/>
        <w:rPr>
          <w:rFonts w:ascii="Arial" w:hAnsi="Arial" w:cs="Arial"/>
          <w:spacing w:val="-6"/>
          <w:sz w:val="18"/>
          <w:szCs w:val="18"/>
        </w:rPr>
      </w:pPr>
      <w:r w:rsidRPr="000B2300">
        <w:rPr>
          <w:rFonts w:ascii="Arial" w:hAnsi="Arial" w:cs="Arial"/>
          <w:spacing w:val="-6"/>
          <w:sz w:val="18"/>
          <w:szCs w:val="18"/>
        </w:rPr>
        <w:t xml:space="preserve">The </w:t>
      </w:r>
      <w:r w:rsidR="002A704D" w:rsidRPr="000B2300">
        <w:rPr>
          <w:rFonts w:ascii="Arial" w:hAnsi="Arial" w:cs="Arial"/>
          <w:spacing w:val="-6"/>
          <w:sz w:val="18"/>
          <w:szCs w:val="18"/>
        </w:rPr>
        <w:t xml:space="preserve">interest rate </w:t>
      </w:r>
      <w:r w:rsidRPr="000B2300">
        <w:rPr>
          <w:rFonts w:ascii="Arial" w:hAnsi="Arial" w:cs="Arial"/>
          <w:spacing w:val="-6"/>
          <w:sz w:val="18"/>
          <w:szCs w:val="18"/>
        </w:rPr>
        <w:t>swap contracts require settlement of net interest receivable or payable</w:t>
      </w:r>
      <w:r w:rsidRPr="000B2300">
        <w:rPr>
          <w:rFonts w:ascii="Arial" w:hAnsi="Arial" w:cs="Arial"/>
          <w:spacing w:val="-6"/>
        </w:rPr>
        <w:t xml:space="preserve"> </w:t>
      </w:r>
      <w:r w:rsidRPr="000B2300">
        <w:rPr>
          <w:rFonts w:ascii="Arial" w:hAnsi="Arial" w:cs="Arial"/>
          <w:spacing w:val="-6"/>
          <w:sz w:val="18"/>
          <w:szCs w:val="18"/>
        </w:rPr>
        <w:t xml:space="preserve">between 3 </w:t>
      </w:r>
      <w:r w:rsidR="002A704D" w:rsidRPr="000B2300">
        <w:rPr>
          <w:rFonts w:ascii="Arial" w:hAnsi="Arial" w:cs="Arial"/>
          <w:spacing w:val="-6"/>
          <w:sz w:val="18"/>
          <w:szCs w:val="18"/>
        </w:rPr>
        <w:t>m</w:t>
      </w:r>
      <w:r w:rsidRPr="000B2300">
        <w:rPr>
          <w:rFonts w:ascii="Arial" w:hAnsi="Arial" w:cs="Arial"/>
          <w:spacing w:val="-6"/>
          <w:sz w:val="18"/>
          <w:szCs w:val="18"/>
        </w:rPr>
        <w:t xml:space="preserve">onths and </w:t>
      </w:r>
      <w:r w:rsidR="000B2300">
        <w:rPr>
          <w:rFonts w:ascii="Arial" w:hAnsi="Arial" w:cs="Arial"/>
          <w:spacing w:val="-6"/>
          <w:sz w:val="18"/>
          <w:szCs w:val="18"/>
        </w:rPr>
        <w:br/>
      </w:r>
      <w:r w:rsidRPr="000B2300">
        <w:rPr>
          <w:rFonts w:ascii="Arial" w:hAnsi="Arial" w:cs="Arial"/>
          <w:spacing w:val="-6"/>
          <w:sz w:val="18"/>
          <w:szCs w:val="18"/>
        </w:rPr>
        <w:t xml:space="preserve">6 </w:t>
      </w:r>
      <w:r w:rsidR="002A704D" w:rsidRPr="000B2300">
        <w:rPr>
          <w:rFonts w:ascii="Arial" w:hAnsi="Arial" w:cs="Arial"/>
          <w:spacing w:val="-6"/>
          <w:sz w:val="18"/>
          <w:szCs w:val="18"/>
        </w:rPr>
        <w:t>m</w:t>
      </w:r>
      <w:r w:rsidRPr="000B2300">
        <w:rPr>
          <w:rFonts w:ascii="Arial" w:hAnsi="Arial" w:cs="Arial"/>
          <w:spacing w:val="-6"/>
          <w:sz w:val="18"/>
          <w:szCs w:val="18"/>
        </w:rPr>
        <w:t>onths. The settlement dates coincide with the dates on which interest is payable on the underlying debt.</w:t>
      </w:r>
    </w:p>
    <w:p w14:paraId="4E0B597B" w14:textId="77777777" w:rsidR="00C54A03" w:rsidRPr="000B2300" w:rsidRDefault="00C54A03" w:rsidP="00BD647D">
      <w:pPr>
        <w:pStyle w:val="BlockText"/>
        <w:ind w:left="1080" w:right="0"/>
        <w:rPr>
          <w:rFonts w:ascii="Arial" w:hAnsi="Arial" w:cs="Arial"/>
          <w:sz w:val="14"/>
          <w:szCs w:val="14"/>
        </w:rPr>
      </w:pPr>
    </w:p>
    <w:p w14:paraId="2474AFA8" w14:textId="77777777" w:rsidR="00C54A03" w:rsidRPr="00004568" w:rsidRDefault="00C54A03" w:rsidP="00BD647D">
      <w:pPr>
        <w:pStyle w:val="BlockText"/>
        <w:ind w:left="1080" w:right="0"/>
        <w:rPr>
          <w:rFonts w:ascii="Arial" w:hAnsi="Arial" w:cs="Arial"/>
          <w:i/>
          <w:iCs/>
          <w:color w:val="CF4A02"/>
          <w:sz w:val="18"/>
          <w:szCs w:val="18"/>
        </w:rPr>
      </w:pPr>
      <w:r w:rsidRPr="00004568">
        <w:rPr>
          <w:rFonts w:ascii="Arial" w:hAnsi="Arial" w:cs="Arial"/>
          <w:i/>
          <w:iCs/>
          <w:color w:val="CF4A02"/>
          <w:sz w:val="18"/>
          <w:szCs w:val="18"/>
        </w:rPr>
        <w:t>Effect of hedge accounting on the financial position and performance</w:t>
      </w:r>
    </w:p>
    <w:p w14:paraId="2B83900E" w14:textId="77777777" w:rsidR="00C54A03" w:rsidRPr="000B2300" w:rsidRDefault="00C54A03" w:rsidP="00BD647D">
      <w:pPr>
        <w:pStyle w:val="BlockText"/>
        <w:ind w:left="1080" w:right="0"/>
        <w:rPr>
          <w:rFonts w:ascii="Arial" w:hAnsi="Arial" w:cs="Arial"/>
          <w:sz w:val="14"/>
          <w:szCs w:val="14"/>
        </w:rPr>
      </w:pPr>
    </w:p>
    <w:p w14:paraId="713A429F" w14:textId="5DF0B5B9" w:rsidR="00C54A03" w:rsidRPr="00004568" w:rsidRDefault="00C54A03" w:rsidP="00BD647D">
      <w:pPr>
        <w:pStyle w:val="BlockText"/>
        <w:ind w:left="1080" w:right="0"/>
        <w:rPr>
          <w:rFonts w:ascii="Arial" w:hAnsi="Arial" w:cs="Arial"/>
          <w:sz w:val="18"/>
          <w:szCs w:val="18"/>
        </w:rPr>
      </w:pPr>
      <w:r w:rsidRPr="00004568">
        <w:rPr>
          <w:rFonts w:ascii="Arial" w:hAnsi="Arial" w:cs="Arial"/>
          <w:spacing w:val="-4"/>
          <w:sz w:val="18"/>
          <w:szCs w:val="18"/>
        </w:rPr>
        <w:t>The effects of the interest rate-related hedging instruments on the Group financial position</w:t>
      </w:r>
      <w:r w:rsidRPr="00004568">
        <w:rPr>
          <w:rFonts w:ascii="Arial" w:hAnsi="Arial" w:cs="Arial"/>
          <w:sz w:val="18"/>
          <w:szCs w:val="18"/>
        </w:rPr>
        <w:t xml:space="preserve"> and performance are as follows:</w:t>
      </w:r>
    </w:p>
    <w:p w14:paraId="631AD049" w14:textId="77777777" w:rsidR="00C54A03" w:rsidRPr="000B2300" w:rsidRDefault="00C54A03" w:rsidP="00BD647D">
      <w:pPr>
        <w:pStyle w:val="BlockText"/>
        <w:ind w:left="1080" w:right="0"/>
        <w:rPr>
          <w:rFonts w:ascii="Arial" w:hAnsi="Arial" w:cs="Arial"/>
          <w:sz w:val="14"/>
          <w:szCs w:val="14"/>
        </w:rPr>
      </w:pPr>
    </w:p>
    <w:p w14:paraId="16B56A8C" w14:textId="4E90F691" w:rsidR="00C54A03" w:rsidRDefault="00C54A03" w:rsidP="00BD647D">
      <w:pPr>
        <w:pStyle w:val="BlockText"/>
        <w:ind w:left="1080" w:right="0"/>
        <w:rPr>
          <w:rFonts w:ascii="Arial" w:eastAsia="Cambria" w:hAnsi="Arial" w:cs="Arial"/>
          <w:i/>
          <w:iCs/>
          <w:color w:val="000000"/>
          <w:sz w:val="18"/>
          <w:szCs w:val="18"/>
        </w:rPr>
      </w:pPr>
      <w:r w:rsidRPr="00004568">
        <w:rPr>
          <w:rFonts w:ascii="Arial" w:eastAsia="Cambria" w:hAnsi="Arial" w:cs="Arial"/>
          <w:i/>
          <w:iCs/>
          <w:color w:val="000000"/>
          <w:sz w:val="18"/>
          <w:szCs w:val="18"/>
        </w:rPr>
        <w:t>Interest rate swap</w:t>
      </w:r>
      <w:r w:rsidR="002A704D">
        <w:rPr>
          <w:rFonts w:ascii="Arial" w:eastAsia="Cambria" w:hAnsi="Arial" w:cs="Arial"/>
          <w:i/>
          <w:iCs/>
          <w:color w:val="000000"/>
          <w:sz w:val="18"/>
          <w:szCs w:val="18"/>
        </w:rPr>
        <w:t xml:space="preserve"> contracts</w:t>
      </w:r>
    </w:p>
    <w:p w14:paraId="2A5001CD" w14:textId="77777777" w:rsidR="000B2300" w:rsidRPr="000B2300" w:rsidRDefault="000B2300" w:rsidP="00BD647D">
      <w:pPr>
        <w:pStyle w:val="BlockText"/>
        <w:ind w:left="1080" w:right="0"/>
        <w:rPr>
          <w:rFonts w:ascii="Arial" w:hAnsi="Arial" w:cs="Arial"/>
          <w:sz w:val="14"/>
          <w:szCs w:val="14"/>
        </w:rPr>
      </w:pPr>
    </w:p>
    <w:tbl>
      <w:tblPr>
        <w:tblW w:w="8996" w:type="dxa"/>
        <w:tblInd w:w="562" w:type="dxa"/>
        <w:tblLook w:val="04A0" w:firstRow="1" w:lastRow="0" w:firstColumn="1" w:lastColumn="0" w:noHBand="0" w:noVBand="1"/>
      </w:tblPr>
      <w:tblGrid>
        <w:gridCol w:w="4676"/>
        <w:gridCol w:w="2160"/>
        <w:gridCol w:w="2160"/>
      </w:tblGrid>
      <w:tr w:rsidR="00C54A03" w:rsidRPr="00FE74BE" w14:paraId="52F3CF82" w14:textId="77777777" w:rsidTr="00727571">
        <w:trPr>
          <w:trHeight w:val="89"/>
        </w:trPr>
        <w:tc>
          <w:tcPr>
            <w:tcW w:w="4676" w:type="dxa"/>
            <w:shd w:val="clear" w:color="auto" w:fill="auto"/>
          </w:tcPr>
          <w:p w14:paraId="4FFBC37E" w14:textId="77777777" w:rsidR="00C54A03" w:rsidRPr="00FE74BE" w:rsidRDefault="00C54A03" w:rsidP="00BD647D">
            <w:pPr>
              <w:pStyle w:val="BlockText"/>
              <w:ind w:left="516" w:right="0"/>
              <w:rPr>
                <w:rFonts w:ascii="Arial" w:eastAsia="Cambria" w:hAnsi="Arial" w:cs="Arial"/>
                <w:color w:val="000000"/>
                <w:sz w:val="18"/>
                <w:szCs w:val="18"/>
              </w:rPr>
            </w:pPr>
          </w:p>
        </w:tc>
        <w:tc>
          <w:tcPr>
            <w:tcW w:w="4320" w:type="dxa"/>
            <w:gridSpan w:val="2"/>
            <w:tcBorders>
              <w:top w:val="single" w:sz="4" w:space="0" w:color="auto"/>
              <w:bottom w:val="single" w:sz="4" w:space="0" w:color="auto"/>
            </w:tcBorders>
            <w:shd w:val="clear" w:color="auto" w:fill="auto"/>
          </w:tcPr>
          <w:p w14:paraId="08878B33" w14:textId="77777777" w:rsidR="00C54A03" w:rsidRPr="00FE74BE" w:rsidRDefault="00C54A03" w:rsidP="00BD647D">
            <w:pPr>
              <w:pStyle w:val="BlockText"/>
              <w:ind w:left="0" w:right="-72"/>
              <w:jc w:val="right"/>
              <w:rPr>
                <w:rFonts w:ascii="Arial" w:eastAsia="Cambria" w:hAnsi="Arial" w:cs="Arial"/>
                <w:b/>
                <w:bCs/>
                <w:color w:val="000000"/>
                <w:sz w:val="18"/>
                <w:szCs w:val="18"/>
              </w:rPr>
            </w:pPr>
            <w:r w:rsidRPr="00FE74BE">
              <w:rPr>
                <w:rFonts w:ascii="Arial" w:eastAsia="Cambria" w:hAnsi="Arial" w:cs="Arial"/>
                <w:b/>
                <w:bCs/>
                <w:color w:val="000000"/>
                <w:sz w:val="18"/>
                <w:szCs w:val="18"/>
              </w:rPr>
              <w:t>Consolidated financial statements</w:t>
            </w:r>
          </w:p>
        </w:tc>
      </w:tr>
      <w:tr w:rsidR="00C54A03" w:rsidRPr="00FE74BE" w14:paraId="7943532C" w14:textId="77777777" w:rsidTr="00217FD4">
        <w:trPr>
          <w:trHeight w:val="79"/>
        </w:trPr>
        <w:tc>
          <w:tcPr>
            <w:tcW w:w="4676" w:type="dxa"/>
            <w:shd w:val="clear" w:color="auto" w:fill="auto"/>
          </w:tcPr>
          <w:p w14:paraId="6E6C9FF7" w14:textId="77777777" w:rsidR="00C54A03" w:rsidRPr="00FE74BE" w:rsidRDefault="00C54A03" w:rsidP="00BD647D">
            <w:pPr>
              <w:pStyle w:val="BlockText"/>
              <w:ind w:left="516" w:right="0"/>
              <w:rPr>
                <w:rFonts w:ascii="Arial" w:eastAsia="Cambria" w:hAnsi="Arial" w:cs="Arial"/>
                <w:color w:val="000000"/>
                <w:sz w:val="18"/>
                <w:szCs w:val="18"/>
              </w:rPr>
            </w:pPr>
          </w:p>
        </w:tc>
        <w:tc>
          <w:tcPr>
            <w:tcW w:w="2160" w:type="dxa"/>
            <w:tcBorders>
              <w:top w:val="single" w:sz="4" w:space="0" w:color="auto"/>
              <w:bottom w:val="single" w:sz="4" w:space="0" w:color="auto"/>
            </w:tcBorders>
            <w:shd w:val="clear" w:color="auto" w:fill="auto"/>
            <w:vAlign w:val="bottom"/>
          </w:tcPr>
          <w:p w14:paraId="6CECE26A" w14:textId="64387720" w:rsidR="00C54A03" w:rsidRDefault="00C54A03">
            <w:pPr>
              <w:pStyle w:val="BlockText"/>
              <w:ind w:left="21" w:right="-72"/>
              <w:jc w:val="right"/>
              <w:rPr>
                <w:rFonts w:ascii="Arial" w:eastAsia="Cambria" w:hAnsi="Arial" w:cs="Arial"/>
                <w:b/>
                <w:bCs/>
                <w:color w:val="000000"/>
                <w:sz w:val="18"/>
                <w:szCs w:val="18"/>
              </w:rPr>
            </w:pPr>
            <w:r w:rsidRPr="00FE74BE">
              <w:rPr>
                <w:rFonts w:ascii="Arial" w:eastAsia="Cambria" w:hAnsi="Arial" w:cs="Arial"/>
                <w:b/>
                <w:bCs/>
                <w:color w:val="000000"/>
                <w:sz w:val="18"/>
                <w:szCs w:val="18"/>
              </w:rPr>
              <w:t>Long</w:t>
            </w:r>
            <w:r w:rsidR="00FE74BE">
              <w:rPr>
                <w:rFonts w:ascii="Arial" w:eastAsia="Cambria" w:hAnsi="Arial" w:cs="Arial"/>
                <w:b/>
                <w:bCs/>
                <w:color w:val="000000"/>
                <w:sz w:val="18"/>
                <w:szCs w:val="18"/>
              </w:rPr>
              <w:t>-</w:t>
            </w:r>
            <w:r w:rsidRPr="00FE74BE">
              <w:rPr>
                <w:rFonts w:ascii="Arial" w:eastAsia="Cambria" w:hAnsi="Arial" w:cs="Arial"/>
                <w:b/>
                <w:bCs/>
                <w:color w:val="000000"/>
                <w:sz w:val="18"/>
                <w:szCs w:val="18"/>
              </w:rPr>
              <w:t>term loan</w:t>
            </w:r>
          </w:p>
          <w:p w14:paraId="653EE51C" w14:textId="224D99BB" w:rsidR="002A704D" w:rsidRPr="00FE74BE" w:rsidRDefault="002A704D">
            <w:pPr>
              <w:pStyle w:val="BlockText"/>
              <w:ind w:left="21" w:right="-72"/>
              <w:jc w:val="right"/>
              <w:rPr>
                <w:rFonts w:ascii="Arial" w:eastAsia="Cambria" w:hAnsi="Arial" w:cs="Arial"/>
                <w:b/>
                <w:bCs/>
                <w:color w:val="000000"/>
                <w:sz w:val="18"/>
                <w:szCs w:val="18"/>
              </w:rPr>
            </w:pPr>
            <w:r>
              <w:rPr>
                <w:rFonts w:ascii="Arial" w:eastAsia="Cambria" w:hAnsi="Arial" w:cs="Arial"/>
                <w:b/>
                <w:bCs/>
                <w:color w:val="000000"/>
                <w:sz w:val="18"/>
                <w:szCs w:val="18"/>
              </w:rPr>
              <w:t>Baht</w:t>
            </w:r>
          </w:p>
          <w:p w14:paraId="56B6FC7C" w14:textId="7CFC7C91" w:rsidR="00C54A03" w:rsidRPr="00FE74BE" w:rsidRDefault="00C54A03">
            <w:pPr>
              <w:pStyle w:val="BlockText"/>
              <w:ind w:left="21" w:right="-72"/>
              <w:jc w:val="right"/>
              <w:rPr>
                <w:rFonts w:ascii="Arial" w:eastAsia="Cambria" w:hAnsi="Arial" w:cs="Arial"/>
                <w:b/>
                <w:bCs/>
                <w:color w:val="000000"/>
                <w:sz w:val="18"/>
                <w:szCs w:val="18"/>
              </w:rPr>
            </w:pPr>
            <w:r w:rsidRPr="00FE74BE">
              <w:rPr>
                <w:rFonts w:ascii="Arial" w:eastAsia="Cambria" w:hAnsi="Arial" w:cs="Arial"/>
                <w:b/>
                <w:bCs/>
                <w:color w:val="000000"/>
                <w:sz w:val="18"/>
                <w:szCs w:val="18"/>
              </w:rPr>
              <w:t xml:space="preserve">Million </w:t>
            </w:r>
            <w:r w:rsidR="00286B04">
              <w:rPr>
                <w:rFonts w:ascii="Arial" w:eastAsia="Cambria" w:hAnsi="Arial" w:cs="Arial"/>
                <w:b/>
                <w:bCs/>
                <w:color w:val="000000"/>
                <w:sz w:val="18"/>
                <w:szCs w:val="18"/>
              </w:rPr>
              <w:t>Baht</w:t>
            </w:r>
          </w:p>
        </w:tc>
        <w:tc>
          <w:tcPr>
            <w:tcW w:w="2160" w:type="dxa"/>
            <w:tcBorders>
              <w:top w:val="single" w:sz="4" w:space="0" w:color="auto"/>
              <w:bottom w:val="single" w:sz="4" w:space="0" w:color="auto"/>
            </w:tcBorders>
            <w:shd w:val="clear" w:color="auto" w:fill="auto"/>
          </w:tcPr>
          <w:p w14:paraId="4501042D" w14:textId="340221F7" w:rsidR="00C54A03" w:rsidRPr="00FE74BE" w:rsidRDefault="00C54A03" w:rsidP="00BD647D">
            <w:pPr>
              <w:pStyle w:val="BlockText"/>
              <w:ind w:left="-34" w:right="-72"/>
              <w:jc w:val="right"/>
              <w:rPr>
                <w:rFonts w:ascii="Arial" w:eastAsia="Cambria" w:hAnsi="Arial" w:cs="Arial"/>
                <w:b/>
                <w:bCs/>
                <w:color w:val="000000"/>
                <w:sz w:val="18"/>
                <w:szCs w:val="18"/>
              </w:rPr>
            </w:pPr>
            <w:r w:rsidRPr="00FE74BE">
              <w:rPr>
                <w:rFonts w:ascii="Arial" w:eastAsia="Cambria" w:hAnsi="Arial" w:cs="Arial"/>
                <w:b/>
                <w:bCs/>
                <w:color w:val="000000"/>
                <w:sz w:val="18"/>
                <w:szCs w:val="18"/>
              </w:rPr>
              <w:t>Long</w:t>
            </w:r>
            <w:r w:rsidR="00FE74BE">
              <w:rPr>
                <w:rFonts w:ascii="Arial" w:eastAsia="Cambria" w:hAnsi="Arial" w:cs="Arial"/>
                <w:b/>
                <w:bCs/>
                <w:color w:val="000000"/>
                <w:sz w:val="18"/>
                <w:szCs w:val="18"/>
              </w:rPr>
              <w:t>-</w:t>
            </w:r>
            <w:r w:rsidRPr="00FE74BE">
              <w:rPr>
                <w:rFonts w:ascii="Arial" w:eastAsia="Cambria" w:hAnsi="Arial" w:cs="Arial"/>
                <w:b/>
                <w:bCs/>
                <w:color w:val="000000"/>
                <w:sz w:val="18"/>
                <w:szCs w:val="18"/>
              </w:rPr>
              <w:t>term loan</w:t>
            </w:r>
          </w:p>
          <w:p w14:paraId="530A1819" w14:textId="7D43B9C3" w:rsidR="00C54A03" w:rsidRPr="00FE74BE" w:rsidRDefault="00C54A03" w:rsidP="00BD647D">
            <w:pPr>
              <w:pStyle w:val="BlockText"/>
              <w:ind w:right="-72"/>
              <w:jc w:val="right"/>
              <w:rPr>
                <w:rFonts w:ascii="Arial" w:eastAsia="Cambria" w:hAnsi="Arial" w:cs="Arial"/>
                <w:b/>
                <w:bCs/>
                <w:color w:val="000000"/>
                <w:sz w:val="18"/>
                <w:szCs w:val="18"/>
              </w:rPr>
            </w:pPr>
            <w:r w:rsidRPr="00FE74BE">
              <w:rPr>
                <w:rFonts w:ascii="Arial" w:eastAsia="Cambria" w:hAnsi="Arial" w:cs="Arial"/>
                <w:b/>
                <w:bCs/>
                <w:color w:val="000000"/>
                <w:sz w:val="18"/>
                <w:szCs w:val="18"/>
              </w:rPr>
              <w:t xml:space="preserve">US </w:t>
            </w:r>
            <w:r w:rsidR="008A133A">
              <w:rPr>
                <w:rFonts w:ascii="Arial" w:eastAsia="Cambria" w:hAnsi="Arial" w:cs="Arial"/>
                <w:b/>
                <w:bCs/>
                <w:color w:val="000000"/>
                <w:sz w:val="18"/>
                <w:szCs w:val="18"/>
              </w:rPr>
              <w:t>Dollar</w:t>
            </w:r>
          </w:p>
          <w:p w14:paraId="454B6A8C" w14:textId="2A3A6E0B" w:rsidR="00C54A03" w:rsidRPr="00FE74BE" w:rsidRDefault="00C54A03" w:rsidP="00BD647D">
            <w:pPr>
              <w:pStyle w:val="BlockText"/>
              <w:ind w:left="0" w:right="-72"/>
              <w:jc w:val="right"/>
              <w:rPr>
                <w:rFonts w:ascii="Arial" w:eastAsia="Cambria" w:hAnsi="Arial" w:cs="Arial"/>
                <w:b/>
                <w:bCs/>
                <w:color w:val="000000"/>
                <w:sz w:val="18"/>
                <w:szCs w:val="18"/>
              </w:rPr>
            </w:pPr>
            <w:r w:rsidRPr="00FE74BE">
              <w:rPr>
                <w:rFonts w:ascii="Arial" w:eastAsia="Cambria" w:hAnsi="Arial" w:cs="Arial"/>
                <w:b/>
                <w:bCs/>
                <w:color w:val="000000"/>
                <w:sz w:val="18"/>
                <w:szCs w:val="18"/>
              </w:rPr>
              <w:t xml:space="preserve">Million </w:t>
            </w:r>
            <w:r w:rsidR="00286B04">
              <w:rPr>
                <w:rFonts w:ascii="Arial" w:eastAsia="Cambria" w:hAnsi="Arial" w:cs="Arial"/>
                <w:b/>
                <w:bCs/>
                <w:color w:val="000000"/>
                <w:sz w:val="18"/>
                <w:szCs w:val="18"/>
              </w:rPr>
              <w:t>Baht</w:t>
            </w:r>
          </w:p>
        </w:tc>
      </w:tr>
      <w:tr w:rsidR="00C54A03" w:rsidRPr="00FE74BE" w14:paraId="66CEFB61" w14:textId="77777777" w:rsidTr="00FE74BE">
        <w:tc>
          <w:tcPr>
            <w:tcW w:w="4676" w:type="dxa"/>
            <w:shd w:val="clear" w:color="auto" w:fill="auto"/>
            <w:vAlign w:val="bottom"/>
          </w:tcPr>
          <w:p w14:paraId="26DAC8C8" w14:textId="77777777" w:rsidR="00C54A03" w:rsidRPr="00FE74BE" w:rsidRDefault="00C54A03" w:rsidP="00BD647D">
            <w:pPr>
              <w:autoSpaceDE w:val="0"/>
              <w:autoSpaceDN w:val="0"/>
              <w:spacing w:line="220" w:lineRule="exact"/>
              <w:ind w:left="516"/>
              <w:rPr>
                <w:rFonts w:ascii="Arial" w:eastAsia="Cambria" w:hAnsi="Arial" w:cs="Arial"/>
                <w:i/>
                <w:iCs/>
                <w:color w:val="000000"/>
                <w:sz w:val="18"/>
                <w:szCs w:val="18"/>
              </w:rPr>
            </w:pPr>
            <w:r w:rsidRPr="00FE74BE">
              <w:rPr>
                <w:rFonts w:ascii="Arial" w:hAnsi="Arial" w:cs="Arial"/>
                <w:b/>
                <w:bCs/>
                <w:sz w:val="18"/>
                <w:szCs w:val="18"/>
              </w:rPr>
              <w:t>As at 31 December 2020</w:t>
            </w:r>
          </w:p>
        </w:tc>
        <w:tc>
          <w:tcPr>
            <w:tcW w:w="2160" w:type="dxa"/>
            <w:tcBorders>
              <w:top w:val="single" w:sz="4" w:space="0" w:color="auto"/>
              <w:bottom w:val="single" w:sz="4" w:space="0" w:color="FFFFFF"/>
            </w:tcBorders>
            <w:shd w:val="clear" w:color="auto" w:fill="auto"/>
          </w:tcPr>
          <w:p w14:paraId="325555A2" w14:textId="77777777" w:rsidR="00C54A03" w:rsidRPr="00FE74BE" w:rsidRDefault="00C54A03" w:rsidP="00BD647D">
            <w:pPr>
              <w:pStyle w:val="BlockText"/>
              <w:ind w:left="0" w:right="-72"/>
              <w:jc w:val="right"/>
              <w:rPr>
                <w:rFonts w:ascii="Arial" w:eastAsia="Cambria" w:hAnsi="Arial" w:cs="Arial"/>
                <w:color w:val="000000"/>
                <w:sz w:val="18"/>
                <w:szCs w:val="18"/>
              </w:rPr>
            </w:pPr>
          </w:p>
        </w:tc>
        <w:tc>
          <w:tcPr>
            <w:tcW w:w="2160" w:type="dxa"/>
            <w:tcBorders>
              <w:top w:val="single" w:sz="4" w:space="0" w:color="auto"/>
              <w:bottom w:val="single" w:sz="4" w:space="0" w:color="FFFFFF"/>
            </w:tcBorders>
            <w:shd w:val="clear" w:color="auto" w:fill="auto"/>
          </w:tcPr>
          <w:p w14:paraId="0EC2EB71" w14:textId="77777777" w:rsidR="00C54A03" w:rsidRPr="00FE74BE" w:rsidRDefault="00C54A03" w:rsidP="00BD647D">
            <w:pPr>
              <w:pStyle w:val="BlockText"/>
              <w:ind w:left="0" w:right="-72"/>
              <w:jc w:val="right"/>
              <w:rPr>
                <w:rFonts w:ascii="Arial" w:eastAsia="Cambria" w:hAnsi="Arial" w:cs="Arial"/>
                <w:color w:val="000000"/>
                <w:sz w:val="18"/>
                <w:szCs w:val="18"/>
              </w:rPr>
            </w:pPr>
          </w:p>
        </w:tc>
      </w:tr>
      <w:tr w:rsidR="00C54A03" w:rsidRPr="00FE74BE" w14:paraId="52B206E7" w14:textId="77777777" w:rsidTr="00FE74BE">
        <w:tc>
          <w:tcPr>
            <w:tcW w:w="4676" w:type="dxa"/>
            <w:shd w:val="clear" w:color="auto" w:fill="auto"/>
          </w:tcPr>
          <w:p w14:paraId="302014A9"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Carrying amount (liability)</w:t>
            </w:r>
          </w:p>
        </w:tc>
        <w:tc>
          <w:tcPr>
            <w:tcW w:w="2160" w:type="dxa"/>
            <w:shd w:val="clear" w:color="auto" w:fill="auto"/>
          </w:tcPr>
          <w:p w14:paraId="59C551C3" w14:textId="77777777" w:rsidR="00C54A03" w:rsidRPr="00FE74BE" w:rsidRDefault="00C54A03" w:rsidP="00BD647D">
            <w:pPr>
              <w:ind w:right="-72"/>
              <w:jc w:val="right"/>
              <w:rPr>
                <w:rFonts w:ascii="Arial" w:eastAsia="Cambria" w:hAnsi="Arial" w:cs="Arial"/>
                <w:sz w:val="18"/>
                <w:szCs w:val="18"/>
              </w:rPr>
            </w:pPr>
            <w:r w:rsidRPr="00FE74BE">
              <w:rPr>
                <w:rFonts w:ascii="Arial" w:eastAsia="Cambria" w:hAnsi="Arial" w:cs="Arial"/>
                <w:sz w:val="18"/>
                <w:szCs w:val="18"/>
              </w:rPr>
              <w:t>(494)</w:t>
            </w:r>
          </w:p>
        </w:tc>
        <w:tc>
          <w:tcPr>
            <w:tcW w:w="2160" w:type="dxa"/>
            <w:shd w:val="clear" w:color="auto" w:fill="auto"/>
          </w:tcPr>
          <w:p w14:paraId="01DE92CA" w14:textId="77777777" w:rsidR="00C54A03" w:rsidRPr="00FE74BE" w:rsidRDefault="00C54A03" w:rsidP="00BD647D">
            <w:pPr>
              <w:ind w:right="-72"/>
              <w:jc w:val="right"/>
              <w:rPr>
                <w:rFonts w:ascii="Arial" w:eastAsia="Cambria" w:hAnsi="Arial" w:cs="Arial"/>
                <w:sz w:val="18"/>
                <w:szCs w:val="18"/>
              </w:rPr>
            </w:pPr>
            <w:r w:rsidRPr="00FE74BE">
              <w:rPr>
                <w:rFonts w:ascii="Arial" w:eastAsia="Cambria" w:hAnsi="Arial" w:cs="Arial"/>
                <w:sz w:val="18"/>
                <w:szCs w:val="18"/>
              </w:rPr>
              <w:t>(942)</w:t>
            </w:r>
          </w:p>
        </w:tc>
      </w:tr>
      <w:tr w:rsidR="00C54A03" w:rsidRPr="00FE74BE" w14:paraId="50AD92AA" w14:textId="77777777" w:rsidTr="00FE74BE">
        <w:tc>
          <w:tcPr>
            <w:tcW w:w="4676" w:type="dxa"/>
            <w:shd w:val="clear" w:color="auto" w:fill="auto"/>
          </w:tcPr>
          <w:p w14:paraId="12BFBC9E"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Notional amount</w:t>
            </w:r>
          </w:p>
        </w:tc>
        <w:tc>
          <w:tcPr>
            <w:tcW w:w="2160" w:type="dxa"/>
            <w:shd w:val="clear" w:color="auto" w:fill="auto"/>
          </w:tcPr>
          <w:p w14:paraId="60B3A4B5" w14:textId="1E9C6DBF" w:rsidR="00C54A03" w:rsidRPr="00FE74BE" w:rsidRDefault="00286B04" w:rsidP="00BD647D">
            <w:pPr>
              <w:ind w:right="-72"/>
              <w:jc w:val="right"/>
              <w:rPr>
                <w:rFonts w:ascii="Arial" w:eastAsia="Cambria" w:hAnsi="Arial" w:cs="Arial"/>
                <w:sz w:val="18"/>
                <w:szCs w:val="18"/>
              </w:rPr>
            </w:pPr>
            <w:r>
              <w:rPr>
                <w:rFonts w:ascii="Arial" w:eastAsia="Cambria" w:hAnsi="Arial" w:cs="Arial"/>
                <w:sz w:val="18"/>
                <w:szCs w:val="18"/>
              </w:rPr>
              <w:t>Baht</w:t>
            </w:r>
            <w:r w:rsidR="00AD17D2" w:rsidRPr="00FE74BE">
              <w:rPr>
                <w:rFonts w:ascii="Arial" w:eastAsia="Cambria" w:hAnsi="Arial" w:cs="Arial"/>
                <w:sz w:val="18"/>
                <w:szCs w:val="18"/>
              </w:rPr>
              <w:t xml:space="preserve"> </w:t>
            </w:r>
            <w:r w:rsidR="00C54A03" w:rsidRPr="00FE74BE">
              <w:rPr>
                <w:rFonts w:ascii="Arial" w:eastAsia="Cambria" w:hAnsi="Arial" w:cs="Arial"/>
                <w:sz w:val="18"/>
                <w:szCs w:val="18"/>
              </w:rPr>
              <w:t xml:space="preserve">3,616 </w:t>
            </w:r>
            <w:r w:rsidR="00AD17D2" w:rsidRPr="00FE74BE">
              <w:rPr>
                <w:rFonts w:ascii="Arial" w:eastAsia="Cambria" w:hAnsi="Arial" w:cs="Arial"/>
                <w:sz w:val="18"/>
                <w:szCs w:val="18"/>
              </w:rPr>
              <w:t>Million</w:t>
            </w:r>
          </w:p>
        </w:tc>
        <w:tc>
          <w:tcPr>
            <w:tcW w:w="2160" w:type="dxa"/>
            <w:shd w:val="clear" w:color="auto" w:fill="auto"/>
          </w:tcPr>
          <w:p w14:paraId="66C28D24" w14:textId="722AF261" w:rsidR="00C54A03" w:rsidRPr="00FE74BE" w:rsidRDefault="00AD17D2" w:rsidP="00BD647D">
            <w:pPr>
              <w:ind w:right="-72"/>
              <w:jc w:val="right"/>
              <w:rPr>
                <w:rFonts w:ascii="Arial" w:eastAsia="Cambria" w:hAnsi="Arial" w:cs="Arial"/>
                <w:sz w:val="18"/>
                <w:szCs w:val="18"/>
              </w:rPr>
            </w:pPr>
            <w:r w:rsidRPr="00FE74BE">
              <w:rPr>
                <w:rFonts w:ascii="Arial" w:eastAsia="Cambria" w:hAnsi="Arial" w:cs="Arial"/>
                <w:sz w:val="18"/>
                <w:szCs w:val="18"/>
              </w:rPr>
              <w:t xml:space="preserve">US </w:t>
            </w:r>
            <w:r w:rsidR="008A133A">
              <w:rPr>
                <w:rFonts w:ascii="Arial" w:eastAsia="Cambria" w:hAnsi="Arial" w:cs="Arial"/>
                <w:sz w:val="18"/>
                <w:szCs w:val="18"/>
              </w:rPr>
              <w:t>Dollar</w:t>
            </w:r>
            <w:r w:rsidRPr="00FE74BE">
              <w:rPr>
                <w:rFonts w:ascii="Arial" w:eastAsia="Cambria" w:hAnsi="Arial" w:cs="Arial"/>
                <w:sz w:val="18"/>
                <w:szCs w:val="18"/>
              </w:rPr>
              <w:t xml:space="preserve"> </w:t>
            </w:r>
            <w:r w:rsidR="00C54A03" w:rsidRPr="00FE74BE">
              <w:rPr>
                <w:rFonts w:ascii="Arial" w:eastAsia="Cambria" w:hAnsi="Arial" w:cs="Arial"/>
                <w:sz w:val="18"/>
                <w:szCs w:val="18"/>
              </w:rPr>
              <w:t>207</w:t>
            </w:r>
            <w:r w:rsidR="00C54A03" w:rsidRPr="00FE74BE">
              <w:rPr>
                <w:rFonts w:ascii="Arial" w:eastAsia="Cambria" w:hAnsi="Arial" w:cs="Arial"/>
                <w:sz w:val="18"/>
                <w:szCs w:val="18"/>
                <w:cs/>
              </w:rPr>
              <w:t xml:space="preserve"> </w:t>
            </w:r>
            <w:r w:rsidRPr="00FE74BE">
              <w:rPr>
                <w:rFonts w:ascii="Arial" w:eastAsia="Cambria" w:hAnsi="Arial" w:cs="Arial"/>
                <w:sz w:val="18"/>
                <w:szCs w:val="18"/>
              </w:rPr>
              <w:t>Million</w:t>
            </w:r>
          </w:p>
        </w:tc>
      </w:tr>
      <w:tr w:rsidR="00C54A03" w:rsidRPr="00FE74BE" w14:paraId="025F194A" w14:textId="77777777" w:rsidTr="00FE74BE">
        <w:tc>
          <w:tcPr>
            <w:tcW w:w="4676" w:type="dxa"/>
            <w:shd w:val="clear" w:color="auto" w:fill="auto"/>
          </w:tcPr>
          <w:p w14:paraId="2DE075E0"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Maturity date</w:t>
            </w:r>
          </w:p>
        </w:tc>
        <w:tc>
          <w:tcPr>
            <w:tcW w:w="2160" w:type="dxa"/>
            <w:shd w:val="clear" w:color="auto" w:fill="auto"/>
          </w:tcPr>
          <w:p w14:paraId="70C42210" w14:textId="20749A9F" w:rsidR="00FE74BE" w:rsidRDefault="00C54A03" w:rsidP="00BD647D">
            <w:pPr>
              <w:pStyle w:val="BlockText"/>
              <w:ind w:left="0" w:right="-72"/>
              <w:jc w:val="right"/>
              <w:rPr>
                <w:rFonts w:ascii="Arial" w:eastAsia="Arial" w:hAnsi="Arial" w:cs="Arial"/>
                <w:sz w:val="18"/>
                <w:szCs w:val="18"/>
              </w:rPr>
            </w:pPr>
            <w:r w:rsidRPr="00FE74BE">
              <w:rPr>
                <w:rFonts w:ascii="Arial" w:eastAsia="Arial" w:hAnsi="Arial" w:cs="Arial"/>
                <w:sz w:val="18"/>
                <w:szCs w:val="18"/>
              </w:rPr>
              <w:t>29</w:t>
            </w:r>
            <w:r w:rsidR="00AD17D2" w:rsidRPr="00FE74BE">
              <w:rPr>
                <w:rFonts w:ascii="Arial" w:eastAsia="Arial" w:hAnsi="Arial" w:cs="Arial"/>
                <w:sz w:val="18"/>
                <w:szCs w:val="18"/>
              </w:rPr>
              <w:t xml:space="preserve"> October </w:t>
            </w:r>
            <w:r w:rsidRPr="00FE74BE">
              <w:rPr>
                <w:rFonts w:ascii="Arial" w:eastAsia="Arial" w:hAnsi="Arial" w:cs="Arial"/>
                <w:sz w:val="18"/>
                <w:szCs w:val="18"/>
              </w:rPr>
              <w:t>2021</w:t>
            </w:r>
            <w:r w:rsidR="00AD17D2" w:rsidRPr="00FE74BE">
              <w:rPr>
                <w:rFonts w:ascii="Arial" w:eastAsia="Arial" w:hAnsi="Arial" w:cs="Arial"/>
                <w:sz w:val="18"/>
                <w:szCs w:val="18"/>
              </w:rPr>
              <w:t xml:space="preserve"> </w:t>
            </w:r>
            <w:r w:rsidR="00FE74BE">
              <w:rPr>
                <w:rFonts w:ascii="Arial" w:eastAsia="Arial" w:hAnsi="Arial" w:cs="Arial"/>
                <w:sz w:val="18"/>
                <w:szCs w:val="18"/>
              </w:rPr>
              <w:t>-</w:t>
            </w:r>
            <w:r w:rsidR="00AD17D2" w:rsidRPr="00FE74BE">
              <w:rPr>
                <w:rFonts w:ascii="Arial" w:eastAsia="Arial" w:hAnsi="Arial" w:cs="Arial"/>
                <w:sz w:val="18"/>
                <w:szCs w:val="18"/>
              </w:rPr>
              <w:t xml:space="preserve"> </w:t>
            </w:r>
          </w:p>
          <w:p w14:paraId="1716DE5B" w14:textId="759503EA" w:rsidR="00C54A03" w:rsidRPr="00FE74BE" w:rsidRDefault="00C54A03" w:rsidP="00BD647D">
            <w:pPr>
              <w:pStyle w:val="BlockText"/>
              <w:ind w:left="0" w:right="-72"/>
              <w:jc w:val="right"/>
              <w:rPr>
                <w:rFonts w:ascii="Arial" w:eastAsia="Cambria" w:hAnsi="Arial" w:cs="Arial"/>
                <w:color w:val="000000"/>
                <w:sz w:val="18"/>
                <w:szCs w:val="18"/>
              </w:rPr>
            </w:pPr>
            <w:r w:rsidRPr="00FE74BE">
              <w:rPr>
                <w:rFonts w:ascii="Arial" w:eastAsia="Arial" w:hAnsi="Arial" w:cs="Arial"/>
                <w:sz w:val="18"/>
                <w:szCs w:val="18"/>
              </w:rPr>
              <w:t>31</w:t>
            </w:r>
            <w:r w:rsidR="00AD17D2" w:rsidRPr="00FE74BE">
              <w:rPr>
                <w:rFonts w:ascii="Arial" w:eastAsia="Arial" w:hAnsi="Arial" w:cs="Arial"/>
                <w:sz w:val="18"/>
                <w:szCs w:val="18"/>
              </w:rPr>
              <w:t xml:space="preserve"> January </w:t>
            </w:r>
            <w:r w:rsidRPr="00FE74BE">
              <w:rPr>
                <w:rFonts w:ascii="Arial" w:eastAsia="Arial" w:hAnsi="Arial" w:cs="Arial"/>
                <w:sz w:val="18"/>
                <w:szCs w:val="18"/>
              </w:rPr>
              <w:t>2027</w:t>
            </w:r>
          </w:p>
        </w:tc>
        <w:tc>
          <w:tcPr>
            <w:tcW w:w="2160" w:type="dxa"/>
            <w:shd w:val="clear" w:color="auto" w:fill="auto"/>
          </w:tcPr>
          <w:p w14:paraId="5E166321" w14:textId="77193AC0" w:rsidR="00FE74BE" w:rsidRDefault="00C54A03" w:rsidP="00BD647D">
            <w:pPr>
              <w:pStyle w:val="BlockText"/>
              <w:ind w:left="0" w:right="-72"/>
              <w:jc w:val="right"/>
              <w:rPr>
                <w:rFonts w:ascii="Arial" w:eastAsia="Arial" w:hAnsi="Arial" w:cs="Arial"/>
                <w:sz w:val="18"/>
                <w:szCs w:val="18"/>
              </w:rPr>
            </w:pPr>
            <w:r w:rsidRPr="00FE74BE">
              <w:rPr>
                <w:rFonts w:ascii="Arial" w:eastAsia="Arial" w:hAnsi="Arial" w:cs="Arial"/>
                <w:sz w:val="18"/>
                <w:szCs w:val="18"/>
              </w:rPr>
              <w:t>15</w:t>
            </w:r>
            <w:r w:rsidR="00AD17D2" w:rsidRPr="00FE74BE">
              <w:rPr>
                <w:rFonts w:ascii="Arial" w:eastAsia="Arial" w:hAnsi="Arial" w:cs="Arial"/>
                <w:sz w:val="18"/>
                <w:szCs w:val="18"/>
              </w:rPr>
              <w:t xml:space="preserve"> December </w:t>
            </w:r>
            <w:r w:rsidRPr="00FE74BE">
              <w:rPr>
                <w:rFonts w:ascii="Arial" w:eastAsia="Arial" w:hAnsi="Arial" w:cs="Arial"/>
                <w:sz w:val="18"/>
                <w:szCs w:val="18"/>
              </w:rPr>
              <w:t>2023</w:t>
            </w:r>
            <w:r w:rsidR="00AD17D2" w:rsidRPr="00FE74BE">
              <w:rPr>
                <w:rFonts w:ascii="Arial" w:eastAsia="Arial" w:hAnsi="Arial" w:cs="Arial"/>
                <w:sz w:val="18"/>
                <w:szCs w:val="18"/>
              </w:rPr>
              <w:t xml:space="preserve"> </w:t>
            </w:r>
            <w:r w:rsidR="00FE74BE">
              <w:rPr>
                <w:rFonts w:ascii="Arial" w:eastAsia="Arial" w:hAnsi="Arial" w:cs="Arial"/>
                <w:sz w:val="18"/>
                <w:szCs w:val="18"/>
              </w:rPr>
              <w:t>-</w:t>
            </w:r>
            <w:r w:rsidR="00AD17D2" w:rsidRPr="00FE74BE">
              <w:rPr>
                <w:rFonts w:ascii="Arial" w:eastAsia="Arial" w:hAnsi="Arial" w:cs="Arial"/>
                <w:sz w:val="18"/>
                <w:szCs w:val="18"/>
              </w:rPr>
              <w:t xml:space="preserve"> </w:t>
            </w:r>
          </w:p>
          <w:p w14:paraId="635D0393" w14:textId="345C903E" w:rsidR="00C54A03" w:rsidRPr="00FE74BE" w:rsidRDefault="00C54A03" w:rsidP="00BD647D">
            <w:pPr>
              <w:pStyle w:val="BlockText"/>
              <w:ind w:left="0" w:right="-72"/>
              <w:jc w:val="right"/>
              <w:rPr>
                <w:rFonts w:ascii="Arial" w:eastAsia="Cambria" w:hAnsi="Arial" w:cs="Arial"/>
                <w:color w:val="000000"/>
                <w:sz w:val="18"/>
                <w:szCs w:val="18"/>
              </w:rPr>
            </w:pPr>
            <w:r w:rsidRPr="00FE74BE">
              <w:rPr>
                <w:rFonts w:ascii="Arial" w:eastAsia="Arial" w:hAnsi="Arial" w:cs="Arial"/>
                <w:sz w:val="18"/>
                <w:szCs w:val="18"/>
              </w:rPr>
              <w:t>31</w:t>
            </w:r>
            <w:r w:rsidR="00AD17D2" w:rsidRPr="00FE74BE">
              <w:rPr>
                <w:rFonts w:ascii="Arial" w:eastAsia="Arial" w:hAnsi="Arial" w:cs="Arial"/>
                <w:sz w:val="18"/>
                <w:szCs w:val="18"/>
              </w:rPr>
              <w:t xml:space="preserve"> October </w:t>
            </w:r>
            <w:r w:rsidRPr="00FE74BE">
              <w:rPr>
                <w:rFonts w:ascii="Arial" w:eastAsia="Arial" w:hAnsi="Arial" w:cs="Arial"/>
                <w:sz w:val="18"/>
                <w:szCs w:val="18"/>
              </w:rPr>
              <w:t>2028</w:t>
            </w:r>
          </w:p>
        </w:tc>
      </w:tr>
      <w:tr w:rsidR="00C54A03" w:rsidRPr="00FE74BE" w14:paraId="40920806" w14:textId="77777777" w:rsidTr="00FE74BE">
        <w:tc>
          <w:tcPr>
            <w:tcW w:w="4676" w:type="dxa"/>
            <w:shd w:val="clear" w:color="auto" w:fill="auto"/>
          </w:tcPr>
          <w:p w14:paraId="3C538C94"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 xml:space="preserve">Change in fair value of outstanding </w:t>
            </w:r>
          </w:p>
          <w:p w14:paraId="6C44D8AA" w14:textId="77777777" w:rsidR="00C54A03" w:rsidRPr="00FE74BE" w:rsidRDefault="00C54A03" w:rsidP="00BD647D">
            <w:pPr>
              <w:pStyle w:val="BlockText"/>
              <w:ind w:left="516" w:right="0"/>
              <w:rPr>
                <w:rFonts w:ascii="Arial" w:eastAsia="Cambria" w:hAnsi="Arial" w:cs="Arial"/>
                <w:color w:val="000000"/>
                <w:sz w:val="18"/>
                <w:szCs w:val="18"/>
                <w:cs/>
              </w:rPr>
            </w:pPr>
            <w:r w:rsidRPr="00FE74BE">
              <w:rPr>
                <w:rFonts w:ascii="Arial" w:eastAsia="Cambria" w:hAnsi="Arial" w:cs="Arial"/>
                <w:color w:val="000000"/>
                <w:sz w:val="18"/>
                <w:szCs w:val="18"/>
              </w:rPr>
              <w:t xml:space="preserve">   hedge instruments since 1 January </w:t>
            </w:r>
          </w:p>
        </w:tc>
        <w:tc>
          <w:tcPr>
            <w:tcW w:w="2160" w:type="dxa"/>
            <w:shd w:val="clear" w:color="auto" w:fill="auto"/>
          </w:tcPr>
          <w:p w14:paraId="3E59BD21" w14:textId="77777777" w:rsidR="00FE74BE" w:rsidRDefault="00FE74BE" w:rsidP="00BD647D">
            <w:pPr>
              <w:ind w:right="-72"/>
              <w:jc w:val="right"/>
              <w:rPr>
                <w:rFonts w:ascii="Arial" w:eastAsia="Cambria" w:hAnsi="Arial" w:cs="Arial"/>
                <w:sz w:val="18"/>
                <w:szCs w:val="18"/>
              </w:rPr>
            </w:pPr>
          </w:p>
          <w:p w14:paraId="2838D5DD" w14:textId="383758E3" w:rsidR="00C54A03" w:rsidRPr="00FE74BE" w:rsidRDefault="00C54A03" w:rsidP="00BD647D">
            <w:pPr>
              <w:ind w:right="-72"/>
              <w:jc w:val="right"/>
              <w:rPr>
                <w:rFonts w:ascii="Arial" w:eastAsia="Cambria" w:hAnsi="Arial" w:cs="Arial"/>
                <w:sz w:val="18"/>
                <w:szCs w:val="18"/>
              </w:rPr>
            </w:pPr>
            <w:r w:rsidRPr="00FE74BE">
              <w:rPr>
                <w:rFonts w:ascii="Arial" w:eastAsia="Cambria" w:hAnsi="Arial" w:cs="Arial"/>
                <w:sz w:val="18"/>
                <w:szCs w:val="18"/>
              </w:rPr>
              <w:t>30</w:t>
            </w:r>
          </w:p>
        </w:tc>
        <w:tc>
          <w:tcPr>
            <w:tcW w:w="2160" w:type="dxa"/>
            <w:shd w:val="clear" w:color="auto" w:fill="auto"/>
          </w:tcPr>
          <w:p w14:paraId="4B5C6ADA" w14:textId="77777777" w:rsidR="00FE74BE" w:rsidRDefault="00FE74BE" w:rsidP="00BD647D">
            <w:pPr>
              <w:ind w:right="-72"/>
              <w:jc w:val="right"/>
              <w:rPr>
                <w:rFonts w:ascii="Arial" w:eastAsia="Cambria" w:hAnsi="Arial" w:cs="Arial"/>
                <w:sz w:val="18"/>
                <w:szCs w:val="18"/>
              </w:rPr>
            </w:pPr>
          </w:p>
          <w:p w14:paraId="27714C8A" w14:textId="13B96B77" w:rsidR="00C54A03" w:rsidRPr="00FE74BE" w:rsidRDefault="00C54A03" w:rsidP="00BD647D">
            <w:pPr>
              <w:ind w:right="-72"/>
              <w:jc w:val="right"/>
              <w:rPr>
                <w:rFonts w:ascii="Arial" w:eastAsia="Cambria" w:hAnsi="Arial" w:cs="Arial"/>
                <w:sz w:val="18"/>
                <w:szCs w:val="18"/>
              </w:rPr>
            </w:pPr>
            <w:r w:rsidRPr="00FE74BE">
              <w:rPr>
                <w:rFonts w:ascii="Arial" w:eastAsia="Cambria" w:hAnsi="Arial" w:cs="Arial"/>
                <w:sz w:val="18"/>
                <w:szCs w:val="18"/>
              </w:rPr>
              <w:t>(220)</w:t>
            </w:r>
          </w:p>
        </w:tc>
      </w:tr>
      <w:tr w:rsidR="00C54A03" w:rsidRPr="00FE74BE" w14:paraId="2653824B" w14:textId="77777777" w:rsidTr="00FE74BE">
        <w:tc>
          <w:tcPr>
            <w:tcW w:w="4676" w:type="dxa"/>
            <w:shd w:val="clear" w:color="auto" w:fill="auto"/>
          </w:tcPr>
          <w:p w14:paraId="3D4AA95E"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 xml:space="preserve">Change in value of hedged item used to </w:t>
            </w:r>
          </w:p>
          <w:p w14:paraId="74505728"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 xml:space="preserve">   determine hedge effectiveness</w:t>
            </w:r>
          </w:p>
        </w:tc>
        <w:tc>
          <w:tcPr>
            <w:tcW w:w="2160" w:type="dxa"/>
            <w:shd w:val="clear" w:color="auto" w:fill="auto"/>
          </w:tcPr>
          <w:p w14:paraId="1E635492" w14:textId="77777777" w:rsidR="00FE74BE" w:rsidRDefault="00FE74BE" w:rsidP="00BD647D">
            <w:pPr>
              <w:pStyle w:val="BlockText"/>
              <w:ind w:left="0" w:right="-72"/>
              <w:jc w:val="right"/>
              <w:rPr>
                <w:rFonts w:ascii="Arial" w:eastAsia="Cambria" w:hAnsi="Arial" w:cs="Arial"/>
                <w:sz w:val="18"/>
                <w:szCs w:val="22"/>
                <w:lang w:val="en-US"/>
              </w:rPr>
            </w:pPr>
          </w:p>
          <w:p w14:paraId="492C9BD5" w14:textId="3771A8BE" w:rsidR="00C54A03" w:rsidRPr="00FE74BE" w:rsidRDefault="00C54A03" w:rsidP="00BD647D">
            <w:pPr>
              <w:pStyle w:val="BlockText"/>
              <w:ind w:left="0" w:right="-72"/>
              <w:jc w:val="right"/>
              <w:rPr>
                <w:rFonts w:ascii="Arial" w:eastAsia="Cambria" w:hAnsi="Arial" w:cs="Arial"/>
                <w:color w:val="000000"/>
                <w:sz w:val="18"/>
                <w:szCs w:val="18"/>
              </w:rPr>
            </w:pPr>
            <w:r w:rsidRPr="00FE74BE">
              <w:rPr>
                <w:rFonts w:ascii="Arial" w:eastAsia="Cambria" w:hAnsi="Arial" w:cs="Arial"/>
                <w:sz w:val="18"/>
                <w:szCs w:val="22"/>
                <w:lang w:val="en-US"/>
              </w:rPr>
              <w:t>(</w:t>
            </w:r>
            <w:r w:rsidRPr="00FE74BE">
              <w:rPr>
                <w:rFonts w:ascii="Arial" w:eastAsia="Cambria" w:hAnsi="Arial" w:cs="Arial"/>
                <w:sz w:val="18"/>
                <w:szCs w:val="18"/>
              </w:rPr>
              <w:t>30)</w:t>
            </w:r>
          </w:p>
        </w:tc>
        <w:tc>
          <w:tcPr>
            <w:tcW w:w="2160" w:type="dxa"/>
            <w:shd w:val="clear" w:color="auto" w:fill="auto"/>
          </w:tcPr>
          <w:p w14:paraId="78B44E93" w14:textId="77777777" w:rsidR="00FE74BE" w:rsidRDefault="00FE74BE" w:rsidP="00BD647D">
            <w:pPr>
              <w:pStyle w:val="BlockText"/>
              <w:ind w:left="0" w:right="-72"/>
              <w:jc w:val="right"/>
              <w:rPr>
                <w:rFonts w:ascii="Arial" w:eastAsia="Cambria" w:hAnsi="Arial" w:cs="Arial"/>
                <w:sz w:val="18"/>
                <w:szCs w:val="18"/>
              </w:rPr>
            </w:pPr>
          </w:p>
          <w:p w14:paraId="4F630F6C" w14:textId="63B02CD2" w:rsidR="00C54A03" w:rsidRPr="00FE74BE" w:rsidRDefault="00C54A03" w:rsidP="00BD647D">
            <w:pPr>
              <w:pStyle w:val="BlockText"/>
              <w:ind w:left="0" w:right="-72"/>
              <w:jc w:val="right"/>
              <w:rPr>
                <w:rFonts w:ascii="Arial" w:eastAsia="Cambria" w:hAnsi="Arial" w:cs="Arial"/>
                <w:color w:val="000000"/>
                <w:sz w:val="18"/>
                <w:szCs w:val="18"/>
              </w:rPr>
            </w:pPr>
            <w:r w:rsidRPr="00FE74BE">
              <w:rPr>
                <w:rFonts w:ascii="Arial" w:eastAsia="Cambria" w:hAnsi="Arial" w:cs="Arial"/>
                <w:sz w:val="18"/>
                <w:szCs w:val="18"/>
              </w:rPr>
              <w:t>220</w:t>
            </w:r>
          </w:p>
        </w:tc>
      </w:tr>
      <w:tr w:rsidR="00C54A03" w:rsidRPr="00FE74BE" w14:paraId="48D577D4" w14:textId="77777777" w:rsidTr="00FE74BE">
        <w:tc>
          <w:tcPr>
            <w:tcW w:w="4676" w:type="dxa"/>
            <w:shd w:val="clear" w:color="auto" w:fill="auto"/>
          </w:tcPr>
          <w:p w14:paraId="6CBA4BD6"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 xml:space="preserve">Weighted average strike rate for outstanding </w:t>
            </w:r>
          </w:p>
          <w:p w14:paraId="41FC53B8" w14:textId="77777777" w:rsidR="00C54A03" w:rsidRPr="00FE74BE" w:rsidRDefault="00C54A03" w:rsidP="00BD647D">
            <w:pPr>
              <w:pStyle w:val="BlockText"/>
              <w:ind w:left="516" w:right="0"/>
              <w:rPr>
                <w:rFonts w:ascii="Arial" w:eastAsia="Cambria" w:hAnsi="Arial" w:cs="Arial"/>
                <w:color w:val="000000"/>
                <w:sz w:val="18"/>
                <w:szCs w:val="18"/>
              </w:rPr>
            </w:pPr>
            <w:r w:rsidRPr="00FE74BE">
              <w:rPr>
                <w:rFonts w:ascii="Arial" w:eastAsia="Cambria" w:hAnsi="Arial" w:cs="Arial"/>
                <w:color w:val="000000"/>
                <w:sz w:val="18"/>
                <w:szCs w:val="18"/>
              </w:rPr>
              <w:t xml:space="preserve">   hedging instruments</w:t>
            </w:r>
          </w:p>
        </w:tc>
        <w:tc>
          <w:tcPr>
            <w:tcW w:w="2160" w:type="dxa"/>
            <w:shd w:val="clear" w:color="auto" w:fill="auto"/>
          </w:tcPr>
          <w:p w14:paraId="163C51CE" w14:textId="77777777" w:rsidR="00FE74BE" w:rsidRDefault="00FE74BE" w:rsidP="00BD647D">
            <w:pPr>
              <w:pStyle w:val="BlockText"/>
              <w:ind w:left="0" w:right="-72"/>
              <w:jc w:val="right"/>
              <w:rPr>
                <w:rFonts w:ascii="Arial" w:eastAsia="Cambria" w:hAnsi="Arial" w:cs="Arial"/>
                <w:color w:val="000000"/>
                <w:sz w:val="18"/>
                <w:szCs w:val="18"/>
              </w:rPr>
            </w:pPr>
          </w:p>
          <w:p w14:paraId="082480CE" w14:textId="1DEFDEA0" w:rsidR="00C54A03" w:rsidRPr="00FE74BE" w:rsidRDefault="00C54A03" w:rsidP="00BD647D">
            <w:pPr>
              <w:pStyle w:val="BlockText"/>
              <w:ind w:left="0" w:right="-72"/>
              <w:jc w:val="right"/>
              <w:rPr>
                <w:rFonts w:ascii="Arial" w:eastAsia="Cambria" w:hAnsi="Arial" w:cs="Arial"/>
                <w:color w:val="000000"/>
                <w:sz w:val="18"/>
                <w:szCs w:val="18"/>
              </w:rPr>
            </w:pPr>
            <w:r w:rsidRPr="00FE74BE">
              <w:rPr>
                <w:rFonts w:ascii="Arial" w:eastAsia="Cambria" w:hAnsi="Arial" w:cs="Arial"/>
                <w:color w:val="000000"/>
                <w:sz w:val="18"/>
                <w:szCs w:val="18"/>
              </w:rPr>
              <w:t>3.60%</w:t>
            </w:r>
            <w:r w:rsidR="00BF5FE7" w:rsidRPr="00FE74BE">
              <w:rPr>
                <w:rFonts w:ascii="Arial" w:eastAsia="Cambria" w:hAnsi="Arial" w:cs="Arial"/>
                <w:color w:val="000000"/>
                <w:sz w:val="18"/>
                <w:szCs w:val="18"/>
              </w:rPr>
              <w:t xml:space="preserve"> </w:t>
            </w:r>
            <w:r w:rsidRPr="00FE74BE">
              <w:rPr>
                <w:rFonts w:ascii="Arial" w:eastAsia="Cambria" w:hAnsi="Arial" w:cs="Arial"/>
                <w:color w:val="000000"/>
                <w:sz w:val="18"/>
                <w:szCs w:val="18"/>
              </w:rPr>
              <w:t>-</w:t>
            </w:r>
            <w:r w:rsidR="00BF5FE7" w:rsidRPr="00FE74BE">
              <w:rPr>
                <w:rFonts w:ascii="Arial" w:eastAsia="Cambria" w:hAnsi="Arial" w:cs="Arial"/>
                <w:color w:val="000000"/>
                <w:sz w:val="18"/>
                <w:szCs w:val="18"/>
              </w:rPr>
              <w:t xml:space="preserve"> </w:t>
            </w:r>
            <w:r w:rsidRPr="00FE74BE">
              <w:rPr>
                <w:rFonts w:ascii="Arial" w:eastAsia="Cambria" w:hAnsi="Arial" w:cs="Arial"/>
                <w:color w:val="000000"/>
                <w:sz w:val="18"/>
                <w:szCs w:val="18"/>
              </w:rPr>
              <w:t>4.44%</w:t>
            </w:r>
          </w:p>
        </w:tc>
        <w:tc>
          <w:tcPr>
            <w:tcW w:w="2160" w:type="dxa"/>
            <w:shd w:val="clear" w:color="auto" w:fill="auto"/>
          </w:tcPr>
          <w:p w14:paraId="6036F569" w14:textId="77777777" w:rsidR="00FE74BE" w:rsidRDefault="00FE74BE" w:rsidP="00BD647D">
            <w:pPr>
              <w:pStyle w:val="BlockText"/>
              <w:ind w:left="0" w:right="-72"/>
              <w:jc w:val="right"/>
              <w:rPr>
                <w:rFonts w:ascii="Arial" w:eastAsia="Cambria" w:hAnsi="Arial" w:cs="Arial"/>
                <w:color w:val="000000"/>
                <w:sz w:val="18"/>
                <w:szCs w:val="18"/>
              </w:rPr>
            </w:pPr>
          </w:p>
          <w:p w14:paraId="7B6E12D5" w14:textId="231B0FB9" w:rsidR="00C54A03" w:rsidRPr="00FE74BE" w:rsidRDefault="00C54A03" w:rsidP="00BD647D">
            <w:pPr>
              <w:pStyle w:val="BlockText"/>
              <w:ind w:left="0" w:right="-72"/>
              <w:jc w:val="right"/>
              <w:rPr>
                <w:rFonts w:ascii="Arial" w:eastAsia="Cambria" w:hAnsi="Arial" w:cs="Arial"/>
                <w:color w:val="000000"/>
                <w:sz w:val="18"/>
                <w:szCs w:val="18"/>
                <w:lang w:val="en-US"/>
              </w:rPr>
            </w:pPr>
            <w:r w:rsidRPr="00FE74BE">
              <w:rPr>
                <w:rFonts w:ascii="Arial" w:eastAsia="Cambria" w:hAnsi="Arial" w:cs="Arial"/>
                <w:color w:val="000000"/>
                <w:sz w:val="18"/>
                <w:szCs w:val="18"/>
              </w:rPr>
              <w:t>1.96%</w:t>
            </w:r>
            <w:r w:rsidR="00BF5FE7" w:rsidRPr="00FE74BE">
              <w:rPr>
                <w:rFonts w:ascii="Arial" w:eastAsia="Cambria" w:hAnsi="Arial" w:cs="Arial"/>
                <w:color w:val="000000"/>
                <w:sz w:val="18"/>
                <w:szCs w:val="18"/>
              </w:rPr>
              <w:t xml:space="preserve"> </w:t>
            </w:r>
            <w:r w:rsidRPr="00FE74BE">
              <w:rPr>
                <w:rFonts w:ascii="Arial" w:eastAsia="Cambria" w:hAnsi="Arial" w:cs="Arial"/>
                <w:color w:val="000000"/>
                <w:sz w:val="18"/>
                <w:szCs w:val="18"/>
              </w:rPr>
              <w:t>-</w:t>
            </w:r>
            <w:r w:rsidR="00BF5FE7" w:rsidRPr="00FE74BE">
              <w:rPr>
                <w:rFonts w:ascii="Arial" w:eastAsia="Cambria" w:hAnsi="Arial" w:cs="Arial"/>
                <w:color w:val="000000"/>
                <w:sz w:val="18"/>
                <w:szCs w:val="18"/>
              </w:rPr>
              <w:t xml:space="preserve"> </w:t>
            </w:r>
            <w:r w:rsidRPr="00FE74BE">
              <w:rPr>
                <w:rFonts w:ascii="Arial" w:eastAsia="Cambria" w:hAnsi="Arial" w:cs="Arial"/>
                <w:color w:val="000000"/>
                <w:sz w:val="18"/>
                <w:szCs w:val="18"/>
              </w:rPr>
              <w:t>4.49%</w:t>
            </w:r>
          </w:p>
        </w:tc>
      </w:tr>
    </w:tbl>
    <w:p w14:paraId="4062E2FF" w14:textId="77777777" w:rsidR="00C54A03" w:rsidRPr="00FE74BE" w:rsidRDefault="00C54A03" w:rsidP="00BD647D">
      <w:pPr>
        <w:pStyle w:val="BlockText"/>
        <w:ind w:left="1080" w:right="0"/>
        <w:rPr>
          <w:rFonts w:ascii="Arial" w:hAnsi="Arial" w:cs="Arial"/>
          <w:color w:val="0070C0"/>
          <w:sz w:val="16"/>
          <w:szCs w:val="16"/>
        </w:rPr>
      </w:pPr>
    </w:p>
    <w:p w14:paraId="2CAB2874" w14:textId="793DCC35" w:rsidR="00C54A03" w:rsidRPr="00004568" w:rsidRDefault="00C54A03" w:rsidP="000B2300">
      <w:pPr>
        <w:pStyle w:val="BlockText"/>
        <w:ind w:left="1080" w:right="0"/>
        <w:jc w:val="thaiDistribute"/>
        <w:rPr>
          <w:rFonts w:ascii="Arial" w:hAnsi="Arial" w:cs="Arial"/>
          <w:color w:val="000000"/>
          <w:sz w:val="18"/>
          <w:szCs w:val="18"/>
        </w:rPr>
      </w:pPr>
      <w:r w:rsidRPr="00004568">
        <w:rPr>
          <w:rFonts w:ascii="Arial" w:hAnsi="Arial" w:cs="Arial"/>
          <w:color w:val="000000"/>
          <w:sz w:val="18"/>
          <w:szCs w:val="18"/>
        </w:rPr>
        <w:t xml:space="preserve">In addition, the Group has entered </w:t>
      </w:r>
      <w:r w:rsidR="002A704D">
        <w:rPr>
          <w:rFonts w:ascii="Arial" w:hAnsi="Arial" w:cs="Arial"/>
          <w:color w:val="000000"/>
          <w:sz w:val="18"/>
          <w:szCs w:val="18"/>
        </w:rPr>
        <w:t xml:space="preserve">into </w:t>
      </w:r>
      <w:r w:rsidRPr="00004568">
        <w:rPr>
          <w:rFonts w:ascii="Arial" w:hAnsi="Arial" w:cs="Arial"/>
          <w:color w:val="000000"/>
          <w:sz w:val="18"/>
          <w:szCs w:val="18"/>
        </w:rPr>
        <w:t xml:space="preserve">a </w:t>
      </w:r>
      <w:r w:rsidR="00F45814">
        <w:rPr>
          <w:rFonts w:ascii="Arial" w:hAnsi="Arial" w:cs="Arial"/>
          <w:color w:val="000000"/>
          <w:sz w:val="18"/>
          <w:szCs w:val="18"/>
        </w:rPr>
        <w:t xml:space="preserve">cross currency </w:t>
      </w:r>
      <w:r w:rsidR="002A704D">
        <w:rPr>
          <w:rFonts w:ascii="Arial" w:hAnsi="Arial" w:cs="Arial"/>
          <w:color w:val="000000"/>
          <w:sz w:val="18"/>
          <w:szCs w:val="18"/>
        </w:rPr>
        <w:t xml:space="preserve">and </w:t>
      </w:r>
      <w:r w:rsidR="00F45814">
        <w:rPr>
          <w:rFonts w:ascii="Arial" w:hAnsi="Arial" w:cs="Arial"/>
          <w:color w:val="000000"/>
          <w:sz w:val="18"/>
          <w:szCs w:val="18"/>
        </w:rPr>
        <w:t>interest rate swap</w:t>
      </w:r>
      <w:r w:rsidRPr="00004568">
        <w:rPr>
          <w:rFonts w:ascii="Arial" w:hAnsi="Arial" w:cs="Arial"/>
          <w:color w:val="000000"/>
          <w:sz w:val="18"/>
          <w:szCs w:val="18"/>
        </w:rPr>
        <w:t xml:space="preserve"> contract to hedge its floating interest rate risk on foreign currency borrowings which are not in its functional currencies. </w:t>
      </w:r>
      <w:r w:rsidR="000B2300">
        <w:rPr>
          <w:rFonts w:ascii="Arial" w:hAnsi="Arial" w:cs="Arial"/>
          <w:color w:val="000000"/>
          <w:sz w:val="18"/>
          <w:szCs w:val="18"/>
        </w:rPr>
        <w:br/>
      </w:r>
      <w:r w:rsidRPr="00004568">
        <w:rPr>
          <w:rFonts w:ascii="Arial" w:hAnsi="Arial" w:cs="Arial"/>
          <w:color w:val="000000"/>
          <w:sz w:val="18"/>
          <w:szCs w:val="18"/>
        </w:rPr>
        <w:t>The impact of these interest rate hedging instruments on the Group’s financial position and operational results is disclosed together with the hedging foreign exchange rate risk in Note 6.1.</w:t>
      </w:r>
      <w:r w:rsidR="00BF5FE7" w:rsidRPr="00004568">
        <w:rPr>
          <w:rFonts w:ascii="Arial" w:hAnsi="Arial" w:cs="Arial"/>
          <w:color w:val="000000"/>
          <w:sz w:val="18"/>
          <w:szCs w:val="18"/>
        </w:rPr>
        <w:t>1 (a)</w:t>
      </w:r>
      <w:r w:rsidRPr="00004568">
        <w:rPr>
          <w:rFonts w:ascii="Arial" w:hAnsi="Arial" w:cs="Arial"/>
          <w:color w:val="000000"/>
          <w:sz w:val="18"/>
          <w:szCs w:val="18"/>
        </w:rPr>
        <w:t>.</w:t>
      </w:r>
    </w:p>
    <w:p w14:paraId="36BB81F5" w14:textId="77777777" w:rsidR="000B2300" w:rsidRPr="000B2300" w:rsidRDefault="000B2300" w:rsidP="000B2300">
      <w:pPr>
        <w:ind w:left="1080"/>
        <w:rPr>
          <w:rFonts w:ascii="Arial" w:hAnsi="Arial" w:cs="Arial"/>
          <w:b/>
          <w:bCs/>
          <w:sz w:val="18"/>
          <w:szCs w:val="18"/>
        </w:rPr>
      </w:pPr>
      <w:r>
        <w:rPr>
          <w:rFonts w:ascii="Arial" w:hAnsi="Arial" w:cs="Arial"/>
          <w:b/>
          <w:bCs/>
          <w:sz w:val="12"/>
          <w:szCs w:val="12"/>
        </w:rPr>
        <w:br w:type="page"/>
      </w:r>
    </w:p>
    <w:p w14:paraId="382DCD9E" w14:textId="6E7C6F02" w:rsidR="00C54A03" w:rsidRPr="000B2300" w:rsidRDefault="00C54A03" w:rsidP="000B2300">
      <w:pPr>
        <w:ind w:left="1080"/>
        <w:rPr>
          <w:rFonts w:ascii="Arial" w:hAnsi="Arial" w:cs="Arial"/>
          <w:i/>
          <w:iCs/>
          <w:color w:val="CF4A02"/>
          <w:sz w:val="18"/>
          <w:szCs w:val="18"/>
        </w:rPr>
      </w:pPr>
      <w:r w:rsidRPr="000B2300">
        <w:rPr>
          <w:rFonts w:ascii="Arial" w:hAnsi="Arial" w:cs="Arial"/>
          <w:i/>
          <w:iCs/>
          <w:color w:val="CF4A02"/>
          <w:sz w:val="18"/>
          <w:szCs w:val="18"/>
        </w:rPr>
        <w:t>Sensitivity</w:t>
      </w:r>
    </w:p>
    <w:p w14:paraId="5035EA82" w14:textId="77777777" w:rsidR="00C54A03" w:rsidRPr="000B2300" w:rsidRDefault="00C54A03" w:rsidP="000B2300">
      <w:pPr>
        <w:pStyle w:val="BlockText"/>
        <w:ind w:left="1080" w:right="0"/>
        <w:rPr>
          <w:rFonts w:ascii="Arial" w:hAnsi="Arial" w:cs="Arial"/>
          <w:color w:val="000000"/>
          <w:sz w:val="18"/>
          <w:szCs w:val="18"/>
        </w:rPr>
      </w:pPr>
    </w:p>
    <w:p w14:paraId="3F725B56" w14:textId="1FEBFC28" w:rsidR="00C54A03" w:rsidRPr="00004568" w:rsidRDefault="00C54A03" w:rsidP="000B2300">
      <w:pPr>
        <w:pStyle w:val="BlockText"/>
        <w:ind w:left="1080" w:right="0"/>
        <w:rPr>
          <w:rFonts w:ascii="Arial" w:hAnsi="Arial" w:cs="Arial"/>
          <w:spacing w:val="-4"/>
          <w:sz w:val="18"/>
          <w:szCs w:val="18"/>
        </w:rPr>
      </w:pPr>
      <w:r w:rsidRPr="000B2300">
        <w:rPr>
          <w:rFonts w:ascii="Arial" w:hAnsi="Arial" w:cs="Arial"/>
          <w:spacing w:val="-4"/>
          <w:sz w:val="18"/>
          <w:szCs w:val="18"/>
        </w:rPr>
        <w:t xml:space="preserve">Profit or loss is sensitive to higher or lower interest income from </w:t>
      </w:r>
      <w:r w:rsidR="00437B70" w:rsidRPr="000B2300">
        <w:rPr>
          <w:rFonts w:ascii="Arial" w:hAnsi="Arial" w:cs="Arial"/>
          <w:spacing w:val="-4"/>
          <w:sz w:val="18"/>
          <w:szCs w:val="18"/>
        </w:rPr>
        <w:t>loan to related parties</w:t>
      </w:r>
      <w:r w:rsidRPr="000B2300">
        <w:rPr>
          <w:rFonts w:ascii="Arial" w:hAnsi="Arial" w:cs="Arial"/>
          <w:spacing w:val="-4"/>
          <w:sz w:val="18"/>
          <w:szCs w:val="18"/>
        </w:rPr>
        <w:t>, and interest expenses</w:t>
      </w:r>
      <w:r w:rsidRPr="00004568">
        <w:rPr>
          <w:rFonts w:ascii="Arial" w:hAnsi="Arial" w:cs="Arial"/>
          <w:spacing w:val="-4"/>
          <w:sz w:val="18"/>
          <w:szCs w:val="18"/>
        </w:rPr>
        <w:t xml:space="preserve"> from borrowings as a result of changes in interest rates. Other components of equity changes as a result of an increase or decrease in the fair value of the cash flow hedges of borrowings and the fair value of </w:t>
      </w:r>
      <w:r w:rsidR="002A704D">
        <w:rPr>
          <w:rFonts w:ascii="Arial" w:hAnsi="Arial" w:cs="Arial"/>
          <w:spacing w:val="-4"/>
          <w:sz w:val="18"/>
          <w:szCs w:val="18"/>
        </w:rPr>
        <w:t>interest rate swap contract</w:t>
      </w:r>
      <w:r w:rsidRPr="00004568">
        <w:rPr>
          <w:rFonts w:ascii="Arial" w:hAnsi="Arial" w:cs="Arial"/>
          <w:spacing w:val="-4"/>
          <w:sz w:val="18"/>
          <w:szCs w:val="18"/>
        </w:rPr>
        <w:t xml:space="preserve"> through other comprehensive income.</w:t>
      </w:r>
    </w:p>
    <w:p w14:paraId="28A57D31" w14:textId="6FC08F19" w:rsidR="00FE74BE" w:rsidRDefault="00FE74BE" w:rsidP="00BD647D">
      <w:pPr>
        <w:ind w:left="1080"/>
        <w:rPr>
          <w:rFonts w:ascii="Arial" w:hAnsi="Arial" w:cs="Arial"/>
          <w:color w:val="000000"/>
          <w:sz w:val="18"/>
          <w:szCs w:val="18"/>
        </w:rPr>
      </w:pPr>
    </w:p>
    <w:tbl>
      <w:tblPr>
        <w:tblW w:w="9000" w:type="dxa"/>
        <w:tblInd w:w="562" w:type="dxa"/>
        <w:tblLook w:val="04A0" w:firstRow="1" w:lastRow="0" w:firstColumn="1" w:lastColumn="0" w:noHBand="0" w:noVBand="1"/>
      </w:tblPr>
      <w:tblGrid>
        <w:gridCol w:w="3528"/>
        <w:gridCol w:w="1368"/>
        <w:gridCol w:w="1368"/>
        <w:gridCol w:w="1368"/>
        <w:gridCol w:w="1368"/>
      </w:tblGrid>
      <w:tr w:rsidR="00FE74BE" w:rsidRPr="00FE74BE" w14:paraId="1B149F6F" w14:textId="77777777" w:rsidTr="00727571">
        <w:tc>
          <w:tcPr>
            <w:tcW w:w="3528" w:type="dxa"/>
            <w:shd w:val="clear" w:color="auto" w:fill="auto"/>
          </w:tcPr>
          <w:p w14:paraId="6488FBC3" w14:textId="77777777" w:rsidR="00FE74BE" w:rsidRPr="00FE74BE" w:rsidRDefault="00FE74BE" w:rsidP="00FE74BE">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14:paraId="762F4F3D" w14:textId="77777777" w:rsidR="00FE74BE" w:rsidRDefault="00FE74BE" w:rsidP="00FE74BE">
            <w:pPr>
              <w:pStyle w:val="BlockText"/>
              <w:ind w:left="-92" w:right="-72"/>
              <w:jc w:val="right"/>
              <w:rPr>
                <w:rFonts w:ascii="Arial" w:eastAsia="Cambria" w:hAnsi="Arial" w:cs="Arial"/>
                <w:b/>
                <w:bCs/>
                <w:sz w:val="18"/>
                <w:szCs w:val="18"/>
              </w:rPr>
            </w:pPr>
            <w:r w:rsidRPr="00FE74BE">
              <w:rPr>
                <w:rFonts w:ascii="Arial" w:eastAsia="Cambria" w:hAnsi="Arial" w:cs="Arial"/>
                <w:b/>
                <w:bCs/>
                <w:sz w:val="18"/>
                <w:szCs w:val="18"/>
              </w:rPr>
              <w:t xml:space="preserve">Consolidated </w:t>
            </w:r>
          </w:p>
          <w:p w14:paraId="0FFFCA7A" w14:textId="77777777" w:rsidR="00FE74BE" w:rsidRPr="00FE74BE" w:rsidRDefault="00FE74BE" w:rsidP="00FE74BE">
            <w:pPr>
              <w:pStyle w:val="BlockText"/>
              <w:ind w:left="-92" w:right="-72"/>
              <w:jc w:val="right"/>
              <w:rPr>
                <w:rFonts w:ascii="Arial" w:eastAsia="Cambria" w:hAnsi="Arial" w:cs="Arial"/>
                <w:b/>
                <w:bCs/>
                <w:sz w:val="18"/>
                <w:szCs w:val="18"/>
                <w:cs/>
              </w:rPr>
            </w:pPr>
            <w:r w:rsidRPr="00FE74BE">
              <w:rPr>
                <w:rFonts w:ascii="Arial" w:eastAsia="Cambria"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30772C6" w14:textId="77777777" w:rsid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Separate </w:t>
            </w:r>
          </w:p>
          <w:p w14:paraId="2FCB0892" w14:textId="77777777" w:rsidR="00FE74BE" w:rsidRPr="00FE74BE" w:rsidRDefault="00FE74BE" w:rsidP="00FE74BE">
            <w:pPr>
              <w:pStyle w:val="BlockText"/>
              <w:ind w:left="0" w:right="-72"/>
              <w:jc w:val="right"/>
              <w:rPr>
                <w:rFonts w:ascii="Arial" w:eastAsia="Cambria" w:hAnsi="Arial" w:cs="Arial"/>
                <w:b/>
                <w:bCs/>
                <w:sz w:val="18"/>
                <w:szCs w:val="18"/>
                <w:cs/>
              </w:rPr>
            </w:pPr>
            <w:r w:rsidRPr="00FE74BE">
              <w:rPr>
                <w:rFonts w:ascii="Arial" w:eastAsia="Cambria" w:hAnsi="Arial" w:cs="Arial"/>
                <w:b/>
                <w:bCs/>
                <w:sz w:val="18"/>
                <w:szCs w:val="18"/>
              </w:rPr>
              <w:t>financial statements</w:t>
            </w:r>
          </w:p>
        </w:tc>
      </w:tr>
      <w:tr w:rsidR="00FE74BE" w:rsidRPr="00FE74BE" w14:paraId="38B3EC47" w14:textId="77777777" w:rsidTr="00FE74BE">
        <w:tc>
          <w:tcPr>
            <w:tcW w:w="3528" w:type="dxa"/>
            <w:shd w:val="clear" w:color="auto" w:fill="auto"/>
          </w:tcPr>
          <w:p w14:paraId="0135295D" w14:textId="77777777" w:rsidR="00FE74BE" w:rsidRPr="00FE74BE" w:rsidRDefault="00FE74BE" w:rsidP="00FE74BE">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vAlign w:val="bottom"/>
          </w:tcPr>
          <w:p w14:paraId="6F808590" w14:textId="77777777"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net profit</w:t>
            </w:r>
          </w:p>
        </w:tc>
        <w:tc>
          <w:tcPr>
            <w:tcW w:w="1368" w:type="dxa"/>
            <w:tcBorders>
              <w:top w:val="single" w:sz="4" w:space="0" w:color="auto"/>
              <w:bottom w:val="single" w:sz="4" w:space="0" w:color="auto"/>
            </w:tcBorders>
            <w:shd w:val="clear" w:color="auto" w:fill="auto"/>
            <w:vAlign w:val="bottom"/>
          </w:tcPr>
          <w:p w14:paraId="3090C8AB" w14:textId="77777777"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other components of equity</w:t>
            </w:r>
          </w:p>
        </w:tc>
        <w:tc>
          <w:tcPr>
            <w:tcW w:w="1368" w:type="dxa"/>
            <w:tcBorders>
              <w:top w:val="single" w:sz="4" w:space="0" w:color="auto"/>
              <w:bottom w:val="single" w:sz="4" w:space="0" w:color="auto"/>
            </w:tcBorders>
            <w:shd w:val="clear" w:color="auto" w:fill="auto"/>
            <w:vAlign w:val="bottom"/>
          </w:tcPr>
          <w:p w14:paraId="3D6F27F4" w14:textId="77777777"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net profit</w:t>
            </w:r>
          </w:p>
        </w:tc>
        <w:tc>
          <w:tcPr>
            <w:tcW w:w="1368" w:type="dxa"/>
            <w:tcBorders>
              <w:top w:val="single" w:sz="4" w:space="0" w:color="auto"/>
              <w:bottom w:val="single" w:sz="4" w:space="0" w:color="auto"/>
            </w:tcBorders>
            <w:shd w:val="clear" w:color="auto" w:fill="auto"/>
            <w:vAlign w:val="bottom"/>
          </w:tcPr>
          <w:p w14:paraId="6C5CA1B1" w14:textId="77777777"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Impact to other components of equity</w:t>
            </w:r>
          </w:p>
        </w:tc>
      </w:tr>
      <w:tr w:rsidR="00FE74BE" w:rsidRPr="00FE74BE" w14:paraId="05DEB823" w14:textId="77777777" w:rsidTr="00FE74BE">
        <w:tc>
          <w:tcPr>
            <w:tcW w:w="3528" w:type="dxa"/>
            <w:shd w:val="clear" w:color="auto" w:fill="auto"/>
          </w:tcPr>
          <w:p w14:paraId="697C25B3" w14:textId="77777777" w:rsidR="00FE74BE" w:rsidRPr="00FE74BE" w:rsidRDefault="00FE74BE" w:rsidP="00FE74BE">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5ABF2FEC" w14:textId="3B354367"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739E6026" w14:textId="6E7AE2F4"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1DDB95D5" w14:textId="05679B17"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0C0FC1F5" w14:textId="7B61A080"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5390829C" w14:textId="72B57E92"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69EF73C2" w14:textId="6B57440F"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c>
          <w:tcPr>
            <w:tcW w:w="1368" w:type="dxa"/>
            <w:tcBorders>
              <w:top w:val="single" w:sz="4" w:space="0" w:color="auto"/>
              <w:bottom w:val="single" w:sz="4" w:space="0" w:color="auto"/>
            </w:tcBorders>
            <w:shd w:val="clear" w:color="auto" w:fill="auto"/>
          </w:tcPr>
          <w:p w14:paraId="2238D88F" w14:textId="37C5903D"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2020</w:t>
            </w:r>
          </w:p>
          <w:p w14:paraId="79D89BD2" w14:textId="0DDAF381" w:rsidR="00FE74BE" w:rsidRPr="00FE74BE" w:rsidRDefault="00FE74BE" w:rsidP="00FE74BE">
            <w:pPr>
              <w:pStyle w:val="BlockText"/>
              <w:ind w:left="0" w:right="-72"/>
              <w:jc w:val="right"/>
              <w:rPr>
                <w:rFonts w:ascii="Arial" w:eastAsia="Cambria" w:hAnsi="Arial" w:cs="Arial"/>
                <w:b/>
                <w:bCs/>
                <w:sz w:val="18"/>
                <w:szCs w:val="18"/>
              </w:rPr>
            </w:pPr>
            <w:r w:rsidRPr="00FE74BE">
              <w:rPr>
                <w:rFonts w:ascii="Arial" w:eastAsia="Cambria" w:hAnsi="Arial" w:cs="Arial"/>
                <w:b/>
                <w:bCs/>
                <w:sz w:val="18"/>
                <w:szCs w:val="18"/>
              </w:rPr>
              <w:t xml:space="preserve">Million </w:t>
            </w:r>
            <w:r w:rsidR="00286B04">
              <w:rPr>
                <w:rFonts w:ascii="Arial" w:eastAsia="Cambria" w:hAnsi="Arial" w:cs="Arial"/>
                <w:b/>
                <w:bCs/>
                <w:sz w:val="18"/>
                <w:szCs w:val="18"/>
              </w:rPr>
              <w:t>Baht</w:t>
            </w:r>
          </w:p>
        </w:tc>
      </w:tr>
      <w:tr w:rsidR="00FE74BE" w:rsidRPr="00FE74BE" w14:paraId="4E4F89B3" w14:textId="77777777" w:rsidTr="00FE74BE">
        <w:tc>
          <w:tcPr>
            <w:tcW w:w="3528" w:type="dxa"/>
            <w:shd w:val="clear" w:color="auto" w:fill="auto"/>
          </w:tcPr>
          <w:p w14:paraId="4C4AB91B" w14:textId="77777777" w:rsidR="00FE74BE" w:rsidRPr="00FE74BE" w:rsidRDefault="00FE74BE" w:rsidP="00FE74BE">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69AC28F5" w14:textId="77777777" w:rsidR="00FE74BE" w:rsidRPr="00FE74BE"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0CAC2B47" w14:textId="77777777" w:rsidR="00FE74BE" w:rsidRPr="00FE74BE"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44050854" w14:textId="77777777" w:rsidR="00FE74BE" w:rsidRPr="00FE74BE"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101D4793" w14:textId="77777777" w:rsidR="00FE74BE" w:rsidRPr="00FE74BE" w:rsidRDefault="00FE74BE" w:rsidP="00FE74BE">
            <w:pPr>
              <w:pStyle w:val="BlockText"/>
              <w:ind w:left="0" w:right="-72"/>
              <w:jc w:val="right"/>
              <w:rPr>
                <w:rFonts w:ascii="Arial" w:eastAsia="Arial" w:hAnsi="Arial" w:cs="Arial"/>
                <w:sz w:val="18"/>
                <w:szCs w:val="18"/>
              </w:rPr>
            </w:pPr>
          </w:p>
        </w:tc>
      </w:tr>
      <w:tr w:rsidR="00A050BC" w:rsidRPr="00FE74BE" w14:paraId="7C23A2EB" w14:textId="77777777" w:rsidTr="00FE74BE">
        <w:tc>
          <w:tcPr>
            <w:tcW w:w="3528" w:type="dxa"/>
            <w:shd w:val="clear" w:color="auto" w:fill="auto"/>
          </w:tcPr>
          <w:p w14:paraId="4801DFF5" w14:textId="143FE89D" w:rsidR="00A050BC" w:rsidRPr="00FE74BE" w:rsidRDefault="00A050BC" w:rsidP="00A050BC">
            <w:pPr>
              <w:pStyle w:val="BlockText"/>
              <w:ind w:left="516" w:right="0"/>
              <w:rPr>
                <w:rFonts w:ascii="Arial" w:eastAsia="Cambria" w:hAnsi="Arial" w:cs="Arial"/>
                <w:sz w:val="18"/>
                <w:szCs w:val="18"/>
              </w:rPr>
            </w:pPr>
            <w:r w:rsidRPr="00004568">
              <w:rPr>
                <w:rFonts w:ascii="Arial" w:eastAsia="Cambria" w:hAnsi="Arial" w:cs="Arial"/>
                <w:color w:val="000000"/>
                <w:sz w:val="18"/>
                <w:szCs w:val="18"/>
              </w:rPr>
              <w:t xml:space="preserve">Interest rate - increase 1.0%* </w:t>
            </w:r>
          </w:p>
        </w:tc>
        <w:tc>
          <w:tcPr>
            <w:tcW w:w="1368" w:type="dxa"/>
            <w:tcBorders>
              <w:left w:val="nil"/>
              <w:bottom w:val="nil"/>
              <w:right w:val="nil"/>
            </w:tcBorders>
            <w:shd w:val="clear" w:color="auto" w:fill="FAFAFA"/>
          </w:tcPr>
          <w:p w14:paraId="24C90A36" w14:textId="72CB808F"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(6)</w:t>
            </w:r>
          </w:p>
        </w:tc>
        <w:tc>
          <w:tcPr>
            <w:tcW w:w="1368" w:type="dxa"/>
            <w:tcBorders>
              <w:left w:val="nil"/>
              <w:bottom w:val="nil"/>
              <w:right w:val="nil"/>
            </w:tcBorders>
            <w:shd w:val="clear" w:color="auto" w:fill="FAFAFA"/>
          </w:tcPr>
          <w:p w14:paraId="4D653318" w14:textId="040FF0A1"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301</w:t>
            </w:r>
          </w:p>
        </w:tc>
        <w:tc>
          <w:tcPr>
            <w:tcW w:w="1368" w:type="dxa"/>
            <w:tcBorders>
              <w:left w:val="nil"/>
              <w:bottom w:val="nil"/>
              <w:right w:val="nil"/>
            </w:tcBorders>
            <w:shd w:val="clear" w:color="auto" w:fill="FAFAFA"/>
          </w:tcPr>
          <w:p w14:paraId="6BBE969D" w14:textId="728EFB92"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(79)</w:t>
            </w:r>
          </w:p>
        </w:tc>
        <w:tc>
          <w:tcPr>
            <w:tcW w:w="1368" w:type="dxa"/>
            <w:tcBorders>
              <w:left w:val="nil"/>
              <w:bottom w:val="nil"/>
              <w:right w:val="nil"/>
            </w:tcBorders>
            <w:shd w:val="clear" w:color="auto" w:fill="FAFAFA"/>
          </w:tcPr>
          <w:p w14:paraId="1B288283" w14:textId="7255FAE2"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w:t>
            </w:r>
          </w:p>
        </w:tc>
      </w:tr>
      <w:tr w:rsidR="00A050BC" w:rsidRPr="00FE74BE" w14:paraId="3722CF97" w14:textId="77777777" w:rsidTr="00FE74BE">
        <w:tc>
          <w:tcPr>
            <w:tcW w:w="3528" w:type="dxa"/>
            <w:shd w:val="clear" w:color="auto" w:fill="auto"/>
          </w:tcPr>
          <w:p w14:paraId="47F20B52" w14:textId="6786B133" w:rsidR="00A050BC" w:rsidRPr="00FE74BE" w:rsidRDefault="00A050BC" w:rsidP="00A050BC">
            <w:pPr>
              <w:pStyle w:val="BlockText"/>
              <w:ind w:left="516" w:right="0"/>
              <w:rPr>
                <w:rFonts w:ascii="Arial" w:eastAsia="Cambria" w:hAnsi="Arial" w:cs="Arial"/>
                <w:sz w:val="18"/>
                <w:szCs w:val="18"/>
              </w:rPr>
            </w:pPr>
            <w:r w:rsidRPr="00004568">
              <w:rPr>
                <w:rFonts w:ascii="Arial" w:eastAsia="Cambria" w:hAnsi="Arial" w:cs="Arial"/>
                <w:color w:val="000000"/>
                <w:sz w:val="18"/>
                <w:szCs w:val="18"/>
              </w:rPr>
              <w:t>Interest rate</w:t>
            </w:r>
            <w:r w:rsidRPr="00004568">
              <w:rPr>
                <w:rFonts w:ascii="Arial" w:eastAsia="Cambria" w:hAnsi="Arial" w:cs="Arial"/>
                <w:color w:val="000000"/>
                <w:sz w:val="18"/>
                <w:szCs w:val="18"/>
                <w:cs/>
              </w:rPr>
              <w:t xml:space="preserve"> </w:t>
            </w:r>
            <w:r w:rsidRPr="00004568">
              <w:rPr>
                <w:rFonts w:ascii="Arial" w:eastAsia="Cambria" w:hAnsi="Arial" w:cs="Arial"/>
                <w:color w:val="000000"/>
                <w:sz w:val="18"/>
                <w:szCs w:val="18"/>
              </w:rPr>
              <w:t>-</w:t>
            </w:r>
            <w:r w:rsidRPr="00004568">
              <w:rPr>
                <w:rFonts w:ascii="Arial" w:eastAsia="Cambria" w:hAnsi="Arial" w:cs="Arial"/>
                <w:color w:val="000000"/>
                <w:sz w:val="18"/>
                <w:szCs w:val="18"/>
                <w:cs/>
              </w:rPr>
              <w:t xml:space="preserve"> </w:t>
            </w:r>
            <w:r w:rsidRPr="00004568">
              <w:rPr>
                <w:rFonts w:ascii="Arial" w:eastAsia="Cambria" w:hAnsi="Arial" w:cs="Arial"/>
                <w:color w:val="000000"/>
                <w:sz w:val="18"/>
                <w:szCs w:val="18"/>
              </w:rPr>
              <w:t xml:space="preserve">decrease 1.0%* </w:t>
            </w:r>
          </w:p>
        </w:tc>
        <w:tc>
          <w:tcPr>
            <w:tcW w:w="1368" w:type="dxa"/>
            <w:tcBorders>
              <w:top w:val="nil"/>
              <w:left w:val="nil"/>
              <w:bottom w:val="nil"/>
              <w:right w:val="nil"/>
            </w:tcBorders>
            <w:shd w:val="clear" w:color="auto" w:fill="FAFAFA"/>
          </w:tcPr>
          <w:p w14:paraId="15542D20" w14:textId="3548F088"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6</w:t>
            </w:r>
          </w:p>
        </w:tc>
        <w:tc>
          <w:tcPr>
            <w:tcW w:w="1368" w:type="dxa"/>
            <w:tcBorders>
              <w:top w:val="nil"/>
              <w:left w:val="nil"/>
              <w:bottom w:val="nil"/>
              <w:right w:val="nil"/>
            </w:tcBorders>
            <w:shd w:val="clear" w:color="auto" w:fill="FAFAFA"/>
          </w:tcPr>
          <w:p w14:paraId="01C6E16A" w14:textId="4A4066AD"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301</w:t>
            </w:r>
          </w:p>
        </w:tc>
        <w:tc>
          <w:tcPr>
            <w:tcW w:w="1368" w:type="dxa"/>
            <w:tcBorders>
              <w:top w:val="nil"/>
              <w:left w:val="nil"/>
              <w:bottom w:val="nil"/>
              <w:right w:val="nil"/>
            </w:tcBorders>
            <w:shd w:val="clear" w:color="auto" w:fill="FAFAFA"/>
          </w:tcPr>
          <w:p w14:paraId="48ABF99A" w14:textId="23AFC973"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79</w:t>
            </w:r>
          </w:p>
        </w:tc>
        <w:tc>
          <w:tcPr>
            <w:tcW w:w="1368" w:type="dxa"/>
            <w:tcBorders>
              <w:top w:val="nil"/>
              <w:left w:val="nil"/>
              <w:bottom w:val="nil"/>
              <w:right w:val="nil"/>
            </w:tcBorders>
            <w:shd w:val="clear" w:color="auto" w:fill="FAFAFA"/>
          </w:tcPr>
          <w:p w14:paraId="1C244975" w14:textId="29D00903" w:rsidR="00A050BC" w:rsidRPr="00FE74BE" w:rsidRDefault="00A050BC" w:rsidP="00A050BC">
            <w:pPr>
              <w:pStyle w:val="BlockText"/>
              <w:ind w:left="0" w:right="-72"/>
              <w:jc w:val="right"/>
              <w:rPr>
                <w:rFonts w:ascii="Arial" w:eastAsia="Arial" w:hAnsi="Arial" w:cs="Arial"/>
                <w:sz w:val="18"/>
                <w:szCs w:val="18"/>
              </w:rPr>
            </w:pPr>
            <w:r w:rsidRPr="00004568">
              <w:rPr>
                <w:rFonts w:ascii="Arial" w:eastAsia="Cambria" w:hAnsi="Arial" w:cs="Arial"/>
                <w:sz w:val="18"/>
                <w:szCs w:val="18"/>
              </w:rPr>
              <w:t>-</w:t>
            </w:r>
          </w:p>
        </w:tc>
      </w:tr>
    </w:tbl>
    <w:p w14:paraId="27042194" w14:textId="77777777" w:rsidR="00FE74BE" w:rsidRPr="00004568" w:rsidRDefault="00FE74BE" w:rsidP="00BD647D">
      <w:pPr>
        <w:ind w:left="1080"/>
        <w:rPr>
          <w:rFonts w:ascii="Arial" w:hAnsi="Arial" w:cs="Arial"/>
          <w:color w:val="000000"/>
          <w:sz w:val="18"/>
          <w:szCs w:val="18"/>
        </w:rPr>
      </w:pPr>
    </w:p>
    <w:p w14:paraId="69A91C56" w14:textId="23BC5FAD" w:rsidR="00C54A03" w:rsidRPr="00004568" w:rsidRDefault="00C54A03" w:rsidP="00A050BC">
      <w:pPr>
        <w:ind w:left="1440" w:hanging="360"/>
        <w:rPr>
          <w:rFonts w:ascii="Arial" w:hAnsi="Arial" w:cs="Arial"/>
          <w:color w:val="000000"/>
          <w:sz w:val="18"/>
          <w:szCs w:val="18"/>
        </w:rPr>
      </w:pPr>
      <w:r w:rsidRPr="00004568">
        <w:rPr>
          <w:rFonts w:ascii="Arial" w:hAnsi="Arial" w:cs="Arial"/>
          <w:color w:val="000000"/>
          <w:sz w:val="18"/>
          <w:szCs w:val="18"/>
        </w:rPr>
        <w:t>*</w:t>
      </w:r>
      <w:r w:rsidR="00F45814">
        <w:rPr>
          <w:rFonts w:ascii="Arial" w:hAnsi="Arial" w:cs="Arial"/>
          <w:color w:val="000000"/>
          <w:sz w:val="18"/>
          <w:szCs w:val="18"/>
        </w:rPr>
        <w:t xml:space="preserve"> </w:t>
      </w:r>
      <w:r w:rsidRPr="00004568">
        <w:rPr>
          <w:rFonts w:ascii="Arial" w:hAnsi="Arial" w:cs="Arial"/>
          <w:color w:val="000000"/>
          <w:sz w:val="18"/>
          <w:szCs w:val="18"/>
        </w:rPr>
        <w:t>Holding all other variables constant</w:t>
      </w:r>
    </w:p>
    <w:p w14:paraId="17B0F213" w14:textId="77777777" w:rsidR="00C54A03" w:rsidRPr="00004568" w:rsidRDefault="00C54A03" w:rsidP="00BD647D">
      <w:pPr>
        <w:pStyle w:val="BlockText"/>
        <w:ind w:left="1080" w:right="0"/>
        <w:rPr>
          <w:rFonts w:ascii="Arial" w:hAnsi="Arial" w:cs="Arial"/>
          <w:color w:val="000000"/>
          <w:sz w:val="18"/>
          <w:szCs w:val="18"/>
        </w:rPr>
      </w:pPr>
    </w:p>
    <w:p w14:paraId="7A438CC7" w14:textId="0DF2EB77" w:rsidR="00C54A03" w:rsidRPr="00004568" w:rsidRDefault="00BA55CB" w:rsidP="00A050BC">
      <w:pPr>
        <w:pStyle w:val="Heading2"/>
        <w:keepNext w:val="0"/>
        <w:ind w:left="1080" w:hanging="540"/>
        <w:rPr>
          <w:rFonts w:ascii="Arial" w:hAnsi="Arial" w:cs="Arial"/>
          <w:color w:val="CF4A02"/>
        </w:rPr>
      </w:pPr>
      <w:r w:rsidRPr="00004568">
        <w:rPr>
          <w:rFonts w:ascii="Arial" w:hAnsi="Arial" w:cs="Arial"/>
          <w:color w:val="CF4A02"/>
          <w:sz w:val="18"/>
          <w:szCs w:val="18"/>
        </w:rPr>
        <w:t>c)</w:t>
      </w:r>
      <w:r w:rsidRPr="00004568">
        <w:rPr>
          <w:rFonts w:ascii="Arial" w:hAnsi="Arial" w:cs="Arial"/>
          <w:color w:val="CF4A02"/>
          <w:sz w:val="18"/>
          <w:szCs w:val="18"/>
        </w:rPr>
        <w:tab/>
      </w:r>
      <w:r w:rsidR="00C54A03" w:rsidRPr="00727571">
        <w:rPr>
          <w:rFonts w:ascii="Arial" w:hAnsi="Arial" w:cs="Arial"/>
          <w:color w:val="CF4A02"/>
          <w:sz w:val="18"/>
          <w:szCs w:val="18"/>
          <w:u w:val="single"/>
        </w:rPr>
        <w:t>Price risk</w:t>
      </w:r>
    </w:p>
    <w:p w14:paraId="0C7CB23F" w14:textId="77777777" w:rsidR="00C54A03" w:rsidRPr="00004568" w:rsidRDefault="00C54A03" w:rsidP="00BD647D">
      <w:pPr>
        <w:ind w:left="1080"/>
        <w:rPr>
          <w:rFonts w:ascii="Arial" w:hAnsi="Arial" w:cs="Arial"/>
          <w:sz w:val="18"/>
          <w:szCs w:val="18"/>
          <w:lang w:eastAsia="en-GB"/>
        </w:rPr>
      </w:pPr>
    </w:p>
    <w:p w14:paraId="6611DFFE" w14:textId="6559E93B" w:rsidR="00C54A03" w:rsidRPr="00004568" w:rsidRDefault="00C54A03" w:rsidP="00BD647D">
      <w:pPr>
        <w:pStyle w:val="BlockText"/>
        <w:ind w:left="1080" w:right="0"/>
        <w:jc w:val="thaiDistribute"/>
        <w:rPr>
          <w:rFonts w:ascii="Arial" w:hAnsi="Arial" w:cs="Arial"/>
          <w:spacing w:val="-4"/>
          <w:sz w:val="18"/>
          <w:szCs w:val="18"/>
        </w:rPr>
      </w:pPr>
      <w:r w:rsidRPr="00004568">
        <w:rPr>
          <w:rFonts w:ascii="Arial" w:hAnsi="Arial" w:cs="Arial"/>
          <w:spacing w:val="-2"/>
          <w:sz w:val="18"/>
          <w:szCs w:val="18"/>
        </w:rPr>
        <w:t xml:space="preserve">The </w:t>
      </w:r>
      <w:r w:rsidR="00BA55CB" w:rsidRPr="00004568">
        <w:rPr>
          <w:rFonts w:ascii="Arial" w:hAnsi="Arial" w:cs="Arial"/>
          <w:spacing w:val="-2"/>
          <w:sz w:val="18"/>
          <w:szCs w:val="18"/>
        </w:rPr>
        <w:t xml:space="preserve">Group </w:t>
      </w:r>
      <w:r w:rsidRPr="00004568">
        <w:rPr>
          <w:rFonts w:ascii="Arial" w:hAnsi="Arial" w:cs="Arial"/>
          <w:spacing w:val="-2"/>
          <w:sz w:val="18"/>
          <w:szCs w:val="18"/>
        </w:rPr>
        <w:t>exposure</w:t>
      </w:r>
      <w:r w:rsidR="00BA55CB" w:rsidRPr="00004568">
        <w:rPr>
          <w:rFonts w:ascii="Arial" w:hAnsi="Arial" w:cs="Arial"/>
          <w:spacing w:val="-2"/>
          <w:sz w:val="18"/>
          <w:szCs w:val="18"/>
        </w:rPr>
        <w:t>s</w:t>
      </w:r>
      <w:r w:rsidRPr="00004568">
        <w:rPr>
          <w:rFonts w:ascii="Arial" w:hAnsi="Arial" w:cs="Arial"/>
          <w:spacing w:val="-2"/>
          <w:sz w:val="18"/>
          <w:szCs w:val="18"/>
        </w:rPr>
        <w:t xml:space="preserve"> to the fluctuations in coal price from Global Coal Newcastle Index</w:t>
      </w:r>
      <w:r w:rsidR="00BA55CB" w:rsidRPr="00004568">
        <w:rPr>
          <w:rFonts w:ascii="Arial" w:hAnsi="Arial" w:cs="Arial"/>
          <w:spacing w:val="-2"/>
          <w:sz w:val="18"/>
          <w:szCs w:val="18"/>
        </w:rPr>
        <w:t xml:space="preserve"> which is partly consumed as fuel in electricity generation by the Group. The Group monitors coal price index in order to plan a purchase of coal at appropriate quantity and price and the Group also ent</w:t>
      </w:r>
      <w:r w:rsidRPr="00004568">
        <w:rPr>
          <w:rFonts w:ascii="Arial" w:hAnsi="Arial" w:cs="Arial"/>
          <w:spacing w:val="-2"/>
          <w:sz w:val="18"/>
          <w:szCs w:val="18"/>
        </w:rPr>
        <w:t xml:space="preserve">ered into </w:t>
      </w:r>
      <w:r w:rsidR="00BA55CB" w:rsidRPr="00004568">
        <w:rPr>
          <w:rFonts w:ascii="Arial" w:hAnsi="Arial" w:cs="Arial"/>
          <w:spacing w:val="-2"/>
          <w:sz w:val="18"/>
          <w:szCs w:val="18"/>
        </w:rPr>
        <w:t>c</w:t>
      </w:r>
      <w:r w:rsidRPr="00004568">
        <w:rPr>
          <w:rFonts w:ascii="Arial" w:hAnsi="Arial" w:cs="Arial"/>
          <w:spacing w:val="-2"/>
          <w:sz w:val="18"/>
          <w:szCs w:val="18"/>
        </w:rPr>
        <w:t xml:space="preserve">ommodity swap agreements to </w:t>
      </w:r>
      <w:r w:rsidR="00BA55CB" w:rsidRPr="00004568">
        <w:rPr>
          <w:rFonts w:ascii="Arial" w:hAnsi="Arial" w:cs="Arial"/>
          <w:spacing w:val="-2"/>
          <w:sz w:val="18"/>
          <w:szCs w:val="18"/>
        </w:rPr>
        <w:t>for coal to manage such risk</w:t>
      </w:r>
      <w:r w:rsidRPr="00004568">
        <w:rPr>
          <w:rFonts w:ascii="Arial" w:hAnsi="Arial" w:cs="Arial"/>
          <w:spacing w:val="-2"/>
          <w:sz w:val="18"/>
          <w:szCs w:val="18"/>
        </w:rPr>
        <w:t>.</w:t>
      </w:r>
      <w:r w:rsidR="009177D2">
        <w:rPr>
          <w:rFonts w:ascii="Arial" w:hAnsi="Arial" w:cs="Arial"/>
          <w:spacing w:val="-2"/>
          <w:sz w:val="18"/>
          <w:szCs w:val="18"/>
        </w:rPr>
        <w:t xml:space="preserve"> As at 31 December 2020, the Group did not have</w:t>
      </w:r>
      <w:r w:rsidR="002A704D">
        <w:rPr>
          <w:rFonts w:ascii="Arial" w:hAnsi="Arial" w:cs="Arial"/>
          <w:spacing w:val="-2"/>
          <w:sz w:val="18"/>
          <w:szCs w:val="18"/>
        </w:rPr>
        <w:t xml:space="preserve"> the</w:t>
      </w:r>
      <w:r w:rsidR="009177D2">
        <w:rPr>
          <w:rFonts w:ascii="Arial" w:hAnsi="Arial" w:cs="Arial"/>
          <w:spacing w:val="-2"/>
          <w:sz w:val="18"/>
          <w:szCs w:val="18"/>
        </w:rPr>
        <w:t xml:space="preserve"> commodity swap agreement.</w:t>
      </w:r>
    </w:p>
    <w:p w14:paraId="0A0B47FA" w14:textId="77777777" w:rsidR="00A050BC" w:rsidRDefault="00A050BC" w:rsidP="00BD647D">
      <w:pPr>
        <w:pStyle w:val="Heading2"/>
        <w:keepNext w:val="0"/>
        <w:ind w:left="1080" w:hanging="540"/>
        <w:rPr>
          <w:rFonts w:ascii="Arial" w:hAnsi="Arial" w:cs="Arial"/>
          <w:color w:val="CF4A02"/>
          <w:sz w:val="18"/>
          <w:szCs w:val="18"/>
        </w:rPr>
      </w:pPr>
    </w:p>
    <w:p w14:paraId="56CAF01C" w14:textId="6DD4EC9A" w:rsidR="00C54A03" w:rsidRPr="00004568" w:rsidRDefault="00C54A03" w:rsidP="00BD647D">
      <w:pPr>
        <w:pStyle w:val="Heading2"/>
        <w:keepNext w:val="0"/>
        <w:ind w:left="1080" w:hanging="540"/>
        <w:rPr>
          <w:rFonts w:ascii="Arial" w:hAnsi="Arial" w:cs="Arial"/>
          <w:color w:val="CF4A02"/>
          <w:sz w:val="18"/>
          <w:szCs w:val="18"/>
        </w:rPr>
      </w:pPr>
      <w:r w:rsidRPr="00004568">
        <w:rPr>
          <w:rFonts w:ascii="Arial" w:hAnsi="Arial" w:cs="Arial"/>
          <w:color w:val="CF4A02"/>
          <w:sz w:val="18"/>
          <w:szCs w:val="18"/>
        </w:rPr>
        <w:t>6.1.2</w:t>
      </w:r>
      <w:r w:rsidRPr="00004568">
        <w:rPr>
          <w:rFonts w:ascii="Arial" w:hAnsi="Arial" w:cs="Arial"/>
          <w:color w:val="CF4A02"/>
          <w:sz w:val="18"/>
          <w:szCs w:val="18"/>
        </w:rPr>
        <w:tab/>
      </w:r>
      <w:r w:rsidRPr="00004568">
        <w:rPr>
          <w:rFonts w:ascii="Arial" w:hAnsi="Arial" w:cs="Arial"/>
          <w:color w:val="CF4A02"/>
          <w:sz w:val="18"/>
          <w:szCs w:val="18"/>
          <w:lang w:val="en-GB"/>
        </w:rPr>
        <w:t>Credit</w:t>
      </w:r>
      <w:r w:rsidRPr="00004568">
        <w:rPr>
          <w:rFonts w:ascii="Arial" w:hAnsi="Arial" w:cs="Arial"/>
          <w:color w:val="CF4A02"/>
          <w:sz w:val="18"/>
          <w:szCs w:val="18"/>
        </w:rPr>
        <w:t xml:space="preserve"> risk</w:t>
      </w:r>
    </w:p>
    <w:p w14:paraId="426A3E09" w14:textId="77777777" w:rsidR="00C54A03" w:rsidRPr="00004568" w:rsidRDefault="00C54A03" w:rsidP="00BD647D">
      <w:pPr>
        <w:pStyle w:val="BlockText"/>
        <w:ind w:left="1080" w:right="0"/>
        <w:rPr>
          <w:rFonts w:ascii="Arial" w:hAnsi="Arial" w:cs="Arial"/>
          <w:sz w:val="18"/>
          <w:szCs w:val="18"/>
        </w:rPr>
      </w:pPr>
    </w:p>
    <w:p w14:paraId="00DAAD46" w14:textId="133D941C" w:rsidR="00C54A03" w:rsidRPr="00004568" w:rsidRDefault="00C54A03" w:rsidP="00A050BC">
      <w:pPr>
        <w:pStyle w:val="BlockText"/>
        <w:ind w:left="1080" w:right="0"/>
        <w:rPr>
          <w:rFonts w:ascii="Arial" w:hAnsi="Arial" w:cs="Arial"/>
          <w:sz w:val="18"/>
          <w:szCs w:val="18"/>
        </w:rPr>
      </w:pPr>
      <w:r w:rsidRPr="00004568">
        <w:rPr>
          <w:rFonts w:ascii="Arial" w:hAnsi="Arial" w:cs="Arial"/>
          <w:sz w:val="18"/>
          <w:szCs w:val="18"/>
        </w:rPr>
        <w:t>Credit risk arises from cash and cash equivalents, contractual cash flows of debt investments carried at amortised cost, derivative financial instruments as well as credit exposures to customers, including outstanding receivables.</w:t>
      </w:r>
    </w:p>
    <w:p w14:paraId="60360D47" w14:textId="77777777" w:rsidR="00C54A03" w:rsidRPr="00004568" w:rsidRDefault="00C54A03" w:rsidP="00A050BC">
      <w:pPr>
        <w:pStyle w:val="BlockText"/>
        <w:ind w:left="1080" w:right="0"/>
        <w:rPr>
          <w:rFonts w:ascii="Arial" w:hAnsi="Arial" w:cs="Arial"/>
          <w:sz w:val="18"/>
          <w:szCs w:val="18"/>
        </w:rPr>
      </w:pPr>
    </w:p>
    <w:p w14:paraId="14A83523" w14:textId="7637B80C" w:rsidR="00C54A03" w:rsidRPr="00004568" w:rsidRDefault="00114FDC" w:rsidP="00A050BC">
      <w:pPr>
        <w:pStyle w:val="Heading2"/>
        <w:keepNext w:val="0"/>
        <w:ind w:left="1080" w:right="0" w:hanging="540"/>
        <w:rPr>
          <w:rFonts w:ascii="Arial" w:hAnsi="Arial" w:cs="Arial"/>
          <w:color w:val="CF4A02"/>
          <w:sz w:val="18"/>
          <w:szCs w:val="18"/>
        </w:rPr>
      </w:pPr>
      <w:r>
        <w:rPr>
          <w:rFonts w:ascii="Arial" w:hAnsi="Arial" w:cs="Arial"/>
          <w:color w:val="CF4A02"/>
          <w:sz w:val="18"/>
          <w:szCs w:val="18"/>
        </w:rPr>
        <w:t>a</w:t>
      </w:r>
      <w:r w:rsidR="00C54A03" w:rsidRPr="00004568">
        <w:rPr>
          <w:rFonts w:ascii="Arial" w:hAnsi="Arial" w:cs="Arial"/>
          <w:color w:val="CF4A02"/>
          <w:sz w:val="18"/>
          <w:szCs w:val="18"/>
        </w:rPr>
        <w:t>)</w:t>
      </w:r>
      <w:r w:rsidR="00C54A03" w:rsidRPr="00004568">
        <w:rPr>
          <w:rFonts w:ascii="Arial" w:hAnsi="Arial" w:cs="Arial"/>
          <w:color w:val="CF4A02"/>
          <w:sz w:val="18"/>
          <w:szCs w:val="18"/>
        </w:rPr>
        <w:tab/>
        <w:t>Risk management</w:t>
      </w:r>
    </w:p>
    <w:p w14:paraId="140B4494" w14:textId="77777777" w:rsidR="00C54A03" w:rsidRPr="00004568" w:rsidRDefault="00C54A03" w:rsidP="00A050BC">
      <w:pPr>
        <w:ind w:left="1080"/>
        <w:jc w:val="both"/>
        <w:rPr>
          <w:rFonts w:ascii="Arial" w:hAnsi="Arial" w:cs="Arial"/>
          <w:spacing w:val="-2"/>
          <w:sz w:val="18"/>
          <w:szCs w:val="18"/>
          <w:lang w:val="en-US"/>
        </w:rPr>
      </w:pPr>
    </w:p>
    <w:p w14:paraId="0F529279" w14:textId="7AE04342" w:rsidR="00C54A03" w:rsidRPr="00004568" w:rsidRDefault="00C54A03" w:rsidP="00A050BC">
      <w:pPr>
        <w:ind w:left="1080"/>
        <w:jc w:val="both"/>
        <w:rPr>
          <w:rFonts w:ascii="Arial" w:hAnsi="Arial" w:cs="Arial"/>
          <w:spacing w:val="-2"/>
          <w:sz w:val="18"/>
          <w:szCs w:val="18"/>
          <w:lang w:val="en-US"/>
        </w:rPr>
      </w:pPr>
      <w:r w:rsidRPr="00004568">
        <w:rPr>
          <w:rFonts w:ascii="Arial" w:hAnsi="Arial" w:cs="Arial"/>
          <w:spacing w:val="-2"/>
          <w:sz w:val="18"/>
          <w:szCs w:val="18"/>
          <w:lang w:val="en-US"/>
        </w:rPr>
        <w:t xml:space="preserve">The Group has no material credit risks for cash and </w:t>
      </w:r>
      <w:r w:rsidR="002A704D">
        <w:rPr>
          <w:rFonts w:ascii="Arial" w:hAnsi="Arial" w:cs="Arial"/>
          <w:spacing w:val="-2"/>
          <w:sz w:val="18"/>
          <w:szCs w:val="18"/>
          <w:lang w:val="en-US"/>
        </w:rPr>
        <w:t xml:space="preserve">short-term </w:t>
      </w:r>
      <w:r w:rsidRPr="00004568">
        <w:rPr>
          <w:rFonts w:ascii="Arial" w:hAnsi="Arial" w:cs="Arial"/>
          <w:spacing w:val="-2"/>
          <w:sz w:val="18"/>
          <w:szCs w:val="18"/>
          <w:lang w:val="en-US"/>
        </w:rPr>
        <w:t>investments. This is because the Group uses quality financial institutions for cash and</w:t>
      </w:r>
      <w:r w:rsidR="002A704D">
        <w:rPr>
          <w:rFonts w:ascii="Arial" w:hAnsi="Arial" w:cs="Arial"/>
          <w:spacing w:val="-2"/>
          <w:sz w:val="18"/>
          <w:szCs w:val="18"/>
          <w:lang w:val="en-US"/>
        </w:rPr>
        <w:t xml:space="preserve"> short-term</w:t>
      </w:r>
      <w:r w:rsidRPr="00004568">
        <w:rPr>
          <w:rFonts w:ascii="Arial" w:hAnsi="Arial" w:cs="Arial"/>
          <w:spacing w:val="-2"/>
          <w:sz w:val="18"/>
          <w:szCs w:val="18"/>
          <w:lang w:val="en-US"/>
        </w:rPr>
        <w:t xml:space="preserve"> investments. The Group manages credit risk by categori</w:t>
      </w:r>
      <w:r w:rsidR="002A704D">
        <w:rPr>
          <w:rFonts w:ascii="Arial" w:hAnsi="Arial" w:cs="Arial"/>
          <w:spacing w:val="-2"/>
          <w:sz w:val="18"/>
          <w:szCs w:val="18"/>
          <w:lang w:val="en-US"/>
        </w:rPr>
        <w:t>s</w:t>
      </w:r>
      <w:r w:rsidRPr="00004568">
        <w:rPr>
          <w:rFonts w:ascii="Arial" w:hAnsi="Arial" w:cs="Arial"/>
          <w:spacing w:val="-2"/>
          <w:sz w:val="18"/>
          <w:szCs w:val="18"/>
          <w:lang w:val="en-US"/>
        </w:rPr>
        <w:t xml:space="preserve">ing the risks. </w:t>
      </w:r>
      <w:r w:rsidR="00E66C7F" w:rsidRPr="00004568">
        <w:rPr>
          <w:rFonts w:ascii="Arial" w:hAnsi="Arial" w:cs="Arial"/>
          <w:spacing w:val="-2"/>
          <w:sz w:val="18"/>
          <w:szCs w:val="18"/>
          <w:lang w:val="en-US"/>
        </w:rPr>
        <w:t xml:space="preserve">To reduce potential risks for </w:t>
      </w:r>
      <w:r w:rsidRPr="00004568">
        <w:rPr>
          <w:rFonts w:ascii="Arial" w:hAnsi="Arial" w:cs="Arial"/>
          <w:spacing w:val="-2"/>
          <w:sz w:val="18"/>
          <w:szCs w:val="18"/>
          <w:lang w:val="en-US"/>
        </w:rPr>
        <w:t>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p>
    <w:p w14:paraId="6DC9E1FA" w14:textId="77777777" w:rsidR="00C54A03" w:rsidRPr="00004568" w:rsidRDefault="00C54A03" w:rsidP="00A050BC">
      <w:pPr>
        <w:ind w:left="1080"/>
        <w:jc w:val="both"/>
        <w:rPr>
          <w:rFonts w:ascii="Arial" w:eastAsia="Arial Unicode MS" w:hAnsi="Arial" w:cs="Arial"/>
          <w:sz w:val="18"/>
          <w:szCs w:val="18"/>
          <w:lang w:val="en-US"/>
        </w:rPr>
      </w:pPr>
    </w:p>
    <w:p w14:paraId="74EF3299" w14:textId="38C1D308" w:rsidR="00C54A03" w:rsidRPr="009E0EBB" w:rsidRDefault="00C54A03" w:rsidP="00A050BC">
      <w:pPr>
        <w:ind w:left="1080"/>
        <w:jc w:val="both"/>
        <w:rPr>
          <w:rFonts w:ascii="Arial" w:eastAsia="Arial Unicode MS" w:hAnsi="Arial" w:cs="Arial"/>
          <w:spacing w:val="-4"/>
          <w:sz w:val="18"/>
          <w:szCs w:val="18"/>
          <w:lang w:val="en-US"/>
        </w:rPr>
      </w:pPr>
      <w:r w:rsidRPr="009E0EBB">
        <w:rPr>
          <w:rFonts w:ascii="Arial" w:eastAsia="Arial Unicode MS" w:hAnsi="Arial" w:cs="Arial"/>
          <w:spacing w:val="-4"/>
          <w:sz w:val="18"/>
          <w:szCs w:val="18"/>
          <w:lang w:val="en-US"/>
        </w:rPr>
        <w:t>For trade receivables, the Group’s sales are made to state-owned enterprises and industrial users under the terms and conditions of the long-term Power Purchase Agreements and the long-term Electricity and Steam Sales and Purchase Agreements.</w:t>
      </w:r>
      <w:r w:rsidR="00CF0A8F" w:rsidRPr="009E0EBB">
        <w:rPr>
          <w:rFonts w:ascii="Arial" w:eastAsia="Arial Unicode MS" w:hAnsi="Arial" w:cs="Arial"/>
          <w:spacing w:val="-4"/>
          <w:sz w:val="18"/>
          <w:szCs w:val="18"/>
          <w:lang w:val="en-US"/>
        </w:rPr>
        <w:t xml:space="preserve"> There are no significant concentrations of credit risk for the Group’s customers. However, the Group regularly monitors credit term compliance granted to each customer.</w:t>
      </w:r>
    </w:p>
    <w:p w14:paraId="1774FE50" w14:textId="77777777" w:rsidR="00C54A03" w:rsidRPr="00004568" w:rsidRDefault="00C54A03" w:rsidP="00A050BC">
      <w:pPr>
        <w:pStyle w:val="BlockText"/>
        <w:ind w:left="1080" w:right="0"/>
        <w:rPr>
          <w:rFonts w:ascii="Arial" w:hAnsi="Arial" w:cs="Arial"/>
          <w:sz w:val="18"/>
          <w:szCs w:val="18"/>
        </w:rPr>
      </w:pPr>
    </w:p>
    <w:p w14:paraId="7E4CF7BC" w14:textId="529C9919" w:rsidR="00C54A03" w:rsidRPr="00004568" w:rsidRDefault="00114FDC" w:rsidP="00A050BC">
      <w:pPr>
        <w:pStyle w:val="Heading2"/>
        <w:keepNext w:val="0"/>
        <w:ind w:left="1080" w:right="0" w:hanging="540"/>
        <w:rPr>
          <w:rFonts w:ascii="Arial" w:hAnsi="Arial" w:cs="Arial"/>
          <w:color w:val="CF4A02"/>
          <w:sz w:val="18"/>
          <w:szCs w:val="18"/>
        </w:rPr>
      </w:pPr>
      <w:r>
        <w:rPr>
          <w:rFonts w:ascii="Arial" w:hAnsi="Arial" w:cs="Arial"/>
          <w:color w:val="CF4A02"/>
          <w:sz w:val="18"/>
          <w:szCs w:val="18"/>
        </w:rPr>
        <w:t>b</w:t>
      </w:r>
      <w:r w:rsidR="00C54A03" w:rsidRPr="00004568">
        <w:rPr>
          <w:rFonts w:ascii="Arial" w:hAnsi="Arial" w:cs="Arial"/>
          <w:color w:val="CF4A02"/>
          <w:sz w:val="18"/>
          <w:szCs w:val="18"/>
        </w:rPr>
        <w:t>)</w:t>
      </w:r>
      <w:r w:rsidR="00C54A03" w:rsidRPr="00004568">
        <w:rPr>
          <w:rFonts w:ascii="Arial" w:hAnsi="Arial" w:cs="Arial"/>
          <w:color w:val="CF4A02"/>
          <w:sz w:val="18"/>
          <w:szCs w:val="18"/>
        </w:rPr>
        <w:tab/>
        <w:t xml:space="preserve">Impairment of financial assets </w:t>
      </w:r>
    </w:p>
    <w:p w14:paraId="69C8DBBC" w14:textId="77777777" w:rsidR="00C54A03" w:rsidRPr="00004568" w:rsidRDefault="00C54A03" w:rsidP="00A050BC">
      <w:pPr>
        <w:pStyle w:val="BlockText"/>
        <w:ind w:left="1089" w:right="0"/>
        <w:rPr>
          <w:rFonts w:ascii="Arial" w:hAnsi="Arial" w:cs="Arial"/>
          <w:sz w:val="18"/>
          <w:szCs w:val="18"/>
        </w:rPr>
      </w:pPr>
    </w:p>
    <w:p w14:paraId="59A29FA0" w14:textId="218E3301" w:rsidR="00C54A03" w:rsidRPr="00004568" w:rsidRDefault="00C54A03" w:rsidP="00A050BC">
      <w:pPr>
        <w:pStyle w:val="BlockText"/>
        <w:ind w:left="1089" w:right="0"/>
        <w:rPr>
          <w:rFonts w:ascii="Arial" w:hAnsi="Arial" w:cs="Arial"/>
          <w:sz w:val="18"/>
          <w:szCs w:val="18"/>
        </w:rPr>
      </w:pPr>
      <w:r w:rsidRPr="00004568">
        <w:rPr>
          <w:rFonts w:ascii="Arial" w:hAnsi="Arial" w:cs="Arial"/>
          <w:sz w:val="18"/>
          <w:szCs w:val="18"/>
        </w:rPr>
        <w:t>The Group and the Company ha</w:t>
      </w:r>
      <w:r w:rsidR="002A704D">
        <w:rPr>
          <w:rFonts w:ascii="Arial" w:hAnsi="Arial" w:cs="Arial"/>
          <w:sz w:val="18"/>
          <w:szCs w:val="18"/>
        </w:rPr>
        <w:t xml:space="preserve">ve following </w:t>
      </w:r>
      <w:r w:rsidRPr="00004568">
        <w:rPr>
          <w:rFonts w:ascii="Arial" w:hAnsi="Arial" w:cs="Arial"/>
          <w:sz w:val="18"/>
          <w:szCs w:val="18"/>
        </w:rPr>
        <w:t>financial assets that are subject to the expected credit loss model:</w:t>
      </w:r>
    </w:p>
    <w:p w14:paraId="4ED29F48" w14:textId="77777777" w:rsidR="00C54A03" w:rsidRPr="00004568" w:rsidRDefault="00C54A03" w:rsidP="00A050BC">
      <w:pPr>
        <w:pStyle w:val="BlockText"/>
        <w:ind w:left="1089" w:right="0"/>
        <w:rPr>
          <w:rFonts w:ascii="Arial" w:hAnsi="Arial" w:cs="Arial"/>
          <w:sz w:val="18"/>
          <w:szCs w:val="18"/>
        </w:rPr>
      </w:pPr>
    </w:p>
    <w:p w14:paraId="0135650D" w14:textId="67475EAA" w:rsidR="00C54A03" w:rsidRPr="00004568" w:rsidRDefault="00C54A03" w:rsidP="00BD647D">
      <w:pPr>
        <w:pStyle w:val="BlockText"/>
        <w:numPr>
          <w:ilvl w:val="0"/>
          <w:numId w:val="17"/>
        </w:numPr>
        <w:ind w:left="1440" w:right="0"/>
        <w:jc w:val="thaiDistribute"/>
        <w:rPr>
          <w:rFonts w:ascii="Arial" w:hAnsi="Arial" w:cs="Arial"/>
          <w:sz w:val="18"/>
          <w:szCs w:val="18"/>
        </w:rPr>
      </w:pPr>
      <w:r w:rsidRPr="00004568">
        <w:rPr>
          <w:rFonts w:ascii="Arial" w:hAnsi="Arial" w:cs="Arial"/>
          <w:sz w:val="18"/>
          <w:szCs w:val="18"/>
        </w:rPr>
        <w:t>Cash and cash equivalent</w:t>
      </w:r>
      <w:r w:rsidR="002A704D">
        <w:rPr>
          <w:rFonts w:ascii="Arial" w:hAnsi="Arial" w:cs="Arial"/>
          <w:sz w:val="18"/>
          <w:szCs w:val="18"/>
        </w:rPr>
        <w:t>s</w:t>
      </w:r>
    </w:p>
    <w:p w14:paraId="787259AB" w14:textId="77777777" w:rsidR="00C54A03" w:rsidRPr="00004568" w:rsidRDefault="00C54A03" w:rsidP="00BD647D">
      <w:pPr>
        <w:pStyle w:val="BlockText"/>
        <w:numPr>
          <w:ilvl w:val="0"/>
          <w:numId w:val="17"/>
        </w:numPr>
        <w:ind w:left="1440" w:right="0"/>
        <w:jc w:val="thaiDistribute"/>
        <w:rPr>
          <w:rFonts w:ascii="Arial" w:hAnsi="Arial" w:cs="Arial"/>
          <w:sz w:val="18"/>
          <w:szCs w:val="18"/>
        </w:rPr>
      </w:pPr>
      <w:r w:rsidRPr="00004568">
        <w:rPr>
          <w:rFonts w:ascii="Arial" w:hAnsi="Arial" w:cs="Arial"/>
          <w:sz w:val="18"/>
          <w:szCs w:val="18"/>
        </w:rPr>
        <w:t xml:space="preserve">Trade and other receivables </w:t>
      </w:r>
    </w:p>
    <w:p w14:paraId="55E6ECEE" w14:textId="0D1E826B" w:rsidR="00C54A03" w:rsidRPr="00004568" w:rsidRDefault="00CF0A8F" w:rsidP="00BD647D">
      <w:pPr>
        <w:pStyle w:val="BlockText"/>
        <w:numPr>
          <w:ilvl w:val="0"/>
          <w:numId w:val="17"/>
        </w:numPr>
        <w:ind w:left="1440" w:right="0"/>
        <w:jc w:val="thaiDistribute"/>
        <w:rPr>
          <w:rFonts w:ascii="Arial" w:hAnsi="Arial" w:cs="Arial"/>
          <w:sz w:val="18"/>
          <w:szCs w:val="18"/>
        </w:rPr>
      </w:pPr>
      <w:r w:rsidRPr="00004568">
        <w:rPr>
          <w:rFonts w:ascii="Arial" w:hAnsi="Arial" w:cs="Arial"/>
          <w:sz w:val="18"/>
          <w:szCs w:val="18"/>
        </w:rPr>
        <w:t>Finance lease receivable</w:t>
      </w:r>
      <w:r w:rsidR="00312D79">
        <w:rPr>
          <w:rFonts w:ascii="Arial" w:hAnsi="Arial" w:cs="Arial"/>
          <w:sz w:val="18"/>
          <w:szCs w:val="18"/>
        </w:rPr>
        <w:t>s</w:t>
      </w:r>
    </w:p>
    <w:p w14:paraId="171C5CED" w14:textId="201E6863" w:rsidR="00C54A03" w:rsidRPr="00004568" w:rsidRDefault="00C54A03" w:rsidP="00BD647D">
      <w:pPr>
        <w:pStyle w:val="BlockText"/>
        <w:numPr>
          <w:ilvl w:val="0"/>
          <w:numId w:val="17"/>
        </w:numPr>
        <w:ind w:left="1440" w:right="0"/>
        <w:jc w:val="thaiDistribute"/>
        <w:rPr>
          <w:rFonts w:ascii="Arial" w:hAnsi="Arial" w:cs="Arial"/>
          <w:sz w:val="18"/>
          <w:szCs w:val="18"/>
        </w:rPr>
      </w:pPr>
      <w:r w:rsidRPr="00004568">
        <w:rPr>
          <w:rFonts w:ascii="Arial" w:hAnsi="Arial" w:cs="Arial"/>
          <w:sz w:val="18"/>
          <w:szCs w:val="18"/>
        </w:rPr>
        <w:t>Investment in debt instruments measured at amortised cost</w:t>
      </w:r>
    </w:p>
    <w:p w14:paraId="3625AA3E" w14:textId="77777777" w:rsidR="00C54A03" w:rsidRPr="00004568" w:rsidRDefault="00C54A03" w:rsidP="00BD647D">
      <w:pPr>
        <w:pStyle w:val="BlockText"/>
        <w:numPr>
          <w:ilvl w:val="0"/>
          <w:numId w:val="17"/>
        </w:numPr>
        <w:ind w:left="1440" w:right="0"/>
        <w:jc w:val="thaiDistribute"/>
        <w:rPr>
          <w:rFonts w:ascii="Arial" w:hAnsi="Arial" w:cs="Arial"/>
          <w:sz w:val="18"/>
          <w:szCs w:val="18"/>
        </w:rPr>
      </w:pPr>
      <w:r w:rsidRPr="00004568">
        <w:rPr>
          <w:rFonts w:ascii="Arial" w:hAnsi="Arial" w:cs="Arial"/>
          <w:sz w:val="18"/>
          <w:szCs w:val="18"/>
        </w:rPr>
        <w:t>Loan to related parties</w:t>
      </w:r>
    </w:p>
    <w:p w14:paraId="5E00E490" w14:textId="77777777" w:rsidR="00C54A03" w:rsidRPr="00004568" w:rsidRDefault="00C54A03" w:rsidP="00BD647D">
      <w:pPr>
        <w:pStyle w:val="BlockText"/>
        <w:ind w:left="1080" w:right="0"/>
        <w:rPr>
          <w:rFonts w:ascii="Arial" w:hAnsi="Arial" w:cs="Arial"/>
          <w:sz w:val="18"/>
          <w:szCs w:val="18"/>
        </w:rPr>
      </w:pPr>
    </w:p>
    <w:p w14:paraId="28652785" w14:textId="14CD51DB" w:rsidR="00C54A03" w:rsidRPr="00004568" w:rsidRDefault="00C54A03" w:rsidP="00BD647D">
      <w:pPr>
        <w:pStyle w:val="BlockText"/>
        <w:ind w:left="1080" w:right="0"/>
        <w:jc w:val="thaiDistribute"/>
        <w:rPr>
          <w:rFonts w:ascii="Arial" w:hAnsi="Arial" w:cs="Arial"/>
          <w:sz w:val="18"/>
          <w:szCs w:val="18"/>
        </w:rPr>
      </w:pPr>
      <w:r w:rsidRPr="00004568">
        <w:rPr>
          <w:rFonts w:ascii="Arial" w:hAnsi="Arial" w:cs="Arial"/>
          <w:sz w:val="18"/>
          <w:szCs w:val="18"/>
        </w:rPr>
        <w:t>Management consider</w:t>
      </w:r>
      <w:r w:rsidR="002A704D">
        <w:rPr>
          <w:rFonts w:ascii="Arial" w:hAnsi="Arial" w:cs="Arial"/>
          <w:sz w:val="18"/>
          <w:szCs w:val="18"/>
        </w:rPr>
        <w:t>ed</w:t>
      </w:r>
      <w:r w:rsidRPr="00004568">
        <w:rPr>
          <w:rFonts w:ascii="Arial" w:hAnsi="Arial" w:cs="Arial"/>
          <w:sz w:val="18"/>
          <w:szCs w:val="18"/>
        </w:rPr>
        <w:t xml:space="preserve"> the amount of those expected credit losses on financial assets are immaterial.</w:t>
      </w:r>
    </w:p>
    <w:p w14:paraId="486BF04F" w14:textId="77777777" w:rsidR="009E0EBB" w:rsidRDefault="00A050BC" w:rsidP="009E0EBB">
      <w:pPr>
        <w:pStyle w:val="Heading2"/>
        <w:keepNext w:val="0"/>
        <w:ind w:left="1080" w:hanging="540"/>
        <w:rPr>
          <w:rFonts w:ascii="Arial" w:hAnsi="Arial" w:cs="Arial"/>
          <w:color w:val="CF4A02"/>
          <w:sz w:val="18"/>
          <w:szCs w:val="18"/>
        </w:rPr>
      </w:pPr>
      <w:r>
        <w:rPr>
          <w:rFonts w:ascii="Arial" w:hAnsi="Arial" w:cs="Arial"/>
          <w:color w:val="CF4A02"/>
          <w:sz w:val="18"/>
          <w:szCs w:val="18"/>
        </w:rPr>
        <w:br w:type="page"/>
      </w:r>
    </w:p>
    <w:p w14:paraId="4ECB9AC4" w14:textId="080F2786" w:rsidR="00C54A03" w:rsidRPr="009E0EBB" w:rsidRDefault="00C54A03" w:rsidP="009E0EBB">
      <w:pPr>
        <w:pStyle w:val="Heading2"/>
        <w:keepNext w:val="0"/>
        <w:ind w:left="1080" w:hanging="540"/>
        <w:rPr>
          <w:rFonts w:ascii="Arial" w:hAnsi="Arial" w:cs="Arial"/>
          <w:color w:val="CF4A02"/>
          <w:sz w:val="18"/>
          <w:szCs w:val="18"/>
        </w:rPr>
      </w:pPr>
      <w:r w:rsidRPr="0071584A">
        <w:rPr>
          <w:rFonts w:ascii="Arial" w:hAnsi="Arial" w:cs="Arial"/>
          <w:color w:val="CF4A02"/>
          <w:sz w:val="18"/>
          <w:szCs w:val="18"/>
        </w:rPr>
        <w:t>6.1.3</w:t>
      </w:r>
      <w:r w:rsidRPr="0071584A">
        <w:rPr>
          <w:rFonts w:ascii="Arial" w:hAnsi="Arial" w:cs="Arial"/>
          <w:color w:val="CF4A02"/>
          <w:sz w:val="18"/>
          <w:szCs w:val="18"/>
          <w:cs/>
        </w:rPr>
        <w:tab/>
      </w:r>
      <w:r w:rsidRPr="0071584A">
        <w:rPr>
          <w:rFonts w:ascii="Arial" w:hAnsi="Arial" w:cs="Arial"/>
          <w:color w:val="CF4A02"/>
          <w:sz w:val="18"/>
          <w:szCs w:val="18"/>
        </w:rPr>
        <w:t>Liquidity risk</w:t>
      </w:r>
    </w:p>
    <w:p w14:paraId="73FD3F58" w14:textId="77777777" w:rsidR="00C54A03" w:rsidRPr="009E0EBB" w:rsidRDefault="00C54A03" w:rsidP="00BD647D">
      <w:pPr>
        <w:pStyle w:val="BlockText"/>
        <w:ind w:left="1080" w:right="0"/>
        <w:rPr>
          <w:rFonts w:ascii="Arial" w:hAnsi="Arial" w:cs="Arial"/>
          <w:sz w:val="18"/>
          <w:szCs w:val="18"/>
        </w:rPr>
      </w:pPr>
    </w:p>
    <w:p w14:paraId="5574139F" w14:textId="77777777" w:rsidR="00C54A03" w:rsidRPr="009E0EBB" w:rsidRDefault="00C54A03" w:rsidP="00BD647D">
      <w:pPr>
        <w:pStyle w:val="BlockText"/>
        <w:ind w:left="1080" w:right="0"/>
        <w:rPr>
          <w:rFonts w:ascii="Arial" w:hAnsi="Arial" w:cs="Arial"/>
          <w:sz w:val="18"/>
          <w:szCs w:val="18"/>
        </w:rPr>
      </w:pPr>
      <w:r w:rsidRPr="009E0EBB">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9E0EBB">
        <w:rPr>
          <w:rFonts w:ascii="Arial" w:hAnsi="Arial" w:cs="Arial"/>
          <w:spacing w:val="-4"/>
          <w:sz w:val="18"/>
          <w:szCs w:val="18"/>
        </w:rPr>
        <w:t>due and to close out market positions. Due to the dynamic nature of the underlying businesses, the Group</w:t>
      </w:r>
      <w:r w:rsidRPr="009E0EBB">
        <w:rPr>
          <w:rFonts w:ascii="Arial" w:hAnsi="Arial" w:cs="Arial"/>
          <w:sz w:val="18"/>
          <w:szCs w:val="18"/>
        </w:rPr>
        <w:t xml:space="preserve"> Treasury maintains flexibility in funding by maintaining availability under committed credit lines.</w:t>
      </w:r>
    </w:p>
    <w:p w14:paraId="61218FF4" w14:textId="73CCEB5F" w:rsidR="00C54A03" w:rsidRPr="009E0EBB" w:rsidRDefault="00C54A03" w:rsidP="00BD647D">
      <w:pPr>
        <w:pStyle w:val="BlockText"/>
        <w:ind w:left="1080" w:right="0"/>
        <w:rPr>
          <w:rFonts w:ascii="Arial" w:hAnsi="Arial" w:cs="Arial"/>
          <w:sz w:val="18"/>
          <w:szCs w:val="18"/>
        </w:rPr>
      </w:pPr>
    </w:p>
    <w:p w14:paraId="0FC04692" w14:textId="42A18DD6" w:rsidR="00C54A03" w:rsidRPr="009E0EBB" w:rsidRDefault="00C54A03" w:rsidP="00BD647D">
      <w:pPr>
        <w:pStyle w:val="BlockText"/>
        <w:ind w:left="1080" w:right="0"/>
        <w:rPr>
          <w:rFonts w:ascii="Arial" w:hAnsi="Arial" w:cs="Arial"/>
          <w:sz w:val="18"/>
          <w:szCs w:val="18"/>
        </w:rPr>
      </w:pPr>
      <w:r w:rsidRPr="009E0EBB">
        <w:rPr>
          <w:rFonts w:ascii="Arial" w:hAnsi="Arial" w:cs="Arial"/>
          <w:spacing w:val="-4"/>
          <w:sz w:val="18"/>
          <w:szCs w:val="18"/>
        </w:rPr>
        <w:t>The tables below analyse the maturity of financial liabilities grouping based on their contractual maturities</w:t>
      </w:r>
      <w:r w:rsidRPr="009E0EBB">
        <w:rPr>
          <w:rFonts w:ascii="Arial" w:hAnsi="Arial" w:cs="Arial"/>
          <w:sz w:val="18"/>
          <w:szCs w:val="18"/>
        </w:rPr>
        <w:t xml:space="preserve">. </w:t>
      </w:r>
      <w:r w:rsidR="00DF0DD1" w:rsidRPr="009E0EBB">
        <w:rPr>
          <w:rFonts w:ascii="Arial" w:hAnsi="Arial" w:cs="Arial"/>
          <w:sz w:val="18"/>
          <w:szCs w:val="18"/>
        </w:rPr>
        <w:br/>
      </w:r>
      <w:r w:rsidRPr="009E0EBB">
        <w:rPr>
          <w:rFonts w:ascii="Arial" w:hAnsi="Arial" w:cs="Arial"/>
          <w:sz w:val="18"/>
          <w:szCs w:val="18"/>
        </w:rPr>
        <w:t xml:space="preserve">The </w:t>
      </w:r>
      <w:r w:rsidRPr="009E0EBB">
        <w:rPr>
          <w:rFonts w:ascii="Arial" w:hAnsi="Arial" w:cs="Arial"/>
          <w:spacing w:val="-4"/>
          <w:sz w:val="18"/>
          <w:szCs w:val="18"/>
        </w:rPr>
        <w:t xml:space="preserve">amounts disclosed are the contractual undiscounted cash flows. </w:t>
      </w:r>
    </w:p>
    <w:p w14:paraId="5E600609" w14:textId="77777777" w:rsidR="00C54A03" w:rsidRPr="009E0EBB" w:rsidRDefault="00C54A03" w:rsidP="00BD647D">
      <w:pPr>
        <w:pStyle w:val="BlockText"/>
        <w:ind w:left="1080" w:right="0"/>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C54A03" w:rsidRPr="00A050BC" w14:paraId="0DD321B6" w14:textId="77777777" w:rsidTr="00217FD4">
        <w:tc>
          <w:tcPr>
            <w:tcW w:w="3816" w:type="dxa"/>
            <w:shd w:val="clear" w:color="auto" w:fill="auto"/>
          </w:tcPr>
          <w:p w14:paraId="24D46D8C" w14:textId="77777777" w:rsidR="00C54A03" w:rsidRPr="00A050BC" w:rsidRDefault="00C54A03" w:rsidP="00BD647D">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047B6B61" w14:textId="77777777"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Consolidated financial statements</w:t>
            </w:r>
          </w:p>
        </w:tc>
      </w:tr>
      <w:tr w:rsidR="00C54A03" w:rsidRPr="00A050BC" w14:paraId="23328AE0" w14:textId="77777777" w:rsidTr="00A050BC">
        <w:tc>
          <w:tcPr>
            <w:tcW w:w="3816" w:type="dxa"/>
            <w:shd w:val="clear" w:color="auto" w:fill="auto"/>
          </w:tcPr>
          <w:p w14:paraId="77C102CE" w14:textId="77777777" w:rsidR="00C54A03" w:rsidRPr="00A050BC" w:rsidRDefault="00C54A03" w:rsidP="00BD647D">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7CA1CE78" w14:textId="22C542FB"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Within</w:t>
            </w:r>
            <w:r w:rsidR="00A050BC">
              <w:rPr>
                <w:rFonts w:ascii="Arial" w:hAnsi="Arial" w:cs="Arial"/>
                <w:b/>
                <w:bCs/>
                <w:sz w:val="16"/>
                <w:szCs w:val="16"/>
              </w:rPr>
              <w:t xml:space="preserve"> </w:t>
            </w:r>
            <w:r w:rsidRPr="00A050BC">
              <w:rPr>
                <w:rFonts w:ascii="Arial" w:hAnsi="Arial" w:cs="Arial"/>
                <w:b/>
                <w:bCs/>
                <w:sz w:val="16"/>
                <w:szCs w:val="16"/>
              </w:rPr>
              <w:t>1 year</w:t>
            </w:r>
          </w:p>
          <w:p w14:paraId="667ABD7D" w14:textId="77777777"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Million</w:t>
            </w:r>
          </w:p>
          <w:p w14:paraId="0DC453D5" w14:textId="38213F59"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 xml:space="preserve"> </w:t>
            </w:r>
            <w:r w:rsidR="00286B04">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3FD0C9AD" w14:textId="77777777"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1 - 5 years</w:t>
            </w:r>
          </w:p>
          <w:p w14:paraId="47D5CDA2" w14:textId="77777777"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 xml:space="preserve">Million </w:t>
            </w:r>
          </w:p>
          <w:p w14:paraId="703EAD3F" w14:textId="6E880C80" w:rsidR="00C54A03" w:rsidRPr="00A050BC" w:rsidRDefault="00286B04" w:rsidP="00BD647D">
            <w:pPr>
              <w:pStyle w:val="BlockText"/>
              <w:ind w:left="0" w:right="-72"/>
              <w:jc w:val="right"/>
              <w:rPr>
                <w:rFonts w:ascii="Arial" w:hAnsi="Arial" w:cs="Arial"/>
                <w:b/>
                <w:bCs/>
                <w:sz w:val="16"/>
                <w:szCs w:val="16"/>
              </w:rPr>
            </w:pPr>
            <w:r>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3C4BDB63" w14:textId="5CD1A73D"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Over</w:t>
            </w:r>
            <w:r w:rsidR="00A050BC">
              <w:rPr>
                <w:rFonts w:ascii="Arial" w:hAnsi="Arial" w:cs="Arial"/>
                <w:b/>
                <w:bCs/>
                <w:sz w:val="16"/>
                <w:szCs w:val="16"/>
              </w:rPr>
              <w:t xml:space="preserve"> </w:t>
            </w:r>
            <w:r w:rsidRPr="00A050BC">
              <w:rPr>
                <w:rFonts w:ascii="Arial" w:hAnsi="Arial" w:cs="Arial"/>
                <w:b/>
                <w:bCs/>
                <w:sz w:val="16"/>
                <w:szCs w:val="16"/>
              </w:rPr>
              <w:t>5 years</w:t>
            </w:r>
          </w:p>
          <w:p w14:paraId="452C28DA" w14:textId="7382A19A" w:rsidR="00C54A03" w:rsidRPr="00A050BC" w:rsidRDefault="000649E5" w:rsidP="00BD647D">
            <w:pPr>
              <w:pStyle w:val="BlockText"/>
              <w:ind w:left="0" w:right="-72"/>
              <w:jc w:val="right"/>
              <w:rPr>
                <w:rFonts w:ascii="Arial" w:hAnsi="Arial" w:cs="Arial"/>
                <w:b/>
                <w:bCs/>
                <w:sz w:val="16"/>
                <w:szCs w:val="16"/>
              </w:rPr>
            </w:pPr>
            <w:r w:rsidRPr="00A050BC">
              <w:rPr>
                <w:rFonts w:ascii="Arial" w:hAnsi="Arial" w:cs="Arial"/>
                <w:b/>
                <w:bCs/>
                <w:sz w:val="16"/>
                <w:szCs w:val="16"/>
              </w:rPr>
              <w:t>Million</w:t>
            </w:r>
            <w:r w:rsidR="00C54A03" w:rsidRPr="00A050BC">
              <w:rPr>
                <w:rFonts w:ascii="Arial" w:hAnsi="Arial" w:cs="Arial"/>
                <w:b/>
                <w:bCs/>
                <w:sz w:val="16"/>
                <w:szCs w:val="16"/>
              </w:rPr>
              <w:t xml:space="preserve"> </w:t>
            </w:r>
          </w:p>
          <w:p w14:paraId="4A27FC66" w14:textId="74547C2A" w:rsidR="00C54A03" w:rsidRPr="00A050BC" w:rsidRDefault="00286B04" w:rsidP="00BD647D">
            <w:pPr>
              <w:pStyle w:val="BlockText"/>
              <w:ind w:left="0" w:right="-72"/>
              <w:jc w:val="right"/>
              <w:rPr>
                <w:rFonts w:ascii="Arial" w:hAnsi="Arial" w:cs="Arial"/>
                <w:b/>
                <w:bCs/>
                <w:sz w:val="16"/>
                <w:szCs w:val="16"/>
              </w:rPr>
            </w:pPr>
            <w:r>
              <w:rPr>
                <w:rFonts w:ascii="Arial" w:hAnsi="Arial" w:cs="Arial"/>
                <w:b/>
                <w:bCs/>
                <w:sz w:val="16"/>
                <w:szCs w:val="16"/>
              </w:rPr>
              <w:t>Baht</w:t>
            </w:r>
          </w:p>
        </w:tc>
        <w:tc>
          <w:tcPr>
            <w:tcW w:w="1152" w:type="dxa"/>
            <w:tcBorders>
              <w:top w:val="single" w:sz="4" w:space="0" w:color="auto"/>
              <w:bottom w:val="single" w:sz="4" w:space="0" w:color="auto"/>
            </w:tcBorders>
          </w:tcPr>
          <w:p w14:paraId="7B0AC0A6" w14:textId="77777777" w:rsidR="00C54A03" w:rsidRPr="00A050BC" w:rsidRDefault="00C54A03" w:rsidP="00BD647D">
            <w:pPr>
              <w:pStyle w:val="BlockText"/>
              <w:ind w:left="0" w:right="-72"/>
              <w:jc w:val="right"/>
              <w:rPr>
                <w:rFonts w:ascii="Arial" w:hAnsi="Arial" w:cs="Arial"/>
                <w:b/>
                <w:bCs/>
                <w:sz w:val="16"/>
                <w:szCs w:val="16"/>
              </w:rPr>
            </w:pPr>
          </w:p>
          <w:p w14:paraId="668D9A36" w14:textId="77777777"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Total</w:t>
            </w:r>
          </w:p>
          <w:p w14:paraId="6161F7D6" w14:textId="77777777"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 xml:space="preserve">Million </w:t>
            </w:r>
          </w:p>
          <w:p w14:paraId="066DAE01" w14:textId="682C4639" w:rsidR="00C54A03" w:rsidRPr="00A050BC" w:rsidRDefault="00286B04" w:rsidP="00BD647D">
            <w:pPr>
              <w:pStyle w:val="BlockText"/>
              <w:ind w:left="0" w:right="-72"/>
              <w:jc w:val="right"/>
              <w:rPr>
                <w:rFonts w:ascii="Arial" w:hAnsi="Arial" w:cs="Arial"/>
                <w:b/>
                <w:bCs/>
                <w:sz w:val="16"/>
                <w:szCs w:val="16"/>
              </w:rPr>
            </w:pPr>
            <w:r>
              <w:rPr>
                <w:rFonts w:ascii="Arial" w:hAnsi="Arial" w:cs="Arial"/>
                <w:b/>
                <w:bCs/>
                <w:sz w:val="16"/>
                <w:szCs w:val="16"/>
              </w:rPr>
              <w:t>Baht</w:t>
            </w:r>
          </w:p>
        </w:tc>
        <w:tc>
          <w:tcPr>
            <w:tcW w:w="1152" w:type="dxa"/>
            <w:tcBorders>
              <w:top w:val="single" w:sz="4" w:space="0" w:color="auto"/>
              <w:bottom w:val="single" w:sz="4" w:space="0" w:color="auto"/>
            </w:tcBorders>
            <w:vAlign w:val="bottom"/>
          </w:tcPr>
          <w:p w14:paraId="38B90700" w14:textId="79AA9F64"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Carrying</w:t>
            </w:r>
            <w:r w:rsidR="00A050BC">
              <w:rPr>
                <w:rFonts w:ascii="Arial" w:hAnsi="Arial" w:cs="Arial"/>
                <w:b/>
                <w:bCs/>
                <w:sz w:val="16"/>
                <w:szCs w:val="16"/>
              </w:rPr>
              <w:t xml:space="preserve"> </w:t>
            </w:r>
            <w:r w:rsidRPr="00A050BC">
              <w:rPr>
                <w:rFonts w:ascii="Arial" w:hAnsi="Arial" w:cs="Arial"/>
                <w:b/>
                <w:bCs/>
                <w:sz w:val="16"/>
                <w:szCs w:val="16"/>
              </w:rPr>
              <w:t>amount</w:t>
            </w:r>
          </w:p>
          <w:p w14:paraId="2D4E4C0A" w14:textId="77777777" w:rsidR="00C54A03" w:rsidRPr="00A050BC" w:rsidRDefault="00C54A03" w:rsidP="00BD647D">
            <w:pPr>
              <w:pStyle w:val="BlockText"/>
              <w:ind w:left="0" w:right="-72"/>
              <w:jc w:val="right"/>
              <w:rPr>
                <w:rFonts w:ascii="Arial" w:hAnsi="Arial" w:cs="Arial"/>
                <w:b/>
                <w:bCs/>
                <w:sz w:val="16"/>
                <w:szCs w:val="16"/>
              </w:rPr>
            </w:pPr>
            <w:r w:rsidRPr="00A050BC">
              <w:rPr>
                <w:rFonts w:ascii="Arial" w:hAnsi="Arial" w:cs="Arial"/>
                <w:b/>
                <w:bCs/>
                <w:sz w:val="16"/>
                <w:szCs w:val="16"/>
              </w:rPr>
              <w:t xml:space="preserve">Million </w:t>
            </w:r>
          </w:p>
          <w:p w14:paraId="2FC7E896" w14:textId="058EF95D" w:rsidR="00C54A03" w:rsidRPr="00A050BC" w:rsidRDefault="00286B04" w:rsidP="00BD647D">
            <w:pPr>
              <w:pStyle w:val="BlockText"/>
              <w:ind w:left="0" w:right="-72"/>
              <w:jc w:val="right"/>
              <w:rPr>
                <w:rFonts w:ascii="Arial" w:hAnsi="Arial" w:cs="Arial"/>
                <w:b/>
                <w:bCs/>
                <w:sz w:val="16"/>
                <w:szCs w:val="16"/>
              </w:rPr>
            </w:pPr>
            <w:r>
              <w:rPr>
                <w:rFonts w:ascii="Arial" w:hAnsi="Arial" w:cs="Arial"/>
                <w:b/>
                <w:bCs/>
                <w:sz w:val="16"/>
                <w:szCs w:val="16"/>
              </w:rPr>
              <w:t>Baht</w:t>
            </w:r>
          </w:p>
        </w:tc>
      </w:tr>
      <w:tr w:rsidR="00C54A03" w:rsidRPr="00A050BC" w14:paraId="5190D84B" w14:textId="77777777" w:rsidTr="00A050BC">
        <w:tc>
          <w:tcPr>
            <w:tcW w:w="3816" w:type="dxa"/>
            <w:shd w:val="clear" w:color="auto" w:fill="auto"/>
          </w:tcPr>
          <w:p w14:paraId="650678AF" w14:textId="75B8D8B2" w:rsidR="00C54A03" w:rsidRPr="00A050BC" w:rsidRDefault="00C54A03" w:rsidP="00BD647D">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4450AC16" w14:textId="77777777" w:rsidR="00C54A03" w:rsidRPr="00A050BC"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5E6B204" w14:textId="77777777" w:rsidR="00C54A03" w:rsidRPr="00A050BC"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5E481E1D" w14:textId="77777777" w:rsidR="00C54A03" w:rsidRPr="00A050BC"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0FB83680" w14:textId="77777777" w:rsidR="00C54A03" w:rsidRPr="00A050BC"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290F788F" w14:textId="77777777" w:rsidR="00C54A03" w:rsidRPr="00A050BC" w:rsidRDefault="00C54A03" w:rsidP="00BD647D">
            <w:pPr>
              <w:pStyle w:val="BlockText"/>
              <w:ind w:left="0" w:right="-72"/>
              <w:jc w:val="right"/>
              <w:rPr>
                <w:rFonts w:ascii="Arial" w:hAnsi="Arial" w:cs="Arial"/>
                <w:b/>
                <w:bCs/>
                <w:sz w:val="16"/>
                <w:szCs w:val="16"/>
              </w:rPr>
            </w:pPr>
          </w:p>
        </w:tc>
      </w:tr>
      <w:tr w:rsidR="00C54A03" w:rsidRPr="00A050BC" w14:paraId="2CC252AB" w14:textId="77777777" w:rsidTr="00A050BC">
        <w:tc>
          <w:tcPr>
            <w:tcW w:w="3816" w:type="dxa"/>
            <w:shd w:val="clear" w:color="auto" w:fill="auto"/>
          </w:tcPr>
          <w:p w14:paraId="3CC6A6FD" w14:textId="0E1FBD3B" w:rsidR="00C54A03" w:rsidRPr="00A050BC" w:rsidRDefault="002A704D" w:rsidP="002A704D">
            <w:pPr>
              <w:pStyle w:val="BlockText"/>
              <w:ind w:left="1276" w:right="-66" w:hanging="283"/>
              <w:jc w:val="left"/>
              <w:rPr>
                <w:rFonts w:ascii="Arial" w:hAnsi="Arial" w:cs="Arial"/>
                <w:sz w:val="16"/>
                <w:szCs w:val="16"/>
              </w:rPr>
            </w:pPr>
            <w:r>
              <w:rPr>
                <w:rFonts w:ascii="Arial" w:hAnsi="Arial" w:cs="Arial"/>
                <w:b/>
                <w:bCs/>
                <w:sz w:val="16"/>
                <w:szCs w:val="16"/>
              </w:rPr>
              <w:t>The maturity of financial liabilities a</w:t>
            </w:r>
            <w:r w:rsidR="00A050BC" w:rsidRPr="00A050BC">
              <w:rPr>
                <w:rFonts w:ascii="Arial" w:hAnsi="Arial" w:cs="Arial"/>
                <w:b/>
                <w:bCs/>
                <w:sz w:val="16"/>
                <w:szCs w:val="16"/>
              </w:rPr>
              <w:t>s at 31 December 2020</w:t>
            </w:r>
          </w:p>
        </w:tc>
        <w:tc>
          <w:tcPr>
            <w:tcW w:w="1152" w:type="dxa"/>
            <w:shd w:val="clear" w:color="auto" w:fill="FAFAFA"/>
            <w:vAlign w:val="bottom"/>
          </w:tcPr>
          <w:p w14:paraId="2C010769" w14:textId="52E51B97" w:rsidR="00C54A03" w:rsidRPr="00A050BC" w:rsidRDefault="00C54A03" w:rsidP="00BD647D">
            <w:pPr>
              <w:ind w:right="-72"/>
              <w:jc w:val="right"/>
              <w:rPr>
                <w:rFonts w:ascii="Arial" w:eastAsia="Cambria" w:hAnsi="Arial" w:cs="Arial"/>
                <w:sz w:val="16"/>
                <w:szCs w:val="16"/>
              </w:rPr>
            </w:pPr>
          </w:p>
        </w:tc>
        <w:tc>
          <w:tcPr>
            <w:tcW w:w="1152" w:type="dxa"/>
            <w:shd w:val="clear" w:color="auto" w:fill="FAFAFA"/>
            <w:vAlign w:val="bottom"/>
          </w:tcPr>
          <w:p w14:paraId="3E861645" w14:textId="6A657FCF" w:rsidR="00C54A03" w:rsidRPr="00A050BC" w:rsidRDefault="00C54A03" w:rsidP="00BD647D">
            <w:pPr>
              <w:ind w:right="-72"/>
              <w:jc w:val="right"/>
              <w:rPr>
                <w:rFonts w:ascii="Arial" w:eastAsia="Cambria" w:hAnsi="Arial" w:cs="Arial"/>
                <w:sz w:val="16"/>
                <w:szCs w:val="16"/>
              </w:rPr>
            </w:pPr>
          </w:p>
        </w:tc>
        <w:tc>
          <w:tcPr>
            <w:tcW w:w="1152" w:type="dxa"/>
            <w:shd w:val="clear" w:color="auto" w:fill="FAFAFA"/>
            <w:vAlign w:val="bottom"/>
          </w:tcPr>
          <w:p w14:paraId="391127B7" w14:textId="0DCF726D" w:rsidR="00C54A03" w:rsidRPr="00A050BC" w:rsidRDefault="00C54A03" w:rsidP="00BD647D">
            <w:pPr>
              <w:ind w:right="-72"/>
              <w:jc w:val="right"/>
              <w:rPr>
                <w:rFonts w:ascii="Arial" w:eastAsia="Cambria" w:hAnsi="Arial" w:cs="Arial"/>
                <w:sz w:val="16"/>
                <w:szCs w:val="16"/>
              </w:rPr>
            </w:pPr>
          </w:p>
        </w:tc>
        <w:tc>
          <w:tcPr>
            <w:tcW w:w="1152" w:type="dxa"/>
            <w:shd w:val="clear" w:color="auto" w:fill="FAFAFA"/>
            <w:vAlign w:val="bottom"/>
          </w:tcPr>
          <w:p w14:paraId="622D585E" w14:textId="6B754B1C" w:rsidR="00C54A03" w:rsidRPr="00A050BC" w:rsidRDefault="00C54A03" w:rsidP="00BD647D">
            <w:pPr>
              <w:ind w:right="-72"/>
              <w:jc w:val="right"/>
              <w:rPr>
                <w:rFonts w:ascii="Arial" w:eastAsia="Cambria" w:hAnsi="Arial" w:cs="Arial"/>
                <w:sz w:val="16"/>
                <w:szCs w:val="16"/>
              </w:rPr>
            </w:pPr>
          </w:p>
        </w:tc>
        <w:tc>
          <w:tcPr>
            <w:tcW w:w="1152" w:type="dxa"/>
            <w:shd w:val="clear" w:color="auto" w:fill="FAFAFA"/>
          </w:tcPr>
          <w:p w14:paraId="00A3F388" w14:textId="436A98D0" w:rsidR="00C54A03" w:rsidRPr="00A050BC" w:rsidRDefault="00C54A03" w:rsidP="00BD647D">
            <w:pPr>
              <w:ind w:right="-72"/>
              <w:jc w:val="right"/>
              <w:rPr>
                <w:rFonts w:ascii="Arial" w:eastAsia="Cambria" w:hAnsi="Arial" w:cs="Arial"/>
                <w:sz w:val="16"/>
                <w:szCs w:val="16"/>
              </w:rPr>
            </w:pPr>
          </w:p>
        </w:tc>
      </w:tr>
      <w:tr w:rsidR="00A050BC" w:rsidRPr="00A050BC" w14:paraId="7D762690" w14:textId="77777777" w:rsidTr="00A050BC">
        <w:tc>
          <w:tcPr>
            <w:tcW w:w="3816" w:type="dxa"/>
            <w:shd w:val="clear" w:color="auto" w:fill="auto"/>
          </w:tcPr>
          <w:p w14:paraId="12A0F34D" w14:textId="4FAE4FF7"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Trade and other payables</w:t>
            </w:r>
          </w:p>
        </w:tc>
        <w:tc>
          <w:tcPr>
            <w:tcW w:w="1152" w:type="dxa"/>
            <w:shd w:val="clear" w:color="auto" w:fill="FAFAFA"/>
            <w:vAlign w:val="bottom"/>
          </w:tcPr>
          <w:p w14:paraId="43A29E00" w14:textId="6D3EA4DF"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6,240</w:t>
            </w:r>
          </w:p>
        </w:tc>
        <w:tc>
          <w:tcPr>
            <w:tcW w:w="1152" w:type="dxa"/>
            <w:shd w:val="clear" w:color="auto" w:fill="FAFAFA"/>
            <w:vAlign w:val="bottom"/>
          </w:tcPr>
          <w:p w14:paraId="50943559" w14:textId="1747FFAB"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60CF7EE2" w14:textId="4027F1F4"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13437EFE" w14:textId="5779E545"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6,240</w:t>
            </w:r>
          </w:p>
        </w:tc>
        <w:tc>
          <w:tcPr>
            <w:tcW w:w="1152" w:type="dxa"/>
            <w:shd w:val="clear" w:color="auto" w:fill="FAFAFA"/>
          </w:tcPr>
          <w:p w14:paraId="1F6B966A" w14:textId="7A5D7AC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6,240</w:t>
            </w:r>
          </w:p>
        </w:tc>
      </w:tr>
      <w:tr w:rsidR="00A050BC" w:rsidRPr="00A050BC" w14:paraId="78BAD198" w14:textId="77777777" w:rsidTr="00A050BC">
        <w:tc>
          <w:tcPr>
            <w:tcW w:w="3816" w:type="dxa"/>
            <w:shd w:val="clear" w:color="auto" w:fill="auto"/>
          </w:tcPr>
          <w:p w14:paraId="35EA2EAF" w14:textId="39C3E7DB" w:rsidR="00A050BC" w:rsidRPr="00A050BC" w:rsidRDefault="00A050BC" w:rsidP="00A050BC">
            <w:pPr>
              <w:pStyle w:val="BlockText"/>
              <w:ind w:left="1080" w:right="-66"/>
              <w:jc w:val="left"/>
              <w:rPr>
                <w:rFonts w:ascii="Arial" w:hAnsi="Arial" w:cs="Arial"/>
                <w:spacing w:val="-4"/>
                <w:sz w:val="16"/>
                <w:szCs w:val="16"/>
              </w:rPr>
            </w:pPr>
            <w:r w:rsidRPr="00A050BC">
              <w:rPr>
                <w:rFonts w:ascii="Arial" w:hAnsi="Arial" w:cs="Arial"/>
                <w:spacing w:val="-4"/>
                <w:sz w:val="16"/>
                <w:szCs w:val="16"/>
              </w:rPr>
              <w:t>Payable for assets under construction</w:t>
            </w:r>
          </w:p>
        </w:tc>
        <w:tc>
          <w:tcPr>
            <w:tcW w:w="1152" w:type="dxa"/>
            <w:shd w:val="clear" w:color="auto" w:fill="FAFAFA"/>
            <w:vAlign w:val="bottom"/>
          </w:tcPr>
          <w:p w14:paraId="740DB644"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1,600</w:t>
            </w:r>
          </w:p>
        </w:tc>
        <w:tc>
          <w:tcPr>
            <w:tcW w:w="1152" w:type="dxa"/>
            <w:shd w:val="clear" w:color="auto" w:fill="FAFAFA"/>
            <w:vAlign w:val="bottom"/>
          </w:tcPr>
          <w:p w14:paraId="4D164A2F"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6B28D419"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185DB9EC"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1,600</w:t>
            </w:r>
          </w:p>
        </w:tc>
        <w:tc>
          <w:tcPr>
            <w:tcW w:w="1152" w:type="dxa"/>
            <w:shd w:val="clear" w:color="auto" w:fill="FAFAFA"/>
            <w:vAlign w:val="bottom"/>
          </w:tcPr>
          <w:p w14:paraId="5EB24981"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1,600</w:t>
            </w:r>
          </w:p>
        </w:tc>
      </w:tr>
      <w:tr w:rsidR="00A050BC" w:rsidRPr="00A050BC" w14:paraId="528A3E78" w14:textId="77777777" w:rsidTr="00A050BC">
        <w:tc>
          <w:tcPr>
            <w:tcW w:w="3816" w:type="dxa"/>
            <w:shd w:val="clear" w:color="auto" w:fill="auto"/>
          </w:tcPr>
          <w:p w14:paraId="3207BE76" w14:textId="77777777"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Lease liabilities</w:t>
            </w:r>
          </w:p>
        </w:tc>
        <w:tc>
          <w:tcPr>
            <w:tcW w:w="1152" w:type="dxa"/>
            <w:shd w:val="clear" w:color="auto" w:fill="FAFAFA"/>
            <w:vAlign w:val="bottom"/>
          </w:tcPr>
          <w:p w14:paraId="6E2293A6"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197</w:t>
            </w:r>
          </w:p>
        </w:tc>
        <w:tc>
          <w:tcPr>
            <w:tcW w:w="1152" w:type="dxa"/>
            <w:shd w:val="clear" w:color="auto" w:fill="FAFAFA"/>
            <w:vAlign w:val="bottom"/>
          </w:tcPr>
          <w:p w14:paraId="3F873EE4"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796</w:t>
            </w:r>
          </w:p>
        </w:tc>
        <w:tc>
          <w:tcPr>
            <w:tcW w:w="1152" w:type="dxa"/>
            <w:shd w:val="clear" w:color="auto" w:fill="FAFAFA"/>
            <w:vAlign w:val="bottom"/>
          </w:tcPr>
          <w:p w14:paraId="428486C5"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2,824</w:t>
            </w:r>
          </w:p>
        </w:tc>
        <w:tc>
          <w:tcPr>
            <w:tcW w:w="1152" w:type="dxa"/>
            <w:shd w:val="clear" w:color="auto" w:fill="FAFAFA"/>
            <w:vAlign w:val="bottom"/>
          </w:tcPr>
          <w:p w14:paraId="71331A84"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3,817</w:t>
            </w:r>
          </w:p>
        </w:tc>
        <w:tc>
          <w:tcPr>
            <w:tcW w:w="1152" w:type="dxa"/>
            <w:shd w:val="clear" w:color="auto" w:fill="FAFAFA"/>
          </w:tcPr>
          <w:p w14:paraId="508D29D2"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2,854</w:t>
            </w:r>
          </w:p>
        </w:tc>
      </w:tr>
      <w:tr w:rsidR="00A050BC" w:rsidRPr="00A050BC" w14:paraId="7284405D" w14:textId="77777777" w:rsidTr="00217FD4">
        <w:tc>
          <w:tcPr>
            <w:tcW w:w="3816" w:type="dxa"/>
            <w:shd w:val="clear" w:color="auto" w:fill="auto"/>
          </w:tcPr>
          <w:p w14:paraId="1C8B71FD" w14:textId="77777777"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 xml:space="preserve">Long-term loans from </w:t>
            </w:r>
          </w:p>
          <w:p w14:paraId="2CA0BC12" w14:textId="77777777"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 xml:space="preserve">   financial institutions</w:t>
            </w:r>
          </w:p>
        </w:tc>
        <w:tc>
          <w:tcPr>
            <w:tcW w:w="1152" w:type="dxa"/>
            <w:shd w:val="clear" w:color="auto" w:fill="FAFAFA"/>
            <w:vAlign w:val="bottom"/>
          </w:tcPr>
          <w:p w14:paraId="2D5BCB1E"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2,989</w:t>
            </w:r>
          </w:p>
        </w:tc>
        <w:tc>
          <w:tcPr>
            <w:tcW w:w="1152" w:type="dxa"/>
            <w:shd w:val="clear" w:color="auto" w:fill="FAFAFA"/>
            <w:vAlign w:val="bottom"/>
          </w:tcPr>
          <w:p w14:paraId="358C09CD"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27,729</w:t>
            </w:r>
          </w:p>
        </w:tc>
        <w:tc>
          <w:tcPr>
            <w:tcW w:w="1152" w:type="dxa"/>
            <w:shd w:val="clear" w:color="auto" w:fill="FAFAFA"/>
            <w:vAlign w:val="bottom"/>
          </w:tcPr>
          <w:p w14:paraId="5860D763"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16,021</w:t>
            </w:r>
          </w:p>
        </w:tc>
        <w:tc>
          <w:tcPr>
            <w:tcW w:w="1152" w:type="dxa"/>
            <w:shd w:val="clear" w:color="auto" w:fill="FAFAFA"/>
            <w:vAlign w:val="bottom"/>
          </w:tcPr>
          <w:p w14:paraId="1633C99C"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46,739</w:t>
            </w:r>
          </w:p>
        </w:tc>
        <w:tc>
          <w:tcPr>
            <w:tcW w:w="1152" w:type="dxa"/>
            <w:shd w:val="clear" w:color="auto" w:fill="FAFAFA"/>
            <w:vAlign w:val="bottom"/>
          </w:tcPr>
          <w:p w14:paraId="5BCA1493" w14:textId="33D4CE76" w:rsidR="00A050BC" w:rsidRPr="00A050BC" w:rsidRDefault="00A050BC">
            <w:pPr>
              <w:ind w:right="-72"/>
              <w:jc w:val="right"/>
              <w:rPr>
                <w:rFonts w:ascii="Arial" w:eastAsia="Cambria" w:hAnsi="Arial" w:cs="Arial"/>
                <w:sz w:val="16"/>
                <w:szCs w:val="16"/>
              </w:rPr>
            </w:pPr>
            <w:r w:rsidRPr="00A050BC">
              <w:rPr>
                <w:rFonts w:ascii="Arial" w:eastAsia="Cambria" w:hAnsi="Arial" w:cs="Arial"/>
                <w:sz w:val="16"/>
                <w:szCs w:val="16"/>
              </w:rPr>
              <w:t>46,</w:t>
            </w:r>
            <w:r w:rsidR="00925946">
              <w:rPr>
                <w:rFonts w:ascii="Arial" w:eastAsia="Cambria" w:hAnsi="Arial" w:cs="Arial"/>
                <w:sz w:val="16"/>
                <w:szCs w:val="16"/>
              </w:rPr>
              <w:t>7</w:t>
            </w:r>
            <w:r w:rsidR="000D4164">
              <w:rPr>
                <w:rFonts w:ascii="Arial" w:eastAsia="Cambria" w:hAnsi="Arial" w:cs="Arial"/>
                <w:sz w:val="16"/>
                <w:szCs w:val="16"/>
              </w:rPr>
              <w:t>53</w:t>
            </w:r>
          </w:p>
        </w:tc>
      </w:tr>
      <w:tr w:rsidR="00A050BC" w:rsidRPr="00A050BC" w14:paraId="376FE3A8" w14:textId="77777777" w:rsidTr="00A050BC">
        <w:tc>
          <w:tcPr>
            <w:tcW w:w="3816" w:type="dxa"/>
            <w:shd w:val="clear" w:color="auto" w:fill="auto"/>
          </w:tcPr>
          <w:p w14:paraId="56A61E61" w14:textId="77777777"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Debentures</w:t>
            </w:r>
          </w:p>
        </w:tc>
        <w:tc>
          <w:tcPr>
            <w:tcW w:w="1152" w:type="dxa"/>
            <w:shd w:val="clear" w:color="auto" w:fill="FAFAFA"/>
            <w:vAlign w:val="bottom"/>
          </w:tcPr>
          <w:p w14:paraId="3DE84CF9"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9,055</w:t>
            </w:r>
          </w:p>
        </w:tc>
        <w:tc>
          <w:tcPr>
            <w:tcW w:w="1152" w:type="dxa"/>
            <w:shd w:val="clear" w:color="auto" w:fill="FAFAFA"/>
            <w:vAlign w:val="bottom"/>
          </w:tcPr>
          <w:p w14:paraId="13DDCF37"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14,000</w:t>
            </w:r>
          </w:p>
        </w:tc>
        <w:tc>
          <w:tcPr>
            <w:tcW w:w="1152" w:type="dxa"/>
            <w:shd w:val="clear" w:color="auto" w:fill="FAFAFA"/>
            <w:vAlign w:val="bottom"/>
          </w:tcPr>
          <w:p w14:paraId="3F6333E4"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34,500</w:t>
            </w:r>
          </w:p>
        </w:tc>
        <w:tc>
          <w:tcPr>
            <w:tcW w:w="1152" w:type="dxa"/>
            <w:shd w:val="clear" w:color="auto" w:fill="FAFAFA"/>
            <w:vAlign w:val="bottom"/>
          </w:tcPr>
          <w:p w14:paraId="5BCA9389"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57,555</w:t>
            </w:r>
          </w:p>
        </w:tc>
        <w:tc>
          <w:tcPr>
            <w:tcW w:w="1152" w:type="dxa"/>
            <w:shd w:val="clear" w:color="auto" w:fill="FAFAFA"/>
          </w:tcPr>
          <w:p w14:paraId="058AC338" w14:textId="1497AB79"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57,</w:t>
            </w:r>
            <w:r w:rsidR="000D4164">
              <w:rPr>
                <w:rFonts w:ascii="Arial" w:eastAsia="Cambria" w:hAnsi="Arial" w:cs="Arial"/>
                <w:sz w:val="16"/>
                <w:szCs w:val="16"/>
              </w:rPr>
              <w:t>562</w:t>
            </w:r>
          </w:p>
        </w:tc>
      </w:tr>
      <w:tr w:rsidR="00A050BC" w:rsidRPr="00A050BC" w14:paraId="792A9E60" w14:textId="77777777" w:rsidTr="00A050BC">
        <w:tc>
          <w:tcPr>
            <w:tcW w:w="3816" w:type="dxa"/>
            <w:shd w:val="clear" w:color="auto" w:fill="auto"/>
          </w:tcPr>
          <w:p w14:paraId="5390D074" w14:textId="6DB78328"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Interest payable</w:t>
            </w:r>
            <w:r w:rsidR="002A704D">
              <w:rPr>
                <w:rFonts w:ascii="Arial" w:hAnsi="Arial" w:cs="Arial"/>
                <w:sz w:val="16"/>
                <w:szCs w:val="16"/>
              </w:rPr>
              <w:t>s</w:t>
            </w:r>
            <w:r w:rsidRPr="00A050BC">
              <w:rPr>
                <w:rFonts w:ascii="Arial" w:hAnsi="Arial" w:cs="Arial"/>
                <w:sz w:val="16"/>
                <w:szCs w:val="16"/>
              </w:rPr>
              <w:t xml:space="preserve"> of long-term loans</w:t>
            </w:r>
          </w:p>
          <w:p w14:paraId="5A7D733B" w14:textId="10D872CD"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 xml:space="preserve">   and debentures </w:t>
            </w:r>
          </w:p>
        </w:tc>
        <w:tc>
          <w:tcPr>
            <w:tcW w:w="1152" w:type="dxa"/>
            <w:shd w:val="clear" w:color="auto" w:fill="FAFAFA"/>
            <w:vAlign w:val="bottom"/>
          </w:tcPr>
          <w:p w14:paraId="19BA780D"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2,680</w:t>
            </w:r>
          </w:p>
        </w:tc>
        <w:tc>
          <w:tcPr>
            <w:tcW w:w="1152" w:type="dxa"/>
            <w:shd w:val="clear" w:color="auto" w:fill="FAFAFA"/>
            <w:vAlign w:val="bottom"/>
          </w:tcPr>
          <w:p w14:paraId="219C477E"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7,826</w:t>
            </w:r>
          </w:p>
        </w:tc>
        <w:tc>
          <w:tcPr>
            <w:tcW w:w="1152" w:type="dxa"/>
            <w:shd w:val="clear" w:color="auto" w:fill="FAFAFA"/>
            <w:vAlign w:val="bottom"/>
          </w:tcPr>
          <w:p w14:paraId="036F6C2B"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6,161</w:t>
            </w:r>
          </w:p>
        </w:tc>
        <w:tc>
          <w:tcPr>
            <w:tcW w:w="1152" w:type="dxa"/>
            <w:shd w:val="clear" w:color="auto" w:fill="FAFAFA"/>
            <w:vAlign w:val="bottom"/>
          </w:tcPr>
          <w:p w14:paraId="6495545B"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16,667</w:t>
            </w:r>
          </w:p>
        </w:tc>
        <w:tc>
          <w:tcPr>
            <w:tcW w:w="1152" w:type="dxa"/>
            <w:shd w:val="clear" w:color="auto" w:fill="FAFAFA"/>
          </w:tcPr>
          <w:p w14:paraId="4BB1ED17" w14:textId="77777777" w:rsidR="00A050BC" w:rsidRPr="00A050BC" w:rsidRDefault="00A050BC" w:rsidP="00A050BC">
            <w:pPr>
              <w:ind w:right="-72"/>
              <w:jc w:val="right"/>
              <w:rPr>
                <w:rFonts w:ascii="Arial" w:eastAsia="Cambria" w:hAnsi="Arial" w:cs="Arial"/>
                <w:sz w:val="16"/>
                <w:szCs w:val="16"/>
              </w:rPr>
            </w:pPr>
          </w:p>
          <w:p w14:paraId="03E1669F"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524</w:t>
            </w:r>
          </w:p>
        </w:tc>
      </w:tr>
      <w:tr w:rsidR="00A050BC" w:rsidRPr="00A050BC" w14:paraId="54FD595E" w14:textId="77777777" w:rsidTr="00A050BC">
        <w:tc>
          <w:tcPr>
            <w:tcW w:w="3816" w:type="dxa"/>
            <w:shd w:val="clear" w:color="auto" w:fill="auto"/>
          </w:tcPr>
          <w:p w14:paraId="403FB566" w14:textId="56365A75"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Retentions</w:t>
            </w:r>
          </w:p>
        </w:tc>
        <w:tc>
          <w:tcPr>
            <w:tcW w:w="1152" w:type="dxa"/>
            <w:shd w:val="clear" w:color="auto" w:fill="FAFAFA"/>
            <w:vAlign w:val="bottom"/>
          </w:tcPr>
          <w:p w14:paraId="671EE085"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26983FAF"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256</w:t>
            </w:r>
          </w:p>
        </w:tc>
        <w:tc>
          <w:tcPr>
            <w:tcW w:w="1152" w:type="dxa"/>
            <w:shd w:val="clear" w:color="auto" w:fill="FAFAFA"/>
            <w:vAlign w:val="bottom"/>
          </w:tcPr>
          <w:p w14:paraId="39CFEF98"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79277DF2"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256</w:t>
            </w:r>
          </w:p>
        </w:tc>
        <w:tc>
          <w:tcPr>
            <w:tcW w:w="1152" w:type="dxa"/>
            <w:shd w:val="clear" w:color="auto" w:fill="FAFAFA"/>
          </w:tcPr>
          <w:p w14:paraId="7B17A40C" w14:textId="7777777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256</w:t>
            </w:r>
          </w:p>
        </w:tc>
      </w:tr>
      <w:tr w:rsidR="00A050BC" w:rsidRPr="00A050BC" w14:paraId="30B970C2" w14:textId="77777777" w:rsidTr="00A050BC">
        <w:tc>
          <w:tcPr>
            <w:tcW w:w="3816" w:type="dxa"/>
            <w:shd w:val="clear" w:color="auto" w:fill="auto"/>
          </w:tcPr>
          <w:p w14:paraId="165A527A" w14:textId="77777777"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Other financial liabilities</w:t>
            </w:r>
          </w:p>
        </w:tc>
        <w:tc>
          <w:tcPr>
            <w:tcW w:w="1152" w:type="dxa"/>
            <w:tcBorders>
              <w:bottom w:val="single" w:sz="4" w:space="0" w:color="auto"/>
            </w:tcBorders>
            <w:shd w:val="clear" w:color="auto" w:fill="FAFAFA"/>
            <w:vAlign w:val="bottom"/>
          </w:tcPr>
          <w:p w14:paraId="221AD84E" w14:textId="7D5C6599"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59</w:t>
            </w:r>
            <w:r w:rsidR="00BE3381">
              <w:rPr>
                <w:rFonts w:ascii="Arial" w:eastAsia="Cambria" w:hAnsi="Arial" w:cs="Arial"/>
                <w:sz w:val="16"/>
                <w:szCs w:val="16"/>
              </w:rPr>
              <w:t>3</w:t>
            </w:r>
          </w:p>
        </w:tc>
        <w:tc>
          <w:tcPr>
            <w:tcW w:w="1152" w:type="dxa"/>
            <w:tcBorders>
              <w:bottom w:val="single" w:sz="4" w:space="0" w:color="auto"/>
            </w:tcBorders>
            <w:shd w:val="clear" w:color="auto" w:fill="FAFAFA"/>
            <w:vAlign w:val="bottom"/>
          </w:tcPr>
          <w:p w14:paraId="7AE8F4D6" w14:textId="6DE5701D"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tcBorders>
              <w:bottom w:val="single" w:sz="4" w:space="0" w:color="auto"/>
            </w:tcBorders>
            <w:shd w:val="clear" w:color="auto" w:fill="FAFAFA"/>
            <w:vAlign w:val="bottom"/>
          </w:tcPr>
          <w:p w14:paraId="5605A10A" w14:textId="160AFCE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tcBorders>
              <w:bottom w:val="single" w:sz="4" w:space="0" w:color="auto"/>
            </w:tcBorders>
            <w:shd w:val="clear" w:color="auto" w:fill="FAFAFA"/>
            <w:vAlign w:val="bottom"/>
          </w:tcPr>
          <w:p w14:paraId="30FFDAAB" w14:textId="4823FD90"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59</w:t>
            </w:r>
            <w:r w:rsidR="00BE3381">
              <w:rPr>
                <w:rFonts w:ascii="Arial" w:eastAsia="Cambria" w:hAnsi="Arial" w:cs="Arial"/>
                <w:sz w:val="16"/>
                <w:szCs w:val="16"/>
              </w:rPr>
              <w:t>3</w:t>
            </w:r>
          </w:p>
        </w:tc>
        <w:tc>
          <w:tcPr>
            <w:tcW w:w="1152" w:type="dxa"/>
            <w:tcBorders>
              <w:bottom w:val="single" w:sz="4" w:space="0" w:color="auto"/>
            </w:tcBorders>
            <w:shd w:val="clear" w:color="auto" w:fill="FAFAFA"/>
          </w:tcPr>
          <w:p w14:paraId="6274AA63" w14:textId="0E3ACA9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59</w:t>
            </w:r>
            <w:r w:rsidR="00BE3381">
              <w:rPr>
                <w:rFonts w:ascii="Arial" w:eastAsia="Cambria" w:hAnsi="Arial" w:cs="Arial"/>
                <w:sz w:val="16"/>
                <w:szCs w:val="16"/>
              </w:rPr>
              <w:t>3</w:t>
            </w:r>
          </w:p>
        </w:tc>
      </w:tr>
      <w:tr w:rsidR="00A050BC" w:rsidRPr="00A050BC" w14:paraId="0AF62965" w14:textId="77777777" w:rsidTr="00A050BC">
        <w:tc>
          <w:tcPr>
            <w:tcW w:w="3816" w:type="dxa"/>
            <w:shd w:val="clear" w:color="auto" w:fill="auto"/>
          </w:tcPr>
          <w:p w14:paraId="0960987D" w14:textId="77777777" w:rsidR="00A050BC" w:rsidRPr="00A050BC" w:rsidRDefault="00A050BC" w:rsidP="00516A5C">
            <w:pPr>
              <w:pStyle w:val="BlockText"/>
              <w:ind w:left="1080" w:right="-66"/>
              <w:jc w:val="left"/>
              <w:rPr>
                <w:rFonts w:ascii="Arial" w:hAnsi="Arial" w:cs="Arial"/>
                <w:sz w:val="16"/>
                <w:szCs w:val="16"/>
              </w:rPr>
            </w:pPr>
          </w:p>
        </w:tc>
        <w:tc>
          <w:tcPr>
            <w:tcW w:w="1152" w:type="dxa"/>
            <w:shd w:val="clear" w:color="auto" w:fill="FAFAFA"/>
          </w:tcPr>
          <w:p w14:paraId="59C6A04A" w14:textId="77777777" w:rsidR="00A050BC" w:rsidRPr="00A050BC" w:rsidRDefault="00A050BC" w:rsidP="00516A5C">
            <w:pPr>
              <w:pStyle w:val="BlockText"/>
              <w:ind w:left="0" w:right="-72"/>
              <w:jc w:val="right"/>
              <w:rPr>
                <w:rFonts w:ascii="Arial" w:hAnsi="Arial" w:cs="Arial"/>
                <w:sz w:val="16"/>
                <w:szCs w:val="16"/>
              </w:rPr>
            </w:pPr>
          </w:p>
        </w:tc>
        <w:tc>
          <w:tcPr>
            <w:tcW w:w="1152" w:type="dxa"/>
            <w:shd w:val="clear" w:color="auto" w:fill="FAFAFA"/>
            <w:vAlign w:val="bottom"/>
          </w:tcPr>
          <w:p w14:paraId="34002F85" w14:textId="77777777" w:rsidR="00A050BC" w:rsidRPr="00A050BC" w:rsidRDefault="00A050BC" w:rsidP="00516A5C">
            <w:pPr>
              <w:pStyle w:val="BlockText"/>
              <w:ind w:left="0" w:right="-72"/>
              <w:jc w:val="right"/>
              <w:rPr>
                <w:rFonts w:ascii="Arial" w:hAnsi="Arial" w:cs="Arial"/>
                <w:sz w:val="16"/>
                <w:szCs w:val="16"/>
              </w:rPr>
            </w:pPr>
          </w:p>
        </w:tc>
        <w:tc>
          <w:tcPr>
            <w:tcW w:w="1152" w:type="dxa"/>
            <w:shd w:val="clear" w:color="auto" w:fill="FAFAFA"/>
            <w:vAlign w:val="bottom"/>
          </w:tcPr>
          <w:p w14:paraId="062BC5BB" w14:textId="77777777" w:rsidR="00A050BC" w:rsidRPr="00A050BC" w:rsidRDefault="00A050BC" w:rsidP="00516A5C">
            <w:pPr>
              <w:pStyle w:val="BlockText"/>
              <w:ind w:left="0" w:right="-72"/>
              <w:jc w:val="right"/>
              <w:rPr>
                <w:rFonts w:ascii="Arial" w:hAnsi="Arial" w:cs="Arial"/>
                <w:sz w:val="16"/>
                <w:szCs w:val="16"/>
              </w:rPr>
            </w:pPr>
          </w:p>
        </w:tc>
        <w:tc>
          <w:tcPr>
            <w:tcW w:w="1152" w:type="dxa"/>
            <w:shd w:val="clear" w:color="auto" w:fill="FAFAFA"/>
            <w:vAlign w:val="bottom"/>
          </w:tcPr>
          <w:p w14:paraId="584D4430" w14:textId="77777777" w:rsidR="00A050BC" w:rsidRPr="00A050BC" w:rsidRDefault="00A050BC" w:rsidP="00516A5C">
            <w:pPr>
              <w:pStyle w:val="BlockText"/>
              <w:ind w:left="0" w:right="-72"/>
              <w:jc w:val="right"/>
              <w:rPr>
                <w:rFonts w:ascii="Arial" w:hAnsi="Arial" w:cs="Arial"/>
                <w:sz w:val="16"/>
                <w:szCs w:val="16"/>
              </w:rPr>
            </w:pPr>
          </w:p>
        </w:tc>
        <w:tc>
          <w:tcPr>
            <w:tcW w:w="1152" w:type="dxa"/>
            <w:shd w:val="clear" w:color="auto" w:fill="FAFAFA"/>
            <w:vAlign w:val="bottom"/>
          </w:tcPr>
          <w:p w14:paraId="273DDA8D" w14:textId="77777777" w:rsidR="00A050BC" w:rsidRPr="00A050BC" w:rsidRDefault="00A050BC" w:rsidP="00516A5C">
            <w:pPr>
              <w:pStyle w:val="BlockText"/>
              <w:ind w:left="0" w:right="-72"/>
              <w:jc w:val="right"/>
              <w:rPr>
                <w:rFonts w:ascii="Arial" w:hAnsi="Arial" w:cs="Arial"/>
                <w:sz w:val="16"/>
                <w:szCs w:val="16"/>
              </w:rPr>
            </w:pPr>
          </w:p>
        </w:tc>
      </w:tr>
      <w:tr w:rsidR="00A050BC" w:rsidRPr="00A050BC" w14:paraId="4132DEFA" w14:textId="77777777" w:rsidTr="00A050BC">
        <w:tc>
          <w:tcPr>
            <w:tcW w:w="3816" w:type="dxa"/>
            <w:shd w:val="clear" w:color="auto" w:fill="auto"/>
          </w:tcPr>
          <w:p w14:paraId="55277F51" w14:textId="77777777" w:rsidR="00A050BC" w:rsidRPr="00A050BC" w:rsidRDefault="00A050BC" w:rsidP="00A050BC">
            <w:pPr>
              <w:pStyle w:val="BlockText"/>
              <w:ind w:left="1080" w:right="-66"/>
              <w:jc w:val="left"/>
              <w:rPr>
                <w:rFonts w:ascii="Arial" w:hAnsi="Arial" w:cs="Arial"/>
                <w:b/>
                <w:bCs/>
                <w:sz w:val="16"/>
                <w:szCs w:val="16"/>
              </w:rPr>
            </w:pPr>
            <w:r w:rsidRPr="00A050BC">
              <w:rPr>
                <w:rFonts w:ascii="Arial" w:hAnsi="Arial" w:cs="Arial"/>
                <w:b/>
                <w:bCs/>
                <w:sz w:val="16"/>
                <w:szCs w:val="16"/>
              </w:rPr>
              <w:t>Total financial liabilities that</w:t>
            </w:r>
          </w:p>
          <w:p w14:paraId="674C3325" w14:textId="582BF925" w:rsidR="00A050BC" w:rsidRPr="00A050BC" w:rsidRDefault="00A050BC" w:rsidP="00A050BC">
            <w:pPr>
              <w:pStyle w:val="BlockText"/>
              <w:ind w:left="1080" w:right="-66"/>
              <w:jc w:val="left"/>
              <w:rPr>
                <w:rFonts w:ascii="Arial" w:hAnsi="Arial" w:cs="Arial"/>
                <w:b/>
                <w:bCs/>
                <w:sz w:val="16"/>
                <w:szCs w:val="16"/>
              </w:rPr>
            </w:pPr>
            <w:r w:rsidRPr="00A050BC">
              <w:rPr>
                <w:rFonts w:ascii="Arial" w:hAnsi="Arial" w:cs="Arial"/>
                <w:b/>
                <w:bCs/>
                <w:sz w:val="16"/>
                <w:szCs w:val="16"/>
              </w:rPr>
              <w:t xml:space="preserve">   are not derivatives</w:t>
            </w:r>
          </w:p>
        </w:tc>
        <w:tc>
          <w:tcPr>
            <w:tcW w:w="1152" w:type="dxa"/>
            <w:tcBorders>
              <w:bottom w:val="single" w:sz="4" w:space="0" w:color="auto"/>
            </w:tcBorders>
            <w:shd w:val="clear" w:color="auto" w:fill="FAFAFA"/>
            <w:vAlign w:val="bottom"/>
          </w:tcPr>
          <w:p w14:paraId="715301C8" w14:textId="10C9EE73"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23,3</w:t>
            </w:r>
            <w:r w:rsidR="00BE3381">
              <w:rPr>
                <w:rFonts w:ascii="Arial" w:eastAsia="Cambria" w:hAnsi="Arial" w:cs="Arial"/>
                <w:b/>
                <w:bCs/>
                <w:sz w:val="16"/>
                <w:szCs w:val="16"/>
              </w:rPr>
              <w:t>54</w:t>
            </w:r>
          </w:p>
        </w:tc>
        <w:tc>
          <w:tcPr>
            <w:tcW w:w="1152" w:type="dxa"/>
            <w:tcBorders>
              <w:bottom w:val="single" w:sz="4" w:space="0" w:color="auto"/>
            </w:tcBorders>
            <w:shd w:val="clear" w:color="auto" w:fill="FAFAFA"/>
            <w:vAlign w:val="bottom"/>
          </w:tcPr>
          <w:p w14:paraId="187852B7" w14:textId="2A01DFFA"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 xml:space="preserve">50,607 </w:t>
            </w:r>
          </w:p>
        </w:tc>
        <w:tc>
          <w:tcPr>
            <w:tcW w:w="1152" w:type="dxa"/>
            <w:tcBorders>
              <w:bottom w:val="single" w:sz="4" w:space="0" w:color="auto"/>
            </w:tcBorders>
            <w:shd w:val="clear" w:color="auto" w:fill="FAFAFA"/>
            <w:vAlign w:val="bottom"/>
          </w:tcPr>
          <w:p w14:paraId="5B09F019" w14:textId="24FA4400"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59,506</w:t>
            </w:r>
          </w:p>
        </w:tc>
        <w:tc>
          <w:tcPr>
            <w:tcW w:w="1152" w:type="dxa"/>
            <w:tcBorders>
              <w:bottom w:val="single" w:sz="4" w:space="0" w:color="auto"/>
            </w:tcBorders>
            <w:shd w:val="clear" w:color="auto" w:fill="FAFAFA"/>
            <w:vAlign w:val="bottom"/>
          </w:tcPr>
          <w:p w14:paraId="274CE313" w14:textId="3B28467E"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133,46</w:t>
            </w:r>
            <w:r w:rsidR="00BE3381">
              <w:rPr>
                <w:rFonts w:ascii="Arial" w:eastAsia="Cambria" w:hAnsi="Arial" w:cs="Arial"/>
                <w:b/>
                <w:bCs/>
                <w:sz w:val="16"/>
                <w:szCs w:val="16"/>
              </w:rPr>
              <w:t>7</w:t>
            </w:r>
          </w:p>
        </w:tc>
        <w:tc>
          <w:tcPr>
            <w:tcW w:w="1152" w:type="dxa"/>
            <w:tcBorders>
              <w:bottom w:val="single" w:sz="4" w:space="0" w:color="auto"/>
            </w:tcBorders>
            <w:shd w:val="clear" w:color="auto" w:fill="FAFAFA"/>
            <w:vAlign w:val="bottom"/>
          </w:tcPr>
          <w:p w14:paraId="3B86E603" w14:textId="3D854805" w:rsidR="00A050BC" w:rsidRPr="00A050BC" w:rsidRDefault="00A050BC" w:rsidP="00A050BC">
            <w:pPr>
              <w:ind w:right="-72"/>
              <w:jc w:val="right"/>
              <w:rPr>
                <w:rFonts w:ascii="Arial" w:eastAsia="Cambria" w:hAnsi="Arial" w:cs="Arial"/>
                <w:b/>
                <w:bCs/>
                <w:sz w:val="16"/>
                <w:szCs w:val="16"/>
              </w:rPr>
            </w:pPr>
            <w:r w:rsidRPr="000D4164">
              <w:rPr>
                <w:rFonts w:ascii="Arial" w:eastAsia="Cambria" w:hAnsi="Arial" w:cs="Arial"/>
                <w:b/>
                <w:bCs/>
                <w:sz w:val="16"/>
                <w:szCs w:val="16"/>
              </w:rPr>
              <w:t>116,</w:t>
            </w:r>
            <w:r w:rsidR="00925946" w:rsidRPr="000D4164">
              <w:rPr>
                <w:rFonts w:ascii="Arial" w:eastAsia="Cambria" w:hAnsi="Arial" w:cs="Arial"/>
                <w:b/>
                <w:bCs/>
                <w:sz w:val="16"/>
                <w:szCs w:val="16"/>
              </w:rPr>
              <w:t>3</w:t>
            </w:r>
            <w:r w:rsidR="000D4164" w:rsidRPr="000D4164">
              <w:rPr>
                <w:rFonts w:ascii="Arial" w:eastAsia="Cambria" w:hAnsi="Arial" w:cs="Arial"/>
                <w:b/>
                <w:bCs/>
                <w:sz w:val="16"/>
                <w:szCs w:val="16"/>
              </w:rPr>
              <w:t>82</w:t>
            </w:r>
          </w:p>
        </w:tc>
      </w:tr>
      <w:tr w:rsidR="00A050BC" w:rsidRPr="00A050BC" w14:paraId="4EFA0EC7" w14:textId="77777777" w:rsidTr="00A050BC">
        <w:tc>
          <w:tcPr>
            <w:tcW w:w="3816" w:type="dxa"/>
            <w:shd w:val="clear" w:color="auto" w:fill="auto"/>
          </w:tcPr>
          <w:p w14:paraId="57A0E726" w14:textId="77777777" w:rsidR="00A050BC" w:rsidRPr="00A050BC" w:rsidRDefault="00A050BC" w:rsidP="00A050BC">
            <w:pPr>
              <w:pStyle w:val="BlockText"/>
              <w:ind w:left="1080" w:right="-66"/>
              <w:jc w:val="left"/>
              <w:rPr>
                <w:rFonts w:ascii="Arial" w:hAnsi="Arial" w:cs="Arial"/>
                <w:sz w:val="16"/>
                <w:szCs w:val="16"/>
              </w:rPr>
            </w:pPr>
          </w:p>
        </w:tc>
        <w:tc>
          <w:tcPr>
            <w:tcW w:w="1152" w:type="dxa"/>
            <w:tcBorders>
              <w:top w:val="single" w:sz="4" w:space="0" w:color="auto"/>
            </w:tcBorders>
            <w:shd w:val="clear" w:color="auto" w:fill="FAFAFA"/>
          </w:tcPr>
          <w:p w14:paraId="52D07DD6" w14:textId="77777777" w:rsidR="00A050BC" w:rsidRPr="00A050BC" w:rsidRDefault="00A050BC" w:rsidP="00A050BC">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23785D33" w14:textId="77777777" w:rsidR="00A050BC" w:rsidRPr="00A050BC" w:rsidRDefault="00A050BC" w:rsidP="00A050BC">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5B9C3AED" w14:textId="77777777" w:rsidR="00A050BC" w:rsidRPr="00A050BC" w:rsidRDefault="00A050BC" w:rsidP="00A050BC">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38D884B" w14:textId="77777777" w:rsidR="00A050BC" w:rsidRPr="00A050BC" w:rsidRDefault="00A050BC" w:rsidP="00A050BC">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37B251D4" w14:textId="77777777" w:rsidR="00A050BC" w:rsidRPr="00A050BC" w:rsidRDefault="00A050BC" w:rsidP="00A050BC">
            <w:pPr>
              <w:pStyle w:val="BlockText"/>
              <w:ind w:left="0" w:right="-72"/>
              <w:jc w:val="right"/>
              <w:rPr>
                <w:rFonts w:ascii="Arial" w:hAnsi="Arial" w:cs="Arial"/>
                <w:sz w:val="16"/>
                <w:szCs w:val="16"/>
              </w:rPr>
            </w:pPr>
          </w:p>
        </w:tc>
      </w:tr>
      <w:tr w:rsidR="00A050BC" w:rsidRPr="00A050BC" w14:paraId="0F01830A" w14:textId="77777777" w:rsidTr="00A050BC">
        <w:tc>
          <w:tcPr>
            <w:tcW w:w="3816" w:type="dxa"/>
            <w:shd w:val="clear" w:color="auto" w:fill="auto"/>
          </w:tcPr>
          <w:p w14:paraId="66F7F383" w14:textId="77777777" w:rsidR="00A050BC" w:rsidRPr="00A050BC" w:rsidRDefault="00A050BC" w:rsidP="00A050BC">
            <w:pPr>
              <w:pStyle w:val="BlockText"/>
              <w:ind w:left="1080" w:right="-66"/>
              <w:jc w:val="left"/>
              <w:rPr>
                <w:rFonts w:ascii="Arial" w:hAnsi="Arial" w:cs="Arial"/>
                <w:sz w:val="16"/>
                <w:szCs w:val="16"/>
              </w:rPr>
            </w:pPr>
          </w:p>
        </w:tc>
        <w:tc>
          <w:tcPr>
            <w:tcW w:w="1152" w:type="dxa"/>
            <w:shd w:val="clear" w:color="auto" w:fill="FAFAFA"/>
          </w:tcPr>
          <w:p w14:paraId="5145D89B"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7F93A159"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5DA1DAE0"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2556B3D8"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0A3E3199" w14:textId="77777777" w:rsidR="00A050BC" w:rsidRPr="00A050BC" w:rsidRDefault="00A050BC" w:rsidP="00A050BC">
            <w:pPr>
              <w:pStyle w:val="BlockText"/>
              <w:ind w:left="0" w:right="-72"/>
              <w:jc w:val="right"/>
              <w:rPr>
                <w:rFonts w:ascii="Arial" w:hAnsi="Arial" w:cs="Arial"/>
                <w:sz w:val="16"/>
                <w:szCs w:val="16"/>
              </w:rPr>
            </w:pPr>
          </w:p>
        </w:tc>
      </w:tr>
      <w:tr w:rsidR="00A050BC" w:rsidRPr="00A050BC" w14:paraId="55682D18" w14:textId="77777777" w:rsidTr="00A050BC">
        <w:tc>
          <w:tcPr>
            <w:tcW w:w="3816" w:type="dxa"/>
            <w:shd w:val="clear" w:color="auto" w:fill="auto"/>
          </w:tcPr>
          <w:p w14:paraId="4473C6C9" w14:textId="4C43015E" w:rsidR="00A050BC" w:rsidRPr="00A050BC" w:rsidRDefault="00A050BC">
            <w:pPr>
              <w:pStyle w:val="BlockText"/>
              <w:ind w:left="1080" w:right="-66"/>
              <w:jc w:val="left"/>
              <w:rPr>
                <w:rFonts w:ascii="Arial" w:hAnsi="Arial" w:cs="Arial"/>
                <w:sz w:val="16"/>
                <w:szCs w:val="16"/>
              </w:rPr>
            </w:pPr>
            <w:r w:rsidRPr="00A050BC">
              <w:rPr>
                <w:rFonts w:ascii="Arial" w:hAnsi="Arial" w:cs="Arial"/>
                <w:sz w:val="16"/>
                <w:szCs w:val="16"/>
              </w:rPr>
              <w:t>Derivative contract</w:t>
            </w:r>
            <w:r w:rsidR="00882B30">
              <w:rPr>
                <w:rFonts w:ascii="Arial" w:hAnsi="Arial" w:cs="Arial"/>
                <w:sz w:val="16"/>
                <w:szCs w:val="16"/>
              </w:rPr>
              <w:t>s</w:t>
            </w:r>
            <w:r w:rsidRPr="00A050BC">
              <w:rPr>
                <w:rFonts w:ascii="Arial" w:hAnsi="Arial" w:cs="Arial"/>
                <w:sz w:val="16"/>
                <w:szCs w:val="16"/>
              </w:rPr>
              <w:t xml:space="preserve"> </w:t>
            </w:r>
          </w:p>
        </w:tc>
        <w:tc>
          <w:tcPr>
            <w:tcW w:w="1152" w:type="dxa"/>
            <w:shd w:val="clear" w:color="auto" w:fill="FAFAFA"/>
          </w:tcPr>
          <w:p w14:paraId="289DE8E2"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4CFBF41A"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78D066A7"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6DFF135F" w14:textId="77777777" w:rsidR="00A050BC" w:rsidRPr="00A050BC" w:rsidRDefault="00A050BC" w:rsidP="00A050BC">
            <w:pPr>
              <w:pStyle w:val="BlockText"/>
              <w:ind w:left="0" w:right="-72"/>
              <w:jc w:val="right"/>
              <w:rPr>
                <w:rFonts w:ascii="Arial" w:hAnsi="Arial" w:cs="Arial"/>
                <w:sz w:val="16"/>
                <w:szCs w:val="16"/>
              </w:rPr>
            </w:pPr>
          </w:p>
        </w:tc>
        <w:tc>
          <w:tcPr>
            <w:tcW w:w="1152" w:type="dxa"/>
            <w:shd w:val="clear" w:color="auto" w:fill="FAFAFA"/>
            <w:vAlign w:val="bottom"/>
          </w:tcPr>
          <w:p w14:paraId="6D970358" w14:textId="77777777" w:rsidR="00A050BC" w:rsidRPr="00A050BC" w:rsidRDefault="00A050BC" w:rsidP="00A050BC">
            <w:pPr>
              <w:pStyle w:val="BlockText"/>
              <w:ind w:left="0" w:right="-72"/>
              <w:jc w:val="right"/>
              <w:rPr>
                <w:rFonts w:ascii="Arial" w:hAnsi="Arial" w:cs="Arial"/>
                <w:sz w:val="16"/>
                <w:szCs w:val="16"/>
              </w:rPr>
            </w:pPr>
          </w:p>
        </w:tc>
      </w:tr>
      <w:tr w:rsidR="00A050BC" w:rsidRPr="00A050BC" w14:paraId="20869722" w14:textId="77777777" w:rsidTr="00A050BC">
        <w:tc>
          <w:tcPr>
            <w:tcW w:w="3816" w:type="dxa"/>
            <w:shd w:val="clear" w:color="auto" w:fill="auto"/>
          </w:tcPr>
          <w:p w14:paraId="1896E1BD" w14:textId="7F727A4C" w:rsidR="00A050BC" w:rsidRPr="00A050BC" w:rsidRDefault="00A050BC" w:rsidP="00A050BC">
            <w:pPr>
              <w:pStyle w:val="BlockText"/>
              <w:ind w:left="1080" w:right="-66"/>
              <w:jc w:val="left"/>
              <w:rPr>
                <w:rFonts w:ascii="Arial" w:hAnsi="Arial" w:cs="Arial"/>
                <w:sz w:val="16"/>
                <w:szCs w:val="16"/>
              </w:rPr>
            </w:pPr>
            <w:r>
              <w:rPr>
                <w:rFonts w:ascii="Arial" w:hAnsi="Arial" w:cs="Arial"/>
                <w:sz w:val="16"/>
                <w:szCs w:val="16"/>
              </w:rPr>
              <w:t xml:space="preserve">   </w:t>
            </w:r>
            <w:r w:rsidRPr="00A050BC">
              <w:rPr>
                <w:rFonts w:ascii="Arial" w:hAnsi="Arial" w:cs="Arial"/>
                <w:sz w:val="16"/>
                <w:szCs w:val="16"/>
              </w:rPr>
              <w:t>- Foreign currency forwards</w:t>
            </w:r>
          </w:p>
        </w:tc>
        <w:tc>
          <w:tcPr>
            <w:tcW w:w="1152" w:type="dxa"/>
            <w:shd w:val="clear" w:color="auto" w:fill="FAFAFA"/>
            <w:vAlign w:val="bottom"/>
          </w:tcPr>
          <w:p w14:paraId="6F5ED857" w14:textId="41985022"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27</w:t>
            </w:r>
          </w:p>
        </w:tc>
        <w:tc>
          <w:tcPr>
            <w:tcW w:w="1152" w:type="dxa"/>
            <w:shd w:val="clear" w:color="auto" w:fill="FAFAFA"/>
            <w:vAlign w:val="bottom"/>
          </w:tcPr>
          <w:p w14:paraId="249E62CA" w14:textId="0B471227"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80</w:t>
            </w:r>
          </w:p>
        </w:tc>
        <w:tc>
          <w:tcPr>
            <w:tcW w:w="1152" w:type="dxa"/>
            <w:shd w:val="clear" w:color="auto" w:fill="FAFAFA"/>
            <w:vAlign w:val="bottom"/>
          </w:tcPr>
          <w:p w14:paraId="6B40A97C" w14:textId="409027ED"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w:t>
            </w:r>
          </w:p>
        </w:tc>
        <w:tc>
          <w:tcPr>
            <w:tcW w:w="1152" w:type="dxa"/>
            <w:shd w:val="clear" w:color="auto" w:fill="FAFAFA"/>
            <w:vAlign w:val="bottom"/>
          </w:tcPr>
          <w:p w14:paraId="2AB2EC8A" w14:textId="75588D0E"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107</w:t>
            </w:r>
          </w:p>
        </w:tc>
        <w:tc>
          <w:tcPr>
            <w:tcW w:w="1152" w:type="dxa"/>
            <w:shd w:val="clear" w:color="auto" w:fill="FAFAFA"/>
            <w:vAlign w:val="bottom"/>
          </w:tcPr>
          <w:p w14:paraId="2D293297" w14:textId="612849BF"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98</w:t>
            </w:r>
          </w:p>
        </w:tc>
      </w:tr>
      <w:tr w:rsidR="00A050BC" w:rsidRPr="00A050BC" w14:paraId="5DB1A6C4" w14:textId="77777777" w:rsidTr="00A050BC">
        <w:tc>
          <w:tcPr>
            <w:tcW w:w="3816" w:type="dxa"/>
            <w:shd w:val="clear" w:color="auto" w:fill="auto"/>
          </w:tcPr>
          <w:p w14:paraId="7AE4E6AD" w14:textId="5DFCDA6B" w:rsidR="00A050BC" w:rsidRPr="00A050BC" w:rsidRDefault="00A050BC" w:rsidP="00A050BC">
            <w:pPr>
              <w:pStyle w:val="BlockText"/>
              <w:ind w:left="1080" w:right="-66"/>
              <w:jc w:val="left"/>
              <w:rPr>
                <w:rFonts w:ascii="Arial" w:hAnsi="Arial" w:cs="Arial"/>
                <w:sz w:val="16"/>
                <w:szCs w:val="16"/>
              </w:rPr>
            </w:pPr>
            <w:r>
              <w:rPr>
                <w:rFonts w:ascii="Arial" w:hAnsi="Arial" w:cs="Arial"/>
                <w:sz w:val="16"/>
                <w:szCs w:val="16"/>
              </w:rPr>
              <w:t xml:space="preserve">   </w:t>
            </w:r>
            <w:r w:rsidRPr="00A050BC">
              <w:rPr>
                <w:rFonts w:ascii="Arial" w:hAnsi="Arial" w:cs="Arial"/>
                <w:sz w:val="16"/>
                <w:szCs w:val="16"/>
              </w:rPr>
              <w:t>- Interest rate swap</w:t>
            </w:r>
            <w:r w:rsidR="00B26848">
              <w:rPr>
                <w:rFonts w:ascii="Arial" w:hAnsi="Arial" w:cs="Arial"/>
                <w:sz w:val="16"/>
                <w:szCs w:val="16"/>
              </w:rPr>
              <w:t>s</w:t>
            </w:r>
          </w:p>
        </w:tc>
        <w:tc>
          <w:tcPr>
            <w:tcW w:w="1152" w:type="dxa"/>
            <w:shd w:val="clear" w:color="auto" w:fill="FAFAFA"/>
            <w:vAlign w:val="bottom"/>
          </w:tcPr>
          <w:p w14:paraId="3A7267F2" w14:textId="61A2015F"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356</w:t>
            </w:r>
          </w:p>
        </w:tc>
        <w:tc>
          <w:tcPr>
            <w:tcW w:w="1152" w:type="dxa"/>
            <w:shd w:val="clear" w:color="auto" w:fill="FAFAFA"/>
            <w:vAlign w:val="bottom"/>
          </w:tcPr>
          <w:p w14:paraId="520A745F" w14:textId="1F1B8350"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957</w:t>
            </w:r>
          </w:p>
        </w:tc>
        <w:tc>
          <w:tcPr>
            <w:tcW w:w="1152" w:type="dxa"/>
            <w:shd w:val="clear" w:color="auto" w:fill="FAFAFA"/>
            <w:vAlign w:val="bottom"/>
          </w:tcPr>
          <w:p w14:paraId="761F48F5" w14:textId="7D8959D1"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232</w:t>
            </w:r>
          </w:p>
        </w:tc>
        <w:tc>
          <w:tcPr>
            <w:tcW w:w="1152" w:type="dxa"/>
            <w:shd w:val="clear" w:color="auto" w:fill="FAFAFA"/>
            <w:vAlign w:val="bottom"/>
          </w:tcPr>
          <w:p w14:paraId="293EE726" w14:textId="1947AB40"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1,546</w:t>
            </w:r>
          </w:p>
        </w:tc>
        <w:tc>
          <w:tcPr>
            <w:tcW w:w="1152" w:type="dxa"/>
            <w:shd w:val="clear" w:color="auto" w:fill="FAFAFA"/>
            <w:vAlign w:val="bottom"/>
          </w:tcPr>
          <w:p w14:paraId="6D36784A" w14:textId="6D8187B2"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1,477</w:t>
            </w:r>
          </w:p>
        </w:tc>
      </w:tr>
      <w:tr w:rsidR="00A050BC" w:rsidRPr="00A050BC" w14:paraId="60E32273" w14:textId="77777777" w:rsidTr="00A050BC">
        <w:tc>
          <w:tcPr>
            <w:tcW w:w="3816" w:type="dxa"/>
            <w:shd w:val="clear" w:color="auto" w:fill="auto"/>
          </w:tcPr>
          <w:p w14:paraId="0F24E8E3" w14:textId="46C98136" w:rsidR="00A050BC" w:rsidRPr="00A050BC" w:rsidRDefault="00A050BC" w:rsidP="002A704D">
            <w:pPr>
              <w:pStyle w:val="BlockText"/>
              <w:ind w:left="1276" w:right="-66" w:hanging="142"/>
              <w:jc w:val="left"/>
              <w:rPr>
                <w:rFonts w:ascii="Arial" w:hAnsi="Arial" w:cs="Arial"/>
                <w:sz w:val="16"/>
                <w:szCs w:val="16"/>
              </w:rPr>
            </w:pPr>
            <w:r>
              <w:rPr>
                <w:rFonts w:ascii="Arial" w:eastAsia="Arial Unicode MS" w:hAnsi="Arial" w:cs="Arial"/>
                <w:snapToGrid w:val="0"/>
                <w:sz w:val="16"/>
                <w:szCs w:val="16"/>
                <w:lang w:eastAsia="th-TH"/>
              </w:rPr>
              <w:t xml:space="preserve"> </w:t>
            </w:r>
            <w:r w:rsidR="002A704D">
              <w:rPr>
                <w:rFonts w:ascii="Arial" w:eastAsia="Arial Unicode MS" w:hAnsi="Arial" w:cs="Arial"/>
                <w:snapToGrid w:val="0"/>
                <w:sz w:val="16"/>
                <w:szCs w:val="16"/>
                <w:lang w:eastAsia="th-TH"/>
              </w:rPr>
              <w:t xml:space="preserve"> </w:t>
            </w:r>
            <w:r w:rsidRPr="00A050BC">
              <w:rPr>
                <w:rFonts w:ascii="Arial" w:eastAsia="Arial Unicode MS" w:hAnsi="Arial" w:cs="Arial"/>
                <w:snapToGrid w:val="0"/>
                <w:sz w:val="16"/>
                <w:szCs w:val="16"/>
                <w:lang w:eastAsia="th-TH"/>
              </w:rPr>
              <w:t xml:space="preserve">- </w:t>
            </w:r>
            <w:r w:rsidRPr="00A050BC">
              <w:rPr>
                <w:rFonts w:ascii="Arial" w:eastAsia="Arial Unicode MS" w:hAnsi="Arial" w:cs="Arial"/>
                <w:snapToGrid w:val="0"/>
                <w:spacing w:val="-6"/>
                <w:sz w:val="16"/>
                <w:szCs w:val="16"/>
                <w:lang w:eastAsia="th-TH"/>
              </w:rPr>
              <w:t xml:space="preserve">Cross currency </w:t>
            </w:r>
            <w:r w:rsidR="002A704D">
              <w:rPr>
                <w:rFonts w:ascii="Arial" w:eastAsia="Arial Unicode MS" w:hAnsi="Arial" w:cs="Arial"/>
                <w:snapToGrid w:val="0"/>
                <w:spacing w:val="-6"/>
                <w:sz w:val="16"/>
                <w:szCs w:val="16"/>
                <w:lang w:eastAsia="th-TH"/>
              </w:rPr>
              <w:t xml:space="preserve">and </w:t>
            </w:r>
            <w:r w:rsidRPr="00A050BC">
              <w:rPr>
                <w:rFonts w:ascii="Arial" w:eastAsia="Arial Unicode MS" w:hAnsi="Arial" w:cs="Arial"/>
                <w:snapToGrid w:val="0"/>
                <w:spacing w:val="-6"/>
                <w:sz w:val="16"/>
                <w:szCs w:val="16"/>
                <w:lang w:eastAsia="th-TH"/>
              </w:rPr>
              <w:t>interest rate swaps</w:t>
            </w:r>
          </w:p>
        </w:tc>
        <w:tc>
          <w:tcPr>
            <w:tcW w:w="1152" w:type="dxa"/>
            <w:tcBorders>
              <w:bottom w:val="single" w:sz="4" w:space="0" w:color="auto"/>
            </w:tcBorders>
            <w:shd w:val="clear" w:color="auto" w:fill="FAFAFA"/>
            <w:vAlign w:val="bottom"/>
          </w:tcPr>
          <w:p w14:paraId="16071140" w14:textId="1D3FA284"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56</w:t>
            </w:r>
          </w:p>
        </w:tc>
        <w:tc>
          <w:tcPr>
            <w:tcW w:w="1152" w:type="dxa"/>
            <w:tcBorders>
              <w:bottom w:val="single" w:sz="4" w:space="0" w:color="auto"/>
            </w:tcBorders>
            <w:shd w:val="clear" w:color="auto" w:fill="FAFAFA"/>
            <w:vAlign w:val="bottom"/>
          </w:tcPr>
          <w:p w14:paraId="282D945A" w14:textId="2D4A5654"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427</w:t>
            </w:r>
          </w:p>
        </w:tc>
        <w:tc>
          <w:tcPr>
            <w:tcW w:w="1152" w:type="dxa"/>
            <w:tcBorders>
              <w:bottom w:val="single" w:sz="4" w:space="0" w:color="auto"/>
            </w:tcBorders>
            <w:shd w:val="clear" w:color="auto" w:fill="FAFAFA"/>
            <w:vAlign w:val="bottom"/>
          </w:tcPr>
          <w:p w14:paraId="77A0FAD6" w14:textId="17DEAD15"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w:t>
            </w:r>
          </w:p>
        </w:tc>
        <w:tc>
          <w:tcPr>
            <w:tcW w:w="1152" w:type="dxa"/>
            <w:tcBorders>
              <w:bottom w:val="single" w:sz="4" w:space="0" w:color="auto"/>
            </w:tcBorders>
            <w:shd w:val="clear" w:color="auto" w:fill="FAFAFA"/>
            <w:vAlign w:val="bottom"/>
          </w:tcPr>
          <w:p w14:paraId="75C3E225" w14:textId="54A2CCEE"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483</w:t>
            </w:r>
          </w:p>
        </w:tc>
        <w:tc>
          <w:tcPr>
            <w:tcW w:w="1152" w:type="dxa"/>
            <w:tcBorders>
              <w:bottom w:val="single" w:sz="4" w:space="0" w:color="auto"/>
            </w:tcBorders>
            <w:shd w:val="clear" w:color="auto" w:fill="FAFAFA"/>
            <w:vAlign w:val="bottom"/>
          </w:tcPr>
          <w:p w14:paraId="76C78FC3" w14:textId="049C9930" w:rsidR="00A050BC" w:rsidRPr="00A050BC" w:rsidRDefault="00D93907" w:rsidP="00A050BC">
            <w:pPr>
              <w:ind w:right="-72"/>
              <w:jc w:val="right"/>
              <w:rPr>
                <w:rFonts w:ascii="Arial" w:eastAsia="Cambria" w:hAnsi="Arial" w:cs="Arial"/>
                <w:sz w:val="16"/>
                <w:szCs w:val="16"/>
              </w:rPr>
            </w:pPr>
            <w:r>
              <w:rPr>
                <w:rFonts w:ascii="Arial" w:eastAsia="Cambria" w:hAnsi="Arial" w:cs="Arial"/>
                <w:sz w:val="16"/>
                <w:szCs w:val="16"/>
              </w:rPr>
              <w:t>477</w:t>
            </w:r>
          </w:p>
        </w:tc>
      </w:tr>
      <w:tr w:rsidR="00A050BC" w:rsidRPr="00A050BC" w14:paraId="22E87975" w14:textId="77777777" w:rsidTr="00A050BC">
        <w:tc>
          <w:tcPr>
            <w:tcW w:w="3816" w:type="dxa"/>
            <w:shd w:val="clear" w:color="auto" w:fill="auto"/>
          </w:tcPr>
          <w:p w14:paraId="04AD844D" w14:textId="77777777" w:rsidR="00A050BC" w:rsidRPr="00A050BC" w:rsidRDefault="00A050BC" w:rsidP="00A050BC">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0FB92E61" w14:textId="77777777" w:rsidR="00A050BC" w:rsidRPr="00A050BC" w:rsidRDefault="00A050BC" w:rsidP="00A050B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4E34FFC0" w14:textId="77777777" w:rsidR="00A050BC" w:rsidRPr="00A050BC" w:rsidRDefault="00A050BC" w:rsidP="00A050BC">
            <w:pPr>
              <w:pStyle w:val="BlockText"/>
              <w:ind w:left="0" w:right="-72"/>
              <w:jc w:val="center"/>
              <w:rPr>
                <w:rFonts w:ascii="Arial" w:hAnsi="Arial" w:cs="Arial"/>
                <w:b/>
                <w:bCs/>
                <w:sz w:val="16"/>
                <w:szCs w:val="16"/>
              </w:rPr>
            </w:pPr>
          </w:p>
        </w:tc>
        <w:tc>
          <w:tcPr>
            <w:tcW w:w="1152" w:type="dxa"/>
            <w:tcBorders>
              <w:top w:val="single" w:sz="4" w:space="0" w:color="auto"/>
            </w:tcBorders>
            <w:shd w:val="clear" w:color="auto" w:fill="FAFAFA"/>
            <w:vAlign w:val="bottom"/>
          </w:tcPr>
          <w:p w14:paraId="624451A6" w14:textId="77777777" w:rsidR="00A050BC" w:rsidRPr="00A050BC" w:rsidRDefault="00A050BC" w:rsidP="00A050B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1FD3288" w14:textId="77777777" w:rsidR="00A050BC" w:rsidRPr="00A050BC" w:rsidRDefault="00A050BC" w:rsidP="00A050B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9887475" w14:textId="77777777" w:rsidR="00A050BC" w:rsidRPr="00A050BC" w:rsidRDefault="00A050BC" w:rsidP="00A050BC">
            <w:pPr>
              <w:pStyle w:val="BlockText"/>
              <w:ind w:left="0" w:right="-72"/>
              <w:jc w:val="right"/>
              <w:rPr>
                <w:rFonts w:ascii="Arial" w:hAnsi="Arial" w:cs="Arial"/>
                <w:b/>
                <w:bCs/>
                <w:sz w:val="16"/>
                <w:szCs w:val="16"/>
              </w:rPr>
            </w:pPr>
          </w:p>
        </w:tc>
      </w:tr>
      <w:tr w:rsidR="00A050BC" w:rsidRPr="00A050BC" w14:paraId="4DF5EBAB" w14:textId="77777777" w:rsidTr="00A050BC">
        <w:tc>
          <w:tcPr>
            <w:tcW w:w="3816" w:type="dxa"/>
            <w:shd w:val="clear" w:color="auto" w:fill="auto"/>
          </w:tcPr>
          <w:p w14:paraId="4B8845E2" w14:textId="77777777" w:rsidR="00A050BC" w:rsidRPr="00A050BC" w:rsidRDefault="00A050BC" w:rsidP="00A050BC">
            <w:pPr>
              <w:pStyle w:val="BlockText"/>
              <w:ind w:left="1080" w:right="-66"/>
              <w:jc w:val="left"/>
              <w:rPr>
                <w:rFonts w:ascii="Arial" w:hAnsi="Arial" w:cs="Arial"/>
                <w:b/>
                <w:bCs/>
                <w:sz w:val="16"/>
                <w:szCs w:val="16"/>
              </w:rPr>
            </w:pPr>
            <w:r w:rsidRPr="00A050BC">
              <w:rPr>
                <w:rFonts w:ascii="Arial" w:hAnsi="Arial" w:cs="Arial"/>
                <w:b/>
                <w:bCs/>
                <w:sz w:val="16"/>
                <w:szCs w:val="16"/>
              </w:rPr>
              <w:t>Total derivatives</w:t>
            </w:r>
          </w:p>
        </w:tc>
        <w:tc>
          <w:tcPr>
            <w:tcW w:w="1152" w:type="dxa"/>
            <w:tcBorders>
              <w:bottom w:val="single" w:sz="4" w:space="0" w:color="auto"/>
            </w:tcBorders>
            <w:shd w:val="clear" w:color="auto" w:fill="FAFAFA"/>
            <w:vAlign w:val="bottom"/>
          </w:tcPr>
          <w:p w14:paraId="45EDDAC6" w14:textId="4F6A6B86"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439</w:t>
            </w:r>
          </w:p>
        </w:tc>
        <w:tc>
          <w:tcPr>
            <w:tcW w:w="1152" w:type="dxa"/>
            <w:tcBorders>
              <w:bottom w:val="single" w:sz="4" w:space="0" w:color="auto"/>
            </w:tcBorders>
            <w:shd w:val="clear" w:color="auto" w:fill="FAFAFA"/>
            <w:vAlign w:val="bottom"/>
          </w:tcPr>
          <w:p w14:paraId="50EEB871" w14:textId="40ABC68D"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1,464</w:t>
            </w:r>
          </w:p>
        </w:tc>
        <w:tc>
          <w:tcPr>
            <w:tcW w:w="1152" w:type="dxa"/>
            <w:tcBorders>
              <w:bottom w:val="single" w:sz="4" w:space="0" w:color="auto"/>
            </w:tcBorders>
            <w:shd w:val="clear" w:color="auto" w:fill="FAFAFA"/>
            <w:vAlign w:val="bottom"/>
          </w:tcPr>
          <w:p w14:paraId="7126B112" w14:textId="18ECE505"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232</w:t>
            </w:r>
          </w:p>
        </w:tc>
        <w:tc>
          <w:tcPr>
            <w:tcW w:w="1152" w:type="dxa"/>
            <w:tcBorders>
              <w:bottom w:val="single" w:sz="4" w:space="0" w:color="auto"/>
            </w:tcBorders>
            <w:shd w:val="clear" w:color="auto" w:fill="FAFAFA"/>
            <w:vAlign w:val="bottom"/>
          </w:tcPr>
          <w:p w14:paraId="74640090" w14:textId="531AA378"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2,135</w:t>
            </w:r>
          </w:p>
        </w:tc>
        <w:tc>
          <w:tcPr>
            <w:tcW w:w="1152" w:type="dxa"/>
            <w:tcBorders>
              <w:bottom w:val="single" w:sz="4" w:space="0" w:color="auto"/>
            </w:tcBorders>
            <w:shd w:val="clear" w:color="auto" w:fill="FAFAFA"/>
            <w:vAlign w:val="bottom"/>
          </w:tcPr>
          <w:p w14:paraId="3B768C6C" w14:textId="3FFE0457"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2,052</w:t>
            </w:r>
          </w:p>
        </w:tc>
      </w:tr>
      <w:tr w:rsidR="00A050BC" w:rsidRPr="00A050BC" w14:paraId="0953FD84" w14:textId="77777777" w:rsidTr="00A050BC">
        <w:tc>
          <w:tcPr>
            <w:tcW w:w="3816" w:type="dxa"/>
            <w:shd w:val="clear" w:color="auto" w:fill="auto"/>
          </w:tcPr>
          <w:p w14:paraId="6E5ED031" w14:textId="77777777" w:rsidR="00A050BC" w:rsidRPr="00A050BC" w:rsidRDefault="00A050BC" w:rsidP="00A050BC">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4665D62C" w14:textId="77777777" w:rsidR="00A050BC" w:rsidRPr="00A050BC" w:rsidRDefault="00A050BC" w:rsidP="00A050B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4BD61EE4" w14:textId="77777777" w:rsidR="00A050BC" w:rsidRPr="00A050BC" w:rsidRDefault="00A050BC" w:rsidP="00A050BC">
            <w:pPr>
              <w:pStyle w:val="BlockText"/>
              <w:ind w:left="0" w:right="-72"/>
              <w:jc w:val="center"/>
              <w:rPr>
                <w:rFonts w:ascii="Arial" w:hAnsi="Arial" w:cs="Arial"/>
                <w:b/>
                <w:bCs/>
                <w:sz w:val="16"/>
                <w:szCs w:val="16"/>
              </w:rPr>
            </w:pPr>
          </w:p>
        </w:tc>
        <w:tc>
          <w:tcPr>
            <w:tcW w:w="1152" w:type="dxa"/>
            <w:tcBorders>
              <w:top w:val="single" w:sz="4" w:space="0" w:color="auto"/>
            </w:tcBorders>
            <w:shd w:val="clear" w:color="auto" w:fill="FAFAFA"/>
            <w:vAlign w:val="bottom"/>
          </w:tcPr>
          <w:p w14:paraId="706BE08D" w14:textId="77777777" w:rsidR="00A050BC" w:rsidRPr="00A050BC" w:rsidRDefault="00A050BC" w:rsidP="00A050B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5926540" w14:textId="77777777" w:rsidR="00A050BC" w:rsidRPr="00A050BC" w:rsidRDefault="00A050BC" w:rsidP="00A050B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0C4334F9" w14:textId="77777777" w:rsidR="00A050BC" w:rsidRPr="00A050BC" w:rsidRDefault="00A050BC" w:rsidP="00A050BC">
            <w:pPr>
              <w:pStyle w:val="BlockText"/>
              <w:ind w:left="0" w:right="-72"/>
              <w:jc w:val="right"/>
              <w:rPr>
                <w:rFonts w:ascii="Arial" w:hAnsi="Arial" w:cs="Arial"/>
                <w:b/>
                <w:bCs/>
                <w:sz w:val="16"/>
                <w:szCs w:val="16"/>
              </w:rPr>
            </w:pPr>
          </w:p>
        </w:tc>
      </w:tr>
      <w:tr w:rsidR="00A050BC" w:rsidRPr="00A050BC" w14:paraId="3928563C" w14:textId="77777777" w:rsidTr="00A050BC">
        <w:tc>
          <w:tcPr>
            <w:tcW w:w="3816" w:type="dxa"/>
            <w:shd w:val="clear" w:color="auto" w:fill="auto"/>
          </w:tcPr>
          <w:p w14:paraId="7631683F" w14:textId="77777777" w:rsidR="00A050BC" w:rsidRPr="00A050BC" w:rsidRDefault="00A050BC" w:rsidP="00A050BC">
            <w:pPr>
              <w:pStyle w:val="BlockText"/>
              <w:ind w:left="1080" w:right="-66"/>
              <w:jc w:val="left"/>
              <w:rPr>
                <w:rFonts w:ascii="Arial" w:hAnsi="Arial" w:cs="Arial"/>
                <w:b/>
                <w:bCs/>
                <w:sz w:val="16"/>
                <w:szCs w:val="16"/>
              </w:rPr>
            </w:pPr>
            <w:r w:rsidRPr="00A050BC">
              <w:rPr>
                <w:rFonts w:ascii="Arial" w:hAnsi="Arial" w:cs="Arial"/>
                <w:b/>
                <w:bCs/>
                <w:sz w:val="16"/>
                <w:szCs w:val="16"/>
              </w:rPr>
              <w:t>Total</w:t>
            </w:r>
          </w:p>
        </w:tc>
        <w:tc>
          <w:tcPr>
            <w:tcW w:w="1152" w:type="dxa"/>
            <w:tcBorders>
              <w:bottom w:val="single" w:sz="4" w:space="0" w:color="auto"/>
            </w:tcBorders>
            <w:shd w:val="clear" w:color="auto" w:fill="FAFAFA"/>
            <w:vAlign w:val="bottom"/>
          </w:tcPr>
          <w:p w14:paraId="60793B09" w14:textId="5ADFE2AC"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23,79</w:t>
            </w:r>
            <w:r w:rsidR="00BE3381">
              <w:rPr>
                <w:rFonts w:ascii="Arial" w:eastAsia="Cambria" w:hAnsi="Arial" w:cs="Arial"/>
                <w:b/>
                <w:bCs/>
                <w:sz w:val="16"/>
                <w:szCs w:val="16"/>
              </w:rPr>
              <w:t>3</w:t>
            </w:r>
          </w:p>
        </w:tc>
        <w:tc>
          <w:tcPr>
            <w:tcW w:w="1152" w:type="dxa"/>
            <w:tcBorders>
              <w:bottom w:val="single" w:sz="4" w:space="0" w:color="auto"/>
            </w:tcBorders>
            <w:shd w:val="clear" w:color="auto" w:fill="FAFAFA"/>
            <w:vAlign w:val="bottom"/>
          </w:tcPr>
          <w:p w14:paraId="25DAB5BE" w14:textId="0F9696D6"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52,071</w:t>
            </w:r>
          </w:p>
        </w:tc>
        <w:tc>
          <w:tcPr>
            <w:tcW w:w="1152" w:type="dxa"/>
            <w:tcBorders>
              <w:bottom w:val="single" w:sz="4" w:space="0" w:color="auto"/>
            </w:tcBorders>
            <w:shd w:val="clear" w:color="auto" w:fill="FAFAFA"/>
            <w:vAlign w:val="bottom"/>
          </w:tcPr>
          <w:p w14:paraId="527AFBF6" w14:textId="1F255BDF"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59,738</w:t>
            </w:r>
          </w:p>
        </w:tc>
        <w:tc>
          <w:tcPr>
            <w:tcW w:w="1152" w:type="dxa"/>
            <w:tcBorders>
              <w:bottom w:val="single" w:sz="4" w:space="0" w:color="auto"/>
            </w:tcBorders>
            <w:shd w:val="clear" w:color="auto" w:fill="FAFAFA"/>
            <w:vAlign w:val="bottom"/>
          </w:tcPr>
          <w:p w14:paraId="5320E036" w14:textId="74981E6D" w:rsidR="00A050BC" w:rsidRPr="00A050BC" w:rsidRDefault="00A050BC" w:rsidP="00A050BC">
            <w:pPr>
              <w:ind w:right="-72"/>
              <w:jc w:val="right"/>
              <w:rPr>
                <w:rFonts w:ascii="Arial" w:eastAsia="Cambria" w:hAnsi="Arial" w:cs="Arial"/>
                <w:b/>
                <w:bCs/>
                <w:sz w:val="16"/>
                <w:szCs w:val="16"/>
              </w:rPr>
            </w:pPr>
            <w:r w:rsidRPr="00A050BC">
              <w:rPr>
                <w:rFonts w:ascii="Arial" w:eastAsia="Cambria" w:hAnsi="Arial" w:cs="Arial"/>
                <w:b/>
                <w:bCs/>
                <w:sz w:val="16"/>
                <w:szCs w:val="16"/>
              </w:rPr>
              <w:t>135,60</w:t>
            </w:r>
            <w:r w:rsidR="00BE3381">
              <w:rPr>
                <w:rFonts w:ascii="Arial" w:eastAsia="Cambria" w:hAnsi="Arial" w:cs="Arial"/>
                <w:b/>
                <w:bCs/>
                <w:sz w:val="16"/>
                <w:szCs w:val="16"/>
              </w:rPr>
              <w:t>2</w:t>
            </w:r>
          </w:p>
        </w:tc>
        <w:tc>
          <w:tcPr>
            <w:tcW w:w="1152" w:type="dxa"/>
            <w:tcBorders>
              <w:bottom w:val="single" w:sz="4" w:space="0" w:color="auto"/>
            </w:tcBorders>
            <w:shd w:val="clear" w:color="auto" w:fill="FAFAFA"/>
          </w:tcPr>
          <w:p w14:paraId="2F465B46" w14:textId="37B2C931" w:rsidR="00A050BC" w:rsidRPr="00A050BC" w:rsidRDefault="00A050BC" w:rsidP="00A050BC">
            <w:pPr>
              <w:ind w:right="-72"/>
              <w:jc w:val="right"/>
              <w:rPr>
                <w:rFonts w:ascii="Arial" w:eastAsia="Cambria" w:hAnsi="Arial" w:cs="Arial"/>
                <w:b/>
                <w:bCs/>
                <w:sz w:val="16"/>
                <w:szCs w:val="16"/>
              </w:rPr>
            </w:pPr>
            <w:r w:rsidRPr="000D4164">
              <w:rPr>
                <w:rFonts w:ascii="Arial" w:eastAsia="Cambria" w:hAnsi="Arial" w:cs="Arial"/>
                <w:b/>
                <w:bCs/>
                <w:sz w:val="16"/>
                <w:szCs w:val="16"/>
              </w:rPr>
              <w:t>118,</w:t>
            </w:r>
            <w:r w:rsidR="000D4164" w:rsidRPr="000D4164">
              <w:rPr>
                <w:rFonts w:ascii="Arial" w:eastAsia="Cambria" w:hAnsi="Arial" w:cs="Arial"/>
                <w:b/>
                <w:bCs/>
                <w:sz w:val="16"/>
                <w:szCs w:val="16"/>
              </w:rPr>
              <w:t>434</w:t>
            </w:r>
          </w:p>
        </w:tc>
      </w:tr>
    </w:tbl>
    <w:p w14:paraId="5B81126A" w14:textId="6FEEDC1D" w:rsidR="00C54A03" w:rsidRDefault="00C54A03" w:rsidP="00BD647D">
      <w:pPr>
        <w:pStyle w:val="BlockText"/>
        <w:ind w:left="1080" w:right="0"/>
        <w:rPr>
          <w:rFonts w:ascii="Arial" w:hAnsi="Arial" w:cs="Arial"/>
          <w:sz w:val="18"/>
          <w:szCs w:val="18"/>
        </w:rPr>
      </w:pPr>
    </w:p>
    <w:p w14:paraId="397F4770" w14:textId="77777777" w:rsidR="009E0EBB" w:rsidRPr="00004568" w:rsidRDefault="009E0EBB" w:rsidP="00BD647D">
      <w:pPr>
        <w:pStyle w:val="BlockText"/>
        <w:ind w:left="1080" w:right="0"/>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A050BC" w:rsidRPr="00A050BC" w14:paraId="0207EBEB" w14:textId="77777777" w:rsidTr="00217FD4">
        <w:tc>
          <w:tcPr>
            <w:tcW w:w="3816" w:type="dxa"/>
            <w:shd w:val="clear" w:color="auto" w:fill="auto"/>
          </w:tcPr>
          <w:p w14:paraId="39059D1C" w14:textId="77777777" w:rsidR="00A050BC" w:rsidRPr="00A050BC" w:rsidRDefault="00A050BC" w:rsidP="00516A5C">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2768FEE9" w14:textId="60C95A2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Separate financial statements</w:t>
            </w:r>
          </w:p>
        </w:tc>
      </w:tr>
      <w:tr w:rsidR="00A050BC" w:rsidRPr="00A050BC" w14:paraId="0DB77D0C" w14:textId="77777777" w:rsidTr="00516A5C">
        <w:tc>
          <w:tcPr>
            <w:tcW w:w="3816" w:type="dxa"/>
            <w:shd w:val="clear" w:color="auto" w:fill="auto"/>
          </w:tcPr>
          <w:p w14:paraId="04F23D7D" w14:textId="77777777" w:rsidR="00A050BC" w:rsidRPr="00A050BC" w:rsidRDefault="00A050BC" w:rsidP="00516A5C">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5C2D90D8"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Within</w:t>
            </w:r>
            <w:r>
              <w:rPr>
                <w:rFonts w:ascii="Arial" w:hAnsi="Arial" w:cs="Arial"/>
                <w:b/>
                <w:bCs/>
                <w:sz w:val="16"/>
                <w:szCs w:val="16"/>
              </w:rPr>
              <w:t xml:space="preserve"> </w:t>
            </w:r>
            <w:r w:rsidRPr="00A050BC">
              <w:rPr>
                <w:rFonts w:ascii="Arial" w:hAnsi="Arial" w:cs="Arial"/>
                <w:b/>
                <w:bCs/>
                <w:sz w:val="16"/>
                <w:szCs w:val="16"/>
              </w:rPr>
              <w:t>1 year</w:t>
            </w:r>
          </w:p>
          <w:p w14:paraId="5B1A9449"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Million</w:t>
            </w:r>
          </w:p>
          <w:p w14:paraId="25B79FAB" w14:textId="06AD67EF"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 xml:space="preserve"> </w:t>
            </w:r>
            <w:r w:rsidR="00286B04">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10753339"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1 - 5 years</w:t>
            </w:r>
          </w:p>
          <w:p w14:paraId="7B3ACBD9"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 xml:space="preserve">Million </w:t>
            </w:r>
          </w:p>
          <w:p w14:paraId="19AB423D" w14:textId="4578F6B8" w:rsidR="00A050BC" w:rsidRPr="00A050BC" w:rsidRDefault="00286B04" w:rsidP="00516A5C">
            <w:pPr>
              <w:pStyle w:val="BlockText"/>
              <w:ind w:left="0" w:right="-72"/>
              <w:jc w:val="right"/>
              <w:rPr>
                <w:rFonts w:ascii="Arial" w:hAnsi="Arial" w:cs="Arial"/>
                <w:b/>
                <w:bCs/>
                <w:sz w:val="16"/>
                <w:szCs w:val="16"/>
              </w:rPr>
            </w:pPr>
            <w:r>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5A18E21E"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Over</w:t>
            </w:r>
            <w:r>
              <w:rPr>
                <w:rFonts w:ascii="Arial" w:hAnsi="Arial" w:cs="Arial"/>
                <w:b/>
                <w:bCs/>
                <w:sz w:val="16"/>
                <w:szCs w:val="16"/>
              </w:rPr>
              <w:t xml:space="preserve"> </w:t>
            </w:r>
            <w:r w:rsidRPr="00A050BC">
              <w:rPr>
                <w:rFonts w:ascii="Arial" w:hAnsi="Arial" w:cs="Arial"/>
                <w:b/>
                <w:bCs/>
                <w:sz w:val="16"/>
                <w:szCs w:val="16"/>
              </w:rPr>
              <w:t>5 years</w:t>
            </w:r>
          </w:p>
          <w:p w14:paraId="07A78F70"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 xml:space="preserve">Million </w:t>
            </w:r>
          </w:p>
          <w:p w14:paraId="42367CCD" w14:textId="4C9DC1D7" w:rsidR="00A050BC" w:rsidRPr="00A050BC" w:rsidRDefault="00286B04" w:rsidP="00516A5C">
            <w:pPr>
              <w:pStyle w:val="BlockText"/>
              <w:ind w:left="0" w:right="-72"/>
              <w:jc w:val="right"/>
              <w:rPr>
                <w:rFonts w:ascii="Arial" w:hAnsi="Arial" w:cs="Arial"/>
                <w:b/>
                <w:bCs/>
                <w:sz w:val="16"/>
                <w:szCs w:val="16"/>
              </w:rPr>
            </w:pPr>
            <w:r>
              <w:rPr>
                <w:rFonts w:ascii="Arial" w:hAnsi="Arial" w:cs="Arial"/>
                <w:b/>
                <w:bCs/>
                <w:sz w:val="16"/>
                <w:szCs w:val="16"/>
              </w:rPr>
              <w:t>Baht</w:t>
            </w:r>
          </w:p>
        </w:tc>
        <w:tc>
          <w:tcPr>
            <w:tcW w:w="1152" w:type="dxa"/>
            <w:tcBorders>
              <w:top w:val="single" w:sz="4" w:space="0" w:color="auto"/>
              <w:bottom w:val="single" w:sz="4" w:space="0" w:color="auto"/>
            </w:tcBorders>
          </w:tcPr>
          <w:p w14:paraId="3F5E9865" w14:textId="77777777" w:rsidR="00A050BC" w:rsidRPr="00A050BC" w:rsidRDefault="00A050BC" w:rsidP="00516A5C">
            <w:pPr>
              <w:pStyle w:val="BlockText"/>
              <w:ind w:left="0" w:right="-72"/>
              <w:jc w:val="right"/>
              <w:rPr>
                <w:rFonts w:ascii="Arial" w:hAnsi="Arial" w:cs="Arial"/>
                <w:b/>
                <w:bCs/>
                <w:sz w:val="16"/>
                <w:szCs w:val="16"/>
              </w:rPr>
            </w:pPr>
          </w:p>
          <w:p w14:paraId="2B091EF4"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Total</w:t>
            </w:r>
          </w:p>
          <w:p w14:paraId="17F53C54"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 xml:space="preserve">Million </w:t>
            </w:r>
          </w:p>
          <w:p w14:paraId="36181325" w14:textId="5B223C81" w:rsidR="00A050BC" w:rsidRPr="00A050BC" w:rsidRDefault="00286B04" w:rsidP="00516A5C">
            <w:pPr>
              <w:pStyle w:val="BlockText"/>
              <w:ind w:left="0" w:right="-72"/>
              <w:jc w:val="right"/>
              <w:rPr>
                <w:rFonts w:ascii="Arial" w:hAnsi="Arial" w:cs="Arial"/>
                <w:b/>
                <w:bCs/>
                <w:sz w:val="16"/>
                <w:szCs w:val="16"/>
              </w:rPr>
            </w:pPr>
            <w:r>
              <w:rPr>
                <w:rFonts w:ascii="Arial" w:hAnsi="Arial" w:cs="Arial"/>
                <w:b/>
                <w:bCs/>
                <w:sz w:val="16"/>
                <w:szCs w:val="16"/>
              </w:rPr>
              <w:t>Baht</w:t>
            </w:r>
          </w:p>
        </w:tc>
        <w:tc>
          <w:tcPr>
            <w:tcW w:w="1152" w:type="dxa"/>
            <w:tcBorders>
              <w:top w:val="single" w:sz="4" w:space="0" w:color="auto"/>
              <w:bottom w:val="single" w:sz="4" w:space="0" w:color="auto"/>
            </w:tcBorders>
            <w:vAlign w:val="bottom"/>
          </w:tcPr>
          <w:p w14:paraId="54A347DC"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Carrying</w:t>
            </w:r>
            <w:r>
              <w:rPr>
                <w:rFonts w:ascii="Arial" w:hAnsi="Arial" w:cs="Arial"/>
                <w:b/>
                <w:bCs/>
                <w:sz w:val="16"/>
                <w:szCs w:val="16"/>
              </w:rPr>
              <w:t xml:space="preserve"> </w:t>
            </w:r>
            <w:r w:rsidRPr="00A050BC">
              <w:rPr>
                <w:rFonts w:ascii="Arial" w:hAnsi="Arial" w:cs="Arial"/>
                <w:b/>
                <w:bCs/>
                <w:sz w:val="16"/>
                <w:szCs w:val="16"/>
              </w:rPr>
              <w:t>amount</w:t>
            </w:r>
          </w:p>
          <w:p w14:paraId="17089F76" w14:textId="77777777" w:rsidR="00A050BC" w:rsidRPr="00A050BC" w:rsidRDefault="00A050BC" w:rsidP="00516A5C">
            <w:pPr>
              <w:pStyle w:val="BlockText"/>
              <w:ind w:left="0" w:right="-72"/>
              <w:jc w:val="right"/>
              <w:rPr>
                <w:rFonts w:ascii="Arial" w:hAnsi="Arial" w:cs="Arial"/>
                <w:b/>
                <w:bCs/>
                <w:sz w:val="16"/>
                <w:szCs w:val="16"/>
              </w:rPr>
            </w:pPr>
            <w:r w:rsidRPr="00A050BC">
              <w:rPr>
                <w:rFonts w:ascii="Arial" w:hAnsi="Arial" w:cs="Arial"/>
                <w:b/>
                <w:bCs/>
                <w:sz w:val="16"/>
                <w:szCs w:val="16"/>
              </w:rPr>
              <w:t xml:space="preserve">Million </w:t>
            </w:r>
          </w:p>
          <w:p w14:paraId="40DA31DB" w14:textId="4B78142D" w:rsidR="00A050BC" w:rsidRPr="00A050BC" w:rsidRDefault="00286B04" w:rsidP="00516A5C">
            <w:pPr>
              <w:pStyle w:val="BlockText"/>
              <w:ind w:left="0" w:right="-72"/>
              <w:jc w:val="right"/>
              <w:rPr>
                <w:rFonts w:ascii="Arial" w:hAnsi="Arial" w:cs="Arial"/>
                <w:b/>
                <w:bCs/>
                <w:sz w:val="16"/>
                <w:szCs w:val="16"/>
              </w:rPr>
            </w:pPr>
            <w:r>
              <w:rPr>
                <w:rFonts w:ascii="Arial" w:hAnsi="Arial" w:cs="Arial"/>
                <w:b/>
                <w:bCs/>
                <w:sz w:val="16"/>
                <w:szCs w:val="16"/>
              </w:rPr>
              <w:t>Baht</w:t>
            </w:r>
          </w:p>
        </w:tc>
      </w:tr>
      <w:tr w:rsidR="00A050BC" w:rsidRPr="00A050BC" w14:paraId="4EF06901" w14:textId="77777777" w:rsidTr="00516A5C">
        <w:tc>
          <w:tcPr>
            <w:tcW w:w="3816" w:type="dxa"/>
            <w:shd w:val="clear" w:color="auto" w:fill="auto"/>
          </w:tcPr>
          <w:p w14:paraId="5344EAB5" w14:textId="77777777" w:rsidR="00A050BC" w:rsidRPr="00A050BC" w:rsidRDefault="00A050BC" w:rsidP="00516A5C">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15ED082F" w14:textId="77777777" w:rsidR="00A050BC" w:rsidRPr="00A050B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415FB22A" w14:textId="77777777" w:rsidR="00A050BC" w:rsidRPr="00A050B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0F42CCDA" w14:textId="77777777" w:rsidR="00A050BC" w:rsidRPr="00A050B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0B987A3" w14:textId="77777777" w:rsidR="00A050BC" w:rsidRPr="00A050B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389533C9" w14:textId="77777777" w:rsidR="00A050BC" w:rsidRPr="00A050BC" w:rsidRDefault="00A050BC" w:rsidP="00516A5C">
            <w:pPr>
              <w:pStyle w:val="BlockText"/>
              <w:ind w:left="0" w:right="-72"/>
              <w:jc w:val="right"/>
              <w:rPr>
                <w:rFonts w:ascii="Arial" w:hAnsi="Arial" w:cs="Arial"/>
                <w:b/>
                <w:bCs/>
                <w:sz w:val="16"/>
                <w:szCs w:val="16"/>
              </w:rPr>
            </w:pPr>
          </w:p>
        </w:tc>
      </w:tr>
      <w:tr w:rsidR="00A050BC" w:rsidRPr="00A050BC" w14:paraId="477568C7" w14:textId="77777777" w:rsidTr="00516A5C">
        <w:tc>
          <w:tcPr>
            <w:tcW w:w="3816" w:type="dxa"/>
            <w:shd w:val="clear" w:color="auto" w:fill="auto"/>
          </w:tcPr>
          <w:p w14:paraId="77F93409" w14:textId="08A99B4D" w:rsidR="00A050BC" w:rsidRPr="00A050BC" w:rsidRDefault="002A704D" w:rsidP="002A704D">
            <w:pPr>
              <w:pStyle w:val="BlockText"/>
              <w:ind w:left="1276" w:right="-66" w:hanging="283"/>
              <w:jc w:val="left"/>
              <w:rPr>
                <w:rFonts w:ascii="Arial" w:hAnsi="Arial" w:cs="Arial"/>
                <w:sz w:val="16"/>
                <w:szCs w:val="16"/>
              </w:rPr>
            </w:pPr>
            <w:r>
              <w:rPr>
                <w:rFonts w:ascii="Arial" w:hAnsi="Arial" w:cs="Arial"/>
                <w:b/>
                <w:bCs/>
                <w:sz w:val="16"/>
                <w:szCs w:val="16"/>
              </w:rPr>
              <w:t>The maturity of financial liabilities a</w:t>
            </w:r>
            <w:r w:rsidR="00A050BC" w:rsidRPr="00A050BC">
              <w:rPr>
                <w:rFonts w:ascii="Arial" w:hAnsi="Arial" w:cs="Arial"/>
                <w:b/>
                <w:bCs/>
                <w:sz w:val="16"/>
                <w:szCs w:val="16"/>
              </w:rPr>
              <w:t>s at 31 December 2020</w:t>
            </w:r>
          </w:p>
        </w:tc>
        <w:tc>
          <w:tcPr>
            <w:tcW w:w="1152" w:type="dxa"/>
            <w:shd w:val="clear" w:color="auto" w:fill="FAFAFA"/>
            <w:vAlign w:val="bottom"/>
          </w:tcPr>
          <w:p w14:paraId="2E4E33F5" w14:textId="77777777" w:rsidR="00A050BC" w:rsidRPr="00A050BC"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092C0D0F" w14:textId="77777777" w:rsidR="00A050BC" w:rsidRPr="00A050BC"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79FD9DC3" w14:textId="77777777" w:rsidR="00A050BC" w:rsidRPr="00A050BC"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119A2D37" w14:textId="77777777" w:rsidR="00A050BC" w:rsidRPr="00A050BC" w:rsidRDefault="00A050BC" w:rsidP="00516A5C">
            <w:pPr>
              <w:ind w:right="-72"/>
              <w:jc w:val="right"/>
              <w:rPr>
                <w:rFonts w:ascii="Arial" w:eastAsia="Cambria" w:hAnsi="Arial" w:cs="Arial"/>
                <w:sz w:val="16"/>
                <w:szCs w:val="16"/>
              </w:rPr>
            </w:pPr>
          </w:p>
        </w:tc>
        <w:tc>
          <w:tcPr>
            <w:tcW w:w="1152" w:type="dxa"/>
            <w:shd w:val="clear" w:color="auto" w:fill="FAFAFA"/>
          </w:tcPr>
          <w:p w14:paraId="62C555B2" w14:textId="77777777" w:rsidR="00A050BC" w:rsidRPr="00A050BC" w:rsidRDefault="00A050BC" w:rsidP="00516A5C">
            <w:pPr>
              <w:ind w:right="-72"/>
              <w:jc w:val="right"/>
              <w:rPr>
                <w:rFonts w:ascii="Arial" w:eastAsia="Cambria" w:hAnsi="Arial" w:cs="Arial"/>
                <w:sz w:val="16"/>
                <w:szCs w:val="16"/>
              </w:rPr>
            </w:pPr>
          </w:p>
        </w:tc>
      </w:tr>
      <w:tr w:rsidR="00A050BC" w:rsidRPr="00A050BC" w14:paraId="3370220E" w14:textId="77777777" w:rsidTr="00516A5C">
        <w:tc>
          <w:tcPr>
            <w:tcW w:w="3816" w:type="dxa"/>
            <w:shd w:val="clear" w:color="auto" w:fill="auto"/>
          </w:tcPr>
          <w:p w14:paraId="264CFDD3" w14:textId="78355ACE"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Trade and other payables</w:t>
            </w:r>
          </w:p>
        </w:tc>
        <w:tc>
          <w:tcPr>
            <w:tcW w:w="1152" w:type="dxa"/>
            <w:shd w:val="clear" w:color="auto" w:fill="FAFAFA"/>
            <w:vAlign w:val="bottom"/>
          </w:tcPr>
          <w:p w14:paraId="72B2538D" w14:textId="31E98EDE"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2,356</w:t>
            </w:r>
          </w:p>
        </w:tc>
        <w:tc>
          <w:tcPr>
            <w:tcW w:w="1152" w:type="dxa"/>
            <w:shd w:val="clear" w:color="auto" w:fill="FAFAFA"/>
            <w:vAlign w:val="bottom"/>
          </w:tcPr>
          <w:p w14:paraId="3E3C4880" w14:textId="681AA234"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29B62F24" w14:textId="60CD90A3"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4D3B4D59" w14:textId="49329EB2"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2,356</w:t>
            </w:r>
          </w:p>
        </w:tc>
        <w:tc>
          <w:tcPr>
            <w:tcW w:w="1152" w:type="dxa"/>
            <w:shd w:val="clear" w:color="auto" w:fill="FAFAFA"/>
            <w:vAlign w:val="bottom"/>
          </w:tcPr>
          <w:p w14:paraId="77131DEE" w14:textId="35FEF891"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2,356</w:t>
            </w:r>
          </w:p>
        </w:tc>
      </w:tr>
      <w:tr w:rsidR="00A050BC" w:rsidRPr="00A050BC" w14:paraId="66F3D228" w14:textId="77777777" w:rsidTr="00516A5C">
        <w:tc>
          <w:tcPr>
            <w:tcW w:w="3816" w:type="dxa"/>
            <w:shd w:val="clear" w:color="auto" w:fill="auto"/>
          </w:tcPr>
          <w:p w14:paraId="6FD750D2" w14:textId="34B1A29F" w:rsidR="00A050BC" w:rsidRPr="00A050BC" w:rsidRDefault="00A050BC" w:rsidP="00A050BC">
            <w:pPr>
              <w:pStyle w:val="BlockText"/>
              <w:ind w:left="1080" w:right="-66"/>
              <w:jc w:val="left"/>
              <w:rPr>
                <w:rFonts w:ascii="Arial" w:hAnsi="Arial" w:cs="Arial"/>
                <w:spacing w:val="-4"/>
                <w:sz w:val="16"/>
                <w:szCs w:val="16"/>
              </w:rPr>
            </w:pPr>
            <w:r w:rsidRPr="00A050BC">
              <w:rPr>
                <w:rFonts w:ascii="Arial" w:hAnsi="Arial" w:cs="Arial"/>
                <w:spacing w:val="-4"/>
                <w:sz w:val="16"/>
                <w:szCs w:val="16"/>
              </w:rPr>
              <w:t>Payable for assets under construction</w:t>
            </w:r>
          </w:p>
        </w:tc>
        <w:tc>
          <w:tcPr>
            <w:tcW w:w="1152" w:type="dxa"/>
            <w:shd w:val="clear" w:color="auto" w:fill="FAFAFA"/>
            <w:vAlign w:val="bottom"/>
          </w:tcPr>
          <w:p w14:paraId="32446B0C" w14:textId="1A3E12C5"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445</w:t>
            </w:r>
          </w:p>
        </w:tc>
        <w:tc>
          <w:tcPr>
            <w:tcW w:w="1152" w:type="dxa"/>
            <w:shd w:val="clear" w:color="auto" w:fill="FAFAFA"/>
            <w:vAlign w:val="bottom"/>
          </w:tcPr>
          <w:p w14:paraId="05CB6E6D" w14:textId="5A62BD6C"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6857EE83" w14:textId="1909B85F"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10660A29" w14:textId="24F2C9B6"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445</w:t>
            </w:r>
          </w:p>
        </w:tc>
        <w:tc>
          <w:tcPr>
            <w:tcW w:w="1152" w:type="dxa"/>
            <w:shd w:val="clear" w:color="auto" w:fill="FAFAFA"/>
            <w:vAlign w:val="bottom"/>
          </w:tcPr>
          <w:p w14:paraId="35A06FF5" w14:textId="1131239C"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445</w:t>
            </w:r>
          </w:p>
        </w:tc>
      </w:tr>
      <w:tr w:rsidR="00A050BC" w:rsidRPr="00A050BC" w14:paraId="5E1F76FB" w14:textId="77777777" w:rsidTr="00516A5C">
        <w:tc>
          <w:tcPr>
            <w:tcW w:w="3816" w:type="dxa"/>
            <w:shd w:val="clear" w:color="auto" w:fill="auto"/>
          </w:tcPr>
          <w:p w14:paraId="47C74B45" w14:textId="252FDF01"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Lease liabilities</w:t>
            </w:r>
          </w:p>
        </w:tc>
        <w:tc>
          <w:tcPr>
            <w:tcW w:w="1152" w:type="dxa"/>
            <w:shd w:val="clear" w:color="auto" w:fill="FAFAFA"/>
            <w:vAlign w:val="bottom"/>
          </w:tcPr>
          <w:p w14:paraId="439F7EF7" w14:textId="388B0035"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72</w:t>
            </w:r>
          </w:p>
        </w:tc>
        <w:tc>
          <w:tcPr>
            <w:tcW w:w="1152" w:type="dxa"/>
            <w:shd w:val="clear" w:color="auto" w:fill="FAFAFA"/>
            <w:vAlign w:val="bottom"/>
          </w:tcPr>
          <w:p w14:paraId="58D6AEF5" w14:textId="4793B8BC"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309</w:t>
            </w:r>
          </w:p>
        </w:tc>
        <w:tc>
          <w:tcPr>
            <w:tcW w:w="1152" w:type="dxa"/>
            <w:shd w:val="clear" w:color="auto" w:fill="FAFAFA"/>
            <w:vAlign w:val="bottom"/>
          </w:tcPr>
          <w:p w14:paraId="3F02D60E" w14:textId="0922E914"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302</w:t>
            </w:r>
          </w:p>
        </w:tc>
        <w:tc>
          <w:tcPr>
            <w:tcW w:w="1152" w:type="dxa"/>
            <w:shd w:val="clear" w:color="auto" w:fill="FAFAFA"/>
            <w:vAlign w:val="bottom"/>
          </w:tcPr>
          <w:p w14:paraId="6ADAA3E3" w14:textId="1B546382"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683</w:t>
            </w:r>
          </w:p>
        </w:tc>
        <w:tc>
          <w:tcPr>
            <w:tcW w:w="1152" w:type="dxa"/>
            <w:shd w:val="clear" w:color="auto" w:fill="FAFAFA"/>
            <w:vAlign w:val="bottom"/>
          </w:tcPr>
          <w:p w14:paraId="60CE1C45" w14:textId="0F7A3165"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574</w:t>
            </w:r>
          </w:p>
        </w:tc>
      </w:tr>
      <w:tr w:rsidR="00A050BC" w:rsidRPr="00A050BC" w14:paraId="6C1E4D32" w14:textId="77777777" w:rsidTr="00516A5C">
        <w:tc>
          <w:tcPr>
            <w:tcW w:w="3816" w:type="dxa"/>
            <w:shd w:val="clear" w:color="auto" w:fill="auto"/>
          </w:tcPr>
          <w:p w14:paraId="46FE213E" w14:textId="77777777" w:rsid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Long-term loans from</w:t>
            </w:r>
          </w:p>
          <w:p w14:paraId="782454F2" w14:textId="3890655E" w:rsidR="00A050BC" w:rsidRPr="00A050BC" w:rsidRDefault="00A050BC" w:rsidP="00A050BC">
            <w:pPr>
              <w:pStyle w:val="BlockText"/>
              <w:ind w:left="1080" w:right="-66"/>
              <w:jc w:val="left"/>
              <w:rPr>
                <w:rFonts w:ascii="Arial" w:hAnsi="Arial" w:cs="Arial"/>
                <w:sz w:val="16"/>
                <w:szCs w:val="16"/>
              </w:rPr>
            </w:pPr>
            <w:r>
              <w:rPr>
                <w:rFonts w:ascii="Arial" w:hAnsi="Arial" w:cs="Arial"/>
                <w:sz w:val="16"/>
                <w:szCs w:val="16"/>
              </w:rPr>
              <w:t xml:space="preserve">  </w:t>
            </w:r>
            <w:r w:rsidRPr="00A050BC">
              <w:rPr>
                <w:rFonts w:ascii="Arial" w:hAnsi="Arial" w:cs="Arial"/>
                <w:sz w:val="16"/>
                <w:szCs w:val="16"/>
              </w:rPr>
              <w:t xml:space="preserve"> financial institutions</w:t>
            </w:r>
          </w:p>
        </w:tc>
        <w:tc>
          <w:tcPr>
            <w:tcW w:w="1152" w:type="dxa"/>
            <w:shd w:val="clear" w:color="auto" w:fill="FAFAFA"/>
            <w:vAlign w:val="bottom"/>
          </w:tcPr>
          <w:p w14:paraId="24DBB8FC" w14:textId="02C69226"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1,110</w:t>
            </w:r>
          </w:p>
        </w:tc>
        <w:tc>
          <w:tcPr>
            <w:tcW w:w="1152" w:type="dxa"/>
            <w:shd w:val="clear" w:color="auto" w:fill="FAFAFA"/>
            <w:vAlign w:val="bottom"/>
          </w:tcPr>
          <w:p w14:paraId="1C5452C6" w14:textId="16E177C0"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10,262</w:t>
            </w:r>
          </w:p>
        </w:tc>
        <w:tc>
          <w:tcPr>
            <w:tcW w:w="1152" w:type="dxa"/>
            <w:shd w:val="clear" w:color="auto" w:fill="FAFAFA"/>
            <w:vAlign w:val="bottom"/>
          </w:tcPr>
          <w:p w14:paraId="69F82462" w14:textId="62BBC037"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7,975</w:t>
            </w:r>
          </w:p>
        </w:tc>
        <w:tc>
          <w:tcPr>
            <w:tcW w:w="1152" w:type="dxa"/>
            <w:shd w:val="clear" w:color="auto" w:fill="FAFAFA"/>
            <w:vAlign w:val="bottom"/>
          </w:tcPr>
          <w:p w14:paraId="6F98B51E" w14:textId="57C9E90D"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19,347</w:t>
            </w:r>
          </w:p>
        </w:tc>
        <w:tc>
          <w:tcPr>
            <w:tcW w:w="1152" w:type="dxa"/>
            <w:shd w:val="clear" w:color="auto" w:fill="FAFAFA"/>
            <w:vAlign w:val="bottom"/>
          </w:tcPr>
          <w:p w14:paraId="77FE8736" w14:textId="77777777" w:rsidR="00A050BC" w:rsidRPr="00A050BC" w:rsidRDefault="00A050BC" w:rsidP="00A050BC">
            <w:pPr>
              <w:ind w:right="-72"/>
              <w:jc w:val="right"/>
              <w:rPr>
                <w:rFonts w:ascii="Arial" w:eastAsia="Cambria" w:hAnsi="Arial" w:cs="Arial"/>
                <w:sz w:val="16"/>
                <w:szCs w:val="16"/>
              </w:rPr>
            </w:pPr>
          </w:p>
          <w:p w14:paraId="506920DB" w14:textId="7A962D9B"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19,323</w:t>
            </w:r>
          </w:p>
        </w:tc>
      </w:tr>
      <w:tr w:rsidR="00A050BC" w:rsidRPr="00A050BC" w14:paraId="684A3ABC" w14:textId="77777777" w:rsidTr="00516A5C">
        <w:tc>
          <w:tcPr>
            <w:tcW w:w="3816" w:type="dxa"/>
            <w:shd w:val="clear" w:color="auto" w:fill="auto"/>
          </w:tcPr>
          <w:p w14:paraId="2CFBFB7D" w14:textId="6E609169"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Debentures</w:t>
            </w:r>
          </w:p>
        </w:tc>
        <w:tc>
          <w:tcPr>
            <w:tcW w:w="1152" w:type="dxa"/>
            <w:shd w:val="clear" w:color="auto" w:fill="FAFAFA"/>
            <w:vAlign w:val="bottom"/>
          </w:tcPr>
          <w:p w14:paraId="59EBA933" w14:textId="09B75DF6"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3,500</w:t>
            </w:r>
          </w:p>
        </w:tc>
        <w:tc>
          <w:tcPr>
            <w:tcW w:w="1152" w:type="dxa"/>
            <w:shd w:val="clear" w:color="auto" w:fill="FAFAFA"/>
            <w:vAlign w:val="bottom"/>
          </w:tcPr>
          <w:p w14:paraId="40C6EB9C" w14:textId="5A9C60BC"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10,000</w:t>
            </w:r>
          </w:p>
        </w:tc>
        <w:tc>
          <w:tcPr>
            <w:tcW w:w="1152" w:type="dxa"/>
            <w:shd w:val="clear" w:color="auto" w:fill="FAFAFA"/>
            <w:vAlign w:val="bottom"/>
          </w:tcPr>
          <w:p w14:paraId="2A499099" w14:textId="3C37F93E"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31,500</w:t>
            </w:r>
          </w:p>
        </w:tc>
        <w:tc>
          <w:tcPr>
            <w:tcW w:w="1152" w:type="dxa"/>
            <w:shd w:val="clear" w:color="auto" w:fill="FAFAFA"/>
            <w:vAlign w:val="bottom"/>
          </w:tcPr>
          <w:p w14:paraId="633CF7A6" w14:textId="4A619D69"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45,000</w:t>
            </w:r>
          </w:p>
        </w:tc>
        <w:tc>
          <w:tcPr>
            <w:tcW w:w="1152" w:type="dxa"/>
            <w:shd w:val="clear" w:color="auto" w:fill="FAFAFA"/>
            <w:vAlign w:val="bottom"/>
          </w:tcPr>
          <w:p w14:paraId="4C0B4B07" w14:textId="1DE08F7A"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44,948</w:t>
            </w:r>
          </w:p>
        </w:tc>
      </w:tr>
      <w:tr w:rsidR="00A050BC" w:rsidRPr="00A050BC" w14:paraId="37C23C0C" w14:textId="77777777" w:rsidTr="00516A5C">
        <w:tc>
          <w:tcPr>
            <w:tcW w:w="3816" w:type="dxa"/>
            <w:shd w:val="clear" w:color="auto" w:fill="auto"/>
          </w:tcPr>
          <w:p w14:paraId="534051C1" w14:textId="3B6ECC5C" w:rsid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Interest payable</w:t>
            </w:r>
            <w:r w:rsidR="002A704D">
              <w:rPr>
                <w:rFonts w:ascii="Arial" w:hAnsi="Arial" w:cs="Arial"/>
                <w:sz w:val="16"/>
                <w:szCs w:val="16"/>
              </w:rPr>
              <w:t>s</w:t>
            </w:r>
            <w:r w:rsidRPr="00A050BC">
              <w:rPr>
                <w:rFonts w:ascii="Arial" w:hAnsi="Arial" w:cs="Arial"/>
                <w:sz w:val="16"/>
                <w:szCs w:val="16"/>
              </w:rPr>
              <w:t xml:space="preserve"> of long-term loans </w:t>
            </w:r>
          </w:p>
          <w:p w14:paraId="02BC2D6B" w14:textId="24A2B3CD" w:rsidR="00A050BC" w:rsidRPr="00A050BC" w:rsidRDefault="00A050BC" w:rsidP="00A050BC">
            <w:pPr>
              <w:pStyle w:val="BlockText"/>
              <w:ind w:left="1080" w:right="-66"/>
              <w:jc w:val="left"/>
              <w:rPr>
                <w:rFonts w:ascii="Arial" w:hAnsi="Arial" w:cs="Arial"/>
                <w:sz w:val="16"/>
                <w:szCs w:val="16"/>
              </w:rPr>
            </w:pPr>
            <w:r>
              <w:rPr>
                <w:rFonts w:ascii="Arial" w:hAnsi="Arial" w:cs="Arial"/>
                <w:sz w:val="16"/>
                <w:szCs w:val="16"/>
              </w:rPr>
              <w:t xml:space="preserve">   </w:t>
            </w:r>
            <w:r w:rsidRPr="00A050BC">
              <w:rPr>
                <w:rFonts w:ascii="Arial" w:hAnsi="Arial" w:cs="Arial"/>
                <w:sz w:val="16"/>
                <w:szCs w:val="16"/>
              </w:rPr>
              <w:t xml:space="preserve">and debentures </w:t>
            </w:r>
          </w:p>
        </w:tc>
        <w:tc>
          <w:tcPr>
            <w:tcW w:w="1152" w:type="dxa"/>
            <w:shd w:val="clear" w:color="auto" w:fill="FAFAFA"/>
            <w:vAlign w:val="bottom"/>
          </w:tcPr>
          <w:p w14:paraId="082723A9" w14:textId="7FA5CD5D"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1,933</w:t>
            </w:r>
          </w:p>
        </w:tc>
        <w:tc>
          <w:tcPr>
            <w:tcW w:w="1152" w:type="dxa"/>
            <w:shd w:val="clear" w:color="auto" w:fill="FAFAFA"/>
            <w:vAlign w:val="bottom"/>
          </w:tcPr>
          <w:p w14:paraId="608FD04E" w14:textId="16C45C8D"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5,578</w:t>
            </w:r>
          </w:p>
        </w:tc>
        <w:tc>
          <w:tcPr>
            <w:tcW w:w="1152" w:type="dxa"/>
            <w:shd w:val="clear" w:color="auto" w:fill="FAFAFA"/>
            <w:vAlign w:val="bottom"/>
          </w:tcPr>
          <w:p w14:paraId="08371CDE" w14:textId="061F5921"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5,730</w:t>
            </w:r>
          </w:p>
        </w:tc>
        <w:tc>
          <w:tcPr>
            <w:tcW w:w="1152" w:type="dxa"/>
            <w:shd w:val="clear" w:color="auto" w:fill="FAFAFA"/>
            <w:vAlign w:val="bottom"/>
          </w:tcPr>
          <w:p w14:paraId="455B215A" w14:textId="7BAAFA89"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13,241</w:t>
            </w:r>
          </w:p>
        </w:tc>
        <w:tc>
          <w:tcPr>
            <w:tcW w:w="1152" w:type="dxa"/>
            <w:shd w:val="clear" w:color="auto" w:fill="FAFAFA"/>
            <w:vAlign w:val="bottom"/>
          </w:tcPr>
          <w:p w14:paraId="541B5615" w14:textId="695A58C5"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271</w:t>
            </w:r>
          </w:p>
        </w:tc>
      </w:tr>
      <w:tr w:rsidR="00A050BC" w:rsidRPr="00A050BC" w14:paraId="3FB04A95" w14:textId="77777777" w:rsidTr="00516A5C">
        <w:tc>
          <w:tcPr>
            <w:tcW w:w="3816" w:type="dxa"/>
            <w:shd w:val="clear" w:color="auto" w:fill="auto"/>
          </w:tcPr>
          <w:p w14:paraId="318658B9" w14:textId="4A0C7946"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Retentions</w:t>
            </w:r>
          </w:p>
        </w:tc>
        <w:tc>
          <w:tcPr>
            <w:tcW w:w="1152" w:type="dxa"/>
            <w:shd w:val="clear" w:color="auto" w:fill="FAFAFA"/>
            <w:vAlign w:val="bottom"/>
          </w:tcPr>
          <w:p w14:paraId="0A068C2C" w14:textId="5B9547FF"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383C3B18" w14:textId="08F7EC1D"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254</w:t>
            </w:r>
          </w:p>
        </w:tc>
        <w:tc>
          <w:tcPr>
            <w:tcW w:w="1152" w:type="dxa"/>
            <w:shd w:val="clear" w:color="auto" w:fill="FAFAFA"/>
            <w:vAlign w:val="bottom"/>
          </w:tcPr>
          <w:p w14:paraId="79B3C9A7" w14:textId="2A29CC49"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w:t>
            </w:r>
          </w:p>
        </w:tc>
        <w:tc>
          <w:tcPr>
            <w:tcW w:w="1152" w:type="dxa"/>
            <w:shd w:val="clear" w:color="auto" w:fill="FAFAFA"/>
            <w:vAlign w:val="bottom"/>
          </w:tcPr>
          <w:p w14:paraId="014C05E1" w14:textId="208EC564"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254</w:t>
            </w:r>
          </w:p>
        </w:tc>
        <w:tc>
          <w:tcPr>
            <w:tcW w:w="1152" w:type="dxa"/>
            <w:shd w:val="clear" w:color="auto" w:fill="FAFAFA"/>
            <w:vAlign w:val="bottom"/>
          </w:tcPr>
          <w:p w14:paraId="5C8A461A" w14:textId="20376200" w:rsidR="00A050BC" w:rsidRPr="00A050BC" w:rsidRDefault="00A050BC" w:rsidP="00A050BC">
            <w:pPr>
              <w:ind w:right="-72"/>
              <w:jc w:val="right"/>
              <w:rPr>
                <w:rFonts w:ascii="Arial" w:eastAsia="Cambria" w:hAnsi="Arial" w:cs="Arial"/>
                <w:sz w:val="16"/>
                <w:szCs w:val="16"/>
              </w:rPr>
            </w:pPr>
            <w:r w:rsidRPr="00A050BC">
              <w:rPr>
                <w:rFonts w:ascii="Arial" w:eastAsia="Cambria" w:hAnsi="Arial" w:cs="Arial"/>
                <w:sz w:val="16"/>
                <w:szCs w:val="16"/>
              </w:rPr>
              <w:t>254</w:t>
            </w:r>
          </w:p>
        </w:tc>
      </w:tr>
      <w:tr w:rsidR="00A050BC" w:rsidRPr="00A050BC" w14:paraId="7B355FF5" w14:textId="77777777" w:rsidTr="00A050BC">
        <w:tc>
          <w:tcPr>
            <w:tcW w:w="3816" w:type="dxa"/>
            <w:shd w:val="clear" w:color="auto" w:fill="auto"/>
          </w:tcPr>
          <w:p w14:paraId="692A1416" w14:textId="07B75738" w:rsidR="00A050BC" w:rsidRPr="00A050BC" w:rsidRDefault="00A050BC" w:rsidP="00A050BC">
            <w:pPr>
              <w:pStyle w:val="BlockText"/>
              <w:ind w:left="1080" w:right="-66"/>
              <w:jc w:val="left"/>
              <w:rPr>
                <w:rFonts w:ascii="Arial" w:hAnsi="Arial" w:cs="Arial"/>
                <w:sz w:val="16"/>
                <w:szCs w:val="16"/>
              </w:rPr>
            </w:pPr>
            <w:r w:rsidRPr="00A050BC">
              <w:rPr>
                <w:rFonts w:ascii="Arial" w:hAnsi="Arial" w:cs="Arial"/>
                <w:sz w:val="16"/>
                <w:szCs w:val="16"/>
              </w:rPr>
              <w:t>Other financial liabilities</w:t>
            </w:r>
          </w:p>
        </w:tc>
        <w:tc>
          <w:tcPr>
            <w:tcW w:w="1152" w:type="dxa"/>
            <w:tcBorders>
              <w:bottom w:val="single" w:sz="4" w:space="0" w:color="auto"/>
            </w:tcBorders>
            <w:shd w:val="clear" w:color="auto" w:fill="FAFAFA"/>
            <w:vAlign w:val="bottom"/>
          </w:tcPr>
          <w:p w14:paraId="0E5187A8" w14:textId="58476368"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sz w:val="16"/>
                <w:szCs w:val="16"/>
              </w:rPr>
              <w:t>1</w:t>
            </w:r>
            <w:r w:rsidR="00BE3381">
              <w:rPr>
                <w:rFonts w:ascii="Arial" w:eastAsia="Cambria" w:hAnsi="Arial" w:cs="Arial"/>
                <w:sz w:val="16"/>
                <w:szCs w:val="16"/>
              </w:rPr>
              <w:t>6</w:t>
            </w:r>
          </w:p>
        </w:tc>
        <w:tc>
          <w:tcPr>
            <w:tcW w:w="1152" w:type="dxa"/>
            <w:tcBorders>
              <w:bottom w:val="single" w:sz="4" w:space="0" w:color="auto"/>
            </w:tcBorders>
            <w:shd w:val="clear" w:color="auto" w:fill="FAFAFA"/>
            <w:vAlign w:val="bottom"/>
          </w:tcPr>
          <w:p w14:paraId="68CDEE94" w14:textId="68BB3972"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sz w:val="16"/>
                <w:szCs w:val="16"/>
              </w:rPr>
              <w:t>-</w:t>
            </w:r>
          </w:p>
        </w:tc>
        <w:tc>
          <w:tcPr>
            <w:tcW w:w="1152" w:type="dxa"/>
            <w:tcBorders>
              <w:bottom w:val="single" w:sz="4" w:space="0" w:color="auto"/>
            </w:tcBorders>
            <w:shd w:val="clear" w:color="auto" w:fill="FAFAFA"/>
            <w:vAlign w:val="bottom"/>
          </w:tcPr>
          <w:p w14:paraId="3F468699" w14:textId="7197C957"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sz w:val="16"/>
                <w:szCs w:val="16"/>
              </w:rPr>
              <w:t>-</w:t>
            </w:r>
          </w:p>
        </w:tc>
        <w:tc>
          <w:tcPr>
            <w:tcW w:w="1152" w:type="dxa"/>
            <w:tcBorders>
              <w:bottom w:val="single" w:sz="4" w:space="0" w:color="auto"/>
            </w:tcBorders>
            <w:shd w:val="clear" w:color="auto" w:fill="FAFAFA"/>
            <w:vAlign w:val="bottom"/>
          </w:tcPr>
          <w:p w14:paraId="0FA66577" w14:textId="0F2D86E4"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sz w:val="16"/>
                <w:szCs w:val="16"/>
              </w:rPr>
              <w:t>1</w:t>
            </w:r>
            <w:r w:rsidR="00BE3381">
              <w:rPr>
                <w:rFonts w:ascii="Arial" w:eastAsia="Cambria" w:hAnsi="Arial" w:cs="Arial"/>
                <w:sz w:val="16"/>
                <w:szCs w:val="16"/>
              </w:rPr>
              <w:t>6</w:t>
            </w:r>
          </w:p>
        </w:tc>
        <w:tc>
          <w:tcPr>
            <w:tcW w:w="1152" w:type="dxa"/>
            <w:tcBorders>
              <w:bottom w:val="single" w:sz="4" w:space="0" w:color="auto"/>
            </w:tcBorders>
            <w:shd w:val="clear" w:color="auto" w:fill="FAFAFA"/>
            <w:vAlign w:val="bottom"/>
          </w:tcPr>
          <w:p w14:paraId="7D8F3D73" w14:textId="7403D85F"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sz w:val="16"/>
                <w:szCs w:val="16"/>
              </w:rPr>
              <w:t>1</w:t>
            </w:r>
            <w:r w:rsidR="00BE3381">
              <w:rPr>
                <w:rFonts w:ascii="Arial" w:eastAsia="Cambria" w:hAnsi="Arial" w:cs="Arial"/>
                <w:sz w:val="16"/>
                <w:szCs w:val="16"/>
              </w:rPr>
              <w:t>6</w:t>
            </w:r>
          </w:p>
        </w:tc>
      </w:tr>
      <w:tr w:rsidR="00A050BC" w:rsidRPr="00A050BC" w14:paraId="12DAA9FC" w14:textId="77777777" w:rsidTr="00A050BC">
        <w:tc>
          <w:tcPr>
            <w:tcW w:w="3816" w:type="dxa"/>
            <w:shd w:val="clear" w:color="auto" w:fill="auto"/>
          </w:tcPr>
          <w:p w14:paraId="60256E59" w14:textId="48C6F1B5" w:rsidR="00A050BC" w:rsidRPr="00A050BC" w:rsidRDefault="00A050BC" w:rsidP="00A050BC">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17072ECA" w14:textId="205379E9" w:rsidR="00A050BC" w:rsidRPr="00A050BC" w:rsidRDefault="00A050BC" w:rsidP="00A050BC">
            <w:pPr>
              <w:ind w:right="-72"/>
              <w:jc w:val="right"/>
              <w:rPr>
                <w:rFonts w:ascii="Arial" w:eastAsia="Cambria" w:hAnsi="Arial" w:cs="Arial"/>
                <w:b/>
                <w:bCs/>
                <w:sz w:val="16"/>
                <w:szCs w:val="16"/>
              </w:rPr>
            </w:pPr>
          </w:p>
        </w:tc>
        <w:tc>
          <w:tcPr>
            <w:tcW w:w="1152" w:type="dxa"/>
            <w:tcBorders>
              <w:top w:val="single" w:sz="4" w:space="0" w:color="auto"/>
            </w:tcBorders>
            <w:shd w:val="clear" w:color="auto" w:fill="FAFAFA"/>
            <w:vAlign w:val="bottom"/>
          </w:tcPr>
          <w:p w14:paraId="099AC8CA" w14:textId="1CF28E8D" w:rsidR="00A050BC" w:rsidRPr="00A050BC" w:rsidRDefault="00A050BC" w:rsidP="00A050BC">
            <w:pPr>
              <w:ind w:right="-72"/>
              <w:jc w:val="right"/>
              <w:rPr>
                <w:rFonts w:ascii="Arial" w:eastAsia="Cambria" w:hAnsi="Arial" w:cs="Arial"/>
                <w:b/>
                <w:bCs/>
                <w:sz w:val="16"/>
                <w:szCs w:val="16"/>
              </w:rPr>
            </w:pPr>
          </w:p>
        </w:tc>
        <w:tc>
          <w:tcPr>
            <w:tcW w:w="1152" w:type="dxa"/>
            <w:tcBorders>
              <w:top w:val="single" w:sz="4" w:space="0" w:color="auto"/>
            </w:tcBorders>
            <w:shd w:val="clear" w:color="auto" w:fill="FAFAFA"/>
            <w:vAlign w:val="bottom"/>
          </w:tcPr>
          <w:p w14:paraId="121592DA" w14:textId="4FBCE6E4" w:rsidR="00A050BC" w:rsidRPr="00A050BC" w:rsidRDefault="00A050BC" w:rsidP="00A050BC">
            <w:pPr>
              <w:ind w:right="-72"/>
              <w:jc w:val="right"/>
              <w:rPr>
                <w:rFonts w:ascii="Arial" w:eastAsia="Cambria" w:hAnsi="Arial" w:cs="Arial"/>
                <w:b/>
                <w:bCs/>
                <w:sz w:val="16"/>
                <w:szCs w:val="16"/>
              </w:rPr>
            </w:pPr>
          </w:p>
        </w:tc>
        <w:tc>
          <w:tcPr>
            <w:tcW w:w="1152" w:type="dxa"/>
            <w:tcBorders>
              <w:top w:val="single" w:sz="4" w:space="0" w:color="auto"/>
            </w:tcBorders>
            <w:shd w:val="clear" w:color="auto" w:fill="FAFAFA"/>
            <w:vAlign w:val="bottom"/>
          </w:tcPr>
          <w:p w14:paraId="60AF61C7" w14:textId="020688DB" w:rsidR="00A050BC" w:rsidRPr="00A050BC" w:rsidRDefault="00A050BC" w:rsidP="00A050BC">
            <w:pPr>
              <w:ind w:right="-72"/>
              <w:jc w:val="right"/>
              <w:rPr>
                <w:rFonts w:ascii="Arial" w:eastAsia="Cambria" w:hAnsi="Arial" w:cs="Arial"/>
                <w:b/>
                <w:bCs/>
                <w:sz w:val="16"/>
                <w:szCs w:val="16"/>
              </w:rPr>
            </w:pPr>
          </w:p>
        </w:tc>
        <w:tc>
          <w:tcPr>
            <w:tcW w:w="1152" w:type="dxa"/>
            <w:tcBorders>
              <w:top w:val="single" w:sz="4" w:space="0" w:color="auto"/>
            </w:tcBorders>
            <w:shd w:val="clear" w:color="auto" w:fill="FAFAFA"/>
            <w:vAlign w:val="bottom"/>
          </w:tcPr>
          <w:p w14:paraId="4346EC0E" w14:textId="19197E14" w:rsidR="00A050BC" w:rsidRPr="00A050BC" w:rsidRDefault="00A050BC" w:rsidP="00A050BC">
            <w:pPr>
              <w:ind w:right="-72"/>
              <w:jc w:val="right"/>
              <w:rPr>
                <w:rFonts w:ascii="Arial" w:eastAsia="Cambria" w:hAnsi="Arial" w:cs="Arial"/>
                <w:b/>
                <w:bCs/>
                <w:sz w:val="16"/>
                <w:szCs w:val="16"/>
              </w:rPr>
            </w:pPr>
          </w:p>
        </w:tc>
      </w:tr>
      <w:tr w:rsidR="00A050BC" w:rsidRPr="00A050BC" w14:paraId="61977ED0" w14:textId="77777777" w:rsidTr="00A050BC">
        <w:tc>
          <w:tcPr>
            <w:tcW w:w="3816" w:type="dxa"/>
            <w:shd w:val="clear" w:color="auto" w:fill="auto"/>
          </w:tcPr>
          <w:p w14:paraId="3C123C90" w14:textId="77777777" w:rsidR="00A050BC" w:rsidRDefault="00A050BC" w:rsidP="00A050BC">
            <w:pPr>
              <w:pStyle w:val="BlockText"/>
              <w:ind w:left="1080" w:right="-66"/>
              <w:jc w:val="left"/>
              <w:rPr>
                <w:rFonts w:ascii="Arial" w:hAnsi="Arial" w:cs="Arial"/>
                <w:b/>
                <w:bCs/>
                <w:sz w:val="16"/>
                <w:szCs w:val="16"/>
              </w:rPr>
            </w:pPr>
            <w:r w:rsidRPr="00A050BC">
              <w:rPr>
                <w:rFonts w:ascii="Arial" w:hAnsi="Arial" w:cs="Arial"/>
                <w:b/>
                <w:bCs/>
                <w:sz w:val="16"/>
                <w:szCs w:val="16"/>
              </w:rPr>
              <w:t xml:space="preserve">Total financial liabilities that is </w:t>
            </w:r>
          </w:p>
          <w:p w14:paraId="69B7D44E" w14:textId="725CB3B5" w:rsidR="00A050BC" w:rsidRPr="00A050BC" w:rsidRDefault="00A050BC" w:rsidP="00A050BC">
            <w:pPr>
              <w:pStyle w:val="BlockText"/>
              <w:ind w:left="1080" w:right="-66"/>
              <w:jc w:val="left"/>
              <w:rPr>
                <w:rFonts w:ascii="Arial" w:hAnsi="Arial" w:cs="Arial"/>
                <w:sz w:val="16"/>
                <w:szCs w:val="16"/>
              </w:rPr>
            </w:pPr>
            <w:r>
              <w:rPr>
                <w:rFonts w:ascii="Arial" w:hAnsi="Arial" w:cs="Arial"/>
                <w:b/>
                <w:bCs/>
                <w:sz w:val="16"/>
                <w:szCs w:val="16"/>
              </w:rPr>
              <w:t xml:space="preserve">   </w:t>
            </w:r>
            <w:r w:rsidRPr="00A050BC">
              <w:rPr>
                <w:rFonts w:ascii="Arial" w:hAnsi="Arial" w:cs="Arial"/>
                <w:b/>
                <w:bCs/>
                <w:sz w:val="16"/>
                <w:szCs w:val="16"/>
              </w:rPr>
              <w:t>not derivatives</w:t>
            </w:r>
          </w:p>
        </w:tc>
        <w:tc>
          <w:tcPr>
            <w:tcW w:w="1152" w:type="dxa"/>
            <w:tcBorders>
              <w:bottom w:val="single" w:sz="4" w:space="0" w:color="auto"/>
            </w:tcBorders>
            <w:shd w:val="clear" w:color="auto" w:fill="FAFAFA"/>
            <w:vAlign w:val="bottom"/>
          </w:tcPr>
          <w:p w14:paraId="4C58912C" w14:textId="12E21422"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b/>
                <w:bCs/>
                <w:sz w:val="16"/>
                <w:szCs w:val="16"/>
              </w:rPr>
              <w:t>9,43</w:t>
            </w:r>
            <w:r w:rsidR="00BE3381">
              <w:rPr>
                <w:rFonts w:ascii="Arial" w:eastAsia="Cambria" w:hAnsi="Arial" w:cs="Arial"/>
                <w:b/>
                <w:bCs/>
                <w:sz w:val="16"/>
                <w:szCs w:val="16"/>
              </w:rPr>
              <w:t>2</w:t>
            </w:r>
          </w:p>
        </w:tc>
        <w:tc>
          <w:tcPr>
            <w:tcW w:w="1152" w:type="dxa"/>
            <w:tcBorders>
              <w:bottom w:val="single" w:sz="4" w:space="0" w:color="auto"/>
            </w:tcBorders>
            <w:shd w:val="clear" w:color="auto" w:fill="FAFAFA"/>
            <w:vAlign w:val="bottom"/>
          </w:tcPr>
          <w:p w14:paraId="7CC620D8" w14:textId="09947013"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b/>
                <w:bCs/>
                <w:sz w:val="16"/>
                <w:szCs w:val="16"/>
              </w:rPr>
              <w:t>26,403</w:t>
            </w:r>
          </w:p>
        </w:tc>
        <w:tc>
          <w:tcPr>
            <w:tcW w:w="1152" w:type="dxa"/>
            <w:tcBorders>
              <w:bottom w:val="single" w:sz="4" w:space="0" w:color="auto"/>
            </w:tcBorders>
            <w:shd w:val="clear" w:color="auto" w:fill="FAFAFA"/>
            <w:vAlign w:val="bottom"/>
          </w:tcPr>
          <w:p w14:paraId="57E6F2D5" w14:textId="1E9C466C"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b/>
                <w:bCs/>
                <w:sz w:val="16"/>
                <w:szCs w:val="16"/>
              </w:rPr>
              <w:t>45,507</w:t>
            </w:r>
          </w:p>
        </w:tc>
        <w:tc>
          <w:tcPr>
            <w:tcW w:w="1152" w:type="dxa"/>
            <w:tcBorders>
              <w:bottom w:val="single" w:sz="4" w:space="0" w:color="auto"/>
            </w:tcBorders>
            <w:shd w:val="clear" w:color="auto" w:fill="FAFAFA"/>
            <w:vAlign w:val="bottom"/>
          </w:tcPr>
          <w:p w14:paraId="51FEB2AA" w14:textId="3C952EFE"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b/>
                <w:bCs/>
                <w:sz w:val="16"/>
                <w:szCs w:val="16"/>
              </w:rPr>
              <w:t>81,34</w:t>
            </w:r>
            <w:r w:rsidR="00BE3381">
              <w:rPr>
                <w:rFonts w:ascii="Arial" w:eastAsia="Cambria" w:hAnsi="Arial" w:cs="Arial"/>
                <w:b/>
                <w:bCs/>
                <w:sz w:val="16"/>
                <w:szCs w:val="16"/>
              </w:rPr>
              <w:t>2</w:t>
            </w:r>
          </w:p>
        </w:tc>
        <w:tc>
          <w:tcPr>
            <w:tcW w:w="1152" w:type="dxa"/>
            <w:tcBorders>
              <w:bottom w:val="single" w:sz="4" w:space="0" w:color="auto"/>
            </w:tcBorders>
            <w:shd w:val="clear" w:color="auto" w:fill="FAFAFA"/>
            <w:vAlign w:val="bottom"/>
          </w:tcPr>
          <w:p w14:paraId="33190311" w14:textId="0DE5526E" w:rsidR="00A050BC" w:rsidRPr="00A050BC" w:rsidRDefault="00A050BC" w:rsidP="00A050BC">
            <w:pPr>
              <w:pStyle w:val="BlockText"/>
              <w:ind w:left="0" w:right="-72"/>
              <w:jc w:val="right"/>
              <w:rPr>
                <w:rFonts w:ascii="Arial" w:hAnsi="Arial" w:cs="Arial"/>
                <w:sz w:val="16"/>
                <w:szCs w:val="16"/>
              </w:rPr>
            </w:pPr>
            <w:r w:rsidRPr="00A050BC">
              <w:rPr>
                <w:rFonts w:ascii="Arial" w:eastAsia="Cambria" w:hAnsi="Arial" w:cs="Arial"/>
                <w:b/>
                <w:bCs/>
                <w:sz w:val="16"/>
                <w:szCs w:val="16"/>
              </w:rPr>
              <w:t>68,18</w:t>
            </w:r>
            <w:r w:rsidR="00BE3381">
              <w:rPr>
                <w:rFonts w:ascii="Arial" w:eastAsia="Cambria" w:hAnsi="Arial" w:cs="Arial"/>
                <w:b/>
                <w:bCs/>
                <w:sz w:val="16"/>
                <w:szCs w:val="16"/>
              </w:rPr>
              <w:t>7</w:t>
            </w:r>
          </w:p>
        </w:tc>
      </w:tr>
    </w:tbl>
    <w:p w14:paraId="6967290D" w14:textId="77777777" w:rsidR="00A050BC" w:rsidRDefault="00A050BC"/>
    <w:p w14:paraId="5844EFA3" w14:textId="77777777" w:rsidR="009E0EBB" w:rsidRPr="009E0EBB" w:rsidRDefault="00C54A03" w:rsidP="009E0EBB">
      <w:pPr>
        <w:pStyle w:val="Heading2"/>
        <w:keepNext w:val="0"/>
        <w:ind w:left="540" w:hanging="540"/>
        <w:rPr>
          <w:rFonts w:ascii="Arial" w:hAnsi="Arial" w:cs="Arial"/>
          <w:color w:val="C45911"/>
          <w:sz w:val="18"/>
          <w:szCs w:val="18"/>
        </w:rPr>
      </w:pPr>
      <w:r w:rsidRPr="00004568">
        <w:rPr>
          <w:rFonts w:ascii="Arial" w:hAnsi="Arial" w:cs="Arial"/>
          <w:color w:val="C45911"/>
          <w:sz w:val="18"/>
          <w:szCs w:val="18"/>
        </w:rPr>
        <w:br w:type="page"/>
      </w:r>
    </w:p>
    <w:p w14:paraId="2AAA0B1F" w14:textId="79449CEC" w:rsidR="00C54A03" w:rsidRPr="009E0EBB" w:rsidRDefault="00C54A03" w:rsidP="009E0EBB">
      <w:pPr>
        <w:pStyle w:val="Heading2"/>
        <w:keepNext w:val="0"/>
        <w:ind w:left="540" w:hanging="540"/>
        <w:rPr>
          <w:rFonts w:ascii="Arial" w:hAnsi="Arial" w:cs="Arial"/>
          <w:color w:val="CF4A02"/>
          <w:sz w:val="18"/>
          <w:szCs w:val="18"/>
        </w:rPr>
      </w:pPr>
      <w:r w:rsidRPr="009E0EBB">
        <w:rPr>
          <w:rFonts w:ascii="Arial" w:hAnsi="Arial" w:cs="Arial"/>
          <w:color w:val="CF4A02"/>
          <w:sz w:val="18"/>
          <w:szCs w:val="18"/>
        </w:rPr>
        <w:t>6.2</w:t>
      </w:r>
      <w:r w:rsidRPr="009E0EBB">
        <w:rPr>
          <w:rFonts w:ascii="Arial" w:hAnsi="Arial" w:cs="Arial"/>
          <w:color w:val="CF4A02"/>
          <w:sz w:val="18"/>
          <w:szCs w:val="18"/>
        </w:rPr>
        <w:tab/>
        <w:t>Capital management</w:t>
      </w:r>
    </w:p>
    <w:p w14:paraId="58797C73" w14:textId="77777777" w:rsidR="00C54A03" w:rsidRPr="009E0EBB" w:rsidRDefault="00C54A03" w:rsidP="009E0EBB">
      <w:pPr>
        <w:pStyle w:val="Heading2"/>
        <w:keepNext w:val="0"/>
        <w:ind w:left="540"/>
        <w:rPr>
          <w:rFonts w:ascii="Arial" w:hAnsi="Arial" w:cs="Arial"/>
          <w:color w:val="CF4A02"/>
          <w:sz w:val="18"/>
          <w:szCs w:val="18"/>
        </w:rPr>
      </w:pPr>
    </w:p>
    <w:p w14:paraId="47A83FF6" w14:textId="5CAA2DEB" w:rsidR="00C54A03" w:rsidRPr="009E0EBB" w:rsidRDefault="00C54A03" w:rsidP="009E0EBB">
      <w:pPr>
        <w:pStyle w:val="Heading2"/>
        <w:keepNext w:val="0"/>
        <w:ind w:left="540"/>
        <w:rPr>
          <w:rFonts w:ascii="Arial" w:hAnsi="Arial" w:cs="Arial"/>
          <w:color w:val="CF4A02"/>
          <w:sz w:val="18"/>
          <w:szCs w:val="18"/>
        </w:rPr>
      </w:pPr>
      <w:r w:rsidRPr="009E0EBB">
        <w:rPr>
          <w:rFonts w:ascii="Arial" w:hAnsi="Arial" w:cs="Arial"/>
          <w:color w:val="CF4A02"/>
          <w:sz w:val="18"/>
          <w:szCs w:val="18"/>
        </w:rPr>
        <w:t>Risk management</w:t>
      </w:r>
    </w:p>
    <w:p w14:paraId="03E45AB1" w14:textId="77777777" w:rsidR="009E0EBB" w:rsidRPr="009E0EBB" w:rsidRDefault="009E0EBB" w:rsidP="009E0EBB">
      <w:pPr>
        <w:ind w:left="540"/>
        <w:jc w:val="thaiDistribute"/>
        <w:rPr>
          <w:rFonts w:ascii="Arial" w:hAnsi="Arial" w:cs="Arial"/>
          <w:sz w:val="18"/>
          <w:szCs w:val="18"/>
          <w:lang w:val="en-US"/>
        </w:rPr>
      </w:pPr>
    </w:p>
    <w:p w14:paraId="59F01DA5" w14:textId="67AA1B40" w:rsidR="00C54A03" w:rsidRPr="009E0EBB" w:rsidRDefault="00C54A03" w:rsidP="009E0EBB">
      <w:pPr>
        <w:ind w:left="540"/>
        <w:jc w:val="thaiDistribute"/>
        <w:rPr>
          <w:rFonts w:ascii="Arial" w:hAnsi="Arial" w:cs="Arial"/>
          <w:sz w:val="18"/>
          <w:szCs w:val="18"/>
          <w:lang w:val="en-US"/>
        </w:rPr>
      </w:pPr>
      <w:r w:rsidRPr="009E0EBB">
        <w:rPr>
          <w:rFonts w:ascii="Arial" w:hAnsi="Arial" w:cs="Arial"/>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5530B23" w14:textId="77777777" w:rsidR="00C54A03" w:rsidRPr="009E0EBB" w:rsidRDefault="00C54A03" w:rsidP="009E0EBB">
      <w:pPr>
        <w:ind w:left="540"/>
        <w:jc w:val="thaiDistribute"/>
        <w:rPr>
          <w:rFonts w:ascii="Arial" w:hAnsi="Arial" w:cs="Arial"/>
          <w:sz w:val="18"/>
          <w:szCs w:val="18"/>
        </w:rPr>
      </w:pPr>
    </w:p>
    <w:p w14:paraId="2DDEF563" w14:textId="7E125790" w:rsidR="00C54A03" w:rsidRPr="009E0EBB" w:rsidRDefault="00C54A03" w:rsidP="009E0EBB">
      <w:pPr>
        <w:ind w:left="540"/>
        <w:jc w:val="thaiDistribute"/>
        <w:rPr>
          <w:rFonts w:ascii="Arial" w:hAnsi="Arial" w:cs="Arial"/>
          <w:sz w:val="18"/>
          <w:szCs w:val="18"/>
          <w:lang w:val="en-US"/>
        </w:rPr>
      </w:pPr>
      <w:r w:rsidRPr="009E0EBB">
        <w:rPr>
          <w:rFonts w:ascii="Arial" w:hAnsi="Arial" w:cs="Arial"/>
          <w:sz w:val="18"/>
          <w:szCs w:val="18"/>
          <w:lang w:val="en-US"/>
        </w:rPr>
        <w:t xml:space="preserve">As </w:t>
      </w:r>
      <w:r w:rsidR="000649E5" w:rsidRPr="009E0EBB">
        <w:rPr>
          <w:rFonts w:ascii="Arial" w:hAnsi="Arial" w:cs="Arial"/>
          <w:sz w:val="18"/>
          <w:szCs w:val="18"/>
          <w:lang w:val="en-US"/>
        </w:rPr>
        <w:t xml:space="preserve">at 31 </w:t>
      </w:r>
      <w:r w:rsidRPr="009E0EBB">
        <w:rPr>
          <w:rFonts w:ascii="Arial" w:hAnsi="Arial" w:cs="Arial"/>
          <w:sz w:val="18"/>
          <w:szCs w:val="18"/>
          <w:lang w:val="en-US"/>
        </w:rPr>
        <w:t>December</w:t>
      </w:r>
      <w:r w:rsidR="000649E5" w:rsidRPr="009E0EBB">
        <w:rPr>
          <w:rFonts w:ascii="Arial" w:hAnsi="Arial" w:cs="Arial"/>
          <w:sz w:val="18"/>
          <w:szCs w:val="18"/>
          <w:lang w:val="en-US"/>
        </w:rPr>
        <w:t>,</w:t>
      </w:r>
      <w:r w:rsidRPr="009E0EBB">
        <w:rPr>
          <w:rFonts w:ascii="Arial" w:hAnsi="Arial" w:cs="Arial"/>
          <w:sz w:val="18"/>
          <w:szCs w:val="18"/>
          <w:lang w:val="en-US"/>
        </w:rPr>
        <w:t xml:space="preserve"> net debt to equity ratio</w:t>
      </w:r>
      <w:r w:rsidR="00993A09" w:rsidRPr="009E0EBB">
        <w:rPr>
          <w:rFonts w:ascii="Arial" w:hAnsi="Arial" w:cs="Arial"/>
          <w:sz w:val="18"/>
          <w:szCs w:val="18"/>
          <w:lang w:val="en-US"/>
        </w:rPr>
        <w:t>s of the Group are as follows</w:t>
      </w:r>
      <w:r w:rsidRPr="009E0EBB">
        <w:rPr>
          <w:rFonts w:ascii="Arial" w:hAnsi="Arial" w:cs="Arial"/>
          <w:sz w:val="18"/>
          <w:szCs w:val="18"/>
          <w:lang w:val="en-US"/>
        </w:rPr>
        <w:t>:</w:t>
      </w:r>
    </w:p>
    <w:p w14:paraId="5D78AF3B" w14:textId="77777777" w:rsidR="00C54A03" w:rsidRPr="009E0EBB" w:rsidRDefault="00C54A03" w:rsidP="009E0EBB">
      <w:pPr>
        <w:ind w:left="540"/>
        <w:jc w:val="thaiDistribute"/>
        <w:rPr>
          <w:rFonts w:ascii="Arial" w:hAnsi="Arial" w:cs="Arial"/>
          <w:sz w:val="18"/>
          <w:szCs w:val="18"/>
          <w:lang w:val="en-US"/>
        </w:rPr>
      </w:pPr>
    </w:p>
    <w:tbl>
      <w:tblPr>
        <w:tblW w:w="8996" w:type="dxa"/>
        <w:tblInd w:w="562" w:type="dxa"/>
        <w:tblLook w:val="04A0" w:firstRow="1" w:lastRow="0" w:firstColumn="1" w:lastColumn="0" w:noHBand="0" w:noVBand="1"/>
      </w:tblPr>
      <w:tblGrid>
        <w:gridCol w:w="6116"/>
        <w:gridCol w:w="1440"/>
        <w:gridCol w:w="1440"/>
      </w:tblGrid>
      <w:tr w:rsidR="00C54A03" w:rsidRPr="009E0EBB" w14:paraId="10310B5E" w14:textId="77777777" w:rsidTr="00A050BC">
        <w:tc>
          <w:tcPr>
            <w:tcW w:w="6116" w:type="dxa"/>
            <w:shd w:val="clear" w:color="auto" w:fill="auto"/>
          </w:tcPr>
          <w:p w14:paraId="79E74338" w14:textId="77777777" w:rsidR="00C54A03" w:rsidRPr="009E0EBB" w:rsidRDefault="00C54A03" w:rsidP="00BD647D">
            <w:pPr>
              <w:pStyle w:val="BlockText"/>
              <w:ind w:left="516" w:right="0"/>
              <w:rPr>
                <w:rFonts w:ascii="Arial" w:eastAsia="Cambria"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2901BED5" w14:textId="77777777" w:rsidR="00A050BC" w:rsidRPr="009E0EBB" w:rsidRDefault="00C54A03" w:rsidP="00BD647D">
            <w:pPr>
              <w:pStyle w:val="BlockText"/>
              <w:ind w:left="0" w:right="-72"/>
              <w:jc w:val="right"/>
              <w:rPr>
                <w:rFonts w:ascii="Arial" w:eastAsia="Cambria" w:hAnsi="Arial" w:cs="Arial"/>
                <w:b/>
                <w:bCs/>
                <w:sz w:val="18"/>
                <w:szCs w:val="18"/>
              </w:rPr>
            </w:pPr>
            <w:r w:rsidRPr="009E0EBB">
              <w:rPr>
                <w:rFonts w:ascii="Arial" w:eastAsia="Cambria" w:hAnsi="Arial" w:cs="Arial"/>
                <w:b/>
                <w:bCs/>
                <w:sz w:val="18"/>
                <w:szCs w:val="18"/>
              </w:rPr>
              <w:t xml:space="preserve">Consolidated </w:t>
            </w:r>
          </w:p>
          <w:p w14:paraId="380AC4EA" w14:textId="21933FC2" w:rsidR="00C54A03" w:rsidRPr="009E0EBB" w:rsidRDefault="00C54A03" w:rsidP="00BD647D">
            <w:pPr>
              <w:pStyle w:val="BlockText"/>
              <w:ind w:left="0" w:right="-72"/>
              <w:jc w:val="right"/>
              <w:rPr>
                <w:rFonts w:ascii="Arial" w:eastAsia="Cambria" w:hAnsi="Arial" w:cs="Arial"/>
                <w:b/>
                <w:bCs/>
                <w:color w:val="000000"/>
                <w:sz w:val="18"/>
                <w:szCs w:val="18"/>
              </w:rPr>
            </w:pPr>
            <w:r w:rsidRPr="009E0EBB">
              <w:rPr>
                <w:rFonts w:ascii="Arial" w:eastAsia="Cambria" w:hAnsi="Arial" w:cs="Arial"/>
                <w:b/>
                <w:bCs/>
                <w:sz w:val="18"/>
                <w:szCs w:val="18"/>
              </w:rPr>
              <w:t>financial statements</w:t>
            </w:r>
          </w:p>
        </w:tc>
      </w:tr>
      <w:tr w:rsidR="00C54A03" w:rsidRPr="009E0EBB" w14:paraId="1B593348" w14:textId="77777777" w:rsidTr="00A050BC">
        <w:tc>
          <w:tcPr>
            <w:tcW w:w="6116" w:type="dxa"/>
            <w:shd w:val="clear" w:color="auto" w:fill="auto"/>
          </w:tcPr>
          <w:p w14:paraId="448DDE21" w14:textId="77777777" w:rsidR="00C54A03" w:rsidRPr="009E0EBB" w:rsidRDefault="00C54A03" w:rsidP="00BD647D">
            <w:pPr>
              <w:pStyle w:val="BlockText"/>
              <w:ind w:left="516" w:right="0"/>
              <w:rPr>
                <w:rFonts w:ascii="Arial" w:eastAsia="Cambria" w:hAnsi="Arial" w:cs="Arial"/>
                <w:color w:val="000000"/>
                <w:sz w:val="18"/>
                <w:szCs w:val="18"/>
              </w:rPr>
            </w:pPr>
          </w:p>
        </w:tc>
        <w:tc>
          <w:tcPr>
            <w:tcW w:w="1440" w:type="dxa"/>
            <w:tcBorders>
              <w:top w:val="single" w:sz="4" w:space="0" w:color="auto"/>
              <w:bottom w:val="single" w:sz="4" w:space="0" w:color="auto"/>
            </w:tcBorders>
            <w:shd w:val="clear" w:color="auto" w:fill="auto"/>
          </w:tcPr>
          <w:p w14:paraId="118F6EAF" w14:textId="77777777" w:rsidR="00C54A03" w:rsidRPr="009E0EBB" w:rsidRDefault="00C54A03" w:rsidP="00BD647D">
            <w:pPr>
              <w:pStyle w:val="BlockText"/>
              <w:ind w:left="0" w:right="-72"/>
              <w:jc w:val="right"/>
              <w:rPr>
                <w:rFonts w:ascii="Arial" w:eastAsia="Cambria" w:hAnsi="Arial" w:cs="Arial"/>
                <w:b/>
                <w:bCs/>
                <w:color w:val="000000"/>
                <w:sz w:val="18"/>
                <w:szCs w:val="18"/>
              </w:rPr>
            </w:pPr>
            <w:r w:rsidRPr="009E0EBB">
              <w:rPr>
                <w:rFonts w:ascii="Arial" w:eastAsia="Cambria" w:hAnsi="Arial" w:cs="Arial"/>
                <w:b/>
                <w:bCs/>
                <w:color w:val="000000"/>
                <w:sz w:val="18"/>
                <w:szCs w:val="18"/>
              </w:rPr>
              <w:t>2020</w:t>
            </w:r>
          </w:p>
          <w:p w14:paraId="4695E91E" w14:textId="134A73BD" w:rsidR="00C54A03" w:rsidRPr="009E0EBB" w:rsidRDefault="00C54A03" w:rsidP="00BD647D">
            <w:pPr>
              <w:pStyle w:val="BlockText"/>
              <w:ind w:left="0" w:right="-72"/>
              <w:jc w:val="right"/>
              <w:rPr>
                <w:rFonts w:ascii="Arial" w:eastAsia="Cambria" w:hAnsi="Arial" w:cs="Arial"/>
                <w:b/>
                <w:bCs/>
                <w:color w:val="000000"/>
                <w:sz w:val="18"/>
                <w:szCs w:val="18"/>
              </w:rPr>
            </w:pPr>
            <w:r w:rsidRPr="009E0EBB">
              <w:rPr>
                <w:rFonts w:ascii="Arial" w:eastAsia="Cambria" w:hAnsi="Arial" w:cs="Arial"/>
                <w:b/>
                <w:bCs/>
                <w:color w:val="000000"/>
                <w:sz w:val="18"/>
                <w:szCs w:val="18"/>
              </w:rPr>
              <w:t xml:space="preserve">Million </w:t>
            </w:r>
            <w:r w:rsidR="00286B04" w:rsidRPr="009E0EBB">
              <w:rPr>
                <w:rFonts w:ascii="Arial" w:eastAsia="Cambria" w:hAnsi="Arial" w:cs="Arial"/>
                <w:b/>
                <w:bCs/>
                <w:color w:val="000000"/>
                <w:sz w:val="18"/>
                <w:szCs w:val="18"/>
              </w:rPr>
              <w:t>Baht</w:t>
            </w:r>
          </w:p>
        </w:tc>
        <w:tc>
          <w:tcPr>
            <w:tcW w:w="1440" w:type="dxa"/>
            <w:tcBorders>
              <w:top w:val="single" w:sz="4" w:space="0" w:color="auto"/>
              <w:bottom w:val="single" w:sz="4" w:space="0" w:color="auto"/>
            </w:tcBorders>
            <w:shd w:val="clear" w:color="auto" w:fill="auto"/>
          </w:tcPr>
          <w:p w14:paraId="001D10EC" w14:textId="77777777" w:rsidR="00C54A03" w:rsidRPr="009E0EBB" w:rsidRDefault="00C54A03" w:rsidP="00BD647D">
            <w:pPr>
              <w:pStyle w:val="BlockText"/>
              <w:ind w:left="0" w:right="-72"/>
              <w:jc w:val="right"/>
              <w:rPr>
                <w:rFonts w:ascii="Arial" w:eastAsia="Cambria" w:hAnsi="Arial" w:cs="Arial"/>
                <w:b/>
                <w:bCs/>
                <w:color w:val="000000"/>
                <w:sz w:val="18"/>
                <w:szCs w:val="18"/>
              </w:rPr>
            </w:pPr>
            <w:r w:rsidRPr="009E0EBB">
              <w:rPr>
                <w:rFonts w:ascii="Arial" w:eastAsia="Cambria" w:hAnsi="Arial" w:cs="Arial"/>
                <w:b/>
                <w:bCs/>
                <w:color w:val="000000"/>
                <w:sz w:val="18"/>
                <w:szCs w:val="18"/>
              </w:rPr>
              <w:t>2019</w:t>
            </w:r>
          </w:p>
          <w:p w14:paraId="761EEC39" w14:textId="2A46CB44" w:rsidR="00C54A03" w:rsidRPr="009E0EBB" w:rsidRDefault="00C54A03" w:rsidP="00BD647D">
            <w:pPr>
              <w:pStyle w:val="BlockText"/>
              <w:ind w:left="0" w:right="-72"/>
              <w:jc w:val="right"/>
              <w:rPr>
                <w:rFonts w:ascii="Arial" w:eastAsia="Cambria" w:hAnsi="Arial" w:cs="Arial"/>
                <w:b/>
                <w:bCs/>
                <w:color w:val="000000"/>
                <w:sz w:val="18"/>
                <w:szCs w:val="18"/>
              </w:rPr>
            </w:pPr>
            <w:r w:rsidRPr="009E0EBB">
              <w:rPr>
                <w:rFonts w:ascii="Arial" w:eastAsia="Cambria" w:hAnsi="Arial" w:cs="Arial"/>
                <w:b/>
                <w:bCs/>
                <w:color w:val="000000"/>
                <w:sz w:val="18"/>
                <w:szCs w:val="18"/>
              </w:rPr>
              <w:t xml:space="preserve">Million </w:t>
            </w:r>
            <w:r w:rsidR="00286B04" w:rsidRPr="009E0EBB">
              <w:rPr>
                <w:rFonts w:ascii="Arial" w:eastAsia="Cambria" w:hAnsi="Arial" w:cs="Arial"/>
                <w:b/>
                <w:bCs/>
                <w:color w:val="000000"/>
                <w:sz w:val="18"/>
                <w:szCs w:val="18"/>
              </w:rPr>
              <w:t>Baht</w:t>
            </w:r>
          </w:p>
        </w:tc>
      </w:tr>
      <w:tr w:rsidR="00C54A03" w:rsidRPr="009E0EBB" w14:paraId="3D4AFE61" w14:textId="77777777" w:rsidTr="002F4A20">
        <w:tc>
          <w:tcPr>
            <w:tcW w:w="6116" w:type="dxa"/>
            <w:shd w:val="clear" w:color="auto" w:fill="auto"/>
          </w:tcPr>
          <w:p w14:paraId="48111AA9" w14:textId="77777777" w:rsidR="00C54A03" w:rsidRPr="009E0EBB" w:rsidRDefault="00C54A03" w:rsidP="00BD647D">
            <w:pPr>
              <w:ind w:left="516"/>
              <w:rPr>
                <w:rFonts w:ascii="Arial" w:eastAsia="Cambria" w:hAnsi="Arial" w:cs="Arial"/>
                <w:spacing w:val="-2"/>
                <w:sz w:val="18"/>
                <w:szCs w:val="18"/>
              </w:rPr>
            </w:pPr>
          </w:p>
        </w:tc>
        <w:tc>
          <w:tcPr>
            <w:tcW w:w="1440" w:type="dxa"/>
            <w:tcBorders>
              <w:top w:val="single" w:sz="4" w:space="0" w:color="auto"/>
            </w:tcBorders>
            <w:shd w:val="clear" w:color="auto" w:fill="FAFAFA"/>
          </w:tcPr>
          <w:p w14:paraId="5338A680" w14:textId="77777777" w:rsidR="00C54A03" w:rsidRPr="009E0EBB" w:rsidRDefault="00C54A03" w:rsidP="00BD647D">
            <w:pPr>
              <w:pStyle w:val="BlockText"/>
              <w:ind w:left="0" w:right="-72"/>
              <w:jc w:val="right"/>
              <w:rPr>
                <w:rFonts w:ascii="Arial" w:eastAsia="Cambria" w:hAnsi="Arial" w:cs="Arial"/>
                <w:color w:val="000000"/>
                <w:sz w:val="18"/>
                <w:szCs w:val="18"/>
              </w:rPr>
            </w:pPr>
          </w:p>
        </w:tc>
        <w:tc>
          <w:tcPr>
            <w:tcW w:w="1440" w:type="dxa"/>
            <w:tcBorders>
              <w:top w:val="single" w:sz="4" w:space="0" w:color="auto"/>
            </w:tcBorders>
            <w:shd w:val="clear" w:color="auto" w:fill="auto"/>
          </w:tcPr>
          <w:p w14:paraId="3F5865ED" w14:textId="77777777" w:rsidR="00C54A03" w:rsidRPr="009E0EBB" w:rsidRDefault="00C54A03" w:rsidP="00BD647D">
            <w:pPr>
              <w:pStyle w:val="BlockText"/>
              <w:ind w:left="0" w:right="-72"/>
              <w:jc w:val="right"/>
              <w:rPr>
                <w:rFonts w:ascii="Arial" w:eastAsia="Cambria" w:hAnsi="Arial" w:cs="Arial"/>
                <w:color w:val="000000"/>
                <w:sz w:val="18"/>
                <w:szCs w:val="18"/>
              </w:rPr>
            </w:pPr>
          </w:p>
        </w:tc>
      </w:tr>
      <w:tr w:rsidR="00C54A03" w:rsidRPr="009E0EBB" w14:paraId="7AC42F95" w14:textId="77777777" w:rsidTr="002F4A20">
        <w:tc>
          <w:tcPr>
            <w:tcW w:w="6116" w:type="dxa"/>
            <w:shd w:val="clear" w:color="auto" w:fill="auto"/>
          </w:tcPr>
          <w:p w14:paraId="010D9B72" w14:textId="77777777" w:rsidR="00C54A03" w:rsidRPr="009E0EBB" w:rsidRDefault="00C54A03" w:rsidP="00727571">
            <w:pPr>
              <w:rPr>
                <w:rFonts w:ascii="Arial" w:eastAsia="Cambria" w:hAnsi="Arial" w:cs="Arial"/>
                <w:spacing w:val="-2"/>
                <w:sz w:val="18"/>
                <w:szCs w:val="18"/>
              </w:rPr>
            </w:pPr>
            <w:r w:rsidRPr="009E0EBB">
              <w:rPr>
                <w:rFonts w:ascii="Arial" w:eastAsia="Cambria" w:hAnsi="Arial" w:cs="Arial"/>
                <w:spacing w:val="-2"/>
                <w:sz w:val="18"/>
                <w:szCs w:val="18"/>
              </w:rPr>
              <w:t>Net debt</w:t>
            </w:r>
          </w:p>
        </w:tc>
        <w:tc>
          <w:tcPr>
            <w:tcW w:w="1440" w:type="dxa"/>
            <w:shd w:val="clear" w:color="auto" w:fill="FAFAFA"/>
          </w:tcPr>
          <w:p w14:paraId="02110D7B" w14:textId="77777777" w:rsidR="00C54A03" w:rsidRPr="009E0EBB" w:rsidRDefault="00C54A03" w:rsidP="00BD647D">
            <w:pPr>
              <w:pStyle w:val="BlockText"/>
              <w:ind w:left="0" w:right="-72"/>
              <w:jc w:val="right"/>
              <w:rPr>
                <w:rFonts w:ascii="Arial" w:eastAsia="Cambria" w:hAnsi="Arial" w:cs="Arial"/>
                <w:color w:val="000000"/>
                <w:sz w:val="18"/>
                <w:szCs w:val="18"/>
              </w:rPr>
            </w:pPr>
            <w:r w:rsidRPr="009E0EBB">
              <w:rPr>
                <w:rFonts w:ascii="Arial" w:eastAsia="Cambria" w:hAnsi="Arial" w:cs="Arial"/>
                <w:color w:val="000000"/>
                <w:sz w:val="18"/>
                <w:szCs w:val="18"/>
              </w:rPr>
              <w:t>81,491</w:t>
            </w:r>
          </w:p>
        </w:tc>
        <w:tc>
          <w:tcPr>
            <w:tcW w:w="1440" w:type="dxa"/>
            <w:shd w:val="clear" w:color="auto" w:fill="auto"/>
          </w:tcPr>
          <w:p w14:paraId="633EC97A" w14:textId="77777777" w:rsidR="00C54A03" w:rsidRPr="009E0EBB" w:rsidRDefault="00C54A03" w:rsidP="00BD647D">
            <w:pPr>
              <w:pStyle w:val="BlockText"/>
              <w:ind w:left="0" w:right="-72"/>
              <w:jc w:val="right"/>
              <w:rPr>
                <w:rFonts w:ascii="Arial" w:eastAsia="Cambria" w:hAnsi="Arial" w:cs="Arial"/>
                <w:color w:val="000000"/>
                <w:sz w:val="18"/>
                <w:szCs w:val="18"/>
              </w:rPr>
            </w:pPr>
            <w:r w:rsidRPr="009E0EBB">
              <w:rPr>
                <w:rFonts w:ascii="Arial" w:eastAsia="Cambria" w:hAnsi="Arial" w:cs="Arial"/>
                <w:color w:val="000000"/>
                <w:sz w:val="18"/>
                <w:szCs w:val="18"/>
              </w:rPr>
              <w:t>86,035</w:t>
            </w:r>
          </w:p>
        </w:tc>
      </w:tr>
      <w:tr w:rsidR="00C54A03" w:rsidRPr="009E0EBB" w14:paraId="2B3738D2" w14:textId="77777777" w:rsidTr="00A050BC">
        <w:tc>
          <w:tcPr>
            <w:tcW w:w="6116" w:type="dxa"/>
            <w:shd w:val="clear" w:color="auto" w:fill="auto"/>
          </w:tcPr>
          <w:p w14:paraId="53626C0D" w14:textId="77777777" w:rsidR="00C54A03" w:rsidRPr="009E0EBB" w:rsidRDefault="00C54A03" w:rsidP="00727571">
            <w:pPr>
              <w:rPr>
                <w:rFonts w:ascii="Arial" w:eastAsia="Cambria" w:hAnsi="Arial" w:cs="Arial"/>
                <w:spacing w:val="-2"/>
                <w:sz w:val="18"/>
                <w:szCs w:val="18"/>
              </w:rPr>
            </w:pPr>
            <w:r w:rsidRPr="009E0EBB">
              <w:rPr>
                <w:rFonts w:ascii="Arial" w:eastAsia="Cambria" w:hAnsi="Arial" w:cs="Arial"/>
                <w:spacing w:val="-2"/>
                <w:sz w:val="18"/>
                <w:szCs w:val="18"/>
              </w:rPr>
              <w:t>Equity (including non-controlling interests)</w:t>
            </w:r>
          </w:p>
        </w:tc>
        <w:tc>
          <w:tcPr>
            <w:tcW w:w="1440" w:type="dxa"/>
            <w:tcBorders>
              <w:bottom w:val="single" w:sz="4" w:space="0" w:color="auto"/>
            </w:tcBorders>
            <w:shd w:val="clear" w:color="auto" w:fill="FAFAFA"/>
          </w:tcPr>
          <w:p w14:paraId="01D8118F" w14:textId="77777777" w:rsidR="00C54A03" w:rsidRPr="009E0EBB" w:rsidRDefault="00C54A03" w:rsidP="00BD647D">
            <w:pPr>
              <w:pStyle w:val="BlockText"/>
              <w:ind w:left="0" w:right="-72"/>
              <w:jc w:val="right"/>
              <w:rPr>
                <w:rFonts w:ascii="Arial" w:eastAsia="Cambria" w:hAnsi="Arial" w:cs="Arial"/>
                <w:color w:val="000000"/>
                <w:sz w:val="18"/>
                <w:szCs w:val="18"/>
              </w:rPr>
            </w:pPr>
            <w:r w:rsidRPr="009E0EBB">
              <w:rPr>
                <w:rFonts w:ascii="Arial" w:eastAsia="Cambria" w:hAnsi="Arial" w:cs="Arial"/>
                <w:color w:val="000000"/>
                <w:sz w:val="18"/>
                <w:szCs w:val="18"/>
              </w:rPr>
              <w:t>111,867</w:t>
            </w:r>
          </w:p>
        </w:tc>
        <w:tc>
          <w:tcPr>
            <w:tcW w:w="1440" w:type="dxa"/>
            <w:tcBorders>
              <w:bottom w:val="single" w:sz="4" w:space="0" w:color="auto"/>
            </w:tcBorders>
            <w:shd w:val="clear" w:color="auto" w:fill="auto"/>
          </w:tcPr>
          <w:p w14:paraId="59263E77" w14:textId="77777777" w:rsidR="00C54A03" w:rsidRPr="009E0EBB" w:rsidRDefault="00C54A03" w:rsidP="00BD647D">
            <w:pPr>
              <w:pStyle w:val="BlockText"/>
              <w:ind w:left="0" w:right="-72"/>
              <w:jc w:val="right"/>
              <w:rPr>
                <w:rFonts w:ascii="Arial" w:eastAsia="Cambria" w:hAnsi="Arial" w:cs="Arial"/>
                <w:color w:val="000000"/>
                <w:sz w:val="18"/>
                <w:szCs w:val="18"/>
              </w:rPr>
            </w:pPr>
            <w:r w:rsidRPr="009E0EBB">
              <w:rPr>
                <w:rFonts w:ascii="Arial" w:eastAsia="Cambria" w:hAnsi="Arial" w:cs="Arial"/>
                <w:color w:val="000000"/>
                <w:sz w:val="18"/>
                <w:szCs w:val="18"/>
              </w:rPr>
              <w:t>110,176</w:t>
            </w:r>
          </w:p>
        </w:tc>
      </w:tr>
      <w:tr w:rsidR="00C54A03" w:rsidRPr="009E0EBB" w14:paraId="39EF2A97" w14:textId="77777777" w:rsidTr="00A050BC">
        <w:tc>
          <w:tcPr>
            <w:tcW w:w="6116" w:type="dxa"/>
            <w:shd w:val="clear" w:color="auto" w:fill="auto"/>
          </w:tcPr>
          <w:p w14:paraId="008B95C0" w14:textId="77777777" w:rsidR="00C54A03" w:rsidRPr="009E0EBB" w:rsidRDefault="00C54A03" w:rsidP="00BD647D">
            <w:pPr>
              <w:ind w:left="516"/>
              <w:rPr>
                <w:rFonts w:ascii="Arial" w:eastAsia="Cambria" w:hAnsi="Arial" w:cs="Arial"/>
                <w:spacing w:val="-2"/>
                <w:sz w:val="18"/>
                <w:szCs w:val="18"/>
              </w:rPr>
            </w:pPr>
          </w:p>
        </w:tc>
        <w:tc>
          <w:tcPr>
            <w:tcW w:w="1440" w:type="dxa"/>
            <w:tcBorders>
              <w:top w:val="single" w:sz="4" w:space="0" w:color="auto"/>
              <w:bottom w:val="single" w:sz="4" w:space="0" w:color="FFFFFF"/>
            </w:tcBorders>
            <w:shd w:val="clear" w:color="auto" w:fill="FAFAFA"/>
          </w:tcPr>
          <w:p w14:paraId="05FCA8D7" w14:textId="77777777" w:rsidR="00C54A03" w:rsidRPr="009E0EBB" w:rsidRDefault="00C54A03" w:rsidP="00BD647D">
            <w:pPr>
              <w:pStyle w:val="BlockText"/>
              <w:ind w:left="0" w:right="-72"/>
              <w:jc w:val="right"/>
              <w:rPr>
                <w:rFonts w:ascii="Arial" w:eastAsia="Cambria" w:hAnsi="Arial" w:cs="Arial"/>
                <w:color w:val="000000"/>
                <w:sz w:val="18"/>
                <w:szCs w:val="18"/>
              </w:rPr>
            </w:pPr>
          </w:p>
        </w:tc>
        <w:tc>
          <w:tcPr>
            <w:tcW w:w="1440" w:type="dxa"/>
            <w:tcBorders>
              <w:top w:val="single" w:sz="4" w:space="0" w:color="auto"/>
              <w:bottom w:val="single" w:sz="4" w:space="0" w:color="FFFFFF"/>
            </w:tcBorders>
            <w:shd w:val="clear" w:color="auto" w:fill="auto"/>
          </w:tcPr>
          <w:p w14:paraId="48E5FB86" w14:textId="77777777" w:rsidR="00C54A03" w:rsidRPr="009E0EBB" w:rsidRDefault="00C54A03" w:rsidP="00BD647D">
            <w:pPr>
              <w:pStyle w:val="BlockText"/>
              <w:ind w:left="0" w:right="-72"/>
              <w:jc w:val="right"/>
              <w:rPr>
                <w:rFonts w:ascii="Arial" w:eastAsia="Cambria" w:hAnsi="Arial" w:cs="Arial"/>
                <w:color w:val="000000"/>
                <w:sz w:val="18"/>
                <w:szCs w:val="18"/>
              </w:rPr>
            </w:pPr>
          </w:p>
        </w:tc>
      </w:tr>
      <w:tr w:rsidR="00C54A03" w:rsidRPr="009E0EBB" w14:paraId="69CC84C5" w14:textId="77777777" w:rsidTr="00A050BC">
        <w:tc>
          <w:tcPr>
            <w:tcW w:w="6116" w:type="dxa"/>
            <w:shd w:val="clear" w:color="auto" w:fill="auto"/>
          </w:tcPr>
          <w:p w14:paraId="2741B474" w14:textId="77777777" w:rsidR="00C54A03" w:rsidRPr="009E0EBB" w:rsidRDefault="00C54A03" w:rsidP="00727571">
            <w:pPr>
              <w:rPr>
                <w:rFonts w:ascii="Arial" w:eastAsia="Cambria" w:hAnsi="Arial" w:cs="Arial"/>
                <w:b/>
                <w:bCs/>
                <w:spacing w:val="-2"/>
                <w:sz w:val="18"/>
                <w:szCs w:val="18"/>
              </w:rPr>
            </w:pPr>
            <w:r w:rsidRPr="009E0EBB">
              <w:rPr>
                <w:rFonts w:ascii="Arial" w:eastAsia="Cambria" w:hAnsi="Arial" w:cs="Arial"/>
                <w:b/>
                <w:bCs/>
                <w:spacing w:val="-2"/>
                <w:sz w:val="18"/>
                <w:szCs w:val="18"/>
              </w:rPr>
              <w:t>Net debt to equity ratio</w:t>
            </w:r>
          </w:p>
        </w:tc>
        <w:tc>
          <w:tcPr>
            <w:tcW w:w="1440" w:type="dxa"/>
            <w:tcBorders>
              <w:top w:val="single" w:sz="4" w:space="0" w:color="FFFFFF"/>
              <w:bottom w:val="single" w:sz="4" w:space="0" w:color="auto"/>
            </w:tcBorders>
            <w:shd w:val="clear" w:color="auto" w:fill="FAFAFA"/>
          </w:tcPr>
          <w:p w14:paraId="1EB49890" w14:textId="77777777" w:rsidR="00C54A03" w:rsidRPr="009E0EBB" w:rsidRDefault="00C54A03" w:rsidP="00BD647D">
            <w:pPr>
              <w:pStyle w:val="BlockText"/>
              <w:ind w:left="0" w:right="-72"/>
              <w:jc w:val="right"/>
              <w:rPr>
                <w:rFonts w:ascii="Arial" w:eastAsia="Cambria" w:hAnsi="Arial" w:cs="Arial"/>
                <w:b/>
                <w:bCs/>
                <w:color w:val="000000"/>
                <w:sz w:val="18"/>
                <w:szCs w:val="18"/>
              </w:rPr>
            </w:pPr>
            <w:r w:rsidRPr="009E0EBB">
              <w:rPr>
                <w:rFonts w:ascii="Arial" w:eastAsia="Cambria" w:hAnsi="Arial" w:cs="Arial"/>
                <w:b/>
                <w:bCs/>
                <w:color w:val="000000"/>
                <w:sz w:val="18"/>
                <w:szCs w:val="18"/>
              </w:rPr>
              <w:t>0.73</w:t>
            </w:r>
          </w:p>
        </w:tc>
        <w:tc>
          <w:tcPr>
            <w:tcW w:w="1440" w:type="dxa"/>
            <w:tcBorders>
              <w:top w:val="single" w:sz="4" w:space="0" w:color="FFFFFF"/>
              <w:bottom w:val="single" w:sz="4" w:space="0" w:color="auto"/>
            </w:tcBorders>
            <w:shd w:val="clear" w:color="auto" w:fill="auto"/>
          </w:tcPr>
          <w:p w14:paraId="114D9EA9" w14:textId="77777777" w:rsidR="00C54A03" w:rsidRPr="009E0EBB" w:rsidRDefault="00C54A03" w:rsidP="00BD647D">
            <w:pPr>
              <w:pStyle w:val="BlockText"/>
              <w:ind w:left="0" w:right="-72"/>
              <w:jc w:val="right"/>
              <w:rPr>
                <w:rFonts w:ascii="Arial" w:eastAsia="Cambria" w:hAnsi="Arial" w:cs="Arial"/>
                <w:b/>
                <w:bCs/>
                <w:color w:val="000000"/>
                <w:sz w:val="18"/>
                <w:szCs w:val="18"/>
              </w:rPr>
            </w:pPr>
            <w:r w:rsidRPr="009E0EBB">
              <w:rPr>
                <w:rFonts w:ascii="Arial" w:eastAsia="Cambria" w:hAnsi="Arial" w:cs="Arial"/>
                <w:b/>
                <w:bCs/>
                <w:color w:val="000000"/>
                <w:sz w:val="18"/>
                <w:szCs w:val="18"/>
              </w:rPr>
              <w:t>0.78</w:t>
            </w:r>
          </w:p>
        </w:tc>
      </w:tr>
    </w:tbl>
    <w:p w14:paraId="660E6F6D" w14:textId="77777777" w:rsidR="00C54A03" w:rsidRPr="009E0EBB" w:rsidRDefault="00C54A03" w:rsidP="009E0EBB">
      <w:pPr>
        <w:pStyle w:val="Heading2"/>
        <w:keepNext w:val="0"/>
        <w:rPr>
          <w:rFonts w:ascii="Arial" w:hAnsi="Arial" w:cs="Arial"/>
          <w:color w:val="CF4A02"/>
          <w:sz w:val="18"/>
          <w:szCs w:val="18"/>
        </w:rPr>
      </w:pPr>
    </w:p>
    <w:p w14:paraId="7C158FAE" w14:textId="28A2A0F1" w:rsidR="00CC66AE" w:rsidRPr="009E0EBB" w:rsidRDefault="00CC66AE" w:rsidP="00BD647D">
      <w:pPr>
        <w:rPr>
          <w:rFonts w:ascii="Arial" w:hAnsi="Arial" w:cs="Arial"/>
          <w:sz w:val="18"/>
          <w:szCs w:val="18"/>
        </w:rPr>
      </w:pPr>
      <w:bookmarkStart w:id="7" w:name="FairValue"/>
      <w:bookmarkEnd w:id="7"/>
    </w:p>
    <w:tbl>
      <w:tblPr>
        <w:tblW w:w="0" w:type="auto"/>
        <w:tblInd w:w="108" w:type="dxa"/>
        <w:shd w:val="clear" w:color="auto" w:fill="FFA543"/>
        <w:tblLayout w:type="fixed"/>
        <w:tblLook w:val="04A0" w:firstRow="1" w:lastRow="0" w:firstColumn="1" w:lastColumn="0" w:noHBand="0" w:noVBand="1"/>
      </w:tblPr>
      <w:tblGrid>
        <w:gridCol w:w="9450"/>
      </w:tblGrid>
      <w:tr w:rsidR="00CC66AE" w:rsidRPr="009E0EBB" w14:paraId="4AD80254" w14:textId="77777777" w:rsidTr="00D62E65">
        <w:trPr>
          <w:trHeight w:val="386"/>
        </w:trPr>
        <w:tc>
          <w:tcPr>
            <w:tcW w:w="9450" w:type="dxa"/>
            <w:shd w:val="clear" w:color="auto" w:fill="FFA543"/>
            <w:vAlign w:val="center"/>
          </w:tcPr>
          <w:p w14:paraId="6235F3D4" w14:textId="77777777" w:rsidR="00CC66AE" w:rsidRPr="009E0EBB" w:rsidRDefault="00CC66AE" w:rsidP="00BD647D">
            <w:pPr>
              <w:tabs>
                <w:tab w:val="left" w:pos="432"/>
              </w:tabs>
              <w:ind w:left="432" w:hanging="432"/>
              <w:jc w:val="both"/>
              <w:rPr>
                <w:rFonts w:ascii="Arial" w:eastAsia="Arial Unicode MS" w:hAnsi="Arial" w:cs="Arial"/>
                <w:b/>
                <w:bCs/>
                <w:color w:val="FFFFFF"/>
                <w:sz w:val="18"/>
                <w:szCs w:val="18"/>
                <w:highlight w:val="yellow"/>
                <w:cs/>
              </w:rPr>
            </w:pPr>
            <w:r w:rsidRPr="009E0EBB">
              <w:rPr>
                <w:rFonts w:ascii="Arial" w:eastAsia="Arial Unicode MS" w:hAnsi="Arial" w:cs="Arial"/>
                <w:b/>
                <w:bCs/>
                <w:color w:val="FFFFFF"/>
                <w:sz w:val="18"/>
                <w:szCs w:val="18"/>
              </w:rPr>
              <w:t>7</w:t>
            </w:r>
            <w:r w:rsidRPr="009E0EBB">
              <w:rPr>
                <w:rFonts w:ascii="Arial" w:eastAsia="Arial Unicode MS" w:hAnsi="Arial" w:cs="Arial"/>
                <w:b/>
                <w:bCs/>
                <w:color w:val="FFFFFF"/>
                <w:sz w:val="18"/>
                <w:szCs w:val="18"/>
              </w:rPr>
              <w:tab/>
              <w:t>Derivatives and hedging activities</w:t>
            </w:r>
          </w:p>
        </w:tc>
      </w:tr>
    </w:tbl>
    <w:p w14:paraId="5BDE2316" w14:textId="77777777" w:rsidR="00CC66AE" w:rsidRPr="009E0EBB" w:rsidRDefault="00CC66AE" w:rsidP="00BD647D">
      <w:pPr>
        <w:jc w:val="thaiDistribute"/>
        <w:rPr>
          <w:rFonts w:ascii="Arial" w:eastAsia="Arial Unicode MS" w:hAnsi="Arial" w:cs="Arial"/>
          <w:color w:val="CF4A02"/>
          <w:sz w:val="18"/>
          <w:szCs w:val="18"/>
          <w:highlight w:val="yellow"/>
        </w:rPr>
      </w:pPr>
    </w:p>
    <w:p w14:paraId="73F4E346" w14:textId="29A5E210" w:rsidR="00CC66AE" w:rsidRPr="001B1BE5" w:rsidRDefault="00461AD4" w:rsidP="00BD647D">
      <w:pPr>
        <w:pStyle w:val="BlockText"/>
        <w:ind w:left="0" w:right="0"/>
        <w:rPr>
          <w:rFonts w:ascii="Arial" w:hAnsi="Arial" w:cs="Arial"/>
          <w:caps/>
          <w:sz w:val="18"/>
          <w:szCs w:val="18"/>
          <w:highlight w:val="yellow"/>
        </w:rPr>
      </w:pPr>
      <w:r w:rsidRPr="001B1BE5">
        <w:rPr>
          <w:rFonts w:ascii="Arial" w:hAnsi="Arial" w:cs="Arial"/>
          <w:sz w:val="18"/>
          <w:szCs w:val="18"/>
        </w:rPr>
        <w:t>As at 31 December 2020, t</w:t>
      </w:r>
      <w:r w:rsidR="00CC66AE" w:rsidRPr="001B1BE5">
        <w:rPr>
          <w:rFonts w:ascii="Arial" w:hAnsi="Arial" w:cs="Arial"/>
          <w:sz w:val="18"/>
          <w:szCs w:val="18"/>
        </w:rPr>
        <w:t>he Group ha</w:t>
      </w:r>
      <w:r w:rsidR="00993A09" w:rsidRPr="001B1BE5">
        <w:rPr>
          <w:rFonts w:ascii="Arial" w:hAnsi="Arial" w:cs="Arial"/>
          <w:sz w:val="18"/>
          <w:szCs w:val="18"/>
        </w:rPr>
        <w:t>d following</w:t>
      </w:r>
      <w:r w:rsidR="00CC66AE" w:rsidRPr="001B1BE5">
        <w:rPr>
          <w:rFonts w:ascii="Arial" w:hAnsi="Arial" w:cs="Arial"/>
          <w:sz w:val="18"/>
          <w:szCs w:val="18"/>
        </w:rPr>
        <w:t xml:space="preserve"> derivative contract</w:t>
      </w:r>
      <w:r w:rsidR="00C570F1" w:rsidRPr="001B1BE5">
        <w:rPr>
          <w:rFonts w:ascii="Arial" w:hAnsi="Arial" w:cs="Arial"/>
          <w:sz w:val="18"/>
          <w:szCs w:val="18"/>
        </w:rPr>
        <w:t>s</w:t>
      </w:r>
      <w:r w:rsidR="00993A09" w:rsidRPr="001B1BE5">
        <w:rPr>
          <w:rFonts w:ascii="Arial" w:hAnsi="Arial" w:cs="Arial"/>
          <w:sz w:val="18"/>
          <w:szCs w:val="18"/>
        </w:rPr>
        <w:t>.</w:t>
      </w:r>
    </w:p>
    <w:p w14:paraId="14BFDDEF" w14:textId="77777777" w:rsidR="00CC66AE" w:rsidRPr="009E0EBB" w:rsidRDefault="00CC66AE" w:rsidP="00BD647D">
      <w:pPr>
        <w:pStyle w:val="BlockText"/>
        <w:ind w:left="0" w:right="0"/>
        <w:rPr>
          <w:rFonts w:ascii="Arial" w:hAnsi="Arial" w:cs="Arial"/>
          <w:caps/>
          <w:sz w:val="18"/>
          <w:szCs w:val="18"/>
          <w:highlight w:val="yellow"/>
        </w:rPr>
      </w:pPr>
    </w:p>
    <w:tbl>
      <w:tblPr>
        <w:tblW w:w="9468" w:type="dxa"/>
        <w:tblInd w:w="108" w:type="dxa"/>
        <w:tblLayout w:type="fixed"/>
        <w:tblLook w:val="04A0" w:firstRow="1" w:lastRow="0" w:firstColumn="1" w:lastColumn="0" w:noHBand="0" w:noVBand="1"/>
      </w:tblPr>
      <w:tblGrid>
        <w:gridCol w:w="6300"/>
        <w:gridCol w:w="1584"/>
        <w:gridCol w:w="1584"/>
      </w:tblGrid>
      <w:tr w:rsidR="00CC66AE" w:rsidRPr="009E0EBB" w14:paraId="2F623994" w14:textId="77777777" w:rsidTr="00806A6E">
        <w:trPr>
          <w:tblHeader/>
        </w:trPr>
        <w:tc>
          <w:tcPr>
            <w:tcW w:w="6300" w:type="dxa"/>
          </w:tcPr>
          <w:p w14:paraId="1FB1C3B6" w14:textId="77777777" w:rsidR="00CC66AE" w:rsidRPr="009E0EBB" w:rsidRDefault="00CC66AE" w:rsidP="00BD647D">
            <w:pPr>
              <w:tabs>
                <w:tab w:val="left" w:pos="2862"/>
              </w:tabs>
              <w:ind w:left="-72" w:right="-72"/>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vAlign w:val="bottom"/>
          </w:tcPr>
          <w:p w14:paraId="01ADE534" w14:textId="77777777" w:rsidR="00CC66AE" w:rsidRPr="009E0EBB" w:rsidRDefault="00CC66AE" w:rsidP="00BD647D">
            <w:pPr>
              <w:ind w:right="-72"/>
              <w:jc w:val="right"/>
              <w:rPr>
                <w:rFonts w:ascii="Arial" w:hAnsi="Arial" w:cs="Arial"/>
                <w:b/>
                <w:bCs/>
                <w:sz w:val="18"/>
                <w:szCs w:val="18"/>
              </w:rPr>
            </w:pPr>
            <w:r w:rsidRPr="009E0EBB">
              <w:rPr>
                <w:rFonts w:ascii="Arial" w:hAnsi="Arial" w:cs="Arial"/>
                <w:b/>
                <w:bCs/>
                <w:sz w:val="18"/>
                <w:szCs w:val="18"/>
              </w:rPr>
              <w:t>Consolidated</w:t>
            </w:r>
          </w:p>
          <w:p w14:paraId="073EA554" w14:textId="77777777" w:rsidR="00CC66AE" w:rsidRPr="009E0EBB" w:rsidRDefault="00CC66AE" w:rsidP="00BD647D">
            <w:pPr>
              <w:ind w:right="-72"/>
              <w:jc w:val="right"/>
              <w:rPr>
                <w:rFonts w:ascii="Arial" w:eastAsia="Arial Unicode MS" w:hAnsi="Arial" w:cs="Arial"/>
                <w:bCs/>
                <w:sz w:val="18"/>
                <w:szCs w:val="18"/>
                <w:cs/>
              </w:rPr>
            </w:pPr>
            <w:r w:rsidRPr="009E0EBB">
              <w:rPr>
                <w:rFonts w:ascii="Arial" w:hAnsi="Arial" w:cs="Arial"/>
                <w:b/>
                <w:bCs/>
                <w:sz w:val="18"/>
                <w:szCs w:val="18"/>
              </w:rPr>
              <w:t>financial statements</w:t>
            </w:r>
          </w:p>
        </w:tc>
        <w:tc>
          <w:tcPr>
            <w:tcW w:w="1584" w:type="dxa"/>
            <w:tcBorders>
              <w:top w:val="single" w:sz="4" w:space="0" w:color="auto"/>
              <w:left w:val="nil"/>
              <w:bottom w:val="single" w:sz="4" w:space="0" w:color="auto"/>
              <w:right w:val="nil"/>
            </w:tcBorders>
            <w:vAlign w:val="bottom"/>
          </w:tcPr>
          <w:p w14:paraId="09594C28" w14:textId="77777777" w:rsidR="00CC66AE" w:rsidRPr="009E0EBB" w:rsidRDefault="00CC66AE" w:rsidP="00BD647D">
            <w:pPr>
              <w:ind w:right="-72" w:hanging="250"/>
              <w:jc w:val="right"/>
              <w:rPr>
                <w:rFonts w:ascii="Arial" w:hAnsi="Arial" w:cs="Arial"/>
                <w:b/>
                <w:bCs/>
                <w:sz w:val="18"/>
                <w:szCs w:val="18"/>
              </w:rPr>
            </w:pPr>
            <w:r w:rsidRPr="009E0EBB">
              <w:rPr>
                <w:rFonts w:ascii="Arial" w:hAnsi="Arial" w:cs="Arial"/>
                <w:b/>
                <w:bCs/>
                <w:sz w:val="18"/>
                <w:szCs w:val="18"/>
              </w:rPr>
              <w:t>Separate</w:t>
            </w:r>
          </w:p>
          <w:p w14:paraId="41CB4D53" w14:textId="77777777" w:rsidR="00CC66AE" w:rsidRPr="009E0EBB" w:rsidRDefault="00CC66AE" w:rsidP="00BD647D">
            <w:pPr>
              <w:ind w:right="-72"/>
              <w:jc w:val="right"/>
              <w:rPr>
                <w:rFonts w:ascii="Arial" w:eastAsia="Arial Unicode MS" w:hAnsi="Arial" w:cs="Arial"/>
                <w:b/>
                <w:bCs/>
                <w:snapToGrid w:val="0"/>
                <w:sz w:val="18"/>
                <w:szCs w:val="18"/>
                <w:cs/>
                <w:lang w:eastAsia="th-TH"/>
              </w:rPr>
            </w:pPr>
            <w:r w:rsidRPr="009E0EBB">
              <w:rPr>
                <w:rFonts w:ascii="Arial" w:hAnsi="Arial" w:cs="Arial"/>
                <w:b/>
                <w:bCs/>
                <w:sz w:val="18"/>
                <w:szCs w:val="18"/>
              </w:rPr>
              <w:t>financial statements</w:t>
            </w:r>
          </w:p>
        </w:tc>
      </w:tr>
      <w:tr w:rsidR="00CC66AE" w:rsidRPr="009E0EBB" w14:paraId="36FD0C5C" w14:textId="77777777" w:rsidTr="00806A6E">
        <w:trPr>
          <w:tblHeader/>
        </w:trPr>
        <w:tc>
          <w:tcPr>
            <w:tcW w:w="6300" w:type="dxa"/>
            <w:vAlign w:val="bottom"/>
            <w:hideMark/>
          </w:tcPr>
          <w:p w14:paraId="6647C033" w14:textId="77777777" w:rsidR="00CC66AE" w:rsidRPr="009E0EBB" w:rsidRDefault="00CC66AE" w:rsidP="00BD647D">
            <w:pPr>
              <w:ind w:left="-72" w:right="-126"/>
              <w:rPr>
                <w:rFonts w:ascii="Arial" w:eastAsia="Arial Unicode MS" w:hAnsi="Arial" w:cs="Arial"/>
                <w:snapToGrid w:val="0"/>
                <w:sz w:val="18"/>
                <w:szCs w:val="18"/>
                <w:lang w:eastAsia="th-TH"/>
              </w:rPr>
            </w:pPr>
          </w:p>
        </w:tc>
        <w:tc>
          <w:tcPr>
            <w:tcW w:w="1584" w:type="dxa"/>
            <w:tcBorders>
              <w:top w:val="single" w:sz="4" w:space="0" w:color="auto"/>
              <w:left w:val="nil"/>
              <w:bottom w:val="single" w:sz="4" w:space="0" w:color="auto"/>
              <w:right w:val="nil"/>
            </w:tcBorders>
            <w:shd w:val="clear" w:color="auto" w:fill="auto"/>
            <w:vAlign w:val="bottom"/>
            <w:hideMark/>
          </w:tcPr>
          <w:p w14:paraId="69A551C5" w14:textId="0452634E" w:rsidR="00CC66AE" w:rsidRPr="009E0EBB" w:rsidRDefault="00CC66AE" w:rsidP="00BD647D">
            <w:pPr>
              <w:ind w:right="-72"/>
              <w:jc w:val="right"/>
              <w:rPr>
                <w:rFonts w:ascii="Arial" w:eastAsia="Arial Unicode MS" w:hAnsi="Arial" w:cs="Arial"/>
                <w:b/>
                <w:bCs/>
                <w:snapToGrid w:val="0"/>
                <w:sz w:val="18"/>
                <w:szCs w:val="18"/>
                <w:lang w:eastAsia="th-TH"/>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c>
          <w:tcPr>
            <w:tcW w:w="1584" w:type="dxa"/>
            <w:tcBorders>
              <w:top w:val="single" w:sz="4" w:space="0" w:color="auto"/>
              <w:left w:val="nil"/>
              <w:bottom w:val="single" w:sz="4" w:space="0" w:color="auto"/>
              <w:right w:val="nil"/>
            </w:tcBorders>
            <w:shd w:val="clear" w:color="auto" w:fill="auto"/>
            <w:vAlign w:val="bottom"/>
          </w:tcPr>
          <w:p w14:paraId="063EEC54" w14:textId="67B86A52" w:rsidR="00CC66AE" w:rsidRPr="009E0EBB" w:rsidRDefault="00CC66AE" w:rsidP="00BD647D">
            <w:pPr>
              <w:ind w:right="-72"/>
              <w:jc w:val="right"/>
              <w:rPr>
                <w:rFonts w:ascii="Arial" w:eastAsia="Arial Unicode MS" w:hAnsi="Arial" w:cs="Arial"/>
                <w:bCs/>
                <w:sz w:val="18"/>
                <w:szCs w:val="18"/>
                <w:cs/>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r>
      <w:tr w:rsidR="00CC66AE" w:rsidRPr="009E0EBB" w14:paraId="1476E76F" w14:textId="77777777" w:rsidTr="00A050BC">
        <w:tc>
          <w:tcPr>
            <w:tcW w:w="6300" w:type="dxa"/>
            <w:vAlign w:val="bottom"/>
            <w:hideMark/>
          </w:tcPr>
          <w:p w14:paraId="24D007F4" w14:textId="77777777" w:rsidR="00CC66AE" w:rsidRPr="009E0EBB" w:rsidRDefault="00CC66AE" w:rsidP="00BD647D">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5BCDF002" w14:textId="77777777" w:rsidR="00CC66AE" w:rsidRPr="009E0EBB"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FAFAFA"/>
          </w:tcPr>
          <w:p w14:paraId="067D6ACD" w14:textId="77777777" w:rsidR="00CC66AE" w:rsidRPr="009E0EBB" w:rsidRDefault="00CC66AE" w:rsidP="00BD647D">
            <w:pPr>
              <w:ind w:right="-72"/>
              <w:jc w:val="right"/>
              <w:rPr>
                <w:rFonts w:ascii="Arial" w:eastAsia="Arial Unicode MS" w:hAnsi="Arial" w:cs="Arial"/>
                <w:snapToGrid w:val="0"/>
                <w:sz w:val="18"/>
                <w:szCs w:val="18"/>
                <w:lang w:eastAsia="th-TH"/>
              </w:rPr>
            </w:pPr>
          </w:p>
        </w:tc>
      </w:tr>
      <w:tr w:rsidR="00CC66AE" w:rsidRPr="009E0EBB" w14:paraId="01D37261" w14:textId="77777777" w:rsidTr="00A050BC">
        <w:tc>
          <w:tcPr>
            <w:tcW w:w="6300" w:type="dxa"/>
            <w:vAlign w:val="bottom"/>
          </w:tcPr>
          <w:p w14:paraId="7A27E68B" w14:textId="6092F902" w:rsidR="00CC66AE" w:rsidRPr="009E0EBB" w:rsidRDefault="00CC66AE" w:rsidP="00BD647D">
            <w:pPr>
              <w:ind w:left="-72"/>
              <w:rPr>
                <w:rFonts w:ascii="Arial" w:eastAsia="Arial Unicode MS" w:hAnsi="Arial" w:cs="Arial"/>
                <w:bCs/>
                <w:sz w:val="18"/>
                <w:szCs w:val="18"/>
                <w:cs/>
              </w:rPr>
            </w:pPr>
            <w:r w:rsidRPr="009E0EBB">
              <w:rPr>
                <w:rFonts w:ascii="Arial" w:eastAsia="Arial Unicode MS" w:hAnsi="Arial" w:cs="Arial"/>
                <w:b/>
                <w:sz w:val="18"/>
                <w:szCs w:val="18"/>
              </w:rPr>
              <w:t xml:space="preserve">Current </w:t>
            </w:r>
            <w:r w:rsidR="00461AD4" w:rsidRPr="009E0EBB">
              <w:rPr>
                <w:rFonts w:ascii="Arial" w:eastAsia="Arial Unicode MS" w:hAnsi="Arial" w:cs="Arial"/>
                <w:b/>
                <w:sz w:val="18"/>
                <w:szCs w:val="18"/>
              </w:rPr>
              <w:t xml:space="preserve">derivative </w:t>
            </w:r>
            <w:r w:rsidRPr="009E0EBB">
              <w:rPr>
                <w:rFonts w:ascii="Arial" w:eastAsia="Arial Unicode MS" w:hAnsi="Arial" w:cs="Arial"/>
                <w:b/>
                <w:sz w:val="18"/>
                <w:szCs w:val="18"/>
              </w:rPr>
              <w:t>assets</w:t>
            </w:r>
          </w:p>
        </w:tc>
        <w:tc>
          <w:tcPr>
            <w:tcW w:w="1584" w:type="dxa"/>
            <w:tcBorders>
              <w:left w:val="nil"/>
              <w:bottom w:val="nil"/>
              <w:right w:val="nil"/>
            </w:tcBorders>
            <w:shd w:val="clear" w:color="auto" w:fill="FAFAFA"/>
            <w:vAlign w:val="bottom"/>
          </w:tcPr>
          <w:p w14:paraId="67C46F0F" w14:textId="77777777" w:rsidR="00CC66AE" w:rsidRPr="009E0EBB"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FAFAFA"/>
          </w:tcPr>
          <w:p w14:paraId="75E5895C" w14:textId="77777777" w:rsidR="00CC66AE" w:rsidRPr="009E0EBB" w:rsidRDefault="00CC66AE" w:rsidP="00BD647D">
            <w:pPr>
              <w:ind w:right="-72"/>
              <w:jc w:val="right"/>
              <w:rPr>
                <w:rFonts w:ascii="Arial" w:eastAsia="Arial Unicode MS" w:hAnsi="Arial" w:cs="Arial"/>
                <w:snapToGrid w:val="0"/>
                <w:sz w:val="18"/>
                <w:szCs w:val="18"/>
                <w:lang w:eastAsia="th-TH"/>
              </w:rPr>
            </w:pPr>
          </w:p>
        </w:tc>
      </w:tr>
      <w:tr w:rsidR="00CC66AE" w:rsidRPr="009E0EBB" w14:paraId="28CEA293" w14:textId="77777777" w:rsidTr="00217FD4">
        <w:trPr>
          <w:trHeight w:val="179"/>
        </w:trPr>
        <w:tc>
          <w:tcPr>
            <w:tcW w:w="6300" w:type="dxa"/>
            <w:vAlign w:val="bottom"/>
            <w:hideMark/>
          </w:tcPr>
          <w:p w14:paraId="27D7B2B4" w14:textId="520D50F5" w:rsidR="00CC66AE" w:rsidRPr="009E0EBB" w:rsidRDefault="00CC66AE" w:rsidP="00BD647D">
            <w:pPr>
              <w:ind w:left="-72"/>
              <w:rPr>
                <w:rFonts w:ascii="Arial" w:eastAsia="Arial Unicode MS" w:hAnsi="Arial" w:cs="Arial"/>
                <w:snapToGrid w:val="0"/>
                <w:sz w:val="18"/>
                <w:szCs w:val="18"/>
                <w:lang w:val="en-US" w:eastAsia="th-TH"/>
              </w:rPr>
            </w:pPr>
            <w:r w:rsidRPr="009E0EBB">
              <w:rPr>
                <w:rFonts w:ascii="Arial" w:hAnsi="Arial" w:cs="Arial"/>
                <w:sz w:val="18"/>
                <w:szCs w:val="18"/>
              </w:rPr>
              <w:t>Derivative contract</w:t>
            </w:r>
            <w:r w:rsidR="00DF7025" w:rsidRPr="009E0EBB">
              <w:rPr>
                <w:rFonts w:ascii="Arial" w:hAnsi="Arial" w:cs="Arial"/>
                <w:sz w:val="18"/>
                <w:szCs w:val="18"/>
              </w:rPr>
              <w:t>s</w:t>
            </w:r>
            <w:r w:rsidR="00461AD4" w:rsidRPr="009E0EBB">
              <w:rPr>
                <w:rFonts w:ascii="Arial" w:hAnsi="Arial" w:cs="Arial"/>
                <w:sz w:val="18"/>
                <w:szCs w:val="18"/>
              </w:rPr>
              <w:t xml:space="preserve"> </w:t>
            </w:r>
            <w:r w:rsidRPr="009E0EBB">
              <w:rPr>
                <w:rFonts w:ascii="Arial" w:hAnsi="Arial" w:cs="Arial"/>
                <w:sz w:val="18"/>
                <w:szCs w:val="18"/>
              </w:rPr>
              <w:t>qualifying as hedge accounting</w:t>
            </w:r>
          </w:p>
        </w:tc>
        <w:tc>
          <w:tcPr>
            <w:tcW w:w="1584" w:type="dxa"/>
            <w:shd w:val="clear" w:color="auto" w:fill="FAFAFA"/>
            <w:vAlign w:val="bottom"/>
          </w:tcPr>
          <w:p w14:paraId="18EF7777" w14:textId="77777777" w:rsidR="00CC66AE" w:rsidRPr="009E0EBB" w:rsidRDefault="00CC66AE" w:rsidP="00BD647D">
            <w:pPr>
              <w:ind w:left="74" w:right="-72"/>
              <w:jc w:val="right"/>
              <w:rPr>
                <w:rFonts w:ascii="Arial" w:eastAsia="Arial Unicode MS" w:hAnsi="Arial" w:cs="Arial"/>
                <w:sz w:val="18"/>
                <w:szCs w:val="18"/>
              </w:rPr>
            </w:pPr>
          </w:p>
        </w:tc>
        <w:tc>
          <w:tcPr>
            <w:tcW w:w="1584" w:type="dxa"/>
            <w:shd w:val="clear" w:color="auto" w:fill="FAFAFA"/>
            <w:vAlign w:val="bottom"/>
          </w:tcPr>
          <w:p w14:paraId="279C0DEA" w14:textId="28D3B477" w:rsidR="00CC66AE" w:rsidRPr="009E0EBB" w:rsidRDefault="00CC66AE">
            <w:pPr>
              <w:ind w:left="74" w:right="-72"/>
              <w:jc w:val="right"/>
              <w:rPr>
                <w:rFonts w:ascii="Arial" w:eastAsia="Arial Unicode MS" w:hAnsi="Arial" w:cs="Arial"/>
                <w:sz w:val="18"/>
                <w:szCs w:val="18"/>
                <w:cs/>
              </w:rPr>
            </w:pPr>
          </w:p>
        </w:tc>
      </w:tr>
      <w:tr w:rsidR="00CC66AE" w:rsidRPr="009E0EBB" w14:paraId="63E61495" w14:textId="77777777" w:rsidTr="00A050BC">
        <w:tc>
          <w:tcPr>
            <w:tcW w:w="6300" w:type="dxa"/>
            <w:vAlign w:val="bottom"/>
          </w:tcPr>
          <w:p w14:paraId="1A3FAFB4" w14:textId="5CBF098D" w:rsidR="00CC66AE" w:rsidRPr="009E0EBB" w:rsidRDefault="00CC66AE" w:rsidP="00BD647D">
            <w:pPr>
              <w:ind w:left="-72"/>
              <w:jc w:val="both"/>
              <w:rPr>
                <w:rFonts w:ascii="Arial" w:eastAsia="Arial Unicode MS" w:hAnsi="Arial" w:cs="Arial"/>
                <w:sz w:val="18"/>
                <w:szCs w:val="18"/>
                <w:cs/>
              </w:rPr>
            </w:pPr>
            <w:r w:rsidRPr="009E0EBB">
              <w:rPr>
                <w:rFonts w:ascii="Arial" w:eastAsia="Arial Unicode MS" w:hAnsi="Arial" w:cs="Arial"/>
                <w:snapToGrid w:val="0"/>
                <w:sz w:val="18"/>
                <w:szCs w:val="18"/>
                <w:lang w:eastAsia="th-TH"/>
              </w:rPr>
              <w:t xml:space="preserve">   -  </w:t>
            </w:r>
            <w:r w:rsidR="00C570F1" w:rsidRPr="009E0EBB">
              <w:rPr>
                <w:rFonts w:ascii="Arial" w:eastAsia="Arial Unicode MS" w:hAnsi="Arial" w:cs="Arial"/>
                <w:snapToGrid w:val="0"/>
                <w:sz w:val="18"/>
                <w:szCs w:val="18"/>
                <w:lang w:eastAsia="th-TH"/>
              </w:rPr>
              <w:t>Foreign currency forwards</w:t>
            </w:r>
          </w:p>
        </w:tc>
        <w:tc>
          <w:tcPr>
            <w:tcW w:w="1584" w:type="dxa"/>
            <w:tcBorders>
              <w:bottom w:val="single" w:sz="4" w:space="0" w:color="auto"/>
            </w:tcBorders>
            <w:shd w:val="clear" w:color="auto" w:fill="FAFAFA"/>
            <w:vAlign w:val="bottom"/>
          </w:tcPr>
          <w:p w14:paraId="18445F1D"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54</w:t>
            </w:r>
          </w:p>
        </w:tc>
        <w:tc>
          <w:tcPr>
            <w:tcW w:w="1584" w:type="dxa"/>
            <w:tcBorders>
              <w:bottom w:val="single" w:sz="4" w:space="0" w:color="auto"/>
            </w:tcBorders>
            <w:shd w:val="clear" w:color="auto" w:fill="FAFAFA"/>
          </w:tcPr>
          <w:p w14:paraId="1201A365" w14:textId="77777777" w:rsidR="00CC66AE" w:rsidRPr="009E0EBB" w:rsidRDefault="00CC66AE" w:rsidP="00BD647D">
            <w:pPr>
              <w:ind w:left="74" w:right="-72"/>
              <w:jc w:val="right"/>
              <w:rPr>
                <w:rFonts w:ascii="Arial" w:eastAsia="Arial Unicode MS" w:hAnsi="Arial" w:cs="Arial"/>
                <w:snapToGrid w:val="0"/>
                <w:sz w:val="18"/>
                <w:szCs w:val="18"/>
                <w:lang w:val="en-US" w:eastAsia="th-TH"/>
              </w:rPr>
            </w:pPr>
            <w:r w:rsidRPr="009E0EBB">
              <w:rPr>
                <w:rFonts w:ascii="Arial" w:eastAsia="Arial Unicode MS" w:hAnsi="Arial" w:cs="Arial"/>
                <w:snapToGrid w:val="0"/>
                <w:sz w:val="18"/>
                <w:szCs w:val="18"/>
                <w:lang w:eastAsia="th-TH"/>
              </w:rPr>
              <w:t>-</w:t>
            </w:r>
          </w:p>
        </w:tc>
      </w:tr>
      <w:tr w:rsidR="00CC66AE" w:rsidRPr="009E0EBB" w14:paraId="1184A569" w14:textId="77777777" w:rsidTr="00A050BC">
        <w:tc>
          <w:tcPr>
            <w:tcW w:w="6300" w:type="dxa"/>
            <w:vAlign w:val="bottom"/>
          </w:tcPr>
          <w:p w14:paraId="0CB08F7E" w14:textId="77777777" w:rsidR="00CC66AE" w:rsidRPr="009E0EBB" w:rsidRDefault="00CC66AE" w:rsidP="00BD647D">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6C7D95CF" w14:textId="77777777" w:rsidR="00CC66AE" w:rsidRPr="009E0EBB"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FAFAFA"/>
          </w:tcPr>
          <w:p w14:paraId="28E91984" w14:textId="77777777" w:rsidR="00CC66AE" w:rsidRPr="009E0EBB" w:rsidRDefault="00CC66AE" w:rsidP="00BD647D">
            <w:pPr>
              <w:ind w:right="-72"/>
              <w:jc w:val="right"/>
              <w:rPr>
                <w:rFonts w:ascii="Arial" w:eastAsia="Arial Unicode MS" w:hAnsi="Arial" w:cs="Arial"/>
                <w:snapToGrid w:val="0"/>
                <w:sz w:val="18"/>
                <w:szCs w:val="18"/>
                <w:lang w:eastAsia="th-TH"/>
              </w:rPr>
            </w:pPr>
          </w:p>
        </w:tc>
      </w:tr>
      <w:tr w:rsidR="00CC66AE" w:rsidRPr="009E0EBB" w14:paraId="185609D3" w14:textId="77777777" w:rsidTr="00A050BC">
        <w:tc>
          <w:tcPr>
            <w:tcW w:w="6300" w:type="dxa"/>
            <w:vAlign w:val="bottom"/>
            <w:hideMark/>
          </w:tcPr>
          <w:p w14:paraId="28CA796C" w14:textId="79511CE2" w:rsidR="00CC66AE" w:rsidRPr="009E0EBB" w:rsidRDefault="00CC66AE" w:rsidP="00BD647D">
            <w:pPr>
              <w:ind w:left="-72"/>
              <w:rPr>
                <w:rFonts w:ascii="Arial" w:eastAsia="Arial Unicode MS" w:hAnsi="Arial" w:cs="Arial"/>
                <w:b/>
                <w:bCs/>
                <w:snapToGrid w:val="0"/>
                <w:sz w:val="18"/>
                <w:szCs w:val="18"/>
                <w:cs/>
                <w:lang w:eastAsia="th-TH"/>
              </w:rPr>
            </w:pPr>
            <w:r w:rsidRPr="009E0EBB">
              <w:rPr>
                <w:rFonts w:ascii="Arial" w:eastAsia="Arial Unicode MS" w:hAnsi="Arial" w:cs="Arial"/>
                <w:b/>
                <w:bCs/>
                <w:snapToGrid w:val="0"/>
                <w:sz w:val="18"/>
                <w:szCs w:val="18"/>
                <w:lang w:eastAsia="th-TH"/>
              </w:rPr>
              <w:t xml:space="preserve">Total </w:t>
            </w:r>
            <w:r w:rsidR="00461AD4" w:rsidRPr="009E0EBB">
              <w:rPr>
                <w:rFonts w:ascii="Arial" w:eastAsia="Arial Unicode MS" w:hAnsi="Arial" w:cs="Arial"/>
                <w:b/>
                <w:bCs/>
                <w:snapToGrid w:val="0"/>
                <w:sz w:val="18"/>
                <w:szCs w:val="18"/>
                <w:lang w:eastAsia="th-TH"/>
              </w:rPr>
              <w:t xml:space="preserve">current </w:t>
            </w:r>
            <w:r w:rsidRPr="009E0EBB">
              <w:rPr>
                <w:rFonts w:ascii="Arial" w:eastAsia="Arial Unicode MS" w:hAnsi="Arial" w:cs="Arial"/>
                <w:b/>
                <w:bCs/>
                <w:snapToGrid w:val="0"/>
                <w:sz w:val="18"/>
                <w:szCs w:val="18"/>
                <w:lang w:eastAsia="th-TH"/>
              </w:rPr>
              <w:t>derivative assets</w:t>
            </w:r>
          </w:p>
        </w:tc>
        <w:tc>
          <w:tcPr>
            <w:tcW w:w="1584" w:type="dxa"/>
            <w:tcBorders>
              <w:left w:val="nil"/>
              <w:bottom w:val="single" w:sz="4" w:space="0" w:color="auto"/>
              <w:right w:val="nil"/>
            </w:tcBorders>
            <w:shd w:val="clear" w:color="auto" w:fill="FAFAFA"/>
            <w:vAlign w:val="bottom"/>
          </w:tcPr>
          <w:p w14:paraId="7AA0FAA0"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54</w:t>
            </w:r>
          </w:p>
        </w:tc>
        <w:tc>
          <w:tcPr>
            <w:tcW w:w="1584" w:type="dxa"/>
            <w:tcBorders>
              <w:left w:val="nil"/>
              <w:bottom w:val="single" w:sz="4" w:space="0" w:color="auto"/>
              <w:right w:val="nil"/>
            </w:tcBorders>
            <w:shd w:val="clear" w:color="auto" w:fill="FAFAFA"/>
          </w:tcPr>
          <w:p w14:paraId="0CBBB687"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napToGrid w:val="0"/>
                <w:sz w:val="18"/>
                <w:szCs w:val="18"/>
                <w:lang w:eastAsia="th-TH"/>
              </w:rPr>
              <w:t>-</w:t>
            </w:r>
          </w:p>
        </w:tc>
      </w:tr>
      <w:tr w:rsidR="00CC66AE" w:rsidRPr="009E0EBB" w14:paraId="7A1FC0FE" w14:textId="77777777" w:rsidTr="00A050BC">
        <w:tc>
          <w:tcPr>
            <w:tcW w:w="6300" w:type="dxa"/>
            <w:vAlign w:val="bottom"/>
          </w:tcPr>
          <w:p w14:paraId="37C3A0A5" w14:textId="77777777" w:rsidR="00CC66AE" w:rsidRPr="009E0EBB" w:rsidRDefault="00CC66AE" w:rsidP="00BD647D">
            <w:pPr>
              <w:ind w:left="-72"/>
              <w:rPr>
                <w:rFonts w:ascii="Arial" w:eastAsia="Arial Unicode MS" w:hAnsi="Arial" w:cs="Arial"/>
                <w:b/>
                <w:bCs/>
                <w:snapToGrid w:val="0"/>
                <w:sz w:val="18"/>
                <w:szCs w:val="18"/>
                <w:lang w:eastAsia="th-TH"/>
              </w:rPr>
            </w:pPr>
          </w:p>
        </w:tc>
        <w:tc>
          <w:tcPr>
            <w:tcW w:w="1584" w:type="dxa"/>
            <w:tcBorders>
              <w:top w:val="single" w:sz="4" w:space="0" w:color="auto"/>
              <w:left w:val="nil"/>
              <w:right w:val="nil"/>
            </w:tcBorders>
            <w:shd w:val="clear" w:color="auto" w:fill="FAFAFA"/>
            <w:vAlign w:val="bottom"/>
          </w:tcPr>
          <w:p w14:paraId="66F6AE3C" w14:textId="77777777" w:rsidR="00CC66AE" w:rsidRPr="009E0EBB" w:rsidRDefault="00CC66AE" w:rsidP="00BD647D">
            <w:pPr>
              <w:ind w:left="74" w:right="-72"/>
              <w:jc w:val="right"/>
              <w:rPr>
                <w:rFonts w:ascii="Arial" w:eastAsia="Arial Unicode MS" w:hAnsi="Arial" w:cs="Arial"/>
                <w:b/>
                <w:bCs/>
                <w:sz w:val="18"/>
                <w:szCs w:val="18"/>
              </w:rPr>
            </w:pPr>
          </w:p>
        </w:tc>
        <w:tc>
          <w:tcPr>
            <w:tcW w:w="1584" w:type="dxa"/>
            <w:tcBorders>
              <w:top w:val="single" w:sz="4" w:space="0" w:color="auto"/>
              <w:left w:val="nil"/>
              <w:right w:val="nil"/>
            </w:tcBorders>
            <w:shd w:val="clear" w:color="auto" w:fill="FAFAFA"/>
          </w:tcPr>
          <w:p w14:paraId="20871AE7"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r>
      <w:tr w:rsidR="00CC66AE" w:rsidRPr="009E0EBB" w14:paraId="3B725F21" w14:textId="77777777" w:rsidTr="00A050BC">
        <w:tc>
          <w:tcPr>
            <w:tcW w:w="6300" w:type="dxa"/>
            <w:vAlign w:val="bottom"/>
          </w:tcPr>
          <w:p w14:paraId="2F3BCF81" w14:textId="4469FD4D" w:rsidR="00CC66AE" w:rsidRPr="009E0EBB" w:rsidRDefault="00CC66AE" w:rsidP="00BD647D">
            <w:pPr>
              <w:ind w:left="-72"/>
              <w:rPr>
                <w:rFonts w:ascii="Arial" w:eastAsia="Arial Unicode MS" w:hAnsi="Arial" w:cs="Arial"/>
                <w:b/>
                <w:bCs/>
                <w:snapToGrid w:val="0"/>
                <w:sz w:val="18"/>
                <w:szCs w:val="18"/>
                <w:lang w:eastAsia="th-TH"/>
              </w:rPr>
            </w:pPr>
            <w:r w:rsidRPr="009E0EBB">
              <w:rPr>
                <w:rFonts w:ascii="Arial" w:eastAsia="Arial Unicode MS" w:hAnsi="Arial" w:cs="Arial"/>
                <w:b/>
                <w:bCs/>
                <w:snapToGrid w:val="0"/>
                <w:sz w:val="18"/>
                <w:szCs w:val="18"/>
                <w:lang w:eastAsia="th-TH"/>
              </w:rPr>
              <w:t xml:space="preserve">Non-current </w:t>
            </w:r>
            <w:r w:rsidR="00461AD4" w:rsidRPr="009E0EBB">
              <w:rPr>
                <w:rFonts w:ascii="Arial" w:eastAsia="Arial Unicode MS" w:hAnsi="Arial" w:cs="Arial"/>
                <w:b/>
                <w:bCs/>
                <w:snapToGrid w:val="0"/>
                <w:sz w:val="18"/>
                <w:szCs w:val="18"/>
                <w:lang w:eastAsia="th-TH"/>
              </w:rPr>
              <w:t xml:space="preserve">derivative </w:t>
            </w:r>
            <w:r w:rsidRPr="009E0EBB">
              <w:rPr>
                <w:rFonts w:ascii="Arial" w:eastAsia="Arial Unicode MS" w:hAnsi="Arial" w:cs="Arial"/>
                <w:b/>
                <w:bCs/>
                <w:snapToGrid w:val="0"/>
                <w:sz w:val="18"/>
                <w:szCs w:val="18"/>
                <w:lang w:eastAsia="th-TH"/>
              </w:rPr>
              <w:t>assets</w:t>
            </w:r>
          </w:p>
        </w:tc>
        <w:tc>
          <w:tcPr>
            <w:tcW w:w="1584" w:type="dxa"/>
            <w:tcBorders>
              <w:left w:val="nil"/>
              <w:right w:val="nil"/>
            </w:tcBorders>
            <w:shd w:val="clear" w:color="auto" w:fill="FAFAFA"/>
            <w:vAlign w:val="bottom"/>
          </w:tcPr>
          <w:p w14:paraId="24944BD3" w14:textId="77777777" w:rsidR="00CC66AE" w:rsidRPr="009E0EBB" w:rsidRDefault="00CC66AE" w:rsidP="00BD647D">
            <w:pPr>
              <w:ind w:left="74" w:right="-72"/>
              <w:jc w:val="right"/>
              <w:rPr>
                <w:rFonts w:ascii="Arial" w:eastAsia="Arial Unicode MS" w:hAnsi="Arial" w:cs="Arial"/>
                <w:b/>
                <w:bCs/>
                <w:sz w:val="18"/>
                <w:szCs w:val="18"/>
              </w:rPr>
            </w:pPr>
          </w:p>
        </w:tc>
        <w:tc>
          <w:tcPr>
            <w:tcW w:w="1584" w:type="dxa"/>
            <w:tcBorders>
              <w:left w:val="nil"/>
              <w:right w:val="nil"/>
            </w:tcBorders>
            <w:shd w:val="clear" w:color="auto" w:fill="FAFAFA"/>
          </w:tcPr>
          <w:p w14:paraId="682DADD3"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r>
      <w:tr w:rsidR="00CC66AE" w:rsidRPr="009E0EBB" w14:paraId="1C8BA5BA" w14:textId="77777777" w:rsidTr="00A050BC">
        <w:tc>
          <w:tcPr>
            <w:tcW w:w="6300" w:type="dxa"/>
            <w:vAlign w:val="bottom"/>
          </w:tcPr>
          <w:p w14:paraId="2DB848E9" w14:textId="63E79561" w:rsidR="00CC66AE" w:rsidRPr="009E0EBB" w:rsidRDefault="00CC66AE" w:rsidP="00BD647D">
            <w:pPr>
              <w:ind w:left="-72"/>
              <w:rPr>
                <w:rFonts w:ascii="Arial" w:eastAsia="Arial Unicode MS" w:hAnsi="Arial" w:cs="Arial"/>
                <w:b/>
                <w:bCs/>
                <w:snapToGrid w:val="0"/>
                <w:sz w:val="18"/>
                <w:szCs w:val="18"/>
                <w:lang w:eastAsia="th-TH"/>
              </w:rPr>
            </w:pPr>
            <w:r w:rsidRPr="009E0EBB">
              <w:rPr>
                <w:rFonts w:ascii="Arial" w:hAnsi="Arial" w:cs="Arial"/>
                <w:sz w:val="18"/>
                <w:szCs w:val="18"/>
              </w:rPr>
              <w:t>Derivative contract</w:t>
            </w:r>
            <w:r w:rsidR="00DF7025" w:rsidRPr="009E0EBB">
              <w:rPr>
                <w:rFonts w:ascii="Arial" w:hAnsi="Arial" w:cs="Arial"/>
                <w:sz w:val="18"/>
                <w:szCs w:val="18"/>
              </w:rPr>
              <w:t>s</w:t>
            </w:r>
            <w:r w:rsidRPr="009E0EBB">
              <w:rPr>
                <w:rFonts w:ascii="Arial" w:hAnsi="Arial" w:cs="Arial"/>
                <w:sz w:val="18"/>
                <w:szCs w:val="18"/>
              </w:rPr>
              <w:t xml:space="preserve"> qualifying as hedge accounting</w:t>
            </w:r>
          </w:p>
        </w:tc>
        <w:tc>
          <w:tcPr>
            <w:tcW w:w="1584" w:type="dxa"/>
            <w:tcBorders>
              <w:left w:val="nil"/>
              <w:right w:val="nil"/>
            </w:tcBorders>
            <w:shd w:val="clear" w:color="auto" w:fill="FAFAFA"/>
            <w:vAlign w:val="bottom"/>
          </w:tcPr>
          <w:p w14:paraId="11D1D6E8" w14:textId="77777777" w:rsidR="00CC66AE" w:rsidRPr="009E0EBB" w:rsidRDefault="00CC66AE" w:rsidP="00BD647D">
            <w:pPr>
              <w:ind w:left="74" w:right="-72"/>
              <w:jc w:val="right"/>
              <w:rPr>
                <w:rFonts w:ascii="Arial" w:eastAsia="Arial Unicode MS" w:hAnsi="Arial" w:cs="Arial"/>
                <w:b/>
                <w:bCs/>
                <w:sz w:val="18"/>
                <w:szCs w:val="18"/>
              </w:rPr>
            </w:pPr>
          </w:p>
        </w:tc>
        <w:tc>
          <w:tcPr>
            <w:tcW w:w="1584" w:type="dxa"/>
            <w:tcBorders>
              <w:left w:val="nil"/>
              <w:right w:val="nil"/>
            </w:tcBorders>
            <w:shd w:val="clear" w:color="auto" w:fill="FAFAFA"/>
          </w:tcPr>
          <w:p w14:paraId="3A2E47F7"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r>
      <w:tr w:rsidR="00CC66AE" w:rsidRPr="009E0EBB" w14:paraId="2E8BB3DF" w14:textId="77777777" w:rsidTr="00A050BC">
        <w:tc>
          <w:tcPr>
            <w:tcW w:w="6300" w:type="dxa"/>
            <w:vAlign w:val="bottom"/>
          </w:tcPr>
          <w:p w14:paraId="34617FA0" w14:textId="27DE5BA3" w:rsidR="00CC66AE" w:rsidRPr="009E0EBB" w:rsidRDefault="00CC66AE" w:rsidP="00BD647D">
            <w:pPr>
              <w:ind w:left="-72"/>
              <w:rPr>
                <w:rFonts w:ascii="Arial" w:eastAsia="Arial Unicode MS" w:hAnsi="Arial" w:cs="Arial"/>
                <w:b/>
                <w:bCs/>
                <w:snapToGrid w:val="0"/>
                <w:sz w:val="18"/>
                <w:szCs w:val="18"/>
                <w:lang w:eastAsia="th-TH"/>
              </w:rPr>
            </w:pPr>
            <w:r w:rsidRPr="009E0EBB">
              <w:rPr>
                <w:rFonts w:ascii="Arial" w:eastAsia="Arial Unicode MS" w:hAnsi="Arial" w:cs="Arial"/>
                <w:snapToGrid w:val="0"/>
                <w:sz w:val="18"/>
                <w:szCs w:val="18"/>
                <w:lang w:eastAsia="th-TH"/>
              </w:rPr>
              <w:t xml:space="preserve">   -  </w:t>
            </w:r>
            <w:r w:rsidR="00DF7025" w:rsidRPr="009E0EBB">
              <w:rPr>
                <w:rFonts w:ascii="Arial" w:eastAsia="Arial Unicode MS" w:hAnsi="Arial" w:cs="Arial"/>
                <w:snapToGrid w:val="0"/>
                <w:sz w:val="18"/>
                <w:szCs w:val="18"/>
                <w:lang w:eastAsia="th-TH"/>
              </w:rPr>
              <w:t>Foreign currency forwards</w:t>
            </w:r>
          </w:p>
        </w:tc>
        <w:tc>
          <w:tcPr>
            <w:tcW w:w="1584" w:type="dxa"/>
            <w:tcBorders>
              <w:left w:val="nil"/>
              <w:bottom w:val="single" w:sz="4" w:space="0" w:color="auto"/>
              <w:right w:val="nil"/>
            </w:tcBorders>
            <w:shd w:val="clear" w:color="auto" w:fill="FAFAFA"/>
            <w:vAlign w:val="bottom"/>
          </w:tcPr>
          <w:p w14:paraId="1B69F9AA"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71</w:t>
            </w:r>
          </w:p>
        </w:tc>
        <w:tc>
          <w:tcPr>
            <w:tcW w:w="1584" w:type="dxa"/>
            <w:tcBorders>
              <w:left w:val="nil"/>
              <w:bottom w:val="single" w:sz="4" w:space="0" w:color="auto"/>
              <w:right w:val="nil"/>
            </w:tcBorders>
            <w:shd w:val="clear" w:color="auto" w:fill="FAFAFA"/>
          </w:tcPr>
          <w:p w14:paraId="4B9BAEBF"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w:t>
            </w:r>
          </w:p>
        </w:tc>
      </w:tr>
      <w:tr w:rsidR="00CC66AE" w:rsidRPr="009E0EBB" w14:paraId="6312DBED" w14:textId="77777777" w:rsidTr="00A050BC">
        <w:tc>
          <w:tcPr>
            <w:tcW w:w="6300" w:type="dxa"/>
            <w:vAlign w:val="bottom"/>
          </w:tcPr>
          <w:p w14:paraId="40804DB9" w14:textId="77777777" w:rsidR="00CC66AE" w:rsidRPr="009E0EBB" w:rsidRDefault="00CC66AE" w:rsidP="00BD647D">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153298A3" w14:textId="77777777" w:rsidR="00CC66AE" w:rsidRPr="009E0EBB"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FAFAFA"/>
          </w:tcPr>
          <w:p w14:paraId="5116644E" w14:textId="77777777" w:rsidR="00CC66AE" w:rsidRPr="009E0EBB" w:rsidRDefault="00CC66AE" w:rsidP="00BD647D">
            <w:pPr>
              <w:ind w:right="-72"/>
              <w:jc w:val="right"/>
              <w:rPr>
                <w:rFonts w:ascii="Arial" w:eastAsia="Arial Unicode MS" w:hAnsi="Arial" w:cs="Arial"/>
                <w:snapToGrid w:val="0"/>
                <w:sz w:val="18"/>
                <w:szCs w:val="18"/>
                <w:lang w:eastAsia="th-TH"/>
              </w:rPr>
            </w:pPr>
          </w:p>
        </w:tc>
      </w:tr>
      <w:tr w:rsidR="00CC66AE" w:rsidRPr="009E0EBB" w14:paraId="67668F5D" w14:textId="77777777" w:rsidTr="00A050BC">
        <w:tc>
          <w:tcPr>
            <w:tcW w:w="6300" w:type="dxa"/>
            <w:vAlign w:val="bottom"/>
          </w:tcPr>
          <w:p w14:paraId="658BF9E6" w14:textId="5A6C8847" w:rsidR="00CC66AE" w:rsidRPr="009E0EBB" w:rsidRDefault="00CC66AE" w:rsidP="00BD647D">
            <w:pPr>
              <w:ind w:left="-72"/>
              <w:rPr>
                <w:rFonts w:ascii="Arial" w:eastAsia="Arial Unicode MS" w:hAnsi="Arial" w:cs="Arial"/>
                <w:snapToGrid w:val="0"/>
                <w:sz w:val="18"/>
                <w:szCs w:val="18"/>
                <w:lang w:eastAsia="th-TH"/>
              </w:rPr>
            </w:pPr>
            <w:r w:rsidRPr="009E0EBB">
              <w:rPr>
                <w:rFonts w:ascii="Arial" w:eastAsia="Arial Unicode MS" w:hAnsi="Arial" w:cs="Arial"/>
                <w:b/>
                <w:bCs/>
                <w:snapToGrid w:val="0"/>
                <w:sz w:val="18"/>
                <w:szCs w:val="18"/>
                <w:lang w:eastAsia="th-TH"/>
              </w:rPr>
              <w:t xml:space="preserve">Total </w:t>
            </w:r>
            <w:r w:rsidR="00461AD4" w:rsidRPr="009E0EBB">
              <w:rPr>
                <w:rFonts w:ascii="Arial" w:eastAsia="Arial Unicode MS" w:hAnsi="Arial" w:cs="Arial"/>
                <w:b/>
                <w:bCs/>
                <w:snapToGrid w:val="0"/>
                <w:sz w:val="18"/>
                <w:szCs w:val="18"/>
                <w:lang w:eastAsia="th-TH"/>
              </w:rPr>
              <w:t xml:space="preserve">non-current </w:t>
            </w:r>
            <w:r w:rsidRPr="009E0EBB">
              <w:rPr>
                <w:rFonts w:ascii="Arial" w:eastAsia="Arial Unicode MS" w:hAnsi="Arial" w:cs="Arial"/>
                <w:b/>
                <w:bCs/>
                <w:snapToGrid w:val="0"/>
                <w:sz w:val="18"/>
                <w:szCs w:val="18"/>
                <w:lang w:eastAsia="th-TH"/>
              </w:rPr>
              <w:t xml:space="preserve">derivative assets </w:t>
            </w:r>
          </w:p>
        </w:tc>
        <w:tc>
          <w:tcPr>
            <w:tcW w:w="1584" w:type="dxa"/>
            <w:tcBorders>
              <w:left w:val="nil"/>
              <w:bottom w:val="single" w:sz="4" w:space="0" w:color="auto"/>
              <w:right w:val="nil"/>
            </w:tcBorders>
            <w:shd w:val="clear" w:color="auto" w:fill="FAFAFA"/>
            <w:vAlign w:val="bottom"/>
          </w:tcPr>
          <w:p w14:paraId="45FECE7C"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71</w:t>
            </w:r>
          </w:p>
        </w:tc>
        <w:tc>
          <w:tcPr>
            <w:tcW w:w="1584" w:type="dxa"/>
            <w:tcBorders>
              <w:left w:val="nil"/>
              <w:bottom w:val="single" w:sz="4" w:space="0" w:color="auto"/>
              <w:right w:val="nil"/>
            </w:tcBorders>
            <w:shd w:val="clear" w:color="auto" w:fill="FAFAFA"/>
          </w:tcPr>
          <w:p w14:paraId="5B445465" w14:textId="77777777" w:rsidR="00CC66AE" w:rsidRPr="009E0EBB" w:rsidRDefault="00CC66AE" w:rsidP="00BD647D">
            <w:pPr>
              <w:ind w:left="74" w:right="-72"/>
              <w:jc w:val="right"/>
              <w:rPr>
                <w:rFonts w:ascii="Arial" w:eastAsia="Arial Unicode MS" w:hAnsi="Arial" w:cs="Arial"/>
                <w:b/>
                <w:bCs/>
                <w:sz w:val="18"/>
                <w:szCs w:val="18"/>
                <w:cs/>
              </w:rPr>
            </w:pPr>
            <w:r w:rsidRPr="009E0EBB">
              <w:rPr>
                <w:rFonts w:ascii="Arial" w:eastAsia="Arial Unicode MS" w:hAnsi="Arial" w:cs="Arial"/>
                <w:b/>
                <w:bCs/>
                <w:sz w:val="18"/>
                <w:szCs w:val="18"/>
              </w:rPr>
              <w:t>-</w:t>
            </w:r>
          </w:p>
        </w:tc>
      </w:tr>
    </w:tbl>
    <w:p w14:paraId="6496D978" w14:textId="632CF615" w:rsidR="00A050BC" w:rsidRPr="009E0EBB" w:rsidRDefault="00A050BC" w:rsidP="009E0EBB">
      <w:pPr>
        <w:pStyle w:val="BlockText"/>
        <w:ind w:left="0" w:right="0"/>
        <w:jc w:val="thaiDistribute"/>
        <w:rPr>
          <w:rFonts w:ascii="Arial" w:hAnsi="Arial" w:cs="Arial"/>
          <w:sz w:val="18"/>
          <w:szCs w:val="18"/>
        </w:rPr>
      </w:pPr>
    </w:p>
    <w:p w14:paraId="4EE97153" w14:textId="71B5DF0C" w:rsidR="009E0EBB" w:rsidRPr="009E0EBB" w:rsidRDefault="009E0EBB" w:rsidP="009E0EBB">
      <w:pPr>
        <w:pStyle w:val="BlockText"/>
        <w:ind w:left="0" w:right="0"/>
        <w:jc w:val="thaiDistribute"/>
        <w:rPr>
          <w:rFonts w:ascii="Arial" w:hAnsi="Arial" w:cs="Arial"/>
          <w:sz w:val="18"/>
          <w:szCs w:val="18"/>
        </w:rPr>
      </w:pPr>
      <w:r>
        <w:rPr>
          <w:rFonts w:ascii="Arial" w:hAnsi="Arial" w:cs="Arial"/>
          <w:sz w:val="18"/>
          <w:szCs w:val="18"/>
        </w:rPr>
        <w:br w:type="page"/>
      </w:r>
    </w:p>
    <w:tbl>
      <w:tblPr>
        <w:tblW w:w="9468" w:type="dxa"/>
        <w:tblInd w:w="108" w:type="dxa"/>
        <w:tblLayout w:type="fixed"/>
        <w:tblLook w:val="04A0" w:firstRow="1" w:lastRow="0" w:firstColumn="1" w:lastColumn="0" w:noHBand="0" w:noVBand="1"/>
      </w:tblPr>
      <w:tblGrid>
        <w:gridCol w:w="6300"/>
        <w:gridCol w:w="1584"/>
        <w:gridCol w:w="1584"/>
      </w:tblGrid>
      <w:tr w:rsidR="00CC66AE" w:rsidRPr="009E0EBB" w14:paraId="11226F57" w14:textId="77777777" w:rsidTr="00806A6E">
        <w:trPr>
          <w:tblHeader/>
        </w:trPr>
        <w:tc>
          <w:tcPr>
            <w:tcW w:w="6300" w:type="dxa"/>
          </w:tcPr>
          <w:p w14:paraId="0A21C603" w14:textId="0AE08A79" w:rsidR="00CC66AE" w:rsidRPr="009E0EBB" w:rsidRDefault="00A050BC" w:rsidP="009E0EBB">
            <w:pPr>
              <w:tabs>
                <w:tab w:val="left" w:pos="2862"/>
              </w:tabs>
              <w:ind w:right="-72"/>
              <w:rPr>
                <w:rFonts w:ascii="Arial" w:eastAsia="Arial Unicode MS" w:hAnsi="Arial" w:cs="Arial"/>
                <w:b/>
                <w:bCs/>
                <w:sz w:val="18"/>
                <w:szCs w:val="18"/>
              </w:rPr>
            </w:pPr>
            <w:r w:rsidRPr="009E0EBB">
              <w:rPr>
                <w:rFonts w:ascii="Arial" w:hAnsi="Arial" w:cs="Arial"/>
                <w:sz w:val="18"/>
                <w:szCs w:val="18"/>
              </w:rPr>
              <w:br w:type="page"/>
            </w:r>
          </w:p>
        </w:tc>
        <w:tc>
          <w:tcPr>
            <w:tcW w:w="1584" w:type="dxa"/>
            <w:tcBorders>
              <w:top w:val="single" w:sz="4" w:space="0" w:color="auto"/>
              <w:left w:val="nil"/>
              <w:bottom w:val="single" w:sz="4" w:space="0" w:color="auto"/>
              <w:right w:val="nil"/>
            </w:tcBorders>
            <w:vAlign w:val="bottom"/>
          </w:tcPr>
          <w:p w14:paraId="4CB60667" w14:textId="77777777" w:rsidR="00CC66AE" w:rsidRPr="009E0EBB" w:rsidRDefault="00CC66AE" w:rsidP="00BD647D">
            <w:pPr>
              <w:ind w:right="-72"/>
              <w:jc w:val="right"/>
              <w:rPr>
                <w:rFonts w:ascii="Arial" w:hAnsi="Arial" w:cs="Arial"/>
                <w:b/>
                <w:bCs/>
                <w:sz w:val="18"/>
                <w:szCs w:val="18"/>
              </w:rPr>
            </w:pPr>
            <w:r w:rsidRPr="009E0EBB">
              <w:rPr>
                <w:rFonts w:ascii="Arial" w:hAnsi="Arial" w:cs="Arial"/>
                <w:b/>
                <w:bCs/>
                <w:sz w:val="18"/>
                <w:szCs w:val="18"/>
              </w:rPr>
              <w:t>Consolidated</w:t>
            </w:r>
          </w:p>
          <w:p w14:paraId="7E2088C9" w14:textId="77777777" w:rsidR="00CC66AE" w:rsidRPr="009E0EBB" w:rsidRDefault="00CC66AE" w:rsidP="00BD647D">
            <w:pPr>
              <w:ind w:right="-72"/>
              <w:jc w:val="right"/>
              <w:rPr>
                <w:rFonts w:ascii="Arial" w:eastAsia="Arial Unicode MS" w:hAnsi="Arial" w:cs="Arial"/>
                <w:bCs/>
                <w:sz w:val="18"/>
                <w:szCs w:val="18"/>
                <w:cs/>
              </w:rPr>
            </w:pPr>
            <w:r w:rsidRPr="009E0EBB">
              <w:rPr>
                <w:rFonts w:ascii="Arial" w:hAnsi="Arial" w:cs="Arial"/>
                <w:b/>
                <w:bCs/>
                <w:sz w:val="18"/>
                <w:szCs w:val="18"/>
              </w:rPr>
              <w:t>financial statements</w:t>
            </w:r>
          </w:p>
        </w:tc>
        <w:tc>
          <w:tcPr>
            <w:tcW w:w="1584" w:type="dxa"/>
            <w:tcBorders>
              <w:top w:val="single" w:sz="4" w:space="0" w:color="auto"/>
              <w:left w:val="nil"/>
              <w:bottom w:val="single" w:sz="4" w:space="0" w:color="auto"/>
              <w:right w:val="nil"/>
            </w:tcBorders>
            <w:vAlign w:val="bottom"/>
          </w:tcPr>
          <w:p w14:paraId="412C9263" w14:textId="77777777" w:rsidR="00CC66AE" w:rsidRPr="009E0EBB" w:rsidRDefault="00CC66AE" w:rsidP="00BD647D">
            <w:pPr>
              <w:ind w:right="-72" w:hanging="250"/>
              <w:jc w:val="right"/>
              <w:rPr>
                <w:rFonts w:ascii="Arial" w:hAnsi="Arial" w:cs="Arial"/>
                <w:b/>
                <w:bCs/>
                <w:sz w:val="18"/>
                <w:szCs w:val="18"/>
              </w:rPr>
            </w:pPr>
            <w:r w:rsidRPr="009E0EBB">
              <w:rPr>
                <w:rFonts w:ascii="Arial" w:hAnsi="Arial" w:cs="Arial"/>
                <w:b/>
                <w:bCs/>
                <w:sz w:val="18"/>
                <w:szCs w:val="18"/>
              </w:rPr>
              <w:t>Separate</w:t>
            </w:r>
          </w:p>
          <w:p w14:paraId="65F8B41B" w14:textId="77777777" w:rsidR="00CC66AE" w:rsidRPr="009E0EBB" w:rsidRDefault="00CC66AE" w:rsidP="00BD647D">
            <w:pPr>
              <w:ind w:right="-72"/>
              <w:jc w:val="right"/>
              <w:rPr>
                <w:rFonts w:ascii="Arial" w:eastAsia="Arial Unicode MS" w:hAnsi="Arial" w:cs="Arial"/>
                <w:b/>
                <w:bCs/>
                <w:snapToGrid w:val="0"/>
                <w:sz w:val="18"/>
                <w:szCs w:val="18"/>
                <w:cs/>
                <w:lang w:eastAsia="th-TH"/>
              </w:rPr>
            </w:pPr>
            <w:r w:rsidRPr="009E0EBB">
              <w:rPr>
                <w:rFonts w:ascii="Arial" w:hAnsi="Arial" w:cs="Arial"/>
                <w:b/>
                <w:bCs/>
                <w:sz w:val="18"/>
                <w:szCs w:val="18"/>
              </w:rPr>
              <w:t>financial statements</w:t>
            </w:r>
          </w:p>
        </w:tc>
      </w:tr>
      <w:tr w:rsidR="00CC66AE" w:rsidRPr="009E0EBB" w14:paraId="06BB63E8" w14:textId="77777777" w:rsidTr="00806A6E">
        <w:trPr>
          <w:tblHeader/>
        </w:trPr>
        <w:tc>
          <w:tcPr>
            <w:tcW w:w="6300" w:type="dxa"/>
            <w:vAlign w:val="bottom"/>
            <w:hideMark/>
          </w:tcPr>
          <w:p w14:paraId="711615EC" w14:textId="77777777" w:rsidR="00CC66AE" w:rsidRPr="009E0EBB" w:rsidRDefault="00CC66AE" w:rsidP="00BD647D">
            <w:pPr>
              <w:ind w:left="-72" w:right="-126"/>
              <w:rPr>
                <w:rFonts w:ascii="Arial" w:eastAsia="Arial Unicode MS" w:hAnsi="Arial" w:cs="Arial"/>
                <w:snapToGrid w:val="0"/>
                <w:sz w:val="18"/>
                <w:szCs w:val="18"/>
                <w:lang w:eastAsia="th-TH"/>
              </w:rPr>
            </w:pPr>
          </w:p>
        </w:tc>
        <w:tc>
          <w:tcPr>
            <w:tcW w:w="1584" w:type="dxa"/>
            <w:tcBorders>
              <w:top w:val="single" w:sz="4" w:space="0" w:color="auto"/>
              <w:left w:val="nil"/>
              <w:bottom w:val="single" w:sz="4" w:space="0" w:color="auto"/>
              <w:right w:val="nil"/>
            </w:tcBorders>
            <w:vAlign w:val="bottom"/>
            <w:hideMark/>
          </w:tcPr>
          <w:p w14:paraId="7753FD36" w14:textId="186E47E5" w:rsidR="00CC66AE" w:rsidRPr="009E0EBB" w:rsidRDefault="00CC66AE" w:rsidP="00BD647D">
            <w:pPr>
              <w:ind w:right="-72"/>
              <w:jc w:val="right"/>
              <w:rPr>
                <w:rFonts w:ascii="Arial" w:eastAsia="Arial Unicode MS" w:hAnsi="Arial" w:cs="Arial"/>
                <w:b/>
                <w:bCs/>
                <w:snapToGrid w:val="0"/>
                <w:sz w:val="18"/>
                <w:szCs w:val="18"/>
                <w:lang w:eastAsia="th-TH"/>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c>
          <w:tcPr>
            <w:tcW w:w="1584" w:type="dxa"/>
            <w:tcBorders>
              <w:top w:val="single" w:sz="4" w:space="0" w:color="auto"/>
              <w:left w:val="nil"/>
              <w:bottom w:val="single" w:sz="4" w:space="0" w:color="auto"/>
              <w:right w:val="nil"/>
            </w:tcBorders>
            <w:vAlign w:val="bottom"/>
          </w:tcPr>
          <w:p w14:paraId="6C25F1D5" w14:textId="59C8E133" w:rsidR="00CC66AE" w:rsidRPr="009E0EBB" w:rsidRDefault="00CC66AE" w:rsidP="00BD647D">
            <w:pPr>
              <w:ind w:right="-72"/>
              <w:jc w:val="right"/>
              <w:rPr>
                <w:rFonts w:ascii="Arial" w:eastAsia="Arial Unicode MS" w:hAnsi="Arial" w:cs="Arial"/>
                <w:bCs/>
                <w:sz w:val="18"/>
                <w:szCs w:val="18"/>
                <w:cs/>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r>
      <w:tr w:rsidR="00CC66AE" w:rsidRPr="009E0EBB" w14:paraId="3FE9D1B4" w14:textId="77777777" w:rsidTr="00A050BC">
        <w:trPr>
          <w:tblHeader/>
        </w:trPr>
        <w:tc>
          <w:tcPr>
            <w:tcW w:w="6300" w:type="dxa"/>
            <w:vAlign w:val="bottom"/>
            <w:hideMark/>
          </w:tcPr>
          <w:p w14:paraId="5DF46191" w14:textId="77777777" w:rsidR="00CC66AE" w:rsidRPr="009E0EBB" w:rsidRDefault="00CC66AE" w:rsidP="00BD647D">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034FF0EA" w14:textId="77777777" w:rsidR="00CC66AE" w:rsidRPr="009E0EBB"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FAFAFA"/>
          </w:tcPr>
          <w:p w14:paraId="2CD9F070" w14:textId="77777777" w:rsidR="00CC66AE" w:rsidRPr="009E0EBB" w:rsidRDefault="00CC66AE" w:rsidP="00BD647D">
            <w:pPr>
              <w:ind w:right="-72"/>
              <w:jc w:val="right"/>
              <w:rPr>
                <w:rFonts w:ascii="Arial" w:eastAsia="Arial Unicode MS" w:hAnsi="Arial" w:cs="Arial"/>
                <w:snapToGrid w:val="0"/>
                <w:sz w:val="18"/>
                <w:szCs w:val="18"/>
                <w:lang w:eastAsia="th-TH"/>
              </w:rPr>
            </w:pPr>
          </w:p>
        </w:tc>
      </w:tr>
      <w:tr w:rsidR="00CC66AE" w:rsidRPr="009E0EBB" w14:paraId="6A46825A" w14:textId="77777777" w:rsidTr="00A050BC">
        <w:trPr>
          <w:tblHeader/>
        </w:trPr>
        <w:tc>
          <w:tcPr>
            <w:tcW w:w="6300" w:type="dxa"/>
            <w:vAlign w:val="bottom"/>
          </w:tcPr>
          <w:p w14:paraId="53937D31" w14:textId="465A83ED" w:rsidR="00CC66AE" w:rsidRPr="009E0EBB" w:rsidRDefault="00CC66AE" w:rsidP="00BD647D">
            <w:pPr>
              <w:ind w:left="-72"/>
              <w:rPr>
                <w:rFonts w:ascii="Arial" w:eastAsia="Arial Unicode MS" w:hAnsi="Arial" w:cs="Arial"/>
                <w:bCs/>
                <w:sz w:val="18"/>
                <w:szCs w:val="18"/>
                <w:cs/>
              </w:rPr>
            </w:pPr>
            <w:r w:rsidRPr="009E0EBB">
              <w:rPr>
                <w:rFonts w:ascii="Arial" w:eastAsia="Arial Unicode MS" w:hAnsi="Arial" w:cs="Arial"/>
                <w:b/>
                <w:snapToGrid w:val="0"/>
                <w:sz w:val="18"/>
                <w:szCs w:val="18"/>
                <w:lang w:eastAsia="th-TH"/>
              </w:rPr>
              <w:t>Current</w:t>
            </w:r>
            <w:r w:rsidR="00461AD4" w:rsidRPr="009E0EBB">
              <w:rPr>
                <w:rFonts w:ascii="Arial" w:eastAsia="Arial Unicode MS" w:hAnsi="Arial" w:cs="Arial"/>
                <w:b/>
                <w:snapToGrid w:val="0"/>
                <w:sz w:val="18"/>
                <w:szCs w:val="18"/>
                <w:lang w:eastAsia="th-TH"/>
              </w:rPr>
              <w:t xml:space="preserve"> derivative</w:t>
            </w:r>
            <w:r w:rsidRPr="009E0EBB">
              <w:rPr>
                <w:rFonts w:ascii="Arial" w:eastAsia="Arial Unicode MS" w:hAnsi="Arial" w:cs="Arial"/>
                <w:b/>
                <w:snapToGrid w:val="0"/>
                <w:sz w:val="18"/>
                <w:szCs w:val="18"/>
                <w:lang w:eastAsia="th-TH"/>
              </w:rPr>
              <w:t xml:space="preserve"> liabilities</w:t>
            </w:r>
          </w:p>
        </w:tc>
        <w:tc>
          <w:tcPr>
            <w:tcW w:w="1584" w:type="dxa"/>
            <w:tcBorders>
              <w:left w:val="nil"/>
              <w:bottom w:val="nil"/>
              <w:right w:val="nil"/>
            </w:tcBorders>
            <w:shd w:val="clear" w:color="auto" w:fill="FAFAFA"/>
            <w:vAlign w:val="bottom"/>
          </w:tcPr>
          <w:p w14:paraId="5C36934C" w14:textId="77777777" w:rsidR="00CC66AE" w:rsidRPr="009E0EBB"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FAFAFA"/>
          </w:tcPr>
          <w:p w14:paraId="34BDA3ED" w14:textId="77777777" w:rsidR="00CC66AE" w:rsidRPr="009E0EBB" w:rsidRDefault="00CC66AE" w:rsidP="00BD647D">
            <w:pPr>
              <w:ind w:right="-72"/>
              <w:jc w:val="right"/>
              <w:rPr>
                <w:rFonts w:ascii="Arial" w:eastAsia="Arial Unicode MS" w:hAnsi="Arial" w:cs="Arial"/>
                <w:snapToGrid w:val="0"/>
                <w:sz w:val="18"/>
                <w:szCs w:val="18"/>
                <w:lang w:eastAsia="th-TH"/>
              </w:rPr>
            </w:pPr>
          </w:p>
        </w:tc>
      </w:tr>
      <w:tr w:rsidR="00CC66AE" w:rsidRPr="009E0EBB" w14:paraId="740FD31F" w14:textId="77777777" w:rsidTr="00A050BC">
        <w:trPr>
          <w:tblHeader/>
        </w:trPr>
        <w:tc>
          <w:tcPr>
            <w:tcW w:w="6300" w:type="dxa"/>
            <w:vAlign w:val="bottom"/>
            <w:hideMark/>
          </w:tcPr>
          <w:p w14:paraId="2E03ACEF" w14:textId="19840533" w:rsidR="00CC66AE" w:rsidRPr="009E0EBB" w:rsidRDefault="00CC66AE" w:rsidP="00BD647D">
            <w:pPr>
              <w:ind w:left="-72"/>
              <w:rPr>
                <w:rFonts w:ascii="Arial" w:eastAsia="Arial Unicode MS" w:hAnsi="Arial" w:cs="Arial"/>
                <w:snapToGrid w:val="0"/>
                <w:sz w:val="18"/>
                <w:szCs w:val="18"/>
                <w:lang w:eastAsia="th-TH"/>
              </w:rPr>
            </w:pPr>
            <w:r w:rsidRPr="009E0EBB">
              <w:rPr>
                <w:rFonts w:ascii="Arial" w:hAnsi="Arial" w:cs="Arial"/>
                <w:sz w:val="18"/>
                <w:szCs w:val="18"/>
              </w:rPr>
              <w:t>Derivative contract</w:t>
            </w:r>
            <w:r w:rsidR="00DF7025" w:rsidRPr="009E0EBB">
              <w:rPr>
                <w:rFonts w:ascii="Arial" w:hAnsi="Arial" w:cs="Arial"/>
                <w:sz w:val="18"/>
                <w:szCs w:val="18"/>
              </w:rPr>
              <w:t>s</w:t>
            </w:r>
            <w:r w:rsidRPr="009E0EBB">
              <w:rPr>
                <w:rFonts w:ascii="Arial" w:hAnsi="Arial" w:cs="Arial"/>
                <w:sz w:val="18"/>
                <w:szCs w:val="18"/>
              </w:rPr>
              <w:t xml:space="preserve"> not qualifying as hedge accounting</w:t>
            </w:r>
          </w:p>
        </w:tc>
        <w:tc>
          <w:tcPr>
            <w:tcW w:w="1584" w:type="dxa"/>
            <w:shd w:val="clear" w:color="auto" w:fill="FAFAFA"/>
            <w:vAlign w:val="bottom"/>
          </w:tcPr>
          <w:p w14:paraId="5E0E186D" w14:textId="77777777" w:rsidR="00CC66AE" w:rsidRPr="009E0EBB" w:rsidRDefault="00CC66AE" w:rsidP="00BD647D">
            <w:pPr>
              <w:ind w:left="74" w:right="-72"/>
              <w:jc w:val="right"/>
              <w:rPr>
                <w:rFonts w:ascii="Arial" w:eastAsia="Arial Unicode MS" w:hAnsi="Arial" w:cs="Arial"/>
                <w:sz w:val="18"/>
                <w:szCs w:val="18"/>
              </w:rPr>
            </w:pPr>
          </w:p>
        </w:tc>
        <w:tc>
          <w:tcPr>
            <w:tcW w:w="1584" w:type="dxa"/>
            <w:shd w:val="clear" w:color="auto" w:fill="FAFAFA"/>
          </w:tcPr>
          <w:p w14:paraId="5DCBF200" w14:textId="0A744689" w:rsidR="00CC66AE" w:rsidRPr="009E0EBB" w:rsidRDefault="00CC66AE" w:rsidP="00BD647D">
            <w:pPr>
              <w:ind w:left="74" w:right="-72"/>
              <w:jc w:val="right"/>
              <w:rPr>
                <w:rFonts w:ascii="Arial" w:eastAsia="Arial Unicode MS" w:hAnsi="Arial" w:cs="Arial"/>
                <w:sz w:val="18"/>
                <w:szCs w:val="18"/>
                <w:cs/>
              </w:rPr>
            </w:pPr>
          </w:p>
        </w:tc>
      </w:tr>
      <w:tr w:rsidR="00CC66AE" w:rsidRPr="009E0EBB" w14:paraId="6C172547" w14:textId="77777777" w:rsidTr="00A050BC">
        <w:trPr>
          <w:tblHeader/>
        </w:trPr>
        <w:tc>
          <w:tcPr>
            <w:tcW w:w="6300" w:type="dxa"/>
            <w:vAlign w:val="bottom"/>
          </w:tcPr>
          <w:p w14:paraId="1E234666" w14:textId="29C2A38D" w:rsidR="00CC66AE" w:rsidRPr="009E0EBB" w:rsidRDefault="00461AD4" w:rsidP="00BD647D">
            <w:pPr>
              <w:ind w:left="-72"/>
              <w:rPr>
                <w:rFonts w:ascii="Arial" w:eastAsia="Arial Unicode MS" w:hAnsi="Arial" w:cs="Arial"/>
                <w:sz w:val="18"/>
                <w:szCs w:val="18"/>
                <w:cs/>
              </w:rPr>
            </w:pPr>
            <w:r w:rsidRPr="009E0EBB">
              <w:rPr>
                <w:rFonts w:ascii="Arial" w:eastAsia="Arial Unicode MS" w:hAnsi="Arial" w:cs="Arial"/>
                <w:snapToGrid w:val="0"/>
                <w:sz w:val="18"/>
                <w:szCs w:val="18"/>
                <w:lang w:eastAsia="th-TH"/>
              </w:rPr>
              <w:t xml:space="preserve">   -  </w:t>
            </w:r>
            <w:r w:rsidR="00C570F1" w:rsidRPr="009E0EBB">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4A506D87"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(16)</w:t>
            </w:r>
          </w:p>
        </w:tc>
        <w:tc>
          <w:tcPr>
            <w:tcW w:w="1584" w:type="dxa"/>
            <w:shd w:val="clear" w:color="auto" w:fill="FAFAFA"/>
          </w:tcPr>
          <w:p w14:paraId="0A86AFE9"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w:t>
            </w:r>
          </w:p>
        </w:tc>
      </w:tr>
      <w:tr w:rsidR="00CC66AE" w:rsidRPr="009E0EBB" w14:paraId="3821F5B5" w14:textId="77777777" w:rsidTr="00A050BC">
        <w:trPr>
          <w:tblHeader/>
        </w:trPr>
        <w:tc>
          <w:tcPr>
            <w:tcW w:w="6300" w:type="dxa"/>
            <w:vAlign w:val="bottom"/>
          </w:tcPr>
          <w:p w14:paraId="4EFE185E" w14:textId="78C830CB" w:rsidR="00CC66AE" w:rsidRPr="009E0EBB" w:rsidRDefault="00CC66AE" w:rsidP="00BD647D">
            <w:pPr>
              <w:ind w:left="-72"/>
              <w:rPr>
                <w:rFonts w:ascii="Arial" w:eastAsia="Arial Unicode MS" w:hAnsi="Arial" w:cs="Arial"/>
                <w:sz w:val="18"/>
                <w:szCs w:val="18"/>
              </w:rPr>
            </w:pPr>
            <w:r w:rsidRPr="009E0EBB">
              <w:rPr>
                <w:rFonts w:ascii="Arial" w:hAnsi="Arial" w:cs="Arial"/>
                <w:sz w:val="18"/>
                <w:szCs w:val="18"/>
              </w:rPr>
              <w:t>Derivative contract</w:t>
            </w:r>
            <w:r w:rsidR="00DF7025" w:rsidRPr="009E0EBB">
              <w:rPr>
                <w:rFonts w:ascii="Arial" w:hAnsi="Arial" w:cs="Arial"/>
                <w:sz w:val="18"/>
                <w:szCs w:val="18"/>
              </w:rPr>
              <w:t>s</w:t>
            </w:r>
            <w:r w:rsidRPr="009E0EBB">
              <w:rPr>
                <w:rFonts w:ascii="Arial" w:hAnsi="Arial" w:cs="Arial"/>
                <w:sz w:val="18"/>
                <w:szCs w:val="18"/>
              </w:rPr>
              <w:t xml:space="preserve"> qualifying as hedge accounting</w:t>
            </w:r>
          </w:p>
        </w:tc>
        <w:tc>
          <w:tcPr>
            <w:tcW w:w="1584" w:type="dxa"/>
            <w:shd w:val="clear" w:color="auto" w:fill="FAFAFA"/>
            <w:vAlign w:val="bottom"/>
          </w:tcPr>
          <w:p w14:paraId="04F9A67E"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c>
          <w:tcPr>
            <w:tcW w:w="1584" w:type="dxa"/>
            <w:shd w:val="clear" w:color="auto" w:fill="FAFAFA"/>
          </w:tcPr>
          <w:p w14:paraId="7874E92A"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r>
      <w:tr w:rsidR="00CC66AE" w:rsidRPr="009E0EBB" w14:paraId="48D04D11" w14:textId="77777777" w:rsidTr="00A050BC">
        <w:trPr>
          <w:tblHeader/>
        </w:trPr>
        <w:tc>
          <w:tcPr>
            <w:tcW w:w="6300" w:type="dxa"/>
            <w:vAlign w:val="bottom"/>
          </w:tcPr>
          <w:p w14:paraId="09DBE791" w14:textId="2B093164" w:rsidR="00CC66AE" w:rsidRPr="009E0EBB" w:rsidRDefault="00461AD4" w:rsidP="00BD647D">
            <w:pPr>
              <w:ind w:left="-72"/>
              <w:rPr>
                <w:rFonts w:ascii="Arial" w:eastAsia="Arial Unicode MS" w:hAnsi="Arial" w:cs="Arial"/>
                <w:sz w:val="18"/>
                <w:szCs w:val="18"/>
              </w:rPr>
            </w:pPr>
            <w:r w:rsidRPr="009E0EBB">
              <w:rPr>
                <w:rFonts w:ascii="Arial" w:eastAsia="Arial Unicode MS" w:hAnsi="Arial" w:cs="Arial"/>
                <w:snapToGrid w:val="0"/>
                <w:sz w:val="18"/>
                <w:szCs w:val="18"/>
                <w:lang w:eastAsia="th-TH"/>
              </w:rPr>
              <w:t xml:space="preserve">   -  </w:t>
            </w:r>
            <w:r w:rsidR="00C570F1" w:rsidRPr="009E0EBB">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544F4BBD"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(12)</w:t>
            </w:r>
          </w:p>
        </w:tc>
        <w:tc>
          <w:tcPr>
            <w:tcW w:w="1584" w:type="dxa"/>
            <w:shd w:val="clear" w:color="auto" w:fill="FAFAFA"/>
          </w:tcPr>
          <w:p w14:paraId="011975FE" w14:textId="77777777" w:rsidR="00CC66AE" w:rsidRPr="009E0EBB" w:rsidRDefault="00CC66AE" w:rsidP="00BD647D">
            <w:pPr>
              <w:ind w:left="74" w:right="-72"/>
              <w:jc w:val="right"/>
              <w:rPr>
                <w:rFonts w:ascii="Arial" w:eastAsia="Arial Unicode MS" w:hAnsi="Arial" w:cs="Arial"/>
                <w:snapToGrid w:val="0"/>
                <w:sz w:val="18"/>
                <w:szCs w:val="18"/>
                <w:lang w:val="en-US" w:eastAsia="th-TH"/>
              </w:rPr>
            </w:pPr>
            <w:r w:rsidRPr="009E0EBB">
              <w:rPr>
                <w:rFonts w:ascii="Arial" w:eastAsia="Arial Unicode MS" w:hAnsi="Arial" w:cs="Arial"/>
                <w:snapToGrid w:val="0"/>
                <w:sz w:val="18"/>
                <w:szCs w:val="18"/>
                <w:lang w:val="en-US" w:eastAsia="th-TH"/>
              </w:rPr>
              <w:t>-</w:t>
            </w:r>
          </w:p>
        </w:tc>
      </w:tr>
      <w:tr w:rsidR="00CC66AE" w:rsidRPr="009E0EBB" w14:paraId="1DDB3A8D" w14:textId="77777777" w:rsidTr="00A050BC">
        <w:trPr>
          <w:tblHeader/>
        </w:trPr>
        <w:tc>
          <w:tcPr>
            <w:tcW w:w="6300" w:type="dxa"/>
            <w:vAlign w:val="bottom"/>
          </w:tcPr>
          <w:p w14:paraId="7A295D11" w14:textId="1AB882A7" w:rsidR="00CC66AE" w:rsidRPr="009E0EBB" w:rsidRDefault="00461AD4" w:rsidP="00BD647D">
            <w:pPr>
              <w:ind w:left="-72"/>
              <w:rPr>
                <w:rFonts w:ascii="Arial" w:eastAsia="Arial Unicode MS" w:hAnsi="Arial" w:cs="Arial"/>
                <w:sz w:val="18"/>
                <w:szCs w:val="18"/>
              </w:rPr>
            </w:pPr>
            <w:r w:rsidRPr="009E0EBB">
              <w:rPr>
                <w:rFonts w:ascii="Arial" w:eastAsia="Arial Unicode MS" w:hAnsi="Arial" w:cs="Arial"/>
                <w:snapToGrid w:val="0"/>
                <w:sz w:val="18"/>
                <w:szCs w:val="18"/>
                <w:lang w:eastAsia="th-TH"/>
              </w:rPr>
              <w:t xml:space="preserve">   -  Interest rate swap</w:t>
            </w:r>
            <w:r w:rsidR="00C570F1" w:rsidRPr="009E0EBB">
              <w:rPr>
                <w:rFonts w:ascii="Arial" w:eastAsia="Arial Unicode MS" w:hAnsi="Arial" w:cs="Arial"/>
                <w:snapToGrid w:val="0"/>
                <w:sz w:val="18"/>
                <w:szCs w:val="18"/>
                <w:lang w:eastAsia="th-TH"/>
              </w:rPr>
              <w:t>s</w:t>
            </w:r>
          </w:p>
        </w:tc>
        <w:tc>
          <w:tcPr>
            <w:tcW w:w="1584" w:type="dxa"/>
            <w:tcBorders>
              <w:bottom w:val="single" w:sz="4" w:space="0" w:color="auto"/>
            </w:tcBorders>
            <w:shd w:val="clear" w:color="auto" w:fill="FAFAFA"/>
            <w:vAlign w:val="bottom"/>
          </w:tcPr>
          <w:p w14:paraId="1FE43CF4"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(70)</w:t>
            </w:r>
          </w:p>
        </w:tc>
        <w:tc>
          <w:tcPr>
            <w:tcW w:w="1584" w:type="dxa"/>
            <w:tcBorders>
              <w:bottom w:val="single" w:sz="4" w:space="0" w:color="auto"/>
            </w:tcBorders>
            <w:shd w:val="clear" w:color="auto" w:fill="FAFAFA"/>
          </w:tcPr>
          <w:p w14:paraId="12032626"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w:t>
            </w:r>
          </w:p>
        </w:tc>
      </w:tr>
      <w:tr w:rsidR="00CC66AE" w:rsidRPr="009E0EBB" w14:paraId="01E27F04" w14:textId="77777777" w:rsidTr="00A050BC">
        <w:trPr>
          <w:tblHeader/>
        </w:trPr>
        <w:tc>
          <w:tcPr>
            <w:tcW w:w="6300" w:type="dxa"/>
            <w:vAlign w:val="bottom"/>
          </w:tcPr>
          <w:p w14:paraId="7E61F648" w14:textId="77777777" w:rsidR="00CC66AE" w:rsidRPr="009E0EBB" w:rsidRDefault="00CC66AE" w:rsidP="00BD647D">
            <w:pPr>
              <w:ind w:lef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0F3217CD"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tcPr>
          <w:p w14:paraId="0FC7DFD4"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r>
      <w:tr w:rsidR="00CC66AE" w:rsidRPr="009E0EBB" w14:paraId="03A4D535" w14:textId="77777777" w:rsidTr="00A050BC">
        <w:trPr>
          <w:tblHeader/>
        </w:trPr>
        <w:tc>
          <w:tcPr>
            <w:tcW w:w="6300" w:type="dxa"/>
            <w:vAlign w:val="bottom"/>
            <w:hideMark/>
          </w:tcPr>
          <w:p w14:paraId="692F7C5D" w14:textId="64685D73" w:rsidR="00CC66AE" w:rsidRPr="009E0EBB" w:rsidRDefault="00CC66AE" w:rsidP="00BD647D">
            <w:pPr>
              <w:ind w:left="-72"/>
              <w:rPr>
                <w:rFonts w:ascii="Arial" w:eastAsia="Arial Unicode MS" w:hAnsi="Arial" w:cs="Arial"/>
                <w:b/>
                <w:bCs/>
                <w:snapToGrid w:val="0"/>
                <w:sz w:val="18"/>
                <w:szCs w:val="18"/>
                <w:cs/>
                <w:lang w:eastAsia="th-TH"/>
              </w:rPr>
            </w:pPr>
            <w:r w:rsidRPr="009E0EBB">
              <w:rPr>
                <w:rFonts w:ascii="Arial" w:eastAsia="Arial Unicode MS" w:hAnsi="Arial" w:cs="Arial"/>
                <w:b/>
                <w:bCs/>
                <w:snapToGrid w:val="0"/>
                <w:sz w:val="18"/>
                <w:szCs w:val="18"/>
                <w:lang w:eastAsia="th-TH"/>
              </w:rPr>
              <w:t xml:space="preserve">Total </w:t>
            </w:r>
            <w:r w:rsidR="00806A6E" w:rsidRPr="009E0EBB">
              <w:rPr>
                <w:rFonts w:ascii="Arial" w:eastAsia="Arial Unicode MS" w:hAnsi="Arial" w:cs="Arial"/>
                <w:b/>
                <w:bCs/>
                <w:snapToGrid w:val="0"/>
                <w:sz w:val="18"/>
                <w:szCs w:val="18"/>
                <w:lang w:eastAsia="th-TH"/>
              </w:rPr>
              <w:t xml:space="preserve">current </w:t>
            </w:r>
            <w:r w:rsidRPr="009E0EBB">
              <w:rPr>
                <w:rFonts w:ascii="Arial" w:eastAsia="Arial Unicode MS" w:hAnsi="Arial" w:cs="Arial"/>
                <w:b/>
                <w:bCs/>
                <w:snapToGrid w:val="0"/>
                <w:sz w:val="18"/>
                <w:szCs w:val="18"/>
                <w:lang w:eastAsia="th-TH"/>
              </w:rPr>
              <w:t xml:space="preserve">derivative liabilities </w:t>
            </w:r>
          </w:p>
        </w:tc>
        <w:tc>
          <w:tcPr>
            <w:tcW w:w="1584" w:type="dxa"/>
            <w:tcBorders>
              <w:left w:val="nil"/>
              <w:bottom w:val="single" w:sz="4" w:space="0" w:color="auto"/>
              <w:right w:val="nil"/>
            </w:tcBorders>
            <w:shd w:val="clear" w:color="auto" w:fill="FAFAFA"/>
            <w:vAlign w:val="bottom"/>
          </w:tcPr>
          <w:p w14:paraId="5DC2F9AA"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(98)</w:t>
            </w:r>
          </w:p>
        </w:tc>
        <w:tc>
          <w:tcPr>
            <w:tcW w:w="1584" w:type="dxa"/>
            <w:tcBorders>
              <w:left w:val="nil"/>
              <w:bottom w:val="single" w:sz="4" w:space="0" w:color="auto"/>
              <w:right w:val="nil"/>
            </w:tcBorders>
            <w:shd w:val="clear" w:color="auto" w:fill="FAFAFA"/>
          </w:tcPr>
          <w:p w14:paraId="1BF0E599"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napToGrid w:val="0"/>
                <w:sz w:val="18"/>
                <w:szCs w:val="18"/>
                <w:lang w:eastAsia="th-TH"/>
              </w:rPr>
              <w:t>-</w:t>
            </w:r>
          </w:p>
        </w:tc>
      </w:tr>
      <w:tr w:rsidR="00CC66AE" w:rsidRPr="009E0EBB" w14:paraId="322B2B98" w14:textId="77777777" w:rsidTr="00A050BC">
        <w:trPr>
          <w:tblHeader/>
        </w:trPr>
        <w:tc>
          <w:tcPr>
            <w:tcW w:w="6300" w:type="dxa"/>
            <w:vAlign w:val="bottom"/>
          </w:tcPr>
          <w:p w14:paraId="659415B0" w14:textId="77777777" w:rsidR="00CC66AE" w:rsidRPr="009E0EBB" w:rsidRDefault="00CC66AE" w:rsidP="00BD647D">
            <w:pPr>
              <w:ind w:left="-72"/>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7D10ED0E" w14:textId="77777777" w:rsidR="00CC66AE" w:rsidRPr="009E0EBB" w:rsidRDefault="00CC66AE" w:rsidP="00BD647D">
            <w:pPr>
              <w:ind w:left="74"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D63366A" w14:textId="77777777" w:rsidR="00CC66AE" w:rsidRPr="009E0EBB" w:rsidRDefault="00CC66AE" w:rsidP="00BD647D">
            <w:pPr>
              <w:ind w:left="74" w:right="-72"/>
              <w:jc w:val="right"/>
              <w:rPr>
                <w:rFonts w:ascii="Arial" w:eastAsia="Arial Unicode MS" w:hAnsi="Arial" w:cs="Arial"/>
                <w:sz w:val="18"/>
                <w:szCs w:val="18"/>
                <w:cs/>
              </w:rPr>
            </w:pPr>
          </w:p>
        </w:tc>
      </w:tr>
      <w:tr w:rsidR="00CC66AE" w:rsidRPr="009E0EBB" w14:paraId="2EA5EA1B" w14:textId="77777777" w:rsidTr="00A050BC">
        <w:trPr>
          <w:tblHeader/>
        </w:trPr>
        <w:tc>
          <w:tcPr>
            <w:tcW w:w="6300" w:type="dxa"/>
            <w:vAlign w:val="bottom"/>
            <w:hideMark/>
          </w:tcPr>
          <w:p w14:paraId="3D342AB4" w14:textId="34C0800A" w:rsidR="00CC66AE" w:rsidRPr="009E0EBB" w:rsidRDefault="00CC66AE" w:rsidP="00BD647D">
            <w:pPr>
              <w:ind w:left="-72"/>
              <w:rPr>
                <w:rFonts w:ascii="Arial" w:eastAsia="Arial Unicode MS" w:hAnsi="Arial" w:cs="Arial"/>
                <w:bCs/>
                <w:snapToGrid w:val="0"/>
                <w:sz w:val="18"/>
                <w:szCs w:val="18"/>
                <w:cs/>
                <w:lang w:eastAsia="th-TH"/>
              </w:rPr>
            </w:pPr>
            <w:r w:rsidRPr="009E0EBB">
              <w:rPr>
                <w:rFonts w:ascii="Arial" w:eastAsia="Arial Unicode MS" w:hAnsi="Arial" w:cs="Arial"/>
                <w:b/>
                <w:snapToGrid w:val="0"/>
                <w:sz w:val="18"/>
                <w:szCs w:val="18"/>
                <w:lang w:eastAsia="th-TH"/>
              </w:rPr>
              <w:t xml:space="preserve">Non-current </w:t>
            </w:r>
            <w:r w:rsidR="00461AD4" w:rsidRPr="009E0EBB">
              <w:rPr>
                <w:rFonts w:ascii="Arial" w:eastAsia="Arial Unicode MS" w:hAnsi="Arial" w:cs="Arial"/>
                <w:b/>
                <w:snapToGrid w:val="0"/>
                <w:sz w:val="18"/>
                <w:szCs w:val="18"/>
                <w:lang w:eastAsia="th-TH"/>
              </w:rPr>
              <w:t xml:space="preserve">derivative </w:t>
            </w:r>
            <w:r w:rsidRPr="009E0EBB">
              <w:rPr>
                <w:rFonts w:ascii="Arial" w:eastAsia="Arial Unicode MS" w:hAnsi="Arial" w:cs="Arial"/>
                <w:b/>
                <w:snapToGrid w:val="0"/>
                <w:sz w:val="18"/>
                <w:szCs w:val="18"/>
                <w:lang w:eastAsia="th-TH"/>
              </w:rPr>
              <w:t>liabilities</w:t>
            </w:r>
          </w:p>
        </w:tc>
        <w:tc>
          <w:tcPr>
            <w:tcW w:w="1584" w:type="dxa"/>
            <w:shd w:val="clear" w:color="auto" w:fill="FAFAFA"/>
            <w:vAlign w:val="bottom"/>
          </w:tcPr>
          <w:p w14:paraId="155715FB" w14:textId="77777777" w:rsidR="00CC66AE" w:rsidRPr="009E0EBB" w:rsidRDefault="00CC66AE" w:rsidP="00BD647D">
            <w:pPr>
              <w:ind w:left="74" w:right="-72"/>
              <w:jc w:val="right"/>
              <w:rPr>
                <w:rFonts w:ascii="Arial" w:eastAsia="Arial Unicode MS" w:hAnsi="Arial" w:cs="Arial"/>
                <w:sz w:val="18"/>
                <w:szCs w:val="18"/>
              </w:rPr>
            </w:pPr>
          </w:p>
        </w:tc>
        <w:tc>
          <w:tcPr>
            <w:tcW w:w="1584" w:type="dxa"/>
            <w:shd w:val="clear" w:color="auto" w:fill="FAFAFA"/>
          </w:tcPr>
          <w:p w14:paraId="48F308D0" w14:textId="77777777" w:rsidR="00CC66AE" w:rsidRPr="009E0EBB" w:rsidRDefault="00CC66AE" w:rsidP="00BD647D">
            <w:pPr>
              <w:ind w:left="74" w:right="-72"/>
              <w:jc w:val="right"/>
              <w:rPr>
                <w:rFonts w:ascii="Arial" w:eastAsia="Arial Unicode MS" w:hAnsi="Arial" w:cs="Arial"/>
                <w:sz w:val="18"/>
                <w:szCs w:val="18"/>
                <w:cs/>
              </w:rPr>
            </w:pPr>
          </w:p>
        </w:tc>
      </w:tr>
      <w:tr w:rsidR="00CC66AE" w:rsidRPr="009E0EBB" w14:paraId="5D0A8C8D" w14:textId="77777777" w:rsidTr="00A050BC">
        <w:trPr>
          <w:tblHeader/>
        </w:trPr>
        <w:tc>
          <w:tcPr>
            <w:tcW w:w="6300" w:type="dxa"/>
            <w:vAlign w:val="bottom"/>
          </w:tcPr>
          <w:p w14:paraId="2E12DFC8" w14:textId="12D6037D" w:rsidR="00CC66AE" w:rsidRPr="009E0EBB" w:rsidRDefault="00CC66AE" w:rsidP="00BD647D">
            <w:pPr>
              <w:ind w:left="-72"/>
              <w:rPr>
                <w:rFonts w:ascii="Arial" w:eastAsia="Arial Unicode MS" w:hAnsi="Arial" w:cs="Arial"/>
                <w:sz w:val="18"/>
                <w:szCs w:val="18"/>
                <w:cs/>
              </w:rPr>
            </w:pPr>
            <w:r w:rsidRPr="009E0EBB">
              <w:rPr>
                <w:rFonts w:ascii="Arial" w:hAnsi="Arial" w:cs="Arial"/>
                <w:sz w:val="18"/>
                <w:szCs w:val="18"/>
              </w:rPr>
              <w:t>Derivative contract</w:t>
            </w:r>
            <w:r w:rsidR="00DF7025" w:rsidRPr="009E0EBB">
              <w:rPr>
                <w:rFonts w:ascii="Arial" w:hAnsi="Arial" w:cs="Arial"/>
                <w:sz w:val="18"/>
                <w:szCs w:val="18"/>
              </w:rPr>
              <w:t>s</w:t>
            </w:r>
            <w:r w:rsidRPr="009E0EBB">
              <w:rPr>
                <w:rFonts w:ascii="Arial" w:hAnsi="Arial" w:cs="Arial"/>
                <w:sz w:val="18"/>
                <w:szCs w:val="18"/>
              </w:rPr>
              <w:t xml:space="preserve"> not qualifying as hedge accounting</w:t>
            </w:r>
          </w:p>
        </w:tc>
        <w:tc>
          <w:tcPr>
            <w:tcW w:w="1584" w:type="dxa"/>
            <w:shd w:val="clear" w:color="auto" w:fill="FAFAFA"/>
            <w:vAlign w:val="bottom"/>
          </w:tcPr>
          <w:p w14:paraId="251FCA8F" w14:textId="77777777" w:rsidR="00CC66AE" w:rsidRPr="009E0EBB" w:rsidRDefault="00CC66AE" w:rsidP="00BD647D">
            <w:pPr>
              <w:ind w:left="74" w:right="-72"/>
              <w:jc w:val="right"/>
              <w:rPr>
                <w:rFonts w:ascii="Arial" w:eastAsia="Arial Unicode MS" w:hAnsi="Arial" w:cs="Arial"/>
                <w:sz w:val="18"/>
                <w:szCs w:val="18"/>
              </w:rPr>
            </w:pPr>
          </w:p>
        </w:tc>
        <w:tc>
          <w:tcPr>
            <w:tcW w:w="1584" w:type="dxa"/>
            <w:shd w:val="clear" w:color="auto" w:fill="FAFAFA"/>
          </w:tcPr>
          <w:p w14:paraId="4FAA8DB1" w14:textId="77777777" w:rsidR="00CC66AE" w:rsidRPr="009E0EBB" w:rsidRDefault="00CC66AE" w:rsidP="00BD647D">
            <w:pPr>
              <w:ind w:left="74" w:right="-72"/>
              <w:jc w:val="right"/>
              <w:rPr>
                <w:rFonts w:ascii="Arial" w:eastAsia="Arial Unicode MS" w:hAnsi="Arial" w:cs="Arial"/>
                <w:sz w:val="18"/>
                <w:szCs w:val="18"/>
                <w:cs/>
              </w:rPr>
            </w:pPr>
          </w:p>
        </w:tc>
      </w:tr>
      <w:tr w:rsidR="00CC66AE" w:rsidRPr="009E0EBB" w14:paraId="168E5AF8" w14:textId="77777777" w:rsidTr="00A050BC">
        <w:trPr>
          <w:tblHeader/>
        </w:trPr>
        <w:tc>
          <w:tcPr>
            <w:tcW w:w="6300" w:type="dxa"/>
            <w:vAlign w:val="bottom"/>
          </w:tcPr>
          <w:p w14:paraId="78BEE179" w14:textId="3378F26C" w:rsidR="00CC66AE" w:rsidRPr="009E0EBB" w:rsidRDefault="00461AD4" w:rsidP="00BD647D">
            <w:pPr>
              <w:ind w:left="-72"/>
              <w:rPr>
                <w:rFonts w:ascii="Arial" w:eastAsia="Arial Unicode MS" w:hAnsi="Arial" w:cs="Arial"/>
                <w:bCs/>
                <w:sz w:val="18"/>
                <w:szCs w:val="18"/>
                <w:cs/>
              </w:rPr>
            </w:pPr>
            <w:r w:rsidRPr="009E0EBB">
              <w:rPr>
                <w:rFonts w:ascii="Arial" w:eastAsia="Arial Unicode MS" w:hAnsi="Arial" w:cs="Arial"/>
                <w:snapToGrid w:val="0"/>
                <w:sz w:val="18"/>
                <w:szCs w:val="18"/>
                <w:lang w:eastAsia="th-TH"/>
              </w:rPr>
              <w:t xml:space="preserve">   -  </w:t>
            </w:r>
            <w:r w:rsidR="00C570F1" w:rsidRPr="009E0EBB">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4DDCE082"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(56)</w:t>
            </w:r>
          </w:p>
        </w:tc>
        <w:tc>
          <w:tcPr>
            <w:tcW w:w="1584" w:type="dxa"/>
            <w:shd w:val="clear" w:color="auto" w:fill="FAFAFA"/>
          </w:tcPr>
          <w:p w14:paraId="2D9DB751" w14:textId="77777777" w:rsidR="00CC66AE" w:rsidRPr="009E0EBB" w:rsidRDefault="00CC66AE" w:rsidP="00BD647D">
            <w:pPr>
              <w:ind w:left="74" w:right="-72"/>
              <w:jc w:val="right"/>
              <w:rPr>
                <w:rFonts w:ascii="Arial" w:eastAsia="Arial Unicode MS" w:hAnsi="Arial" w:cs="Arial"/>
                <w:sz w:val="18"/>
                <w:szCs w:val="18"/>
                <w:cs/>
              </w:rPr>
            </w:pPr>
            <w:r w:rsidRPr="009E0EBB">
              <w:rPr>
                <w:rFonts w:ascii="Arial" w:eastAsia="Arial Unicode MS" w:hAnsi="Arial" w:cs="Arial"/>
                <w:sz w:val="18"/>
                <w:szCs w:val="18"/>
              </w:rPr>
              <w:t>-</w:t>
            </w:r>
          </w:p>
        </w:tc>
      </w:tr>
      <w:tr w:rsidR="00CC66AE" w:rsidRPr="009E0EBB" w14:paraId="47E4A8AD" w14:textId="77777777" w:rsidTr="00A050BC">
        <w:trPr>
          <w:tblHeader/>
        </w:trPr>
        <w:tc>
          <w:tcPr>
            <w:tcW w:w="6300" w:type="dxa"/>
            <w:vAlign w:val="bottom"/>
          </w:tcPr>
          <w:p w14:paraId="6E44ACF0" w14:textId="41F8E417" w:rsidR="00CC66AE" w:rsidRPr="009E0EBB" w:rsidRDefault="00461AD4" w:rsidP="00BD647D">
            <w:pPr>
              <w:ind w:left="-72"/>
              <w:rPr>
                <w:rFonts w:ascii="Arial" w:eastAsia="Arial Unicode MS" w:hAnsi="Arial" w:cs="Arial"/>
                <w:bCs/>
                <w:sz w:val="18"/>
                <w:szCs w:val="18"/>
                <w:cs/>
              </w:rPr>
            </w:pPr>
            <w:r w:rsidRPr="009E0EBB">
              <w:rPr>
                <w:rFonts w:ascii="Arial" w:eastAsia="Arial Unicode MS" w:hAnsi="Arial" w:cs="Arial"/>
                <w:snapToGrid w:val="0"/>
                <w:sz w:val="18"/>
                <w:szCs w:val="18"/>
                <w:lang w:eastAsia="th-TH"/>
              </w:rPr>
              <w:t xml:space="preserve">   -  Interest rate swap</w:t>
            </w:r>
          </w:p>
        </w:tc>
        <w:tc>
          <w:tcPr>
            <w:tcW w:w="1584" w:type="dxa"/>
            <w:shd w:val="clear" w:color="auto" w:fill="FAFAFA"/>
            <w:vAlign w:val="bottom"/>
          </w:tcPr>
          <w:p w14:paraId="5BAB7304"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(43)</w:t>
            </w:r>
          </w:p>
        </w:tc>
        <w:tc>
          <w:tcPr>
            <w:tcW w:w="1584" w:type="dxa"/>
            <w:shd w:val="clear" w:color="auto" w:fill="FAFAFA"/>
          </w:tcPr>
          <w:p w14:paraId="5B6835CC" w14:textId="77777777" w:rsidR="00CC66AE" w:rsidRPr="009E0EBB" w:rsidRDefault="00CC66AE" w:rsidP="00BD647D">
            <w:pPr>
              <w:ind w:left="74" w:right="-72"/>
              <w:jc w:val="right"/>
              <w:rPr>
                <w:rFonts w:ascii="Arial" w:eastAsia="Arial Unicode MS" w:hAnsi="Arial" w:cs="Arial"/>
                <w:sz w:val="18"/>
                <w:szCs w:val="18"/>
                <w:cs/>
              </w:rPr>
            </w:pPr>
            <w:r w:rsidRPr="009E0EBB">
              <w:rPr>
                <w:rFonts w:ascii="Arial" w:eastAsia="Arial Unicode MS" w:hAnsi="Arial" w:cs="Arial"/>
                <w:sz w:val="18"/>
                <w:szCs w:val="18"/>
              </w:rPr>
              <w:t>-</w:t>
            </w:r>
          </w:p>
        </w:tc>
      </w:tr>
      <w:tr w:rsidR="00CC66AE" w:rsidRPr="009E0EBB" w14:paraId="39AB520D" w14:textId="77777777" w:rsidTr="00A050BC">
        <w:trPr>
          <w:tblHeader/>
        </w:trPr>
        <w:tc>
          <w:tcPr>
            <w:tcW w:w="6300" w:type="dxa"/>
            <w:vAlign w:val="bottom"/>
            <w:hideMark/>
          </w:tcPr>
          <w:p w14:paraId="2A27DF53" w14:textId="1A65AD05" w:rsidR="00CC66AE" w:rsidRPr="009E0EBB" w:rsidRDefault="00CC66AE" w:rsidP="00BD647D">
            <w:pPr>
              <w:ind w:left="-72"/>
              <w:rPr>
                <w:rFonts w:ascii="Arial" w:eastAsia="Arial Unicode MS" w:hAnsi="Arial" w:cs="Arial"/>
                <w:snapToGrid w:val="0"/>
                <w:sz w:val="18"/>
                <w:szCs w:val="18"/>
                <w:cs/>
                <w:lang w:eastAsia="th-TH"/>
              </w:rPr>
            </w:pPr>
            <w:r w:rsidRPr="009E0EBB">
              <w:rPr>
                <w:rFonts w:ascii="Arial" w:hAnsi="Arial" w:cs="Arial"/>
                <w:sz w:val="18"/>
                <w:szCs w:val="18"/>
              </w:rPr>
              <w:t>Derivative contract</w:t>
            </w:r>
            <w:r w:rsidR="00DF7025" w:rsidRPr="009E0EBB">
              <w:rPr>
                <w:rFonts w:ascii="Arial" w:hAnsi="Arial" w:cs="Arial"/>
                <w:sz w:val="18"/>
                <w:szCs w:val="18"/>
              </w:rPr>
              <w:t>s</w:t>
            </w:r>
            <w:r w:rsidRPr="009E0EBB">
              <w:rPr>
                <w:rFonts w:ascii="Arial" w:hAnsi="Arial" w:cs="Arial"/>
                <w:sz w:val="18"/>
                <w:szCs w:val="18"/>
              </w:rPr>
              <w:t xml:space="preserve"> qualifying as hedges accounting</w:t>
            </w:r>
          </w:p>
        </w:tc>
        <w:tc>
          <w:tcPr>
            <w:tcW w:w="1584" w:type="dxa"/>
            <w:shd w:val="clear" w:color="auto" w:fill="FAFAFA"/>
            <w:vAlign w:val="bottom"/>
          </w:tcPr>
          <w:p w14:paraId="56AF2AE6" w14:textId="77777777" w:rsidR="00CC66AE" w:rsidRPr="009E0EBB" w:rsidRDefault="00CC66AE" w:rsidP="00BD647D">
            <w:pPr>
              <w:ind w:left="74" w:right="-72"/>
              <w:jc w:val="right"/>
              <w:rPr>
                <w:rFonts w:ascii="Arial" w:eastAsia="Arial Unicode MS" w:hAnsi="Arial" w:cs="Arial"/>
                <w:sz w:val="18"/>
                <w:szCs w:val="18"/>
              </w:rPr>
            </w:pPr>
          </w:p>
        </w:tc>
        <w:tc>
          <w:tcPr>
            <w:tcW w:w="1584" w:type="dxa"/>
            <w:shd w:val="clear" w:color="auto" w:fill="FAFAFA"/>
          </w:tcPr>
          <w:p w14:paraId="190D98CB" w14:textId="04530B71" w:rsidR="00CC66AE" w:rsidRPr="009E0EBB" w:rsidRDefault="00CC66AE" w:rsidP="00BD647D">
            <w:pPr>
              <w:ind w:left="74" w:right="-72"/>
              <w:jc w:val="right"/>
              <w:rPr>
                <w:rFonts w:ascii="Arial" w:eastAsia="Arial Unicode MS" w:hAnsi="Arial" w:cs="Arial"/>
                <w:sz w:val="18"/>
                <w:szCs w:val="18"/>
                <w:cs/>
              </w:rPr>
            </w:pPr>
          </w:p>
        </w:tc>
      </w:tr>
      <w:tr w:rsidR="00CC66AE" w:rsidRPr="009E0EBB" w14:paraId="379466C6" w14:textId="77777777" w:rsidTr="00A050BC">
        <w:trPr>
          <w:tblHeader/>
        </w:trPr>
        <w:tc>
          <w:tcPr>
            <w:tcW w:w="6300" w:type="dxa"/>
            <w:vAlign w:val="bottom"/>
          </w:tcPr>
          <w:p w14:paraId="7C77A04D" w14:textId="00EAB3AA" w:rsidR="00CC66AE" w:rsidRPr="009E0EBB" w:rsidRDefault="00461AD4" w:rsidP="00BD647D">
            <w:pPr>
              <w:ind w:left="-72"/>
              <w:rPr>
                <w:rFonts w:ascii="Arial" w:eastAsia="Arial Unicode MS" w:hAnsi="Arial" w:cs="Arial"/>
                <w:sz w:val="18"/>
                <w:szCs w:val="18"/>
                <w:cs/>
              </w:rPr>
            </w:pPr>
            <w:r w:rsidRPr="009E0EBB">
              <w:rPr>
                <w:rFonts w:ascii="Arial" w:eastAsia="Arial Unicode MS" w:hAnsi="Arial" w:cs="Arial"/>
                <w:snapToGrid w:val="0"/>
                <w:sz w:val="18"/>
                <w:szCs w:val="18"/>
                <w:lang w:eastAsia="th-TH"/>
              </w:rPr>
              <w:t xml:space="preserve">   -  </w:t>
            </w:r>
            <w:r w:rsidR="00C570F1" w:rsidRPr="009E0EBB">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144D932D"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(13)</w:t>
            </w:r>
          </w:p>
        </w:tc>
        <w:tc>
          <w:tcPr>
            <w:tcW w:w="1584" w:type="dxa"/>
            <w:shd w:val="clear" w:color="auto" w:fill="FAFAFA"/>
          </w:tcPr>
          <w:p w14:paraId="7F13D9B8" w14:textId="759D83FE" w:rsidR="00CC66AE" w:rsidRPr="009E0EBB" w:rsidRDefault="00C570F1"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w:t>
            </w:r>
          </w:p>
        </w:tc>
      </w:tr>
      <w:tr w:rsidR="00CC66AE" w:rsidRPr="009E0EBB" w14:paraId="73C467A0" w14:textId="77777777" w:rsidTr="00A050BC">
        <w:trPr>
          <w:tblHeader/>
        </w:trPr>
        <w:tc>
          <w:tcPr>
            <w:tcW w:w="6300" w:type="dxa"/>
            <w:vAlign w:val="bottom"/>
            <w:hideMark/>
          </w:tcPr>
          <w:p w14:paraId="53378861" w14:textId="68CA5CA7" w:rsidR="00CC66AE" w:rsidRPr="009E0EBB" w:rsidRDefault="00461AD4" w:rsidP="00BD647D">
            <w:pPr>
              <w:ind w:left="-72"/>
              <w:rPr>
                <w:rFonts w:ascii="Arial" w:eastAsia="Arial Unicode MS" w:hAnsi="Arial" w:cs="Arial"/>
                <w:snapToGrid w:val="0"/>
                <w:sz w:val="18"/>
                <w:szCs w:val="18"/>
                <w:cs/>
                <w:lang w:eastAsia="th-TH"/>
              </w:rPr>
            </w:pPr>
            <w:r w:rsidRPr="009E0EBB">
              <w:rPr>
                <w:rFonts w:ascii="Arial" w:eastAsia="Arial Unicode MS" w:hAnsi="Arial" w:cs="Arial"/>
                <w:sz w:val="18"/>
                <w:szCs w:val="18"/>
              </w:rPr>
              <w:t xml:space="preserve">   </w:t>
            </w:r>
            <w:r w:rsidRPr="009E0EBB">
              <w:rPr>
                <w:rFonts w:ascii="Arial" w:eastAsia="Arial Unicode MS" w:hAnsi="Arial" w:cs="Arial"/>
                <w:snapToGrid w:val="0"/>
                <w:sz w:val="18"/>
                <w:szCs w:val="18"/>
                <w:lang w:eastAsia="th-TH"/>
              </w:rPr>
              <w:t>-  Cross currency and interest rate swap</w:t>
            </w:r>
            <w:r w:rsidR="009E7854" w:rsidRPr="009E0EBB">
              <w:rPr>
                <w:rFonts w:ascii="Arial" w:eastAsia="Arial Unicode MS" w:hAnsi="Arial" w:cs="Arial"/>
                <w:snapToGrid w:val="0"/>
                <w:sz w:val="18"/>
                <w:szCs w:val="18"/>
                <w:lang w:eastAsia="th-TH"/>
              </w:rPr>
              <w:t>s</w:t>
            </w:r>
          </w:p>
        </w:tc>
        <w:tc>
          <w:tcPr>
            <w:tcW w:w="1584" w:type="dxa"/>
            <w:shd w:val="clear" w:color="auto" w:fill="FAFAFA"/>
            <w:vAlign w:val="bottom"/>
          </w:tcPr>
          <w:p w14:paraId="1477D1E6" w14:textId="77777777" w:rsidR="00CC66AE" w:rsidRPr="009E0EBB" w:rsidRDefault="00CC66AE" w:rsidP="00BD647D">
            <w:pPr>
              <w:ind w:left="74" w:right="-72"/>
              <w:jc w:val="right"/>
              <w:rPr>
                <w:rFonts w:ascii="Arial" w:eastAsia="Arial Unicode MS" w:hAnsi="Arial" w:cs="Arial"/>
                <w:sz w:val="18"/>
                <w:szCs w:val="18"/>
                <w:cs/>
              </w:rPr>
            </w:pPr>
            <w:r w:rsidRPr="009E0EBB">
              <w:rPr>
                <w:rFonts w:ascii="Arial" w:eastAsia="Arial Unicode MS" w:hAnsi="Arial" w:cs="Arial"/>
                <w:sz w:val="18"/>
                <w:szCs w:val="18"/>
              </w:rPr>
              <w:t>(477)</w:t>
            </w:r>
          </w:p>
        </w:tc>
        <w:tc>
          <w:tcPr>
            <w:tcW w:w="1584" w:type="dxa"/>
            <w:shd w:val="clear" w:color="auto" w:fill="FAFAFA"/>
          </w:tcPr>
          <w:p w14:paraId="53BC242B"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napToGrid w:val="0"/>
                <w:sz w:val="18"/>
                <w:szCs w:val="18"/>
                <w:lang w:eastAsia="th-TH"/>
              </w:rPr>
              <w:t>-</w:t>
            </w:r>
          </w:p>
        </w:tc>
      </w:tr>
      <w:tr w:rsidR="00CC66AE" w:rsidRPr="009E0EBB" w14:paraId="2090D526" w14:textId="77777777" w:rsidTr="00A050BC">
        <w:trPr>
          <w:tblHeader/>
        </w:trPr>
        <w:tc>
          <w:tcPr>
            <w:tcW w:w="6300" w:type="dxa"/>
            <w:vAlign w:val="bottom"/>
          </w:tcPr>
          <w:p w14:paraId="50C85571" w14:textId="2C97246A" w:rsidR="00CC66AE" w:rsidRPr="009E0EBB" w:rsidRDefault="00461AD4" w:rsidP="00BD647D">
            <w:pPr>
              <w:ind w:left="-72" w:right="-72"/>
              <w:rPr>
                <w:rFonts w:ascii="Arial" w:eastAsia="Arial Unicode MS" w:hAnsi="Arial" w:cs="Arial"/>
                <w:snapToGrid w:val="0"/>
                <w:sz w:val="18"/>
                <w:szCs w:val="18"/>
                <w:cs/>
                <w:lang w:eastAsia="th-TH"/>
              </w:rPr>
            </w:pPr>
            <w:r w:rsidRPr="009E0EBB">
              <w:rPr>
                <w:rFonts w:ascii="Arial" w:eastAsia="Arial Unicode MS" w:hAnsi="Arial" w:cs="Arial"/>
                <w:snapToGrid w:val="0"/>
                <w:sz w:val="18"/>
                <w:szCs w:val="18"/>
                <w:lang w:eastAsia="th-TH"/>
              </w:rPr>
              <w:t xml:space="preserve">   -  Interest rate swap</w:t>
            </w:r>
            <w:r w:rsidR="00C570F1" w:rsidRPr="009E0EBB">
              <w:rPr>
                <w:rFonts w:ascii="Arial" w:eastAsia="Arial Unicode MS" w:hAnsi="Arial" w:cs="Arial"/>
                <w:snapToGrid w:val="0"/>
                <w:sz w:val="18"/>
                <w:szCs w:val="18"/>
                <w:lang w:eastAsia="th-TH"/>
              </w:rPr>
              <w:t>s</w:t>
            </w:r>
          </w:p>
        </w:tc>
        <w:tc>
          <w:tcPr>
            <w:tcW w:w="1584" w:type="dxa"/>
            <w:tcBorders>
              <w:bottom w:val="single" w:sz="4" w:space="0" w:color="auto"/>
            </w:tcBorders>
            <w:shd w:val="clear" w:color="auto" w:fill="FAFAFA"/>
            <w:vAlign w:val="bottom"/>
          </w:tcPr>
          <w:p w14:paraId="3082B4AE" w14:textId="77777777" w:rsidR="00CC66AE" w:rsidRPr="009E0EBB" w:rsidRDefault="00CC66AE"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(1,366)</w:t>
            </w:r>
          </w:p>
        </w:tc>
        <w:tc>
          <w:tcPr>
            <w:tcW w:w="1584" w:type="dxa"/>
            <w:tcBorders>
              <w:bottom w:val="single" w:sz="4" w:space="0" w:color="auto"/>
            </w:tcBorders>
            <w:shd w:val="clear" w:color="auto" w:fill="FAFAFA"/>
          </w:tcPr>
          <w:p w14:paraId="215A4EE1" w14:textId="36DD9100" w:rsidR="00CC66AE" w:rsidRPr="009E0EBB" w:rsidRDefault="00C570F1" w:rsidP="00BD647D">
            <w:pPr>
              <w:ind w:left="74" w:right="-72"/>
              <w:jc w:val="right"/>
              <w:rPr>
                <w:rFonts w:ascii="Arial" w:eastAsia="Arial Unicode MS" w:hAnsi="Arial" w:cs="Arial"/>
                <w:snapToGrid w:val="0"/>
                <w:sz w:val="18"/>
                <w:szCs w:val="18"/>
                <w:lang w:eastAsia="th-TH"/>
              </w:rPr>
            </w:pPr>
            <w:r w:rsidRPr="009E0EBB">
              <w:rPr>
                <w:rFonts w:ascii="Arial" w:eastAsia="Arial Unicode MS" w:hAnsi="Arial" w:cs="Arial"/>
                <w:snapToGrid w:val="0"/>
                <w:sz w:val="18"/>
                <w:szCs w:val="18"/>
                <w:lang w:eastAsia="th-TH"/>
              </w:rPr>
              <w:t>-</w:t>
            </w:r>
          </w:p>
        </w:tc>
      </w:tr>
      <w:tr w:rsidR="00CC66AE" w:rsidRPr="009E0EBB" w14:paraId="41C1D5A0" w14:textId="77777777" w:rsidTr="00A050BC">
        <w:trPr>
          <w:trHeight w:val="74"/>
          <w:tblHeader/>
        </w:trPr>
        <w:tc>
          <w:tcPr>
            <w:tcW w:w="6300" w:type="dxa"/>
            <w:vAlign w:val="bottom"/>
          </w:tcPr>
          <w:p w14:paraId="6F4DCA40" w14:textId="77777777" w:rsidR="00CC66AE" w:rsidRPr="009E0EBB" w:rsidRDefault="00CC66AE" w:rsidP="00BD647D">
            <w:pPr>
              <w:ind w:left="-72" w:righ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1654E2FA"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tcPr>
          <w:p w14:paraId="51944FAF" w14:textId="77777777" w:rsidR="00CC66AE" w:rsidRPr="009E0EBB" w:rsidRDefault="00CC66AE" w:rsidP="00BD647D">
            <w:pPr>
              <w:ind w:left="74" w:right="-72"/>
              <w:jc w:val="right"/>
              <w:rPr>
                <w:rFonts w:ascii="Arial" w:eastAsia="Arial Unicode MS" w:hAnsi="Arial" w:cs="Arial"/>
                <w:snapToGrid w:val="0"/>
                <w:sz w:val="18"/>
                <w:szCs w:val="18"/>
                <w:lang w:eastAsia="th-TH"/>
              </w:rPr>
            </w:pPr>
          </w:p>
        </w:tc>
      </w:tr>
      <w:tr w:rsidR="00CC66AE" w:rsidRPr="009E0EBB" w14:paraId="7A26B924" w14:textId="77777777" w:rsidTr="00A050BC">
        <w:trPr>
          <w:tblHeader/>
        </w:trPr>
        <w:tc>
          <w:tcPr>
            <w:tcW w:w="6300" w:type="dxa"/>
            <w:vAlign w:val="bottom"/>
            <w:hideMark/>
          </w:tcPr>
          <w:p w14:paraId="442D27ED" w14:textId="5E30F7F3" w:rsidR="00CC66AE" w:rsidRPr="009E0EBB" w:rsidRDefault="00CC66AE" w:rsidP="00BD647D">
            <w:pPr>
              <w:ind w:left="-72"/>
              <w:rPr>
                <w:rFonts w:ascii="Arial" w:eastAsia="Arial Unicode MS" w:hAnsi="Arial" w:cs="Arial"/>
                <w:b/>
                <w:bCs/>
                <w:snapToGrid w:val="0"/>
                <w:sz w:val="18"/>
                <w:szCs w:val="18"/>
                <w:lang w:eastAsia="th-TH"/>
              </w:rPr>
            </w:pPr>
            <w:r w:rsidRPr="009E0EBB">
              <w:rPr>
                <w:rFonts w:ascii="Arial" w:eastAsia="Arial Unicode MS" w:hAnsi="Arial" w:cs="Arial"/>
                <w:b/>
                <w:bCs/>
                <w:snapToGrid w:val="0"/>
                <w:sz w:val="18"/>
                <w:szCs w:val="18"/>
                <w:lang w:eastAsia="th-TH"/>
              </w:rPr>
              <w:t xml:space="preserve">Total </w:t>
            </w:r>
            <w:r w:rsidR="00806A6E" w:rsidRPr="009E0EBB">
              <w:rPr>
                <w:rFonts w:ascii="Arial" w:eastAsia="Arial Unicode MS" w:hAnsi="Arial" w:cs="Arial"/>
                <w:b/>
                <w:bCs/>
                <w:snapToGrid w:val="0"/>
                <w:sz w:val="18"/>
                <w:szCs w:val="18"/>
                <w:lang w:eastAsia="th-TH"/>
              </w:rPr>
              <w:t xml:space="preserve">non-current </w:t>
            </w:r>
            <w:r w:rsidRPr="009E0EBB">
              <w:rPr>
                <w:rFonts w:ascii="Arial" w:eastAsia="Arial Unicode MS" w:hAnsi="Arial" w:cs="Arial"/>
                <w:b/>
                <w:bCs/>
                <w:snapToGrid w:val="0"/>
                <w:sz w:val="18"/>
                <w:szCs w:val="18"/>
                <w:lang w:eastAsia="th-TH"/>
              </w:rPr>
              <w:t xml:space="preserve">derivative liabilities </w:t>
            </w:r>
          </w:p>
        </w:tc>
        <w:tc>
          <w:tcPr>
            <w:tcW w:w="1584" w:type="dxa"/>
            <w:tcBorders>
              <w:left w:val="nil"/>
              <w:bottom w:val="single" w:sz="4" w:space="0" w:color="auto"/>
              <w:right w:val="nil"/>
            </w:tcBorders>
            <w:shd w:val="clear" w:color="auto" w:fill="FAFAFA"/>
            <w:vAlign w:val="bottom"/>
          </w:tcPr>
          <w:p w14:paraId="13618FE8"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(1,955)</w:t>
            </w:r>
          </w:p>
        </w:tc>
        <w:tc>
          <w:tcPr>
            <w:tcW w:w="1584" w:type="dxa"/>
            <w:tcBorders>
              <w:left w:val="nil"/>
              <w:bottom w:val="single" w:sz="4" w:space="0" w:color="auto"/>
              <w:right w:val="nil"/>
            </w:tcBorders>
            <w:shd w:val="clear" w:color="auto" w:fill="FAFAFA"/>
          </w:tcPr>
          <w:p w14:paraId="20DA84D6" w14:textId="77777777" w:rsidR="00CC66AE" w:rsidRPr="009E0EBB" w:rsidRDefault="00CC66AE" w:rsidP="00BD647D">
            <w:pPr>
              <w:ind w:left="74" w:right="-72"/>
              <w:jc w:val="right"/>
              <w:rPr>
                <w:rFonts w:ascii="Arial" w:eastAsia="Arial Unicode MS" w:hAnsi="Arial" w:cs="Arial"/>
                <w:sz w:val="18"/>
                <w:szCs w:val="18"/>
                <w:cs/>
              </w:rPr>
            </w:pPr>
            <w:r w:rsidRPr="009E0EBB">
              <w:rPr>
                <w:rFonts w:ascii="Arial" w:eastAsia="Arial Unicode MS" w:hAnsi="Arial" w:cs="Arial"/>
                <w:snapToGrid w:val="0"/>
                <w:sz w:val="18"/>
                <w:szCs w:val="18"/>
                <w:lang w:eastAsia="th-TH"/>
              </w:rPr>
              <w:t>-</w:t>
            </w:r>
          </w:p>
        </w:tc>
      </w:tr>
    </w:tbl>
    <w:p w14:paraId="1729B11F" w14:textId="693AC12C" w:rsidR="00CC66AE" w:rsidRPr="009E0EBB" w:rsidRDefault="00CC66AE" w:rsidP="009E0EBB">
      <w:pPr>
        <w:pStyle w:val="BlockText"/>
        <w:ind w:left="0" w:right="0"/>
        <w:jc w:val="thaiDistribute"/>
        <w:rPr>
          <w:rFonts w:ascii="Arial" w:hAnsi="Arial" w:cs="Arial"/>
          <w:sz w:val="18"/>
          <w:szCs w:val="18"/>
          <w:highlight w:val="yellow"/>
        </w:rPr>
      </w:pPr>
    </w:p>
    <w:p w14:paraId="2F7BE807" w14:textId="77777777" w:rsidR="00CC66AE" w:rsidRPr="009E0EBB" w:rsidRDefault="00CC66AE" w:rsidP="00BD647D">
      <w:pPr>
        <w:pStyle w:val="Heading2"/>
        <w:keepNext w:val="0"/>
        <w:spacing w:line="259" w:lineRule="auto"/>
        <w:ind w:left="540" w:right="0" w:hanging="540"/>
        <w:rPr>
          <w:rFonts w:ascii="Arial" w:eastAsia="Arial Unicode MS" w:hAnsi="Arial" w:cs="Arial"/>
          <w:color w:val="CF4A02"/>
          <w:sz w:val="18"/>
          <w:szCs w:val="18"/>
          <w:lang w:val="en-GB"/>
        </w:rPr>
      </w:pPr>
      <w:r w:rsidRPr="009E0EBB">
        <w:rPr>
          <w:rFonts w:ascii="Arial" w:hAnsi="Arial" w:cs="Arial"/>
          <w:color w:val="CF4A02"/>
          <w:sz w:val="18"/>
          <w:szCs w:val="18"/>
          <w:lang w:val="en-GB"/>
        </w:rPr>
        <w:t>7.1</w:t>
      </w:r>
      <w:r w:rsidRPr="009E0EBB">
        <w:rPr>
          <w:rFonts w:ascii="Arial" w:hAnsi="Arial" w:cs="Arial"/>
          <w:color w:val="CF4A02"/>
          <w:sz w:val="18"/>
          <w:szCs w:val="18"/>
          <w:lang w:val="en-GB"/>
        </w:rPr>
        <w:tab/>
        <w:t>Classification of derivatives</w:t>
      </w:r>
    </w:p>
    <w:p w14:paraId="3F81295D" w14:textId="77777777" w:rsidR="00CC66AE" w:rsidRPr="009E0EBB" w:rsidRDefault="00CC66AE" w:rsidP="00BD647D">
      <w:pPr>
        <w:pStyle w:val="BlockText"/>
        <w:spacing w:line="259" w:lineRule="auto"/>
        <w:ind w:left="540" w:right="0"/>
        <w:rPr>
          <w:rFonts w:ascii="Arial" w:eastAsia="Arial Unicode MS" w:hAnsi="Arial" w:cs="Arial"/>
          <w:sz w:val="18"/>
          <w:szCs w:val="18"/>
        </w:rPr>
      </w:pPr>
    </w:p>
    <w:p w14:paraId="591C9FF0" w14:textId="6D9710C6" w:rsidR="00CC66AE" w:rsidRPr="009E0EBB" w:rsidRDefault="00CC66AE" w:rsidP="00BD647D">
      <w:pPr>
        <w:pStyle w:val="BlockText"/>
        <w:ind w:left="540" w:right="0"/>
        <w:jc w:val="thaiDistribute"/>
        <w:rPr>
          <w:rFonts w:ascii="Arial" w:hAnsi="Arial" w:cs="Arial"/>
          <w:sz w:val="18"/>
          <w:szCs w:val="18"/>
        </w:rPr>
      </w:pPr>
      <w:r w:rsidRPr="009E0EBB">
        <w:rPr>
          <w:rFonts w:ascii="Arial" w:eastAsia="Arial Unicode MS" w:hAnsi="Arial" w:cs="Arial"/>
          <w:sz w:val="18"/>
          <w:szCs w:val="18"/>
        </w:rPr>
        <w:t>Derivative</w:t>
      </w:r>
      <w:r w:rsidR="00806A6E" w:rsidRPr="009E0EBB">
        <w:rPr>
          <w:rFonts w:ascii="Arial" w:eastAsia="Arial Unicode MS" w:hAnsi="Arial" w:cs="Arial"/>
          <w:sz w:val="18"/>
          <w:szCs w:val="18"/>
        </w:rPr>
        <w:t>s</w:t>
      </w:r>
      <w:r w:rsidRPr="009E0EBB">
        <w:rPr>
          <w:rFonts w:ascii="Arial" w:eastAsia="Arial Unicode MS" w:hAnsi="Arial" w:cs="Arial"/>
          <w:sz w:val="18"/>
          <w:szCs w:val="18"/>
        </w:rPr>
        <w:t xml:space="preserve"> are for the purpose of hedging against economic risks, not for</w:t>
      </w:r>
      <w:r w:rsidRPr="009E0EBB">
        <w:rPr>
          <w:rFonts w:ascii="Arial" w:hAnsi="Arial" w:cs="Arial"/>
          <w:sz w:val="18"/>
          <w:szCs w:val="18"/>
        </w:rPr>
        <w:t xml:space="preserve"> </w:t>
      </w:r>
      <w:r w:rsidRPr="009E0EBB">
        <w:rPr>
          <w:rFonts w:ascii="Arial" w:eastAsia="Arial Unicode MS" w:hAnsi="Arial" w:cs="Arial"/>
          <w:sz w:val="18"/>
          <w:szCs w:val="18"/>
        </w:rPr>
        <w:t>investment</w:t>
      </w:r>
      <w:r w:rsidRPr="009E0EBB">
        <w:rPr>
          <w:rFonts w:ascii="Arial" w:hAnsi="Arial" w:cs="Arial"/>
          <w:sz w:val="18"/>
          <w:szCs w:val="18"/>
        </w:rPr>
        <w:t xml:space="preserve"> for profit. </w:t>
      </w:r>
      <w:r w:rsidRPr="009E0EBB">
        <w:rPr>
          <w:rFonts w:ascii="Arial" w:eastAsia="Arial Unicode MS" w:hAnsi="Arial" w:cs="Arial"/>
          <w:sz w:val="18"/>
          <w:szCs w:val="18"/>
        </w:rPr>
        <w:t>The</w:t>
      </w:r>
      <w:r w:rsidRPr="009E0EBB">
        <w:rPr>
          <w:rFonts w:ascii="Arial" w:hAnsi="Arial" w:cs="Arial"/>
          <w:sz w:val="18"/>
          <w:szCs w:val="18"/>
        </w:rPr>
        <w:t xml:space="preserve"> Group applies hedge accounting for some derivatives. This qualifies as a cash flow hedge instrument with a hedge ratio of 1:1 based on the relationship of the underlying risk variables between the hedged item and the hedging instrument. However, </w:t>
      </w:r>
      <w:r w:rsidRPr="009E0EBB">
        <w:rPr>
          <w:rFonts w:ascii="Arial" w:hAnsi="Arial" w:cs="Arial"/>
          <w:sz w:val="18"/>
          <w:szCs w:val="18"/>
          <w:shd w:val="clear" w:color="auto" w:fill="FFFFFF"/>
        </w:rPr>
        <w:t xml:space="preserve">if a </w:t>
      </w:r>
      <w:r w:rsidRPr="009E0EBB">
        <w:rPr>
          <w:rStyle w:val="Emphasis"/>
          <w:rFonts w:ascii="Arial" w:hAnsi="Arial" w:cs="Arial"/>
          <w:i w:val="0"/>
          <w:iCs w:val="0"/>
          <w:sz w:val="18"/>
          <w:szCs w:val="18"/>
          <w:shd w:val="clear" w:color="auto" w:fill="FFFFFF"/>
        </w:rPr>
        <w:t xml:space="preserve">derivative contract doesn’t meet </w:t>
      </w:r>
      <w:r w:rsidRPr="009E0EBB">
        <w:rPr>
          <w:rFonts w:ascii="Arial" w:hAnsi="Arial" w:cs="Arial"/>
          <w:sz w:val="18"/>
          <w:szCs w:val="18"/>
          <w:shd w:val="clear" w:color="auto" w:fill="FFFFFF"/>
        </w:rPr>
        <w:t>the criteria for </w:t>
      </w:r>
      <w:r w:rsidRPr="009E0EBB">
        <w:rPr>
          <w:rStyle w:val="Emphasis"/>
          <w:rFonts w:ascii="Arial" w:hAnsi="Arial" w:cs="Arial"/>
          <w:i w:val="0"/>
          <w:iCs w:val="0"/>
          <w:sz w:val="18"/>
          <w:szCs w:val="18"/>
          <w:shd w:val="clear" w:color="auto" w:fill="FFFFFF"/>
        </w:rPr>
        <w:t>hedge accounting,</w:t>
      </w:r>
      <w:r w:rsidRPr="009E0EBB">
        <w:rPr>
          <w:rFonts w:ascii="Arial" w:hAnsi="Arial" w:cs="Arial"/>
          <w:sz w:val="18"/>
          <w:szCs w:val="18"/>
        </w:rPr>
        <w:t xml:space="preserve"> it’s classified as trading and measured at fair value through profit or loss</w:t>
      </w:r>
      <w:r w:rsidR="00806A6E" w:rsidRPr="009E0EBB">
        <w:rPr>
          <w:rFonts w:ascii="Arial" w:hAnsi="Arial" w:cs="Arial"/>
          <w:sz w:val="18"/>
          <w:szCs w:val="18"/>
        </w:rPr>
        <w:t>.</w:t>
      </w:r>
    </w:p>
    <w:p w14:paraId="5330A8C4" w14:textId="0CC742D8" w:rsidR="003B28C9" w:rsidRPr="009E0EBB" w:rsidRDefault="003B28C9" w:rsidP="00BD647D">
      <w:pPr>
        <w:pStyle w:val="BlockText"/>
        <w:ind w:left="540" w:right="0"/>
        <w:jc w:val="thaiDistribute"/>
        <w:rPr>
          <w:rFonts w:ascii="Arial" w:hAnsi="Arial" w:cs="Arial"/>
          <w:sz w:val="18"/>
          <w:szCs w:val="18"/>
        </w:rPr>
      </w:pPr>
    </w:p>
    <w:p w14:paraId="535C1190" w14:textId="68FA86C3" w:rsidR="003B28C9" w:rsidRPr="009E0EBB" w:rsidRDefault="003B28C9" w:rsidP="00BD647D">
      <w:pPr>
        <w:pStyle w:val="BlockText"/>
        <w:ind w:left="540" w:right="0"/>
        <w:jc w:val="thaiDistribute"/>
        <w:rPr>
          <w:rFonts w:ascii="Arial" w:hAnsi="Arial" w:cs="Arial"/>
          <w:spacing w:val="-8"/>
          <w:sz w:val="18"/>
          <w:szCs w:val="18"/>
          <w:highlight w:val="yellow"/>
        </w:rPr>
      </w:pPr>
      <w:r w:rsidRPr="009E0EBB">
        <w:rPr>
          <w:rFonts w:ascii="Arial" w:hAnsi="Arial" w:cs="Arial"/>
          <w:spacing w:val="-8"/>
          <w:sz w:val="18"/>
          <w:szCs w:val="18"/>
        </w:rPr>
        <w:t>The Group presents fair value of derivative contracts as current and non-current based on each maturity of hedged items.</w:t>
      </w:r>
    </w:p>
    <w:p w14:paraId="3A309B25" w14:textId="77777777" w:rsidR="00CC66AE" w:rsidRPr="009E0EBB" w:rsidRDefault="00CC66AE" w:rsidP="00BD647D">
      <w:pPr>
        <w:pStyle w:val="BlockText"/>
        <w:ind w:left="540" w:right="0"/>
        <w:jc w:val="thaiDistribute"/>
        <w:rPr>
          <w:rFonts w:ascii="Arial" w:hAnsi="Arial" w:cs="Arial"/>
          <w:sz w:val="18"/>
          <w:szCs w:val="18"/>
          <w:highlight w:val="yellow"/>
        </w:rPr>
      </w:pPr>
    </w:p>
    <w:p w14:paraId="639C3CFB" w14:textId="77777777" w:rsidR="00CC66AE" w:rsidRPr="009E0EBB" w:rsidRDefault="00CC66AE" w:rsidP="00BD647D">
      <w:pPr>
        <w:pStyle w:val="Heading2"/>
        <w:keepNext w:val="0"/>
        <w:spacing w:line="259" w:lineRule="auto"/>
        <w:ind w:left="540" w:right="0" w:hanging="540"/>
        <w:rPr>
          <w:rFonts w:ascii="Arial" w:hAnsi="Arial" w:cs="Arial"/>
          <w:color w:val="CF4A02"/>
          <w:sz w:val="18"/>
          <w:szCs w:val="18"/>
          <w:lang w:val="en-GB"/>
        </w:rPr>
      </w:pPr>
      <w:r w:rsidRPr="009E0EBB">
        <w:rPr>
          <w:rFonts w:ascii="Arial" w:hAnsi="Arial" w:cs="Arial"/>
          <w:color w:val="CF4A02"/>
          <w:sz w:val="18"/>
          <w:szCs w:val="18"/>
          <w:lang w:val="en-GB"/>
        </w:rPr>
        <w:t>7.2</w:t>
      </w:r>
      <w:r w:rsidRPr="009E0EBB">
        <w:rPr>
          <w:rFonts w:ascii="Arial" w:hAnsi="Arial" w:cs="Arial"/>
          <w:color w:val="CF4A02"/>
          <w:sz w:val="18"/>
          <w:szCs w:val="18"/>
          <w:lang w:val="en-GB"/>
        </w:rPr>
        <w:tab/>
        <w:t>Hedge effectiveness</w:t>
      </w:r>
    </w:p>
    <w:p w14:paraId="7BDC5AFF" w14:textId="77777777" w:rsidR="00CC66AE" w:rsidRPr="009E0EBB" w:rsidRDefault="00CC66AE" w:rsidP="00BD647D">
      <w:pPr>
        <w:ind w:left="540"/>
        <w:rPr>
          <w:rFonts w:ascii="Arial" w:eastAsia="Calibri" w:hAnsi="Arial" w:cs="Arial"/>
          <w:b/>
          <w:bCs/>
          <w:color w:val="C45911"/>
          <w:sz w:val="18"/>
          <w:szCs w:val="18"/>
        </w:rPr>
      </w:pPr>
    </w:p>
    <w:p w14:paraId="4F9BE577" w14:textId="77777777" w:rsidR="00CC66AE" w:rsidRPr="009E0EBB" w:rsidRDefault="00CC66AE" w:rsidP="00BD647D">
      <w:pPr>
        <w:autoSpaceDE w:val="0"/>
        <w:autoSpaceDN w:val="0"/>
        <w:adjustRightInd w:val="0"/>
        <w:ind w:left="540"/>
        <w:jc w:val="thaiDistribute"/>
        <w:rPr>
          <w:rFonts w:ascii="Arial" w:eastAsia="Calibri" w:hAnsi="Arial" w:cs="Arial"/>
          <w:color w:val="000000"/>
          <w:spacing w:val="-8"/>
          <w:sz w:val="18"/>
          <w:szCs w:val="18"/>
        </w:rPr>
      </w:pPr>
      <w:r w:rsidRPr="009E0EBB">
        <w:rPr>
          <w:rFonts w:ascii="Arial" w:eastAsia="Calibri" w:hAnsi="Arial" w:cs="Arial"/>
          <w:color w:val="000000"/>
          <w:spacing w:val="-8"/>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2ABEF7C0" w14:textId="77777777" w:rsidR="00CC66AE" w:rsidRPr="009E0EBB" w:rsidRDefault="00CC66AE" w:rsidP="00BD647D">
      <w:pPr>
        <w:pStyle w:val="BlockText"/>
        <w:ind w:left="540" w:right="0"/>
        <w:jc w:val="thaiDistribute"/>
        <w:rPr>
          <w:rFonts w:ascii="Arial" w:hAnsi="Arial" w:cs="Arial"/>
          <w:sz w:val="18"/>
          <w:szCs w:val="18"/>
          <w:highlight w:val="yellow"/>
        </w:rPr>
      </w:pPr>
    </w:p>
    <w:p w14:paraId="7B333B57" w14:textId="77777777" w:rsidR="00CC66AE" w:rsidRPr="009E0EBB" w:rsidRDefault="00CC66AE" w:rsidP="00BD647D">
      <w:pPr>
        <w:pStyle w:val="BlockText"/>
        <w:ind w:left="540"/>
        <w:jc w:val="thaiDistribute"/>
        <w:rPr>
          <w:rFonts w:ascii="Arial" w:hAnsi="Arial" w:cs="Arial"/>
          <w:sz w:val="18"/>
          <w:szCs w:val="18"/>
          <w:u w:val="single"/>
        </w:rPr>
      </w:pPr>
      <w:r w:rsidRPr="009E0EBB">
        <w:rPr>
          <w:rFonts w:ascii="Arial" w:hAnsi="Arial" w:cs="Arial"/>
          <w:sz w:val="18"/>
          <w:szCs w:val="18"/>
          <w:u w:val="single"/>
        </w:rPr>
        <w:t>Exchange rate risk</w:t>
      </w:r>
    </w:p>
    <w:p w14:paraId="77787A74" w14:textId="77777777" w:rsidR="00CC66AE" w:rsidRPr="009E0EBB" w:rsidRDefault="00CC66AE" w:rsidP="00BD647D">
      <w:pPr>
        <w:pStyle w:val="BlockText"/>
        <w:ind w:left="540" w:right="0"/>
        <w:jc w:val="thaiDistribute"/>
        <w:rPr>
          <w:rFonts w:ascii="Arial" w:hAnsi="Arial" w:cs="Arial"/>
          <w:sz w:val="18"/>
          <w:szCs w:val="18"/>
          <w:highlight w:val="yellow"/>
        </w:rPr>
      </w:pPr>
    </w:p>
    <w:p w14:paraId="63FEAC19" w14:textId="77777777" w:rsidR="00CC66AE" w:rsidRPr="009E0EBB" w:rsidRDefault="00CC66AE" w:rsidP="00BD647D">
      <w:pPr>
        <w:autoSpaceDE w:val="0"/>
        <w:autoSpaceDN w:val="0"/>
        <w:adjustRightInd w:val="0"/>
        <w:ind w:left="540"/>
        <w:jc w:val="thaiDistribute"/>
        <w:rPr>
          <w:rFonts w:ascii="Arial" w:eastAsia="Calibri" w:hAnsi="Arial" w:cs="Arial"/>
          <w:color w:val="000000"/>
          <w:sz w:val="18"/>
          <w:szCs w:val="18"/>
        </w:rPr>
      </w:pPr>
      <w:r w:rsidRPr="009E0EBB">
        <w:rPr>
          <w:rFonts w:ascii="Arial" w:eastAsia="Calibri" w:hAnsi="Arial" w:cs="Arial"/>
          <w:color w:val="000000"/>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C1D33F1" w14:textId="77777777" w:rsidR="00CC66AE" w:rsidRPr="009E0EBB" w:rsidRDefault="00CC66AE" w:rsidP="00BD647D">
      <w:pPr>
        <w:autoSpaceDE w:val="0"/>
        <w:autoSpaceDN w:val="0"/>
        <w:adjustRightInd w:val="0"/>
        <w:ind w:left="540"/>
        <w:jc w:val="thaiDistribute"/>
        <w:rPr>
          <w:rFonts w:ascii="Arial" w:eastAsia="Calibri" w:hAnsi="Arial" w:cs="Arial"/>
          <w:color w:val="000000"/>
          <w:sz w:val="18"/>
          <w:szCs w:val="18"/>
        </w:rPr>
      </w:pPr>
    </w:p>
    <w:p w14:paraId="475E7DDD" w14:textId="77777777" w:rsidR="00CC66AE" w:rsidRPr="009E0EBB" w:rsidRDefault="00CC66AE" w:rsidP="00BD647D">
      <w:pPr>
        <w:autoSpaceDE w:val="0"/>
        <w:autoSpaceDN w:val="0"/>
        <w:adjustRightInd w:val="0"/>
        <w:ind w:left="540"/>
        <w:jc w:val="thaiDistribute"/>
        <w:rPr>
          <w:rFonts w:ascii="Arial" w:eastAsia="Calibri" w:hAnsi="Arial" w:cs="Arial"/>
          <w:color w:val="000000"/>
          <w:spacing w:val="-4"/>
          <w:sz w:val="18"/>
          <w:szCs w:val="18"/>
        </w:rPr>
      </w:pPr>
      <w:r w:rsidRPr="009E0EBB">
        <w:rPr>
          <w:rFonts w:ascii="Arial" w:eastAsia="Calibri" w:hAnsi="Arial" w:cs="Arial"/>
          <w:color w:val="000000"/>
          <w:sz w:val="18"/>
          <w:szCs w:val="18"/>
        </w:rPr>
        <w:t xml:space="preserve">In hedges of foreign currency purchases, ineffectiveness may arise if the timing of the forecast transaction </w:t>
      </w:r>
      <w:r w:rsidRPr="009E0EBB">
        <w:rPr>
          <w:rFonts w:ascii="Arial" w:eastAsia="Calibri" w:hAnsi="Arial" w:cs="Arial"/>
          <w:color w:val="000000"/>
          <w:spacing w:val="-4"/>
          <w:sz w:val="18"/>
          <w:szCs w:val="18"/>
        </w:rPr>
        <w:t>changes from what was originally estimated, or if there are changes in the credit risk of the derivative counterparty.</w:t>
      </w:r>
    </w:p>
    <w:p w14:paraId="0F0F74E9" w14:textId="77777777" w:rsidR="00CC66AE" w:rsidRPr="009E0EBB" w:rsidRDefault="00CC66AE" w:rsidP="00BD647D">
      <w:pPr>
        <w:autoSpaceDE w:val="0"/>
        <w:autoSpaceDN w:val="0"/>
        <w:adjustRightInd w:val="0"/>
        <w:ind w:left="540"/>
        <w:jc w:val="thaiDistribute"/>
        <w:rPr>
          <w:rFonts w:ascii="Arial" w:eastAsia="Calibri" w:hAnsi="Arial" w:cs="Arial"/>
          <w:color w:val="0070C0"/>
          <w:sz w:val="18"/>
          <w:szCs w:val="18"/>
        </w:rPr>
      </w:pPr>
    </w:p>
    <w:p w14:paraId="5F04B827" w14:textId="77777777" w:rsidR="00CC66AE" w:rsidRPr="009E0EBB" w:rsidRDefault="00CC66AE" w:rsidP="00BD647D">
      <w:pPr>
        <w:pStyle w:val="BlockText"/>
        <w:ind w:left="540" w:right="0"/>
        <w:jc w:val="thaiDistribute"/>
        <w:rPr>
          <w:rFonts w:ascii="Arial" w:hAnsi="Arial" w:cs="Arial"/>
          <w:sz w:val="18"/>
          <w:szCs w:val="18"/>
          <w:highlight w:val="yellow"/>
        </w:rPr>
      </w:pPr>
      <w:r w:rsidRPr="009E0EBB">
        <w:rPr>
          <w:rFonts w:ascii="Arial" w:hAnsi="Arial" w:cs="Arial"/>
          <w:sz w:val="18"/>
          <w:szCs w:val="18"/>
          <w:u w:val="single"/>
        </w:rPr>
        <w:t>Interest rate risk</w:t>
      </w:r>
    </w:p>
    <w:p w14:paraId="5319A222" w14:textId="77777777" w:rsidR="00CC66AE" w:rsidRPr="009E0EBB" w:rsidRDefault="00CC66AE" w:rsidP="00BD647D">
      <w:pPr>
        <w:pStyle w:val="BlockText"/>
        <w:ind w:left="540" w:right="0"/>
        <w:jc w:val="thaiDistribute"/>
        <w:rPr>
          <w:rFonts w:ascii="Arial" w:hAnsi="Arial" w:cs="Arial"/>
          <w:color w:val="000000"/>
          <w:sz w:val="18"/>
          <w:szCs w:val="18"/>
          <w:highlight w:val="yellow"/>
        </w:rPr>
      </w:pPr>
    </w:p>
    <w:p w14:paraId="196DD6C2" w14:textId="77777777" w:rsidR="00CC66AE" w:rsidRPr="009E0EBB" w:rsidRDefault="00CC66AE" w:rsidP="00BD647D">
      <w:pPr>
        <w:autoSpaceDE w:val="0"/>
        <w:autoSpaceDN w:val="0"/>
        <w:adjustRightInd w:val="0"/>
        <w:ind w:left="540"/>
        <w:jc w:val="thaiDistribute"/>
        <w:rPr>
          <w:rFonts w:ascii="Arial" w:eastAsia="Calibri" w:hAnsi="Arial" w:cs="Arial"/>
          <w:color w:val="000000"/>
          <w:sz w:val="18"/>
          <w:szCs w:val="18"/>
        </w:rPr>
      </w:pPr>
      <w:r w:rsidRPr="009E0EBB">
        <w:rPr>
          <w:rFonts w:ascii="Arial" w:eastAsia="Calibri" w:hAnsi="Arial" w:cs="Arial"/>
          <w:color w:val="000000"/>
          <w:sz w:val="18"/>
          <w:szCs w:val="18"/>
        </w:rPr>
        <w:t>The Group enters into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25D4933D" w14:textId="77777777" w:rsidR="00CC66AE" w:rsidRPr="009E0EBB" w:rsidRDefault="00CC66AE" w:rsidP="00BD647D">
      <w:pPr>
        <w:autoSpaceDE w:val="0"/>
        <w:autoSpaceDN w:val="0"/>
        <w:adjustRightInd w:val="0"/>
        <w:ind w:left="540"/>
        <w:jc w:val="thaiDistribute"/>
        <w:rPr>
          <w:rFonts w:ascii="Arial" w:eastAsia="Calibri" w:hAnsi="Arial" w:cs="Arial"/>
          <w:color w:val="000000"/>
          <w:sz w:val="18"/>
          <w:szCs w:val="18"/>
        </w:rPr>
      </w:pPr>
    </w:p>
    <w:p w14:paraId="6D5658BA" w14:textId="491CC4E5" w:rsidR="00CC66AE" w:rsidRPr="009E0EBB" w:rsidRDefault="00CC66AE" w:rsidP="00806A6E">
      <w:pPr>
        <w:autoSpaceDE w:val="0"/>
        <w:autoSpaceDN w:val="0"/>
        <w:adjustRightInd w:val="0"/>
        <w:ind w:left="540"/>
        <w:jc w:val="thaiDistribute"/>
        <w:rPr>
          <w:rFonts w:ascii="Arial" w:eastAsia="Calibri" w:hAnsi="Arial" w:cs="Arial"/>
          <w:color w:val="000000"/>
          <w:sz w:val="18"/>
          <w:szCs w:val="18"/>
        </w:rPr>
      </w:pPr>
      <w:r w:rsidRPr="009E0EBB">
        <w:rPr>
          <w:rFonts w:ascii="Arial" w:eastAsia="Calibri" w:hAnsi="Arial" w:cs="Arial"/>
          <w:color w:val="000000"/>
          <w:sz w:val="18"/>
          <w:szCs w:val="18"/>
        </w:rPr>
        <w:t>Hedge ineffectiveness for interest rate swaps is assessed using the same principles as for hedges of foreign currency purchases. It may occur due to</w:t>
      </w:r>
      <w:r w:rsidR="00806A6E" w:rsidRPr="009E0EBB">
        <w:rPr>
          <w:rFonts w:ascii="Arial" w:eastAsia="Calibri" w:hAnsi="Arial" w:cs="Arial"/>
          <w:color w:val="000000"/>
          <w:sz w:val="18"/>
          <w:szCs w:val="18"/>
        </w:rPr>
        <w:t xml:space="preserve"> </w:t>
      </w:r>
      <w:r w:rsidRPr="009E0EBB">
        <w:rPr>
          <w:rFonts w:ascii="Arial" w:eastAsia="Calibri" w:hAnsi="Arial" w:cs="Arial"/>
          <w:color w:val="000000"/>
          <w:sz w:val="18"/>
          <w:szCs w:val="18"/>
        </w:rPr>
        <w:t>the credit value/debit value adjustment on the interest rate swaps which is not matched by the loan and</w:t>
      </w:r>
      <w:r w:rsidR="00806A6E" w:rsidRPr="009E0EBB">
        <w:rPr>
          <w:rFonts w:ascii="Arial" w:eastAsia="Calibri" w:hAnsi="Arial" w:cs="Arial"/>
          <w:color w:val="000000"/>
          <w:sz w:val="18"/>
          <w:szCs w:val="18"/>
        </w:rPr>
        <w:t xml:space="preserve"> </w:t>
      </w:r>
      <w:r w:rsidRPr="009E0EBB">
        <w:rPr>
          <w:rFonts w:ascii="Arial" w:eastAsia="Calibri" w:hAnsi="Arial" w:cs="Arial"/>
          <w:color w:val="000000"/>
          <w:sz w:val="18"/>
          <w:szCs w:val="18"/>
        </w:rPr>
        <w:t>differences in critical terms between the interest rate swaps and loans.</w:t>
      </w:r>
    </w:p>
    <w:p w14:paraId="2496D42E" w14:textId="326FE12E" w:rsidR="00A050BC" w:rsidRPr="009E0EBB" w:rsidRDefault="009E0EBB">
      <w:pPr>
        <w:rPr>
          <w:rFonts w:ascii="Arial" w:hAnsi="Arial" w:cs="Arial"/>
          <w:sz w:val="18"/>
          <w:szCs w:val="18"/>
          <w:highlight w:val="yellow"/>
        </w:rPr>
      </w:pPr>
      <w:r>
        <w:rPr>
          <w:rFonts w:ascii="Arial" w:hAnsi="Arial" w:cs="Arial"/>
          <w:sz w:val="18"/>
          <w:szCs w:val="18"/>
          <w:highlight w:val="yellow"/>
        </w:rPr>
        <w:br w:type="page"/>
      </w:r>
    </w:p>
    <w:p w14:paraId="49569EE2" w14:textId="77777777" w:rsidR="00CC66AE" w:rsidRPr="009E0EBB" w:rsidRDefault="00CC66AE" w:rsidP="00A050BC">
      <w:pPr>
        <w:pStyle w:val="ListParagraph"/>
        <w:spacing w:after="0" w:line="240" w:lineRule="auto"/>
        <w:ind w:left="547" w:hanging="547"/>
        <w:jc w:val="thaiDistribute"/>
        <w:rPr>
          <w:rFonts w:ascii="Arial" w:hAnsi="Arial" w:cs="Arial"/>
          <w:color w:val="CF4A02"/>
          <w:sz w:val="18"/>
          <w:szCs w:val="18"/>
          <w:highlight w:val="yellow"/>
        </w:rPr>
      </w:pPr>
      <w:r w:rsidRPr="009E0EBB">
        <w:rPr>
          <w:rFonts w:ascii="Arial" w:eastAsia="Arial Unicode MS" w:hAnsi="Arial" w:cs="Arial"/>
          <w:b/>
          <w:bCs/>
          <w:color w:val="CF4A02"/>
          <w:sz w:val="18"/>
          <w:szCs w:val="18"/>
          <w:lang w:val="en-GB"/>
        </w:rPr>
        <w:t>7.3</w:t>
      </w:r>
      <w:r w:rsidRPr="009E0EBB">
        <w:rPr>
          <w:rFonts w:ascii="Arial" w:eastAsia="Arial Unicode MS" w:hAnsi="Arial" w:cs="Arial"/>
          <w:b/>
          <w:bCs/>
          <w:color w:val="CF4A02"/>
          <w:sz w:val="18"/>
          <w:szCs w:val="18"/>
          <w:lang w:val="en-GB"/>
        </w:rPr>
        <w:tab/>
      </w:r>
      <w:r w:rsidRPr="009E0EBB">
        <w:rPr>
          <w:rFonts w:ascii="Arial" w:hAnsi="Arial" w:cs="Arial"/>
          <w:b/>
          <w:bCs/>
          <w:color w:val="CF4A02"/>
          <w:sz w:val="18"/>
          <w:szCs w:val="18"/>
          <w:lang w:val="en-GB"/>
        </w:rPr>
        <w:t>Hedging reserves</w:t>
      </w:r>
    </w:p>
    <w:p w14:paraId="1B1A2A75" w14:textId="77777777" w:rsidR="00CC66AE" w:rsidRPr="009E0EBB" w:rsidRDefault="00CC66AE" w:rsidP="00BD647D">
      <w:pPr>
        <w:pStyle w:val="BlockText"/>
        <w:ind w:left="540" w:right="0"/>
        <w:rPr>
          <w:rFonts w:ascii="Arial" w:hAnsi="Arial" w:cs="Arial"/>
          <w:sz w:val="18"/>
          <w:szCs w:val="18"/>
          <w:highlight w:val="yellow"/>
          <w:lang w:eastAsia="en-GB"/>
        </w:rPr>
      </w:pPr>
    </w:p>
    <w:p w14:paraId="55DB82A0" w14:textId="77777777" w:rsidR="00CC66AE" w:rsidRPr="009E0EBB" w:rsidRDefault="00CC66AE" w:rsidP="00BD647D">
      <w:pPr>
        <w:pStyle w:val="BlockText"/>
        <w:ind w:left="540" w:right="0"/>
        <w:rPr>
          <w:rFonts w:ascii="Arial" w:hAnsi="Arial" w:cs="Arial"/>
          <w:sz w:val="18"/>
          <w:szCs w:val="18"/>
        </w:rPr>
      </w:pPr>
      <w:r w:rsidRPr="009E0EBB">
        <w:rPr>
          <w:rFonts w:ascii="Arial" w:hAnsi="Arial" w:cs="Arial"/>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612F0FD6" w14:textId="77777777" w:rsidR="00CC66AE" w:rsidRPr="009E0EBB" w:rsidRDefault="00CC66AE" w:rsidP="00BD647D">
      <w:pPr>
        <w:pStyle w:val="BlockText"/>
        <w:ind w:left="540" w:right="0"/>
        <w:jc w:val="left"/>
        <w:rPr>
          <w:rFonts w:ascii="Arial" w:hAnsi="Arial" w:cs="Arial"/>
          <w:sz w:val="18"/>
          <w:szCs w:val="18"/>
        </w:rPr>
      </w:pPr>
    </w:p>
    <w:p w14:paraId="657F6B2B" w14:textId="77777777" w:rsidR="00CC66AE" w:rsidRPr="009E0EBB" w:rsidRDefault="00CC66AE" w:rsidP="00BD647D">
      <w:pPr>
        <w:pStyle w:val="BlockText"/>
        <w:ind w:left="540" w:right="0"/>
        <w:rPr>
          <w:rFonts w:ascii="Arial" w:hAnsi="Arial" w:cs="Arial"/>
          <w:sz w:val="18"/>
          <w:szCs w:val="18"/>
        </w:rPr>
      </w:pPr>
      <w:r w:rsidRPr="009E0EBB">
        <w:rPr>
          <w:rFonts w:ascii="Arial" w:eastAsia="Arial Unicode MS" w:hAnsi="Arial" w:cs="Arial"/>
          <w:sz w:val="18"/>
          <w:szCs w:val="18"/>
        </w:rPr>
        <w:t>Hedging</w:t>
      </w:r>
      <w:r w:rsidRPr="009E0EBB">
        <w:rPr>
          <w:rFonts w:ascii="Arial" w:hAnsi="Arial" w:cs="Arial"/>
          <w:sz w:val="18"/>
          <w:szCs w:val="18"/>
        </w:rPr>
        <w:t xml:space="preserve"> reserves are listed in other components of equity, which consists of the following hedging instruments.</w:t>
      </w:r>
    </w:p>
    <w:p w14:paraId="643F3612" w14:textId="77777777" w:rsidR="00CC66AE" w:rsidRPr="009E0EBB" w:rsidRDefault="00CC66AE" w:rsidP="00BD647D">
      <w:pPr>
        <w:pStyle w:val="BlockText"/>
        <w:ind w:left="540" w:right="0"/>
        <w:jc w:val="thaiDistribute"/>
        <w:rPr>
          <w:rFonts w:ascii="Arial" w:hAnsi="Arial" w:cs="Arial"/>
          <w:sz w:val="18"/>
          <w:szCs w:val="18"/>
          <w:highlight w:val="yellow"/>
        </w:rPr>
      </w:pPr>
    </w:p>
    <w:tbl>
      <w:tblPr>
        <w:tblW w:w="9052" w:type="dxa"/>
        <w:tblInd w:w="534" w:type="dxa"/>
        <w:tblLook w:val="04A0" w:firstRow="1" w:lastRow="0" w:firstColumn="1" w:lastColumn="0" w:noHBand="0" w:noVBand="1"/>
      </w:tblPr>
      <w:tblGrid>
        <w:gridCol w:w="4248"/>
        <w:gridCol w:w="1201"/>
        <w:gridCol w:w="1201"/>
        <w:gridCol w:w="1201"/>
        <w:gridCol w:w="1201"/>
      </w:tblGrid>
      <w:tr w:rsidR="00CC66AE" w:rsidRPr="009E0EBB" w14:paraId="2B0BCF56" w14:textId="77777777" w:rsidTr="00D62E65">
        <w:trPr>
          <w:tblHeader/>
        </w:trPr>
        <w:tc>
          <w:tcPr>
            <w:tcW w:w="4248" w:type="dxa"/>
            <w:shd w:val="clear" w:color="auto" w:fill="auto"/>
          </w:tcPr>
          <w:p w14:paraId="680A4E7E" w14:textId="77777777" w:rsidR="00CC66AE" w:rsidRPr="009E0EBB" w:rsidRDefault="00CC66AE" w:rsidP="00BD647D">
            <w:pPr>
              <w:pStyle w:val="BlockText"/>
              <w:ind w:left="144" w:right="0" w:hanging="144"/>
              <w:jc w:val="left"/>
              <w:rPr>
                <w:rFonts w:ascii="Arial" w:hAnsi="Arial" w:cs="Arial"/>
                <w:sz w:val="18"/>
                <w:szCs w:val="18"/>
              </w:rPr>
            </w:pPr>
          </w:p>
        </w:tc>
        <w:tc>
          <w:tcPr>
            <w:tcW w:w="4804" w:type="dxa"/>
            <w:gridSpan w:val="4"/>
            <w:tcBorders>
              <w:top w:val="single" w:sz="4" w:space="0" w:color="auto"/>
              <w:bottom w:val="single" w:sz="4" w:space="0" w:color="auto"/>
            </w:tcBorders>
          </w:tcPr>
          <w:p w14:paraId="6E721E93" w14:textId="77777777" w:rsidR="00CC66AE" w:rsidRPr="009E0EBB" w:rsidRDefault="00CC66AE" w:rsidP="00BD647D">
            <w:pPr>
              <w:ind w:right="-72"/>
              <w:jc w:val="right"/>
              <w:rPr>
                <w:rFonts w:ascii="Arial" w:eastAsia="Arial Unicode MS" w:hAnsi="Arial" w:cs="Arial"/>
                <w:bCs/>
                <w:sz w:val="18"/>
                <w:szCs w:val="18"/>
                <w:cs/>
              </w:rPr>
            </w:pPr>
            <w:r w:rsidRPr="009E0EBB">
              <w:rPr>
                <w:rFonts w:ascii="Arial" w:hAnsi="Arial" w:cs="Arial"/>
                <w:b/>
                <w:bCs/>
                <w:sz w:val="18"/>
                <w:szCs w:val="18"/>
              </w:rPr>
              <w:t>Consolidated financial statements</w:t>
            </w:r>
          </w:p>
        </w:tc>
      </w:tr>
      <w:tr w:rsidR="005B1DC4" w:rsidRPr="009E0EBB" w14:paraId="119A8E3F" w14:textId="77777777" w:rsidTr="00004568">
        <w:trPr>
          <w:tblHeader/>
        </w:trPr>
        <w:tc>
          <w:tcPr>
            <w:tcW w:w="4248" w:type="dxa"/>
            <w:shd w:val="clear" w:color="auto" w:fill="auto"/>
          </w:tcPr>
          <w:p w14:paraId="0363CE36" w14:textId="77777777" w:rsidR="005B1DC4" w:rsidRPr="009E0EBB" w:rsidRDefault="005B1DC4" w:rsidP="00BD647D">
            <w:pPr>
              <w:pStyle w:val="BlockText"/>
              <w:ind w:left="144" w:right="0" w:hanging="144"/>
              <w:jc w:val="left"/>
              <w:rPr>
                <w:rFonts w:ascii="Arial" w:hAnsi="Arial" w:cs="Arial"/>
                <w:sz w:val="18"/>
                <w:szCs w:val="18"/>
              </w:rPr>
            </w:pPr>
          </w:p>
        </w:tc>
        <w:tc>
          <w:tcPr>
            <w:tcW w:w="1201" w:type="dxa"/>
            <w:tcBorders>
              <w:top w:val="single" w:sz="4" w:space="0" w:color="auto"/>
            </w:tcBorders>
          </w:tcPr>
          <w:p w14:paraId="6AE3C809" w14:textId="7972D535" w:rsidR="005B1DC4" w:rsidRPr="009E0EBB" w:rsidRDefault="005B1DC4" w:rsidP="00BD647D">
            <w:pPr>
              <w:ind w:right="-72"/>
              <w:jc w:val="right"/>
              <w:rPr>
                <w:rFonts w:ascii="Arial" w:hAnsi="Arial" w:cs="Arial"/>
                <w:b/>
                <w:bCs/>
                <w:sz w:val="18"/>
                <w:szCs w:val="18"/>
              </w:rPr>
            </w:pPr>
          </w:p>
        </w:tc>
        <w:tc>
          <w:tcPr>
            <w:tcW w:w="3603" w:type="dxa"/>
            <w:gridSpan w:val="3"/>
            <w:tcBorders>
              <w:top w:val="single" w:sz="4" w:space="0" w:color="auto"/>
              <w:bottom w:val="single" w:sz="4" w:space="0" w:color="auto"/>
            </w:tcBorders>
          </w:tcPr>
          <w:p w14:paraId="26EA9D20" w14:textId="400E1D28" w:rsidR="005B1DC4" w:rsidRPr="009E0EBB" w:rsidRDefault="005B1DC4" w:rsidP="00BD647D">
            <w:pPr>
              <w:ind w:right="-72"/>
              <w:jc w:val="right"/>
              <w:rPr>
                <w:rFonts w:ascii="Arial" w:hAnsi="Arial" w:cs="Arial"/>
                <w:b/>
                <w:bCs/>
                <w:sz w:val="18"/>
                <w:szCs w:val="18"/>
              </w:rPr>
            </w:pPr>
            <w:r w:rsidRPr="009E0EBB">
              <w:rPr>
                <w:rFonts w:ascii="Arial" w:hAnsi="Arial" w:cs="Arial"/>
                <w:b/>
                <w:bCs/>
                <w:sz w:val="18"/>
                <w:szCs w:val="18"/>
              </w:rPr>
              <w:t>Cash flow hedging reserves</w:t>
            </w:r>
          </w:p>
        </w:tc>
      </w:tr>
      <w:tr w:rsidR="00CC66AE" w:rsidRPr="009E0EBB" w14:paraId="2C961767" w14:textId="77777777" w:rsidTr="003A49B1">
        <w:trPr>
          <w:tblHeader/>
        </w:trPr>
        <w:tc>
          <w:tcPr>
            <w:tcW w:w="4248" w:type="dxa"/>
            <w:shd w:val="clear" w:color="auto" w:fill="auto"/>
          </w:tcPr>
          <w:p w14:paraId="7F1DD94D" w14:textId="77777777" w:rsidR="00CC66AE" w:rsidRPr="009E0EBB" w:rsidRDefault="00CC66AE" w:rsidP="00BD647D">
            <w:pPr>
              <w:pStyle w:val="BlockText"/>
              <w:ind w:left="144" w:right="0" w:hanging="144"/>
              <w:jc w:val="left"/>
              <w:rPr>
                <w:rFonts w:ascii="Arial" w:hAnsi="Arial" w:cs="Arial"/>
                <w:sz w:val="18"/>
                <w:szCs w:val="18"/>
              </w:rPr>
            </w:pPr>
          </w:p>
        </w:tc>
        <w:tc>
          <w:tcPr>
            <w:tcW w:w="1201" w:type="dxa"/>
            <w:shd w:val="clear" w:color="auto" w:fill="auto"/>
          </w:tcPr>
          <w:p w14:paraId="37264E9E" w14:textId="77777777" w:rsidR="00CC66AE" w:rsidRPr="009E0EBB" w:rsidRDefault="00CC66AE" w:rsidP="00BD647D">
            <w:pPr>
              <w:ind w:right="-72"/>
              <w:jc w:val="right"/>
              <w:rPr>
                <w:rFonts w:ascii="Arial" w:hAnsi="Arial" w:cs="Arial"/>
                <w:b/>
                <w:bCs/>
                <w:spacing w:val="-6"/>
                <w:sz w:val="18"/>
                <w:szCs w:val="18"/>
              </w:rPr>
            </w:pPr>
          </w:p>
          <w:p w14:paraId="53A2CFC0" w14:textId="6E10E790" w:rsidR="00CC66AE" w:rsidRPr="009E0EBB" w:rsidRDefault="00CC66AE" w:rsidP="00BD647D">
            <w:pPr>
              <w:ind w:right="-72"/>
              <w:jc w:val="right"/>
              <w:rPr>
                <w:rFonts w:ascii="Arial" w:eastAsia="Arial Unicode MS" w:hAnsi="Arial" w:cs="Arial"/>
                <w:bCs/>
                <w:sz w:val="18"/>
                <w:szCs w:val="18"/>
              </w:rPr>
            </w:pPr>
            <w:r w:rsidRPr="009E0EBB">
              <w:rPr>
                <w:rFonts w:ascii="Arial" w:hAnsi="Arial" w:cs="Arial"/>
                <w:b/>
                <w:bCs/>
                <w:spacing w:val="-6"/>
                <w:sz w:val="18"/>
                <w:szCs w:val="18"/>
              </w:rPr>
              <w:t>Cost of hed</w:t>
            </w:r>
            <w:r w:rsidR="003B28C9" w:rsidRPr="009E0EBB">
              <w:rPr>
                <w:rFonts w:ascii="Arial" w:hAnsi="Arial" w:cs="Arial"/>
                <w:b/>
                <w:bCs/>
                <w:spacing w:val="-6"/>
                <w:sz w:val="18"/>
                <w:szCs w:val="18"/>
              </w:rPr>
              <w:t>g</w:t>
            </w:r>
            <w:r w:rsidRPr="009E0EBB">
              <w:rPr>
                <w:rFonts w:ascii="Arial" w:hAnsi="Arial" w:cs="Arial"/>
                <w:b/>
                <w:bCs/>
                <w:spacing w:val="-6"/>
                <w:sz w:val="18"/>
                <w:szCs w:val="18"/>
              </w:rPr>
              <w:t>ing reserve</w:t>
            </w:r>
          </w:p>
        </w:tc>
        <w:tc>
          <w:tcPr>
            <w:tcW w:w="1201" w:type="dxa"/>
            <w:tcBorders>
              <w:top w:val="single" w:sz="4" w:space="0" w:color="auto"/>
            </w:tcBorders>
            <w:shd w:val="clear" w:color="auto" w:fill="auto"/>
            <w:vAlign w:val="bottom"/>
          </w:tcPr>
          <w:p w14:paraId="2808D61D" w14:textId="77777777" w:rsidR="00CC66AE" w:rsidRPr="009E0EBB" w:rsidRDefault="00CC66AE" w:rsidP="00BD647D">
            <w:pPr>
              <w:ind w:right="-72"/>
              <w:jc w:val="right"/>
              <w:rPr>
                <w:rFonts w:ascii="Arial" w:eastAsia="Arial Unicode MS" w:hAnsi="Arial" w:cs="Arial"/>
                <w:bCs/>
                <w:sz w:val="18"/>
                <w:szCs w:val="18"/>
              </w:rPr>
            </w:pPr>
            <w:r w:rsidRPr="009E0EBB">
              <w:rPr>
                <w:rFonts w:ascii="Arial" w:hAnsi="Arial" w:cs="Arial"/>
                <w:b/>
                <w:bCs/>
                <w:spacing w:val="-6"/>
                <w:sz w:val="18"/>
                <w:szCs w:val="18"/>
              </w:rPr>
              <w:t>Spot component of currency forwards</w:t>
            </w:r>
          </w:p>
        </w:tc>
        <w:tc>
          <w:tcPr>
            <w:tcW w:w="1201" w:type="dxa"/>
            <w:tcBorders>
              <w:top w:val="single" w:sz="4" w:space="0" w:color="auto"/>
            </w:tcBorders>
            <w:shd w:val="clear" w:color="auto" w:fill="auto"/>
            <w:vAlign w:val="bottom"/>
          </w:tcPr>
          <w:p w14:paraId="760AD672" w14:textId="77777777" w:rsidR="00CC66AE" w:rsidRPr="009E0EBB" w:rsidRDefault="00CC66AE" w:rsidP="00BD647D">
            <w:pPr>
              <w:ind w:right="-72"/>
              <w:jc w:val="right"/>
              <w:rPr>
                <w:rFonts w:ascii="Arial" w:eastAsia="Arial Unicode MS" w:hAnsi="Arial" w:cs="Arial"/>
                <w:bCs/>
                <w:sz w:val="18"/>
                <w:szCs w:val="18"/>
                <w:cs/>
              </w:rPr>
            </w:pPr>
            <w:r w:rsidRPr="009E0EBB">
              <w:rPr>
                <w:rFonts w:ascii="Arial" w:hAnsi="Arial" w:cs="Arial"/>
                <w:b/>
                <w:bCs/>
                <w:spacing w:val="-6"/>
                <w:sz w:val="18"/>
                <w:szCs w:val="18"/>
              </w:rPr>
              <w:t>Interest rate swaps</w:t>
            </w:r>
          </w:p>
        </w:tc>
        <w:tc>
          <w:tcPr>
            <w:tcW w:w="1201" w:type="dxa"/>
            <w:tcBorders>
              <w:top w:val="single" w:sz="4" w:space="0" w:color="auto"/>
            </w:tcBorders>
            <w:shd w:val="clear" w:color="auto" w:fill="auto"/>
          </w:tcPr>
          <w:p w14:paraId="44570A14" w14:textId="77777777" w:rsidR="00CC66AE" w:rsidRPr="009E0EBB" w:rsidRDefault="00CC66AE" w:rsidP="00BD647D">
            <w:pPr>
              <w:ind w:right="-72"/>
              <w:jc w:val="right"/>
              <w:rPr>
                <w:rFonts w:ascii="Arial" w:hAnsi="Arial" w:cs="Arial"/>
                <w:b/>
                <w:bCs/>
                <w:spacing w:val="-6"/>
                <w:sz w:val="18"/>
                <w:szCs w:val="18"/>
              </w:rPr>
            </w:pPr>
          </w:p>
          <w:p w14:paraId="5A2A8751" w14:textId="5F02C88A" w:rsidR="00CC66AE" w:rsidRPr="009E0EBB" w:rsidRDefault="00CC66AE" w:rsidP="00BD647D">
            <w:pPr>
              <w:ind w:right="-72"/>
              <w:jc w:val="right"/>
              <w:rPr>
                <w:rFonts w:ascii="Arial" w:eastAsia="Arial Unicode MS" w:hAnsi="Arial" w:cs="Arial"/>
                <w:bCs/>
                <w:sz w:val="18"/>
                <w:szCs w:val="18"/>
              </w:rPr>
            </w:pPr>
            <w:r w:rsidRPr="009E0EBB">
              <w:rPr>
                <w:rFonts w:ascii="Arial" w:hAnsi="Arial" w:cs="Arial"/>
                <w:b/>
                <w:bCs/>
                <w:spacing w:val="-6"/>
                <w:sz w:val="18"/>
                <w:szCs w:val="18"/>
              </w:rPr>
              <w:t>Total</w:t>
            </w:r>
            <w:r w:rsidR="00806A6E" w:rsidRPr="009E0EBB">
              <w:rPr>
                <w:rFonts w:ascii="Arial" w:hAnsi="Arial" w:cs="Arial"/>
                <w:b/>
                <w:bCs/>
                <w:spacing w:val="-6"/>
                <w:sz w:val="18"/>
                <w:szCs w:val="18"/>
              </w:rPr>
              <w:t xml:space="preserve"> cash flow </w:t>
            </w:r>
            <w:r w:rsidRPr="009E0EBB">
              <w:rPr>
                <w:rFonts w:ascii="Arial" w:hAnsi="Arial" w:cs="Arial"/>
                <w:b/>
                <w:bCs/>
                <w:spacing w:val="-6"/>
                <w:sz w:val="18"/>
                <w:szCs w:val="18"/>
              </w:rPr>
              <w:t>hedge reserves</w:t>
            </w:r>
          </w:p>
        </w:tc>
      </w:tr>
      <w:tr w:rsidR="00CC66AE" w:rsidRPr="009E0EBB" w14:paraId="06E4B617" w14:textId="77777777" w:rsidTr="00D62E65">
        <w:trPr>
          <w:tblHeader/>
        </w:trPr>
        <w:tc>
          <w:tcPr>
            <w:tcW w:w="4248" w:type="dxa"/>
            <w:shd w:val="clear" w:color="auto" w:fill="auto"/>
          </w:tcPr>
          <w:p w14:paraId="150C9041" w14:textId="77777777" w:rsidR="00CC66AE" w:rsidRPr="009E0EBB" w:rsidRDefault="00CC66AE" w:rsidP="00BD647D">
            <w:pPr>
              <w:pStyle w:val="BlockText"/>
              <w:ind w:left="144" w:right="0" w:hanging="144"/>
              <w:jc w:val="left"/>
              <w:rPr>
                <w:rFonts w:ascii="Arial" w:hAnsi="Arial" w:cs="Arial"/>
                <w:sz w:val="18"/>
                <w:szCs w:val="18"/>
              </w:rPr>
            </w:pPr>
          </w:p>
        </w:tc>
        <w:tc>
          <w:tcPr>
            <w:tcW w:w="1201" w:type="dxa"/>
            <w:tcBorders>
              <w:bottom w:val="single" w:sz="4" w:space="0" w:color="auto"/>
            </w:tcBorders>
          </w:tcPr>
          <w:p w14:paraId="1E06CC2E" w14:textId="3D5CB7C5" w:rsidR="00CC66AE" w:rsidRPr="009E0EBB" w:rsidRDefault="00CC66AE" w:rsidP="00BD647D">
            <w:pPr>
              <w:ind w:right="-72"/>
              <w:jc w:val="right"/>
              <w:rPr>
                <w:rFonts w:ascii="Arial" w:eastAsia="Arial Unicode MS" w:hAnsi="Arial" w:cs="Arial"/>
                <w:b/>
                <w:bCs/>
                <w:snapToGrid w:val="0"/>
                <w:sz w:val="18"/>
                <w:szCs w:val="18"/>
                <w:lang w:eastAsia="th-TH"/>
              </w:rPr>
            </w:pPr>
            <w:r w:rsidRPr="009E0EBB">
              <w:rPr>
                <w:rFonts w:ascii="Arial" w:eastAsia="Arial Unicode MS" w:hAnsi="Arial" w:cs="Arial"/>
                <w:b/>
                <w:bCs/>
                <w:snapToGrid w:val="0"/>
                <w:sz w:val="18"/>
                <w:szCs w:val="18"/>
              </w:rPr>
              <w:t xml:space="preserve">Million </w:t>
            </w:r>
            <w:r w:rsidR="00286B04" w:rsidRPr="009E0EBB">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05D3CDE4" w14:textId="2902E26D" w:rsidR="00CC66AE" w:rsidRPr="009E0EBB" w:rsidRDefault="00CC66AE" w:rsidP="00BD647D">
            <w:pPr>
              <w:ind w:right="-72"/>
              <w:jc w:val="right"/>
              <w:rPr>
                <w:rFonts w:ascii="Arial" w:eastAsia="Arial Unicode MS" w:hAnsi="Arial" w:cs="Arial"/>
                <w:b/>
                <w:bCs/>
                <w:snapToGrid w:val="0"/>
                <w:sz w:val="18"/>
                <w:szCs w:val="18"/>
                <w:lang w:eastAsia="th-TH"/>
              </w:rPr>
            </w:pPr>
            <w:r w:rsidRPr="009E0EBB">
              <w:rPr>
                <w:rFonts w:ascii="Arial" w:eastAsia="Arial Unicode MS" w:hAnsi="Arial" w:cs="Arial"/>
                <w:b/>
                <w:bCs/>
                <w:snapToGrid w:val="0"/>
                <w:sz w:val="18"/>
                <w:szCs w:val="18"/>
              </w:rPr>
              <w:t xml:space="preserve">Million </w:t>
            </w:r>
            <w:r w:rsidR="00286B04" w:rsidRPr="009E0EBB">
              <w:rPr>
                <w:rFonts w:ascii="Arial" w:eastAsia="Arial Unicode MS" w:hAnsi="Arial" w:cs="Arial"/>
                <w:b/>
                <w:bCs/>
                <w:snapToGrid w:val="0"/>
                <w:sz w:val="18"/>
                <w:szCs w:val="18"/>
              </w:rPr>
              <w:t>Baht</w:t>
            </w:r>
          </w:p>
        </w:tc>
        <w:tc>
          <w:tcPr>
            <w:tcW w:w="1201" w:type="dxa"/>
            <w:tcBorders>
              <w:bottom w:val="single" w:sz="4" w:space="0" w:color="auto"/>
            </w:tcBorders>
          </w:tcPr>
          <w:p w14:paraId="298E5AC1" w14:textId="6EB52B9D" w:rsidR="00CC66AE" w:rsidRPr="009E0EBB" w:rsidRDefault="00CC66AE" w:rsidP="00BD647D">
            <w:pPr>
              <w:ind w:right="-72"/>
              <w:jc w:val="right"/>
              <w:rPr>
                <w:rFonts w:ascii="Arial" w:eastAsia="Arial Unicode MS" w:hAnsi="Arial" w:cs="Arial"/>
                <w:b/>
                <w:bCs/>
                <w:snapToGrid w:val="0"/>
                <w:sz w:val="18"/>
                <w:szCs w:val="18"/>
                <w:lang w:eastAsia="th-TH"/>
              </w:rPr>
            </w:pPr>
            <w:r w:rsidRPr="009E0EBB">
              <w:rPr>
                <w:rFonts w:ascii="Arial" w:eastAsia="Arial Unicode MS" w:hAnsi="Arial" w:cs="Arial"/>
                <w:b/>
                <w:bCs/>
                <w:snapToGrid w:val="0"/>
                <w:sz w:val="18"/>
                <w:szCs w:val="18"/>
              </w:rPr>
              <w:t xml:space="preserve">Million </w:t>
            </w:r>
            <w:r w:rsidR="00286B04" w:rsidRPr="009E0EBB">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553C570F" w14:textId="375712D5" w:rsidR="00CC66AE" w:rsidRPr="009E0EBB" w:rsidRDefault="00CC66AE" w:rsidP="00BD647D">
            <w:pPr>
              <w:ind w:right="-72"/>
              <w:jc w:val="right"/>
              <w:rPr>
                <w:rFonts w:ascii="Arial" w:eastAsia="Arial Unicode MS" w:hAnsi="Arial" w:cs="Arial"/>
                <w:b/>
                <w:bCs/>
                <w:snapToGrid w:val="0"/>
                <w:sz w:val="18"/>
                <w:szCs w:val="18"/>
                <w:lang w:val="en-US" w:eastAsia="th-TH"/>
              </w:rPr>
            </w:pPr>
            <w:r w:rsidRPr="009E0EBB">
              <w:rPr>
                <w:rFonts w:ascii="Arial" w:eastAsia="Arial Unicode MS" w:hAnsi="Arial" w:cs="Arial"/>
                <w:b/>
                <w:bCs/>
                <w:snapToGrid w:val="0"/>
                <w:sz w:val="18"/>
                <w:szCs w:val="18"/>
              </w:rPr>
              <w:t xml:space="preserve">Million </w:t>
            </w:r>
            <w:r w:rsidR="00286B04" w:rsidRPr="009E0EBB">
              <w:rPr>
                <w:rFonts w:ascii="Arial" w:eastAsia="Arial Unicode MS" w:hAnsi="Arial" w:cs="Arial"/>
                <w:b/>
                <w:bCs/>
                <w:snapToGrid w:val="0"/>
                <w:sz w:val="18"/>
                <w:szCs w:val="18"/>
              </w:rPr>
              <w:t>Baht</w:t>
            </w:r>
          </w:p>
        </w:tc>
      </w:tr>
      <w:tr w:rsidR="00CC66AE" w:rsidRPr="009E0EBB" w14:paraId="5708C72E" w14:textId="77777777" w:rsidTr="00D62E65">
        <w:tc>
          <w:tcPr>
            <w:tcW w:w="4248" w:type="dxa"/>
            <w:shd w:val="clear" w:color="auto" w:fill="auto"/>
          </w:tcPr>
          <w:p w14:paraId="0F2A4974" w14:textId="77777777" w:rsidR="00CC66AE" w:rsidRPr="009E0EBB" w:rsidRDefault="00CC66AE" w:rsidP="00BD647D">
            <w:pPr>
              <w:ind w:left="144" w:hanging="144"/>
              <w:rPr>
                <w:rFonts w:ascii="Arial" w:hAnsi="Arial" w:cs="Arial"/>
                <w:b/>
                <w:bCs/>
                <w:sz w:val="18"/>
                <w:szCs w:val="18"/>
              </w:rPr>
            </w:pPr>
          </w:p>
        </w:tc>
        <w:tc>
          <w:tcPr>
            <w:tcW w:w="1201" w:type="dxa"/>
            <w:shd w:val="clear" w:color="auto" w:fill="FAFAFA"/>
          </w:tcPr>
          <w:p w14:paraId="6450AA59" w14:textId="77777777" w:rsidR="00CC66AE" w:rsidRPr="009E0EBB" w:rsidRDefault="00CC66AE" w:rsidP="00BD647D">
            <w:pPr>
              <w:pStyle w:val="BlockText"/>
              <w:ind w:left="562" w:right="-72"/>
              <w:jc w:val="right"/>
              <w:rPr>
                <w:rFonts w:ascii="Arial" w:hAnsi="Arial" w:cs="Arial"/>
                <w:sz w:val="18"/>
                <w:szCs w:val="18"/>
                <w:highlight w:val="yellow"/>
              </w:rPr>
            </w:pPr>
          </w:p>
        </w:tc>
        <w:tc>
          <w:tcPr>
            <w:tcW w:w="1201" w:type="dxa"/>
            <w:shd w:val="clear" w:color="auto" w:fill="FAFAFA"/>
          </w:tcPr>
          <w:p w14:paraId="05A415EA" w14:textId="77777777" w:rsidR="00CC66AE" w:rsidRPr="009E0EBB" w:rsidRDefault="00CC66AE" w:rsidP="00BD647D">
            <w:pPr>
              <w:pStyle w:val="BlockText"/>
              <w:ind w:left="562" w:right="-72"/>
              <w:jc w:val="right"/>
              <w:rPr>
                <w:rFonts w:ascii="Arial" w:hAnsi="Arial" w:cs="Arial"/>
                <w:sz w:val="18"/>
                <w:szCs w:val="18"/>
                <w:highlight w:val="yellow"/>
              </w:rPr>
            </w:pPr>
          </w:p>
        </w:tc>
        <w:tc>
          <w:tcPr>
            <w:tcW w:w="1201" w:type="dxa"/>
            <w:shd w:val="clear" w:color="auto" w:fill="FAFAFA"/>
          </w:tcPr>
          <w:p w14:paraId="02E975F9" w14:textId="77777777" w:rsidR="00CC66AE" w:rsidRPr="009E0EBB" w:rsidRDefault="00CC66AE" w:rsidP="00BD647D">
            <w:pPr>
              <w:pStyle w:val="BlockText"/>
              <w:ind w:left="562" w:right="-72"/>
              <w:jc w:val="right"/>
              <w:rPr>
                <w:rFonts w:ascii="Arial" w:hAnsi="Arial" w:cs="Arial"/>
                <w:sz w:val="18"/>
                <w:szCs w:val="18"/>
                <w:highlight w:val="yellow"/>
              </w:rPr>
            </w:pPr>
          </w:p>
        </w:tc>
        <w:tc>
          <w:tcPr>
            <w:tcW w:w="1201" w:type="dxa"/>
            <w:shd w:val="clear" w:color="auto" w:fill="FAFAFA"/>
          </w:tcPr>
          <w:p w14:paraId="515F7B44" w14:textId="77777777" w:rsidR="00CC66AE" w:rsidRPr="009E0EBB" w:rsidRDefault="00CC66AE" w:rsidP="00BD647D">
            <w:pPr>
              <w:pStyle w:val="BlockText"/>
              <w:ind w:left="562" w:right="-72"/>
              <w:jc w:val="right"/>
              <w:rPr>
                <w:rFonts w:ascii="Arial" w:hAnsi="Arial" w:cs="Arial"/>
                <w:sz w:val="18"/>
                <w:szCs w:val="18"/>
                <w:highlight w:val="yellow"/>
              </w:rPr>
            </w:pPr>
          </w:p>
        </w:tc>
      </w:tr>
      <w:tr w:rsidR="00CC66AE" w:rsidRPr="009E0EBB" w14:paraId="3F07EF35" w14:textId="77777777" w:rsidTr="00D62E65">
        <w:tc>
          <w:tcPr>
            <w:tcW w:w="4248" w:type="dxa"/>
            <w:shd w:val="clear" w:color="auto" w:fill="auto"/>
          </w:tcPr>
          <w:p w14:paraId="06CE1AA3" w14:textId="77777777" w:rsidR="00CC66AE" w:rsidRPr="009E0EBB" w:rsidRDefault="00CC66AE" w:rsidP="00BD647D">
            <w:pPr>
              <w:ind w:left="144" w:hanging="144"/>
              <w:rPr>
                <w:rFonts w:ascii="Arial" w:hAnsi="Arial" w:cs="Arial"/>
                <w:sz w:val="18"/>
                <w:szCs w:val="18"/>
              </w:rPr>
            </w:pPr>
            <w:r w:rsidRPr="009E0EBB">
              <w:rPr>
                <w:rFonts w:ascii="Arial" w:hAnsi="Arial" w:cs="Arial"/>
                <w:sz w:val="18"/>
                <w:szCs w:val="18"/>
              </w:rPr>
              <w:t xml:space="preserve">Opening balance 1 January 2020 </w:t>
            </w:r>
          </w:p>
        </w:tc>
        <w:tc>
          <w:tcPr>
            <w:tcW w:w="1201" w:type="dxa"/>
            <w:shd w:val="clear" w:color="auto" w:fill="FAFAFA"/>
          </w:tcPr>
          <w:p w14:paraId="2BE09A69"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17</w:t>
            </w:r>
          </w:p>
        </w:tc>
        <w:tc>
          <w:tcPr>
            <w:tcW w:w="1201" w:type="dxa"/>
            <w:shd w:val="clear" w:color="auto" w:fill="FAFAFA"/>
          </w:tcPr>
          <w:p w14:paraId="629074A6"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(76)</w:t>
            </w:r>
          </w:p>
        </w:tc>
        <w:tc>
          <w:tcPr>
            <w:tcW w:w="1201" w:type="dxa"/>
            <w:shd w:val="clear" w:color="auto" w:fill="FAFAFA"/>
          </w:tcPr>
          <w:p w14:paraId="5AD80195"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(705)</w:t>
            </w:r>
          </w:p>
        </w:tc>
        <w:tc>
          <w:tcPr>
            <w:tcW w:w="1201" w:type="dxa"/>
            <w:shd w:val="clear" w:color="auto" w:fill="FAFAFA"/>
          </w:tcPr>
          <w:p w14:paraId="2BC1A5F2"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(781)</w:t>
            </w:r>
          </w:p>
        </w:tc>
      </w:tr>
      <w:tr w:rsidR="00CC66AE" w:rsidRPr="009E0EBB" w14:paraId="0D5F954E" w14:textId="77777777" w:rsidTr="00D62E65">
        <w:tc>
          <w:tcPr>
            <w:tcW w:w="4248" w:type="dxa"/>
            <w:shd w:val="clear" w:color="auto" w:fill="auto"/>
          </w:tcPr>
          <w:p w14:paraId="2E70AA3C" w14:textId="45A8D4D4" w:rsidR="00CC66AE" w:rsidRPr="009E0EBB" w:rsidRDefault="00CC66AE" w:rsidP="009E0EBB">
            <w:pPr>
              <w:tabs>
                <w:tab w:val="left" w:pos="542"/>
              </w:tabs>
              <w:ind w:left="2" w:hanging="2"/>
              <w:rPr>
                <w:rFonts w:ascii="Arial" w:eastAsia="Calibri" w:hAnsi="Arial" w:cs="Arial"/>
                <w:spacing w:val="-4"/>
                <w:sz w:val="18"/>
                <w:szCs w:val="18"/>
              </w:rPr>
            </w:pPr>
            <w:r w:rsidRPr="009E0EBB">
              <w:rPr>
                <w:rFonts w:ascii="Arial" w:hAnsi="Arial" w:cs="Arial"/>
                <w:sz w:val="18"/>
                <w:szCs w:val="18"/>
                <w:u w:val="single"/>
              </w:rPr>
              <w:t>Add</w:t>
            </w:r>
            <w:r w:rsidRPr="009E0EBB">
              <w:rPr>
                <w:rFonts w:ascii="Arial" w:hAnsi="Arial" w:cs="Arial"/>
                <w:sz w:val="18"/>
                <w:szCs w:val="18"/>
              </w:rPr>
              <w:t>: Change in fair value of hedging instrument</w:t>
            </w:r>
            <w:r w:rsidR="00806A6E" w:rsidRPr="009E0EBB">
              <w:rPr>
                <w:rFonts w:ascii="Arial" w:hAnsi="Arial" w:cs="Arial"/>
                <w:sz w:val="18"/>
                <w:szCs w:val="18"/>
              </w:rPr>
              <w:t>s</w:t>
            </w:r>
            <w:r w:rsidRPr="009E0EBB">
              <w:rPr>
                <w:rFonts w:ascii="Arial" w:hAnsi="Arial" w:cs="Arial"/>
                <w:sz w:val="18"/>
                <w:szCs w:val="18"/>
              </w:rPr>
              <w:t xml:space="preserve"> </w:t>
            </w:r>
            <w:r w:rsidR="009E0EBB" w:rsidRPr="009E0EBB">
              <w:rPr>
                <w:rFonts w:ascii="Arial" w:hAnsi="Arial" w:cs="Arial"/>
                <w:sz w:val="18"/>
                <w:szCs w:val="18"/>
              </w:rPr>
              <w:tab/>
            </w:r>
            <w:r w:rsidRPr="009E0EBB">
              <w:rPr>
                <w:rFonts w:ascii="Arial" w:hAnsi="Arial" w:cs="Arial"/>
                <w:sz w:val="18"/>
                <w:szCs w:val="18"/>
              </w:rPr>
              <w:t>recognised in OCI</w:t>
            </w:r>
          </w:p>
        </w:tc>
        <w:tc>
          <w:tcPr>
            <w:tcW w:w="1201" w:type="dxa"/>
            <w:shd w:val="clear" w:color="auto" w:fill="FAFAFA"/>
          </w:tcPr>
          <w:p w14:paraId="333F7B71" w14:textId="77777777" w:rsidR="00CC66AE" w:rsidRPr="009E0EBB" w:rsidRDefault="00CC66AE" w:rsidP="00BD647D">
            <w:pPr>
              <w:ind w:left="74" w:right="-72"/>
              <w:jc w:val="right"/>
              <w:rPr>
                <w:rFonts w:ascii="Arial" w:eastAsia="Arial Unicode MS" w:hAnsi="Arial" w:cs="Arial"/>
                <w:sz w:val="18"/>
                <w:szCs w:val="18"/>
              </w:rPr>
            </w:pPr>
          </w:p>
          <w:p w14:paraId="256F6802"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3DF5D2EB" w14:textId="77777777" w:rsidR="00CC66AE" w:rsidRPr="009E0EBB" w:rsidRDefault="00CC66AE" w:rsidP="00BD647D">
            <w:pPr>
              <w:ind w:left="74" w:right="-72"/>
              <w:jc w:val="right"/>
              <w:rPr>
                <w:rFonts w:ascii="Arial" w:eastAsia="Arial Unicode MS" w:hAnsi="Arial" w:cs="Arial"/>
                <w:sz w:val="18"/>
                <w:szCs w:val="18"/>
              </w:rPr>
            </w:pPr>
          </w:p>
          <w:p w14:paraId="1AA95212"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108</w:t>
            </w:r>
          </w:p>
        </w:tc>
        <w:tc>
          <w:tcPr>
            <w:tcW w:w="1201" w:type="dxa"/>
            <w:shd w:val="clear" w:color="auto" w:fill="FAFAFA"/>
          </w:tcPr>
          <w:p w14:paraId="6CBE4810" w14:textId="77777777" w:rsidR="00CC66AE" w:rsidRPr="009E0EBB" w:rsidRDefault="00CC66AE" w:rsidP="00BD647D">
            <w:pPr>
              <w:ind w:left="74" w:right="-72"/>
              <w:jc w:val="right"/>
              <w:rPr>
                <w:rFonts w:ascii="Arial" w:eastAsia="Arial Unicode MS" w:hAnsi="Arial" w:cs="Arial"/>
                <w:sz w:val="18"/>
                <w:szCs w:val="18"/>
              </w:rPr>
            </w:pPr>
          </w:p>
          <w:p w14:paraId="5ADF919C"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(443)</w:t>
            </w:r>
          </w:p>
        </w:tc>
        <w:tc>
          <w:tcPr>
            <w:tcW w:w="1201" w:type="dxa"/>
            <w:shd w:val="clear" w:color="auto" w:fill="FAFAFA"/>
          </w:tcPr>
          <w:p w14:paraId="4DE1FAFE" w14:textId="77777777" w:rsidR="00CC66AE" w:rsidRPr="009E0EBB" w:rsidRDefault="00CC66AE" w:rsidP="00BD647D">
            <w:pPr>
              <w:ind w:left="74" w:right="-72"/>
              <w:jc w:val="right"/>
              <w:rPr>
                <w:rFonts w:ascii="Arial" w:eastAsia="Arial Unicode MS" w:hAnsi="Arial" w:cs="Arial"/>
                <w:sz w:val="18"/>
                <w:szCs w:val="18"/>
              </w:rPr>
            </w:pPr>
          </w:p>
          <w:p w14:paraId="7166BCA2"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(335)</w:t>
            </w:r>
          </w:p>
        </w:tc>
      </w:tr>
      <w:tr w:rsidR="00CC66AE" w:rsidRPr="009E0EBB" w14:paraId="283A2494" w14:textId="77777777" w:rsidTr="00D62E65">
        <w:tc>
          <w:tcPr>
            <w:tcW w:w="4248" w:type="dxa"/>
            <w:shd w:val="clear" w:color="auto" w:fill="auto"/>
          </w:tcPr>
          <w:p w14:paraId="26EF8DF4" w14:textId="1EF9CBDF" w:rsidR="00CC66AE" w:rsidRPr="009E0EBB" w:rsidRDefault="00CC66AE" w:rsidP="009E0EBB">
            <w:pPr>
              <w:tabs>
                <w:tab w:val="left" w:pos="542"/>
              </w:tabs>
              <w:ind w:left="2" w:hanging="2"/>
              <w:rPr>
                <w:rFonts w:ascii="Arial" w:eastAsia="Calibri" w:hAnsi="Arial" w:cs="Arial"/>
                <w:spacing w:val="-6"/>
                <w:sz w:val="18"/>
                <w:szCs w:val="18"/>
              </w:rPr>
            </w:pPr>
            <w:r w:rsidRPr="009E0EBB">
              <w:rPr>
                <w:rFonts w:ascii="Arial" w:hAnsi="Arial" w:cs="Arial"/>
                <w:spacing w:val="-6"/>
                <w:sz w:val="18"/>
                <w:szCs w:val="18"/>
                <w:u w:val="single"/>
              </w:rPr>
              <w:t>Add</w:t>
            </w:r>
            <w:r w:rsidRPr="009E0EBB">
              <w:rPr>
                <w:rFonts w:ascii="Arial" w:hAnsi="Arial" w:cs="Arial"/>
                <w:spacing w:val="-6"/>
                <w:sz w:val="18"/>
                <w:szCs w:val="18"/>
              </w:rPr>
              <w:t>: Costs of hedging deferred and recognised in OCI</w:t>
            </w:r>
          </w:p>
        </w:tc>
        <w:tc>
          <w:tcPr>
            <w:tcW w:w="1201" w:type="dxa"/>
            <w:shd w:val="clear" w:color="auto" w:fill="FAFAFA"/>
          </w:tcPr>
          <w:p w14:paraId="71AFDAD8"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(10)</w:t>
            </w:r>
          </w:p>
        </w:tc>
        <w:tc>
          <w:tcPr>
            <w:tcW w:w="1201" w:type="dxa"/>
            <w:shd w:val="clear" w:color="auto" w:fill="FAFAFA"/>
          </w:tcPr>
          <w:p w14:paraId="72F60FAD"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59A07E43"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354B63A3"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CC66AE" w:rsidRPr="009E0EBB" w14:paraId="59A54319" w14:textId="77777777" w:rsidTr="00D62E65">
        <w:tc>
          <w:tcPr>
            <w:tcW w:w="4248" w:type="dxa"/>
            <w:shd w:val="clear" w:color="auto" w:fill="auto"/>
          </w:tcPr>
          <w:p w14:paraId="599A1CBA" w14:textId="6CAD53FE" w:rsidR="00CC66AE" w:rsidRPr="009E0EBB" w:rsidRDefault="00CC66AE" w:rsidP="009E0EBB">
            <w:pPr>
              <w:tabs>
                <w:tab w:val="left" w:pos="542"/>
              </w:tabs>
              <w:ind w:left="2" w:hanging="2"/>
              <w:rPr>
                <w:rFonts w:ascii="Arial" w:eastAsia="Calibri" w:hAnsi="Arial" w:cs="Arial"/>
                <w:spacing w:val="-4"/>
                <w:sz w:val="18"/>
                <w:szCs w:val="18"/>
                <w:cs/>
              </w:rPr>
            </w:pPr>
            <w:r w:rsidRPr="009E0EBB">
              <w:rPr>
                <w:rFonts w:ascii="Arial" w:hAnsi="Arial" w:cs="Arial"/>
                <w:sz w:val="18"/>
                <w:szCs w:val="18"/>
                <w:u w:val="single"/>
              </w:rPr>
              <w:t>Less</w:t>
            </w:r>
            <w:r w:rsidRPr="009E0EBB">
              <w:rPr>
                <w:rFonts w:ascii="Arial" w:hAnsi="Arial" w:cs="Arial"/>
                <w:sz w:val="18"/>
                <w:szCs w:val="18"/>
              </w:rPr>
              <w:t xml:space="preserve">: Reclassification from OCI to profit or loss </w:t>
            </w:r>
            <w:r w:rsidR="009E0EBB" w:rsidRPr="009E0EBB">
              <w:rPr>
                <w:rFonts w:ascii="Arial" w:hAnsi="Arial" w:cs="Arial"/>
                <w:sz w:val="18"/>
                <w:szCs w:val="18"/>
              </w:rPr>
              <w:tab/>
            </w:r>
            <w:r w:rsidRPr="009E0EBB">
              <w:rPr>
                <w:rFonts w:ascii="Arial" w:hAnsi="Arial" w:cs="Arial"/>
                <w:sz w:val="18"/>
                <w:szCs w:val="18"/>
              </w:rPr>
              <w:t xml:space="preserve">included in </w:t>
            </w:r>
          </w:p>
        </w:tc>
        <w:tc>
          <w:tcPr>
            <w:tcW w:w="1201" w:type="dxa"/>
            <w:shd w:val="clear" w:color="auto" w:fill="FAFAFA"/>
          </w:tcPr>
          <w:p w14:paraId="084CF90B" w14:textId="77777777" w:rsidR="00CC66AE" w:rsidRPr="009E0EBB" w:rsidRDefault="00CC66AE" w:rsidP="00BD647D">
            <w:pPr>
              <w:ind w:left="74" w:right="-72"/>
              <w:jc w:val="right"/>
              <w:rPr>
                <w:rFonts w:ascii="Arial" w:eastAsia="Arial Unicode MS" w:hAnsi="Arial" w:cs="Arial"/>
                <w:sz w:val="18"/>
                <w:szCs w:val="18"/>
              </w:rPr>
            </w:pPr>
          </w:p>
        </w:tc>
        <w:tc>
          <w:tcPr>
            <w:tcW w:w="1201" w:type="dxa"/>
            <w:shd w:val="clear" w:color="auto" w:fill="FAFAFA"/>
          </w:tcPr>
          <w:p w14:paraId="0BFADCF0" w14:textId="77777777" w:rsidR="00CC66AE" w:rsidRPr="009E0EBB" w:rsidRDefault="00CC66AE" w:rsidP="00BD647D">
            <w:pPr>
              <w:ind w:left="74" w:right="-72"/>
              <w:jc w:val="right"/>
              <w:rPr>
                <w:rFonts w:ascii="Arial" w:eastAsia="Arial Unicode MS" w:hAnsi="Arial" w:cs="Arial"/>
                <w:sz w:val="18"/>
                <w:szCs w:val="18"/>
              </w:rPr>
            </w:pPr>
          </w:p>
        </w:tc>
        <w:tc>
          <w:tcPr>
            <w:tcW w:w="1201" w:type="dxa"/>
            <w:shd w:val="clear" w:color="auto" w:fill="FAFAFA"/>
          </w:tcPr>
          <w:p w14:paraId="31FA90AC" w14:textId="77777777" w:rsidR="00CC66AE" w:rsidRPr="009E0EBB" w:rsidRDefault="00CC66AE" w:rsidP="00BD647D">
            <w:pPr>
              <w:ind w:left="74" w:right="-72"/>
              <w:jc w:val="right"/>
              <w:rPr>
                <w:rFonts w:ascii="Arial" w:eastAsia="Arial Unicode MS" w:hAnsi="Arial" w:cs="Arial"/>
                <w:sz w:val="18"/>
                <w:szCs w:val="18"/>
              </w:rPr>
            </w:pPr>
          </w:p>
        </w:tc>
        <w:tc>
          <w:tcPr>
            <w:tcW w:w="1201" w:type="dxa"/>
            <w:shd w:val="clear" w:color="auto" w:fill="FAFAFA"/>
          </w:tcPr>
          <w:p w14:paraId="748CD3C6" w14:textId="77777777" w:rsidR="00CC66AE" w:rsidRPr="009E0EBB" w:rsidRDefault="00CC66AE" w:rsidP="00BD647D">
            <w:pPr>
              <w:ind w:left="74" w:right="-72"/>
              <w:jc w:val="right"/>
              <w:rPr>
                <w:rFonts w:ascii="Arial" w:eastAsia="Arial Unicode MS" w:hAnsi="Arial" w:cs="Arial"/>
                <w:sz w:val="18"/>
                <w:szCs w:val="18"/>
              </w:rPr>
            </w:pPr>
          </w:p>
        </w:tc>
      </w:tr>
      <w:tr w:rsidR="00CC66AE" w:rsidRPr="009E0EBB" w14:paraId="6E3B687E" w14:textId="77777777" w:rsidTr="00D62E65">
        <w:tc>
          <w:tcPr>
            <w:tcW w:w="4248" w:type="dxa"/>
            <w:shd w:val="clear" w:color="auto" w:fill="auto"/>
          </w:tcPr>
          <w:p w14:paraId="340BECC6" w14:textId="5C744CE3" w:rsidR="00CC66AE" w:rsidRPr="009E0EBB" w:rsidRDefault="00CC66AE" w:rsidP="00BD647D">
            <w:pPr>
              <w:pStyle w:val="BlockText"/>
              <w:ind w:left="144" w:right="0" w:hanging="144"/>
              <w:jc w:val="left"/>
              <w:rPr>
                <w:rFonts w:ascii="Arial" w:eastAsia="Calibri" w:hAnsi="Arial" w:cs="Arial"/>
                <w:spacing w:val="-4"/>
                <w:sz w:val="18"/>
                <w:szCs w:val="18"/>
                <w:cs/>
              </w:rPr>
            </w:pPr>
            <w:r w:rsidRPr="009E0EBB">
              <w:rPr>
                <w:rFonts w:ascii="Arial" w:eastAsia="Calibri" w:hAnsi="Arial" w:cs="Arial"/>
                <w:spacing w:val="-4"/>
                <w:sz w:val="18"/>
                <w:szCs w:val="18"/>
              </w:rPr>
              <w:t xml:space="preserve">   - Finance </w:t>
            </w:r>
            <w:r w:rsidR="003B28C9" w:rsidRPr="009E0EBB">
              <w:rPr>
                <w:rFonts w:ascii="Arial" w:eastAsia="Calibri" w:hAnsi="Arial" w:cs="Arial"/>
                <w:spacing w:val="-4"/>
                <w:sz w:val="18"/>
                <w:szCs w:val="18"/>
              </w:rPr>
              <w:t>cost</w:t>
            </w:r>
            <w:r w:rsidR="007B505D" w:rsidRPr="009E0EBB">
              <w:rPr>
                <w:rFonts w:ascii="Arial" w:eastAsia="Calibri" w:hAnsi="Arial" w:cs="Arial"/>
                <w:spacing w:val="-4"/>
                <w:sz w:val="18"/>
                <w:szCs w:val="18"/>
              </w:rPr>
              <w:t>s</w:t>
            </w:r>
          </w:p>
        </w:tc>
        <w:tc>
          <w:tcPr>
            <w:tcW w:w="1201" w:type="dxa"/>
            <w:shd w:val="clear" w:color="auto" w:fill="FAFAFA"/>
          </w:tcPr>
          <w:p w14:paraId="488747D6"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08DBC9C4"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37</w:t>
            </w:r>
          </w:p>
        </w:tc>
        <w:tc>
          <w:tcPr>
            <w:tcW w:w="1201" w:type="dxa"/>
            <w:shd w:val="clear" w:color="auto" w:fill="FAFAFA"/>
          </w:tcPr>
          <w:p w14:paraId="72D822B1"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331</w:t>
            </w:r>
          </w:p>
        </w:tc>
        <w:tc>
          <w:tcPr>
            <w:tcW w:w="1201" w:type="dxa"/>
            <w:shd w:val="clear" w:color="auto" w:fill="FAFAFA"/>
          </w:tcPr>
          <w:p w14:paraId="68B7CCDF"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368</w:t>
            </w:r>
          </w:p>
        </w:tc>
      </w:tr>
      <w:tr w:rsidR="00CC66AE" w:rsidRPr="009E0EBB" w14:paraId="45237D7E" w14:textId="77777777" w:rsidTr="00D62E65">
        <w:tc>
          <w:tcPr>
            <w:tcW w:w="4248" w:type="dxa"/>
            <w:shd w:val="clear" w:color="auto" w:fill="auto"/>
          </w:tcPr>
          <w:p w14:paraId="78248FAC" w14:textId="74B67E92" w:rsidR="00CC66AE" w:rsidRPr="009E0EBB" w:rsidRDefault="00CC66AE" w:rsidP="00BD647D">
            <w:pPr>
              <w:pStyle w:val="BlockText"/>
              <w:ind w:left="144" w:right="0" w:hanging="144"/>
              <w:jc w:val="left"/>
              <w:rPr>
                <w:rFonts w:ascii="Arial" w:eastAsia="Calibri" w:hAnsi="Arial" w:cs="Arial"/>
                <w:spacing w:val="-4"/>
                <w:sz w:val="18"/>
                <w:szCs w:val="18"/>
                <w:cs/>
              </w:rPr>
            </w:pPr>
            <w:r w:rsidRPr="009E0EBB">
              <w:rPr>
                <w:rFonts w:ascii="Arial" w:eastAsia="Calibri" w:hAnsi="Arial" w:cs="Arial"/>
                <w:spacing w:val="-4"/>
                <w:sz w:val="18"/>
                <w:szCs w:val="18"/>
              </w:rPr>
              <w:t xml:space="preserve">   - </w:t>
            </w:r>
            <w:r w:rsidR="003B28C9" w:rsidRPr="009E0EBB">
              <w:rPr>
                <w:rFonts w:ascii="Arial" w:eastAsia="Calibri" w:hAnsi="Arial" w:cs="Arial"/>
                <w:spacing w:val="-4"/>
                <w:sz w:val="18"/>
                <w:szCs w:val="18"/>
              </w:rPr>
              <w:t>Currency exchange gain</w:t>
            </w:r>
          </w:p>
        </w:tc>
        <w:tc>
          <w:tcPr>
            <w:tcW w:w="1201" w:type="dxa"/>
            <w:shd w:val="clear" w:color="auto" w:fill="FAFAFA"/>
          </w:tcPr>
          <w:p w14:paraId="2DA8BAE3"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3D16649E"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(3)</w:t>
            </w:r>
          </w:p>
        </w:tc>
        <w:tc>
          <w:tcPr>
            <w:tcW w:w="1201" w:type="dxa"/>
            <w:shd w:val="clear" w:color="auto" w:fill="FAFAFA"/>
          </w:tcPr>
          <w:p w14:paraId="1F1EC62F"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7AA5C92B"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(3)</w:t>
            </w:r>
          </w:p>
        </w:tc>
      </w:tr>
      <w:tr w:rsidR="00CC66AE" w:rsidRPr="009E0EBB" w14:paraId="6D438100" w14:textId="77777777" w:rsidTr="00D62E65">
        <w:tc>
          <w:tcPr>
            <w:tcW w:w="4248" w:type="dxa"/>
            <w:shd w:val="clear" w:color="auto" w:fill="auto"/>
          </w:tcPr>
          <w:p w14:paraId="7D9222D0" w14:textId="6F290C96" w:rsidR="00CC66AE" w:rsidRPr="009E0EBB" w:rsidRDefault="00CC66AE" w:rsidP="00BD647D">
            <w:pPr>
              <w:pStyle w:val="BlockText"/>
              <w:ind w:left="144" w:right="0" w:hanging="144"/>
              <w:jc w:val="left"/>
              <w:rPr>
                <w:rFonts w:ascii="Arial" w:eastAsia="Calibri" w:hAnsi="Arial" w:cs="Arial"/>
                <w:spacing w:val="-4"/>
                <w:sz w:val="18"/>
                <w:szCs w:val="18"/>
              </w:rPr>
            </w:pPr>
            <w:r w:rsidRPr="009E0EBB">
              <w:rPr>
                <w:rFonts w:ascii="Arial" w:eastAsia="Calibri" w:hAnsi="Arial" w:cs="Arial"/>
                <w:spacing w:val="-4"/>
                <w:sz w:val="18"/>
                <w:szCs w:val="18"/>
                <w:lang w:val="en-US"/>
              </w:rPr>
              <w:t xml:space="preserve">   - </w:t>
            </w:r>
            <w:r w:rsidRPr="009E0EBB">
              <w:rPr>
                <w:rFonts w:ascii="Arial" w:eastAsia="Calibri" w:hAnsi="Arial" w:cs="Arial"/>
                <w:spacing w:val="-4"/>
                <w:sz w:val="18"/>
                <w:szCs w:val="18"/>
              </w:rPr>
              <w:t>Property, plant and equipment</w:t>
            </w:r>
            <w:r w:rsidR="00806A6E" w:rsidRPr="009E0EBB">
              <w:rPr>
                <w:rFonts w:ascii="Arial" w:eastAsia="Calibri" w:hAnsi="Arial" w:cs="Arial"/>
                <w:spacing w:val="-4"/>
                <w:sz w:val="18"/>
                <w:szCs w:val="18"/>
              </w:rPr>
              <w:t>, net</w:t>
            </w:r>
          </w:p>
        </w:tc>
        <w:tc>
          <w:tcPr>
            <w:tcW w:w="1201" w:type="dxa"/>
            <w:shd w:val="clear" w:color="auto" w:fill="FAFAFA"/>
          </w:tcPr>
          <w:p w14:paraId="6A4E6FCF"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5E2447EA"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(21)</w:t>
            </w:r>
          </w:p>
        </w:tc>
        <w:tc>
          <w:tcPr>
            <w:tcW w:w="1201" w:type="dxa"/>
            <w:shd w:val="clear" w:color="auto" w:fill="FAFAFA"/>
          </w:tcPr>
          <w:p w14:paraId="30E7D58B"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48F800CC"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(21)</w:t>
            </w:r>
          </w:p>
        </w:tc>
      </w:tr>
      <w:tr w:rsidR="00CC66AE" w:rsidRPr="009E0EBB" w14:paraId="78C4C5BF" w14:textId="77777777" w:rsidTr="00D62E65">
        <w:tc>
          <w:tcPr>
            <w:tcW w:w="4248" w:type="dxa"/>
            <w:shd w:val="clear" w:color="auto" w:fill="auto"/>
          </w:tcPr>
          <w:p w14:paraId="51B8D69C" w14:textId="77777777" w:rsidR="00CC66AE" w:rsidRPr="009E0EBB" w:rsidRDefault="00CC66AE" w:rsidP="00BD647D">
            <w:pPr>
              <w:pStyle w:val="BlockText"/>
              <w:ind w:left="144" w:right="0" w:hanging="144"/>
              <w:jc w:val="left"/>
              <w:rPr>
                <w:rFonts w:ascii="Arial" w:eastAsia="Calibri" w:hAnsi="Arial" w:cs="Arial"/>
                <w:spacing w:val="-4"/>
                <w:sz w:val="18"/>
                <w:szCs w:val="18"/>
                <w:highlight w:val="yellow"/>
                <w:cs/>
              </w:rPr>
            </w:pPr>
            <w:r w:rsidRPr="009E0EBB">
              <w:rPr>
                <w:rFonts w:ascii="Arial" w:eastAsia="Calibri" w:hAnsi="Arial" w:cs="Arial"/>
                <w:spacing w:val="-4"/>
                <w:sz w:val="18"/>
                <w:szCs w:val="18"/>
              </w:rPr>
              <w:t xml:space="preserve">   - Fuel</w:t>
            </w:r>
          </w:p>
        </w:tc>
        <w:tc>
          <w:tcPr>
            <w:tcW w:w="1201" w:type="dxa"/>
            <w:shd w:val="clear" w:color="auto" w:fill="FAFAFA"/>
          </w:tcPr>
          <w:p w14:paraId="3B0DF105"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20E41832"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4</w:t>
            </w:r>
          </w:p>
        </w:tc>
        <w:tc>
          <w:tcPr>
            <w:tcW w:w="1201" w:type="dxa"/>
            <w:shd w:val="clear" w:color="auto" w:fill="FAFAFA"/>
          </w:tcPr>
          <w:p w14:paraId="698105A9"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201" w:type="dxa"/>
            <w:shd w:val="clear" w:color="auto" w:fill="FAFAFA"/>
          </w:tcPr>
          <w:p w14:paraId="15C319E3"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4</w:t>
            </w:r>
          </w:p>
        </w:tc>
      </w:tr>
      <w:tr w:rsidR="00CC66AE" w:rsidRPr="009E0EBB" w14:paraId="48405BA3" w14:textId="77777777" w:rsidTr="00D62E65">
        <w:tc>
          <w:tcPr>
            <w:tcW w:w="4248" w:type="dxa"/>
            <w:shd w:val="clear" w:color="auto" w:fill="auto"/>
          </w:tcPr>
          <w:p w14:paraId="2FE317A4" w14:textId="77777777" w:rsidR="00CC66AE" w:rsidRPr="009E0EBB" w:rsidRDefault="00CC66AE" w:rsidP="00BD647D">
            <w:pPr>
              <w:pStyle w:val="BlockText"/>
              <w:ind w:left="144" w:right="0" w:hanging="144"/>
              <w:jc w:val="left"/>
              <w:rPr>
                <w:rFonts w:ascii="Arial" w:hAnsi="Arial" w:cs="Arial"/>
                <w:sz w:val="18"/>
                <w:szCs w:val="18"/>
              </w:rPr>
            </w:pPr>
            <w:r w:rsidRPr="009E0EBB">
              <w:rPr>
                <w:rFonts w:ascii="Arial" w:hAnsi="Arial" w:cs="Arial"/>
                <w:sz w:val="18"/>
                <w:szCs w:val="18"/>
              </w:rPr>
              <w:t>Less: Deferred tax</w:t>
            </w:r>
          </w:p>
        </w:tc>
        <w:tc>
          <w:tcPr>
            <w:tcW w:w="1201" w:type="dxa"/>
            <w:tcBorders>
              <w:bottom w:val="single" w:sz="4" w:space="0" w:color="auto"/>
            </w:tcBorders>
            <w:shd w:val="clear" w:color="auto" w:fill="FAFAFA"/>
          </w:tcPr>
          <w:p w14:paraId="360EADBE"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2</w:t>
            </w:r>
          </w:p>
        </w:tc>
        <w:tc>
          <w:tcPr>
            <w:tcW w:w="1201" w:type="dxa"/>
            <w:tcBorders>
              <w:bottom w:val="single" w:sz="4" w:space="0" w:color="auto"/>
            </w:tcBorders>
            <w:shd w:val="clear" w:color="auto" w:fill="FAFAFA"/>
          </w:tcPr>
          <w:p w14:paraId="6C2C3095"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(25)</w:t>
            </w:r>
          </w:p>
        </w:tc>
        <w:tc>
          <w:tcPr>
            <w:tcW w:w="1201" w:type="dxa"/>
            <w:tcBorders>
              <w:bottom w:val="single" w:sz="4" w:space="0" w:color="auto"/>
            </w:tcBorders>
            <w:shd w:val="clear" w:color="auto" w:fill="FAFAFA"/>
          </w:tcPr>
          <w:p w14:paraId="7650A6CE"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10</w:t>
            </w:r>
          </w:p>
        </w:tc>
        <w:tc>
          <w:tcPr>
            <w:tcW w:w="1201" w:type="dxa"/>
            <w:tcBorders>
              <w:bottom w:val="single" w:sz="4" w:space="0" w:color="auto"/>
            </w:tcBorders>
            <w:shd w:val="clear" w:color="auto" w:fill="FAFAFA"/>
          </w:tcPr>
          <w:p w14:paraId="0F1C3595"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(15)</w:t>
            </w:r>
          </w:p>
        </w:tc>
      </w:tr>
      <w:tr w:rsidR="00CC66AE" w:rsidRPr="009E0EBB" w14:paraId="5035B69D" w14:textId="77777777" w:rsidTr="00467002">
        <w:tc>
          <w:tcPr>
            <w:tcW w:w="4248" w:type="dxa"/>
            <w:shd w:val="clear" w:color="auto" w:fill="auto"/>
          </w:tcPr>
          <w:p w14:paraId="68085321" w14:textId="77777777" w:rsidR="00CC66AE" w:rsidRPr="009E0EBB" w:rsidRDefault="00CC66AE" w:rsidP="00BD647D">
            <w:pPr>
              <w:ind w:left="144" w:hanging="144"/>
              <w:rPr>
                <w:rFonts w:ascii="Arial" w:hAnsi="Arial" w:cs="Arial"/>
                <w:b/>
                <w:bCs/>
                <w:sz w:val="18"/>
                <w:szCs w:val="18"/>
              </w:rPr>
            </w:pPr>
          </w:p>
        </w:tc>
        <w:tc>
          <w:tcPr>
            <w:tcW w:w="1201" w:type="dxa"/>
            <w:tcBorders>
              <w:top w:val="single" w:sz="4" w:space="0" w:color="auto"/>
              <w:bottom w:val="single" w:sz="4" w:space="0" w:color="FFFFFF"/>
            </w:tcBorders>
            <w:shd w:val="clear" w:color="auto" w:fill="FAFAFA"/>
          </w:tcPr>
          <w:p w14:paraId="226A0DCE" w14:textId="77777777" w:rsidR="00CC66AE" w:rsidRPr="009E0EBB" w:rsidRDefault="00CC66AE" w:rsidP="00BD647D">
            <w:pPr>
              <w:pStyle w:val="BlockText"/>
              <w:ind w:left="562" w:right="-72"/>
              <w:jc w:val="right"/>
              <w:rPr>
                <w:rFonts w:ascii="Arial" w:hAnsi="Arial" w:cs="Arial"/>
                <w:sz w:val="18"/>
                <w:szCs w:val="18"/>
              </w:rPr>
            </w:pPr>
          </w:p>
        </w:tc>
        <w:tc>
          <w:tcPr>
            <w:tcW w:w="1201" w:type="dxa"/>
            <w:tcBorders>
              <w:top w:val="single" w:sz="4" w:space="0" w:color="auto"/>
              <w:bottom w:val="single" w:sz="4" w:space="0" w:color="FFFFFF"/>
            </w:tcBorders>
            <w:shd w:val="clear" w:color="auto" w:fill="FAFAFA"/>
          </w:tcPr>
          <w:p w14:paraId="59A05221" w14:textId="77777777" w:rsidR="00CC66AE" w:rsidRPr="009E0EBB" w:rsidRDefault="00CC66AE" w:rsidP="00BD647D">
            <w:pPr>
              <w:pStyle w:val="BlockText"/>
              <w:ind w:left="562" w:right="-72"/>
              <w:jc w:val="right"/>
              <w:rPr>
                <w:rFonts w:ascii="Arial" w:hAnsi="Arial" w:cs="Arial"/>
                <w:sz w:val="18"/>
                <w:szCs w:val="18"/>
              </w:rPr>
            </w:pPr>
          </w:p>
        </w:tc>
        <w:tc>
          <w:tcPr>
            <w:tcW w:w="1201" w:type="dxa"/>
            <w:tcBorders>
              <w:top w:val="single" w:sz="4" w:space="0" w:color="auto"/>
              <w:bottom w:val="single" w:sz="4" w:space="0" w:color="FFFFFF"/>
            </w:tcBorders>
            <w:shd w:val="clear" w:color="auto" w:fill="FAFAFA"/>
          </w:tcPr>
          <w:p w14:paraId="767BA1F6" w14:textId="77777777" w:rsidR="00CC66AE" w:rsidRPr="009E0EBB" w:rsidRDefault="00CC66AE" w:rsidP="00BD647D">
            <w:pPr>
              <w:pStyle w:val="BlockText"/>
              <w:ind w:left="562" w:right="-72"/>
              <w:jc w:val="right"/>
              <w:rPr>
                <w:rFonts w:ascii="Arial" w:hAnsi="Arial" w:cs="Arial"/>
                <w:sz w:val="18"/>
                <w:szCs w:val="18"/>
              </w:rPr>
            </w:pPr>
          </w:p>
        </w:tc>
        <w:tc>
          <w:tcPr>
            <w:tcW w:w="1201" w:type="dxa"/>
            <w:tcBorders>
              <w:top w:val="single" w:sz="4" w:space="0" w:color="auto"/>
              <w:bottom w:val="single" w:sz="4" w:space="0" w:color="FFFFFF"/>
            </w:tcBorders>
            <w:shd w:val="clear" w:color="auto" w:fill="FAFAFA"/>
          </w:tcPr>
          <w:p w14:paraId="000162BE" w14:textId="77777777" w:rsidR="00CC66AE" w:rsidRPr="009E0EBB" w:rsidRDefault="00CC66AE" w:rsidP="00BD647D">
            <w:pPr>
              <w:pStyle w:val="BlockText"/>
              <w:ind w:left="562" w:right="-72"/>
              <w:jc w:val="right"/>
              <w:rPr>
                <w:rFonts w:ascii="Arial" w:hAnsi="Arial" w:cs="Arial"/>
                <w:sz w:val="18"/>
                <w:szCs w:val="18"/>
              </w:rPr>
            </w:pPr>
          </w:p>
        </w:tc>
      </w:tr>
      <w:tr w:rsidR="00CC66AE" w:rsidRPr="009E0EBB" w14:paraId="2FE7ED45" w14:textId="77777777" w:rsidTr="00467002">
        <w:tc>
          <w:tcPr>
            <w:tcW w:w="4248" w:type="dxa"/>
            <w:shd w:val="clear" w:color="auto" w:fill="auto"/>
          </w:tcPr>
          <w:p w14:paraId="37AB8997" w14:textId="77777777" w:rsidR="00CC66AE" w:rsidRPr="009E0EBB" w:rsidRDefault="00CC66AE" w:rsidP="00BD647D">
            <w:pPr>
              <w:pStyle w:val="BlockText"/>
              <w:ind w:left="144" w:right="0" w:hanging="144"/>
              <w:jc w:val="left"/>
              <w:rPr>
                <w:rFonts w:ascii="Arial" w:hAnsi="Arial" w:cs="Arial"/>
                <w:sz w:val="18"/>
                <w:szCs w:val="18"/>
                <w:cs/>
              </w:rPr>
            </w:pPr>
            <w:r w:rsidRPr="009E0EBB">
              <w:rPr>
                <w:rFonts w:ascii="Arial" w:hAnsi="Arial" w:cs="Arial"/>
                <w:sz w:val="18"/>
                <w:szCs w:val="18"/>
              </w:rPr>
              <w:t>Closing balance 31 December 2020</w:t>
            </w:r>
          </w:p>
        </w:tc>
        <w:tc>
          <w:tcPr>
            <w:tcW w:w="1201" w:type="dxa"/>
            <w:tcBorders>
              <w:top w:val="single" w:sz="4" w:space="0" w:color="FFFFFF"/>
              <w:bottom w:val="single" w:sz="4" w:space="0" w:color="auto"/>
            </w:tcBorders>
            <w:shd w:val="clear" w:color="auto" w:fill="FAFAFA"/>
          </w:tcPr>
          <w:p w14:paraId="4ACA446A"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9</w:t>
            </w:r>
          </w:p>
        </w:tc>
        <w:tc>
          <w:tcPr>
            <w:tcW w:w="1201" w:type="dxa"/>
            <w:tcBorders>
              <w:top w:val="single" w:sz="4" w:space="0" w:color="FFFFFF"/>
              <w:bottom w:val="single" w:sz="4" w:space="0" w:color="auto"/>
            </w:tcBorders>
            <w:shd w:val="clear" w:color="auto" w:fill="FAFAFA"/>
          </w:tcPr>
          <w:p w14:paraId="4CAF7930"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24</w:t>
            </w:r>
          </w:p>
        </w:tc>
        <w:tc>
          <w:tcPr>
            <w:tcW w:w="1201" w:type="dxa"/>
            <w:tcBorders>
              <w:top w:val="single" w:sz="4" w:space="0" w:color="FFFFFF"/>
              <w:bottom w:val="single" w:sz="4" w:space="0" w:color="auto"/>
            </w:tcBorders>
            <w:shd w:val="clear" w:color="auto" w:fill="FAFAFA"/>
          </w:tcPr>
          <w:p w14:paraId="02C908BF"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(807)</w:t>
            </w:r>
          </w:p>
        </w:tc>
        <w:tc>
          <w:tcPr>
            <w:tcW w:w="1201" w:type="dxa"/>
            <w:tcBorders>
              <w:top w:val="single" w:sz="4" w:space="0" w:color="FFFFFF"/>
              <w:bottom w:val="single" w:sz="4" w:space="0" w:color="auto"/>
            </w:tcBorders>
            <w:shd w:val="clear" w:color="auto" w:fill="FAFAFA"/>
          </w:tcPr>
          <w:p w14:paraId="756146D9" w14:textId="77777777" w:rsidR="00CC66AE" w:rsidRPr="009E0EBB" w:rsidRDefault="00CC66AE" w:rsidP="00BD647D">
            <w:pPr>
              <w:ind w:left="74" w:right="-72"/>
              <w:jc w:val="right"/>
              <w:rPr>
                <w:rFonts w:ascii="Arial" w:eastAsia="Arial Unicode MS" w:hAnsi="Arial" w:cs="Arial"/>
                <w:sz w:val="18"/>
                <w:szCs w:val="18"/>
              </w:rPr>
            </w:pPr>
            <w:r w:rsidRPr="009E0EBB">
              <w:rPr>
                <w:rFonts w:ascii="Arial" w:eastAsia="Arial Unicode MS" w:hAnsi="Arial" w:cs="Arial"/>
                <w:sz w:val="18"/>
                <w:szCs w:val="18"/>
              </w:rPr>
              <w:t>(783)</w:t>
            </w:r>
          </w:p>
        </w:tc>
      </w:tr>
    </w:tbl>
    <w:p w14:paraId="6F8632FA" w14:textId="2DD66047" w:rsidR="00CC66AE" w:rsidRPr="009E0EBB" w:rsidRDefault="00CC66AE" w:rsidP="009E0EBB">
      <w:pPr>
        <w:pStyle w:val="BlockText"/>
        <w:ind w:left="540" w:right="0"/>
        <w:jc w:val="thaiDistribute"/>
        <w:rPr>
          <w:rFonts w:ascii="Arial" w:hAnsi="Arial" w:cs="Arial"/>
          <w:sz w:val="18"/>
          <w:szCs w:val="18"/>
          <w:highlight w:val="yellow"/>
        </w:rPr>
      </w:pPr>
    </w:p>
    <w:p w14:paraId="143851DF" w14:textId="73DB38C4" w:rsidR="0043547E" w:rsidRPr="009E0EBB" w:rsidRDefault="0043547E" w:rsidP="00217FD4">
      <w:pPr>
        <w:ind w:left="547"/>
        <w:rPr>
          <w:rFonts w:ascii="Arial" w:hAnsi="Arial" w:cs="Arial"/>
          <w:sz w:val="18"/>
          <w:szCs w:val="18"/>
          <w:u w:val="single"/>
        </w:rPr>
      </w:pPr>
      <w:r w:rsidRPr="009E0EBB">
        <w:rPr>
          <w:rFonts w:ascii="Arial" w:hAnsi="Arial" w:cs="Arial"/>
          <w:sz w:val="18"/>
          <w:szCs w:val="18"/>
          <w:u w:val="single"/>
        </w:rPr>
        <w:t>Note</w:t>
      </w:r>
    </w:p>
    <w:p w14:paraId="37E5BA3C" w14:textId="748BEA72" w:rsidR="0043547E" w:rsidRPr="009E0EBB" w:rsidRDefault="0043547E" w:rsidP="0043547E">
      <w:pPr>
        <w:numPr>
          <w:ilvl w:val="0"/>
          <w:numId w:val="28"/>
        </w:numPr>
        <w:ind w:left="851" w:hanging="284"/>
        <w:rPr>
          <w:rFonts w:ascii="Arial" w:hAnsi="Arial" w:cs="Arial"/>
          <w:sz w:val="18"/>
          <w:szCs w:val="18"/>
        </w:rPr>
      </w:pPr>
      <w:r w:rsidRPr="009E0EBB">
        <w:rPr>
          <w:rFonts w:ascii="Arial" w:hAnsi="Arial" w:cs="Arial"/>
          <w:sz w:val="18"/>
          <w:szCs w:val="18"/>
        </w:rPr>
        <w:t>Derivative</w:t>
      </w:r>
      <w:r w:rsidR="00806A6E" w:rsidRPr="009E0EBB">
        <w:rPr>
          <w:rFonts w:ascii="Arial" w:hAnsi="Arial" w:cs="Arial"/>
          <w:sz w:val="18"/>
          <w:szCs w:val="18"/>
        </w:rPr>
        <w:t>s</w:t>
      </w:r>
      <w:r w:rsidRPr="009E0EBB">
        <w:rPr>
          <w:rFonts w:ascii="Arial" w:hAnsi="Arial" w:cs="Arial"/>
          <w:sz w:val="18"/>
          <w:szCs w:val="18"/>
        </w:rPr>
        <w:t xml:space="preserve"> </w:t>
      </w:r>
      <w:r w:rsidR="009F4085" w:rsidRPr="009E0EBB">
        <w:rPr>
          <w:rFonts w:ascii="Arial" w:hAnsi="Arial" w:cs="Arial"/>
          <w:sz w:val="18"/>
          <w:szCs w:val="18"/>
        </w:rPr>
        <w:t>consist</w:t>
      </w:r>
      <w:r w:rsidRPr="009E0EBB">
        <w:rPr>
          <w:rFonts w:ascii="Arial" w:hAnsi="Arial" w:cs="Arial"/>
          <w:sz w:val="18"/>
          <w:szCs w:val="18"/>
        </w:rPr>
        <w:t xml:space="preserve"> of foreign currency forward, cross currency </w:t>
      </w:r>
      <w:r w:rsidR="00806A6E" w:rsidRPr="009E0EBB">
        <w:rPr>
          <w:rFonts w:ascii="Arial" w:hAnsi="Arial" w:cs="Arial"/>
          <w:sz w:val="18"/>
          <w:szCs w:val="18"/>
        </w:rPr>
        <w:t xml:space="preserve">and </w:t>
      </w:r>
      <w:r w:rsidRPr="009E0EBB">
        <w:rPr>
          <w:rFonts w:ascii="Arial" w:hAnsi="Arial" w:cs="Arial"/>
          <w:sz w:val="18"/>
          <w:szCs w:val="18"/>
        </w:rPr>
        <w:t>interest rate swap and commodity swap</w:t>
      </w:r>
      <w:r w:rsidR="00806A6E" w:rsidRPr="009E0EBB">
        <w:rPr>
          <w:rFonts w:ascii="Arial" w:hAnsi="Arial" w:cs="Arial"/>
          <w:sz w:val="18"/>
          <w:szCs w:val="18"/>
        </w:rPr>
        <w:t>.</w:t>
      </w:r>
    </w:p>
    <w:p w14:paraId="7CE8DDF8" w14:textId="49BBEDCF" w:rsidR="0043547E" w:rsidRPr="001B1BE5" w:rsidRDefault="0043547E" w:rsidP="00806A6E">
      <w:pPr>
        <w:numPr>
          <w:ilvl w:val="0"/>
          <w:numId w:val="28"/>
        </w:numPr>
        <w:ind w:left="851" w:hanging="284"/>
        <w:jc w:val="both"/>
        <w:rPr>
          <w:rFonts w:ascii="Arial" w:hAnsi="Arial" w:cs="Arial"/>
          <w:spacing w:val="-4"/>
          <w:sz w:val="18"/>
          <w:szCs w:val="18"/>
        </w:rPr>
      </w:pPr>
      <w:r w:rsidRPr="001B1BE5">
        <w:rPr>
          <w:rFonts w:ascii="Arial" w:hAnsi="Arial" w:cs="Arial"/>
          <w:spacing w:val="-4"/>
          <w:sz w:val="18"/>
          <w:szCs w:val="18"/>
        </w:rPr>
        <w:t xml:space="preserve">Cost of hedges consists of cost of hedges of foreign currency forward and cross currency </w:t>
      </w:r>
      <w:r w:rsidR="00806A6E" w:rsidRPr="001B1BE5">
        <w:rPr>
          <w:rFonts w:ascii="Arial" w:hAnsi="Arial" w:cs="Arial"/>
          <w:spacing w:val="-4"/>
          <w:sz w:val="18"/>
          <w:szCs w:val="18"/>
        </w:rPr>
        <w:t xml:space="preserve">and </w:t>
      </w:r>
      <w:r w:rsidRPr="001B1BE5">
        <w:rPr>
          <w:rFonts w:ascii="Arial" w:hAnsi="Arial" w:cs="Arial"/>
          <w:spacing w:val="-4"/>
          <w:sz w:val="18"/>
          <w:szCs w:val="18"/>
        </w:rPr>
        <w:t>interest rate swap</w:t>
      </w:r>
      <w:r w:rsidR="00806A6E" w:rsidRPr="001B1BE5">
        <w:rPr>
          <w:rFonts w:ascii="Arial" w:hAnsi="Arial" w:cs="Arial"/>
          <w:spacing w:val="-4"/>
          <w:sz w:val="18"/>
          <w:szCs w:val="18"/>
        </w:rPr>
        <w:t>.</w:t>
      </w:r>
    </w:p>
    <w:p w14:paraId="5943176C" w14:textId="091E7D34" w:rsidR="0043547E" w:rsidRPr="009E0EBB" w:rsidRDefault="0043547E" w:rsidP="00BD647D">
      <w:pPr>
        <w:pStyle w:val="BlockText"/>
        <w:ind w:left="0" w:right="0"/>
        <w:jc w:val="thaiDistribute"/>
        <w:rPr>
          <w:rFonts w:ascii="Arial" w:hAnsi="Arial" w:cs="Arial"/>
          <w:sz w:val="18"/>
          <w:szCs w:val="18"/>
        </w:rPr>
      </w:pPr>
    </w:p>
    <w:p w14:paraId="7F6BE14A" w14:textId="77777777" w:rsidR="00CC66AE" w:rsidRPr="009E0EBB" w:rsidRDefault="00CC66AE" w:rsidP="00A050BC">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9E0EBB">
        <w:rPr>
          <w:rFonts w:ascii="Arial" w:eastAsia="Arial Unicode MS" w:hAnsi="Arial" w:cs="Arial"/>
          <w:b/>
          <w:bCs/>
          <w:color w:val="CF4A02"/>
          <w:sz w:val="18"/>
          <w:szCs w:val="18"/>
          <w:lang w:val="en-GB"/>
        </w:rPr>
        <w:t>7.4</w:t>
      </w:r>
      <w:r w:rsidRPr="009E0EBB">
        <w:rPr>
          <w:rFonts w:ascii="Arial" w:eastAsia="Arial Unicode MS" w:hAnsi="Arial" w:cs="Arial"/>
          <w:b/>
          <w:bCs/>
          <w:color w:val="CF4A02"/>
          <w:sz w:val="18"/>
          <w:szCs w:val="18"/>
          <w:lang w:val="en-GB"/>
        </w:rPr>
        <w:tab/>
        <w:t>Amounts recognised in profit or loss</w:t>
      </w:r>
    </w:p>
    <w:p w14:paraId="68AEDD73" w14:textId="77777777" w:rsidR="00CC66AE" w:rsidRPr="009E0EBB" w:rsidRDefault="00CC66AE" w:rsidP="00BD647D">
      <w:pPr>
        <w:ind w:left="547"/>
        <w:rPr>
          <w:rFonts w:ascii="Arial" w:eastAsia="Calibri" w:hAnsi="Arial" w:cs="Arial"/>
          <w:sz w:val="18"/>
          <w:szCs w:val="18"/>
        </w:rPr>
      </w:pPr>
    </w:p>
    <w:p w14:paraId="17727180" w14:textId="499F03BA" w:rsidR="00CC66AE" w:rsidRPr="009E0EBB" w:rsidRDefault="00CC66AE" w:rsidP="00806A6E">
      <w:pPr>
        <w:ind w:left="547"/>
        <w:jc w:val="both"/>
        <w:rPr>
          <w:rFonts w:ascii="Arial" w:eastAsia="Calibri" w:hAnsi="Arial" w:cs="Arial"/>
          <w:sz w:val="18"/>
          <w:szCs w:val="18"/>
        </w:rPr>
      </w:pPr>
      <w:r w:rsidRPr="009E0EBB">
        <w:rPr>
          <w:rFonts w:ascii="Arial" w:eastAsia="Calibri" w:hAnsi="Arial" w:cs="Arial"/>
          <w:sz w:val="18"/>
          <w:szCs w:val="18"/>
        </w:rPr>
        <w:t>In addition to the amounts disclosed in the reconciliation of hedging reserves above, the following amounts were recognised in profit or loss in relation to derivatives presented in note 7.</w:t>
      </w:r>
      <w:r w:rsidRPr="009E0EBB">
        <w:rPr>
          <w:rFonts w:ascii="Arial" w:eastAsia="Calibri" w:hAnsi="Arial" w:cs="Arial"/>
          <w:sz w:val="18"/>
          <w:szCs w:val="18"/>
          <w:lang w:val="en-US"/>
        </w:rPr>
        <w:t>3</w:t>
      </w:r>
      <w:r w:rsidR="00806A6E" w:rsidRPr="009E0EBB">
        <w:rPr>
          <w:rFonts w:ascii="Arial" w:eastAsia="Calibri" w:hAnsi="Arial" w:cs="Arial"/>
          <w:sz w:val="18"/>
          <w:szCs w:val="18"/>
          <w:lang w:val="en-US"/>
        </w:rPr>
        <w:t>.</w:t>
      </w:r>
    </w:p>
    <w:p w14:paraId="1C79047C" w14:textId="77777777" w:rsidR="00CC66AE" w:rsidRPr="009E0EBB" w:rsidRDefault="00CC66AE" w:rsidP="00BD647D">
      <w:pPr>
        <w:pStyle w:val="ListParagraph"/>
        <w:spacing w:after="0" w:line="240" w:lineRule="auto"/>
        <w:ind w:left="547"/>
        <w:jc w:val="thaiDistribute"/>
        <w:rPr>
          <w:rFonts w:ascii="Arial" w:eastAsia="Arial Unicode MS" w:hAnsi="Arial" w:cs="Arial"/>
          <w:b/>
          <w:bCs/>
          <w:sz w:val="18"/>
          <w:szCs w:val="18"/>
          <w:highlight w:val="yellow"/>
          <w:lang w:val="en-GB"/>
        </w:rPr>
      </w:pPr>
    </w:p>
    <w:tbl>
      <w:tblPr>
        <w:tblW w:w="8928" w:type="dxa"/>
        <w:tblInd w:w="648" w:type="dxa"/>
        <w:tblLook w:val="04A0" w:firstRow="1" w:lastRow="0" w:firstColumn="1" w:lastColumn="0" w:noHBand="0" w:noVBand="1"/>
      </w:tblPr>
      <w:tblGrid>
        <w:gridCol w:w="5760"/>
        <w:gridCol w:w="1584"/>
        <w:gridCol w:w="1584"/>
      </w:tblGrid>
      <w:tr w:rsidR="00CC66AE" w:rsidRPr="009E0EBB" w14:paraId="41C771B4" w14:textId="77777777" w:rsidTr="00D62E65">
        <w:trPr>
          <w:trHeight w:val="20"/>
          <w:tblHeader/>
        </w:trPr>
        <w:tc>
          <w:tcPr>
            <w:tcW w:w="5760" w:type="dxa"/>
            <w:shd w:val="clear" w:color="auto" w:fill="auto"/>
          </w:tcPr>
          <w:p w14:paraId="69ADB960" w14:textId="77777777" w:rsidR="00CC66AE" w:rsidRPr="009E0EBB" w:rsidRDefault="00CC66AE" w:rsidP="00BD647D">
            <w:pPr>
              <w:pStyle w:val="BlockText"/>
              <w:ind w:left="72" w:right="0" w:hanging="144"/>
              <w:jc w:val="right"/>
              <w:rPr>
                <w:rFonts w:ascii="Arial" w:hAnsi="Arial" w:cs="Arial"/>
                <w:sz w:val="18"/>
                <w:szCs w:val="18"/>
                <w:highlight w:val="yellow"/>
              </w:rPr>
            </w:pPr>
          </w:p>
        </w:tc>
        <w:tc>
          <w:tcPr>
            <w:tcW w:w="1584" w:type="dxa"/>
            <w:tcBorders>
              <w:top w:val="single" w:sz="4" w:space="0" w:color="auto"/>
              <w:bottom w:val="single" w:sz="4" w:space="0" w:color="auto"/>
            </w:tcBorders>
          </w:tcPr>
          <w:p w14:paraId="48AD77C8" w14:textId="77777777" w:rsidR="00CC66AE" w:rsidRPr="009E0EBB" w:rsidRDefault="00CC66AE" w:rsidP="00BD647D">
            <w:pPr>
              <w:ind w:right="-72"/>
              <w:jc w:val="right"/>
              <w:rPr>
                <w:rFonts w:ascii="Arial" w:eastAsia="Arial Unicode MS" w:hAnsi="Arial" w:cs="Arial"/>
                <w:bCs/>
                <w:sz w:val="18"/>
                <w:szCs w:val="18"/>
                <w:cs/>
              </w:rPr>
            </w:pPr>
            <w:r w:rsidRPr="009E0EBB">
              <w:rPr>
                <w:rFonts w:ascii="Arial" w:hAnsi="Arial" w:cs="Arial"/>
                <w:b/>
                <w:bCs/>
                <w:sz w:val="18"/>
                <w:szCs w:val="18"/>
              </w:rPr>
              <w:t>Consolidated financial statements</w:t>
            </w:r>
          </w:p>
        </w:tc>
        <w:tc>
          <w:tcPr>
            <w:tcW w:w="1584" w:type="dxa"/>
            <w:tcBorders>
              <w:top w:val="single" w:sz="4" w:space="0" w:color="auto"/>
              <w:bottom w:val="single" w:sz="4" w:space="0" w:color="auto"/>
            </w:tcBorders>
          </w:tcPr>
          <w:p w14:paraId="41D920AD" w14:textId="77777777" w:rsidR="00CC66AE" w:rsidRPr="009E0EBB" w:rsidRDefault="00CC66AE" w:rsidP="00BD647D">
            <w:pPr>
              <w:ind w:right="-72"/>
              <w:jc w:val="right"/>
              <w:rPr>
                <w:rFonts w:ascii="Arial" w:eastAsia="Arial Unicode MS" w:hAnsi="Arial" w:cs="Arial"/>
                <w:bCs/>
                <w:sz w:val="18"/>
                <w:szCs w:val="18"/>
                <w:cs/>
              </w:rPr>
            </w:pPr>
            <w:r w:rsidRPr="009E0EBB">
              <w:rPr>
                <w:rFonts w:ascii="Arial" w:hAnsi="Arial" w:cs="Arial"/>
                <w:b/>
                <w:bCs/>
                <w:sz w:val="18"/>
                <w:szCs w:val="18"/>
              </w:rPr>
              <w:t>Separate financial statements</w:t>
            </w:r>
          </w:p>
        </w:tc>
      </w:tr>
      <w:tr w:rsidR="00CC66AE" w:rsidRPr="009E0EBB" w14:paraId="0ACB9FA2" w14:textId="77777777" w:rsidTr="00D62E65">
        <w:trPr>
          <w:trHeight w:val="20"/>
          <w:tblHeader/>
        </w:trPr>
        <w:tc>
          <w:tcPr>
            <w:tcW w:w="5760" w:type="dxa"/>
            <w:shd w:val="clear" w:color="auto" w:fill="auto"/>
          </w:tcPr>
          <w:p w14:paraId="1B61CC9A" w14:textId="77777777" w:rsidR="00CC66AE" w:rsidRPr="009E0EBB" w:rsidRDefault="00CC66AE" w:rsidP="00BD647D">
            <w:pPr>
              <w:pStyle w:val="BlockText"/>
              <w:ind w:left="72" w:right="0" w:hanging="144"/>
              <w:rPr>
                <w:rFonts w:ascii="Arial" w:hAnsi="Arial" w:cs="Arial"/>
                <w:b/>
                <w:bCs/>
                <w:sz w:val="18"/>
                <w:szCs w:val="18"/>
                <w:highlight w:val="yellow"/>
                <w:cs/>
              </w:rPr>
            </w:pPr>
          </w:p>
        </w:tc>
        <w:tc>
          <w:tcPr>
            <w:tcW w:w="1584" w:type="dxa"/>
            <w:tcBorders>
              <w:top w:val="single" w:sz="4" w:space="0" w:color="auto"/>
            </w:tcBorders>
          </w:tcPr>
          <w:p w14:paraId="11F2EAFE" w14:textId="77777777" w:rsidR="00CC66AE" w:rsidRPr="009E0EBB" w:rsidRDefault="00CC66AE" w:rsidP="00BD647D">
            <w:pPr>
              <w:ind w:right="-72"/>
              <w:jc w:val="right"/>
              <w:rPr>
                <w:rFonts w:ascii="Arial" w:eastAsia="Arial Unicode MS" w:hAnsi="Arial" w:cs="Arial"/>
                <w:b/>
                <w:bCs/>
                <w:sz w:val="18"/>
                <w:szCs w:val="18"/>
                <w:cs/>
              </w:rPr>
            </w:pPr>
            <w:r w:rsidRPr="009E0EBB">
              <w:rPr>
                <w:rFonts w:ascii="Arial" w:eastAsia="Arial Unicode MS" w:hAnsi="Arial" w:cs="Arial"/>
                <w:b/>
                <w:bCs/>
                <w:sz w:val="18"/>
                <w:szCs w:val="18"/>
              </w:rPr>
              <w:t>2020</w:t>
            </w:r>
          </w:p>
        </w:tc>
        <w:tc>
          <w:tcPr>
            <w:tcW w:w="1584" w:type="dxa"/>
            <w:tcBorders>
              <w:top w:val="single" w:sz="4" w:space="0" w:color="auto"/>
            </w:tcBorders>
          </w:tcPr>
          <w:p w14:paraId="2F2DCAD8" w14:textId="77777777" w:rsidR="00CC66AE" w:rsidRPr="009E0EBB" w:rsidRDefault="00CC66AE" w:rsidP="00BD647D">
            <w:pPr>
              <w:ind w:right="-72"/>
              <w:jc w:val="right"/>
              <w:rPr>
                <w:rFonts w:ascii="Arial" w:eastAsia="Arial Unicode MS" w:hAnsi="Arial" w:cs="Arial"/>
                <w:b/>
                <w:bCs/>
                <w:sz w:val="18"/>
                <w:szCs w:val="18"/>
                <w:cs/>
              </w:rPr>
            </w:pPr>
            <w:r w:rsidRPr="009E0EBB">
              <w:rPr>
                <w:rFonts w:ascii="Arial" w:eastAsia="Arial Unicode MS" w:hAnsi="Arial" w:cs="Arial"/>
                <w:b/>
                <w:bCs/>
                <w:sz w:val="18"/>
                <w:szCs w:val="18"/>
              </w:rPr>
              <w:t>2019</w:t>
            </w:r>
          </w:p>
        </w:tc>
      </w:tr>
      <w:tr w:rsidR="00CC66AE" w:rsidRPr="009E0EBB" w14:paraId="0B9ECD65" w14:textId="77777777" w:rsidTr="00D62E65">
        <w:trPr>
          <w:trHeight w:val="20"/>
          <w:tblHeader/>
        </w:trPr>
        <w:tc>
          <w:tcPr>
            <w:tcW w:w="5760" w:type="dxa"/>
            <w:shd w:val="clear" w:color="auto" w:fill="auto"/>
          </w:tcPr>
          <w:p w14:paraId="40B7B130" w14:textId="77777777" w:rsidR="00CC66AE" w:rsidRPr="009E0EBB" w:rsidRDefault="00CC66AE" w:rsidP="00BD647D">
            <w:pPr>
              <w:pStyle w:val="BlockText"/>
              <w:ind w:left="72" w:right="0" w:hanging="144"/>
              <w:rPr>
                <w:rFonts w:ascii="Arial" w:hAnsi="Arial" w:cs="Arial"/>
                <w:sz w:val="18"/>
                <w:szCs w:val="18"/>
                <w:highlight w:val="yellow"/>
              </w:rPr>
            </w:pPr>
            <w:r w:rsidRPr="009E0EBB">
              <w:rPr>
                <w:rFonts w:ascii="Arial" w:hAnsi="Arial" w:cs="Arial"/>
                <w:b/>
                <w:bCs/>
                <w:sz w:val="18"/>
                <w:szCs w:val="18"/>
              </w:rPr>
              <w:t xml:space="preserve">Closing balance 31 December </w:t>
            </w:r>
          </w:p>
        </w:tc>
        <w:tc>
          <w:tcPr>
            <w:tcW w:w="1584" w:type="dxa"/>
            <w:tcBorders>
              <w:bottom w:val="single" w:sz="4" w:space="0" w:color="auto"/>
            </w:tcBorders>
          </w:tcPr>
          <w:p w14:paraId="62156623" w14:textId="0AD27E47" w:rsidR="00CC66AE" w:rsidRPr="009E0EBB" w:rsidRDefault="00CC66AE" w:rsidP="00BD647D">
            <w:pPr>
              <w:ind w:right="-72"/>
              <w:jc w:val="right"/>
              <w:rPr>
                <w:rFonts w:ascii="Arial" w:eastAsia="Arial Unicode MS" w:hAnsi="Arial" w:cs="Arial"/>
                <w:b/>
                <w:bCs/>
                <w:snapToGrid w:val="0"/>
                <w:sz w:val="18"/>
                <w:szCs w:val="18"/>
                <w:highlight w:val="yellow"/>
                <w:lang w:eastAsia="th-TH"/>
              </w:rPr>
            </w:pPr>
            <w:r w:rsidRPr="009E0EBB">
              <w:rPr>
                <w:rFonts w:ascii="Arial" w:eastAsia="Arial Unicode MS" w:hAnsi="Arial" w:cs="Arial"/>
                <w:b/>
                <w:bCs/>
                <w:snapToGrid w:val="0"/>
                <w:sz w:val="18"/>
                <w:szCs w:val="18"/>
              </w:rPr>
              <w:t xml:space="preserve">Million </w:t>
            </w:r>
            <w:r w:rsidR="00286B04" w:rsidRPr="009E0EBB">
              <w:rPr>
                <w:rFonts w:ascii="Arial" w:eastAsia="Arial Unicode MS" w:hAnsi="Arial" w:cs="Arial"/>
                <w:b/>
                <w:bCs/>
                <w:snapToGrid w:val="0"/>
                <w:sz w:val="18"/>
                <w:szCs w:val="18"/>
              </w:rPr>
              <w:t>Baht</w:t>
            </w:r>
          </w:p>
        </w:tc>
        <w:tc>
          <w:tcPr>
            <w:tcW w:w="1584" w:type="dxa"/>
            <w:tcBorders>
              <w:bottom w:val="single" w:sz="4" w:space="0" w:color="auto"/>
            </w:tcBorders>
          </w:tcPr>
          <w:p w14:paraId="69FC358A" w14:textId="48432CEE" w:rsidR="00CC66AE" w:rsidRPr="009E0EBB" w:rsidRDefault="00CC66AE" w:rsidP="00BD647D">
            <w:pPr>
              <w:ind w:right="-72"/>
              <w:jc w:val="right"/>
              <w:rPr>
                <w:rFonts w:ascii="Arial" w:eastAsia="Arial Unicode MS" w:hAnsi="Arial" w:cs="Arial"/>
                <w:b/>
                <w:bCs/>
                <w:sz w:val="18"/>
                <w:szCs w:val="18"/>
                <w:highlight w:val="yellow"/>
                <w:cs/>
              </w:rPr>
            </w:pPr>
            <w:r w:rsidRPr="009E0EBB">
              <w:rPr>
                <w:rFonts w:ascii="Arial" w:eastAsia="Arial Unicode MS" w:hAnsi="Arial" w:cs="Arial"/>
                <w:b/>
                <w:bCs/>
                <w:snapToGrid w:val="0"/>
                <w:sz w:val="18"/>
                <w:szCs w:val="18"/>
              </w:rPr>
              <w:t xml:space="preserve">Million </w:t>
            </w:r>
            <w:r w:rsidR="00286B04" w:rsidRPr="009E0EBB">
              <w:rPr>
                <w:rFonts w:ascii="Arial" w:eastAsia="Arial Unicode MS" w:hAnsi="Arial" w:cs="Arial"/>
                <w:b/>
                <w:bCs/>
                <w:snapToGrid w:val="0"/>
                <w:sz w:val="18"/>
                <w:szCs w:val="18"/>
              </w:rPr>
              <w:t>Baht</w:t>
            </w:r>
          </w:p>
        </w:tc>
      </w:tr>
      <w:tr w:rsidR="00CC66AE" w:rsidRPr="009E0EBB" w14:paraId="7A8433C0" w14:textId="77777777" w:rsidTr="00D62E65">
        <w:trPr>
          <w:trHeight w:val="20"/>
        </w:trPr>
        <w:tc>
          <w:tcPr>
            <w:tcW w:w="5760" w:type="dxa"/>
            <w:shd w:val="clear" w:color="auto" w:fill="auto"/>
            <w:vAlign w:val="bottom"/>
          </w:tcPr>
          <w:p w14:paraId="663A627F" w14:textId="77777777" w:rsidR="00CC66AE" w:rsidRPr="009E0EBB" w:rsidRDefault="00CC66AE" w:rsidP="00BD647D">
            <w:pPr>
              <w:autoSpaceDE w:val="0"/>
              <w:autoSpaceDN w:val="0"/>
              <w:ind w:left="72" w:hanging="144"/>
              <w:rPr>
                <w:rFonts w:ascii="Arial" w:eastAsia="Arial" w:hAnsi="Arial" w:cs="Arial"/>
                <w:sz w:val="18"/>
                <w:szCs w:val="18"/>
                <w:highlight w:val="yellow"/>
              </w:rPr>
            </w:pPr>
          </w:p>
        </w:tc>
        <w:tc>
          <w:tcPr>
            <w:tcW w:w="1584" w:type="dxa"/>
            <w:tcBorders>
              <w:top w:val="single" w:sz="4" w:space="0" w:color="auto"/>
            </w:tcBorders>
            <w:shd w:val="clear" w:color="auto" w:fill="FAFAFA"/>
          </w:tcPr>
          <w:p w14:paraId="68E194ED" w14:textId="77777777" w:rsidR="00CC66AE" w:rsidRPr="009E0EBB" w:rsidRDefault="00CC66AE" w:rsidP="00BD647D">
            <w:pPr>
              <w:pStyle w:val="BlockText"/>
              <w:ind w:left="567" w:right="0"/>
              <w:rPr>
                <w:rFonts w:ascii="Arial" w:hAnsi="Arial" w:cs="Arial"/>
                <w:sz w:val="18"/>
                <w:szCs w:val="18"/>
                <w:highlight w:val="yellow"/>
              </w:rPr>
            </w:pPr>
          </w:p>
        </w:tc>
        <w:tc>
          <w:tcPr>
            <w:tcW w:w="1584" w:type="dxa"/>
            <w:tcBorders>
              <w:top w:val="single" w:sz="4" w:space="0" w:color="auto"/>
            </w:tcBorders>
            <w:shd w:val="clear" w:color="auto" w:fill="FAFAFA"/>
          </w:tcPr>
          <w:p w14:paraId="311B2C6E" w14:textId="77777777" w:rsidR="00CC66AE" w:rsidRPr="009E0EBB" w:rsidRDefault="00CC66AE" w:rsidP="00BD647D">
            <w:pPr>
              <w:pStyle w:val="BlockText"/>
              <w:ind w:left="567" w:right="0"/>
              <w:rPr>
                <w:rFonts w:ascii="Arial" w:hAnsi="Arial" w:cs="Arial"/>
                <w:sz w:val="18"/>
                <w:szCs w:val="18"/>
                <w:highlight w:val="yellow"/>
              </w:rPr>
            </w:pPr>
          </w:p>
        </w:tc>
      </w:tr>
      <w:tr w:rsidR="00373C4F" w:rsidRPr="009E0EBB" w14:paraId="3BD94E91" w14:textId="77777777" w:rsidTr="003A49B1">
        <w:trPr>
          <w:trHeight w:val="20"/>
        </w:trPr>
        <w:tc>
          <w:tcPr>
            <w:tcW w:w="5760" w:type="dxa"/>
            <w:shd w:val="clear" w:color="auto" w:fill="auto"/>
          </w:tcPr>
          <w:p w14:paraId="3CC24B01" w14:textId="1E634AF9" w:rsidR="00373C4F" w:rsidRPr="009E0EBB" w:rsidRDefault="00373C4F" w:rsidP="00BD647D">
            <w:pPr>
              <w:ind w:left="72" w:hanging="144"/>
              <w:rPr>
                <w:rFonts w:ascii="Arial" w:hAnsi="Arial" w:cs="Arial"/>
                <w:spacing w:val="-4"/>
                <w:sz w:val="18"/>
                <w:szCs w:val="18"/>
                <w:highlight w:val="yellow"/>
              </w:rPr>
            </w:pPr>
            <w:r w:rsidRPr="009E0EBB">
              <w:rPr>
                <w:rFonts w:ascii="Arial" w:hAnsi="Arial" w:cs="Arial"/>
                <w:sz w:val="18"/>
                <w:szCs w:val="18"/>
              </w:rPr>
              <w:t>Net gain/(loss) on derivative</w:t>
            </w:r>
            <w:r w:rsidR="00806A6E" w:rsidRPr="009E0EBB">
              <w:rPr>
                <w:rFonts w:ascii="Arial" w:hAnsi="Arial" w:cs="Arial"/>
                <w:sz w:val="18"/>
                <w:szCs w:val="18"/>
              </w:rPr>
              <w:t>s</w:t>
            </w:r>
            <w:r w:rsidRPr="009E0EBB">
              <w:rPr>
                <w:rFonts w:ascii="Arial" w:hAnsi="Arial" w:cs="Arial"/>
                <w:sz w:val="18"/>
                <w:szCs w:val="18"/>
              </w:rPr>
              <w:t xml:space="preserve"> not qualifying as hedges included in net gains/(losses) from measurement of </w:t>
            </w:r>
            <w:r w:rsidR="00CB138D">
              <w:rPr>
                <w:rFonts w:ascii="Arial" w:hAnsi="Arial" w:cs="Arial"/>
                <w:sz w:val="18"/>
                <w:szCs w:val="18"/>
              </w:rPr>
              <w:t>financial instruments</w:t>
            </w:r>
            <w:r w:rsidRPr="009E0EBB">
              <w:rPr>
                <w:rFonts w:ascii="Arial" w:hAnsi="Arial" w:cs="Arial"/>
                <w:sz w:val="18"/>
                <w:szCs w:val="18"/>
              </w:rPr>
              <w:t>, net</w:t>
            </w:r>
          </w:p>
        </w:tc>
        <w:tc>
          <w:tcPr>
            <w:tcW w:w="1584" w:type="dxa"/>
            <w:shd w:val="clear" w:color="auto" w:fill="FAFAFA"/>
            <w:vAlign w:val="bottom"/>
          </w:tcPr>
          <w:p w14:paraId="50B36F2B" w14:textId="77777777" w:rsidR="00373C4F" w:rsidRPr="009E0EBB" w:rsidRDefault="00373C4F" w:rsidP="00BD647D">
            <w:pPr>
              <w:ind w:left="74" w:right="-72"/>
              <w:jc w:val="right"/>
              <w:rPr>
                <w:rFonts w:ascii="Arial" w:eastAsia="Arial Unicode MS" w:hAnsi="Arial" w:cs="Arial"/>
                <w:sz w:val="18"/>
                <w:szCs w:val="18"/>
              </w:rPr>
            </w:pPr>
          </w:p>
          <w:p w14:paraId="781B3B2A" w14:textId="0545BDF6" w:rsidR="00373C4F" w:rsidRPr="009E0EBB" w:rsidRDefault="00373C4F" w:rsidP="00BD647D">
            <w:pPr>
              <w:pStyle w:val="BlockText"/>
              <w:tabs>
                <w:tab w:val="left" w:pos="741"/>
              </w:tabs>
              <w:ind w:left="74" w:right="-54"/>
              <w:jc w:val="right"/>
              <w:rPr>
                <w:rFonts w:ascii="Arial" w:eastAsia="Arial Unicode MS" w:hAnsi="Arial" w:cs="Arial"/>
                <w:sz w:val="18"/>
                <w:szCs w:val="18"/>
              </w:rPr>
            </w:pPr>
            <w:r w:rsidRPr="009E0EBB">
              <w:rPr>
                <w:rFonts w:ascii="Arial" w:eastAsia="Arial Unicode MS" w:hAnsi="Arial" w:cs="Arial"/>
                <w:sz w:val="18"/>
                <w:szCs w:val="18"/>
              </w:rPr>
              <w:t>(2)</w:t>
            </w:r>
          </w:p>
        </w:tc>
        <w:tc>
          <w:tcPr>
            <w:tcW w:w="1584" w:type="dxa"/>
            <w:shd w:val="clear" w:color="auto" w:fill="FAFAFA"/>
            <w:vAlign w:val="bottom"/>
          </w:tcPr>
          <w:p w14:paraId="311332A1" w14:textId="77777777" w:rsidR="00373C4F" w:rsidRPr="009E0EBB" w:rsidRDefault="00373C4F" w:rsidP="00BD647D">
            <w:pPr>
              <w:ind w:left="74" w:right="-72"/>
              <w:jc w:val="right"/>
              <w:rPr>
                <w:rFonts w:ascii="Arial" w:eastAsia="Arial Unicode MS" w:hAnsi="Arial" w:cs="Arial"/>
                <w:sz w:val="18"/>
                <w:szCs w:val="18"/>
              </w:rPr>
            </w:pPr>
          </w:p>
          <w:p w14:paraId="3761BE96" w14:textId="34DE4B43" w:rsidR="00373C4F" w:rsidRPr="009E0EBB" w:rsidRDefault="00373C4F" w:rsidP="00BD647D">
            <w:pPr>
              <w:pStyle w:val="BlockText"/>
              <w:ind w:left="567" w:right="-30"/>
              <w:jc w:val="right"/>
              <w:rPr>
                <w:rFonts w:ascii="Arial" w:eastAsia="Arial Unicode MS" w:hAnsi="Arial" w:cs="Arial"/>
                <w:sz w:val="18"/>
                <w:szCs w:val="18"/>
              </w:rPr>
            </w:pPr>
            <w:r w:rsidRPr="009E0EBB">
              <w:rPr>
                <w:rFonts w:ascii="Arial" w:eastAsia="Arial Unicode MS" w:hAnsi="Arial" w:cs="Arial"/>
                <w:sz w:val="18"/>
                <w:szCs w:val="18"/>
              </w:rPr>
              <w:t>3</w:t>
            </w:r>
          </w:p>
        </w:tc>
      </w:tr>
    </w:tbl>
    <w:p w14:paraId="37885DA0" w14:textId="77777777" w:rsidR="00CC66AE" w:rsidRPr="009E0EBB" w:rsidRDefault="00CC66AE" w:rsidP="00A050BC">
      <w:pPr>
        <w:pStyle w:val="ListParagraph"/>
        <w:spacing w:after="0" w:line="240" w:lineRule="auto"/>
        <w:ind w:left="1134" w:hanging="567"/>
        <w:jc w:val="thaiDistribute"/>
        <w:rPr>
          <w:rFonts w:ascii="Arial" w:eastAsia="Arial Unicode MS" w:hAnsi="Arial" w:cs="Arial"/>
          <w:b/>
          <w:bCs/>
          <w:sz w:val="18"/>
          <w:szCs w:val="18"/>
          <w:cs/>
          <w:lang w:val="en-GB"/>
        </w:rPr>
      </w:pPr>
    </w:p>
    <w:p w14:paraId="057C818B" w14:textId="77777777" w:rsidR="00CC66AE" w:rsidRPr="009E0EBB" w:rsidRDefault="00CC66AE" w:rsidP="00A050BC">
      <w:pPr>
        <w:rPr>
          <w:rFonts w:ascii="Arial" w:hAnsi="Arial"/>
          <w:sz w:val="18"/>
          <w:szCs w:val="18"/>
          <w:cs/>
        </w:rPr>
        <w:sectPr w:rsidR="00CC66AE" w:rsidRPr="009E0EBB" w:rsidSect="005E55AD">
          <w:pgSz w:w="11907" w:h="16840" w:code="9"/>
          <w:pgMar w:top="1440" w:right="720" w:bottom="720" w:left="1728" w:header="706" w:footer="706" w:gutter="0"/>
          <w:cols w:space="720"/>
          <w:noEndnote/>
          <w:docGrid w:linePitch="326"/>
        </w:sectPr>
      </w:pPr>
    </w:p>
    <w:tbl>
      <w:tblPr>
        <w:tblW w:w="15390" w:type="dxa"/>
        <w:tblInd w:w="108" w:type="dxa"/>
        <w:shd w:val="clear" w:color="auto" w:fill="D04A02"/>
        <w:tblLook w:val="04A0" w:firstRow="1" w:lastRow="0" w:firstColumn="1" w:lastColumn="0" w:noHBand="0" w:noVBand="1"/>
      </w:tblPr>
      <w:tblGrid>
        <w:gridCol w:w="15390"/>
      </w:tblGrid>
      <w:tr w:rsidR="00CC66AE" w:rsidRPr="00004568" w14:paraId="6B2BC1D3" w14:textId="77777777" w:rsidTr="00D62E65">
        <w:trPr>
          <w:trHeight w:val="386"/>
        </w:trPr>
        <w:tc>
          <w:tcPr>
            <w:tcW w:w="15390" w:type="dxa"/>
            <w:shd w:val="clear" w:color="auto" w:fill="FFA543"/>
            <w:vAlign w:val="center"/>
          </w:tcPr>
          <w:p w14:paraId="148270BD" w14:textId="77777777" w:rsidR="00CC66AE" w:rsidRPr="00004568" w:rsidRDefault="00CC66AE" w:rsidP="00BD647D">
            <w:pPr>
              <w:ind w:left="432" w:hanging="432"/>
              <w:rPr>
                <w:rFonts w:ascii="Arial" w:eastAsia="Arial Unicode MS" w:hAnsi="Arial" w:cs="Arial"/>
                <w:b/>
                <w:bCs/>
                <w:color w:val="FFFFFF"/>
                <w:sz w:val="18"/>
                <w:szCs w:val="18"/>
                <w:cs/>
              </w:rPr>
            </w:pPr>
            <w:r w:rsidRPr="00004568">
              <w:rPr>
                <w:rFonts w:ascii="Arial" w:eastAsia="Arial Unicode MS" w:hAnsi="Arial" w:cs="Arial"/>
                <w:sz w:val="18"/>
                <w:szCs w:val="18"/>
                <w:cs/>
              </w:rPr>
              <w:lastRenderedPageBreak/>
              <w:br w:type="page"/>
            </w:r>
            <w:r w:rsidRPr="00004568">
              <w:rPr>
                <w:rFonts w:ascii="Arial" w:eastAsia="Arial Unicode MS" w:hAnsi="Arial" w:cs="Arial"/>
                <w:b/>
                <w:bCs/>
                <w:color w:val="FFFFFF"/>
                <w:sz w:val="18"/>
                <w:szCs w:val="18"/>
              </w:rPr>
              <w:t>8</w:t>
            </w:r>
            <w:r w:rsidRPr="00004568">
              <w:rPr>
                <w:rFonts w:ascii="Arial" w:eastAsia="Arial Unicode MS" w:hAnsi="Arial" w:cs="Arial"/>
                <w:b/>
                <w:bCs/>
                <w:color w:val="FFFFFF"/>
                <w:sz w:val="18"/>
                <w:szCs w:val="18"/>
              </w:rPr>
              <w:tab/>
              <w:t>Fair value</w:t>
            </w:r>
          </w:p>
        </w:tc>
      </w:tr>
    </w:tbl>
    <w:p w14:paraId="08B79A37" w14:textId="77777777" w:rsidR="00CC66AE" w:rsidRPr="00004568" w:rsidRDefault="00CC66AE" w:rsidP="00BD647D">
      <w:pPr>
        <w:jc w:val="both"/>
        <w:rPr>
          <w:rFonts w:ascii="Arial" w:eastAsia="Arial Unicode MS" w:hAnsi="Arial" w:cs="Arial"/>
          <w:sz w:val="18"/>
          <w:szCs w:val="18"/>
        </w:rPr>
      </w:pPr>
    </w:p>
    <w:p w14:paraId="06A3EC74" w14:textId="50E53372" w:rsidR="00CC66AE" w:rsidRPr="00004568" w:rsidRDefault="00CC66AE" w:rsidP="00BD647D">
      <w:pPr>
        <w:jc w:val="both"/>
        <w:rPr>
          <w:rFonts w:ascii="Arial" w:eastAsia="Arial Unicode MS" w:hAnsi="Arial" w:cs="Arial"/>
          <w:sz w:val="18"/>
          <w:szCs w:val="18"/>
        </w:rPr>
      </w:pPr>
      <w:r w:rsidRPr="00004568">
        <w:rPr>
          <w:rFonts w:ascii="Arial" w:eastAsia="Arial Unicode MS" w:hAnsi="Arial" w:cs="Arial"/>
          <w:sz w:val="18"/>
          <w:szCs w:val="18"/>
        </w:rPr>
        <w:t>The following table present</w:t>
      </w:r>
      <w:r w:rsidR="00806A6E">
        <w:rPr>
          <w:rFonts w:ascii="Arial" w:eastAsia="Arial Unicode MS" w:hAnsi="Arial" w:cs="Arial"/>
          <w:sz w:val="18"/>
          <w:szCs w:val="18"/>
        </w:rPr>
        <w:t>ed</w:t>
      </w:r>
      <w:r w:rsidRPr="00004568">
        <w:rPr>
          <w:rFonts w:ascii="Arial" w:eastAsia="Arial Unicode MS" w:hAnsi="Arial" w:cs="Arial"/>
          <w:sz w:val="18"/>
          <w:szCs w:val="18"/>
        </w:rPr>
        <w:t xml:space="preserve"> financial assets and liabilities that are measured at fair value in each level including fair value of financial assets and financial liabilities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The table exclude financial assets and liabilities measured at amortised cost where their carrying value approximated fair value</w:t>
      </w:r>
      <w:r w:rsidRPr="00004568">
        <w:rPr>
          <w:rFonts w:ascii="Arial" w:eastAsia="Arial Unicode MS" w:hAnsi="Arial" w:cs="Arial"/>
          <w:sz w:val="18"/>
          <w:szCs w:val="18"/>
          <w:cs/>
        </w:rPr>
        <w:t>.</w:t>
      </w:r>
    </w:p>
    <w:p w14:paraId="59B2C1A8" w14:textId="77777777" w:rsidR="00CC66AE" w:rsidRPr="00004568" w:rsidRDefault="00CC66AE" w:rsidP="00BD647D">
      <w:pPr>
        <w:jc w:val="both"/>
        <w:rPr>
          <w:rFonts w:ascii="Arial" w:eastAsia="Arial Unicode MS" w:hAnsi="Arial" w:cs="Arial"/>
          <w:sz w:val="18"/>
          <w:szCs w:val="18"/>
        </w:rPr>
      </w:pPr>
    </w:p>
    <w:tbl>
      <w:tblPr>
        <w:tblW w:w="15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0"/>
        <w:gridCol w:w="1590"/>
        <w:gridCol w:w="1733"/>
        <w:gridCol w:w="12"/>
        <w:gridCol w:w="1758"/>
        <w:gridCol w:w="19"/>
        <w:gridCol w:w="1555"/>
        <w:gridCol w:w="16"/>
        <w:gridCol w:w="1555"/>
        <w:gridCol w:w="16"/>
        <w:gridCol w:w="1409"/>
        <w:gridCol w:w="17"/>
      </w:tblGrid>
      <w:tr w:rsidR="00CC66AE" w:rsidRPr="00004568" w14:paraId="392A087F" w14:textId="77777777" w:rsidTr="00D62E65">
        <w:tc>
          <w:tcPr>
            <w:tcW w:w="5700" w:type="dxa"/>
            <w:tcBorders>
              <w:top w:val="nil"/>
              <w:left w:val="nil"/>
              <w:bottom w:val="nil"/>
              <w:right w:val="nil"/>
            </w:tcBorders>
            <w:shd w:val="clear" w:color="auto" w:fill="auto"/>
          </w:tcPr>
          <w:p w14:paraId="39BC279E" w14:textId="77777777" w:rsidR="00CC66AE" w:rsidRPr="00004568" w:rsidRDefault="00CC66AE" w:rsidP="00BD647D">
            <w:pPr>
              <w:ind w:left="-91"/>
              <w:rPr>
                <w:rFonts w:ascii="Arial" w:eastAsia="Arial Unicode MS" w:hAnsi="Arial"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0248AD39" w14:textId="07B08869"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Consolidated financial </w:t>
            </w:r>
            <w:r w:rsidR="00873348">
              <w:rPr>
                <w:rFonts w:ascii="Arial" w:eastAsia="Arial Unicode MS" w:hAnsi="Arial" w:cs="Arial"/>
                <w:b/>
                <w:bCs/>
                <w:sz w:val="18"/>
                <w:szCs w:val="18"/>
              </w:rPr>
              <w:t>statements</w:t>
            </w:r>
          </w:p>
        </w:tc>
      </w:tr>
      <w:tr w:rsidR="00CC66AE" w:rsidRPr="00004568" w14:paraId="7782F084" w14:textId="77777777" w:rsidTr="00D62E65">
        <w:tc>
          <w:tcPr>
            <w:tcW w:w="5700" w:type="dxa"/>
            <w:tcBorders>
              <w:top w:val="nil"/>
              <w:left w:val="nil"/>
              <w:bottom w:val="nil"/>
              <w:right w:val="nil"/>
            </w:tcBorders>
            <w:shd w:val="clear" w:color="auto" w:fill="auto"/>
          </w:tcPr>
          <w:p w14:paraId="1C94D119" w14:textId="77777777" w:rsidR="00CC66AE" w:rsidRPr="00004568" w:rsidRDefault="00CC66AE" w:rsidP="00BD647D">
            <w:pPr>
              <w:ind w:left="-91"/>
              <w:rPr>
                <w:rFonts w:ascii="Arial" w:eastAsia="Arial Unicode MS" w:hAnsi="Arial" w:cs="Arial"/>
                <w:b/>
                <w:bCs/>
                <w:sz w:val="18"/>
                <w:szCs w:val="18"/>
              </w:rPr>
            </w:pPr>
          </w:p>
        </w:tc>
        <w:tc>
          <w:tcPr>
            <w:tcW w:w="1590" w:type="dxa"/>
            <w:vMerge w:val="restart"/>
            <w:tcBorders>
              <w:top w:val="single" w:sz="4" w:space="0" w:color="auto"/>
              <w:left w:val="nil"/>
              <w:right w:val="nil"/>
            </w:tcBorders>
            <w:shd w:val="clear" w:color="auto" w:fill="auto"/>
          </w:tcPr>
          <w:p w14:paraId="14267836" w14:textId="77777777" w:rsidR="00CC66AE" w:rsidRPr="00004568" w:rsidRDefault="00CC66AE" w:rsidP="00BD647D">
            <w:pPr>
              <w:ind w:right="-72"/>
              <w:jc w:val="center"/>
              <w:rPr>
                <w:rFonts w:ascii="Arial" w:eastAsia="Arial Unicode MS" w:hAnsi="Arial" w:cs="Arial"/>
                <w:b/>
                <w:bCs/>
                <w:sz w:val="18"/>
                <w:szCs w:val="18"/>
              </w:rPr>
            </w:pPr>
          </w:p>
          <w:p w14:paraId="22DE7813" w14:textId="77777777" w:rsidR="00CC66AE" w:rsidRPr="00004568" w:rsidRDefault="00CC66AE" w:rsidP="00BD647D">
            <w:pPr>
              <w:ind w:right="-72"/>
              <w:jc w:val="center"/>
              <w:rPr>
                <w:rFonts w:ascii="Arial" w:eastAsia="Arial Unicode MS" w:hAnsi="Arial" w:cs="Arial"/>
                <w:b/>
                <w:bCs/>
                <w:sz w:val="18"/>
                <w:szCs w:val="18"/>
              </w:rPr>
            </w:pPr>
          </w:p>
          <w:p w14:paraId="4BB13D2E" w14:textId="77777777" w:rsidR="00CC66AE" w:rsidRPr="00004568" w:rsidRDefault="00CC66AE" w:rsidP="00BD647D">
            <w:pPr>
              <w:ind w:right="-72"/>
              <w:jc w:val="center"/>
              <w:rPr>
                <w:rFonts w:ascii="Arial" w:eastAsia="Arial Unicode MS" w:hAnsi="Arial" w:cs="Arial"/>
                <w:b/>
                <w:bCs/>
                <w:sz w:val="18"/>
                <w:szCs w:val="18"/>
              </w:rPr>
            </w:pPr>
          </w:p>
          <w:p w14:paraId="6984E41A" w14:textId="77777777" w:rsidR="00CC66AE" w:rsidRPr="00004568" w:rsidRDefault="00CC66AE" w:rsidP="00BD647D">
            <w:pPr>
              <w:ind w:right="-72"/>
              <w:jc w:val="center"/>
              <w:rPr>
                <w:rFonts w:ascii="Arial" w:eastAsia="Arial Unicode MS" w:hAnsi="Arial" w:cs="Arial"/>
                <w:b/>
                <w:bCs/>
                <w:sz w:val="18"/>
                <w:szCs w:val="18"/>
              </w:rPr>
            </w:pPr>
          </w:p>
          <w:p w14:paraId="2A2FA3D8"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1E82A047" w14:textId="77777777" w:rsidR="00F72234" w:rsidRDefault="00CC66AE" w:rsidP="00BD647D">
            <w:pPr>
              <w:ind w:right="-72"/>
              <w:jc w:val="right"/>
              <w:rPr>
                <w:rFonts w:ascii="Arial" w:eastAsia="Arial Unicode MS" w:hAnsi="Arial" w:cs="Arial"/>
                <w:b/>
                <w:bCs/>
                <w:color w:val="000000"/>
                <w:sz w:val="18"/>
                <w:szCs w:val="18"/>
                <w:lang w:eastAsia="en-GB"/>
              </w:rPr>
            </w:pPr>
            <w:r w:rsidRPr="00004568">
              <w:rPr>
                <w:rFonts w:ascii="Arial" w:eastAsia="Arial Unicode MS" w:hAnsi="Arial" w:cs="Arial"/>
                <w:b/>
                <w:bCs/>
                <w:color w:val="000000"/>
                <w:sz w:val="18"/>
                <w:szCs w:val="18"/>
                <w:lang w:eastAsia="en-GB"/>
              </w:rPr>
              <w:t>Fair value</w:t>
            </w:r>
          </w:p>
          <w:p w14:paraId="2DDAF2DD" w14:textId="541F76B5" w:rsidR="00F72234" w:rsidRDefault="00CC66AE" w:rsidP="00BD647D">
            <w:pPr>
              <w:ind w:right="-72"/>
              <w:jc w:val="right"/>
              <w:rPr>
                <w:rFonts w:ascii="Arial" w:eastAsia="Arial Unicode MS" w:hAnsi="Arial" w:cs="Arial"/>
                <w:b/>
                <w:bCs/>
                <w:color w:val="000000"/>
                <w:sz w:val="18"/>
                <w:szCs w:val="18"/>
                <w:lang w:eastAsia="en-GB"/>
              </w:rPr>
            </w:pPr>
            <w:r w:rsidRPr="00004568">
              <w:rPr>
                <w:rFonts w:ascii="Arial" w:eastAsia="Arial Unicode MS" w:hAnsi="Arial" w:cs="Arial"/>
                <w:b/>
                <w:bCs/>
                <w:color w:val="000000"/>
                <w:sz w:val="18"/>
                <w:szCs w:val="18"/>
                <w:lang w:eastAsia="en-GB"/>
              </w:rPr>
              <w:t xml:space="preserve">through </w:t>
            </w:r>
          </w:p>
          <w:p w14:paraId="00AD6C9D" w14:textId="144B752D"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profit or loss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FVPL</w:t>
            </w:r>
            <w:r w:rsidRPr="00004568">
              <w:rPr>
                <w:rFonts w:ascii="Arial" w:eastAsia="Arial Unicode MS" w:hAnsi="Arial"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2FE860DE" w14:textId="77777777" w:rsidR="00F72234" w:rsidRDefault="00CC66AE" w:rsidP="00BD647D">
            <w:pPr>
              <w:ind w:right="-72"/>
              <w:jc w:val="right"/>
              <w:rPr>
                <w:rFonts w:ascii="Arial" w:eastAsia="Arial Unicode MS" w:hAnsi="Arial" w:cs="Arial"/>
                <w:b/>
                <w:bCs/>
                <w:color w:val="000000"/>
                <w:sz w:val="18"/>
                <w:szCs w:val="18"/>
                <w:lang w:eastAsia="en-GB"/>
              </w:rPr>
            </w:pPr>
            <w:r w:rsidRPr="00004568">
              <w:rPr>
                <w:rFonts w:ascii="Arial" w:eastAsia="Arial Unicode MS" w:hAnsi="Arial" w:cs="Arial"/>
                <w:b/>
                <w:bCs/>
                <w:color w:val="000000"/>
                <w:sz w:val="18"/>
                <w:szCs w:val="18"/>
                <w:lang w:eastAsia="en-GB"/>
              </w:rPr>
              <w:t>Fair value</w:t>
            </w:r>
          </w:p>
          <w:p w14:paraId="182C8008" w14:textId="5619EC32"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through other comprehensive income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FVOCI</w:t>
            </w:r>
            <w:r w:rsidRPr="00004568">
              <w:rPr>
                <w:rFonts w:ascii="Arial" w:eastAsia="Arial Unicode MS" w:hAnsi="Arial"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7E3860D6"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53E7E458" w14:textId="77777777" w:rsidR="00CC66AE" w:rsidRPr="00004568" w:rsidRDefault="00CC66AE" w:rsidP="00BD647D">
            <w:pPr>
              <w:ind w:right="-72"/>
              <w:jc w:val="right"/>
              <w:rPr>
                <w:rFonts w:ascii="Arial" w:eastAsia="Arial Unicode MS" w:hAnsi="Arial" w:cs="Arial"/>
                <w:b/>
                <w:bCs/>
                <w:sz w:val="18"/>
                <w:szCs w:val="18"/>
              </w:rPr>
            </w:pPr>
          </w:p>
          <w:p w14:paraId="022FEA1A"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03348AAA" w14:textId="77777777" w:rsidR="00CC66AE" w:rsidRPr="00004568" w:rsidRDefault="00CC66AE" w:rsidP="00BD647D">
            <w:pPr>
              <w:ind w:right="-72"/>
              <w:jc w:val="right"/>
              <w:rPr>
                <w:rFonts w:ascii="Arial" w:eastAsia="Arial Unicode MS" w:hAnsi="Arial" w:cs="Arial"/>
                <w:b/>
                <w:bCs/>
                <w:sz w:val="18"/>
                <w:szCs w:val="18"/>
              </w:rPr>
            </w:pPr>
          </w:p>
          <w:p w14:paraId="11B85D7A" w14:textId="77777777" w:rsidR="00CC66AE" w:rsidRPr="00004568" w:rsidRDefault="00CC66AE" w:rsidP="00BD647D">
            <w:pPr>
              <w:ind w:right="-72"/>
              <w:jc w:val="right"/>
              <w:rPr>
                <w:rFonts w:ascii="Arial" w:eastAsia="Arial Unicode MS" w:hAnsi="Arial" w:cs="Arial"/>
                <w:b/>
                <w:bCs/>
                <w:sz w:val="18"/>
                <w:szCs w:val="18"/>
              </w:rPr>
            </w:pPr>
          </w:p>
          <w:p w14:paraId="68E6C0E5" w14:textId="3B873054" w:rsidR="00CC66AE" w:rsidRPr="00004568" w:rsidRDefault="00F72234" w:rsidP="00BD647D">
            <w:pPr>
              <w:ind w:right="-72"/>
              <w:jc w:val="right"/>
              <w:rPr>
                <w:rFonts w:ascii="Arial" w:eastAsia="Arial Unicode MS" w:hAnsi="Arial" w:cs="Arial"/>
                <w:b/>
                <w:bCs/>
                <w:sz w:val="18"/>
                <w:szCs w:val="18"/>
              </w:rPr>
            </w:pPr>
            <w:r>
              <w:rPr>
                <w:rFonts w:ascii="Arial" w:eastAsia="Arial Unicode MS" w:hAnsi="Arial" w:cs="Arial"/>
                <w:b/>
                <w:bCs/>
                <w:sz w:val="18"/>
                <w:szCs w:val="18"/>
              </w:rPr>
              <w:t>F</w:t>
            </w:r>
            <w:r w:rsidR="00CC66AE" w:rsidRPr="00004568">
              <w:rPr>
                <w:rFonts w:ascii="Arial" w:eastAsia="Arial Unicode MS" w:hAnsi="Arial" w:cs="Arial"/>
                <w:b/>
                <w:bCs/>
                <w:sz w:val="18"/>
                <w:szCs w:val="18"/>
              </w:rPr>
              <w:t>air value</w:t>
            </w:r>
            <w:r w:rsidR="00CC66AE" w:rsidRPr="00004568">
              <w:rPr>
                <w:rFonts w:ascii="Arial" w:eastAsia="Arial Unicode MS" w:hAnsi="Arial" w:cs="Arial"/>
                <w:b/>
                <w:bCs/>
                <w:sz w:val="18"/>
                <w:szCs w:val="18"/>
                <w:cs/>
              </w:rPr>
              <w:t xml:space="preserve"> </w:t>
            </w:r>
          </w:p>
        </w:tc>
      </w:tr>
      <w:tr w:rsidR="00CC66AE" w:rsidRPr="00004568" w14:paraId="27ED3668" w14:textId="77777777" w:rsidTr="00D62E65">
        <w:tc>
          <w:tcPr>
            <w:tcW w:w="5700" w:type="dxa"/>
            <w:tcBorders>
              <w:top w:val="nil"/>
              <w:left w:val="nil"/>
              <w:bottom w:val="nil"/>
              <w:right w:val="nil"/>
            </w:tcBorders>
            <w:shd w:val="clear" w:color="auto" w:fill="auto"/>
          </w:tcPr>
          <w:p w14:paraId="7551F215"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As at 31 December 2020</w:t>
            </w:r>
          </w:p>
        </w:tc>
        <w:tc>
          <w:tcPr>
            <w:tcW w:w="1590" w:type="dxa"/>
            <w:vMerge/>
            <w:tcBorders>
              <w:left w:val="nil"/>
              <w:bottom w:val="single" w:sz="4" w:space="0" w:color="auto"/>
              <w:right w:val="nil"/>
            </w:tcBorders>
            <w:shd w:val="clear" w:color="auto" w:fill="auto"/>
          </w:tcPr>
          <w:p w14:paraId="63C112D4" w14:textId="77777777" w:rsidR="00CC66AE" w:rsidRPr="00004568" w:rsidRDefault="00CC66AE" w:rsidP="00BD647D">
            <w:pPr>
              <w:ind w:right="-72"/>
              <w:jc w:val="center"/>
              <w:rPr>
                <w:rFonts w:ascii="Arial" w:eastAsia="Arial Unicode MS" w:hAnsi="Arial" w:cs="Arial"/>
                <w:b/>
                <w:bCs/>
                <w:sz w:val="18"/>
                <w:szCs w:val="18"/>
              </w:rPr>
            </w:pPr>
          </w:p>
        </w:tc>
        <w:tc>
          <w:tcPr>
            <w:tcW w:w="1745" w:type="dxa"/>
            <w:gridSpan w:val="2"/>
            <w:tcBorders>
              <w:top w:val="nil"/>
              <w:left w:val="nil"/>
              <w:bottom w:val="single" w:sz="4" w:space="0" w:color="auto"/>
              <w:right w:val="nil"/>
            </w:tcBorders>
            <w:shd w:val="clear" w:color="auto" w:fill="auto"/>
          </w:tcPr>
          <w:p w14:paraId="00FC2AF5" w14:textId="4C55CB26" w:rsidR="00CC66AE" w:rsidRPr="00004568" w:rsidRDefault="00CC66AE" w:rsidP="00BD647D">
            <w:pPr>
              <w:tabs>
                <w:tab w:val="left" w:pos="1452"/>
              </w:tabs>
              <w:ind w:right="-72"/>
              <w:jc w:val="right"/>
              <w:rPr>
                <w:rFonts w:ascii="Arial" w:eastAsia="Arial Unicode MS" w:hAnsi="Arial" w:cs="Arial"/>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777" w:type="dxa"/>
            <w:gridSpan w:val="2"/>
            <w:tcBorders>
              <w:top w:val="nil"/>
              <w:left w:val="nil"/>
              <w:bottom w:val="single" w:sz="4" w:space="0" w:color="auto"/>
              <w:right w:val="nil"/>
            </w:tcBorders>
            <w:shd w:val="clear" w:color="auto" w:fill="auto"/>
          </w:tcPr>
          <w:p w14:paraId="6508A79B" w14:textId="125F5955"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1812E4C4" w14:textId="6EF2D443"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27DEF105" w14:textId="74C60BFE"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26" w:type="dxa"/>
            <w:gridSpan w:val="2"/>
            <w:tcBorders>
              <w:top w:val="nil"/>
              <w:left w:val="nil"/>
              <w:bottom w:val="single" w:sz="4" w:space="0" w:color="auto"/>
              <w:right w:val="nil"/>
            </w:tcBorders>
            <w:shd w:val="clear" w:color="auto" w:fill="auto"/>
          </w:tcPr>
          <w:p w14:paraId="2ED1210A" w14:textId="6CC700A3"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4A515D54" w14:textId="77777777" w:rsidTr="00D62E65">
        <w:tc>
          <w:tcPr>
            <w:tcW w:w="5700" w:type="dxa"/>
            <w:tcBorders>
              <w:top w:val="nil"/>
              <w:left w:val="nil"/>
              <w:bottom w:val="nil"/>
              <w:right w:val="nil"/>
            </w:tcBorders>
            <w:shd w:val="clear" w:color="auto" w:fill="auto"/>
          </w:tcPr>
          <w:p w14:paraId="524CE8FB" w14:textId="77777777" w:rsidR="00CC66AE" w:rsidRPr="00004568" w:rsidRDefault="00CC66AE" w:rsidP="00BD647D">
            <w:pPr>
              <w:ind w:left="-91"/>
              <w:rPr>
                <w:rFonts w:ascii="Arial" w:eastAsia="Arial Unicode MS" w:hAnsi="Arial" w:cs="Arial"/>
                <w:b/>
                <w:bCs/>
                <w:sz w:val="18"/>
                <w:szCs w:val="18"/>
              </w:rPr>
            </w:pPr>
          </w:p>
        </w:tc>
        <w:tc>
          <w:tcPr>
            <w:tcW w:w="1590" w:type="dxa"/>
            <w:tcBorders>
              <w:top w:val="single" w:sz="4" w:space="0" w:color="auto"/>
              <w:left w:val="nil"/>
              <w:bottom w:val="nil"/>
              <w:right w:val="nil"/>
            </w:tcBorders>
            <w:shd w:val="clear" w:color="auto" w:fill="auto"/>
          </w:tcPr>
          <w:p w14:paraId="6B92BDAC" w14:textId="77777777" w:rsidR="00CC66AE" w:rsidRPr="00004568" w:rsidRDefault="00CC66AE" w:rsidP="00BD647D">
            <w:pPr>
              <w:ind w:right="-72"/>
              <w:jc w:val="right"/>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FAFAFA"/>
          </w:tcPr>
          <w:p w14:paraId="77835D2D" w14:textId="77777777" w:rsidR="00CC66AE" w:rsidRPr="00004568" w:rsidRDefault="00CC66AE" w:rsidP="00BD647D">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FAFAFA"/>
          </w:tcPr>
          <w:p w14:paraId="059A848F" w14:textId="77777777" w:rsidR="00CC66AE" w:rsidRPr="00004568" w:rsidRDefault="00CC66AE" w:rsidP="00BD647D">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13DC0325" w14:textId="77777777" w:rsidR="00CC66AE" w:rsidRPr="00004568" w:rsidRDefault="00CC66AE" w:rsidP="00BD647D">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7A7167D2" w14:textId="77777777" w:rsidR="00CC66AE" w:rsidRPr="00004568" w:rsidRDefault="00CC66AE" w:rsidP="00BD647D">
            <w:pPr>
              <w:ind w:right="-72"/>
              <w:jc w:val="right"/>
              <w:rPr>
                <w:rFonts w:ascii="Arial" w:eastAsia="Arial Unicode MS" w:hAnsi="Arial" w:cs="Arial"/>
                <w:b/>
                <w:bCs/>
                <w:sz w:val="18"/>
                <w:szCs w:val="18"/>
              </w:rPr>
            </w:pPr>
          </w:p>
        </w:tc>
        <w:tc>
          <w:tcPr>
            <w:tcW w:w="1426" w:type="dxa"/>
            <w:gridSpan w:val="2"/>
            <w:tcBorders>
              <w:top w:val="single" w:sz="4" w:space="0" w:color="auto"/>
              <w:left w:val="nil"/>
              <w:bottom w:val="nil"/>
              <w:right w:val="nil"/>
            </w:tcBorders>
            <w:shd w:val="clear" w:color="auto" w:fill="FAFAFA"/>
          </w:tcPr>
          <w:p w14:paraId="6BA8EB22"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2692446A" w14:textId="77777777" w:rsidTr="00D62E65">
        <w:tc>
          <w:tcPr>
            <w:tcW w:w="5700" w:type="dxa"/>
            <w:tcBorders>
              <w:top w:val="nil"/>
              <w:left w:val="nil"/>
              <w:bottom w:val="nil"/>
              <w:right w:val="nil"/>
            </w:tcBorders>
            <w:shd w:val="clear" w:color="auto" w:fill="auto"/>
          </w:tcPr>
          <w:p w14:paraId="2E764199"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Assets</w:t>
            </w:r>
          </w:p>
        </w:tc>
        <w:tc>
          <w:tcPr>
            <w:tcW w:w="1590" w:type="dxa"/>
            <w:tcBorders>
              <w:top w:val="nil"/>
              <w:left w:val="nil"/>
              <w:bottom w:val="nil"/>
              <w:right w:val="nil"/>
            </w:tcBorders>
            <w:shd w:val="clear" w:color="auto" w:fill="auto"/>
            <w:vAlign w:val="bottom"/>
          </w:tcPr>
          <w:p w14:paraId="09BF5B82" w14:textId="77777777" w:rsidR="00CC66AE" w:rsidRPr="00004568" w:rsidRDefault="00CC66AE" w:rsidP="00BD647D">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vAlign w:val="bottom"/>
          </w:tcPr>
          <w:p w14:paraId="0D26444D" w14:textId="77777777" w:rsidR="00CC66AE" w:rsidRPr="00004568" w:rsidRDefault="00CC66AE" w:rsidP="00BD647D">
            <w:pPr>
              <w:ind w:right="-72"/>
              <w:jc w:val="center"/>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FAFAFA"/>
            <w:vAlign w:val="bottom"/>
          </w:tcPr>
          <w:p w14:paraId="1016E8AF" w14:textId="77777777" w:rsidR="00CC66AE" w:rsidRPr="00004568" w:rsidRDefault="00CC66AE" w:rsidP="00BD647D">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59E94994" w14:textId="77777777" w:rsidR="00CC66AE" w:rsidRPr="00004568" w:rsidRDefault="00CC66AE" w:rsidP="00BD647D">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65B8A1F5" w14:textId="77777777" w:rsidR="00CC66AE" w:rsidRPr="00004568" w:rsidRDefault="00CC66AE" w:rsidP="00BD647D">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FAFAFA"/>
            <w:vAlign w:val="bottom"/>
          </w:tcPr>
          <w:p w14:paraId="772A231F"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22B39484" w14:textId="77777777" w:rsidTr="00D62E65">
        <w:tc>
          <w:tcPr>
            <w:tcW w:w="5700" w:type="dxa"/>
            <w:tcBorders>
              <w:top w:val="nil"/>
              <w:left w:val="nil"/>
              <w:bottom w:val="nil"/>
              <w:right w:val="nil"/>
            </w:tcBorders>
            <w:shd w:val="clear" w:color="auto" w:fill="auto"/>
            <w:vAlign w:val="bottom"/>
          </w:tcPr>
          <w:p w14:paraId="54575C91" w14:textId="77777777" w:rsidR="00CC66AE" w:rsidRPr="00004568" w:rsidRDefault="00CC66AE" w:rsidP="00BD647D">
            <w:pPr>
              <w:ind w:left="-108"/>
              <w:rPr>
                <w:rFonts w:ascii="Arial" w:eastAsia="Arial Unicode MS" w:hAnsi="Arial" w:cs="Arial"/>
                <w:color w:val="000000"/>
                <w:sz w:val="18"/>
                <w:szCs w:val="18"/>
                <w:lang w:eastAsia="en-GB"/>
              </w:rPr>
            </w:pPr>
            <w:r w:rsidRPr="00004568">
              <w:rPr>
                <w:rFonts w:ascii="Arial" w:eastAsia="Arial Unicode MS" w:hAnsi="Arial" w:cs="Arial"/>
                <w:color w:val="000000"/>
                <w:sz w:val="18"/>
                <w:szCs w:val="18"/>
                <w:lang w:eastAsia="en-GB"/>
              </w:rPr>
              <w:t xml:space="preserve">Financial assets </w:t>
            </w:r>
          </w:p>
          <w:p w14:paraId="3686FA26" w14:textId="77777777" w:rsidR="00CC66AE" w:rsidRPr="00004568" w:rsidRDefault="00CC66AE" w:rsidP="00BD647D">
            <w:pPr>
              <w:ind w:left="-108"/>
              <w:rPr>
                <w:rFonts w:ascii="Arial" w:eastAsia="Arial Unicode MS" w:hAnsi="Arial" w:cs="Arial"/>
                <w:color w:val="000000"/>
                <w:sz w:val="18"/>
                <w:szCs w:val="18"/>
                <w:lang w:val="en-US" w:eastAsia="en-GB"/>
              </w:rPr>
            </w:pPr>
            <w:r w:rsidRPr="00004568">
              <w:rPr>
                <w:rFonts w:ascii="Arial" w:eastAsia="Arial Unicode MS" w:hAnsi="Arial" w:cs="Arial"/>
                <w:color w:val="000000"/>
                <w:sz w:val="18"/>
                <w:szCs w:val="18"/>
                <w:cs/>
                <w:lang w:eastAsia="en-GB"/>
              </w:rPr>
              <w:t xml:space="preserve">   - </w:t>
            </w:r>
            <w:r w:rsidRPr="00004568">
              <w:rPr>
                <w:rFonts w:ascii="Arial" w:eastAsia="Arial Unicode MS" w:hAnsi="Arial" w:cs="Arial"/>
                <w:color w:val="000000"/>
                <w:sz w:val="18"/>
                <w:szCs w:val="18"/>
                <w:lang w:eastAsia="en-GB"/>
              </w:rPr>
              <w:t>Other long</w:t>
            </w:r>
            <w:r w:rsidRPr="00004568">
              <w:rPr>
                <w:rFonts w:ascii="Arial" w:eastAsia="Arial Unicode MS" w:hAnsi="Arial" w:cs="Arial"/>
                <w:color w:val="000000"/>
                <w:sz w:val="18"/>
                <w:szCs w:val="18"/>
                <w:cs/>
                <w:lang w:eastAsia="en-GB"/>
              </w:rPr>
              <w:t>-</w:t>
            </w:r>
            <w:r w:rsidRPr="00004568">
              <w:rPr>
                <w:rFonts w:ascii="Arial" w:eastAsia="Arial Unicode MS" w:hAnsi="Arial" w:cs="Arial"/>
                <w:color w:val="000000"/>
                <w:sz w:val="18"/>
                <w:szCs w:val="18"/>
                <w:lang w:eastAsia="en-GB"/>
              </w:rPr>
              <w:t>term investments</w:t>
            </w:r>
          </w:p>
        </w:tc>
        <w:tc>
          <w:tcPr>
            <w:tcW w:w="1590" w:type="dxa"/>
            <w:tcBorders>
              <w:top w:val="nil"/>
              <w:left w:val="nil"/>
              <w:bottom w:val="nil"/>
              <w:right w:val="nil"/>
            </w:tcBorders>
            <w:shd w:val="clear" w:color="auto" w:fill="auto"/>
          </w:tcPr>
          <w:p w14:paraId="7337449D" w14:textId="77777777" w:rsidR="00CC66AE" w:rsidRPr="00004568" w:rsidRDefault="00CC66AE" w:rsidP="00BD647D">
            <w:pPr>
              <w:spacing w:before="10" w:after="10" w:line="280" w:lineRule="exact"/>
              <w:ind w:right="-72"/>
              <w:jc w:val="center"/>
              <w:rPr>
                <w:rFonts w:ascii="Arial" w:eastAsia="Arial Unicode MS" w:hAnsi="Arial" w:cs="Arial"/>
                <w:sz w:val="18"/>
                <w:szCs w:val="18"/>
              </w:rPr>
            </w:pPr>
          </w:p>
          <w:p w14:paraId="2A503FCF"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3</w:t>
            </w:r>
          </w:p>
        </w:tc>
        <w:tc>
          <w:tcPr>
            <w:tcW w:w="1745" w:type="dxa"/>
            <w:gridSpan w:val="2"/>
            <w:tcBorders>
              <w:top w:val="nil"/>
              <w:left w:val="nil"/>
              <w:bottom w:val="nil"/>
              <w:right w:val="nil"/>
            </w:tcBorders>
            <w:shd w:val="clear" w:color="auto" w:fill="FAFAFA"/>
            <w:vAlign w:val="bottom"/>
          </w:tcPr>
          <w:p w14:paraId="63ACBCF1"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777" w:type="dxa"/>
            <w:gridSpan w:val="2"/>
            <w:tcBorders>
              <w:top w:val="nil"/>
              <w:left w:val="nil"/>
              <w:bottom w:val="nil"/>
              <w:right w:val="nil"/>
            </w:tcBorders>
            <w:shd w:val="clear" w:color="auto" w:fill="FAFAFA"/>
            <w:vAlign w:val="bottom"/>
          </w:tcPr>
          <w:p w14:paraId="74D95419"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2,724</w:t>
            </w:r>
          </w:p>
        </w:tc>
        <w:tc>
          <w:tcPr>
            <w:tcW w:w="1571" w:type="dxa"/>
            <w:gridSpan w:val="2"/>
            <w:tcBorders>
              <w:top w:val="nil"/>
              <w:left w:val="nil"/>
              <w:bottom w:val="nil"/>
              <w:right w:val="nil"/>
            </w:tcBorders>
            <w:shd w:val="clear" w:color="auto" w:fill="FAFAFA"/>
            <w:vAlign w:val="bottom"/>
          </w:tcPr>
          <w:p w14:paraId="507C2829" w14:textId="77777777" w:rsidR="00CC66AE" w:rsidRPr="00004568" w:rsidRDefault="00CC66AE" w:rsidP="00BD647D">
            <w:pPr>
              <w:ind w:left="74" w:right="-72" w:hanging="1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461D8815"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2,724</w:t>
            </w:r>
          </w:p>
        </w:tc>
        <w:tc>
          <w:tcPr>
            <w:tcW w:w="1426" w:type="dxa"/>
            <w:gridSpan w:val="2"/>
            <w:tcBorders>
              <w:top w:val="nil"/>
              <w:left w:val="nil"/>
              <w:bottom w:val="nil"/>
              <w:right w:val="nil"/>
            </w:tcBorders>
            <w:shd w:val="clear" w:color="auto" w:fill="FAFAFA"/>
            <w:vAlign w:val="bottom"/>
          </w:tcPr>
          <w:p w14:paraId="75FA69A3"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2,724</w:t>
            </w:r>
          </w:p>
        </w:tc>
      </w:tr>
      <w:tr w:rsidR="00CC66AE" w:rsidRPr="00004568" w14:paraId="04393ABF" w14:textId="77777777" w:rsidTr="00D62E65">
        <w:tc>
          <w:tcPr>
            <w:tcW w:w="5700" w:type="dxa"/>
            <w:tcBorders>
              <w:top w:val="nil"/>
              <w:left w:val="nil"/>
              <w:bottom w:val="nil"/>
              <w:right w:val="nil"/>
            </w:tcBorders>
            <w:shd w:val="clear" w:color="auto" w:fill="auto"/>
          </w:tcPr>
          <w:p w14:paraId="5E5560FF" w14:textId="7EC6A9D0" w:rsidR="00CC66AE" w:rsidRPr="00004568" w:rsidRDefault="00806A6E" w:rsidP="00BD647D">
            <w:pPr>
              <w:ind w:left="-91"/>
              <w:rPr>
                <w:rFonts w:ascii="Arial" w:eastAsia="Arial Unicode MS" w:hAnsi="Arial" w:cs="Arial"/>
                <w:b/>
                <w:bCs/>
                <w:sz w:val="18"/>
                <w:szCs w:val="18"/>
                <w:lang w:val="en-US"/>
              </w:rPr>
            </w:pPr>
            <w:r>
              <w:rPr>
                <w:rFonts w:ascii="Arial" w:eastAsia="Arial Unicode MS" w:hAnsi="Arial" w:cs="Arial"/>
                <w:sz w:val="18"/>
                <w:szCs w:val="18"/>
              </w:rPr>
              <w:t>D</w:t>
            </w:r>
            <w:r w:rsidR="00CC66AE" w:rsidRPr="00004568">
              <w:rPr>
                <w:rFonts w:ascii="Arial" w:eastAsia="Arial Unicode MS" w:hAnsi="Arial" w:cs="Arial"/>
                <w:sz w:val="18"/>
                <w:szCs w:val="18"/>
              </w:rPr>
              <w:t>erivatives</w:t>
            </w:r>
            <w:r>
              <w:rPr>
                <w:rFonts w:ascii="Arial" w:eastAsia="Arial Unicode MS" w:hAnsi="Arial" w:cs="Arial"/>
                <w:sz w:val="18"/>
                <w:szCs w:val="18"/>
              </w:rPr>
              <w:t xml:space="preserve"> that qualifying as hedge accounting</w:t>
            </w:r>
          </w:p>
        </w:tc>
        <w:tc>
          <w:tcPr>
            <w:tcW w:w="1590" w:type="dxa"/>
            <w:tcBorders>
              <w:top w:val="nil"/>
              <w:left w:val="nil"/>
              <w:bottom w:val="nil"/>
              <w:right w:val="nil"/>
            </w:tcBorders>
            <w:shd w:val="clear" w:color="auto" w:fill="auto"/>
          </w:tcPr>
          <w:p w14:paraId="0C76F6B3" w14:textId="77777777" w:rsidR="00CC66AE" w:rsidRPr="00004568" w:rsidRDefault="00CC66AE" w:rsidP="00BD647D">
            <w:pPr>
              <w:ind w:right="-72"/>
              <w:jc w:val="right"/>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tcPr>
          <w:p w14:paraId="4AE2DF42" w14:textId="77777777" w:rsidR="00CC66AE" w:rsidRPr="00004568" w:rsidRDefault="00CC66AE" w:rsidP="00BD647D">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FAFAFA"/>
          </w:tcPr>
          <w:p w14:paraId="7C9BC396" w14:textId="77777777" w:rsidR="00CC66AE" w:rsidRPr="00004568" w:rsidRDefault="00CC66AE" w:rsidP="00BD647D">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7EAB3ECF" w14:textId="77777777" w:rsidR="00CC66AE" w:rsidRPr="00004568" w:rsidRDefault="00CC66AE" w:rsidP="00BD647D">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0A958C01" w14:textId="77777777" w:rsidR="00CC66AE" w:rsidRPr="00004568" w:rsidRDefault="00CC66AE" w:rsidP="00BD647D">
            <w:pPr>
              <w:ind w:left="74" w:right="-72"/>
              <w:jc w:val="right"/>
              <w:rPr>
                <w:rFonts w:ascii="Arial" w:eastAsia="Arial Unicode MS" w:hAnsi="Arial" w:cs="Arial"/>
                <w:sz w:val="18"/>
                <w:szCs w:val="18"/>
              </w:rPr>
            </w:pPr>
          </w:p>
        </w:tc>
        <w:tc>
          <w:tcPr>
            <w:tcW w:w="1426" w:type="dxa"/>
            <w:gridSpan w:val="2"/>
            <w:tcBorders>
              <w:top w:val="nil"/>
              <w:left w:val="nil"/>
              <w:bottom w:val="nil"/>
              <w:right w:val="nil"/>
            </w:tcBorders>
            <w:shd w:val="clear" w:color="auto" w:fill="FAFAFA"/>
          </w:tcPr>
          <w:p w14:paraId="2628BF22" w14:textId="77777777" w:rsidR="00CC66AE" w:rsidRPr="00004568" w:rsidRDefault="00CC66AE" w:rsidP="00BD647D">
            <w:pPr>
              <w:ind w:left="74" w:right="-72"/>
              <w:jc w:val="right"/>
              <w:rPr>
                <w:rFonts w:ascii="Arial" w:eastAsia="Arial Unicode MS" w:hAnsi="Arial" w:cs="Arial"/>
                <w:sz w:val="18"/>
                <w:szCs w:val="18"/>
              </w:rPr>
            </w:pPr>
          </w:p>
        </w:tc>
      </w:tr>
      <w:tr w:rsidR="00CC66AE" w:rsidRPr="00004568" w14:paraId="718BA8F9" w14:textId="77777777" w:rsidTr="00D62E65">
        <w:tc>
          <w:tcPr>
            <w:tcW w:w="5700" w:type="dxa"/>
            <w:tcBorders>
              <w:top w:val="nil"/>
              <w:left w:val="nil"/>
              <w:bottom w:val="nil"/>
              <w:right w:val="nil"/>
            </w:tcBorders>
            <w:shd w:val="clear" w:color="auto" w:fill="auto"/>
          </w:tcPr>
          <w:p w14:paraId="228F5820" w14:textId="297066AD" w:rsidR="00CC66AE" w:rsidRPr="00004568" w:rsidRDefault="00CC66AE" w:rsidP="00BD647D">
            <w:pPr>
              <w:ind w:left="-91"/>
              <w:rPr>
                <w:rFonts w:ascii="Arial" w:eastAsia="Arial Unicode MS" w:hAnsi="Arial" w:cs="Arial"/>
                <w:b/>
                <w:bCs/>
                <w:sz w:val="18"/>
                <w:szCs w:val="18"/>
                <w:lang w:val="en-US"/>
              </w:rPr>
            </w:pPr>
            <w:r w:rsidRPr="00004568">
              <w:rPr>
                <w:rFonts w:ascii="Arial" w:eastAsia="Arial Unicode MS" w:hAnsi="Arial" w:cs="Arial"/>
                <w:sz w:val="18"/>
                <w:szCs w:val="18"/>
                <w:cs/>
              </w:rPr>
              <w:t xml:space="preserve">   - </w:t>
            </w:r>
            <w:r w:rsidR="00DF7025">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703499F1"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sz w:val="18"/>
                <w:szCs w:val="18"/>
              </w:rPr>
              <w:t>2</w:t>
            </w:r>
          </w:p>
        </w:tc>
        <w:tc>
          <w:tcPr>
            <w:tcW w:w="1745" w:type="dxa"/>
            <w:gridSpan w:val="2"/>
            <w:tcBorders>
              <w:top w:val="nil"/>
              <w:left w:val="nil"/>
              <w:bottom w:val="single" w:sz="4" w:space="0" w:color="auto"/>
              <w:right w:val="nil"/>
            </w:tcBorders>
            <w:shd w:val="clear" w:color="auto" w:fill="FAFAFA"/>
          </w:tcPr>
          <w:p w14:paraId="2D0295FB"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125</w:t>
            </w:r>
          </w:p>
        </w:tc>
        <w:tc>
          <w:tcPr>
            <w:tcW w:w="1777" w:type="dxa"/>
            <w:gridSpan w:val="2"/>
            <w:tcBorders>
              <w:top w:val="nil"/>
              <w:left w:val="nil"/>
              <w:bottom w:val="single" w:sz="4" w:space="0" w:color="auto"/>
              <w:right w:val="nil"/>
            </w:tcBorders>
            <w:shd w:val="clear" w:color="auto" w:fill="FAFAFA"/>
          </w:tcPr>
          <w:p w14:paraId="57409985"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FAFAFA"/>
          </w:tcPr>
          <w:p w14:paraId="644E6D43"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FAFAFA"/>
          </w:tcPr>
          <w:p w14:paraId="2FC29D66"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125</w:t>
            </w:r>
          </w:p>
        </w:tc>
        <w:tc>
          <w:tcPr>
            <w:tcW w:w="1426" w:type="dxa"/>
            <w:gridSpan w:val="2"/>
            <w:tcBorders>
              <w:top w:val="nil"/>
              <w:left w:val="nil"/>
              <w:bottom w:val="single" w:sz="4" w:space="0" w:color="auto"/>
              <w:right w:val="nil"/>
            </w:tcBorders>
            <w:shd w:val="clear" w:color="auto" w:fill="FAFAFA"/>
          </w:tcPr>
          <w:p w14:paraId="581D27C6"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125</w:t>
            </w:r>
          </w:p>
        </w:tc>
      </w:tr>
      <w:tr w:rsidR="00CC66AE" w:rsidRPr="00004568" w14:paraId="13F44DA8" w14:textId="77777777" w:rsidTr="00D62E65">
        <w:tc>
          <w:tcPr>
            <w:tcW w:w="5700" w:type="dxa"/>
            <w:tcBorders>
              <w:top w:val="nil"/>
              <w:left w:val="nil"/>
              <w:bottom w:val="nil"/>
              <w:right w:val="nil"/>
            </w:tcBorders>
            <w:shd w:val="clear" w:color="auto" w:fill="auto"/>
          </w:tcPr>
          <w:p w14:paraId="15DE54B1" w14:textId="77777777" w:rsidR="00CC66AE" w:rsidRPr="00004568" w:rsidRDefault="00CC66AE" w:rsidP="00BD647D">
            <w:pPr>
              <w:ind w:left="-91"/>
              <w:rPr>
                <w:rFonts w:ascii="Arial" w:eastAsia="Arial Unicode MS" w:hAnsi="Arial" w:cs="Arial"/>
                <w:sz w:val="18"/>
                <w:szCs w:val="18"/>
                <w:cs/>
              </w:rPr>
            </w:pPr>
          </w:p>
        </w:tc>
        <w:tc>
          <w:tcPr>
            <w:tcW w:w="1590" w:type="dxa"/>
            <w:tcBorders>
              <w:top w:val="nil"/>
              <w:left w:val="nil"/>
              <w:bottom w:val="nil"/>
              <w:right w:val="nil"/>
            </w:tcBorders>
            <w:shd w:val="clear" w:color="auto" w:fill="auto"/>
          </w:tcPr>
          <w:p w14:paraId="0D63C413" w14:textId="77777777" w:rsidR="00CC66AE" w:rsidRPr="00004568" w:rsidRDefault="00CC66AE" w:rsidP="00BD647D">
            <w:pPr>
              <w:ind w:right="-72"/>
              <w:jc w:val="center"/>
              <w:rPr>
                <w:rFonts w:ascii="Arial" w:eastAsia="Arial Unicode MS" w:hAnsi="Arial" w:cs="Arial"/>
                <w:sz w:val="18"/>
                <w:szCs w:val="18"/>
              </w:rPr>
            </w:pPr>
          </w:p>
        </w:tc>
        <w:tc>
          <w:tcPr>
            <w:tcW w:w="1745" w:type="dxa"/>
            <w:gridSpan w:val="2"/>
            <w:tcBorders>
              <w:top w:val="nil"/>
              <w:left w:val="nil"/>
              <w:bottom w:val="single" w:sz="4" w:space="0" w:color="FFFFFF"/>
              <w:right w:val="nil"/>
            </w:tcBorders>
            <w:shd w:val="clear" w:color="auto" w:fill="FAFAFA"/>
          </w:tcPr>
          <w:p w14:paraId="4765C21A" w14:textId="77777777" w:rsidR="00CC66AE" w:rsidRPr="00004568" w:rsidRDefault="00CC66AE" w:rsidP="00BD647D">
            <w:pPr>
              <w:ind w:right="-72"/>
              <w:jc w:val="right"/>
              <w:rPr>
                <w:rFonts w:ascii="Arial" w:eastAsia="Arial Unicode MS" w:hAnsi="Arial" w:cs="Arial"/>
                <w:sz w:val="18"/>
                <w:szCs w:val="18"/>
              </w:rPr>
            </w:pPr>
          </w:p>
        </w:tc>
        <w:tc>
          <w:tcPr>
            <w:tcW w:w="1777" w:type="dxa"/>
            <w:gridSpan w:val="2"/>
            <w:tcBorders>
              <w:top w:val="nil"/>
              <w:left w:val="nil"/>
              <w:bottom w:val="single" w:sz="4" w:space="0" w:color="FFFFFF"/>
              <w:right w:val="nil"/>
            </w:tcBorders>
            <w:shd w:val="clear" w:color="auto" w:fill="FAFAFA"/>
          </w:tcPr>
          <w:p w14:paraId="25D437F0" w14:textId="77777777" w:rsidR="00CC66AE" w:rsidRPr="00004568" w:rsidRDefault="00CC66AE" w:rsidP="00BD647D">
            <w:pPr>
              <w:ind w:right="-72"/>
              <w:jc w:val="right"/>
              <w:rPr>
                <w:rFonts w:ascii="Arial" w:eastAsia="Arial Unicode MS" w:hAnsi="Arial" w:cs="Arial"/>
                <w:sz w:val="18"/>
                <w:szCs w:val="18"/>
              </w:rPr>
            </w:pPr>
          </w:p>
        </w:tc>
        <w:tc>
          <w:tcPr>
            <w:tcW w:w="1571" w:type="dxa"/>
            <w:gridSpan w:val="2"/>
            <w:tcBorders>
              <w:top w:val="nil"/>
              <w:left w:val="nil"/>
              <w:bottom w:val="single" w:sz="4" w:space="0" w:color="FFFFFF"/>
              <w:right w:val="nil"/>
            </w:tcBorders>
            <w:shd w:val="clear" w:color="auto" w:fill="FAFAFA"/>
          </w:tcPr>
          <w:p w14:paraId="5972B985" w14:textId="77777777" w:rsidR="00CC66AE" w:rsidRPr="00004568" w:rsidRDefault="00CC66AE" w:rsidP="00BD647D">
            <w:pPr>
              <w:ind w:right="-72"/>
              <w:jc w:val="right"/>
              <w:rPr>
                <w:rFonts w:ascii="Arial" w:eastAsia="Arial Unicode MS" w:hAnsi="Arial" w:cs="Arial"/>
                <w:sz w:val="18"/>
                <w:szCs w:val="18"/>
              </w:rPr>
            </w:pPr>
          </w:p>
        </w:tc>
        <w:tc>
          <w:tcPr>
            <w:tcW w:w="1571" w:type="dxa"/>
            <w:gridSpan w:val="2"/>
            <w:tcBorders>
              <w:top w:val="nil"/>
              <w:left w:val="nil"/>
              <w:bottom w:val="single" w:sz="4" w:space="0" w:color="FFFFFF"/>
              <w:right w:val="nil"/>
            </w:tcBorders>
            <w:shd w:val="clear" w:color="auto" w:fill="FAFAFA"/>
          </w:tcPr>
          <w:p w14:paraId="2143FA29" w14:textId="77777777" w:rsidR="00CC66AE" w:rsidRPr="00004568" w:rsidRDefault="00CC66AE" w:rsidP="00BD647D">
            <w:pPr>
              <w:ind w:right="-72"/>
              <w:jc w:val="right"/>
              <w:rPr>
                <w:rFonts w:ascii="Arial" w:eastAsia="Arial Unicode MS" w:hAnsi="Arial" w:cs="Arial"/>
                <w:sz w:val="18"/>
                <w:szCs w:val="18"/>
              </w:rPr>
            </w:pPr>
          </w:p>
        </w:tc>
        <w:tc>
          <w:tcPr>
            <w:tcW w:w="1426" w:type="dxa"/>
            <w:gridSpan w:val="2"/>
            <w:tcBorders>
              <w:top w:val="nil"/>
              <w:left w:val="nil"/>
              <w:bottom w:val="single" w:sz="4" w:space="0" w:color="FFFFFF"/>
              <w:right w:val="nil"/>
            </w:tcBorders>
            <w:shd w:val="clear" w:color="auto" w:fill="FAFAFA"/>
          </w:tcPr>
          <w:p w14:paraId="47E0BE60"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3AA27945" w14:textId="77777777" w:rsidTr="00D62E65">
        <w:tc>
          <w:tcPr>
            <w:tcW w:w="5700" w:type="dxa"/>
            <w:tcBorders>
              <w:top w:val="nil"/>
              <w:left w:val="nil"/>
              <w:bottom w:val="nil"/>
              <w:right w:val="nil"/>
            </w:tcBorders>
            <w:shd w:val="clear" w:color="auto" w:fill="auto"/>
          </w:tcPr>
          <w:p w14:paraId="1E53E546"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Total assets</w:t>
            </w:r>
          </w:p>
        </w:tc>
        <w:tc>
          <w:tcPr>
            <w:tcW w:w="1590" w:type="dxa"/>
            <w:tcBorders>
              <w:top w:val="nil"/>
              <w:left w:val="nil"/>
              <w:bottom w:val="nil"/>
              <w:right w:val="nil"/>
            </w:tcBorders>
            <w:shd w:val="clear" w:color="auto" w:fill="auto"/>
          </w:tcPr>
          <w:p w14:paraId="138F6D99" w14:textId="77777777" w:rsidR="00CC66AE" w:rsidRPr="00004568" w:rsidRDefault="00CC66AE" w:rsidP="00BD647D">
            <w:pPr>
              <w:ind w:right="-72"/>
              <w:jc w:val="center"/>
              <w:rPr>
                <w:rFonts w:ascii="Arial" w:eastAsia="Arial Unicode MS" w:hAnsi="Arial" w:cs="Arial"/>
                <w:b/>
                <w:bCs/>
                <w:sz w:val="18"/>
                <w:szCs w:val="18"/>
              </w:rPr>
            </w:pPr>
          </w:p>
        </w:tc>
        <w:tc>
          <w:tcPr>
            <w:tcW w:w="1745" w:type="dxa"/>
            <w:gridSpan w:val="2"/>
            <w:tcBorders>
              <w:top w:val="single" w:sz="4" w:space="0" w:color="FFFFFF"/>
              <w:left w:val="nil"/>
              <w:bottom w:val="single" w:sz="4" w:space="0" w:color="auto"/>
              <w:right w:val="nil"/>
            </w:tcBorders>
            <w:shd w:val="clear" w:color="auto" w:fill="FAFAFA"/>
          </w:tcPr>
          <w:p w14:paraId="006C3EC8" w14:textId="77777777" w:rsidR="00CC66AE" w:rsidRPr="00217FD4" w:rsidRDefault="00CC66AE" w:rsidP="00BD647D">
            <w:pPr>
              <w:ind w:left="74" w:right="-72"/>
              <w:jc w:val="right"/>
              <w:rPr>
                <w:rFonts w:ascii="Arial" w:eastAsia="Arial Unicode MS" w:hAnsi="Arial" w:cs="Arial"/>
                <w:b/>
                <w:bCs/>
                <w:sz w:val="18"/>
                <w:szCs w:val="18"/>
              </w:rPr>
            </w:pPr>
            <w:r w:rsidRPr="00217FD4">
              <w:rPr>
                <w:rFonts w:ascii="Arial" w:eastAsia="Arial Unicode MS" w:hAnsi="Arial" w:cs="Arial"/>
                <w:b/>
                <w:bCs/>
                <w:sz w:val="18"/>
                <w:szCs w:val="18"/>
              </w:rPr>
              <w:t>125</w:t>
            </w:r>
          </w:p>
        </w:tc>
        <w:tc>
          <w:tcPr>
            <w:tcW w:w="1777" w:type="dxa"/>
            <w:gridSpan w:val="2"/>
            <w:tcBorders>
              <w:top w:val="single" w:sz="4" w:space="0" w:color="FFFFFF"/>
              <w:left w:val="nil"/>
              <w:bottom w:val="single" w:sz="4" w:space="0" w:color="auto"/>
              <w:right w:val="nil"/>
            </w:tcBorders>
            <w:shd w:val="clear" w:color="auto" w:fill="FAFAFA"/>
          </w:tcPr>
          <w:p w14:paraId="53B13AF9" w14:textId="77777777" w:rsidR="00CC66AE" w:rsidRPr="00217FD4" w:rsidRDefault="00CC66AE" w:rsidP="00BD647D">
            <w:pPr>
              <w:ind w:left="74" w:right="-72"/>
              <w:jc w:val="right"/>
              <w:rPr>
                <w:rFonts w:ascii="Arial" w:eastAsia="Arial Unicode MS" w:hAnsi="Arial" w:cs="Arial"/>
                <w:b/>
                <w:bCs/>
                <w:sz w:val="18"/>
                <w:szCs w:val="18"/>
              </w:rPr>
            </w:pPr>
            <w:r w:rsidRPr="00217FD4">
              <w:rPr>
                <w:rFonts w:ascii="Arial" w:eastAsia="Arial Unicode MS" w:hAnsi="Arial" w:cs="Arial"/>
                <w:b/>
                <w:bCs/>
                <w:sz w:val="18"/>
                <w:szCs w:val="18"/>
              </w:rPr>
              <w:t>2,724</w:t>
            </w:r>
          </w:p>
        </w:tc>
        <w:tc>
          <w:tcPr>
            <w:tcW w:w="1571" w:type="dxa"/>
            <w:gridSpan w:val="2"/>
            <w:tcBorders>
              <w:top w:val="single" w:sz="4" w:space="0" w:color="FFFFFF"/>
              <w:left w:val="nil"/>
              <w:bottom w:val="single" w:sz="4" w:space="0" w:color="auto"/>
              <w:right w:val="nil"/>
            </w:tcBorders>
            <w:shd w:val="clear" w:color="auto" w:fill="FAFAFA"/>
          </w:tcPr>
          <w:p w14:paraId="513044C3" w14:textId="77777777" w:rsidR="00CC66AE" w:rsidRPr="00217FD4" w:rsidRDefault="00CC66AE" w:rsidP="00BD647D">
            <w:pPr>
              <w:ind w:left="74" w:right="-72" w:firstLine="314"/>
              <w:jc w:val="right"/>
              <w:rPr>
                <w:rFonts w:ascii="Arial" w:eastAsia="Arial Unicode MS" w:hAnsi="Arial" w:cs="Arial"/>
                <w:b/>
                <w:bCs/>
                <w:sz w:val="18"/>
                <w:szCs w:val="18"/>
              </w:rPr>
            </w:pPr>
            <w:r w:rsidRPr="00217FD4">
              <w:rPr>
                <w:rFonts w:ascii="Arial" w:eastAsia="Arial Unicode MS" w:hAnsi="Arial" w:cs="Arial"/>
                <w:b/>
                <w:bCs/>
                <w:sz w:val="18"/>
                <w:szCs w:val="18"/>
              </w:rPr>
              <w:t>-</w:t>
            </w:r>
          </w:p>
        </w:tc>
        <w:tc>
          <w:tcPr>
            <w:tcW w:w="1571" w:type="dxa"/>
            <w:gridSpan w:val="2"/>
            <w:tcBorders>
              <w:top w:val="single" w:sz="4" w:space="0" w:color="FFFFFF"/>
              <w:left w:val="nil"/>
              <w:bottom w:val="single" w:sz="4" w:space="0" w:color="auto"/>
              <w:right w:val="nil"/>
            </w:tcBorders>
            <w:shd w:val="clear" w:color="auto" w:fill="FAFAFA"/>
          </w:tcPr>
          <w:p w14:paraId="43CADE22" w14:textId="77777777" w:rsidR="00CC66AE" w:rsidRPr="00217FD4" w:rsidRDefault="00CC66AE" w:rsidP="00BD647D">
            <w:pPr>
              <w:ind w:left="74" w:right="-72"/>
              <w:jc w:val="right"/>
              <w:rPr>
                <w:rFonts w:ascii="Arial" w:eastAsia="Arial Unicode MS" w:hAnsi="Arial" w:cs="Arial"/>
                <w:b/>
                <w:bCs/>
                <w:sz w:val="18"/>
                <w:szCs w:val="18"/>
              </w:rPr>
            </w:pPr>
            <w:r w:rsidRPr="00217FD4">
              <w:rPr>
                <w:rFonts w:ascii="Arial" w:eastAsia="Arial Unicode MS" w:hAnsi="Arial" w:cs="Arial"/>
                <w:b/>
                <w:bCs/>
                <w:sz w:val="18"/>
                <w:szCs w:val="18"/>
              </w:rPr>
              <w:t>2,849</w:t>
            </w:r>
          </w:p>
        </w:tc>
        <w:tc>
          <w:tcPr>
            <w:tcW w:w="1426" w:type="dxa"/>
            <w:gridSpan w:val="2"/>
            <w:tcBorders>
              <w:top w:val="single" w:sz="4" w:space="0" w:color="FFFFFF"/>
              <w:left w:val="nil"/>
              <w:bottom w:val="single" w:sz="4" w:space="0" w:color="auto"/>
              <w:right w:val="nil"/>
            </w:tcBorders>
            <w:shd w:val="clear" w:color="auto" w:fill="FAFAFA"/>
          </w:tcPr>
          <w:p w14:paraId="58B88A67" w14:textId="77777777" w:rsidR="00CC66AE" w:rsidRPr="00217FD4" w:rsidRDefault="00CC66AE" w:rsidP="00BD647D">
            <w:pPr>
              <w:ind w:left="74" w:right="-72"/>
              <w:jc w:val="right"/>
              <w:rPr>
                <w:rFonts w:ascii="Arial" w:eastAsia="Arial Unicode MS" w:hAnsi="Arial" w:cs="Arial"/>
                <w:b/>
                <w:bCs/>
                <w:sz w:val="18"/>
                <w:szCs w:val="18"/>
              </w:rPr>
            </w:pPr>
            <w:r w:rsidRPr="00217FD4">
              <w:rPr>
                <w:rFonts w:ascii="Arial" w:eastAsia="Arial Unicode MS" w:hAnsi="Arial" w:cs="Arial"/>
                <w:b/>
                <w:bCs/>
                <w:sz w:val="18"/>
                <w:szCs w:val="18"/>
              </w:rPr>
              <w:t>2,849</w:t>
            </w:r>
          </w:p>
        </w:tc>
      </w:tr>
      <w:tr w:rsidR="00CC66AE" w:rsidRPr="00004568" w14:paraId="6C7DC520" w14:textId="77777777" w:rsidTr="00D62E65">
        <w:tc>
          <w:tcPr>
            <w:tcW w:w="5700" w:type="dxa"/>
            <w:tcBorders>
              <w:top w:val="nil"/>
              <w:left w:val="nil"/>
              <w:bottom w:val="nil"/>
              <w:right w:val="nil"/>
            </w:tcBorders>
            <w:shd w:val="clear" w:color="auto" w:fill="auto"/>
          </w:tcPr>
          <w:p w14:paraId="06131C78" w14:textId="77777777" w:rsidR="00CC66AE" w:rsidRPr="00004568" w:rsidRDefault="00CC66AE" w:rsidP="00BD647D">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auto"/>
            <w:vAlign w:val="bottom"/>
          </w:tcPr>
          <w:p w14:paraId="2637D740" w14:textId="77777777" w:rsidR="00CC66AE" w:rsidRPr="00004568" w:rsidRDefault="00CC66AE" w:rsidP="00BD647D">
            <w:pPr>
              <w:ind w:right="-72"/>
              <w:jc w:val="center"/>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FAFAFA"/>
            <w:vAlign w:val="bottom"/>
          </w:tcPr>
          <w:p w14:paraId="474979CE" w14:textId="77777777" w:rsidR="00CC66AE" w:rsidRPr="00004568" w:rsidRDefault="00CC66AE" w:rsidP="00BD647D">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FAFAFA"/>
            <w:vAlign w:val="bottom"/>
          </w:tcPr>
          <w:p w14:paraId="68D2BF95" w14:textId="77777777" w:rsidR="00CC66AE" w:rsidRPr="00004568" w:rsidRDefault="00CC66AE" w:rsidP="00BD647D">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vAlign w:val="bottom"/>
          </w:tcPr>
          <w:p w14:paraId="780C989C" w14:textId="77777777" w:rsidR="00CC66AE" w:rsidRPr="00004568" w:rsidRDefault="00CC66AE" w:rsidP="00BD647D">
            <w:pPr>
              <w:ind w:left="-314" w:right="-72" w:firstLine="314"/>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vAlign w:val="bottom"/>
          </w:tcPr>
          <w:p w14:paraId="16477E94" w14:textId="77777777" w:rsidR="00CC66AE" w:rsidRPr="00004568" w:rsidRDefault="00CC66AE" w:rsidP="00BD647D">
            <w:pPr>
              <w:ind w:right="-72"/>
              <w:jc w:val="right"/>
              <w:rPr>
                <w:rFonts w:ascii="Arial" w:eastAsia="Arial Unicode MS" w:hAnsi="Arial" w:cs="Arial"/>
                <w:b/>
                <w:bCs/>
                <w:sz w:val="18"/>
                <w:szCs w:val="18"/>
              </w:rPr>
            </w:pPr>
          </w:p>
        </w:tc>
        <w:tc>
          <w:tcPr>
            <w:tcW w:w="1426" w:type="dxa"/>
            <w:gridSpan w:val="2"/>
            <w:tcBorders>
              <w:top w:val="single" w:sz="4" w:space="0" w:color="auto"/>
              <w:left w:val="nil"/>
              <w:bottom w:val="nil"/>
              <w:right w:val="nil"/>
            </w:tcBorders>
            <w:shd w:val="clear" w:color="auto" w:fill="FAFAFA"/>
            <w:vAlign w:val="bottom"/>
          </w:tcPr>
          <w:p w14:paraId="4FCFA871"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16CB55B7" w14:textId="77777777" w:rsidTr="00D62E65">
        <w:trPr>
          <w:gridAfter w:val="1"/>
          <w:wAfter w:w="17" w:type="dxa"/>
        </w:trPr>
        <w:tc>
          <w:tcPr>
            <w:tcW w:w="5700" w:type="dxa"/>
            <w:tcBorders>
              <w:top w:val="nil"/>
              <w:left w:val="nil"/>
              <w:bottom w:val="nil"/>
              <w:right w:val="nil"/>
            </w:tcBorders>
            <w:shd w:val="clear" w:color="auto" w:fill="auto"/>
          </w:tcPr>
          <w:p w14:paraId="300040CE"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Liabilities</w:t>
            </w:r>
          </w:p>
        </w:tc>
        <w:tc>
          <w:tcPr>
            <w:tcW w:w="1590" w:type="dxa"/>
            <w:tcBorders>
              <w:top w:val="nil"/>
              <w:left w:val="nil"/>
              <w:bottom w:val="nil"/>
              <w:right w:val="nil"/>
            </w:tcBorders>
            <w:shd w:val="clear" w:color="auto" w:fill="auto"/>
            <w:vAlign w:val="bottom"/>
          </w:tcPr>
          <w:p w14:paraId="14C2F322" w14:textId="77777777" w:rsidR="00CC66AE" w:rsidRPr="00004568" w:rsidRDefault="00CC66AE" w:rsidP="00BD647D">
            <w:pPr>
              <w:ind w:right="-72"/>
              <w:jc w:val="center"/>
              <w:rPr>
                <w:rFonts w:ascii="Arial" w:eastAsia="Arial Unicode MS" w:hAnsi="Arial" w:cs="Arial"/>
                <w:b/>
                <w:bCs/>
                <w:sz w:val="18"/>
                <w:szCs w:val="18"/>
              </w:rPr>
            </w:pPr>
          </w:p>
        </w:tc>
        <w:tc>
          <w:tcPr>
            <w:tcW w:w="1733" w:type="dxa"/>
            <w:tcBorders>
              <w:top w:val="nil"/>
              <w:left w:val="nil"/>
              <w:bottom w:val="nil"/>
              <w:right w:val="nil"/>
            </w:tcBorders>
            <w:shd w:val="clear" w:color="auto" w:fill="FAFAFA"/>
            <w:vAlign w:val="bottom"/>
          </w:tcPr>
          <w:p w14:paraId="15F62018" w14:textId="77777777" w:rsidR="00CC66AE" w:rsidRPr="00004568" w:rsidRDefault="00CC66AE" w:rsidP="00BD647D">
            <w:pPr>
              <w:ind w:right="-72"/>
              <w:jc w:val="right"/>
              <w:rPr>
                <w:rFonts w:ascii="Arial" w:eastAsia="Arial Unicode MS" w:hAnsi="Arial" w:cs="Arial"/>
                <w:b/>
                <w:bCs/>
                <w:sz w:val="18"/>
                <w:szCs w:val="18"/>
              </w:rPr>
            </w:pPr>
          </w:p>
        </w:tc>
        <w:tc>
          <w:tcPr>
            <w:tcW w:w="1770" w:type="dxa"/>
            <w:gridSpan w:val="2"/>
            <w:tcBorders>
              <w:top w:val="nil"/>
              <w:left w:val="nil"/>
              <w:bottom w:val="nil"/>
              <w:right w:val="nil"/>
            </w:tcBorders>
            <w:shd w:val="clear" w:color="auto" w:fill="FAFAFA"/>
            <w:vAlign w:val="bottom"/>
          </w:tcPr>
          <w:p w14:paraId="1E39E9CD" w14:textId="77777777" w:rsidR="00CC66AE" w:rsidRPr="00004568" w:rsidRDefault="00CC66AE" w:rsidP="00BD647D">
            <w:pPr>
              <w:ind w:right="-72"/>
              <w:jc w:val="right"/>
              <w:rPr>
                <w:rFonts w:ascii="Arial" w:eastAsia="Arial Unicode MS" w:hAnsi="Arial" w:cs="Arial"/>
                <w:b/>
                <w:bCs/>
                <w:sz w:val="18"/>
                <w:szCs w:val="18"/>
              </w:rPr>
            </w:pPr>
          </w:p>
        </w:tc>
        <w:tc>
          <w:tcPr>
            <w:tcW w:w="1574" w:type="dxa"/>
            <w:gridSpan w:val="2"/>
            <w:tcBorders>
              <w:top w:val="nil"/>
              <w:left w:val="nil"/>
              <w:bottom w:val="nil"/>
              <w:right w:val="nil"/>
            </w:tcBorders>
            <w:shd w:val="clear" w:color="auto" w:fill="FAFAFA"/>
            <w:vAlign w:val="bottom"/>
          </w:tcPr>
          <w:p w14:paraId="2ECB0FFA" w14:textId="77777777" w:rsidR="00CC66AE" w:rsidRPr="00004568" w:rsidRDefault="00CC66AE" w:rsidP="00BD647D">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3F30ADA1" w14:textId="77777777" w:rsidR="00CC66AE" w:rsidRPr="00004568" w:rsidRDefault="00CC66AE" w:rsidP="00BD647D">
            <w:pPr>
              <w:ind w:right="-72"/>
              <w:jc w:val="right"/>
              <w:rPr>
                <w:rFonts w:ascii="Arial" w:eastAsia="Arial Unicode MS" w:hAnsi="Arial" w:cs="Arial"/>
                <w:b/>
                <w:bCs/>
                <w:sz w:val="18"/>
                <w:szCs w:val="18"/>
              </w:rPr>
            </w:pPr>
          </w:p>
        </w:tc>
        <w:tc>
          <w:tcPr>
            <w:tcW w:w="1425" w:type="dxa"/>
            <w:gridSpan w:val="2"/>
            <w:tcBorders>
              <w:top w:val="nil"/>
              <w:left w:val="nil"/>
              <w:bottom w:val="nil"/>
              <w:right w:val="nil"/>
            </w:tcBorders>
            <w:shd w:val="clear" w:color="auto" w:fill="FAFAFA"/>
            <w:vAlign w:val="bottom"/>
          </w:tcPr>
          <w:p w14:paraId="4981E217"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794F7870" w14:textId="77777777" w:rsidTr="00D62E65">
        <w:trPr>
          <w:gridAfter w:val="1"/>
          <w:wAfter w:w="17" w:type="dxa"/>
        </w:trPr>
        <w:tc>
          <w:tcPr>
            <w:tcW w:w="5700" w:type="dxa"/>
            <w:tcBorders>
              <w:top w:val="nil"/>
              <w:left w:val="nil"/>
              <w:bottom w:val="nil"/>
              <w:right w:val="nil"/>
            </w:tcBorders>
            <w:shd w:val="clear" w:color="auto" w:fill="auto"/>
          </w:tcPr>
          <w:p w14:paraId="11A3FA4A"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rPr>
              <w:t>Long</w:t>
            </w:r>
            <w:r w:rsidRPr="00004568">
              <w:rPr>
                <w:rFonts w:ascii="Arial" w:eastAsia="Arial Unicode MS" w:hAnsi="Arial" w:cs="Arial"/>
                <w:sz w:val="18"/>
                <w:szCs w:val="18"/>
                <w:cs/>
              </w:rPr>
              <w:t>-</w:t>
            </w:r>
            <w:r w:rsidRPr="00004568">
              <w:rPr>
                <w:rFonts w:ascii="Arial" w:eastAsia="Arial Unicode MS" w:hAnsi="Arial" w:cs="Arial"/>
                <w:sz w:val="18"/>
                <w:szCs w:val="18"/>
              </w:rPr>
              <w:t>term loans from financial institutions</w:t>
            </w:r>
          </w:p>
        </w:tc>
        <w:tc>
          <w:tcPr>
            <w:tcW w:w="1590" w:type="dxa"/>
            <w:tcBorders>
              <w:top w:val="nil"/>
              <w:left w:val="nil"/>
              <w:bottom w:val="nil"/>
              <w:right w:val="nil"/>
            </w:tcBorders>
            <w:shd w:val="clear" w:color="auto" w:fill="auto"/>
          </w:tcPr>
          <w:p w14:paraId="5AC5B42F"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6D9E5DF7"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tcPr>
          <w:p w14:paraId="6F87C656"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46D0C9F4"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15,884</w:t>
            </w:r>
          </w:p>
        </w:tc>
        <w:tc>
          <w:tcPr>
            <w:tcW w:w="1571" w:type="dxa"/>
            <w:gridSpan w:val="2"/>
            <w:tcBorders>
              <w:top w:val="nil"/>
              <w:left w:val="nil"/>
              <w:bottom w:val="nil"/>
              <w:right w:val="nil"/>
            </w:tcBorders>
            <w:shd w:val="clear" w:color="auto" w:fill="FAFAFA"/>
          </w:tcPr>
          <w:p w14:paraId="52E06118"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15,884</w:t>
            </w:r>
          </w:p>
        </w:tc>
        <w:tc>
          <w:tcPr>
            <w:tcW w:w="1425" w:type="dxa"/>
            <w:gridSpan w:val="2"/>
            <w:tcBorders>
              <w:top w:val="nil"/>
              <w:left w:val="nil"/>
              <w:bottom w:val="nil"/>
              <w:right w:val="nil"/>
            </w:tcBorders>
            <w:shd w:val="clear" w:color="auto" w:fill="FAFAFA"/>
          </w:tcPr>
          <w:p w14:paraId="04F9AC31"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16,345</w:t>
            </w:r>
          </w:p>
        </w:tc>
      </w:tr>
      <w:tr w:rsidR="00CC66AE" w:rsidRPr="00004568" w14:paraId="646E4703" w14:textId="77777777" w:rsidTr="00D62E65">
        <w:trPr>
          <w:gridAfter w:val="1"/>
          <w:wAfter w:w="17" w:type="dxa"/>
        </w:trPr>
        <w:tc>
          <w:tcPr>
            <w:tcW w:w="5700" w:type="dxa"/>
            <w:tcBorders>
              <w:top w:val="nil"/>
              <w:left w:val="nil"/>
              <w:bottom w:val="nil"/>
              <w:right w:val="nil"/>
            </w:tcBorders>
            <w:shd w:val="clear" w:color="auto" w:fill="auto"/>
          </w:tcPr>
          <w:p w14:paraId="78CC5A11"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rPr>
              <w:t>Debentures</w:t>
            </w:r>
          </w:p>
        </w:tc>
        <w:tc>
          <w:tcPr>
            <w:tcW w:w="1590" w:type="dxa"/>
            <w:tcBorders>
              <w:top w:val="nil"/>
              <w:left w:val="nil"/>
              <w:bottom w:val="nil"/>
              <w:right w:val="nil"/>
            </w:tcBorders>
            <w:shd w:val="clear" w:color="auto" w:fill="auto"/>
          </w:tcPr>
          <w:p w14:paraId="52A84845"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1CE94FEB"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tcPr>
          <w:p w14:paraId="3DAB9D79"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7BC50026"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57,562</w:t>
            </w:r>
          </w:p>
        </w:tc>
        <w:tc>
          <w:tcPr>
            <w:tcW w:w="1571" w:type="dxa"/>
            <w:gridSpan w:val="2"/>
            <w:tcBorders>
              <w:top w:val="nil"/>
              <w:left w:val="nil"/>
              <w:bottom w:val="nil"/>
              <w:right w:val="nil"/>
            </w:tcBorders>
            <w:shd w:val="clear" w:color="auto" w:fill="FAFAFA"/>
          </w:tcPr>
          <w:p w14:paraId="4FA39FCC"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57,562</w:t>
            </w:r>
          </w:p>
        </w:tc>
        <w:tc>
          <w:tcPr>
            <w:tcW w:w="1425" w:type="dxa"/>
            <w:gridSpan w:val="2"/>
            <w:tcBorders>
              <w:top w:val="nil"/>
              <w:left w:val="nil"/>
              <w:bottom w:val="nil"/>
              <w:right w:val="nil"/>
            </w:tcBorders>
            <w:shd w:val="clear" w:color="auto" w:fill="FAFAFA"/>
          </w:tcPr>
          <w:p w14:paraId="533647D3" w14:textId="77777777" w:rsidR="00CC66AE" w:rsidRPr="00004568" w:rsidRDefault="00CC66AE" w:rsidP="00BD647D">
            <w:pPr>
              <w:ind w:left="74" w:right="-72"/>
              <w:jc w:val="right"/>
              <w:rPr>
                <w:rFonts w:ascii="Arial" w:eastAsia="Arial Unicode MS" w:hAnsi="Arial" w:cs="Arial"/>
                <w:sz w:val="18"/>
                <w:szCs w:val="18"/>
              </w:rPr>
            </w:pPr>
            <w:r w:rsidRPr="00004568">
              <w:rPr>
                <w:rFonts w:ascii="Arial" w:eastAsia="Arial Unicode MS" w:hAnsi="Arial" w:cs="Arial"/>
                <w:sz w:val="18"/>
                <w:szCs w:val="18"/>
              </w:rPr>
              <w:t>58,982</w:t>
            </w:r>
          </w:p>
        </w:tc>
      </w:tr>
      <w:tr w:rsidR="00DF7025" w:rsidRPr="00004568" w14:paraId="0F2AEACF" w14:textId="77777777" w:rsidTr="00D62E65">
        <w:trPr>
          <w:gridAfter w:val="1"/>
          <w:wAfter w:w="17" w:type="dxa"/>
        </w:trPr>
        <w:tc>
          <w:tcPr>
            <w:tcW w:w="5700" w:type="dxa"/>
            <w:tcBorders>
              <w:top w:val="nil"/>
              <w:left w:val="nil"/>
              <w:bottom w:val="nil"/>
              <w:right w:val="nil"/>
            </w:tcBorders>
            <w:shd w:val="clear" w:color="auto" w:fill="auto"/>
          </w:tcPr>
          <w:p w14:paraId="75A7245D" w14:textId="26D0C3B8" w:rsidR="00DF7025" w:rsidRPr="00004568" w:rsidRDefault="00DF7025" w:rsidP="00DF7025">
            <w:pPr>
              <w:ind w:left="-91"/>
              <w:rPr>
                <w:rFonts w:ascii="Arial" w:eastAsia="Arial Unicode MS" w:hAnsi="Arial" w:cs="Arial"/>
                <w:sz w:val="18"/>
                <w:szCs w:val="18"/>
              </w:rPr>
            </w:pPr>
            <w:r w:rsidRPr="00DF7025">
              <w:rPr>
                <w:rFonts w:ascii="Arial" w:eastAsia="Arial Unicode MS" w:hAnsi="Arial" w:cs="Arial"/>
                <w:sz w:val="18"/>
                <w:szCs w:val="18"/>
              </w:rPr>
              <w:t>Derivative</w:t>
            </w:r>
            <w:r w:rsidR="00806A6E">
              <w:rPr>
                <w:rFonts w:ascii="Arial" w:eastAsia="Arial Unicode MS" w:hAnsi="Arial" w:cs="Arial"/>
                <w:sz w:val="18"/>
                <w:szCs w:val="18"/>
              </w:rPr>
              <w:t>s</w:t>
            </w:r>
            <w:r w:rsidRPr="00DF7025">
              <w:rPr>
                <w:rFonts w:ascii="Arial" w:eastAsia="Arial Unicode MS" w:hAnsi="Arial" w:cs="Arial"/>
                <w:sz w:val="18"/>
                <w:szCs w:val="18"/>
              </w:rPr>
              <w:t xml:space="preserve"> </w:t>
            </w:r>
            <w:r w:rsidR="00C106A2">
              <w:rPr>
                <w:rFonts w:ascii="Arial" w:eastAsia="Arial Unicode MS" w:hAnsi="Arial" w:cs="Arial"/>
                <w:sz w:val="18"/>
                <w:szCs w:val="18"/>
              </w:rPr>
              <w:t xml:space="preserve">not </w:t>
            </w:r>
            <w:r w:rsidRPr="00DF7025">
              <w:rPr>
                <w:rFonts w:ascii="Arial" w:eastAsia="Arial Unicode MS" w:hAnsi="Arial" w:cs="Arial"/>
                <w:sz w:val="18"/>
                <w:szCs w:val="18"/>
              </w:rPr>
              <w:t>qualifying as hedge accounting</w:t>
            </w:r>
            <w:r w:rsidRPr="00DF7025" w:rsidDel="00DF7025">
              <w:rPr>
                <w:rFonts w:ascii="Arial" w:eastAsia="Arial Unicode MS" w:hAnsi="Arial" w:cs="Arial"/>
                <w:sz w:val="18"/>
                <w:szCs w:val="18"/>
              </w:rPr>
              <w:t xml:space="preserve"> </w:t>
            </w:r>
          </w:p>
          <w:p w14:paraId="282B01AB" w14:textId="54F91A98" w:rsidR="00DF7025" w:rsidRPr="00004568" w:rsidRDefault="00DF7025" w:rsidP="00DF7025">
            <w:pPr>
              <w:ind w:left="-91"/>
              <w:rPr>
                <w:rFonts w:ascii="Arial" w:eastAsia="Arial Unicode MS" w:hAnsi="Arial" w:cs="Arial"/>
                <w:sz w:val="18"/>
                <w:szCs w:val="18"/>
              </w:rPr>
            </w:pPr>
            <w:r w:rsidRPr="00004568">
              <w:rPr>
                <w:rFonts w:ascii="Arial" w:eastAsia="Arial Unicode MS" w:hAnsi="Arial" w:cs="Arial"/>
                <w:sz w:val="18"/>
                <w:szCs w:val="18"/>
                <w:cs/>
              </w:rPr>
              <w:t xml:space="preserve">   - </w:t>
            </w:r>
            <w:r>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14EBB698" w14:textId="77777777" w:rsidR="00DF7025" w:rsidRPr="00004568" w:rsidRDefault="00DF7025" w:rsidP="00DF7025">
            <w:pPr>
              <w:ind w:right="-72"/>
              <w:rPr>
                <w:rFonts w:ascii="Arial" w:eastAsia="Arial Unicode MS" w:hAnsi="Arial" w:cs="Arial"/>
                <w:sz w:val="18"/>
                <w:szCs w:val="18"/>
              </w:rPr>
            </w:pPr>
          </w:p>
          <w:p w14:paraId="31C8A4E9" w14:textId="77777777" w:rsidR="00DF7025" w:rsidRPr="00004568" w:rsidRDefault="00DF7025" w:rsidP="00DF7025">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796B4141" w14:textId="737E2E54"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7</w:t>
            </w:r>
            <w:r>
              <w:rPr>
                <w:rFonts w:ascii="Arial" w:eastAsia="Arial Unicode MS" w:hAnsi="Arial" w:cs="Arial"/>
                <w:sz w:val="18"/>
                <w:szCs w:val="18"/>
              </w:rPr>
              <w:t>2</w:t>
            </w:r>
          </w:p>
        </w:tc>
        <w:tc>
          <w:tcPr>
            <w:tcW w:w="1770" w:type="dxa"/>
            <w:gridSpan w:val="2"/>
            <w:tcBorders>
              <w:top w:val="nil"/>
              <w:left w:val="nil"/>
              <w:bottom w:val="nil"/>
              <w:right w:val="nil"/>
            </w:tcBorders>
            <w:shd w:val="clear" w:color="auto" w:fill="FAFAFA"/>
            <w:vAlign w:val="bottom"/>
          </w:tcPr>
          <w:p w14:paraId="22B346D0"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vAlign w:val="bottom"/>
          </w:tcPr>
          <w:p w14:paraId="52B05820" w14:textId="77777777" w:rsidR="00DF7025" w:rsidRPr="00004568" w:rsidRDefault="00DF7025" w:rsidP="00DF7025">
            <w:pPr>
              <w:ind w:left="74" w:right="-72" w:hanging="1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5231B72A" w14:textId="4AC4490C"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7</w:t>
            </w:r>
            <w:r>
              <w:rPr>
                <w:rFonts w:ascii="Arial" w:eastAsia="Arial Unicode MS" w:hAnsi="Arial" w:cs="Arial"/>
                <w:sz w:val="18"/>
                <w:szCs w:val="18"/>
              </w:rPr>
              <w:t>2</w:t>
            </w:r>
          </w:p>
        </w:tc>
        <w:tc>
          <w:tcPr>
            <w:tcW w:w="1425" w:type="dxa"/>
            <w:gridSpan w:val="2"/>
            <w:tcBorders>
              <w:top w:val="nil"/>
              <w:left w:val="nil"/>
              <w:bottom w:val="nil"/>
              <w:right w:val="nil"/>
            </w:tcBorders>
            <w:shd w:val="clear" w:color="auto" w:fill="FAFAFA"/>
            <w:vAlign w:val="bottom"/>
          </w:tcPr>
          <w:p w14:paraId="584CA38B" w14:textId="67332700"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7</w:t>
            </w:r>
            <w:r>
              <w:rPr>
                <w:rFonts w:ascii="Arial" w:eastAsia="Arial Unicode MS" w:hAnsi="Arial" w:cs="Arial"/>
                <w:sz w:val="18"/>
                <w:szCs w:val="18"/>
              </w:rPr>
              <w:t>2</w:t>
            </w:r>
          </w:p>
        </w:tc>
      </w:tr>
      <w:tr w:rsidR="00DF7025" w:rsidRPr="00004568" w14:paraId="51B59C90" w14:textId="77777777" w:rsidTr="00D62E65">
        <w:trPr>
          <w:gridAfter w:val="1"/>
          <w:wAfter w:w="17" w:type="dxa"/>
        </w:trPr>
        <w:tc>
          <w:tcPr>
            <w:tcW w:w="5700" w:type="dxa"/>
            <w:tcBorders>
              <w:top w:val="nil"/>
              <w:left w:val="nil"/>
              <w:bottom w:val="nil"/>
              <w:right w:val="nil"/>
            </w:tcBorders>
            <w:shd w:val="clear" w:color="auto" w:fill="auto"/>
          </w:tcPr>
          <w:p w14:paraId="7C7EBC78" w14:textId="31F14362" w:rsidR="00DF7025" w:rsidRPr="00004568" w:rsidRDefault="00DF7025" w:rsidP="00DF7025">
            <w:pPr>
              <w:ind w:left="-91"/>
              <w:rPr>
                <w:rFonts w:ascii="Arial" w:eastAsia="Arial Unicode MS" w:hAnsi="Arial" w:cs="Arial"/>
                <w:sz w:val="18"/>
                <w:szCs w:val="18"/>
                <w:cs/>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auto"/>
          </w:tcPr>
          <w:p w14:paraId="25114D6B" w14:textId="77777777" w:rsidR="00DF7025" w:rsidRPr="00004568" w:rsidRDefault="00DF7025" w:rsidP="00DF7025">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23D3C53C"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43</w:t>
            </w:r>
          </w:p>
        </w:tc>
        <w:tc>
          <w:tcPr>
            <w:tcW w:w="1770" w:type="dxa"/>
            <w:gridSpan w:val="2"/>
            <w:tcBorders>
              <w:top w:val="nil"/>
              <w:left w:val="nil"/>
              <w:bottom w:val="nil"/>
              <w:right w:val="nil"/>
            </w:tcBorders>
            <w:shd w:val="clear" w:color="auto" w:fill="FAFAFA"/>
          </w:tcPr>
          <w:p w14:paraId="0E424D97"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20A75593" w14:textId="77777777" w:rsidR="00DF7025" w:rsidRPr="00004568" w:rsidRDefault="00DF7025" w:rsidP="00DF7025">
            <w:pPr>
              <w:ind w:left="74" w:right="-72" w:hanging="1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4E8AB953" w14:textId="306C1C71"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43</w:t>
            </w:r>
          </w:p>
        </w:tc>
        <w:tc>
          <w:tcPr>
            <w:tcW w:w="1425" w:type="dxa"/>
            <w:gridSpan w:val="2"/>
            <w:tcBorders>
              <w:top w:val="nil"/>
              <w:left w:val="nil"/>
              <w:bottom w:val="nil"/>
              <w:right w:val="nil"/>
            </w:tcBorders>
            <w:shd w:val="clear" w:color="auto" w:fill="FAFAFA"/>
          </w:tcPr>
          <w:p w14:paraId="3AF48596" w14:textId="3E8BF50A"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43</w:t>
            </w:r>
          </w:p>
        </w:tc>
      </w:tr>
      <w:tr w:rsidR="00DF7025" w:rsidRPr="00004568" w14:paraId="37DF7089" w14:textId="77777777" w:rsidTr="00D62E65">
        <w:trPr>
          <w:gridAfter w:val="1"/>
          <w:wAfter w:w="17" w:type="dxa"/>
        </w:trPr>
        <w:tc>
          <w:tcPr>
            <w:tcW w:w="5700" w:type="dxa"/>
            <w:tcBorders>
              <w:top w:val="nil"/>
              <w:left w:val="nil"/>
              <w:bottom w:val="nil"/>
              <w:right w:val="nil"/>
            </w:tcBorders>
            <w:shd w:val="clear" w:color="auto" w:fill="auto"/>
          </w:tcPr>
          <w:p w14:paraId="3F442EAF" w14:textId="3CD00535" w:rsidR="00DF7025" w:rsidRPr="00004568" w:rsidRDefault="00DF7025" w:rsidP="00DF7025">
            <w:pPr>
              <w:ind w:left="-91"/>
              <w:rPr>
                <w:rFonts w:ascii="Arial" w:eastAsia="Arial Unicode MS" w:hAnsi="Arial" w:cs="Arial"/>
                <w:sz w:val="18"/>
                <w:szCs w:val="18"/>
                <w:lang w:val="en-US"/>
              </w:rPr>
            </w:pPr>
            <w:r w:rsidRPr="00DF7025">
              <w:rPr>
                <w:rFonts w:ascii="Arial" w:eastAsia="Arial Unicode MS" w:hAnsi="Arial" w:cs="Arial"/>
                <w:sz w:val="18"/>
                <w:szCs w:val="18"/>
              </w:rPr>
              <w:t>Derivative</w:t>
            </w:r>
            <w:r w:rsidR="00806A6E">
              <w:rPr>
                <w:rFonts w:ascii="Arial" w:eastAsia="Arial Unicode MS" w:hAnsi="Arial" w:cs="Arial"/>
                <w:sz w:val="18"/>
                <w:szCs w:val="18"/>
              </w:rPr>
              <w:t>s</w:t>
            </w:r>
            <w:r w:rsidRPr="00DF7025">
              <w:rPr>
                <w:rFonts w:ascii="Arial" w:eastAsia="Arial Unicode MS" w:hAnsi="Arial" w:cs="Arial"/>
                <w:sz w:val="18"/>
                <w:szCs w:val="18"/>
              </w:rPr>
              <w:t xml:space="preserve"> qualifying as hedge accounting</w:t>
            </w:r>
          </w:p>
        </w:tc>
        <w:tc>
          <w:tcPr>
            <w:tcW w:w="1590" w:type="dxa"/>
            <w:tcBorders>
              <w:top w:val="nil"/>
              <w:left w:val="nil"/>
              <w:bottom w:val="nil"/>
              <w:right w:val="nil"/>
            </w:tcBorders>
            <w:shd w:val="clear" w:color="auto" w:fill="auto"/>
          </w:tcPr>
          <w:p w14:paraId="35BFB868" w14:textId="77777777" w:rsidR="00DF7025" w:rsidRPr="00004568" w:rsidRDefault="00DF7025" w:rsidP="00DF7025">
            <w:pPr>
              <w:ind w:right="-72"/>
              <w:jc w:val="center"/>
              <w:rPr>
                <w:rFonts w:ascii="Arial" w:eastAsia="Arial Unicode MS" w:hAnsi="Arial" w:cs="Arial"/>
                <w:sz w:val="18"/>
                <w:szCs w:val="18"/>
              </w:rPr>
            </w:pPr>
          </w:p>
        </w:tc>
        <w:tc>
          <w:tcPr>
            <w:tcW w:w="1733" w:type="dxa"/>
            <w:tcBorders>
              <w:top w:val="nil"/>
              <w:left w:val="nil"/>
              <w:bottom w:val="nil"/>
              <w:right w:val="nil"/>
            </w:tcBorders>
            <w:shd w:val="clear" w:color="auto" w:fill="FAFAFA"/>
          </w:tcPr>
          <w:p w14:paraId="1712368A" w14:textId="77777777" w:rsidR="00DF7025" w:rsidRPr="00004568" w:rsidRDefault="00DF7025" w:rsidP="00DF7025">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FAFAFA"/>
          </w:tcPr>
          <w:p w14:paraId="30C30DEC" w14:textId="77777777" w:rsidR="00DF7025" w:rsidRPr="00004568" w:rsidRDefault="00DF7025" w:rsidP="00DF7025">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FAFAFA"/>
          </w:tcPr>
          <w:p w14:paraId="45F9DCA4" w14:textId="77777777" w:rsidR="00DF7025" w:rsidRPr="00004568" w:rsidRDefault="00DF7025" w:rsidP="00DF70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1D926B7A" w14:textId="77777777" w:rsidR="00DF7025" w:rsidRPr="00004568" w:rsidRDefault="00DF7025" w:rsidP="00DF7025">
            <w:pPr>
              <w:ind w:left="74" w:right="-72"/>
              <w:jc w:val="right"/>
              <w:rPr>
                <w:rFonts w:ascii="Arial" w:eastAsia="Arial Unicode MS" w:hAnsi="Arial" w:cs="Arial"/>
                <w:sz w:val="18"/>
                <w:szCs w:val="18"/>
              </w:rPr>
            </w:pPr>
          </w:p>
        </w:tc>
        <w:tc>
          <w:tcPr>
            <w:tcW w:w="1425" w:type="dxa"/>
            <w:gridSpan w:val="2"/>
            <w:tcBorders>
              <w:top w:val="nil"/>
              <w:left w:val="nil"/>
              <w:bottom w:val="nil"/>
              <w:right w:val="nil"/>
            </w:tcBorders>
            <w:shd w:val="clear" w:color="auto" w:fill="FAFAFA"/>
          </w:tcPr>
          <w:p w14:paraId="1531F061" w14:textId="77777777" w:rsidR="00DF7025" w:rsidRPr="00004568" w:rsidRDefault="00DF7025" w:rsidP="00DF7025">
            <w:pPr>
              <w:ind w:left="74" w:right="-72"/>
              <w:jc w:val="right"/>
              <w:rPr>
                <w:rFonts w:ascii="Arial" w:eastAsia="Arial Unicode MS" w:hAnsi="Arial" w:cs="Arial"/>
                <w:sz w:val="18"/>
                <w:szCs w:val="18"/>
              </w:rPr>
            </w:pPr>
          </w:p>
        </w:tc>
      </w:tr>
      <w:tr w:rsidR="00DF7025" w:rsidRPr="00004568" w14:paraId="64695347" w14:textId="77777777" w:rsidTr="00D62E65">
        <w:trPr>
          <w:gridAfter w:val="1"/>
          <w:wAfter w:w="17" w:type="dxa"/>
        </w:trPr>
        <w:tc>
          <w:tcPr>
            <w:tcW w:w="5700" w:type="dxa"/>
            <w:tcBorders>
              <w:top w:val="nil"/>
              <w:left w:val="nil"/>
              <w:bottom w:val="nil"/>
              <w:right w:val="nil"/>
            </w:tcBorders>
            <w:shd w:val="clear" w:color="auto" w:fill="auto"/>
          </w:tcPr>
          <w:p w14:paraId="11ED138F" w14:textId="4C2CFBAC" w:rsidR="00DF7025" w:rsidRPr="00004568" w:rsidRDefault="00DF7025" w:rsidP="00DF7025">
            <w:pPr>
              <w:ind w:left="-91"/>
              <w:rPr>
                <w:rFonts w:ascii="Arial" w:eastAsia="Arial Unicode MS" w:hAnsi="Arial" w:cs="Arial"/>
                <w:sz w:val="18"/>
                <w:szCs w:val="18"/>
              </w:rPr>
            </w:pPr>
            <w:r w:rsidRPr="00004568">
              <w:rPr>
                <w:rFonts w:ascii="Arial" w:eastAsia="Arial Unicode MS" w:hAnsi="Arial" w:cs="Arial"/>
                <w:sz w:val="18"/>
                <w:szCs w:val="18"/>
              </w:rPr>
              <w:t xml:space="preserve">   </w:t>
            </w:r>
            <w:r w:rsidRPr="00004568">
              <w:rPr>
                <w:rFonts w:ascii="Arial" w:eastAsia="Arial Unicode MS" w:hAnsi="Arial" w:cs="Arial"/>
                <w:sz w:val="18"/>
                <w:szCs w:val="18"/>
                <w:cs/>
              </w:rPr>
              <w:t xml:space="preserve">- </w:t>
            </w:r>
            <w:r>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4F141BFB" w14:textId="77777777" w:rsidR="00DF7025" w:rsidRPr="00004568" w:rsidRDefault="00DF7025" w:rsidP="00DF7025">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51824D84" w14:textId="74BFC475"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2</w:t>
            </w:r>
            <w:r>
              <w:rPr>
                <w:rFonts w:ascii="Arial" w:eastAsia="Arial Unicode MS" w:hAnsi="Arial" w:cs="Arial"/>
                <w:sz w:val="18"/>
                <w:szCs w:val="18"/>
              </w:rPr>
              <w:t>5</w:t>
            </w:r>
          </w:p>
        </w:tc>
        <w:tc>
          <w:tcPr>
            <w:tcW w:w="1770" w:type="dxa"/>
            <w:gridSpan w:val="2"/>
            <w:tcBorders>
              <w:top w:val="nil"/>
              <w:left w:val="nil"/>
              <w:bottom w:val="nil"/>
              <w:right w:val="nil"/>
            </w:tcBorders>
            <w:shd w:val="clear" w:color="auto" w:fill="FAFAFA"/>
          </w:tcPr>
          <w:p w14:paraId="0EE498EC"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72CB52A6"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7D2E9DFE" w14:textId="7BE0A793"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2</w:t>
            </w:r>
            <w:r>
              <w:rPr>
                <w:rFonts w:ascii="Arial" w:eastAsia="Arial Unicode MS" w:hAnsi="Arial" w:cs="Arial"/>
                <w:sz w:val="18"/>
                <w:szCs w:val="18"/>
              </w:rPr>
              <w:t>5</w:t>
            </w:r>
          </w:p>
        </w:tc>
        <w:tc>
          <w:tcPr>
            <w:tcW w:w="1425" w:type="dxa"/>
            <w:gridSpan w:val="2"/>
            <w:tcBorders>
              <w:top w:val="nil"/>
              <w:left w:val="nil"/>
              <w:bottom w:val="nil"/>
              <w:right w:val="nil"/>
            </w:tcBorders>
            <w:shd w:val="clear" w:color="auto" w:fill="FAFAFA"/>
          </w:tcPr>
          <w:p w14:paraId="00700480" w14:textId="7489A1F8"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2</w:t>
            </w:r>
            <w:r>
              <w:rPr>
                <w:rFonts w:ascii="Arial" w:eastAsia="Arial Unicode MS" w:hAnsi="Arial" w:cs="Arial"/>
                <w:sz w:val="18"/>
                <w:szCs w:val="18"/>
              </w:rPr>
              <w:t>5</w:t>
            </w:r>
          </w:p>
        </w:tc>
      </w:tr>
      <w:tr w:rsidR="00DF7025" w:rsidRPr="00004568" w14:paraId="47B624EE" w14:textId="77777777" w:rsidTr="00D62E65">
        <w:trPr>
          <w:gridAfter w:val="1"/>
          <w:wAfter w:w="17" w:type="dxa"/>
        </w:trPr>
        <w:tc>
          <w:tcPr>
            <w:tcW w:w="5700" w:type="dxa"/>
            <w:tcBorders>
              <w:top w:val="nil"/>
              <w:left w:val="nil"/>
              <w:bottom w:val="nil"/>
              <w:right w:val="nil"/>
            </w:tcBorders>
            <w:shd w:val="clear" w:color="auto" w:fill="auto"/>
          </w:tcPr>
          <w:p w14:paraId="37ACAE26" w14:textId="13649C19" w:rsidR="00DF7025" w:rsidRPr="00004568" w:rsidRDefault="00DF7025" w:rsidP="00DF7025">
            <w:pPr>
              <w:ind w:left="-91" w:right="-149"/>
              <w:rPr>
                <w:rFonts w:ascii="Arial" w:eastAsia="Arial Unicode MS" w:hAnsi="Arial" w:cs="Arial"/>
                <w:sz w:val="18"/>
                <w:szCs w:val="18"/>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auto"/>
          </w:tcPr>
          <w:p w14:paraId="76A1C78F" w14:textId="77777777" w:rsidR="00DF7025" w:rsidRPr="00004568" w:rsidRDefault="00DF7025" w:rsidP="00DF7025">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3771BE66" w14:textId="5F1792C4"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1,43</w:t>
            </w:r>
            <w:r>
              <w:rPr>
                <w:rFonts w:ascii="Arial" w:eastAsia="Arial Unicode MS" w:hAnsi="Arial" w:cs="Arial"/>
                <w:sz w:val="18"/>
                <w:szCs w:val="18"/>
              </w:rPr>
              <w:t>6</w:t>
            </w:r>
          </w:p>
        </w:tc>
        <w:tc>
          <w:tcPr>
            <w:tcW w:w="1770" w:type="dxa"/>
            <w:gridSpan w:val="2"/>
            <w:tcBorders>
              <w:top w:val="nil"/>
              <w:left w:val="nil"/>
              <w:bottom w:val="nil"/>
              <w:right w:val="nil"/>
            </w:tcBorders>
            <w:shd w:val="clear" w:color="auto" w:fill="FAFAFA"/>
          </w:tcPr>
          <w:p w14:paraId="21A215DD"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622D8BB6"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0855A973" w14:textId="266643CB"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1,43</w:t>
            </w:r>
            <w:r>
              <w:rPr>
                <w:rFonts w:ascii="Arial" w:eastAsia="Arial Unicode MS" w:hAnsi="Arial" w:cs="Arial"/>
                <w:sz w:val="18"/>
                <w:szCs w:val="18"/>
              </w:rPr>
              <w:t>6</w:t>
            </w:r>
          </w:p>
        </w:tc>
        <w:tc>
          <w:tcPr>
            <w:tcW w:w="1425" w:type="dxa"/>
            <w:gridSpan w:val="2"/>
            <w:tcBorders>
              <w:top w:val="nil"/>
              <w:left w:val="nil"/>
              <w:bottom w:val="nil"/>
              <w:right w:val="nil"/>
            </w:tcBorders>
            <w:shd w:val="clear" w:color="auto" w:fill="FAFAFA"/>
          </w:tcPr>
          <w:p w14:paraId="59525C92" w14:textId="3C438D60"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1,43</w:t>
            </w:r>
            <w:r>
              <w:rPr>
                <w:rFonts w:ascii="Arial" w:eastAsia="Arial Unicode MS" w:hAnsi="Arial" w:cs="Arial"/>
                <w:sz w:val="18"/>
                <w:szCs w:val="18"/>
              </w:rPr>
              <w:t>6</w:t>
            </w:r>
          </w:p>
        </w:tc>
      </w:tr>
      <w:tr w:rsidR="00DF7025" w:rsidRPr="00004568" w14:paraId="0230B930" w14:textId="77777777" w:rsidTr="00D62E65">
        <w:trPr>
          <w:gridAfter w:val="1"/>
          <w:wAfter w:w="17" w:type="dxa"/>
        </w:trPr>
        <w:tc>
          <w:tcPr>
            <w:tcW w:w="5700" w:type="dxa"/>
            <w:tcBorders>
              <w:top w:val="nil"/>
              <w:left w:val="nil"/>
              <w:bottom w:val="nil"/>
              <w:right w:val="nil"/>
            </w:tcBorders>
            <w:shd w:val="clear" w:color="auto" w:fill="auto"/>
          </w:tcPr>
          <w:p w14:paraId="31B39AC6" w14:textId="365172A5" w:rsidR="00DF7025" w:rsidRPr="00004568" w:rsidRDefault="00DF7025" w:rsidP="00DF7025">
            <w:pPr>
              <w:ind w:left="-91"/>
              <w:rPr>
                <w:rFonts w:ascii="Arial" w:eastAsia="Arial Unicode MS" w:hAnsi="Arial" w:cs="Arial"/>
                <w:sz w:val="18"/>
                <w:szCs w:val="18"/>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Cross currency and interest rate swap</w:t>
            </w:r>
          </w:p>
        </w:tc>
        <w:tc>
          <w:tcPr>
            <w:tcW w:w="1590" w:type="dxa"/>
            <w:tcBorders>
              <w:top w:val="nil"/>
              <w:left w:val="nil"/>
              <w:bottom w:val="nil"/>
              <w:right w:val="nil"/>
            </w:tcBorders>
            <w:shd w:val="clear" w:color="auto" w:fill="auto"/>
          </w:tcPr>
          <w:p w14:paraId="52456F60" w14:textId="77777777" w:rsidR="00DF7025" w:rsidRPr="00004568" w:rsidRDefault="00DF7025" w:rsidP="00DF7025">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4CCEA0B9"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477</w:t>
            </w:r>
          </w:p>
        </w:tc>
        <w:tc>
          <w:tcPr>
            <w:tcW w:w="1770" w:type="dxa"/>
            <w:gridSpan w:val="2"/>
            <w:tcBorders>
              <w:top w:val="nil"/>
              <w:left w:val="nil"/>
              <w:bottom w:val="nil"/>
              <w:right w:val="nil"/>
            </w:tcBorders>
            <w:shd w:val="clear" w:color="auto" w:fill="FAFAFA"/>
          </w:tcPr>
          <w:p w14:paraId="2DF8B3CC"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391663BD" w14:textId="7777777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2AFD2034" w14:textId="0693726C"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477</w:t>
            </w:r>
          </w:p>
        </w:tc>
        <w:tc>
          <w:tcPr>
            <w:tcW w:w="1425" w:type="dxa"/>
            <w:gridSpan w:val="2"/>
            <w:tcBorders>
              <w:top w:val="nil"/>
              <w:left w:val="nil"/>
              <w:bottom w:val="nil"/>
              <w:right w:val="nil"/>
            </w:tcBorders>
            <w:shd w:val="clear" w:color="auto" w:fill="FAFAFA"/>
          </w:tcPr>
          <w:p w14:paraId="4BC93CDD" w14:textId="619944D7" w:rsidR="00DF7025" w:rsidRPr="00004568" w:rsidRDefault="00DF7025" w:rsidP="00DF7025">
            <w:pPr>
              <w:ind w:left="74" w:right="-72"/>
              <w:jc w:val="right"/>
              <w:rPr>
                <w:rFonts w:ascii="Arial" w:eastAsia="Arial Unicode MS" w:hAnsi="Arial" w:cs="Arial"/>
                <w:sz w:val="18"/>
                <w:szCs w:val="18"/>
              </w:rPr>
            </w:pPr>
            <w:r w:rsidRPr="00004568">
              <w:rPr>
                <w:rFonts w:ascii="Arial" w:eastAsia="Arial Unicode MS" w:hAnsi="Arial" w:cs="Arial"/>
                <w:sz w:val="18"/>
                <w:szCs w:val="18"/>
              </w:rPr>
              <w:t>477</w:t>
            </w:r>
          </w:p>
        </w:tc>
      </w:tr>
      <w:tr w:rsidR="00CC66AE" w:rsidRPr="00004568" w14:paraId="70F84A57" w14:textId="77777777" w:rsidTr="001747F9">
        <w:trPr>
          <w:gridAfter w:val="1"/>
          <w:wAfter w:w="17" w:type="dxa"/>
        </w:trPr>
        <w:tc>
          <w:tcPr>
            <w:tcW w:w="5700" w:type="dxa"/>
            <w:tcBorders>
              <w:top w:val="nil"/>
              <w:left w:val="nil"/>
              <w:bottom w:val="nil"/>
              <w:right w:val="nil"/>
            </w:tcBorders>
            <w:shd w:val="clear" w:color="auto" w:fill="auto"/>
          </w:tcPr>
          <w:p w14:paraId="223D242E" w14:textId="77777777" w:rsidR="00CC66AE" w:rsidRPr="00004568" w:rsidRDefault="00CC66AE" w:rsidP="00BD647D">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auto"/>
          </w:tcPr>
          <w:p w14:paraId="1EA1C5F7" w14:textId="77777777" w:rsidR="00CC66AE" w:rsidRPr="00004568" w:rsidRDefault="00CC66AE" w:rsidP="00BD647D">
            <w:pPr>
              <w:ind w:right="-72"/>
              <w:jc w:val="center"/>
              <w:rPr>
                <w:rFonts w:ascii="Arial" w:eastAsia="Arial Unicode MS" w:hAnsi="Arial" w:cs="Arial"/>
                <w:b/>
                <w:bCs/>
                <w:sz w:val="18"/>
                <w:szCs w:val="18"/>
              </w:rPr>
            </w:pPr>
          </w:p>
        </w:tc>
        <w:tc>
          <w:tcPr>
            <w:tcW w:w="1733" w:type="dxa"/>
            <w:tcBorders>
              <w:top w:val="single" w:sz="4" w:space="0" w:color="auto"/>
              <w:left w:val="nil"/>
              <w:bottom w:val="single" w:sz="4" w:space="0" w:color="FFFFFF"/>
              <w:right w:val="nil"/>
            </w:tcBorders>
            <w:shd w:val="clear" w:color="auto" w:fill="FAFAFA"/>
          </w:tcPr>
          <w:p w14:paraId="3F3469A0" w14:textId="77777777" w:rsidR="00CC66AE" w:rsidRPr="00004568" w:rsidRDefault="00CC66AE" w:rsidP="00BD647D">
            <w:pPr>
              <w:ind w:right="-72"/>
              <w:jc w:val="right"/>
              <w:rPr>
                <w:rFonts w:ascii="Arial" w:eastAsia="Arial Unicode MS" w:hAnsi="Arial" w:cs="Arial"/>
                <w:b/>
                <w:bCs/>
                <w:sz w:val="18"/>
                <w:szCs w:val="18"/>
              </w:rPr>
            </w:pPr>
          </w:p>
        </w:tc>
        <w:tc>
          <w:tcPr>
            <w:tcW w:w="1770" w:type="dxa"/>
            <w:gridSpan w:val="2"/>
            <w:tcBorders>
              <w:top w:val="single" w:sz="4" w:space="0" w:color="auto"/>
              <w:left w:val="nil"/>
              <w:bottom w:val="single" w:sz="4" w:space="0" w:color="FFFFFF"/>
              <w:right w:val="nil"/>
            </w:tcBorders>
            <w:shd w:val="clear" w:color="auto" w:fill="FAFAFA"/>
          </w:tcPr>
          <w:p w14:paraId="58C4F13F" w14:textId="77777777" w:rsidR="00CC66AE" w:rsidRPr="00004568" w:rsidRDefault="00CC66AE" w:rsidP="00BD647D">
            <w:pPr>
              <w:ind w:right="-72"/>
              <w:jc w:val="right"/>
              <w:rPr>
                <w:rFonts w:ascii="Arial" w:eastAsia="Arial Unicode MS" w:hAnsi="Arial" w:cs="Arial"/>
                <w:b/>
                <w:bCs/>
                <w:sz w:val="18"/>
                <w:szCs w:val="18"/>
              </w:rPr>
            </w:pPr>
          </w:p>
        </w:tc>
        <w:tc>
          <w:tcPr>
            <w:tcW w:w="1574" w:type="dxa"/>
            <w:gridSpan w:val="2"/>
            <w:tcBorders>
              <w:top w:val="single" w:sz="4" w:space="0" w:color="auto"/>
              <w:left w:val="nil"/>
              <w:bottom w:val="single" w:sz="4" w:space="0" w:color="FFFFFF"/>
              <w:right w:val="nil"/>
            </w:tcBorders>
            <w:shd w:val="clear" w:color="auto" w:fill="FAFAFA"/>
          </w:tcPr>
          <w:p w14:paraId="1667DABA" w14:textId="77777777" w:rsidR="00CC66AE" w:rsidRPr="00004568" w:rsidRDefault="00CC66AE" w:rsidP="00BD647D">
            <w:pPr>
              <w:ind w:left="-314" w:right="-72" w:firstLine="314"/>
              <w:jc w:val="right"/>
              <w:rPr>
                <w:rFonts w:ascii="Arial" w:eastAsia="Arial Unicode MS" w:hAnsi="Arial" w:cs="Arial"/>
                <w:b/>
                <w:bCs/>
                <w:sz w:val="18"/>
                <w:szCs w:val="18"/>
              </w:rPr>
            </w:pPr>
          </w:p>
        </w:tc>
        <w:tc>
          <w:tcPr>
            <w:tcW w:w="1571" w:type="dxa"/>
            <w:gridSpan w:val="2"/>
            <w:tcBorders>
              <w:top w:val="single" w:sz="4" w:space="0" w:color="auto"/>
              <w:left w:val="nil"/>
              <w:bottom w:val="single" w:sz="4" w:space="0" w:color="FFFFFF"/>
              <w:right w:val="nil"/>
            </w:tcBorders>
            <w:shd w:val="clear" w:color="auto" w:fill="FAFAFA"/>
          </w:tcPr>
          <w:p w14:paraId="293EC712" w14:textId="77777777" w:rsidR="00CC66AE" w:rsidRPr="00004568" w:rsidRDefault="00CC66AE" w:rsidP="00BD647D">
            <w:pPr>
              <w:ind w:right="-72"/>
              <w:jc w:val="right"/>
              <w:rPr>
                <w:rFonts w:ascii="Arial" w:eastAsia="Arial Unicode MS" w:hAnsi="Arial" w:cs="Arial"/>
                <w:b/>
                <w:bCs/>
                <w:sz w:val="18"/>
                <w:szCs w:val="18"/>
              </w:rPr>
            </w:pPr>
          </w:p>
        </w:tc>
        <w:tc>
          <w:tcPr>
            <w:tcW w:w="1425" w:type="dxa"/>
            <w:gridSpan w:val="2"/>
            <w:tcBorders>
              <w:top w:val="single" w:sz="4" w:space="0" w:color="auto"/>
              <w:left w:val="nil"/>
              <w:bottom w:val="single" w:sz="4" w:space="0" w:color="FFFFFF"/>
              <w:right w:val="nil"/>
            </w:tcBorders>
            <w:shd w:val="clear" w:color="auto" w:fill="FAFAFA"/>
          </w:tcPr>
          <w:p w14:paraId="6867CB8A"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339F51CD" w14:textId="77777777" w:rsidTr="001747F9">
        <w:trPr>
          <w:gridAfter w:val="1"/>
          <w:wAfter w:w="17" w:type="dxa"/>
        </w:trPr>
        <w:tc>
          <w:tcPr>
            <w:tcW w:w="5700" w:type="dxa"/>
            <w:tcBorders>
              <w:top w:val="nil"/>
              <w:left w:val="nil"/>
              <w:bottom w:val="nil"/>
              <w:right w:val="nil"/>
            </w:tcBorders>
            <w:shd w:val="clear" w:color="auto" w:fill="auto"/>
          </w:tcPr>
          <w:p w14:paraId="0048EA50"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Total liabilities</w:t>
            </w:r>
          </w:p>
        </w:tc>
        <w:tc>
          <w:tcPr>
            <w:tcW w:w="1590" w:type="dxa"/>
            <w:tcBorders>
              <w:top w:val="nil"/>
              <w:left w:val="nil"/>
              <w:bottom w:val="nil"/>
              <w:right w:val="nil"/>
            </w:tcBorders>
            <w:shd w:val="clear" w:color="auto" w:fill="auto"/>
            <w:vAlign w:val="bottom"/>
          </w:tcPr>
          <w:p w14:paraId="0851B889" w14:textId="77777777" w:rsidR="00CC66AE" w:rsidRPr="00004568" w:rsidRDefault="00CC66AE" w:rsidP="00BD647D">
            <w:pPr>
              <w:ind w:right="-72"/>
              <w:jc w:val="center"/>
              <w:rPr>
                <w:rFonts w:ascii="Arial" w:eastAsia="Arial Unicode MS" w:hAnsi="Arial" w:cs="Arial"/>
                <w:b/>
                <w:bCs/>
                <w:sz w:val="18"/>
                <w:szCs w:val="18"/>
              </w:rPr>
            </w:pPr>
          </w:p>
        </w:tc>
        <w:tc>
          <w:tcPr>
            <w:tcW w:w="1733" w:type="dxa"/>
            <w:tcBorders>
              <w:top w:val="single" w:sz="4" w:space="0" w:color="FFFFFF"/>
              <w:left w:val="nil"/>
              <w:bottom w:val="single" w:sz="4" w:space="0" w:color="auto"/>
              <w:right w:val="nil"/>
            </w:tcBorders>
            <w:shd w:val="clear" w:color="auto" w:fill="FAFAFA"/>
          </w:tcPr>
          <w:p w14:paraId="42211F76" w14:textId="4FF2E15E" w:rsidR="00CC66AE" w:rsidRPr="00217FD4" w:rsidRDefault="00CC66AE" w:rsidP="00BD647D">
            <w:pPr>
              <w:ind w:left="74" w:right="-72"/>
              <w:jc w:val="right"/>
              <w:rPr>
                <w:rFonts w:ascii="Arial" w:eastAsia="Arial Unicode MS" w:hAnsi="Arial" w:cs="Arial"/>
                <w:b/>
                <w:bCs/>
                <w:sz w:val="18"/>
                <w:szCs w:val="18"/>
              </w:rPr>
            </w:pPr>
            <w:r w:rsidRPr="00217FD4">
              <w:rPr>
                <w:rFonts w:ascii="Arial" w:eastAsia="Arial Unicode MS" w:hAnsi="Arial" w:cs="Arial"/>
                <w:b/>
                <w:bCs/>
                <w:sz w:val="18"/>
                <w:szCs w:val="18"/>
              </w:rPr>
              <w:t>2,</w:t>
            </w:r>
            <w:r w:rsidR="00DF7025" w:rsidRPr="00217FD4">
              <w:rPr>
                <w:rFonts w:ascii="Arial" w:eastAsia="Arial Unicode MS" w:hAnsi="Arial" w:cs="Arial"/>
                <w:b/>
                <w:bCs/>
                <w:sz w:val="18"/>
                <w:szCs w:val="18"/>
              </w:rPr>
              <w:t>05</w:t>
            </w:r>
            <w:r w:rsidR="00DF7025">
              <w:rPr>
                <w:rFonts w:ascii="Arial" w:eastAsia="Arial Unicode MS" w:hAnsi="Arial" w:cs="Arial"/>
                <w:b/>
                <w:bCs/>
                <w:sz w:val="18"/>
                <w:szCs w:val="18"/>
              </w:rPr>
              <w:t>3</w:t>
            </w:r>
          </w:p>
        </w:tc>
        <w:tc>
          <w:tcPr>
            <w:tcW w:w="1770" w:type="dxa"/>
            <w:gridSpan w:val="2"/>
            <w:tcBorders>
              <w:top w:val="single" w:sz="4" w:space="0" w:color="FFFFFF"/>
              <w:left w:val="nil"/>
              <w:bottom w:val="single" w:sz="4" w:space="0" w:color="auto"/>
              <w:right w:val="nil"/>
            </w:tcBorders>
            <w:shd w:val="clear" w:color="auto" w:fill="FAFAFA"/>
          </w:tcPr>
          <w:p w14:paraId="0BC0C2DC" w14:textId="77777777" w:rsidR="00CC66AE" w:rsidRPr="00217FD4" w:rsidRDefault="00CC66AE" w:rsidP="00BD647D">
            <w:pPr>
              <w:ind w:left="74" w:right="-72"/>
              <w:jc w:val="right"/>
              <w:rPr>
                <w:rFonts w:ascii="Arial" w:eastAsia="Arial Unicode MS" w:hAnsi="Arial" w:cs="Arial"/>
                <w:b/>
                <w:bCs/>
                <w:sz w:val="18"/>
                <w:szCs w:val="18"/>
              </w:rPr>
            </w:pPr>
            <w:r w:rsidRPr="00217FD4">
              <w:rPr>
                <w:rFonts w:ascii="Arial" w:eastAsia="Arial Unicode MS" w:hAnsi="Arial" w:cs="Arial"/>
                <w:b/>
                <w:bCs/>
                <w:sz w:val="18"/>
                <w:szCs w:val="18"/>
              </w:rPr>
              <w:t>-</w:t>
            </w:r>
          </w:p>
        </w:tc>
        <w:tc>
          <w:tcPr>
            <w:tcW w:w="1574" w:type="dxa"/>
            <w:gridSpan w:val="2"/>
            <w:tcBorders>
              <w:top w:val="single" w:sz="4" w:space="0" w:color="FFFFFF"/>
              <w:left w:val="nil"/>
              <w:bottom w:val="single" w:sz="4" w:space="0" w:color="auto"/>
              <w:right w:val="nil"/>
            </w:tcBorders>
            <w:shd w:val="clear" w:color="auto" w:fill="FAFAFA"/>
          </w:tcPr>
          <w:p w14:paraId="7D0023AC" w14:textId="77777777" w:rsidR="00CC66AE" w:rsidRPr="00217FD4" w:rsidRDefault="00CC66AE" w:rsidP="00BD647D">
            <w:pPr>
              <w:ind w:left="74" w:right="-72" w:firstLine="314"/>
              <w:jc w:val="right"/>
              <w:rPr>
                <w:rFonts w:ascii="Arial" w:eastAsia="Arial Unicode MS" w:hAnsi="Arial" w:cs="Arial"/>
                <w:b/>
                <w:bCs/>
                <w:sz w:val="18"/>
                <w:szCs w:val="18"/>
              </w:rPr>
            </w:pPr>
            <w:r w:rsidRPr="00217FD4">
              <w:rPr>
                <w:rFonts w:ascii="Arial" w:eastAsia="Arial Unicode MS" w:hAnsi="Arial" w:cs="Arial"/>
                <w:b/>
                <w:bCs/>
                <w:sz w:val="18"/>
                <w:szCs w:val="18"/>
              </w:rPr>
              <w:t>73,446</w:t>
            </w:r>
          </w:p>
        </w:tc>
        <w:tc>
          <w:tcPr>
            <w:tcW w:w="1571" w:type="dxa"/>
            <w:gridSpan w:val="2"/>
            <w:tcBorders>
              <w:top w:val="single" w:sz="4" w:space="0" w:color="FFFFFF"/>
              <w:left w:val="nil"/>
              <w:bottom w:val="single" w:sz="4" w:space="0" w:color="auto"/>
              <w:right w:val="nil"/>
            </w:tcBorders>
            <w:shd w:val="clear" w:color="auto" w:fill="FAFAFA"/>
          </w:tcPr>
          <w:p w14:paraId="09656EB4" w14:textId="33BCB741" w:rsidR="00CC66AE" w:rsidRPr="00217FD4" w:rsidRDefault="00CC66AE" w:rsidP="00BD647D">
            <w:pPr>
              <w:ind w:left="74" w:right="-72"/>
              <w:jc w:val="right"/>
              <w:rPr>
                <w:rFonts w:ascii="Arial" w:eastAsia="Arial Unicode MS" w:hAnsi="Arial" w:cs="Arial"/>
                <w:b/>
                <w:bCs/>
                <w:sz w:val="18"/>
                <w:szCs w:val="18"/>
              </w:rPr>
            </w:pPr>
            <w:r w:rsidRPr="00217FD4">
              <w:rPr>
                <w:rFonts w:ascii="Arial" w:eastAsia="Arial Unicode MS" w:hAnsi="Arial" w:cs="Arial"/>
                <w:b/>
                <w:bCs/>
                <w:sz w:val="18"/>
                <w:szCs w:val="18"/>
              </w:rPr>
              <w:t>75,</w:t>
            </w:r>
            <w:r w:rsidR="00DF7025">
              <w:rPr>
                <w:rFonts w:ascii="Arial" w:eastAsia="Arial Unicode MS" w:hAnsi="Arial" w:cs="Arial"/>
                <w:b/>
                <w:bCs/>
                <w:sz w:val="18"/>
                <w:szCs w:val="18"/>
              </w:rPr>
              <w:t>499</w:t>
            </w:r>
          </w:p>
        </w:tc>
        <w:tc>
          <w:tcPr>
            <w:tcW w:w="1425" w:type="dxa"/>
            <w:gridSpan w:val="2"/>
            <w:tcBorders>
              <w:top w:val="single" w:sz="4" w:space="0" w:color="FFFFFF"/>
              <w:left w:val="nil"/>
              <w:bottom w:val="single" w:sz="4" w:space="0" w:color="auto"/>
              <w:right w:val="nil"/>
            </w:tcBorders>
            <w:shd w:val="clear" w:color="auto" w:fill="FAFAFA"/>
          </w:tcPr>
          <w:p w14:paraId="1354B48D" w14:textId="69CF05DD" w:rsidR="00CC66AE" w:rsidRPr="00217FD4" w:rsidRDefault="00CC66AE" w:rsidP="00BD647D">
            <w:pPr>
              <w:ind w:left="74" w:right="-72"/>
              <w:jc w:val="right"/>
              <w:rPr>
                <w:rFonts w:ascii="Arial" w:eastAsia="Arial Unicode MS" w:hAnsi="Arial" w:cs="Arial"/>
                <w:b/>
                <w:bCs/>
                <w:sz w:val="18"/>
                <w:szCs w:val="18"/>
                <w:cs/>
              </w:rPr>
            </w:pPr>
            <w:r w:rsidRPr="00217FD4">
              <w:rPr>
                <w:rFonts w:ascii="Arial" w:eastAsia="Arial Unicode MS" w:hAnsi="Arial" w:cs="Arial"/>
                <w:b/>
                <w:bCs/>
                <w:sz w:val="18"/>
                <w:szCs w:val="18"/>
              </w:rPr>
              <w:t>77,</w:t>
            </w:r>
            <w:r w:rsidR="00DF7025" w:rsidRPr="00217FD4">
              <w:rPr>
                <w:rFonts w:ascii="Arial" w:eastAsia="Arial Unicode MS" w:hAnsi="Arial" w:cs="Arial"/>
                <w:b/>
                <w:bCs/>
                <w:sz w:val="18"/>
                <w:szCs w:val="18"/>
              </w:rPr>
              <w:t>38</w:t>
            </w:r>
            <w:r w:rsidR="00DF7025">
              <w:rPr>
                <w:rFonts w:ascii="Arial" w:eastAsia="Arial Unicode MS" w:hAnsi="Arial" w:cs="Arial"/>
                <w:b/>
                <w:bCs/>
                <w:sz w:val="18"/>
                <w:szCs w:val="18"/>
              </w:rPr>
              <w:t>0</w:t>
            </w:r>
          </w:p>
        </w:tc>
      </w:tr>
    </w:tbl>
    <w:p w14:paraId="0211F161" w14:textId="77777777" w:rsidR="00CC66AE" w:rsidRPr="00004568" w:rsidRDefault="00CC66AE" w:rsidP="00BD647D">
      <w:pPr>
        <w:rPr>
          <w:rFonts w:ascii="Arial" w:eastAsia="Arial Unicode MS" w:hAnsi="Arial" w:cs="Arial"/>
          <w:sz w:val="18"/>
          <w:szCs w:val="18"/>
        </w:rPr>
      </w:pPr>
    </w:p>
    <w:p w14:paraId="0565C9CB" w14:textId="77777777" w:rsidR="00CC66AE" w:rsidRPr="00004568" w:rsidRDefault="00CC66AE" w:rsidP="00BD647D">
      <w:pPr>
        <w:rPr>
          <w:rFonts w:ascii="Arial" w:eastAsia="Arial Unicode MS" w:hAnsi="Arial" w:cs="Arial"/>
          <w:sz w:val="18"/>
          <w:szCs w:val="18"/>
        </w:rPr>
      </w:pPr>
      <w:r w:rsidRPr="00004568">
        <w:rPr>
          <w:rFonts w:ascii="Arial" w:eastAsia="Arial Unicode MS" w:hAnsi="Arial" w:cs="Arial"/>
          <w:sz w:val="18"/>
          <w:szCs w:val="18"/>
          <w:cs/>
        </w:rPr>
        <w:br w:type="page"/>
      </w:r>
    </w:p>
    <w:tbl>
      <w:tblPr>
        <w:tblW w:w="49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2"/>
        <w:gridCol w:w="1589"/>
        <w:gridCol w:w="1715"/>
        <w:gridCol w:w="1777"/>
        <w:gridCol w:w="1570"/>
        <w:gridCol w:w="1574"/>
        <w:gridCol w:w="1410"/>
      </w:tblGrid>
      <w:tr w:rsidR="00CC66AE" w:rsidRPr="00004568" w14:paraId="535490B3" w14:textId="77777777" w:rsidTr="00D62E65">
        <w:tc>
          <w:tcPr>
            <w:tcW w:w="1871" w:type="pct"/>
            <w:tcBorders>
              <w:top w:val="nil"/>
              <w:left w:val="nil"/>
              <w:bottom w:val="nil"/>
              <w:right w:val="nil"/>
            </w:tcBorders>
            <w:shd w:val="clear" w:color="auto" w:fill="auto"/>
          </w:tcPr>
          <w:p w14:paraId="2CFB2307" w14:textId="77777777" w:rsidR="00CC66AE" w:rsidRPr="00004568" w:rsidRDefault="00CC66AE" w:rsidP="00BD647D">
            <w:pPr>
              <w:ind w:left="-91"/>
              <w:rPr>
                <w:rFonts w:ascii="Arial" w:eastAsia="Arial Unicode MS" w:hAnsi="Arial" w:cs="Arial"/>
                <w:b/>
                <w:bCs/>
                <w:sz w:val="18"/>
                <w:szCs w:val="18"/>
              </w:rPr>
            </w:pPr>
          </w:p>
        </w:tc>
        <w:tc>
          <w:tcPr>
            <w:tcW w:w="3129" w:type="pct"/>
            <w:gridSpan w:val="6"/>
            <w:tcBorders>
              <w:top w:val="single" w:sz="4" w:space="0" w:color="auto"/>
              <w:left w:val="nil"/>
              <w:bottom w:val="single" w:sz="4" w:space="0" w:color="auto"/>
              <w:right w:val="nil"/>
            </w:tcBorders>
            <w:shd w:val="clear" w:color="auto" w:fill="auto"/>
          </w:tcPr>
          <w:p w14:paraId="397B8971" w14:textId="1A6DD72C"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Separate financial </w:t>
            </w:r>
            <w:r w:rsidR="00873348">
              <w:rPr>
                <w:rFonts w:ascii="Arial" w:eastAsia="Arial Unicode MS" w:hAnsi="Arial" w:cs="Arial"/>
                <w:b/>
                <w:bCs/>
                <w:sz w:val="18"/>
                <w:szCs w:val="18"/>
              </w:rPr>
              <w:t>statements</w:t>
            </w:r>
          </w:p>
        </w:tc>
      </w:tr>
      <w:tr w:rsidR="00CC66AE" w:rsidRPr="00004568" w14:paraId="10E77080" w14:textId="77777777" w:rsidTr="00D62E65">
        <w:tc>
          <w:tcPr>
            <w:tcW w:w="1871" w:type="pct"/>
            <w:tcBorders>
              <w:top w:val="nil"/>
              <w:left w:val="nil"/>
              <w:bottom w:val="nil"/>
              <w:right w:val="nil"/>
            </w:tcBorders>
            <w:shd w:val="clear" w:color="auto" w:fill="auto"/>
          </w:tcPr>
          <w:p w14:paraId="6E4000AF" w14:textId="77777777" w:rsidR="00CC66AE" w:rsidRPr="00004568" w:rsidRDefault="00CC66AE" w:rsidP="00BD647D">
            <w:pPr>
              <w:ind w:left="-91"/>
              <w:rPr>
                <w:rFonts w:ascii="Arial" w:eastAsia="Arial Unicode MS" w:hAnsi="Arial" w:cs="Arial"/>
                <w:b/>
                <w:bCs/>
                <w:sz w:val="18"/>
                <w:szCs w:val="18"/>
              </w:rPr>
            </w:pPr>
          </w:p>
        </w:tc>
        <w:tc>
          <w:tcPr>
            <w:tcW w:w="516" w:type="pct"/>
            <w:vMerge w:val="restart"/>
            <w:tcBorders>
              <w:top w:val="single" w:sz="4" w:space="0" w:color="auto"/>
              <w:left w:val="nil"/>
              <w:right w:val="nil"/>
            </w:tcBorders>
            <w:shd w:val="clear" w:color="auto" w:fill="auto"/>
          </w:tcPr>
          <w:p w14:paraId="28673BBA" w14:textId="77777777" w:rsidR="00CC66AE" w:rsidRPr="00004568" w:rsidRDefault="00CC66AE" w:rsidP="00BD647D">
            <w:pPr>
              <w:ind w:right="-72"/>
              <w:jc w:val="center"/>
              <w:rPr>
                <w:rFonts w:ascii="Arial" w:eastAsia="Arial Unicode MS" w:hAnsi="Arial" w:cs="Arial"/>
                <w:b/>
                <w:bCs/>
                <w:sz w:val="18"/>
                <w:szCs w:val="18"/>
              </w:rPr>
            </w:pPr>
          </w:p>
          <w:p w14:paraId="1B6B15AE" w14:textId="77777777" w:rsidR="00CC66AE" w:rsidRPr="00004568" w:rsidRDefault="00CC66AE" w:rsidP="00BD647D">
            <w:pPr>
              <w:ind w:right="-72"/>
              <w:jc w:val="center"/>
              <w:rPr>
                <w:rFonts w:ascii="Arial" w:eastAsia="Arial Unicode MS" w:hAnsi="Arial" w:cs="Arial"/>
                <w:b/>
                <w:bCs/>
                <w:sz w:val="18"/>
                <w:szCs w:val="18"/>
              </w:rPr>
            </w:pPr>
          </w:p>
          <w:p w14:paraId="762B7625" w14:textId="77777777" w:rsidR="00CC66AE" w:rsidRPr="00004568" w:rsidRDefault="00CC66AE" w:rsidP="00BD647D">
            <w:pPr>
              <w:ind w:right="-72"/>
              <w:jc w:val="center"/>
              <w:rPr>
                <w:rFonts w:ascii="Arial" w:eastAsia="Arial Unicode MS" w:hAnsi="Arial" w:cs="Arial"/>
                <w:b/>
                <w:bCs/>
                <w:sz w:val="18"/>
                <w:szCs w:val="18"/>
              </w:rPr>
            </w:pPr>
          </w:p>
          <w:p w14:paraId="7C6063A5" w14:textId="77777777" w:rsidR="00CC66AE" w:rsidRPr="00004568" w:rsidRDefault="00CC66AE" w:rsidP="00BD647D">
            <w:pPr>
              <w:ind w:right="-72"/>
              <w:jc w:val="center"/>
              <w:rPr>
                <w:rFonts w:ascii="Arial" w:eastAsia="Arial Unicode MS" w:hAnsi="Arial" w:cs="Arial"/>
                <w:b/>
                <w:bCs/>
                <w:sz w:val="18"/>
                <w:szCs w:val="18"/>
              </w:rPr>
            </w:pPr>
          </w:p>
          <w:p w14:paraId="18DBBB09"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Fair value level</w:t>
            </w:r>
          </w:p>
        </w:tc>
        <w:tc>
          <w:tcPr>
            <w:tcW w:w="557" w:type="pct"/>
            <w:tcBorders>
              <w:top w:val="single" w:sz="4" w:space="0" w:color="auto"/>
              <w:left w:val="nil"/>
              <w:bottom w:val="nil"/>
              <w:right w:val="nil"/>
            </w:tcBorders>
            <w:shd w:val="clear" w:color="auto" w:fill="auto"/>
            <w:vAlign w:val="bottom"/>
          </w:tcPr>
          <w:p w14:paraId="40A3191E"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Fair value through profit or loss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FVPL</w:t>
            </w:r>
            <w:r w:rsidRPr="00004568">
              <w:rPr>
                <w:rFonts w:ascii="Arial" w:eastAsia="Arial Unicode MS" w:hAnsi="Arial" w:cs="Arial"/>
                <w:b/>
                <w:bCs/>
                <w:color w:val="000000"/>
                <w:sz w:val="18"/>
                <w:szCs w:val="18"/>
                <w:cs/>
                <w:lang w:eastAsia="en-GB"/>
              </w:rPr>
              <w:t>)</w:t>
            </w:r>
          </w:p>
        </w:tc>
        <w:tc>
          <w:tcPr>
            <w:tcW w:w="577" w:type="pct"/>
            <w:tcBorders>
              <w:top w:val="single" w:sz="4" w:space="0" w:color="auto"/>
              <w:left w:val="nil"/>
              <w:bottom w:val="nil"/>
              <w:right w:val="nil"/>
            </w:tcBorders>
            <w:shd w:val="clear" w:color="auto" w:fill="auto"/>
            <w:vAlign w:val="bottom"/>
          </w:tcPr>
          <w:p w14:paraId="4C076D5D" w14:textId="0B91150E"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Fair value </w:t>
            </w:r>
            <w:r w:rsidR="002663FA">
              <w:rPr>
                <w:rFonts w:ascii="Arial" w:eastAsia="Arial Unicode MS" w:hAnsi="Arial" w:cs="Arial"/>
                <w:b/>
                <w:bCs/>
                <w:color w:val="000000"/>
                <w:sz w:val="18"/>
                <w:szCs w:val="18"/>
                <w:lang w:eastAsia="en-GB"/>
              </w:rPr>
              <w:br/>
            </w:r>
            <w:r w:rsidRPr="00004568">
              <w:rPr>
                <w:rFonts w:ascii="Arial" w:eastAsia="Arial Unicode MS" w:hAnsi="Arial" w:cs="Arial"/>
                <w:b/>
                <w:bCs/>
                <w:color w:val="000000"/>
                <w:sz w:val="18"/>
                <w:szCs w:val="18"/>
                <w:lang w:eastAsia="en-GB"/>
              </w:rPr>
              <w:t xml:space="preserve">through other comprehensive income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FVOCI</w:t>
            </w:r>
            <w:r w:rsidRPr="00004568">
              <w:rPr>
                <w:rFonts w:ascii="Arial" w:eastAsia="Arial Unicode MS" w:hAnsi="Arial" w:cs="Arial"/>
                <w:b/>
                <w:bCs/>
                <w:color w:val="000000"/>
                <w:sz w:val="18"/>
                <w:szCs w:val="18"/>
                <w:cs/>
                <w:lang w:eastAsia="en-GB"/>
              </w:rPr>
              <w:t>)</w:t>
            </w:r>
          </w:p>
        </w:tc>
        <w:tc>
          <w:tcPr>
            <w:tcW w:w="510" w:type="pct"/>
            <w:tcBorders>
              <w:top w:val="single" w:sz="4" w:space="0" w:color="auto"/>
              <w:left w:val="nil"/>
              <w:bottom w:val="nil"/>
              <w:right w:val="nil"/>
            </w:tcBorders>
            <w:shd w:val="clear" w:color="auto" w:fill="auto"/>
            <w:vAlign w:val="bottom"/>
          </w:tcPr>
          <w:p w14:paraId="53FB5DFA"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Amortised cost</w:t>
            </w:r>
          </w:p>
        </w:tc>
        <w:tc>
          <w:tcPr>
            <w:tcW w:w="511" w:type="pct"/>
            <w:tcBorders>
              <w:top w:val="single" w:sz="4" w:space="0" w:color="auto"/>
              <w:left w:val="nil"/>
              <w:bottom w:val="nil"/>
              <w:right w:val="nil"/>
            </w:tcBorders>
            <w:shd w:val="clear" w:color="auto" w:fill="auto"/>
            <w:vAlign w:val="bottom"/>
          </w:tcPr>
          <w:p w14:paraId="6D512DD0" w14:textId="77777777" w:rsidR="00CC66AE" w:rsidRPr="00004568" w:rsidRDefault="00CC66AE" w:rsidP="00BD647D">
            <w:pPr>
              <w:ind w:right="-72"/>
              <w:jc w:val="right"/>
              <w:rPr>
                <w:rFonts w:ascii="Arial" w:eastAsia="Arial Unicode MS" w:hAnsi="Arial" w:cs="Arial"/>
                <w:b/>
                <w:bCs/>
                <w:sz w:val="18"/>
                <w:szCs w:val="18"/>
              </w:rPr>
            </w:pPr>
          </w:p>
          <w:p w14:paraId="5E577747" w14:textId="57E16C10"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Total </w:t>
            </w:r>
            <w:r w:rsidR="002663FA">
              <w:rPr>
                <w:rFonts w:ascii="Arial" w:eastAsia="Arial Unicode MS" w:hAnsi="Arial" w:cs="Arial"/>
                <w:b/>
                <w:bCs/>
                <w:sz w:val="18"/>
                <w:szCs w:val="18"/>
              </w:rPr>
              <w:br/>
            </w:r>
            <w:r w:rsidRPr="00004568">
              <w:rPr>
                <w:rFonts w:ascii="Arial" w:eastAsia="Arial Unicode MS" w:hAnsi="Arial" w:cs="Arial"/>
                <w:b/>
                <w:bCs/>
                <w:sz w:val="18"/>
                <w:szCs w:val="18"/>
              </w:rPr>
              <w:t xml:space="preserve">carrying value </w:t>
            </w:r>
          </w:p>
        </w:tc>
        <w:tc>
          <w:tcPr>
            <w:tcW w:w="458" w:type="pct"/>
            <w:tcBorders>
              <w:top w:val="single" w:sz="4" w:space="0" w:color="auto"/>
              <w:left w:val="nil"/>
              <w:bottom w:val="nil"/>
              <w:right w:val="nil"/>
            </w:tcBorders>
            <w:shd w:val="clear" w:color="auto" w:fill="auto"/>
            <w:vAlign w:val="bottom"/>
          </w:tcPr>
          <w:p w14:paraId="5C87BC3A" w14:textId="77777777" w:rsidR="00CC66AE" w:rsidRPr="00004568" w:rsidRDefault="00CC66AE" w:rsidP="00BD647D">
            <w:pPr>
              <w:ind w:right="-72"/>
              <w:jc w:val="right"/>
              <w:rPr>
                <w:rFonts w:ascii="Arial" w:eastAsia="Arial Unicode MS" w:hAnsi="Arial" w:cs="Arial"/>
                <w:b/>
                <w:bCs/>
                <w:sz w:val="18"/>
                <w:szCs w:val="18"/>
              </w:rPr>
            </w:pPr>
          </w:p>
          <w:p w14:paraId="5E4CEA50" w14:textId="77777777" w:rsidR="00CC66AE" w:rsidRPr="00004568" w:rsidRDefault="00CC66AE" w:rsidP="00BD647D">
            <w:pPr>
              <w:ind w:right="-72"/>
              <w:jc w:val="right"/>
              <w:rPr>
                <w:rFonts w:ascii="Arial" w:eastAsia="Arial Unicode MS" w:hAnsi="Arial" w:cs="Arial"/>
                <w:b/>
                <w:bCs/>
                <w:sz w:val="18"/>
                <w:szCs w:val="18"/>
              </w:rPr>
            </w:pPr>
          </w:p>
          <w:p w14:paraId="47C5F8D2" w14:textId="7DFB8191"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Total </w:t>
            </w:r>
            <w:r w:rsidR="002663FA">
              <w:rPr>
                <w:rFonts w:ascii="Arial" w:eastAsia="Arial Unicode MS" w:hAnsi="Arial" w:cs="Arial"/>
                <w:b/>
                <w:bCs/>
                <w:sz w:val="18"/>
                <w:szCs w:val="18"/>
              </w:rPr>
              <w:br/>
            </w:r>
            <w:r w:rsidRPr="00004568">
              <w:rPr>
                <w:rFonts w:ascii="Arial" w:eastAsia="Arial Unicode MS" w:hAnsi="Arial" w:cs="Arial"/>
                <w:b/>
                <w:bCs/>
                <w:sz w:val="18"/>
                <w:szCs w:val="18"/>
              </w:rPr>
              <w:t>fair value</w:t>
            </w:r>
            <w:r w:rsidRPr="00004568">
              <w:rPr>
                <w:rFonts w:ascii="Arial" w:eastAsia="Arial Unicode MS" w:hAnsi="Arial" w:cs="Arial"/>
                <w:b/>
                <w:bCs/>
                <w:sz w:val="18"/>
                <w:szCs w:val="18"/>
                <w:cs/>
              </w:rPr>
              <w:t xml:space="preserve"> </w:t>
            </w:r>
          </w:p>
        </w:tc>
      </w:tr>
      <w:tr w:rsidR="00CC66AE" w:rsidRPr="00004568" w14:paraId="4C71BEFF" w14:textId="77777777" w:rsidTr="00D62E65">
        <w:tc>
          <w:tcPr>
            <w:tcW w:w="1871" w:type="pct"/>
            <w:tcBorders>
              <w:top w:val="nil"/>
              <w:left w:val="nil"/>
              <w:bottom w:val="nil"/>
              <w:right w:val="nil"/>
            </w:tcBorders>
            <w:shd w:val="clear" w:color="auto" w:fill="auto"/>
          </w:tcPr>
          <w:p w14:paraId="19D39AAC"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As at 31 December 2020</w:t>
            </w:r>
          </w:p>
        </w:tc>
        <w:tc>
          <w:tcPr>
            <w:tcW w:w="516" w:type="pct"/>
            <w:vMerge/>
            <w:tcBorders>
              <w:left w:val="nil"/>
              <w:bottom w:val="single" w:sz="4" w:space="0" w:color="auto"/>
              <w:right w:val="nil"/>
            </w:tcBorders>
            <w:shd w:val="clear" w:color="auto" w:fill="auto"/>
          </w:tcPr>
          <w:p w14:paraId="65E1667D" w14:textId="77777777" w:rsidR="00CC66AE" w:rsidRPr="00004568" w:rsidRDefault="00CC66AE" w:rsidP="00BD647D">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auto"/>
          </w:tcPr>
          <w:p w14:paraId="1325B77C" w14:textId="4620D38A"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577" w:type="pct"/>
            <w:tcBorders>
              <w:top w:val="nil"/>
              <w:left w:val="nil"/>
              <w:bottom w:val="single" w:sz="4" w:space="0" w:color="auto"/>
              <w:right w:val="nil"/>
            </w:tcBorders>
            <w:shd w:val="clear" w:color="auto" w:fill="auto"/>
          </w:tcPr>
          <w:p w14:paraId="28FCBD01" w14:textId="74603051"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510" w:type="pct"/>
            <w:tcBorders>
              <w:top w:val="nil"/>
              <w:left w:val="nil"/>
              <w:bottom w:val="single" w:sz="4" w:space="0" w:color="auto"/>
              <w:right w:val="nil"/>
            </w:tcBorders>
            <w:shd w:val="clear" w:color="auto" w:fill="auto"/>
          </w:tcPr>
          <w:p w14:paraId="02EBA89B" w14:textId="292A95CD"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511" w:type="pct"/>
            <w:tcBorders>
              <w:top w:val="nil"/>
              <w:left w:val="nil"/>
              <w:bottom w:val="single" w:sz="4" w:space="0" w:color="auto"/>
              <w:right w:val="nil"/>
            </w:tcBorders>
            <w:shd w:val="clear" w:color="auto" w:fill="auto"/>
          </w:tcPr>
          <w:p w14:paraId="25B00299" w14:textId="61C1B568"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458" w:type="pct"/>
            <w:tcBorders>
              <w:top w:val="nil"/>
              <w:left w:val="nil"/>
              <w:bottom w:val="single" w:sz="4" w:space="0" w:color="auto"/>
              <w:right w:val="nil"/>
            </w:tcBorders>
            <w:shd w:val="clear" w:color="auto" w:fill="auto"/>
          </w:tcPr>
          <w:p w14:paraId="6C607B94" w14:textId="5F59521D"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28389A30" w14:textId="77777777" w:rsidTr="00D62E65">
        <w:tc>
          <w:tcPr>
            <w:tcW w:w="1871" w:type="pct"/>
            <w:tcBorders>
              <w:top w:val="nil"/>
              <w:left w:val="nil"/>
              <w:bottom w:val="nil"/>
              <w:right w:val="nil"/>
            </w:tcBorders>
            <w:shd w:val="clear" w:color="auto" w:fill="auto"/>
          </w:tcPr>
          <w:p w14:paraId="42B91B92" w14:textId="77777777" w:rsidR="00CC66AE" w:rsidRPr="00004568" w:rsidRDefault="00CC66AE" w:rsidP="00BD647D">
            <w:pPr>
              <w:ind w:left="-91"/>
              <w:rPr>
                <w:rFonts w:ascii="Arial" w:eastAsia="Arial Unicode MS" w:hAnsi="Arial" w:cs="Arial"/>
                <w:b/>
                <w:bCs/>
                <w:sz w:val="18"/>
                <w:szCs w:val="18"/>
              </w:rPr>
            </w:pPr>
          </w:p>
        </w:tc>
        <w:tc>
          <w:tcPr>
            <w:tcW w:w="516" w:type="pct"/>
            <w:tcBorders>
              <w:top w:val="single" w:sz="4" w:space="0" w:color="auto"/>
              <w:left w:val="nil"/>
              <w:bottom w:val="nil"/>
              <w:right w:val="nil"/>
            </w:tcBorders>
            <w:shd w:val="clear" w:color="auto" w:fill="auto"/>
          </w:tcPr>
          <w:p w14:paraId="52638F32" w14:textId="77777777" w:rsidR="00CC66AE" w:rsidRPr="00004568" w:rsidRDefault="00CC66AE" w:rsidP="00BD647D">
            <w:pPr>
              <w:ind w:right="-72"/>
              <w:jc w:val="right"/>
              <w:rPr>
                <w:rFonts w:ascii="Arial" w:eastAsia="Arial Unicode MS" w:hAnsi="Arial" w:cs="Arial"/>
                <w:b/>
                <w:bCs/>
                <w:sz w:val="18"/>
                <w:szCs w:val="18"/>
              </w:rPr>
            </w:pPr>
          </w:p>
        </w:tc>
        <w:tc>
          <w:tcPr>
            <w:tcW w:w="557" w:type="pct"/>
            <w:tcBorders>
              <w:top w:val="single" w:sz="4" w:space="0" w:color="auto"/>
              <w:left w:val="nil"/>
              <w:bottom w:val="nil"/>
              <w:right w:val="nil"/>
            </w:tcBorders>
            <w:shd w:val="clear" w:color="auto" w:fill="FAFAFA"/>
          </w:tcPr>
          <w:p w14:paraId="5079653A" w14:textId="77777777" w:rsidR="00CC66AE" w:rsidRPr="00004568" w:rsidRDefault="00CC66AE" w:rsidP="00BD647D">
            <w:pPr>
              <w:ind w:right="-72"/>
              <w:jc w:val="right"/>
              <w:rPr>
                <w:rFonts w:ascii="Arial" w:eastAsia="Arial Unicode MS" w:hAnsi="Arial" w:cs="Arial"/>
                <w:b/>
                <w:bCs/>
                <w:sz w:val="18"/>
                <w:szCs w:val="18"/>
              </w:rPr>
            </w:pPr>
          </w:p>
        </w:tc>
        <w:tc>
          <w:tcPr>
            <w:tcW w:w="577" w:type="pct"/>
            <w:tcBorders>
              <w:top w:val="single" w:sz="4" w:space="0" w:color="auto"/>
              <w:left w:val="nil"/>
              <w:bottom w:val="nil"/>
              <w:right w:val="nil"/>
            </w:tcBorders>
            <w:shd w:val="clear" w:color="auto" w:fill="FAFAFA"/>
          </w:tcPr>
          <w:p w14:paraId="5C2D49C5" w14:textId="77777777" w:rsidR="00CC66AE" w:rsidRPr="00004568" w:rsidRDefault="00CC66AE" w:rsidP="00BD647D">
            <w:pPr>
              <w:ind w:right="-72"/>
              <w:jc w:val="right"/>
              <w:rPr>
                <w:rFonts w:ascii="Arial" w:eastAsia="Arial Unicode MS" w:hAnsi="Arial" w:cs="Arial"/>
                <w:b/>
                <w:bCs/>
                <w:sz w:val="18"/>
                <w:szCs w:val="18"/>
              </w:rPr>
            </w:pPr>
          </w:p>
        </w:tc>
        <w:tc>
          <w:tcPr>
            <w:tcW w:w="510" w:type="pct"/>
            <w:tcBorders>
              <w:top w:val="single" w:sz="4" w:space="0" w:color="auto"/>
              <w:left w:val="nil"/>
              <w:bottom w:val="nil"/>
              <w:right w:val="nil"/>
            </w:tcBorders>
            <w:shd w:val="clear" w:color="auto" w:fill="FAFAFA"/>
          </w:tcPr>
          <w:p w14:paraId="5073F364" w14:textId="77777777" w:rsidR="00CC66AE" w:rsidRPr="00004568" w:rsidRDefault="00CC66AE" w:rsidP="00BD647D">
            <w:pPr>
              <w:ind w:right="-72"/>
              <w:jc w:val="right"/>
              <w:rPr>
                <w:rFonts w:ascii="Arial" w:eastAsia="Arial Unicode MS" w:hAnsi="Arial" w:cs="Arial"/>
                <w:b/>
                <w:bCs/>
                <w:sz w:val="18"/>
                <w:szCs w:val="18"/>
              </w:rPr>
            </w:pPr>
          </w:p>
        </w:tc>
        <w:tc>
          <w:tcPr>
            <w:tcW w:w="511" w:type="pct"/>
            <w:tcBorders>
              <w:top w:val="single" w:sz="4" w:space="0" w:color="auto"/>
              <w:left w:val="nil"/>
              <w:bottom w:val="nil"/>
              <w:right w:val="nil"/>
            </w:tcBorders>
            <w:shd w:val="clear" w:color="auto" w:fill="FAFAFA"/>
          </w:tcPr>
          <w:p w14:paraId="0B4D2197" w14:textId="77777777" w:rsidR="00CC66AE" w:rsidRPr="00004568" w:rsidRDefault="00CC66AE" w:rsidP="00BD647D">
            <w:pPr>
              <w:ind w:right="-72"/>
              <w:jc w:val="right"/>
              <w:rPr>
                <w:rFonts w:ascii="Arial" w:eastAsia="Arial Unicode MS" w:hAnsi="Arial" w:cs="Arial"/>
                <w:b/>
                <w:bCs/>
                <w:sz w:val="18"/>
                <w:szCs w:val="18"/>
              </w:rPr>
            </w:pPr>
          </w:p>
        </w:tc>
        <w:tc>
          <w:tcPr>
            <w:tcW w:w="458" w:type="pct"/>
            <w:tcBorders>
              <w:top w:val="single" w:sz="4" w:space="0" w:color="auto"/>
              <w:left w:val="nil"/>
              <w:bottom w:val="nil"/>
              <w:right w:val="nil"/>
            </w:tcBorders>
            <w:shd w:val="clear" w:color="auto" w:fill="FAFAFA"/>
          </w:tcPr>
          <w:p w14:paraId="290E64AA"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495195D6" w14:textId="77777777" w:rsidTr="00D62E65">
        <w:tc>
          <w:tcPr>
            <w:tcW w:w="1871" w:type="pct"/>
            <w:tcBorders>
              <w:top w:val="nil"/>
              <w:left w:val="nil"/>
              <w:bottom w:val="nil"/>
              <w:right w:val="nil"/>
            </w:tcBorders>
            <w:shd w:val="clear" w:color="auto" w:fill="auto"/>
          </w:tcPr>
          <w:p w14:paraId="1E7FE168"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Assets</w:t>
            </w:r>
          </w:p>
        </w:tc>
        <w:tc>
          <w:tcPr>
            <w:tcW w:w="516" w:type="pct"/>
            <w:tcBorders>
              <w:top w:val="nil"/>
              <w:left w:val="nil"/>
              <w:bottom w:val="nil"/>
              <w:right w:val="nil"/>
            </w:tcBorders>
            <w:shd w:val="clear" w:color="auto" w:fill="auto"/>
            <w:vAlign w:val="bottom"/>
          </w:tcPr>
          <w:p w14:paraId="2AF70E93" w14:textId="77777777" w:rsidR="00CC66AE" w:rsidRPr="00004568" w:rsidRDefault="00CC66AE" w:rsidP="00BD647D">
            <w:pPr>
              <w:ind w:right="-72"/>
              <w:jc w:val="center"/>
              <w:rPr>
                <w:rFonts w:ascii="Arial" w:eastAsia="Arial Unicode MS" w:hAnsi="Arial" w:cs="Arial"/>
                <w:b/>
                <w:bCs/>
                <w:sz w:val="18"/>
                <w:szCs w:val="18"/>
              </w:rPr>
            </w:pPr>
          </w:p>
        </w:tc>
        <w:tc>
          <w:tcPr>
            <w:tcW w:w="557" w:type="pct"/>
            <w:tcBorders>
              <w:top w:val="nil"/>
              <w:left w:val="nil"/>
              <w:bottom w:val="nil"/>
              <w:right w:val="nil"/>
            </w:tcBorders>
            <w:shd w:val="clear" w:color="auto" w:fill="FAFAFA"/>
            <w:vAlign w:val="bottom"/>
          </w:tcPr>
          <w:p w14:paraId="62F6F54B" w14:textId="77777777" w:rsidR="00CC66AE" w:rsidRPr="00004568" w:rsidRDefault="00CC66AE" w:rsidP="00BD647D">
            <w:pPr>
              <w:ind w:right="-72"/>
              <w:jc w:val="right"/>
              <w:rPr>
                <w:rFonts w:ascii="Arial" w:eastAsia="Arial Unicode MS" w:hAnsi="Arial" w:cs="Arial"/>
                <w:b/>
                <w:bCs/>
                <w:sz w:val="18"/>
                <w:szCs w:val="18"/>
              </w:rPr>
            </w:pPr>
          </w:p>
        </w:tc>
        <w:tc>
          <w:tcPr>
            <w:tcW w:w="577" w:type="pct"/>
            <w:tcBorders>
              <w:top w:val="nil"/>
              <w:left w:val="nil"/>
              <w:bottom w:val="nil"/>
              <w:right w:val="nil"/>
            </w:tcBorders>
            <w:shd w:val="clear" w:color="auto" w:fill="FAFAFA"/>
            <w:vAlign w:val="bottom"/>
          </w:tcPr>
          <w:p w14:paraId="372D1A8F" w14:textId="77777777" w:rsidR="00CC66AE" w:rsidRPr="00004568" w:rsidRDefault="00CC66AE" w:rsidP="00BD647D">
            <w:pPr>
              <w:ind w:right="-72"/>
              <w:jc w:val="right"/>
              <w:rPr>
                <w:rFonts w:ascii="Arial" w:eastAsia="Arial Unicode MS" w:hAnsi="Arial" w:cs="Arial"/>
                <w:b/>
                <w:bCs/>
                <w:sz w:val="18"/>
                <w:szCs w:val="18"/>
              </w:rPr>
            </w:pPr>
          </w:p>
        </w:tc>
        <w:tc>
          <w:tcPr>
            <w:tcW w:w="510" w:type="pct"/>
            <w:tcBorders>
              <w:top w:val="nil"/>
              <w:left w:val="nil"/>
              <w:bottom w:val="nil"/>
              <w:right w:val="nil"/>
            </w:tcBorders>
            <w:shd w:val="clear" w:color="auto" w:fill="FAFAFA"/>
            <w:vAlign w:val="bottom"/>
          </w:tcPr>
          <w:p w14:paraId="5860B165" w14:textId="77777777" w:rsidR="00CC66AE" w:rsidRPr="00004568" w:rsidRDefault="00CC66AE" w:rsidP="00BD647D">
            <w:pPr>
              <w:ind w:right="-72"/>
              <w:jc w:val="right"/>
              <w:rPr>
                <w:rFonts w:ascii="Arial" w:eastAsia="Arial Unicode MS" w:hAnsi="Arial" w:cs="Arial"/>
                <w:b/>
                <w:bCs/>
                <w:sz w:val="18"/>
                <w:szCs w:val="18"/>
              </w:rPr>
            </w:pPr>
          </w:p>
        </w:tc>
        <w:tc>
          <w:tcPr>
            <w:tcW w:w="511" w:type="pct"/>
            <w:tcBorders>
              <w:top w:val="nil"/>
              <w:left w:val="nil"/>
              <w:bottom w:val="nil"/>
              <w:right w:val="nil"/>
            </w:tcBorders>
            <w:shd w:val="clear" w:color="auto" w:fill="FAFAFA"/>
            <w:vAlign w:val="bottom"/>
          </w:tcPr>
          <w:p w14:paraId="10825A8B" w14:textId="77777777" w:rsidR="00CC66AE" w:rsidRPr="00004568" w:rsidRDefault="00CC66AE" w:rsidP="00BD647D">
            <w:pPr>
              <w:ind w:right="-72"/>
              <w:jc w:val="right"/>
              <w:rPr>
                <w:rFonts w:ascii="Arial" w:eastAsia="Arial Unicode MS" w:hAnsi="Arial" w:cs="Arial"/>
                <w:b/>
                <w:bCs/>
                <w:sz w:val="18"/>
                <w:szCs w:val="18"/>
              </w:rPr>
            </w:pPr>
          </w:p>
        </w:tc>
        <w:tc>
          <w:tcPr>
            <w:tcW w:w="458" w:type="pct"/>
            <w:tcBorders>
              <w:top w:val="nil"/>
              <w:left w:val="nil"/>
              <w:bottom w:val="nil"/>
              <w:right w:val="nil"/>
            </w:tcBorders>
            <w:shd w:val="clear" w:color="auto" w:fill="FAFAFA"/>
            <w:vAlign w:val="bottom"/>
          </w:tcPr>
          <w:p w14:paraId="73D83AB8"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6C32CC96" w14:textId="77777777" w:rsidTr="00D62E65">
        <w:tc>
          <w:tcPr>
            <w:tcW w:w="1871" w:type="pct"/>
            <w:tcBorders>
              <w:top w:val="nil"/>
              <w:left w:val="nil"/>
              <w:bottom w:val="nil"/>
              <w:right w:val="nil"/>
            </w:tcBorders>
            <w:shd w:val="clear" w:color="auto" w:fill="auto"/>
            <w:vAlign w:val="bottom"/>
          </w:tcPr>
          <w:p w14:paraId="59EE0948" w14:textId="77777777" w:rsidR="00CC66AE" w:rsidRPr="00004568" w:rsidRDefault="00CC66AE" w:rsidP="00BD647D">
            <w:pPr>
              <w:ind w:left="-91"/>
              <w:rPr>
                <w:rFonts w:ascii="Arial" w:eastAsia="Arial Unicode MS" w:hAnsi="Arial" w:cs="Arial"/>
                <w:color w:val="000000"/>
                <w:sz w:val="18"/>
                <w:szCs w:val="18"/>
                <w:lang w:eastAsia="en-GB"/>
              </w:rPr>
            </w:pPr>
            <w:r w:rsidRPr="00004568">
              <w:rPr>
                <w:rFonts w:ascii="Arial" w:eastAsia="Arial Unicode MS" w:hAnsi="Arial" w:cs="Arial"/>
                <w:color w:val="000000"/>
                <w:sz w:val="18"/>
                <w:szCs w:val="18"/>
                <w:lang w:eastAsia="en-GB"/>
              </w:rPr>
              <w:t xml:space="preserve">Financial assets </w:t>
            </w:r>
          </w:p>
          <w:p w14:paraId="1BE7077E" w14:textId="77777777" w:rsidR="00CC66AE" w:rsidRPr="00004568" w:rsidRDefault="00CC66AE" w:rsidP="00BD647D">
            <w:pPr>
              <w:ind w:left="-91"/>
              <w:rPr>
                <w:rFonts w:ascii="Arial" w:eastAsia="Arial Unicode MS" w:hAnsi="Arial" w:cs="Arial"/>
                <w:sz w:val="18"/>
                <w:szCs w:val="18"/>
              </w:rPr>
            </w:pPr>
            <w:r w:rsidRPr="00004568">
              <w:rPr>
                <w:rFonts w:ascii="Arial" w:eastAsia="Arial Unicode MS" w:hAnsi="Arial" w:cs="Arial"/>
                <w:color w:val="000000"/>
                <w:sz w:val="18"/>
                <w:szCs w:val="18"/>
                <w:cs/>
                <w:lang w:eastAsia="en-GB"/>
              </w:rPr>
              <w:t xml:space="preserve">   - </w:t>
            </w:r>
            <w:r w:rsidRPr="00004568">
              <w:rPr>
                <w:rFonts w:ascii="Arial" w:eastAsia="Arial Unicode MS" w:hAnsi="Arial" w:cs="Arial"/>
                <w:color w:val="000000"/>
                <w:sz w:val="18"/>
                <w:szCs w:val="18"/>
                <w:lang w:eastAsia="en-GB"/>
              </w:rPr>
              <w:t>Other long</w:t>
            </w:r>
            <w:r w:rsidRPr="00004568">
              <w:rPr>
                <w:rFonts w:ascii="Arial" w:eastAsia="Arial Unicode MS" w:hAnsi="Arial" w:cs="Arial"/>
                <w:color w:val="000000"/>
                <w:sz w:val="18"/>
                <w:szCs w:val="18"/>
                <w:cs/>
                <w:lang w:eastAsia="en-GB"/>
              </w:rPr>
              <w:t>-</w:t>
            </w:r>
            <w:r w:rsidRPr="00004568">
              <w:rPr>
                <w:rFonts w:ascii="Arial" w:eastAsia="Arial Unicode MS" w:hAnsi="Arial" w:cs="Arial"/>
                <w:color w:val="000000"/>
                <w:sz w:val="18"/>
                <w:szCs w:val="18"/>
                <w:lang w:eastAsia="en-GB"/>
              </w:rPr>
              <w:t>term investments</w:t>
            </w:r>
          </w:p>
        </w:tc>
        <w:tc>
          <w:tcPr>
            <w:tcW w:w="516" w:type="pct"/>
            <w:tcBorders>
              <w:top w:val="nil"/>
              <w:left w:val="nil"/>
              <w:bottom w:val="nil"/>
              <w:right w:val="nil"/>
            </w:tcBorders>
            <w:shd w:val="clear" w:color="auto" w:fill="auto"/>
          </w:tcPr>
          <w:p w14:paraId="09173BAD" w14:textId="77777777" w:rsidR="00CC66AE" w:rsidRPr="00004568" w:rsidRDefault="00CC66AE" w:rsidP="00BD647D">
            <w:pPr>
              <w:spacing w:before="10" w:after="10" w:line="280" w:lineRule="exact"/>
              <w:ind w:right="-72"/>
              <w:jc w:val="center"/>
              <w:rPr>
                <w:rFonts w:ascii="Arial" w:eastAsia="Arial Unicode MS" w:hAnsi="Arial" w:cs="Arial"/>
                <w:sz w:val="18"/>
                <w:szCs w:val="18"/>
              </w:rPr>
            </w:pPr>
          </w:p>
          <w:p w14:paraId="5B591996"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3</w:t>
            </w:r>
          </w:p>
        </w:tc>
        <w:tc>
          <w:tcPr>
            <w:tcW w:w="557" w:type="pct"/>
            <w:tcBorders>
              <w:top w:val="nil"/>
              <w:left w:val="nil"/>
              <w:bottom w:val="nil"/>
              <w:right w:val="nil"/>
            </w:tcBorders>
            <w:shd w:val="clear" w:color="auto" w:fill="FAFAFA"/>
            <w:vAlign w:val="bottom"/>
          </w:tcPr>
          <w:p w14:paraId="0437831C"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577" w:type="pct"/>
            <w:tcBorders>
              <w:top w:val="nil"/>
              <w:left w:val="nil"/>
              <w:bottom w:val="nil"/>
              <w:right w:val="nil"/>
            </w:tcBorders>
            <w:shd w:val="clear" w:color="auto" w:fill="FAFAFA"/>
            <w:vAlign w:val="bottom"/>
          </w:tcPr>
          <w:p w14:paraId="60AD8710" w14:textId="77777777" w:rsidR="00CC66AE" w:rsidRPr="00004568" w:rsidRDefault="00CC66AE"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2,661</w:t>
            </w:r>
          </w:p>
        </w:tc>
        <w:tc>
          <w:tcPr>
            <w:tcW w:w="510" w:type="pct"/>
            <w:tcBorders>
              <w:top w:val="nil"/>
              <w:left w:val="nil"/>
              <w:bottom w:val="nil"/>
              <w:right w:val="nil"/>
            </w:tcBorders>
            <w:shd w:val="clear" w:color="auto" w:fill="FAFAFA"/>
            <w:vAlign w:val="bottom"/>
          </w:tcPr>
          <w:p w14:paraId="7C234BFF" w14:textId="77777777" w:rsidR="00CC66AE" w:rsidRPr="00004568" w:rsidRDefault="00CC66AE" w:rsidP="00BD647D">
            <w:pPr>
              <w:ind w:right="-72" w:hanging="172"/>
              <w:jc w:val="right"/>
              <w:rPr>
                <w:rFonts w:ascii="Arial" w:eastAsia="Arial Unicode MS" w:hAnsi="Arial" w:cs="Arial"/>
                <w:sz w:val="18"/>
                <w:szCs w:val="18"/>
              </w:rPr>
            </w:pPr>
            <w:r w:rsidRPr="00004568">
              <w:rPr>
                <w:rFonts w:ascii="Arial" w:eastAsia="Arial Unicode MS" w:hAnsi="Arial" w:cs="Arial"/>
                <w:sz w:val="18"/>
                <w:szCs w:val="18"/>
              </w:rPr>
              <w:t>-</w:t>
            </w:r>
          </w:p>
        </w:tc>
        <w:tc>
          <w:tcPr>
            <w:tcW w:w="511" w:type="pct"/>
            <w:tcBorders>
              <w:top w:val="nil"/>
              <w:left w:val="nil"/>
              <w:bottom w:val="nil"/>
              <w:right w:val="nil"/>
            </w:tcBorders>
            <w:shd w:val="clear" w:color="auto" w:fill="FAFAFA"/>
            <w:vAlign w:val="bottom"/>
          </w:tcPr>
          <w:p w14:paraId="7127780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2,661</w:t>
            </w:r>
          </w:p>
        </w:tc>
        <w:tc>
          <w:tcPr>
            <w:tcW w:w="458" w:type="pct"/>
            <w:tcBorders>
              <w:top w:val="nil"/>
              <w:left w:val="nil"/>
              <w:bottom w:val="nil"/>
              <w:right w:val="nil"/>
            </w:tcBorders>
            <w:shd w:val="clear" w:color="auto" w:fill="FAFAFA"/>
            <w:vAlign w:val="bottom"/>
          </w:tcPr>
          <w:p w14:paraId="1233E708" w14:textId="7D59E84C" w:rsidR="00CC66AE" w:rsidRPr="00004568" w:rsidRDefault="00E55EEC"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2,661</w:t>
            </w:r>
          </w:p>
        </w:tc>
      </w:tr>
      <w:tr w:rsidR="00CC66AE" w:rsidRPr="00004568" w14:paraId="31AC139E" w14:textId="77777777" w:rsidTr="00217FD4">
        <w:tc>
          <w:tcPr>
            <w:tcW w:w="1871" w:type="pct"/>
            <w:tcBorders>
              <w:top w:val="nil"/>
              <w:left w:val="nil"/>
              <w:bottom w:val="nil"/>
              <w:right w:val="nil"/>
            </w:tcBorders>
            <w:shd w:val="clear" w:color="auto" w:fill="auto"/>
          </w:tcPr>
          <w:p w14:paraId="73DF768C" w14:textId="77777777" w:rsidR="00CC66AE" w:rsidRPr="00004568" w:rsidRDefault="00CC66AE" w:rsidP="00BD647D">
            <w:pPr>
              <w:ind w:left="-91"/>
              <w:rPr>
                <w:rFonts w:ascii="Arial" w:eastAsia="Arial Unicode MS" w:hAnsi="Arial" w:cs="Arial"/>
                <w:sz w:val="18"/>
                <w:szCs w:val="18"/>
                <w:cs/>
              </w:rPr>
            </w:pPr>
          </w:p>
        </w:tc>
        <w:tc>
          <w:tcPr>
            <w:tcW w:w="516" w:type="pct"/>
            <w:tcBorders>
              <w:top w:val="nil"/>
              <w:left w:val="nil"/>
              <w:bottom w:val="nil"/>
              <w:right w:val="nil"/>
            </w:tcBorders>
            <w:shd w:val="clear" w:color="auto" w:fill="auto"/>
          </w:tcPr>
          <w:p w14:paraId="5ED3D3F7" w14:textId="77777777" w:rsidR="00CC66AE" w:rsidRPr="00004568" w:rsidRDefault="00CC66AE" w:rsidP="00BD647D">
            <w:pPr>
              <w:ind w:right="-72"/>
              <w:jc w:val="center"/>
              <w:rPr>
                <w:rFonts w:ascii="Arial" w:eastAsia="Arial Unicode MS" w:hAnsi="Arial" w:cs="Arial"/>
                <w:sz w:val="18"/>
                <w:szCs w:val="18"/>
              </w:rPr>
            </w:pPr>
          </w:p>
        </w:tc>
        <w:tc>
          <w:tcPr>
            <w:tcW w:w="557" w:type="pct"/>
            <w:tcBorders>
              <w:top w:val="single" w:sz="4" w:space="0" w:color="auto"/>
              <w:left w:val="nil"/>
              <w:bottom w:val="nil"/>
              <w:right w:val="nil"/>
            </w:tcBorders>
            <w:shd w:val="clear" w:color="auto" w:fill="FAFAFA"/>
          </w:tcPr>
          <w:p w14:paraId="7F77955A" w14:textId="00AFFBA1" w:rsidR="00CC66AE" w:rsidRPr="00004568" w:rsidRDefault="00CC66AE" w:rsidP="00BD647D">
            <w:pPr>
              <w:ind w:right="-72"/>
              <w:jc w:val="right"/>
              <w:rPr>
                <w:rFonts w:ascii="Arial" w:eastAsia="Arial Unicode MS" w:hAnsi="Arial" w:cs="Arial"/>
                <w:sz w:val="18"/>
                <w:szCs w:val="18"/>
              </w:rPr>
            </w:pPr>
          </w:p>
        </w:tc>
        <w:tc>
          <w:tcPr>
            <w:tcW w:w="577" w:type="pct"/>
            <w:tcBorders>
              <w:top w:val="single" w:sz="4" w:space="0" w:color="auto"/>
              <w:left w:val="nil"/>
              <w:bottom w:val="nil"/>
              <w:right w:val="nil"/>
            </w:tcBorders>
            <w:shd w:val="clear" w:color="auto" w:fill="FAFAFA"/>
          </w:tcPr>
          <w:p w14:paraId="29A989BE" w14:textId="7A5501D6" w:rsidR="00CC66AE" w:rsidRPr="00004568" w:rsidRDefault="00CC66AE" w:rsidP="00BD647D">
            <w:pPr>
              <w:ind w:right="-72"/>
              <w:jc w:val="right"/>
              <w:rPr>
                <w:rFonts w:ascii="Arial" w:eastAsia="Arial Unicode MS" w:hAnsi="Arial" w:cs="Arial"/>
                <w:sz w:val="18"/>
                <w:szCs w:val="18"/>
              </w:rPr>
            </w:pPr>
          </w:p>
        </w:tc>
        <w:tc>
          <w:tcPr>
            <w:tcW w:w="510" w:type="pct"/>
            <w:tcBorders>
              <w:top w:val="single" w:sz="4" w:space="0" w:color="auto"/>
              <w:left w:val="nil"/>
              <w:bottom w:val="nil"/>
              <w:right w:val="nil"/>
            </w:tcBorders>
            <w:shd w:val="clear" w:color="auto" w:fill="FAFAFA"/>
          </w:tcPr>
          <w:p w14:paraId="6816152A" w14:textId="2A347158" w:rsidR="00CC66AE" w:rsidRPr="00004568" w:rsidRDefault="00CC66AE" w:rsidP="00BD647D">
            <w:pPr>
              <w:ind w:right="-72"/>
              <w:jc w:val="right"/>
              <w:rPr>
                <w:rFonts w:ascii="Arial" w:eastAsia="Arial Unicode MS" w:hAnsi="Arial" w:cs="Arial"/>
                <w:sz w:val="18"/>
                <w:szCs w:val="18"/>
              </w:rPr>
            </w:pPr>
          </w:p>
        </w:tc>
        <w:tc>
          <w:tcPr>
            <w:tcW w:w="511" w:type="pct"/>
            <w:tcBorders>
              <w:top w:val="single" w:sz="4" w:space="0" w:color="auto"/>
              <w:left w:val="nil"/>
              <w:bottom w:val="nil"/>
              <w:right w:val="nil"/>
            </w:tcBorders>
            <w:shd w:val="clear" w:color="auto" w:fill="FAFAFA"/>
          </w:tcPr>
          <w:p w14:paraId="3236CF9D" w14:textId="38ED1310" w:rsidR="00CC66AE" w:rsidRPr="00004568" w:rsidRDefault="00CC66AE" w:rsidP="00BD647D">
            <w:pPr>
              <w:ind w:right="-72"/>
              <w:jc w:val="right"/>
              <w:rPr>
                <w:rFonts w:ascii="Arial" w:eastAsia="Arial Unicode MS" w:hAnsi="Arial" w:cs="Arial"/>
                <w:sz w:val="18"/>
                <w:szCs w:val="18"/>
              </w:rPr>
            </w:pPr>
          </w:p>
        </w:tc>
        <w:tc>
          <w:tcPr>
            <w:tcW w:w="458" w:type="pct"/>
            <w:tcBorders>
              <w:top w:val="single" w:sz="4" w:space="0" w:color="auto"/>
              <w:left w:val="nil"/>
              <w:bottom w:val="nil"/>
              <w:right w:val="nil"/>
            </w:tcBorders>
            <w:shd w:val="clear" w:color="auto" w:fill="FAFAFA"/>
          </w:tcPr>
          <w:p w14:paraId="7BC78E53" w14:textId="7A011B56" w:rsidR="00CC66AE" w:rsidRPr="00004568" w:rsidRDefault="00CC66AE" w:rsidP="00BD647D">
            <w:pPr>
              <w:ind w:right="-72"/>
              <w:jc w:val="right"/>
              <w:rPr>
                <w:rFonts w:ascii="Arial" w:eastAsia="Arial Unicode MS" w:hAnsi="Arial" w:cs="Arial"/>
                <w:sz w:val="18"/>
                <w:szCs w:val="18"/>
              </w:rPr>
            </w:pPr>
          </w:p>
        </w:tc>
      </w:tr>
      <w:tr w:rsidR="00DF7025" w:rsidRPr="00004568" w14:paraId="51BBD7C3" w14:textId="77777777" w:rsidTr="00217FD4">
        <w:tc>
          <w:tcPr>
            <w:tcW w:w="1871" w:type="pct"/>
            <w:tcBorders>
              <w:top w:val="nil"/>
              <w:left w:val="nil"/>
              <w:bottom w:val="nil"/>
              <w:right w:val="nil"/>
            </w:tcBorders>
            <w:shd w:val="clear" w:color="auto" w:fill="auto"/>
          </w:tcPr>
          <w:p w14:paraId="31796BD7" w14:textId="77777777" w:rsidR="00DF7025" w:rsidRPr="00004568" w:rsidRDefault="00DF7025" w:rsidP="00DF7025">
            <w:pPr>
              <w:ind w:left="-91"/>
              <w:rPr>
                <w:rFonts w:ascii="Arial" w:eastAsia="Arial Unicode MS" w:hAnsi="Arial" w:cs="Arial"/>
                <w:b/>
                <w:bCs/>
                <w:sz w:val="18"/>
                <w:szCs w:val="18"/>
              </w:rPr>
            </w:pPr>
            <w:r w:rsidRPr="00004568">
              <w:rPr>
                <w:rFonts w:ascii="Arial" w:eastAsia="Arial Unicode MS" w:hAnsi="Arial" w:cs="Arial"/>
                <w:b/>
                <w:bCs/>
                <w:sz w:val="18"/>
                <w:szCs w:val="18"/>
              </w:rPr>
              <w:t>Total assets</w:t>
            </w:r>
          </w:p>
        </w:tc>
        <w:tc>
          <w:tcPr>
            <w:tcW w:w="516" w:type="pct"/>
            <w:tcBorders>
              <w:top w:val="nil"/>
              <w:left w:val="nil"/>
              <w:bottom w:val="nil"/>
              <w:right w:val="nil"/>
            </w:tcBorders>
            <w:shd w:val="clear" w:color="auto" w:fill="auto"/>
          </w:tcPr>
          <w:p w14:paraId="1A2AEFF9" w14:textId="77777777" w:rsidR="00DF7025" w:rsidRPr="00004568" w:rsidRDefault="00DF7025" w:rsidP="00DF7025">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FAFAFA"/>
          </w:tcPr>
          <w:p w14:paraId="7C44E744" w14:textId="42A02287" w:rsidR="00DF7025" w:rsidRPr="00286B04" w:rsidRDefault="00DF7025" w:rsidP="00DF7025">
            <w:pPr>
              <w:ind w:right="-72"/>
              <w:jc w:val="right"/>
              <w:rPr>
                <w:rFonts w:ascii="Arial" w:eastAsia="Arial Unicode MS" w:hAnsi="Arial" w:cs="Arial"/>
                <w:b/>
                <w:bCs/>
                <w:sz w:val="18"/>
                <w:szCs w:val="18"/>
              </w:rPr>
            </w:pPr>
            <w:r w:rsidRPr="00217FD4">
              <w:rPr>
                <w:rFonts w:ascii="Arial" w:eastAsia="Arial Unicode MS" w:hAnsi="Arial" w:cs="Arial"/>
                <w:b/>
                <w:bCs/>
                <w:sz w:val="18"/>
                <w:szCs w:val="18"/>
              </w:rPr>
              <w:t>-</w:t>
            </w:r>
          </w:p>
        </w:tc>
        <w:tc>
          <w:tcPr>
            <w:tcW w:w="577" w:type="pct"/>
            <w:tcBorders>
              <w:top w:val="nil"/>
              <w:left w:val="nil"/>
              <w:bottom w:val="single" w:sz="4" w:space="0" w:color="auto"/>
              <w:right w:val="nil"/>
            </w:tcBorders>
            <w:shd w:val="clear" w:color="auto" w:fill="FAFAFA"/>
          </w:tcPr>
          <w:p w14:paraId="7A69044D" w14:textId="1459733B" w:rsidR="00DF7025" w:rsidRPr="00286B04" w:rsidRDefault="00DF7025" w:rsidP="00DF7025">
            <w:pPr>
              <w:ind w:right="-72"/>
              <w:jc w:val="right"/>
              <w:rPr>
                <w:rFonts w:ascii="Arial" w:eastAsia="Arial Unicode MS" w:hAnsi="Arial" w:cs="Arial"/>
                <w:b/>
                <w:bCs/>
                <w:sz w:val="18"/>
                <w:szCs w:val="18"/>
              </w:rPr>
            </w:pPr>
            <w:r w:rsidRPr="00217FD4">
              <w:rPr>
                <w:rFonts w:ascii="Arial" w:eastAsia="Arial Unicode MS" w:hAnsi="Arial" w:cs="Arial"/>
                <w:b/>
                <w:bCs/>
                <w:sz w:val="18"/>
                <w:szCs w:val="18"/>
              </w:rPr>
              <w:t>2,661</w:t>
            </w:r>
          </w:p>
        </w:tc>
        <w:tc>
          <w:tcPr>
            <w:tcW w:w="510" w:type="pct"/>
            <w:tcBorders>
              <w:top w:val="nil"/>
              <w:left w:val="nil"/>
              <w:bottom w:val="single" w:sz="4" w:space="0" w:color="auto"/>
              <w:right w:val="nil"/>
            </w:tcBorders>
            <w:shd w:val="clear" w:color="auto" w:fill="FAFAFA"/>
          </w:tcPr>
          <w:p w14:paraId="29D6EDB1" w14:textId="46A65E46" w:rsidR="00DF7025" w:rsidRPr="00286B04" w:rsidRDefault="00DF7025" w:rsidP="00DF7025">
            <w:pPr>
              <w:ind w:left="-314" w:right="-72" w:firstLine="314"/>
              <w:jc w:val="right"/>
              <w:rPr>
                <w:rFonts w:ascii="Arial" w:eastAsia="Arial Unicode MS" w:hAnsi="Arial" w:cs="Arial"/>
                <w:b/>
                <w:bCs/>
                <w:sz w:val="18"/>
                <w:szCs w:val="18"/>
              </w:rPr>
            </w:pPr>
            <w:r w:rsidRPr="00217FD4">
              <w:rPr>
                <w:rFonts w:ascii="Arial" w:eastAsia="Arial Unicode MS" w:hAnsi="Arial" w:cs="Arial"/>
                <w:b/>
                <w:bCs/>
                <w:sz w:val="18"/>
                <w:szCs w:val="18"/>
              </w:rPr>
              <w:t>-</w:t>
            </w:r>
          </w:p>
        </w:tc>
        <w:tc>
          <w:tcPr>
            <w:tcW w:w="511" w:type="pct"/>
            <w:tcBorders>
              <w:top w:val="nil"/>
              <w:left w:val="nil"/>
              <w:bottom w:val="single" w:sz="4" w:space="0" w:color="auto"/>
              <w:right w:val="nil"/>
            </w:tcBorders>
            <w:shd w:val="clear" w:color="auto" w:fill="FAFAFA"/>
          </w:tcPr>
          <w:p w14:paraId="3569728C" w14:textId="777B73F9" w:rsidR="00DF7025" w:rsidRPr="00286B04" w:rsidRDefault="00DF7025" w:rsidP="00DF7025">
            <w:pPr>
              <w:ind w:right="-72"/>
              <w:jc w:val="right"/>
              <w:rPr>
                <w:rFonts w:ascii="Arial" w:eastAsia="Arial Unicode MS" w:hAnsi="Arial" w:cs="Arial"/>
                <w:b/>
                <w:bCs/>
                <w:sz w:val="18"/>
                <w:szCs w:val="18"/>
              </w:rPr>
            </w:pPr>
            <w:r w:rsidRPr="00217FD4">
              <w:rPr>
                <w:rFonts w:ascii="Arial" w:eastAsia="Arial Unicode MS" w:hAnsi="Arial" w:cs="Arial"/>
                <w:b/>
                <w:bCs/>
                <w:sz w:val="18"/>
                <w:szCs w:val="18"/>
              </w:rPr>
              <w:t>2,661</w:t>
            </w:r>
          </w:p>
        </w:tc>
        <w:tc>
          <w:tcPr>
            <w:tcW w:w="458" w:type="pct"/>
            <w:tcBorders>
              <w:top w:val="nil"/>
              <w:left w:val="nil"/>
              <w:bottom w:val="single" w:sz="4" w:space="0" w:color="auto"/>
              <w:right w:val="nil"/>
            </w:tcBorders>
            <w:shd w:val="clear" w:color="auto" w:fill="FAFAFA"/>
          </w:tcPr>
          <w:p w14:paraId="295C3722" w14:textId="561D21C6" w:rsidR="00DF7025" w:rsidRPr="00286B04" w:rsidRDefault="00DF7025" w:rsidP="00DF7025">
            <w:pPr>
              <w:ind w:right="-72"/>
              <w:jc w:val="right"/>
              <w:rPr>
                <w:rFonts w:ascii="Arial" w:eastAsia="Arial Unicode MS" w:hAnsi="Arial" w:cs="Arial"/>
                <w:b/>
                <w:bCs/>
                <w:sz w:val="18"/>
                <w:szCs w:val="18"/>
              </w:rPr>
            </w:pPr>
            <w:r w:rsidRPr="00217FD4">
              <w:rPr>
                <w:rFonts w:ascii="Arial" w:eastAsia="Arial Unicode MS" w:hAnsi="Arial" w:cs="Arial"/>
                <w:b/>
                <w:bCs/>
                <w:sz w:val="18"/>
                <w:szCs w:val="18"/>
              </w:rPr>
              <w:t>2,661</w:t>
            </w:r>
          </w:p>
        </w:tc>
      </w:tr>
      <w:tr w:rsidR="00CC66AE" w:rsidRPr="00004568" w14:paraId="1FDE3CCD" w14:textId="77777777" w:rsidTr="00217FD4">
        <w:tc>
          <w:tcPr>
            <w:tcW w:w="1871" w:type="pct"/>
            <w:tcBorders>
              <w:top w:val="nil"/>
              <w:left w:val="nil"/>
              <w:bottom w:val="nil"/>
              <w:right w:val="nil"/>
            </w:tcBorders>
            <w:shd w:val="clear" w:color="auto" w:fill="auto"/>
          </w:tcPr>
          <w:p w14:paraId="2E512776" w14:textId="77777777" w:rsidR="00CC66AE" w:rsidRPr="00004568" w:rsidRDefault="00CC66AE" w:rsidP="00BD647D">
            <w:pPr>
              <w:ind w:left="-91"/>
              <w:rPr>
                <w:rFonts w:ascii="Arial" w:eastAsia="Arial Unicode MS" w:hAnsi="Arial" w:cs="Arial"/>
                <w:b/>
                <w:bCs/>
                <w:sz w:val="18"/>
                <w:szCs w:val="18"/>
              </w:rPr>
            </w:pPr>
          </w:p>
        </w:tc>
        <w:tc>
          <w:tcPr>
            <w:tcW w:w="516" w:type="pct"/>
            <w:tcBorders>
              <w:top w:val="nil"/>
              <w:left w:val="nil"/>
              <w:bottom w:val="nil"/>
              <w:right w:val="nil"/>
            </w:tcBorders>
            <w:shd w:val="clear" w:color="auto" w:fill="auto"/>
            <w:vAlign w:val="bottom"/>
          </w:tcPr>
          <w:p w14:paraId="7A63A89D" w14:textId="77777777" w:rsidR="00CC66AE" w:rsidRPr="00004568" w:rsidRDefault="00CC66AE" w:rsidP="00BD647D">
            <w:pPr>
              <w:ind w:right="-72"/>
              <w:jc w:val="center"/>
              <w:rPr>
                <w:rFonts w:ascii="Arial" w:eastAsia="Arial Unicode MS" w:hAnsi="Arial" w:cs="Arial"/>
                <w:b/>
                <w:bCs/>
                <w:sz w:val="18"/>
                <w:szCs w:val="18"/>
              </w:rPr>
            </w:pPr>
          </w:p>
        </w:tc>
        <w:tc>
          <w:tcPr>
            <w:tcW w:w="557" w:type="pct"/>
            <w:tcBorders>
              <w:top w:val="single" w:sz="4" w:space="0" w:color="auto"/>
              <w:left w:val="nil"/>
              <w:bottom w:val="nil"/>
              <w:right w:val="nil"/>
            </w:tcBorders>
            <w:shd w:val="clear" w:color="auto" w:fill="FAFAFA"/>
            <w:vAlign w:val="bottom"/>
          </w:tcPr>
          <w:p w14:paraId="5C488B91" w14:textId="77777777" w:rsidR="00CC66AE" w:rsidRPr="00004568" w:rsidRDefault="00CC66AE" w:rsidP="00BD647D">
            <w:pPr>
              <w:ind w:right="-72"/>
              <w:jc w:val="right"/>
              <w:rPr>
                <w:rFonts w:ascii="Arial" w:eastAsia="Arial Unicode MS" w:hAnsi="Arial" w:cs="Arial"/>
                <w:b/>
                <w:bCs/>
                <w:sz w:val="18"/>
                <w:szCs w:val="18"/>
              </w:rPr>
            </w:pPr>
          </w:p>
        </w:tc>
        <w:tc>
          <w:tcPr>
            <w:tcW w:w="577" w:type="pct"/>
            <w:tcBorders>
              <w:top w:val="single" w:sz="4" w:space="0" w:color="auto"/>
              <w:left w:val="nil"/>
              <w:bottom w:val="nil"/>
              <w:right w:val="nil"/>
            </w:tcBorders>
            <w:shd w:val="clear" w:color="auto" w:fill="FAFAFA"/>
            <w:vAlign w:val="bottom"/>
          </w:tcPr>
          <w:p w14:paraId="661F0F51" w14:textId="77777777" w:rsidR="00CC66AE" w:rsidRPr="00004568" w:rsidRDefault="00CC66AE" w:rsidP="00BD647D">
            <w:pPr>
              <w:ind w:right="-72"/>
              <w:jc w:val="right"/>
              <w:rPr>
                <w:rFonts w:ascii="Arial" w:eastAsia="Arial Unicode MS" w:hAnsi="Arial" w:cs="Arial"/>
                <w:b/>
                <w:bCs/>
                <w:sz w:val="18"/>
                <w:szCs w:val="18"/>
              </w:rPr>
            </w:pPr>
          </w:p>
        </w:tc>
        <w:tc>
          <w:tcPr>
            <w:tcW w:w="510" w:type="pct"/>
            <w:tcBorders>
              <w:top w:val="single" w:sz="4" w:space="0" w:color="auto"/>
              <w:left w:val="nil"/>
              <w:bottom w:val="nil"/>
              <w:right w:val="nil"/>
            </w:tcBorders>
            <w:shd w:val="clear" w:color="auto" w:fill="FAFAFA"/>
            <w:vAlign w:val="bottom"/>
          </w:tcPr>
          <w:p w14:paraId="509B87DE" w14:textId="77777777" w:rsidR="00CC66AE" w:rsidRPr="00004568" w:rsidRDefault="00CC66AE" w:rsidP="00BD647D">
            <w:pPr>
              <w:ind w:left="-314" w:right="-72" w:firstLine="314"/>
              <w:jc w:val="right"/>
              <w:rPr>
                <w:rFonts w:ascii="Arial" w:eastAsia="Arial Unicode MS" w:hAnsi="Arial" w:cs="Arial"/>
                <w:b/>
                <w:bCs/>
                <w:sz w:val="18"/>
                <w:szCs w:val="18"/>
              </w:rPr>
            </w:pPr>
          </w:p>
        </w:tc>
        <w:tc>
          <w:tcPr>
            <w:tcW w:w="511" w:type="pct"/>
            <w:tcBorders>
              <w:top w:val="single" w:sz="4" w:space="0" w:color="auto"/>
              <w:left w:val="nil"/>
              <w:bottom w:val="nil"/>
              <w:right w:val="nil"/>
            </w:tcBorders>
            <w:shd w:val="clear" w:color="auto" w:fill="FAFAFA"/>
            <w:vAlign w:val="bottom"/>
          </w:tcPr>
          <w:p w14:paraId="79B829A2" w14:textId="77777777" w:rsidR="00CC66AE" w:rsidRPr="00004568" w:rsidRDefault="00CC66AE" w:rsidP="00BD647D">
            <w:pPr>
              <w:ind w:right="-72"/>
              <w:jc w:val="right"/>
              <w:rPr>
                <w:rFonts w:ascii="Arial" w:eastAsia="Arial Unicode MS" w:hAnsi="Arial" w:cs="Arial"/>
                <w:b/>
                <w:bCs/>
                <w:sz w:val="18"/>
                <w:szCs w:val="18"/>
              </w:rPr>
            </w:pPr>
          </w:p>
        </w:tc>
        <w:tc>
          <w:tcPr>
            <w:tcW w:w="458" w:type="pct"/>
            <w:tcBorders>
              <w:top w:val="single" w:sz="4" w:space="0" w:color="auto"/>
              <w:left w:val="nil"/>
              <w:bottom w:val="nil"/>
              <w:right w:val="nil"/>
            </w:tcBorders>
            <w:shd w:val="clear" w:color="auto" w:fill="FAFAFA"/>
            <w:vAlign w:val="bottom"/>
          </w:tcPr>
          <w:p w14:paraId="292231D3"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642CA81E" w14:textId="77777777" w:rsidTr="00D62E65">
        <w:tc>
          <w:tcPr>
            <w:tcW w:w="1871" w:type="pct"/>
            <w:tcBorders>
              <w:top w:val="nil"/>
              <w:left w:val="nil"/>
              <w:bottom w:val="nil"/>
              <w:right w:val="nil"/>
            </w:tcBorders>
            <w:shd w:val="clear" w:color="auto" w:fill="auto"/>
          </w:tcPr>
          <w:p w14:paraId="2BCF5373"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Liabilities</w:t>
            </w:r>
          </w:p>
        </w:tc>
        <w:tc>
          <w:tcPr>
            <w:tcW w:w="516" w:type="pct"/>
            <w:tcBorders>
              <w:top w:val="nil"/>
              <w:left w:val="nil"/>
              <w:bottom w:val="nil"/>
              <w:right w:val="nil"/>
            </w:tcBorders>
            <w:shd w:val="clear" w:color="auto" w:fill="auto"/>
            <w:vAlign w:val="bottom"/>
          </w:tcPr>
          <w:p w14:paraId="4BC1277C" w14:textId="77777777" w:rsidR="00CC66AE" w:rsidRPr="00004568" w:rsidRDefault="00CC66AE" w:rsidP="00BD647D">
            <w:pPr>
              <w:ind w:right="-72"/>
              <w:jc w:val="center"/>
              <w:rPr>
                <w:rFonts w:ascii="Arial" w:eastAsia="Arial Unicode MS" w:hAnsi="Arial" w:cs="Arial"/>
                <w:b/>
                <w:bCs/>
                <w:sz w:val="18"/>
                <w:szCs w:val="18"/>
              </w:rPr>
            </w:pPr>
          </w:p>
        </w:tc>
        <w:tc>
          <w:tcPr>
            <w:tcW w:w="557" w:type="pct"/>
            <w:tcBorders>
              <w:top w:val="nil"/>
              <w:left w:val="nil"/>
              <w:bottom w:val="nil"/>
              <w:right w:val="nil"/>
            </w:tcBorders>
            <w:shd w:val="clear" w:color="auto" w:fill="FAFAFA"/>
            <w:vAlign w:val="bottom"/>
          </w:tcPr>
          <w:p w14:paraId="4C14AF8A" w14:textId="77777777" w:rsidR="00CC66AE" w:rsidRPr="00004568" w:rsidRDefault="00CC66AE" w:rsidP="00BD647D">
            <w:pPr>
              <w:ind w:right="-72"/>
              <w:jc w:val="right"/>
              <w:rPr>
                <w:rFonts w:ascii="Arial" w:eastAsia="Arial Unicode MS" w:hAnsi="Arial" w:cs="Arial"/>
                <w:b/>
                <w:bCs/>
                <w:sz w:val="18"/>
                <w:szCs w:val="18"/>
              </w:rPr>
            </w:pPr>
          </w:p>
        </w:tc>
        <w:tc>
          <w:tcPr>
            <w:tcW w:w="577" w:type="pct"/>
            <w:tcBorders>
              <w:top w:val="nil"/>
              <w:left w:val="nil"/>
              <w:bottom w:val="nil"/>
              <w:right w:val="nil"/>
            </w:tcBorders>
            <w:shd w:val="clear" w:color="auto" w:fill="FAFAFA"/>
            <w:vAlign w:val="bottom"/>
          </w:tcPr>
          <w:p w14:paraId="509F25C3" w14:textId="77777777" w:rsidR="00CC66AE" w:rsidRPr="00004568" w:rsidRDefault="00CC66AE" w:rsidP="00BD647D">
            <w:pPr>
              <w:ind w:right="-72"/>
              <w:jc w:val="right"/>
              <w:rPr>
                <w:rFonts w:ascii="Arial" w:eastAsia="Arial Unicode MS" w:hAnsi="Arial" w:cs="Arial"/>
                <w:b/>
                <w:bCs/>
                <w:sz w:val="18"/>
                <w:szCs w:val="18"/>
              </w:rPr>
            </w:pPr>
          </w:p>
        </w:tc>
        <w:tc>
          <w:tcPr>
            <w:tcW w:w="510" w:type="pct"/>
            <w:tcBorders>
              <w:top w:val="nil"/>
              <w:left w:val="nil"/>
              <w:bottom w:val="nil"/>
              <w:right w:val="nil"/>
            </w:tcBorders>
            <w:shd w:val="clear" w:color="auto" w:fill="FAFAFA"/>
            <w:vAlign w:val="bottom"/>
          </w:tcPr>
          <w:p w14:paraId="04788183" w14:textId="77777777" w:rsidR="00CC66AE" w:rsidRPr="00004568" w:rsidRDefault="00CC66AE" w:rsidP="00BD647D">
            <w:pPr>
              <w:ind w:right="-72"/>
              <w:jc w:val="right"/>
              <w:rPr>
                <w:rFonts w:ascii="Arial" w:eastAsia="Arial Unicode MS" w:hAnsi="Arial" w:cs="Arial"/>
                <w:b/>
                <w:bCs/>
                <w:sz w:val="18"/>
                <w:szCs w:val="18"/>
                <w:cs/>
              </w:rPr>
            </w:pPr>
          </w:p>
        </w:tc>
        <w:tc>
          <w:tcPr>
            <w:tcW w:w="511" w:type="pct"/>
            <w:tcBorders>
              <w:top w:val="nil"/>
              <w:left w:val="nil"/>
              <w:bottom w:val="nil"/>
              <w:right w:val="nil"/>
            </w:tcBorders>
            <w:shd w:val="clear" w:color="auto" w:fill="FAFAFA"/>
            <w:vAlign w:val="bottom"/>
          </w:tcPr>
          <w:p w14:paraId="1E0D1FA3" w14:textId="77777777" w:rsidR="00CC66AE" w:rsidRPr="00004568" w:rsidRDefault="00CC66AE" w:rsidP="00BD647D">
            <w:pPr>
              <w:ind w:right="-72"/>
              <w:jc w:val="right"/>
              <w:rPr>
                <w:rFonts w:ascii="Arial" w:eastAsia="Arial Unicode MS" w:hAnsi="Arial" w:cs="Arial"/>
                <w:b/>
                <w:bCs/>
                <w:sz w:val="18"/>
                <w:szCs w:val="18"/>
              </w:rPr>
            </w:pPr>
          </w:p>
        </w:tc>
        <w:tc>
          <w:tcPr>
            <w:tcW w:w="458" w:type="pct"/>
            <w:tcBorders>
              <w:top w:val="nil"/>
              <w:left w:val="nil"/>
              <w:bottom w:val="nil"/>
              <w:right w:val="nil"/>
            </w:tcBorders>
            <w:shd w:val="clear" w:color="auto" w:fill="FAFAFA"/>
            <w:vAlign w:val="bottom"/>
          </w:tcPr>
          <w:p w14:paraId="788367A9"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3E03F397" w14:textId="77777777" w:rsidTr="00D62E65">
        <w:tc>
          <w:tcPr>
            <w:tcW w:w="1871" w:type="pct"/>
            <w:tcBorders>
              <w:top w:val="nil"/>
              <w:left w:val="nil"/>
              <w:bottom w:val="nil"/>
              <w:right w:val="nil"/>
            </w:tcBorders>
            <w:shd w:val="clear" w:color="auto" w:fill="auto"/>
          </w:tcPr>
          <w:p w14:paraId="203A6C21"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rPr>
              <w:t>Long</w:t>
            </w:r>
            <w:r w:rsidRPr="00004568">
              <w:rPr>
                <w:rFonts w:ascii="Arial" w:eastAsia="Arial Unicode MS" w:hAnsi="Arial" w:cs="Arial"/>
                <w:sz w:val="18"/>
                <w:szCs w:val="18"/>
                <w:cs/>
              </w:rPr>
              <w:t>-</w:t>
            </w:r>
            <w:r w:rsidRPr="00004568">
              <w:rPr>
                <w:rFonts w:ascii="Arial" w:eastAsia="Arial Unicode MS" w:hAnsi="Arial" w:cs="Arial"/>
                <w:sz w:val="18"/>
                <w:szCs w:val="18"/>
              </w:rPr>
              <w:t>term loans from financial institutions</w:t>
            </w:r>
          </w:p>
        </w:tc>
        <w:tc>
          <w:tcPr>
            <w:tcW w:w="516" w:type="pct"/>
            <w:tcBorders>
              <w:top w:val="nil"/>
              <w:left w:val="nil"/>
              <w:bottom w:val="nil"/>
              <w:right w:val="nil"/>
            </w:tcBorders>
            <w:shd w:val="clear" w:color="auto" w:fill="auto"/>
            <w:vAlign w:val="bottom"/>
          </w:tcPr>
          <w:p w14:paraId="7C52F0AC"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557" w:type="pct"/>
            <w:tcBorders>
              <w:top w:val="nil"/>
              <w:left w:val="nil"/>
              <w:bottom w:val="nil"/>
              <w:right w:val="nil"/>
            </w:tcBorders>
            <w:shd w:val="clear" w:color="auto" w:fill="FAFAFA"/>
            <w:vAlign w:val="bottom"/>
          </w:tcPr>
          <w:p w14:paraId="14E7E9A7"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577" w:type="pct"/>
            <w:tcBorders>
              <w:top w:val="nil"/>
              <w:left w:val="nil"/>
              <w:bottom w:val="nil"/>
              <w:right w:val="nil"/>
            </w:tcBorders>
            <w:shd w:val="clear" w:color="auto" w:fill="FAFAFA"/>
            <w:vAlign w:val="bottom"/>
          </w:tcPr>
          <w:p w14:paraId="1FFB663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510" w:type="pct"/>
            <w:tcBorders>
              <w:top w:val="nil"/>
              <w:left w:val="nil"/>
              <w:bottom w:val="nil"/>
              <w:right w:val="nil"/>
            </w:tcBorders>
            <w:shd w:val="clear" w:color="auto" w:fill="FAFAFA"/>
            <w:vAlign w:val="bottom"/>
          </w:tcPr>
          <w:p w14:paraId="0A8C13F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8,691</w:t>
            </w:r>
          </w:p>
        </w:tc>
        <w:tc>
          <w:tcPr>
            <w:tcW w:w="511" w:type="pct"/>
            <w:tcBorders>
              <w:top w:val="nil"/>
              <w:left w:val="nil"/>
              <w:bottom w:val="nil"/>
              <w:right w:val="nil"/>
            </w:tcBorders>
            <w:shd w:val="clear" w:color="auto" w:fill="FAFAFA"/>
            <w:vAlign w:val="bottom"/>
          </w:tcPr>
          <w:p w14:paraId="3AE673A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8,691</w:t>
            </w:r>
          </w:p>
        </w:tc>
        <w:tc>
          <w:tcPr>
            <w:tcW w:w="458" w:type="pct"/>
            <w:tcBorders>
              <w:top w:val="nil"/>
              <w:left w:val="nil"/>
              <w:bottom w:val="nil"/>
              <w:right w:val="nil"/>
            </w:tcBorders>
            <w:shd w:val="clear" w:color="auto" w:fill="FAFAFA"/>
            <w:vAlign w:val="bottom"/>
          </w:tcPr>
          <w:p w14:paraId="35EF726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9,027</w:t>
            </w:r>
          </w:p>
        </w:tc>
      </w:tr>
      <w:tr w:rsidR="00CC66AE" w:rsidRPr="00004568" w14:paraId="45F1023C" w14:textId="77777777" w:rsidTr="00D62E65">
        <w:tc>
          <w:tcPr>
            <w:tcW w:w="1871" w:type="pct"/>
            <w:tcBorders>
              <w:top w:val="nil"/>
              <w:left w:val="nil"/>
              <w:bottom w:val="nil"/>
              <w:right w:val="nil"/>
            </w:tcBorders>
            <w:shd w:val="clear" w:color="auto" w:fill="auto"/>
          </w:tcPr>
          <w:p w14:paraId="38A4C777"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rPr>
              <w:t>Debentures</w:t>
            </w:r>
          </w:p>
        </w:tc>
        <w:tc>
          <w:tcPr>
            <w:tcW w:w="516" w:type="pct"/>
            <w:tcBorders>
              <w:top w:val="nil"/>
              <w:left w:val="nil"/>
              <w:bottom w:val="nil"/>
              <w:right w:val="nil"/>
            </w:tcBorders>
            <w:shd w:val="clear" w:color="auto" w:fill="auto"/>
            <w:vAlign w:val="bottom"/>
          </w:tcPr>
          <w:p w14:paraId="2484F161"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557" w:type="pct"/>
            <w:tcBorders>
              <w:top w:val="nil"/>
              <w:left w:val="nil"/>
              <w:bottom w:val="nil"/>
              <w:right w:val="nil"/>
            </w:tcBorders>
            <w:shd w:val="clear" w:color="auto" w:fill="FAFAFA"/>
            <w:vAlign w:val="bottom"/>
          </w:tcPr>
          <w:p w14:paraId="1B2CE537"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577" w:type="pct"/>
            <w:tcBorders>
              <w:top w:val="nil"/>
              <w:left w:val="nil"/>
              <w:bottom w:val="nil"/>
              <w:right w:val="nil"/>
            </w:tcBorders>
            <w:shd w:val="clear" w:color="auto" w:fill="FAFAFA"/>
            <w:vAlign w:val="bottom"/>
          </w:tcPr>
          <w:p w14:paraId="246233B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510" w:type="pct"/>
            <w:tcBorders>
              <w:top w:val="nil"/>
              <w:left w:val="nil"/>
              <w:bottom w:val="nil"/>
              <w:right w:val="nil"/>
            </w:tcBorders>
            <w:shd w:val="clear" w:color="auto" w:fill="FAFAFA"/>
            <w:vAlign w:val="bottom"/>
          </w:tcPr>
          <w:p w14:paraId="6665D66E"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44,948</w:t>
            </w:r>
          </w:p>
        </w:tc>
        <w:tc>
          <w:tcPr>
            <w:tcW w:w="511" w:type="pct"/>
            <w:tcBorders>
              <w:top w:val="nil"/>
              <w:left w:val="nil"/>
              <w:bottom w:val="nil"/>
              <w:right w:val="nil"/>
            </w:tcBorders>
            <w:shd w:val="clear" w:color="auto" w:fill="FAFAFA"/>
            <w:vAlign w:val="bottom"/>
          </w:tcPr>
          <w:p w14:paraId="6BE01E9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44,948</w:t>
            </w:r>
          </w:p>
        </w:tc>
        <w:tc>
          <w:tcPr>
            <w:tcW w:w="458" w:type="pct"/>
            <w:tcBorders>
              <w:top w:val="nil"/>
              <w:left w:val="nil"/>
              <w:bottom w:val="nil"/>
              <w:right w:val="nil"/>
            </w:tcBorders>
            <w:shd w:val="clear" w:color="auto" w:fill="FAFAFA"/>
            <w:vAlign w:val="bottom"/>
          </w:tcPr>
          <w:p w14:paraId="10025E8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46,282</w:t>
            </w:r>
          </w:p>
        </w:tc>
      </w:tr>
      <w:tr w:rsidR="00CC66AE" w:rsidRPr="00004568" w14:paraId="58AADD66" w14:textId="77777777" w:rsidTr="00D62E65">
        <w:tc>
          <w:tcPr>
            <w:tcW w:w="1871" w:type="pct"/>
            <w:tcBorders>
              <w:top w:val="nil"/>
              <w:left w:val="nil"/>
              <w:bottom w:val="nil"/>
              <w:right w:val="nil"/>
            </w:tcBorders>
            <w:shd w:val="clear" w:color="auto" w:fill="auto"/>
          </w:tcPr>
          <w:p w14:paraId="49EFA38B" w14:textId="77777777" w:rsidR="00CC66AE" w:rsidRPr="00004568" w:rsidRDefault="00CC66AE" w:rsidP="00BD647D">
            <w:pPr>
              <w:ind w:left="-91"/>
              <w:rPr>
                <w:rFonts w:ascii="Arial" w:eastAsia="Arial Unicode MS" w:hAnsi="Arial" w:cs="Arial"/>
                <w:color w:val="000000"/>
                <w:sz w:val="18"/>
                <w:szCs w:val="18"/>
                <w:lang w:eastAsia="en-GB"/>
              </w:rPr>
            </w:pPr>
          </w:p>
        </w:tc>
        <w:tc>
          <w:tcPr>
            <w:tcW w:w="516" w:type="pct"/>
            <w:tcBorders>
              <w:top w:val="nil"/>
              <w:left w:val="nil"/>
              <w:bottom w:val="nil"/>
              <w:right w:val="nil"/>
            </w:tcBorders>
            <w:shd w:val="clear" w:color="auto" w:fill="auto"/>
            <w:vAlign w:val="bottom"/>
          </w:tcPr>
          <w:p w14:paraId="0961ECFB" w14:textId="77777777" w:rsidR="00CC66AE" w:rsidRPr="00004568" w:rsidRDefault="00CC66AE" w:rsidP="00BD647D">
            <w:pPr>
              <w:ind w:right="-72"/>
              <w:jc w:val="center"/>
              <w:rPr>
                <w:rFonts w:ascii="Arial" w:eastAsia="Arial Unicode MS" w:hAnsi="Arial" w:cs="Arial"/>
                <w:sz w:val="18"/>
                <w:szCs w:val="18"/>
              </w:rPr>
            </w:pPr>
          </w:p>
        </w:tc>
        <w:tc>
          <w:tcPr>
            <w:tcW w:w="557" w:type="pct"/>
            <w:tcBorders>
              <w:top w:val="single" w:sz="4" w:space="0" w:color="auto"/>
              <w:left w:val="nil"/>
              <w:bottom w:val="nil"/>
              <w:right w:val="nil"/>
            </w:tcBorders>
            <w:shd w:val="clear" w:color="auto" w:fill="FAFAFA"/>
            <w:vAlign w:val="bottom"/>
          </w:tcPr>
          <w:p w14:paraId="0CCD18BA" w14:textId="77777777" w:rsidR="00CC66AE" w:rsidRPr="00004568" w:rsidRDefault="00CC66AE" w:rsidP="00BD647D">
            <w:pPr>
              <w:ind w:right="-72"/>
              <w:jc w:val="right"/>
              <w:rPr>
                <w:rFonts w:ascii="Arial" w:eastAsia="Arial Unicode MS" w:hAnsi="Arial" w:cs="Arial"/>
                <w:sz w:val="18"/>
                <w:szCs w:val="18"/>
              </w:rPr>
            </w:pPr>
          </w:p>
        </w:tc>
        <w:tc>
          <w:tcPr>
            <w:tcW w:w="577" w:type="pct"/>
            <w:tcBorders>
              <w:top w:val="single" w:sz="4" w:space="0" w:color="auto"/>
              <w:left w:val="nil"/>
              <w:bottom w:val="nil"/>
              <w:right w:val="nil"/>
            </w:tcBorders>
            <w:shd w:val="clear" w:color="auto" w:fill="FAFAFA"/>
            <w:vAlign w:val="bottom"/>
          </w:tcPr>
          <w:p w14:paraId="333A4C3F" w14:textId="77777777" w:rsidR="00CC66AE" w:rsidRPr="00004568" w:rsidRDefault="00CC66AE" w:rsidP="00BD647D">
            <w:pPr>
              <w:ind w:right="-72"/>
              <w:jc w:val="right"/>
              <w:rPr>
                <w:rFonts w:ascii="Arial" w:eastAsia="Arial Unicode MS" w:hAnsi="Arial" w:cs="Arial"/>
                <w:sz w:val="18"/>
                <w:szCs w:val="18"/>
              </w:rPr>
            </w:pPr>
          </w:p>
        </w:tc>
        <w:tc>
          <w:tcPr>
            <w:tcW w:w="510" w:type="pct"/>
            <w:tcBorders>
              <w:top w:val="single" w:sz="4" w:space="0" w:color="auto"/>
              <w:left w:val="nil"/>
              <w:bottom w:val="nil"/>
              <w:right w:val="nil"/>
            </w:tcBorders>
            <w:shd w:val="clear" w:color="auto" w:fill="FAFAFA"/>
            <w:vAlign w:val="bottom"/>
          </w:tcPr>
          <w:p w14:paraId="5E8BDAF6" w14:textId="77777777" w:rsidR="00CC66AE" w:rsidRPr="00004568" w:rsidRDefault="00CC66AE" w:rsidP="00BD647D">
            <w:pPr>
              <w:ind w:right="-72"/>
              <w:jc w:val="right"/>
              <w:rPr>
                <w:rFonts w:ascii="Arial" w:eastAsia="Arial Unicode MS" w:hAnsi="Arial" w:cs="Arial"/>
                <w:sz w:val="18"/>
                <w:szCs w:val="18"/>
              </w:rPr>
            </w:pPr>
          </w:p>
        </w:tc>
        <w:tc>
          <w:tcPr>
            <w:tcW w:w="511" w:type="pct"/>
            <w:tcBorders>
              <w:top w:val="single" w:sz="4" w:space="0" w:color="auto"/>
              <w:left w:val="nil"/>
              <w:bottom w:val="nil"/>
              <w:right w:val="nil"/>
            </w:tcBorders>
            <w:shd w:val="clear" w:color="auto" w:fill="FAFAFA"/>
            <w:vAlign w:val="bottom"/>
          </w:tcPr>
          <w:p w14:paraId="365BF38C" w14:textId="77777777" w:rsidR="00CC66AE" w:rsidRPr="00004568" w:rsidRDefault="00CC66AE" w:rsidP="00BD647D">
            <w:pPr>
              <w:ind w:right="-72"/>
              <w:jc w:val="right"/>
              <w:rPr>
                <w:rFonts w:ascii="Arial" w:eastAsia="Arial Unicode MS" w:hAnsi="Arial" w:cs="Arial"/>
                <w:sz w:val="18"/>
                <w:szCs w:val="18"/>
              </w:rPr>
            </w:pPr>
          </w:p>
        </w:tc>
        <w:tc>
          <w:tcPr>
            <w:tcW w:w="458" w:type="pct"/>
            <w:tcBorders>
              <w:top w:val="single" w:sz="4" w:space="0" w:color="auto"/>
              <w:left w:val="nil"/>
              <w:bottom w:val="nil"/>
              <w:right w:val="nil"/>
            </w:tcBorders>
            <w:shd w:val="clear" w:color="auto" w:fill="FAFAFA"/>
            <w:vAlign w:val="bottom"/>
          </w:tcPr>
          <w:p w14:paraId="009B1615"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7240130D" w14:textId="77777777" w:rsidTr="00D62E65">
        <w:tc>
          <w:tcPr>
            <w:tcW w:w="1871" w:type="pct"/>
            <w:tcBorders>
              <w:top w:val="nil"/>
              <w:left w:val="nil"/>
              <w:bottom w:val="nil"/>
              <w:right w:val="nil"/>
            </w:tcBorders>
            <w:shd w:val="clear" w:color="auto" w:fill="auto"/>
          </w:tcPr>
          <w:p w14:paraId="2DFC6D9F"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Total liabilities</w:t>
            </w:r>
          </w:p>
        </w:tc>
        <w:tc>
          <w:tcPr>
            <w:tcW w:w="516" w:type="pct"/>
            <w:tcBorders>
              <w:top w:val="nil"/>
              <w:left w:val="nil"/>
              <w:bottom w:val="nil"/>
              <w:right w:val="nil"/>
            </w:tcBorders>
            <w:shd w:val="clear" w:color="auto" w:fill="auto"/>
            <w:vAlign w:val="bottom"/>
          </w:tcPr>
          <w:p w14:paraId="48062A5A" w14:textId="77777777" w:rsidR="00CC66AE" w:rsidRPr="00004568" w:rsidRDefault="00CC66AE" w:rsidP="00BD647D">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FAFAFA"/>
            <w:vAlign w:val="bottom"/>
          </w:tcPr>
          <w:p w14:paraId="2F93A460"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w:t>
            </w:r>
          </w:p>
        </w:tc>
        <w:tc>
          <w:tcPr>
            <w:tcW w:w="577" w:type="pct"/>
            <w:tcBorders>
              <w:top w:val="nil"/>
              <w:left w:val="nil"/>
              <w:bottom w:val="single" w:sz="4" w:space="0" w:color="auto"/>
              <w:right w:val="nil"/>
            </w:tcBorders>
            <w:shd w:val="clear" w:color="auto" w:fill="FAFAFA"/>
            <w:vAlign w:val="bottom"/>
          </w:tcPr>
          <w:p w14:paraId="4E15BD02"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w:t>
            </w:r>
          </w:p>
        </w:tc>
        <w:tc>
          <w:tcPr>
            <w:tcW w:w="510" w:type="pct"/>
            <w:tcBorders>
              <w:top w:val="nil"/>
              <w:left w:val="nil"/>
              <w:bottom w:val="single" w:sz="4" w:space="0" w:color="auto"/>
              <w:right w:val="nil"/>
            </w:tcBorders>
            <w:shd w:val="clear" w:color="auto" w:fill="FAFAFA"/>
            <w:vAlign w:val="bottom"/>
          </w:tcPr>
          <w:p w14:paraId="3300D02B" w14:textId="77777777" w:rsidR="00CC66AE" w:rsidRPr="00217FD4" w:rsidRDefault="00CC66AE" w:rsidP="00BD647D">
            <w:pPr>
              <w:ind w:left="-314" w:right="-72" w:firstLine="314"/>
              <w:jc w:val="right"/>
              <w:rPr>
                <w:rFonts w:ascii="Arial" w:eastAsia="Arial Unicode MS" w:hAnsi="Arial" w:cs="Arial"/>
                <w:b/>
                <w:bCs/>
                <w:sz w:val="18"/>
                <w:szCs w:val="18"/>
              </w:rPr>
            </w:pPr>
            <w:r w:rsidRPr="00217FD4">
              <w:rPr>
                <w:rFonts w:ascii="Arial" w:eastAsia="Arial Unicode MS" w:hAnsi="Arial" w:cs="Arial"/>
                <w:b/>
                <w:bCs/>
                <w:sz w:val="18"/>
                <w:szCs w:val="18"/>
              </w:rPr>
              <w:t>53,639</w:t>
            </w:r>
          </w:p>
        </w:tc>
        <w:tc>
          <w:tcPr>
            <w:tcW w:w="511" w:type="pct"/>
            <w:tcBorders>
              <w:top w:val="nil"/>
              <w:left w:val="nil"/>
              <w:bottom w:val="single" w:sz="4" w:space="0" w:color="auto"/>
              <w:right w:val="nil"/>
            </w:tcBorders>
            <w:shd w:val="clear" w:color="auto" w:fill="FAFAFA"/>
            <w:vAlign w:val="bottom"/>
          </w:tcPr>
          <w:p w14:paraId="413EBE50"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53,639</w:t>
            </w:r>
          </w:p>
        </w:tc>
        <w:tc>
          <w:tcPr>
            <w:tcW w:w="458" w:type="pct"/>
            <w:tcBorders>
              <w:top w:val="nil"/>
              <w:left w:val="nil"/>
              <w:bottom w:val="single" w:sz="4" w:space="0" w:color="auto"/>
              <w:right w:val="nil"/>
            </w:tcBorders>
            <w:shd w:val="clear" w:color="auto" w:fill="FAFAFA"/>
            <w:vAlign w:val="bottom"/>
          </w:tcPr>
          <w:p w14:paraId="1F17E1D9"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55,309</w:t>
            </w:r>
          </w:p>
        </w:tc>
      </w:tr>
    </w:tbl>
    <w:p w14:paraId="1F27D608" w14:textId="77777777" w:rsidR="00CC66AE" w:rsidRPr="00004568" w:rsidRDefault="00CC66AE" w:rsidP="00BD647D">
      <w:pPr>
        <w:jc w:val="both"/>
        <w:rPr>
          <w:rFonts w:ascii="Arial" w:eastAsia="Arial Unicode MS" w:hAnsi="Arial" w:cs="Arial"/>
          <w:sz w:val="18"/>
          <w:szCs w:val="18"/>
        </w:rPr>
      </w:pPr>
    </w:p>
    <w:p w14:paraId="564AB191" w14:textId="77777777" w:rsidR="00CC66AE" w:rsidRPr="00004568" w:rsidRDefault="00CC66AE" w:rsidP="00BD647D">
      <w:pPr>
        <w:rPr>
          <w:rFonts w:ascii="Arial" w:eastAsia="Arial Unicode MS" w:hAnsi="Arial" w:cs="Arial"/>
          <w:sz w:val="18"/>
          <w:szCs w:val="18"/>
        </w:rPr>
      </w:pPr>
      <w:r w:rsidRPr="00004568">
        <w:rPr>
          <w:rFonts w:ascii="Arial" w:eastAsia="Arial Unicode MS" w:hAnsi="Arial" w:cs="Arial"/>
          <w:sz w:val="18"/>
          <w:szCs w:val="18"/>
          <w: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6"/>
        <w:gridCol w:w="1604"/>
        <w:gridCol w:w="1730"/>
        <w:gridCol w:w="19"/>
        <w:gridCol w:w="1702"/>
        <w:gridCol w:w="19"/>
        <w:gridCol w:w="1558"/>
        <w:gridCol w:w="19"/>
        <w:gridCol w:w="1562"/>
        <w:gridCol w:w="19"/>
        <w:gridCol w:w="1437"/>
        <w:gridCol w:w="25"/>
      </w:tblGrid>
      <w:tr w:rsidR="00CC66AE" w:rsidRPr="00004568" w14:paraId="2F4C2534"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0A8AFE84" w14:textId="77777777" w:rsidR="00CC66AE" w:rsidRPr="00004568" w:rsidRDefault="00CC66AE" w:rsidP="00BD647D">
            <w:pPr>
              <w:ind w:left="-91"/>
              <w:rPr>
                <w:rFonts w:ascii="Arial" w:eastAsia="Arial Unicode MS" w:hAnsi="Arial" w:cs="Arial"/>
                <w:b/>
                <w:bCs/>
                <w:sz w:val="18"/>
                <w:szCs w:val="18"/>
              </w:rPr>
            </w:pPr>
          </w:p>
        </w:tc>
        <w:tc>
          <w:tcPr>
            <w:tcW w:w="9669" w:type="dxa"/>
            <w:gridSpan w:val="10"/>
            <w:tcBorders>
              <w:top w:val="single" w:sz="4" w:space="0" w:color="auto"/>
              <w:left w:val="nil"/>
              <w:bottom w:val="single" w:sz="4" w:space="0" w:color="auto"/>
              <w:right w:val="nil"/>
            </w:tcBorders>
            <w:shd w:val="clear" w:color="auto" w:fill="auto"/>
            <w:vAlign w:val="center"/>
          </w:tcPr>
          <w:p w14:paraId="1152C494" w14:textId="02E48137" w:rsidR="00CC66AE" w:rsidRPr="00004568" w:rsidRDefault="00CC66AE" w:rsidP="00BD647D">
            <w:pPr>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Consolidated financial </w:t>
            </w:r>
            <w:r w:rsidR="00873348">
              <w:rPr>
                <w:rFonts w:ascii="Arial" w:eastAsia="Arial Unicode MS" w:hAnsi="Arial" w:cs="Arial"/>
                <w:b/>
                <w:bCs/>
                <w:sz w:val="18"/>
                <w:szCs w:val="18"/>
              </w:rPr>
              <w:t>statements</w:t>
            </w:r>
          </w:p>
        </w:tc>
      </w:tr>
      <w:tr w:rsidR="00CC66AE" w:rsidRPr="00004568" w14:paraId="01683FF8"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173C01A7" w14:textId="77777777" w:rsidR="00CC66AE" w:rsidRPr="00004568" w:rsidRDefault="00CC66AE" w:rsidP="00BD647D">
            <w:pPr>
              <w:ind w:left="-91"/>
              <w:rPr>
                <w:rFonts w:ascii="Arial" w:eastAsia="Arial Unicode MS" w:hAnsi="Arial" w:cs="Arial"/>
                <w:b/>
                <w:bCs/>
                <w:sz w:val="18"/>
                <w:szCs w:val="18"/>
              </w:rPr>
            </w:pPr>
          </w:p>
        </w:tc>
        <w:tc>
          <w:tcPr>
            <w:tcW w:w="1604" w:type="dxa"/>
            <w:vMerge w:val="restart"/>
            <w:tcBorders>
              <w:top w:val="single" w:sz="4" w:space="0" w:color="auto"/>
              <w:left w:val="nil"/>
              <w:right w:val="nil"/>
            </w:tcBorders>
            <w:shd w:val="clear" w:color="auto" w:fill="auto"/>
            <w:vAlign w:val="center"/>
          </w:tcPr>
          <w:p w14:paraId="74181B43" w14:textId="77777777" w:rsidR="00CC66AE" w:rsidRPr="00004568" w:rsidRDefault="00CC66AE" w:rsidP="00BD647D">
            <w:pPr>
              <w:ind w:right="-72"/>
              <w:jc w:val="center"/>
              <w:rPr>
                <w:rFonts w:ascii="Arial" w:eastAsia="Arial Unicode MS" w:hAnsi="Arial" w:cs="Arial"/>
                <w:b/>
                <w:bCs/>
                <w:sz w:val="18"/>
                <w:szCs w:val="18"/>
              </w:rPr>
            </w:pPr>
          </w:p>
          <w:p w14:paraId="5BDAD100" w14:textId="6160EDD4" w:rsidR="00CC66AE" w:rsidRDefault="00CC66AE" w:rsidP="00BD647D">
            <w:pPr>
              <w:ind w:right="-72"/>
              <w:jc w:val="center"/>
              <w:rPr>
                <w:rFonts w:ascii="Arial" w:eastAsia="Arial Unicode MS" w:hAnsi="Arial" w:cs="Arial"/>
                <w:b/>
                <w:bCs/>
                <w:sz w:val="18"/>
                <w:szCs w:val="18"/>
              </w:rPr>
            </w:pPr>
          </w:p>
          <w:p w14:paraId="5E90D23A" w14:textId="77777777" w:rsidR="009E0EBB" w:rsidRPr="00004568" w:rsidRDefault="009E0EBB" w:rsidP="00BD647D">
            <w:pPr>
              <w:ind w:right="-72"/>
              <w:jc w:val="center"/>
              <w:rPr>
                <w:rFonts w:ascii="Arial" w:eastAsia="Arial Unicode MS" w:hAnsi="Arial" w:cs="Arial"/>
                <w:b/>
                <w:bCs/>
                <w:sz w:val="18"/>
                <w:szCs w:val="18"/>
              </w:rPr>
            </w:pPr>
          </w:p>
          <w:p w14:paraId="7490C9FC" w14:textId="77777777" w:rsidR="00CC66AE" w:rsidRPr="00004568" w:rsidRDefault="00CC66AE" w:rsidP="00BD647D">
            <w:pPr>
              <w:ind w:right="-72"/>
              <w:jc w:val="center"/>
              <w:rPr>
                <w:rFonts w:ascii="Arial" w:eastAsia="Arial Unicode MS" w:hAnsi="Arial" w:cs="Arial"/>
                <w:b/>
                <w:bCs/>
                <w:sz w:val="18"/>
                <w:szCs w:val="18"/>
              </w:rPr>
            </w:pPr>
          </w:p>
          <w:p w14:paraId="71A1B258" w14:textId="77777777" w:rsidR="00CC66AE" w:rsidRPr="00004568" w:rsidRDefault="00CC66AE" w:rsidP="00BD647D">
            <w:pPr>
              <w:ind w:right="-72"/>
              <w:jc w:val="center"/>
              <w:rPr>
                <w:rFonts w:ascii="Arial" w:eastAsia="Arial Unicode MS" w:hAnsi="Arial" w:cs="Arial"/>
                <w:b/>
                <w:bCs/>
                <w:sz w:val="18"/>
                <w:szCs w:val="18"/>
              </w:rPr>
            </w:pPr>
          </w:p>
          <w:p w14:paraId="6343C617"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Fair value level</w:t>
            </w:r>
          </w:p>
        </w:tc>
        <w:tc>
          <w:tcPr>
            <w:tcW w:w="1749" w:type="dxa"/>
            <w:gridSpan w:val="2"/>
            <w:tcBorders>
              <w:top w:val="single" w:sz="4" w:space="0" w:color="auto"/>
              <w:left w:val="nil"/>
              <w:bottom w:val="nil"/>
              <w:right w:val="nil"/>
            </w:tcBorders>
            <w:shd w:val="clear" w:color="auto" w:fill="auto"/>
            <w:vAlign w:val="center"/>
          </w:tcPr>
          <w:p w14:paraId="3A133E64" w14:textId="77777777" w:rsidR="00CC66AE" w:rsidRPr="00004568" w:rsidRDefault="00CC66AE" w:rsidP="00BD647D">
            <w:pPr>
              <w:ind w:right="-72"/>
              <w:jc w:val="right"/>
              <w:rPr>
                <w:rFonts w:ascii="Arial" w:eastAsia="Arial Unicode MS" w:hAnsi="Arial" w:cs="Arial"/>
                <w:b/>
                <w:bCs/>
                <w:color w:val="000000"/>
                <w:sz w:val="18"/>
                <w:szCs w:val="18"/>
                <w:lang w:eastAsia="en-GB"/>
              </w:rPr>
            </w:pPr>
          </w:p>
          <w:p w14:paraId="09EC0D98" w14:textId="77777777" w:rsidR="002663FA" w:rsidRDefault="002663FA" w:rsidP="00BD647D">
            <w:pPr>
              <w:ind w:right="-72"/>
              <w:jc w:val="right"/>
              <w:rPr>
                <w:rFonts w:ascii="Arial" w:eastAsia="Arial Unicode MS" w:hAnsi="Arial" w:cs="Arial"/>
                <w:b/>
                <w:bCs/>
                <w:color w:val="000000"/>
                <w:sz w:val="18"/>
                <w:szCs w:val="18"/>
                <w:lang w:eastAsia="en-GB"/>
              </w:rPr>
            </w:pPr>
          </w:p>
          <w:p w14:paraId="0F4D5A99" w14:textId="0F59FA82"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Fair value through profit or loss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FVPL</w:t>
            </w:r>
            <w:r w:rsidRPr="00004568">
              <w:rPr>
                <w:rFonts w:ascii="Arial" w:eastAsia="Arial Unicode MS" w:hAnsi="Arial" w:cs="Arial"/>
                <w:b/>
                <w:bCs/>
                <w:color w:val="000000"/>
                <w:sz w:val="18"/>
                <w:szCs w:val="18"/>
                <w:cs/>
                <w:lang w:eastAsia="en-GB"/>
              </w:rPr>
              <w:t>)</w:t>
            </w:r>
          </w:p>
        </w:tc>
        <w:tc>
          <w:tcPr>
            <w:tcW w:w="1721" w:type="dxa"/>
            <w:gridSpan w:val="2"/>
            <w:tcBorders>
              <w:top w:val="single" w:sz="4" w:space="0" w:color="auto"/>
              <w:left w:val="nil"/>
              <w:bottom w:val="nil"/>
              <w:right w:val="nil"/>
            </w:tcBorders>
            <w:shd w:val="clear" w:color="auto" w:fill="auto"/>
            <w:vAlign w:val="center"/>
          </w:tcPr>
          <w:p w14:paraId="25995203" w14:textId="3FD234D2"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Fair value </w:t>
            </w:r>
            <w:r w:rsidR="002663FA">
              <w:rPr>
                <w:rFonts w:ascii="Arial" w:eastAsia="Arial Unicode MS" w:hAnsi="Arial" w:cs="Arial"/>
                <w:b/>
                <w:bCs/>
                <w:color w:val="000000"/>
                <w:sz w:val="18"/>
                <w:szCs w:val="18"/>
                <w:lang w:eastAsia="en-GB"/>
              </w:rPr>
              <w:br/>
            </w:r>
            <w:r w:rsidRPr="00004568">
              <w:rPr>
                <w:rFonts w:ascii="Arial" w:eastAsia="Arial Unicode MS" w:hAnsi="Arial" w:cs="Arial"/>
                <w:b/>
                <w:bCs/>
                <w:color w:val="000000"/>
                <w:sz w:val="18"/>
                <w:szCs w:val="18"/>
                <w:lang w:eastAsia="en-GB"/>
              </w:rPr>
              <w:t xml:space="preserve">through other comprehensive income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FVOCI</w:t>
            </w:r>
            <w:r w:rsidRPr="00004568">
              <w:rPr>
                <w:rFonts w:ascii="Arial" w:eastAsia="Arial Unicode MS" w:hAnsi="Arial" w:cs="Arial"/>
                <w:b/>
                <w:bCs/>
                <w:color w:val="000000"/>
                <w:sz w:val="18"/>
                <w:szCs w:val="18"/>
                <w:cs/>
                <w:lang w:eastAsia="en-GB"/>
              </w:rPr>
              <w:t>)</w:t>
            </w:r>
          </w:p>
        </w:tc>
        <w:tc>
          <w:tcPr>
            <w:tcW w:w="1577" w:type="dxa"/>
            <w:gridSpan w:val="2"/>
            <w:tcBorders>
              <w:top w:val="single" w:sz="4" w:space="0" w:color="auto"/>
              <w:left w:val="nil"/>
              <w:bottom w:val="nil"/>
              <w:right w:val="nil"/>
            </w:tcBorders>
            <w:shd w:val="clear" w:color="auto" w:fill="auto"/>
            <w:vAlign w:val="center"/>
          </w:tcPr>
          <w:p w14:paraId="05EBF9EF" w14:textId="77777777" w:rsidR="00CC66AE" w:rsidRPr="00004568" w:rsidRDefault="00CC66AE" w:rsidP="00BD647D">
            <w:pPr>
              <w:ind w:right="-72"/>
              <w:jc w:val="right"/>
              <w:rPr>
                <w:rFonts w:ascii="Arial" w:eastAsia="Arial Unicode MS" w:hAnsi="Arial" w:cs="Arial"/>
                <w:b/>
                <w:bCs/>
                <w:color w:val="000000"/>
                <w:sz w:val="18"/>
                <w:szCs w:val="18"/>
                <w:lang w:eastAsia="en-GB"/>
              </w:rPr>
            </w:pPr>
          </w:p>
          <w:p w14:paraId="48E00C2F" w14:textId="77777777" w:rsidR="00CC66AE" w:rsidRPr="00004568" w:rsidRDefault="00CC66AE" w:rsidP="00BD647D">
            <w:pPr>
              <w:ind w:right="-72"/>
              <w:jc w:val="right"/>
              <w:rPr>
                <w:rFonts w:ascii="Arial" w:eastAsia="Arial Unicode MS" w:hAnsi="Arial" w:cs="Arial"/>
                <w:b/>
                <w:bCs/>
                <w:color w:val="000000"/>
                <w:sz w:val="18"/>
                <w:szCs w:val="18"/>
                <w:lang w:eastAsia="en-GB"/>
              </w:rPr>
            </w:pPr>
          </w:p>
          <w:p w14:paraId="5640300E" w14:textId="77777777" w:rsidR="00CC66AE" w:rsidRPr="00004568" w:rsidRDefault="00CC66AE" w:rsidP="00BD647D">
            <w:pPr>
              <w:ind w:right="-72"/>
              <w:jc w:val="right"/>
              <w:rPr>
                <w:rFonts w:ascii="Arial" w:eastAsia="Arial Unicode MS" w:hAnsi="Arial" w:cs="Arial"/>
                <w:b/>
                <w:bCs/>
                <w:color w:val="000000"/>
                <w:sz w:val="18"/>
                <w:szCs w:val="18"/>
                <w:lang w:eastAsia="en-GB"/>
              </w:rPr>
            </w:pPr>
          </w:p>
          <w:p w14:paraId="72DA011E" w14:textId="77777777" w:rsidR="002663FA" w:rsidRDefault="002663FA" w:rsidP="00BD647D">
            <w:pPr>
              <w:ind w:right="-72"/>
              <w:jc w:val="right"/>
              <w:rPr>
                <w:rFonts w:ascii="Arial" w:eastAsia="Arial Unicode MS" w:hAnsi="Arial" w:cs="Arial"/>
                <w:b/>
                <w:bCs/>
                <w:color w:val="000000"/>
                <w:sz w:val="18"/>
                <w:szCs w:val="18"/>
                <w:lang w:eastAsia="en-GB"/>
              </w:rPr>
            </w:pPr>
          </w:p>
          <w:p w14:paraId="77805FC6" w14:textId="23F7C1FE"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Amortised cost</w:t>
            </w:r>
          </w:p>
        </w:tc>
        <w:tc>
          <w:tcPr>
            <w:tcW w:w="1581" w:type="dxa"/>
            <w:gridSpan w:val="2"/>
            <w:tcBorders>
              <w:top w:val="single" w:sz="4" w:space="0" w:color="auto"/>
              <w:left w:val="nil"/>
              <w:bottom w:val="nil"/>
              <w:right w:val="nil"/>
            </w:tcBorders>
            <w:shd w:val="clear" w:color="auto" w:fill="auto"/>
            <w:vAlign w:val="center"/>
          </w:tcPr>
          <w:p w14:paraId="12E73534" w14:textId="77777777" w:rsidR="00CC66AE" w:rsidRPr="00004568" w:rsidRDefault="00CC66AE" w:rsidP="00BD647D">
            <w:pPr>
              <w:ind w:right="-72"/>
              <w:jc w:val="right"/>
              <w:rPr>
                <w:rFonts w:ascii="Arial" w:eastAsia="Arial Unicode MS" w:hAnsi="Arial" w:cs="Arial"/>
                <w:b/>
                <w:bCs/>
                <w:sz w:val="18"/>
                <w:szCs w:val="18"/>
              </w:rPr>
            </w:pPr>
          </w:p>
          <w:p w14:paraId="4AF0D28C" w14:textId="77777777" w:rsidR="00CC66AE" w:rsidRPr="00004568" w:rsidRDefault="00CC66AE" w:rsidP="00BD647D">
            <w:pPr>
              <w:ind w:right="-72"/>
              <w:jc w:val="right"/>
              <w:rPr>
                <w:rFonts w:ascii="Arial" w:eastAsia="Arial Unicode MS" w:hAnsi="Arial" w:cs="Arial"/>
                <w:b/>
                <w:bCs/>
                <w:sz w:val="18"/>
                <w:szCs w:val="18"/>
              </w:rPr>
            </w:pPr>
          </w:p>
          <w:p w14:paraId="63E6748A" w14:textId="77777777" w:rsidR="002663FA" w:rsidRDefault="002663FA" w:rsidP="00BD647D">
            <w:pPr>
              <w:ind w:right="-72"/>
              <w:jc w:val="right"/>
              <w:rPr>
                <w:rFonts w:ascii="Arial" w:eastAsia="Arial Unicode MS" w:hAnsi="Arial" w:cs="Arial"/>
                <w:b/>
                <w:bCs/>
                <w:sz w:val="18"/>
                <w:szCs w:val="18"/>
              </w:rPr>
            </w:pPr>
          </w:p>
          <w:p w14:paraId="13CA29B7" w14:textId="3069BF8E"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Total </w:t>
            </w:r>
            <w:r w:rsidR="002663FA">
              <w:rPr>
                <w:rFonts w:ascii="Arial" w:eastAsia="Arial Unicode MS" w:hAnsi="Arial" w:cs="Arial"/>
                <w:b/>
                <w:bCs/>
                <w:sz w:val="18"/>
                <w:szCs w:val="18"/>
              </w:rPr>
              <w:br/>
            </w:r>
            <w:r w:rsidRPr="00004568">
              <w:rPr>
                <w:rFonts w:ascii="Arial" w:eastAsia="Arial Unicode MS" w:hAnsi="Arial" w:cs="Arial"/>
                <w:b/>
                <w:bCs/>
                <w:sz w:val="18"/>
                <w:szCs w:val="18"/>
              </w:rPr>
              <w:t xml:space="preserve">carrying value </w:t>
            </w:r>
          </w:p>
        </w:tc>
        <w:tc>
          <w:tcPr>
            <w:tcW w:w="1437" w:type="dxa"/>
            <w:tcBorders>
              <w:top w:val="single" w:sz="4" w:space="0" w:color="auto"/>
              <w:left w:val="nil"/>
              <w:bottom w:val="nil"/>
              <w:right w:val="nil"/>
            </w:tcBorders>
            <w:shd w:val="clear" w:color="auto" w:fill="auto"/>
            <w:vAlign w:val="center"/>
          </w:tcPr>
          <w:p w14:paraId="4DAF17B0" w14:textId="77777777" w:rsidR="00CC66AE" w:rsidRPr="00004568" w:rsidRDefault="00CC66AE" w:rsidP="00BD647D">
            <w:pPr>
              <w:ind w:right="-72"/>
              <w:jc w:val="right"/>
              <w:rPr>
                <w:rFonts w:ascii="Arial" w:eastAsia="Arial Unicode MS" w:hAnsi="Arial" w:cs="Arial"/>
                <w:b/>
                <w:bCs/>
                <w:sz w:val="18"/>
                <w:szCs w:val="18"/>
              </w:rPr>
            </w:pPr>
          </w:p>
          <w:p w14:paraId="512C9C58" w14:textId="77777777" w:rsidR="00CC66AE" w:rsidRPr="00004568" w:rsidRDefault="00CC66AE" w:rsidP="00BD647D">
            <w:pPr>
              <w:ind w:right="-72"/>
              <w:jc w:val="right"/>
              <w:rPr>
                <w:rFonts w:ascii="Arial" w:eastAsia="Arial Unicode MS" w:hAnsi="Arial" w:cs="Arial"/>
                <w:b/>
                <w:bCs/>
                <w:sz w:val="18"/>
                <w:szCs w:val="18"/>
              </w:rPr>
            </w:pPr>
          </w:p>
          <w:p w14:paraId="3776BAE7" w14:textId="77777777" w:rsidR="00CC66AE" w:rsidRPr="00004568" w:rsidRDefault="00CC66AE" w:rsidP="00BD647D">
            <w:pPr>
              <w:ind w:right="-72"/>
              <w:jc w:val="right"/>
              <w:rPr>
                <w:rFonts w:ascii="Arial" w:eastAsia="Arial Unicode MS" w:hAnsi="Arial" w:cs="Arial"/>
                <w:b/>
                <w:bCs/>
                <w:sz w:val="18"/>
                <w:szCs w:val="18"/>
              </w:rPr>
            </w:pPr>
          </w:p>
          <w:p w14:paraId="60ED0F13" w14:textId="4F767B03"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Total </w:t>
            </w:r>
            <w:r w:rsidR="002663FA">
              <w:rPr>
                <w:rFonts w:ascii="Arial" w:eastAsia="Arial Unicode MS" w:hAnsi="Arial" w:cs="Arial"/>
                <w:b/>
                <w:bCs/>
                <w:sz w:val="18"/>
                <w:szCs w:val="18"/>
              </w:rPr>
              <w:br/>
            </w:r>
            <w:r w:rsidRPr="00004568">
              <w:rPr>
                <w:rFonts w:ascii="Arial" w:eastAsia="Arial Unicode MS" w:hAnsi="Arial" w:cs="Arial"/>
                <w:b/>
                <w:bCs/>
                <w:sz w:val="18"/>
                <w:szCs w:val="18"/>
              </w:rPr>
              <w:t>fair value</w:t>
            </w:r>
            <w:r w:rsidRPr="00004568">
              <w:rPr>
                <w:rFonts w:ascii="Arial" w:eastAsia="Arial Unicode MS" w:hAnsi="Arial" w:cs="Arial"/>
                <w:b/>
                <w:bCs/>
                <w:sz w:val="18"/>
                <w:szCs w:val="18"/>
                <w:cs/>
              </w:rPr>
              <w:t xml:space="preserve"> </w:t>
            </w:r>
          </w:p>
        </w:tc>
      </w:tr>
      <w:tr w:rsidR="00CC66AE" w:rsidRPr="00004568" w14:paraId="0D1487FC"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176ACE6F"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As at 31 December 2019</w:t>
            </w:r>
          </w:p>
        </w:tc>
        <w:tc>
          <w:tcPr>
            <w:tcW w:w="1604" w:type="dxa"/>
            <w:vMerge/>
            <w:tcBorders>
              <w:left w:val="nil"/>
              <w:bottom w:val="single" w:sz="4" w:space="0" w:color="auto"/>
              <w:right w:val="nil"/>
            </w:tcBorders>
            <w:shd w:val="clear" w:color="auto" w:fill="auto"/>
            <w:vAlign w:val="center"/>
          </w:tcPr>
          <w:p w14:paraId="777E3AC9" w14:textId="77777777" w:rsidR="00CC66AE" w:rsidRPr="00004568" w:rsidRDefault="00CC66AE" w:rsidP="00BD647D">
            <w:pPr>
              <w:ind w:right="-72"/>
              <w:jc w:val="center"/>
              <w:rPr>
                <w:rFonts w:ascii="Arial" w:eastAsia="Arial Unicode MS" w:hAnsi="Arial" w:cs="Arial"/>
                <w:b/>
                <w:bCs/>
                <w:sz w:val="18"/>
                <w:szCs w:val="18"/>
              </w:rPr>
            </w:pPr>
          </w:p>
        </w:tc>
        <w:tc>
          <w:tcPr>
            <w:tcW w:w="1749" w:type="dxa"/>
            <w:gridSpan w:val="2"/>
            <w:tcBorders>
              <w:top w:val="nil"/>
              <w:left w:val="nil"/>
              <w:bottom w:val="single" w:sz="4" w:space="0" w:color="auto"/>
              <w:right w:val="nil"/>
            </w:tcBorders>
            <w:shd w:val="clear" w:color="auto" w:fill="auto"/>
            <w:vAlign w:val="center"/>
          </w:tcPr>
          <w:p w14:paraId="40A21AC8" w14:textId="178299DF"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721" w:type="dxa"/>
            <w:gridSpan w:val="2"/>
            <w:tcBorders>
              <w:top w:val="nil"/>
              <w:left w:val="nil"/>
              <w:bottom w:val="single" w:sz="4" w:space="0" w:color="auto"/>
              <w:right w:val="nil"/>
            </w:tcBorders>
            <w:shd w:val="clear" w:color="auto" w:fill="auto"/>
            <w:vAlign w:val="center"/>
          </w:tcPr>
          <w:p w14:paraId="25EA4027" w14:textId="0855BB95"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577" w:type="dxa"/>
            <w:gridSpan w:val="2"/>
            <w:tcBorders>
              <w:top w:val="nil"/>
              <w:left w:val="nil"/>
              <w:bottom w:val="single" w:sz="4" w:space="0" w:color="auto"/>
              <w:right w:val="nil"/>
            </w:tcBorders>
            <w:shd w:val="clear" w:color="auto" w:fill="auto"/>
            <w:vAlign w:val="center"/>
          </w:tcPr>
          <w:p w14:paraId="26ABD550" w14:textId="5C0A061D"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581" w:type="dxa"/>
            <w:gridSpan w:val="2"/>
            <w:tcBorders>
              <w:top w:val="nil"/>
              <w:left w:val="nil"/>
              <w:bottom w:val="single" w:sz="4" w:space="0" w:color="auto"/>
              <w:right w:val="nil"/>
            </w:tcBorders>
            <w:shd w:val="clear" w:color="auto" w:fill="auto"/>
            <w:vAlign w:val="center"/>
          </w:tcPr>
          <w:p w14:paraId="292319EF" w14:textId="07996F3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37" w:type="dxa"/>
            <w:tcBorders>
              <w:top w:val="nil"/>
              <w:left w:val="nil"/>
              <w:bottom w:val="single" w:sz="4" w:space="0" w:color="auto"/>
              <w:right w:val="nil"/>
            </w:tcBorders>
            <w:shd w:val="clear" w:color="auto" w:fill="auto"/>
            <w:vAlign w:val="center"/>
          </w:tcPr>
          <w:p w14:paraId="42A69E52" w14:textId="244C3AF1"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3C126B20"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67B17A01" w14:textId="77777777" w:rsidR="00CC66AE" w:rsidRPr="00004568" w:rsidRDefault="00CC66AE" w:rsidP="00BD647D">
            <w:pPr>
              <w:ind w:left="-91"/>
              <w:rPr>
                <w:rFonts w:ascii="Arial" w:eastAsia="Arial Unicode MS" w:hAnsi="Arial" w:cs="Arial"/>
                <w:b/>
                <w:bCs/>
                <w:sz w:val="18"/>
                <w:szCs w:val="18"/>
              </w:rPr>
            </w:pPr>
          </w:p>
        </w:tc>
        <w:tc>
          <w:tcPr>
            <w:tcW w:w="1604" w:type="dxa"/>
            <w:tcBorders>
              <w:top w:val="single" w:sz="4" w:space="0" w:color="auto"/>
              <w:left w:val="nil"/>
              <w:bottom w:val="nil"/>
              <w:right w:val="nil"/>
            </w:tcBorders>
            <w:shd w:val="clear" w:color="auto" w:fill="auto"/>
            <w:vAlign w:val="center"/>
          </w:tcPr>
          <w:p w14:paraId="1EA25FB1" w14:textId="77777777" w:rsidR="00CC66AE" w:rsidRPr="00004568" w:rsidRDefault="00CC66AE" w:rsidP="00BD647D">
            <w:pPr>
              <w:ind w:right="-72"/>
              <w:jc w:val="right"/>
              <w:rPr>
                <w:rFonts w:ascii="Arial" w:eastAsia="Arial Unicode MS" w:hAnsi="Arial" w:cs="Arial"/>
                <w:b/>
                <w:bCs/>
                <w:sz w:val="18"/>
                <w:szCs w:val="18"/>
              </w:rPr>
            </w:pPr>
          </w:p>
        </w:tc>
        <w:tc>
          <w:tcPr>
            <w:tcW w:w="1749" w:type="dxa"/>
            <w:gridSpan w:val="2"/>
            <w:tcBorders>
              <w:top w:val="single" w:sz="4" w:space="0" w:color="auto"/>
              <w:left w:val="nil"/>
              <w:bottom w:val="nil"/>
              <w:right w:val="nil"/>
            </w:tcBorders>
            <w:shd w:val="clear" w:color="auto" w:fill="auto"/>
            <w:vAlign w:val="center"/>
          </w:tcPr>
          <w:p w14:paraId="563DCF48" w14:textId="77777777" w:rsidR="00CC66AE" w:rsidRPr="00004568" w:rsidRDefault="00CC66AE" w:rsidP="00BD647D">
            <w:pPr>
              <w:ind w:right="-72"/>
              <w:jc w:val="right"/>
              <w:rPr>
                <w:rFonts w:ascii="Arial" w:eastAsia="Arial Unicode MS" w:hAnsi="Arial" w:cs="Arial"/>
                <w:b/>
                <w:bCs/>
                <w:sz w:val="18"/>
                <w:szCs w:val="18"/>
              </w:rPr>
            </w:pPr>
          </w:p>
        </w:tc>
        <w:tc>
          <w:tcPr>
            <w:tcW w:w="1721" w:type="dxa"/>
            <w:gridSpan w:val="2"/>
            <w:tcBorders>
              <w:top w:val="single" w:sz="4" w:space="0" w:color="auto"/>
              <w:left w:val="nil"/>
              <w:bottom w:val="nil"/>
              <w:right w:val="nil"/>
            </w:tcBorders>
            <w:shd w:val="clear" w:color="auto" w:fill="auto"/>
            <w:vAlign w:val="center"/>
          </w:tcPr>
          <w:p w14:paraId="1C45F006" w14:textId="77777777" w:rsidR="00CC66AE" w:rsidRPr="00004568" w:rsidRDefault="00CC66AE" w:rsidP="00BD647D">
            <w:pPr>
              <w:ind w:right="-72"/>
              <w:jc w:val="right"/>
              <w:rPr>
                <w:rFonts w:ascii="Arial" w:eastAsia="Arial Unicode MS" w:hAnsi="Arial" w:cs="Arial"/>
                <w:b/>
                <w:bCs/>
                <w:sz w:val="18"/>
                <w:szCs w:val="18"/>
              </w:rPr>
            </w:pPr>
          </w:p>
        </w:tc>
        <w:tc>
          <w:tcPr>
            <w:tcW w:w="1577" w:type="dxa"/>
            <w:gridSpan w:val="2"/>
            <w:tcBorders>
              <w:top w:val="single" w:sz="4" w:space="0" w:color="auto"/>
              <w:left w:val="nil"/>
              <w:bottom w:val="nil"/>
              <w:right w:val="nil"/>
            </w:tcBorders>
            <w:shd w:val="clear" w:color="auto" w:fill="auto"/>
            <w:vAlign w:val="center"/>
          </w:tcPr>
          <w:p w14:paraId="4215DB1D" w14:textId="77777777" w:rsidR="00CC66AE" w:rsidRPr="00004568" w:rsidRDefault="00CC66AE" w:rsidP="00BD647D">
            <w:pPr>
              <w:ind w:right="-72"/>
              <w:jc w:val="right"/>
              <w:rPr>
                <w:rFonts w:ascii="Arial" w:eastAsia="Arial Unicode MS" w:hAnsi="Arial" w:cs="Arial"/>
                <w:b/>
                <w:bCs/>
                <w:sz w:val="18"/>
                <w:szCs w:val="18"/>
              </w:rPr>
            </w:pPr>
          </w:p>
        </w:tc>
        <w:tc>
          <w:tcPr>
            <w:tcW w:w="1581" w:type="dxa"/>
            <w:gridSpan w:val="2"/>
            <w:tcBorders>
              <w:top w:val="single" w:sz="4" w:space="0" w:color="auto"/>
              <w:left w:val="nil"/>
              <w:bottom w:val="nil"/>
              <w:right w:val="nil"/>
            </w:tcBorders>
            <w:shd w:val="clear" w:color="auto" w:fill="auto"/>
            <w:vAlign w:val="center"/>
          </w:tcPr>
          <w:p w14:paraId="5B83C592" w14:textId="77777777" w:rsidR="00CC66AE" w:rsidRPr="00004568" w:rsidRDefault="00CC66AE" w:rsidP="00BD647D">
            <w:pPr>
              <w:ind w:right="-72"/>
              <w:jc w:val="right"/>
              <w:rPr>
                <w:rFonts w:ascii="Arial" w:eastAsia="Arial Unicode MS" w:hAnsi="Arial" w:cs="Arial"/>
                <w:b/>
                <w:bCs/>
                <w:sz w:val="18"/>
                <w:szCs w:val="18"/>
              </w:rPr>
            </w:pPr>
          </w:p>
        </w:tc>
        <w:tc>
          <w:tcPr>
            <w:tcW w:w="1437" w:type="dxa"/>
            <w:tcBorders>
              <w:top w:val="single" w:sz="4" w:space="0" w:color="auto"/>
              <w:left w:val="nil"/>
              <w:bottom w:val="nil"/>
              <w:right w:val="nil"/>
            </w:tcBorders>
            <w:shd w:val="clear" w:color="auto" w:fill="auto"/>
            <w:vAlign w:val="center"/>
          </w:tcPr>
          <w:p w14:paraId="693F4A4D"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7DC383C1"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29A48DD5"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Assets</w:t>
            </w:r>
          </w:p>
        </w:tc>
        <w:tc>
          <w:tcPr>
            <w:tcW w:w="1604" w:type="dxa"/>
            <w:tcBorders>
              <w:top w:val="nil"/>
              <w:left w:val="nil"/>
              <w:bottom w:val="nil"/>
              <w:right w:val="nil"/>
            </w:tcBorders>
            <w:shd w:val="clear" w:color="auto" w:fill="auto"/>
            <w:vAlign w:val="center"/>
          </w:tcPr>
          <w:p w14:paraId="28E1EABD" w14:textId="77777777" w:rsidR="00CC66AE" w:rsidRPr="00004568" w:rsidRDefault="00CC66AE" w:rsidP="00BD647D">
            <w:pPr>
              <w:ind w:right="-72"/>
              <w:jc w:val="center"/>
              <w:rPr>
                <w:rFonts w:ascii="Arial" w:eastAsia="Arial Unicode MS" w:hAnsi="Arial" w:cs="Arial"/>
                <w:b/>
                <w:bCs/>
                <w:sz w:val="18"/>
                <w:szCs w:val="18"/>
              </w:rPr>
            </w:pPr>
          </w:p>
        </w:tc>
        <w:tc>
          <w:tcPr>
            <w:tcW w:w="1749" w:type="dxa"/>
            <w:gridSpan w:val="2"/>
            <w:tcBorders>
              <w:top w:val="nil"/>
              <w:left w:val="nil"/>
              <w:bottom w:val="nil"/>
              <w:right w:val="nil"/>
            </w:tcBorders>
            <w:shd w:val="clear" w:color="auto" w:fill="auto"/>
            <w:vAlign w:val="center"/>
          </w:tcPr>
          <w:p w14:paraId="7DF71DA3" w14:textId="77777777" w:rsidR="00CC66AE" w:rsidRPr="00004568" w:rsidRDefault="00CC66AE" w:rsidP="00BD647D">
            <w:pPr>
              <w:ind w:right="-72"/>
              <w:jc w:val="right"/>
              <w:rPr>
                <w:rFonts w:ascii="Arial" w:eastAsia="Arial Unicode MS" w:hAnsi="Arial" w:cs="Arial"/>
                <w:b/>
                <w:bCs/>
                <w:sz w:val="18"/>
                <w:szCs w:val="18"/>
              </w:rPr>
            </w:pPr>
          </w:p>
        </w:tc>
        <w:tc>
          <w:tcPr>
            <w:tcW w:w="1721" w:type="dxa"/>
            <w:gridSpan w:val="2"/>
            <w:tcBorders>
              <w:top w:val="nil"/>
              <w:left w:val="nil"/>
              <w:bottom w:val="nil"/>
              <w:right w:val="nil"/>
            </w:tcBorders>
            <w:shd w:val="clear" w:color="auto" w:fill="auto"/>
            <w:vAlign w:val="center"/>
          </w:tcPr>
          <w:p w14:paraId="0C38F346" w14:textId="77777777" w:rsidR="00CC66AE" w:rsidRPr="00004568" w:rsidRDefault="00CC66AE" w:rsidP="00BD647D">
            <w:pPr>
              <w:ind w:right="-72"/>
              <w:jc w:val="right"/>
              <w:rPr>
                <w:rFonts w:ascii="Arial" w:eastAsia="Arial Unicode MS" w:hAnsi="Arial" w:cs="Arial"/>
                <w:b/>
                <w:bCs/>
                <w:sz w:val="18"/>
                <w:szCs w:val="18"/>
              </w:rPr>
            </w:pPr>
          </w:p>
        </w:tc>
        <w:tc>
          <w:tcPr>
            <w:tcW w:w="1577" w:type="dxa"/>
            <w:gridSpan w:val="2"/>
            <w:tcBorders>
              <w:top w:val="nil"/>
              <w:left w:val="nil"/>
              <w:bottom w:val="nil"/>
              <w:right w:val="nil"/>
            </w:tcBorders>
            <w:shd w:val="clear" w:color="auto" w:fill="auto"/>
            <w:vAlign w:val="center"/>
          </w:tcPr>
          <w:p w14:paraId="7FD97E0C" w14:textId="77777777" w:rsidR="00CC66AE" w:rsidRPr="00004568" w:rsidRDefault="00CC66AE" w:rsidP="00BD647D">
            <w:pPr>
              <w:ind w:right="-72"/>
              <w:jc w:val="right"/>
              <w:rPr>
                <w:rFonts w:ascii="Arial" w:eastAsia="Arial Unicode MS" w:hAnsi="Arial" w:cs="Arial"/>
                <w:b/>
                <w:bCs/>
                <w:sz w:val="18"/>
                <w:szCs w:val="18"/>
              </w:rPr>
            </w:pPr>
          </w:p>
        </w:tc>
        <w:tc>
          <w:tcPr>
            <w:tcW w:w="1581" w:type="dxa"/>
            <w:gridSpan w:val="2"/>
            <w:tcBorders>
              <w:top w:val="nil"/>
              <w:left w:val="nil"/>
              <w:bottom w:val="nil"/>
              <w:right w:val="nil"/>
            </w:tcBorders>
            <w:shd w:val="clear" w:color="auto" w:fill="auto"/>
            <w:vAlign w:val="center"/>
          </w:tcPr>
          <w:p w14:paraId="55C58659" w14:textId="77777777" w:rsidR="00CC66AE" w:rsidRPr="00004568" w:rsidRDefault="00CC66AE" w:rsidP="00BD647D">
            <w:pPr>
              <w:ind w:right="-72"/>
              <w:jc w:val="right"/>
              <w:rPr>
                <w:rFonts w:ascii="Arial" w:eastAsia="Arial Unicode MS" w:hAnsi="Arial" w:cs="Arial"/>
                <w:b/>
                <w:bCs/>
                <w:sz w:val="18"/>
                <w:szCs w:val="18"/>
              </w:rPr>
            </w:pPr>
          </w:p>
        </w:tc>
        <w:tc>
          <w:tcPr>
            <w:tcW w:w="1437" w:type="dxa"/>
            <w:tcBorders>
              <w:top w:val="nil"/>
              <w:left w:val="nil"/>
              <w:bottom w:val="nil"/>
              <w:right w:val="nil"/>
            </w:tcBorders>
            <w:shd w:val="clear" w:color="auto" w:fill="auto"/>
            <w:vAlign w:val="center"/>
          </w:tcPr>
          <w:p w14:paraId="15BFE511"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7B3ED06C"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50A2875C" w14:textId="77777777" w:rsidR="00CC66AE" w:rsidRPr="00004568" w:rsidRDefault="00CC66AE" w:rsidP="00BD647D">
            <w:pPr>
              <w:ind w:left="-91"/>
              <w:rPr>
                <w:rFonts w:ascii="Arial" w:eastAsia="Arial Unicode MS" w:hAnsi="Arial" w:cs="Arial"/>
                <w:color w:val="000000"/>
                <w:sz w:val="18"/>
                <w:szCs w:val="18"/>
                <w:lang w:eastAsia="en-GB"/>
              </w:rPr>
            </w:pPr>
            <w:r w:rsidRPr="00004568">
              <w:rPr>
                <w:rFonts w:ascii="Arial" w:eastAsia="Arial Unicode MS" w:hAnsi="Arial" w:cs="Arial"/>
                <w:color w:val="000000"/>
                <w:sz w:val="18"/>
                <w:szCs w:val="18"/>
                <w:lang w:eastAsia="en-GB"/>
              </w:rPr>
              <w:t xml:space="preserve">Financial assets </w:t>
            </w:r>
          </w:p>
          <w:p w14:paraId="062FC531" w14:textId="77777777" w:rsidR="00CC66AE" w:rsidRPr="00004568" w:rsidRDefault="00CC66AE" w:rsidP="00BD647D">
            <w:pPr>
              <w:ind w:left="-91"/>
              <w:rPr>
                <w:rFonts w:ascii="Arial" w:eastAsia="Arial Unicode MS" w:hAnsi="Arial" w:cs="Arial"/>
                <w:sz w:val="18"/>
                <w:szCs w:val="18"/>
              </w:rPr>
            </w:pPr>
            <w:r w:rsidRPr="00004568">
              <w:rPr>
                <w:rFonts w:ascii="Arial" w:eastAsia="Arial Unicode MS" w:hAnsi="Arial" w:cs="Arial"/>
                <w:color w:val="000000"/>
                <w:sz w:val="18"/>
                <w:szCs w:val="18"/>
                <w:cs/>
                <w:lang w:eastAsia="en-GB"/>
              </w:rPr>
              <w:t xml:space="preserve">   - </w:t>
            </w:r>
            <w:r w:rsidRPr="00004568">
              <w:rPr>
                <w:rFonts w:ascii="Arial" w:eastAsia="Arial Unicode MS" w:hAnsi="Arial" w:cs="Arial"/>
                <w:color w:val="000000"/>
                <w:sz w:val="18"/>
                <w:szCs w:val="18"/>
                <w:lang w:eastAsia="en-GB"/>
              </w:rPr>
              <w:t>Other long</w:t>
            </w:r>
            <w:r w:rsidRPr="00004568">
              <w:rPr>
                <w:rFonts w:ascii="Arial" w:eastAsia="Arial Unicode MS" w:hAnsi="Arial" w:cs="Arial"/>
                <w:color w:val="000000"/>
                <w:sz w:val="18"/>
                <w:szCs w:val="18"/>
                <w:cs/>
                <w:lang w:eastAsia="en-GB"/>
              </w:rPr>
              <w:t>-</w:t>
            </w:r>
            <w:r w:rsidRPr="00004568">
              <w:rPr>
                <w:rFonts w:ascii="Arial" w:eastAsia="Arial Unicode MS" w:hAnsi="Arial" w:cs="Arial"/>
                <w:color w:val="000000"/>
                <w:sz w:val="18"/>
                <w:szCs w:val="18"/>
                <w:lang w:eastAsia="en-GB"/>
              </w:rPr>
              <w:t>term investments</w:t>
            </w:r>
          </w:p>
        </w:tc>
        <w:tc>
          <w:tcPr>
            <w:tcW w:w="1604" w:type="dxa"/>
            <w:tcBorders>
              <w:top w:val="nil"/>
              <w:left w:val="nil"/>
              <w:bottom w:val="nil"/>
              <w:right w:val="nil"/>
            </w:tcBorders>
            <w:shd w:val="clear" w:color="auto" w:fill="auto"/>
            <w:vAlign w:val="center"/>
          </w:tcPr>
          <w:p w14:paraId="71ACAA6F" w14:textId="77777777" w:rsidR="00CC66AE" w:rsidRPr="00004568" w:rsidRDefault="00CC66AE" w:rsidP="00BD647D">
            <w:pPr>
              <w:ind w:right="-72"/>
              <w:jc w:val="center"/>
              <w:rPr>
                <w:rFonts w:ascii="Arial" w:eastAsia="Arial Unicode MS" w:hAnsi="Arial" w:cs="Arial"/>
                <w:sz w:val="18"/>
                <w:szCs w:val="18"/>
              </w:rPr>
            </w:pPr>
          </w:p>
          <w:p w14:paraId="08136907"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3</w:t>
            </w:r>
          </w:p>
        </w:tc>
        <w:tc>
          <w:tcPr>
            <w:tcW w:w="1749" w:type="dxa"/>
            <w:gridSpan w:val="2"/>
            <w:tcBorders>
              <w:top w:val="nil"/>
              <w:left w:val="nil"/>
              <w:bottom w:val="single" w:sz="4" w:space="0" w:color="auto"/>
              <w:right w:val="nil"/>
            </w:tcBorders>
            <w:shd w:val="clear" w:color="auto" w:fill="auto"/>
            <w:vAlign w:val="center"/>
          </w:tcPr>
          <w:p w14:paraId="6BB0D907" w14:textId="77777777" w:rsidR="00CC66AE" w:rsidRPr="00004568" w:rsidRDefault="00CC66AE" w:rsidP="00BD647D">
            <w:pPr>
              <w:ind w:right="-72"/>
              <w:jc w:val="right"/>
              <w:rPr>
                <w:rFonts w:ascii="Arial" w:eastAsia="Arial Unicode MS" w:hAnsi="Arial" w:cs="Arial"/>
                <w:sz w:val="18"/>
                <w:szCs w:val="18"/>
              </w:rPr>
            </w:pPr>
          </w:p>
          <w:p w14:paraId="7A82D72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1" w:type="dxa"/>
            <w:gridSpan w:val="2"/>
            <w:tcBorders>
              <w:top w:val="nil"/>
              <w:left w:val="nil"/>
              <w:bottom w:val="single" w:sz="4" w:space="0" w:color="auto"/>
              <w:right w:val="nil"/>
            </w:tcBorders>
            <w:shd w:val="clear" w:color="auto" w:fill="auto"/>
            <w:vAlign w:val="center"/>
          </w:tcPr>
          <w:p w14:paraId="0885E072" w14:textId="77777777" w:rsidR="00CC66AE" w:rsidRPr="00004568" w:rsidRDefault="00CC66AE" w:rsidP="00BD647D">
            <w:pPr>
              <w:ind w:right="-72"/>
              <w:jc w:val="right"/>
              <w:rPr>
                <w:rFonts w:ascii="Arial" w:eastAsia="Arial Unicode MS" w:hAnsi="Arial" w:cs="Arial"/>
                <w:sz w:val="18"/>
                <w:szCs w:val="18"/>
              </w:rPr>
            </w:pPr>
          </w:p>
          <w:p w14:paraId="13003C1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single" w:sz="4" w:space="0" w:color="auto"/>
              <w:right w:val="nil"/>
            </w:tcBorders>
            <w:shd w:val="clear" w:color="auto" w:fill="auto"/>
            <w:vAlign w:val="center"/>
          </w:tcPr>
          <w:p w14:paraId="0B0D6365" w14:textId="77777777" w:rsidR="00CC66AE" w:rsidRPr="00004568" w:rsidRDefault="00CC66AE" w:rsidP="00BD647D">
            <w:pPr>
              <w:ind w:right="-72"/>
              <w:jc w:val="right"/>
              <w:rPr>
                <w:rFonts w:ascii="Arial" w:eastAsia="Arial Unicode MS" w:hAnsi="Arial" w:cs="Arial"/>
                <w:sz w:val="18"/>
                <w:szCs w:val="18"/>
              </w:rPr>
            </w:pPr>
          </w:p>
          <w:p w14:paraId="1BAADFE7"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single" w:sz="4" w:space="0" w:color="auto"/>
              <w:right w:val="nil"/>
            </w:tcBorders>
            <w:shd w:val="clear" w:color="auto" w:fill="auto"/>
            <w:vAlign w:val="center"/>
          </w:tcPr>
          <w:p w14:paraId="055C5BF7" w14:textId="77777777" w:rsidR="00CC66AE" w:rsidRPr="00004568" w:rsidRDefault="00CC66AE" w:rsidP="00BD647D">
            <w:pPr>
              <w:ind w:right="-72"/>
              <w:jc w:val="right"/>
              <w:rPr>
                <w:rFonts w:ascii="Arial" w:eastAsia="Arial Unicode MS" w:hAnsi="Arial" w:cs="Arial"/>
                <w:sz w:val="18"/>
                <w:szCs w:val="18"/>
              </w:rPr>
            </w:pPr>
          </w:p>
          <w:p w14:paraId="4340CB4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3,276</w:t>
            </w:r>
          </w:p>
        </w:tc>
        <w:tc>
          <w:tcPr>
            <w:tcW w:w="1437" w:type="dxa"/>
            <w:tcBorders>
              <w:top w:val="nil"/>
              <w:left w:val="nil"/>
              <w:bottom w:val="single" w:sz="4" w:space="0" w:color="auto"/>
              <w:right w:val="nil"/>
            </w:tcBorders>
            <w:shd w:val="clear" w:color="auto" w:fill="auto"/>
            <w:vAlign w:val="center"/>
          </w:tcPr>
          <w:p w14:paraId="27C42822" w14:textId="77777777" w:rsidR="00CC66AE" w:rsidRPr="00004568" w:rsidRDefault="00CC66AE" w:rsidP="00BD647D">
            <w:pPr>
              <w:ind w:right="-72"/>
              <w:jc w:val="right"/>
              <w:rPr>
                <w:rFonts w:ascii="Arial" w:eastAsia="Arial Unicode MS" w:hAnsi="Arial" w:cs="Arial"/>
                <w:sz w:val="18"/>
                <w:szCs w:val="18"/>
              </w:rPr>
            </w:pPr>
          </w:p>
          <w:p w14:paraId="2B446E0E"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sz w:val="18"/>
                <w:szCs w:val="18"/>
              </w:rPr>
              <w:t>2,666</w:t>
            </w:r>
          </w:p>
        </w:tc>
      </w:tr>
      <w:tr w:rsidR="00CC66AE" w:rsidRPr="00004568" w14:paraId="0EF371BE"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33CEA80F" w14:textId="77777777" w:rsidR="00CC66AE" w:rsidRPr="00004568" w:rsidRDefault="00CC66AE" w:rsidP="00BD647D">
            <w:pPr>
              <w:ind w:left="-91"/>
              <w:rPr>
                <w:rFonts w:ascii="Arial" w:eastAsia="Arial Unicode MS" w:hAnsi="Arial" w:cs="Arial"/>
                <w:color w:val="000000"/>
                <w:sz w:val="18"/>
                <w:szCs w:val="18"/>
                <w:lang w:eastAsia="en-GB"/>
              </w:rPr>
            </w:pPr>
          </w:p>
        </w:tc>
        <w:tc>
          <w:tcPr>
            <w:tcW w:w="1604" w:type="dxa"/>
            <w:tcBorders>
              <w:top w:val="nil"/>
              <w:left w:val="nil"/>
              <w:bottom w:val="nil"/>
              <w:right w:val="nil"/>
            </w:tcBorders>
            <w:shd w:val="clear" w:color="auto" w:fill="auto"/>
            <w:vAlign w:val="center"/>
          </w:tcPr>
          <w:p w14:paraId="1A1225C9" w14:textId="77777777" w:rsidR="00CC66AE" w:rsidRPr="00004568" w:rsidRDefault="00CC66AE" w:rsidP="00BD647D">
            <w:pPr>
              <w:ind w:right="-72"/>
              <w:jc w:val="center"/>
              <w:rPr>
                <w:rFonts w:ascii="Arial" w:eastAsia="Arial Unicode MS" w:hAnsi="Arial" w:cs="Arial"/>
                <w:sz w:val="18"/>
                <w:szCs w:val="18"/>
              </w:rPr>
            </w:pPr>
          </w:p>
        </w:tc>
        <w:tc>
          <w:tcPr>
            <w:tcW w:w="1749" w:type="dxa"/>
            <w:gridSpan w:val="2"/>
            <w:tcBorders>
              <w:top w:val="nil"/>
              <w:left w:val="nil"/>
              <w:bottom w:val="nil"/>
              <w:right w:val="nil"/>
            </w:tcBorders>
            <w:shd w:val="clear" w:color="auto" w:fill="auto"/>
            <w:vAlign w:val="center"/>
          </w:tcPr>
          <w:p w14:paraId="45405DCC" w14:textId="77777777" w:rsidR="00CC66AE" w:rsidRPr="00004568" w:rsidRDefault="00CC66AE" w:rsidP="00BD647D">
            <w:pPr>
              <w:ind w:right="-72"/>
              <w:jc w:val="right"/>
              <w:rPr>
                <w:rFonts w:ascii="Arial" w:eastAsia="Arial Unicode MS" w:hAnsi="Arial" w:cs="Arial"/>
                <w:sz w:val="18"/>
                <w:szCs w:val="18"/>
              </w:rPr>
            </w:pPr>
          </w:p>
        </w:tc>
        <w:tc>
          <w:tcPr>
            <w:tcW w:w="1721" w:type="dxa"/>
            <w:gridSpan w:val="2"/>
            <w:tcBorders>
              <w:top w:val="nil"/>
              <w:left w:val="nil"/>
              <w:bottom w:val="nil"/>
              <w:right w:val="nil"/>
            </w:tcBorders>
            <w:shd w:val="clear" w:color="auto" w:fill="auto"/>
            <w:vAlign w:val="center"/>
          </w:tcPr>
          <w:p w14:paraId="515B236A" w14:textId="77777777" w:rsidR="00CC66AE" w:rsidRPr="00004568" w:rsidRDefault="00CC66AE" w:rsidP="00BD647D">
            <w:pPr>
              <w:ind w:right="-72"/>
              <w:jc w:val="right"/>
              <w:rPr>
                <w:rFonts w:ascii="Arial" w:eastAsia="Arial Unicode MS" w:hAnsi="Arial" w:cs="Arial"/>
                <w:sz w:val="18"/>
                <w:szCs w:val="18"/>
              </w:rPr>
            </w:pPr>
          </w:p>
        </w:tc>
        <w:tc>
          <w:tcPr>
            <w:tcW w:w="1577" w:type="dxa"/>
            <w:gridSpan w:val="2"/>
            <w:tcBorders>
              <w:top w:val="nil"/>
              <w:left w:val="nil"/>
              <w:bottom w:val="nil"/>
              <w:right w:val="nil"/>
            </w:tcBorders>
            <w:shd w:val="clear" w:color="auto" w:fill="auto"/>
            <w:vAlign w:val="center"/>
          </w:tcPr>
          <w:p w14:paraId="306A7E36" w14:textId="77777777" w:rsidR="00CC66AE" w:rsidRPr="00004568" w:rsidRDefault="00CC66AE" w:rsidP="00BD647D">
            <w:pPr>
              <w:ind w:right="-72"/>
              <w:jc w:val="right"/>
              <w:rPr>
                <w:rFonts w:ascii="Arial" w:eastAsia="Arial Unicode MS" w:hAnsi="Arial" w:cs="Arial"/>
                <w:sz w:val="18"/>
                <w:szCs w:val="18"/>
              </w:rPr>
            </w:pPr>
          </w:p>
        </w:tc>
        <w:tc>
          <w:tcPr>
            <w:tcW w:w="1581" w:type="dxa"/>
            <w:gridSpan w:val="2"/>
            <w:tcBorders>
              <w:top w:val="nil"/>
              <w:left w:val="nil"/>
              <w:bottom w:val="nil"/>
              <w:right w:val="nil"/>
            </w:tcBorders>
            <w:shd w:val="clear" w:color="auto" w:fill="auto"/>
            <w:vAlign w:val="center"/>
          </w:tcPr>
          <w:p w14:paraId="0078BC41" w14:textId="77777777" w:rsidR="00CC66AE" w:rsidRPr="00004568" w:rsidRDefault="00CC66AE" w:rsidP="00BD647D">
            <w:pPr>
              <w:ind w:right="-72"/>
              <w:jc w:val="right"/>
              <w:rPr>
                <w:rFonts w:ascii="Arial" w:eastAsia="Arial Unicode MS" w:hAnsi="Arial" w:cs="Arial"/>
                <w:sz w:val="18"/>
                <w:szCs w:val="18"/>
              </w:rPr>
            </w:pPr>
          </w:p>
        </w:tc>
        <w:tc>
          <w:tcPr>
            <w:tcW w:w="1437" w:type="dxa"/>
            <w:tcBorders>
              <w:top w:val="nil"/>
              <w:left w:val="nil"/>
              <w:bottom w:val="nil"/>
              <w:right w:val="nil"/>
            </w:tcBorders>
            <w:shd w:val="clear" w:color="auto" w:fill="auto"/>
            <w:vAlign w:val="center"/>
          </w:tcPr>
          <w:p w14:paraId="32DACCE6"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402E9D3B"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2C5F515E"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b/>
                <w:bCs/>
                <w:sz w:val="18"/>
                <w:szCs w:val="18"/>
              </w:rPr>
              <w:t>Total assets</w:t>
            </w:r>
          </w:p>
        </w:tc>
        <w:tc>
          <w:tcPr>
            <w:tcW w:w="1604" w:type="dxa"/>
            <w:tcBorders>
              <w:top w:val="nil"/>
              <w:left w:val="nil"/>
              <w:bottom w:val="nil"/>
              <w:right w:val="nil"/>
            </w:tcBorders>
            <w:shd w:val="clear" w:color="auto" w:fill="auto"/>
            <w:vAlign w:val="center"/>
          </w:tcPr>
          <w:p w14:paraId="5FC13BFB" w14:textId="77777777" w:rsidR="00CC66AE" w:rsidRPr="00004568" w:rsidRDefault="00CC66AE" w:rsidP="00BD647D">
            <w:pPr>
              <w:ind w:right="-72"/>
              <w:jc w:val="center"/>
              <w:rPr>
                <w:rFonts w:ascii="Arial" w:eastAsia="Arial Unicode MS" w:hAnsi="Arial" w:cs="Arial"/>
                <w:b/>
                <w:bCs/>
                <w:sz w:val="18"/>
                <w:szCs w:val="18"/>
              </w:rPr>
            </w:pPr>
          </w:p>
        </w:tc>
        <w:tc>
          <w:tcPr>
            <w:tcW w:w="1749" w:type="dxa"/>
            <w:gridSpan w:val="2"/>
            <w:tcBorders>
              <w:top w:val="nil"/>
              <w:left w:val="nil"/>
              <w:bottom w:val="single" w:sz="4" w:space="0" w:color="auto"/>
              <w:right w:val="nil"/>
            </w:tcBorders>
            <w:shd w:val="clear" w:color="auto" w:fill="auto"/>
            <w:vAlign w:val="center"/>
          </w:tcPr>
          <w:p w14:paraId="1326F08E"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b/>
                <w:bCs/>
                <w:sz w:val="18"/>
                <w:szCs w:val="18"/>
                <w:cs/>
              </w:rPr>
              <w:t>-</w:t>
            </w:r>
          </w:p>
        </w:tc>
        <w:tc>
          <w:tcPr>
            <w:tcW w:w="1721" w:type="dxa"/>
            <w:gridSpan w:val="2"/>
            <w:tcBorders>
              <w:top w:val="nil"/>
              <w:left w:val="nil"/>
              <w:bottom w:val="single" w:sz="4" w:space="0" w:color="auto"/>
              <w:right w:val="nil"/>
            </w:tcBorders>
            <w:shd w:val="clear" w:color="auto" w:fill="auto"/>
            <w:vAlign w:val="center"/>
          </w:tcPr>
          <w:p w14:paraId="57E723A5"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b/>
                <w:bCs/>
                <w:sz w:val="18"/>
                <w:szCs w:val="18"/>
                <w:cs/>
              </w:rPr>
              <w:t>-</w:t>
            </w:r>
          </w:p>
        </w:tc>
        <w:tc>
          <w:tcPr>
            <w:tcW w:w="1577" w:type="dxa"/>
            <w:gridSpan w:val="2"/>
            <w:tcBorders>
              <w:top w:val="nil"/>
              <w:left w:val="nil"/>
              <w:bottom w:val="single" w:sz="4" w:space="0" w:color="auto"/>
              <w:right w:val="nil"/>
            </w:tcBorders>
            <w:shd w:val="clear" w:color="auto" w:fill="auto"/>
            <w:vAlign w:val="center"/>
          </w:tcPr>
          <w:p w14:paraId="594F4349"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b/>
                <w:bCs/>
                <w:sz w:val="18"/>
                <w:szCs w:val="18"/>
                <w:cs/>
              </w:rPr>
              <w:t>-</w:t>
            </w:r>
          </w:p>
        </w:tc>
        <w:tc>
          <w:tcPr>
            <w:tcW w:w="1581" w:type="dxa"/>
            <w:gridSpan w:val="2"/>
            <w:tcBorders>
              <w:top w:val="nil"/>
              <w:left w:val="nil"/>
              <w:bottom w:val="single" w:sz="4" w:space="0" w:color="auto"/>
              <w:right w:val="nil"/>
            </w:tcBorders>
            <w:shd w:val="clear" w:color="auto" w:fill="auto"/>
            <w:vAlign w:val="center"/>
          </w:tcPr>
          <w:p w14:paraId="50D53943"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3,276</w:t>
            </w:r>
          </w:p>
        </w:tc>
        <w:tc>
          <w:tcPr>
            <w:tcW w:w="1437" w:type="dxa"/>
            <w:tcBorders>
              <w:top w:val="nil"/>
              <w:left w:val="nil"/>
              <w:bottom w:val="single" w:sz="4" w:space="0" w:color="auto"/>
              <w:right w:val="nil"/>
            </w:tcBorders>
            <w:shd w:val="clear" w:color="auto" w:fill="auto"/>
            <w:vAlign w:val="center"/>
          </w:tcPr>
          <w:p w14:paraId="1F028ED7"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2,666</w:t>
            </w:r>
          </w:p>
        </w:tc>
      </w:tr>
      <w:tr w:rsidR="00CC66AE" w:rsidRPr="00004568" w14:paraId="3E543688"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5752B314" w14:textId="77777777" w:rsidR="00CC66AE" w:rsidRPr="00004568" w:rsidRDefault="00CC66AE" w:rsidP="00BD647D">
            <w:pPr>
              <w:ind w:left="-91"/>
              <w:rPr>
                <w:rFonts w:ascii="Arial" w:eastAsia="Arial Unicode MS" w:hAnsi="Arial" w:cs="Arial"/>
                <w:b/>
                <w:bCs/>
                <w:sz w:val="18"/>
                <w:szCs w:val="18"/>
              </w:rPr>
            </w:pPr>
          </w:p>
        </w:tc>
        <w:tc>
          <w:tcPr>
            <w:tcW w:w="1604" w:type="dxa"/>
            <w:tcBorders>
              <w:top w:val="nil"/>
              <w:left w:val="nil"/>
              <w:bottom w:val="nil"/>
              <w:right w:val="nil"/>
            </w:tcBorders>
            <w:shd w:val="clear" w:color="auto" w:fill="auto"/>
            <w:vAlign w:val="center"/>
          </w:tcPr>
          <w:p w14:paraId="1AACED85" w14:textId="77777777" w:rsidR="00CC66AE" w:rsidRPr="00004568" w:rsidRDefault="00CC66AE" w:rsidP="00BD647D">
            <w:pPr>
              <w:ind w:right="-72"/>
              <w:jc w:val="center"/>
              <w:rPr>
                <w:rFonts w:ascii="Arial" w:eastAsia="Arial Unicode MS" w:hAnsi="Arial" w:cs="Arial"/>
                <w:b/>
                <w:bCs/>
                <w:sz w:val="18"/>
                <w:szCs w:val="18"/>
              </w:rPr>
            </w:pPr>
          </w:p>
        </w:tc>
        <w:tc>
          <w:tcPr>
            <w:tcW w:w="1749" w:type="dxa"/>
            <w:gridSpan w:val="2"/>
            <w:tcBorders>
              <w:top w:val="single" w:sz="4" w:space="0" w:color="auto"/>
              <w:left w:val="nil"/>
              <w:bottom w:val="nil"/>
              <w:right w:val="nil"/>
            </w:tcBorders>
            <w:shd w:val="clear" w:color="auto" w:fill="auto"/>
            <w:vAlign w:val="center"/>
          </w:tcPr>
          <w:p w14:paraId="7720C654" w14:textId="77777777" w:rsidR="00CC66AE" w:rsidRPr="00004568" w:rsidRDefault="00CC66AE" w:rsidP="00BD647D">
            <w:pPr>
              <w:ind w:right="-72"/>
              <w:jc w:val="right"/>
              <w:rPr>
                <w:rFonts w:ascii="Arial" w:eastAsia="Arial Unicode MS" w:hAnsi="Arial" w:cs="Arial"/>
                <w:b/>
                <w:bCs/>
                <w:sz w:val="18"/>
                <w:szCs w:val="18"/>
              </w:rPr>
            </w:pPr>
          </w:p>
        </w:tc>
        <w:tc>
          <w:tcPr>
            <w:tcW w:w="1721" w:type="dxa"/>
            <w:gridSpan w:val="2"/>
            <w:tcBorders>
              <w:top w:val="single" w:sz="4" w:space="0" w:color="auto"/>
              <w:left w:val="nil"/>
              <w:bottom w:val="nil"/>
              <w:right w:val="nil"/>
            </w:tcBorders>
            <w:shd w:val="clear" w:color="auto" w:fill="auto"/>
            <w:vAlign w:val="center"/>
          </w:tcPr>
          <w:p w14:paraId="3F657B81" w14:textId="77777777" w:rsidR="00CC66AE" w:rsidRPr="00004568" w:rsidRDefault="00CC66AE" w:rsidP="00BD647D">
            <w:pPr>
              <w:ind w:right="-72"/>
              <w:jc w:val="right"/>
              <w:rPr>
                <w:rFonts w:ascii="Arial" w:eastAsia="Arial Unicode MS" w:hAnsi="Arial" w:cs="Arial"/>
                <w:b/>
                <w:bCs/>
                <w:sz w:val="18"/>
                <w:szCs w:val="18"/>
              </w:rPr>
            </w:pPr>
          </w:p>
        </w:tc>
        <w:tc>
          <w:tcPr>
            <w:tcW w:w="1577" w:type="dxa"/>
            <w:gridSpan w:val="2"/>
            <w:tcBorders>
              <w:top w:val="single" w:sz="4" w:space="0" w:color="auto"/>
              <w:left w:val="nil"/>
              <w:bottom w:val="nil"/>
              <w:right w:val="nil"/>
            </w:tcBorders>
            <w:shd w:val="clear" w:color="auto" w:fill="auto"/>
            <w:vAlign w:val="center"/>
          </w:tcPr>
          <w:p w14:paraId="333FC86C" w14:textId="77777777" w:rsidR="00CC66AE" w:rsidRPr="00004568" w:rsidRDefault="00CC66AE" w:rsidP="00BD647D">
            <w:pPr>
              <w:ind w:right="-72"/>
              <w:jc w:val="right"/>
              <w:rPr>
                <w:rFonts w:ascii="Arial" w:eastAsia="Arial Unicode MS" w:hAnsi="Arial" w:cs="Arial"/>
                <w:b/>
                <w:bCs/>
                <w:sz w:val="18"/>
                <w:szCs w:val="18"/>
              </w:rPr>
            </w:pPr>
          </w:p>
        </w:tc>
        <w:tc>
          <w:tcPr>
            <w:tcW w:w="1581" w:type="dxa"/>
            <w:gridSpan w:val="2"/>
            <w:tcBorders>
              <w:top w:val="single" w:sz="4" w:space="0" w:color="auto"/>
              <w:left w:val="nil"/>
              <w:bottom w:val="nil"/>
              <w:right w:val="nil"/>
            </w:tcBorders>
            <w:shd w:val="clear" w:color="auto" w:fill="auto"/>
            <w:vAlign w:val="center"/>
          </w:tcPr>
          <w:p w14:paraId="30F8B8CB" w14:textId="77777777" w:rsidR="00CC66AE" w:rsidRPr="00004568" w:rsidRDefault="00CC66AE" w:rsidP="00BD647D">
            <w:pPr>
              <w:ind w:right="-72"/>
              <w:jc w:val="right"/>
              <w:rPr>
                <w:rFonts w:ascii="Arial" w:eastAsia="Arial Unicode MS" w:hAnsi="Arial" w:cs="Arial"/>
                <w:b/>
                <w:bCs/>
                <w:sz w:val="18"/>
                <w:szCs w:val="18"/>
              </w:rPr>
            </w:pPr>
          </w:p>
        </w:tc>
        <w:tc>
          <w:tcPr>
            <w:tcW w:w="1437" w:type="dxa"/>
            <w:tcBorders>
              <w:top w:val="single" w:sz="4" w:space="0" w:color="auto"/>
              <w:left w:val="nil"/>
              <w:bottom w:val="nil"/>
              <w:right w:val="nil"/>
            </w:tcBorders>
            <w:shd w:val="clear" w:color="auto" w:fill="auto"/>
            <w:vAlign w:val="center"/>
          </w:tcPr>
          <w:p w14:paraId="50D60A41"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00A9C444"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3FBCCDDB"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Liabilities</w:t>
            </w:r>
          </w:p>
        </w:tc>
        <w:tc>
          <w:tcPr>
            <w:tcW w:w="1604" w:type="dxa"/>
            <w:tcBorders>
              <w:top w:val="nil"/>
              <w:left w:val="nil"/>
              <w:bottom w:val="nil"/>
              <w:right w:val="nil"/>
            </w:tcBorders>
            <w:shd w:val="clear" w:color="auto" w:fill="auto"/>
            <w:vAlign w:val="center"/>
          </w:tcPr>
          <w:p w14:paraId="49322B37" w14:textId="77777777" w:rsidR="00CC66AE" w:rsidRPr="00004568" w:rsidRDefault="00CC66AE" w:rsidP="00BD647D">
            <w:pPr>
              <w:ind w:right="-72"/>
              <w:jc w:val="center"/>
              <w:rPr>
                <w:rFonts w:ascii="Arial" w:eastAsia="Arial Unicode MS" w:hAnsi="Arial" w:cs="Arial"/>
                <w:b/>
                <w:bCs/>
                <w:sz w:val="18"/>
                <w:szCs w:val="18"/>
              </w:rPr>
            </w:pPr>
          </w:p>
        </w:tc>
        <w:tc>
          <w:tcPr>
            <w:tcW w:w="1749" w:type="dxa"/>
            <w:gridSpan w:val="2"/>
            <w:tcBorders>
              <w:top w:val="nil"/>
              <w:left w:val="nil"/>
              <w:bottom w:val="nil"/>
              <w:right w:val="nil"/>
            </w:tcBorders>
            <w:shd w:val="clear" w:color="auto" w:fill="auto"/>
            <w:vAlign w:val="center"/>
          </w:tcPr>
          <w:p w14:paraId="24B0C2F6" w14:textId="77777777" w:rsidR="00CC66AE" w:rsidRPr="00004568" w:rsidRDefault="00CC66AE" w:rsidP="00BD647D">
            <w:pPr>
              <w:ind w:right="-72"/>
              <w:jc w:val="right"/>
              <w:rPr>
                <w:rFonts w:ascii="Arial" w:eastAsia="Arial Unicode MS" w:hAnsi="Arial" w:cs="Arial"/>
                <w:b/>
                <w:bCs/>
                <w:sz w:val="18"/>
                <w:szCs w:val="18"/>
              </w:rPr>
            </w:pPr>
          </w:p>
        </w:tc>
        <w:tc>
          <w:tcPr>
            <w:tcW w:w="1721" w:type="dxa"/>
            <w:gridSpan w:val="2"/>
            <w:tcBorders>
              <w:top w:val="nil"/>
              <w:left w:val="nil"/>
              <w:bottom w:val="nil"/>
              <w:right w:val="nil"/>
            </w:tcBorders>
            <w:shd w:val="clear" w:color="auto" w:fill="auto"/>
            <w:vAlign w:val="center"/>
          </w:tcPr>
          <w:p w14:paraId="2C341303" w14:textId="77777777" w:rsidR="00CC66AE" w:rsidRPr="00004568" w:rsidRDefault="00CC66AE" w:rsidP="00BD647D">
            <w:pPr>
              <w:ind w:right="-72"/>
              <w:jc w:val="right"/>
              <w:rPr>
                <w:rFonts w:ascii="Arial" w:eastAsia="Arial Unicode MS" w:hAnsi="Arial" w:cs="Arial"/>
                <w:b/>
                <w:bCs/>
                <w:sz w:val="18"/>
                <w:szCs w:val="18"/>
              </w:rPr>
            </w:pPr>
          </w:p>
        </w:tc>
        <w:tc>
          <w:tcPr>
            <w:tcW w:w="1577" w:type="dxa"/>
            <w:gridSpan w:val="2"/>
            <w:tcBorders>
              <w:top w:val="nil"/>
              <w:left w:val="nil"/>
              <w:bottom w:val="nil"/>
              <w:right w:val="nil"/>
            </w:tcBorders>
            <w:shd w:val="clear" w:color="auto" w:fill="auto"/>
            <w:vAlign w:val="center"/>
          </w:tcPr>
          <w:p w14:paraId="64CA240B" w14:textId="77777777" w:rsidR="00CC66AE" w:rsidRPr="00004568" w:rsidRDefault="00CC66AE" w:rsidP="00BD647D">
            <w:pPr>
              <w:ind w:right="-72"/>
              <w:jc w:val="right"/>
              <w:rPr>
                <w:rFonts w:ascii="Arial" w:eastAsia="Arial Unicode MS" w:hAnsi="Arial" w:cs="Arial"/>
                <w:b/>
                <w:bCs/>
                <w:sz w:val="18"/>
                <w:szCs w:val="18"/>
              </w:rPr>
            </w:pPr>
          </w:p>
        </w:tc>
        <w:tc>
          <w:tcPr>
            <w:tcW w:w="1581" w:type="dxa"/>
            <w:gridSpan w:val="2"/>
            <w:tcBorders>
              <w:top w:val="nil"/>
              <w:left w:val="nil"/>
              <w:bottom w:val="nil"/>
              <w:right w:val="nil"/>
            </w:tcBorders>
            <w:shd w:val="clear" w:color="auto" w:fill="auto"/>
            <w:vAlign w:val="center"/>
          </w:tcPr>
          <w:p w14:paraId="39D59E8D" w14:textId="77777777" w:rsidR="00CC66AE" w:rsidRPr="00004568" w:rsidRDefault="00CC66AE" w:rsidP="00BD647D">
            <w:pPr>
              <w:ind w:right="-72"/>
              <w:jc w:val="right"/>
              <w:rPr>
                <w:rFonts w:ascii="Arial" w:eastAsia="Arial Unicode MS" w:hAnsi="Arial" w:cs="Arial"/>
                <w:b/>
                <w:bCs/>
                <w:sz w:val="18"/>
                <w:szCs w:val="18"/>
              </w:rPr>
            </w:pPr>
          </w:p>
        </w:tc>
        <w:tc>
          <w:tcPr>
            <w:tcW w:w="1437" w:type="dxa"/>
            <w:tcBorders>
              <w:top w:val="nil"/>
              <w:left w:val="nil"/>
              <w:bottom w:val="nil"/>
              <w:right w:val="nil"/>
            </w:tcBorders>
            <w:shd w:val="clear" w:color="auto" w:fill="auto"/>
            <w:vAlign w:val="center"/>
          </w:tcPr>
          <w:p w14:paraId="533057EB"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17498F02"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0BDB1BC7"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rPr>
              <w:t>Long</w:t>
            </w:r>
            <w:r w:rsidRPr="00004568">
              <w:rPr>
                <w:rFonts w:ascii="Arial" w:eastAsia="Arial Unicode MS" w:hAnsi="Arial" w:cs="Arial"/>
                <w:sz w:val="18"/>
                <w:szCs w:val="18"/>
                <w:cs/>
              </w:rPr>
              <w:t>-</w:t>
            </w:r>
            <w:r w:rsidRPr="00004568">
              <w:rPr>
                <w:rFonts w:ascii="Arial" w:eastAsia="Arial Unicode MS" w:hAnsi="Arial" w:cs="Arial"/>
                <w:sz w:val="18"/>
                <w:szCs w:val="18"/>
              </w:rPr>
              <w:t>term loans from financial institutions</w:t>
            </w:r>
          </w:p>
        </w:tc>
        <w:tc>
          <w:tcPr>
            <w:tcW w:w="1604" w:type="dxa"/>
            <w:tcBorders>
              <w:top w:val="nil"/>
              <w:left w:val="nil"/>
              <w:bottom w:val="nil"/>
              <w:right w:val="nil"/>
            </w:tcBorders>
            <w:shd w:val="clear" w:color="auto" w:fill="auto"/>
            <w:vAlign w:val="center"/>
          </w:tcPr>
          <w:p w14:paraId="6FC5682C" w14:textId="7D31AD15" w:rsidR="00CC66AE" w:rsidRPr="00004568" w:rsidRDefault="00E55EEC"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49" w:type="dxa"/>
            <w:gridSpan w:val="2"/>
            <w:tcBorders>
              <w:top w:val="nil"/>
              <w:left w:val="nil"/>
              <w:bottom w:val="nil"/>
              <w:right w:val="nil"/>
            </w:tcBorders>
            <w:shd w:val="clear" w:color="auto" w:fill="auto"/>
            <w:vAlign w:val="center"/>
          </w:tcPr>
          <w:p w14:paraId="033A654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1" w:type="dxa"/>
            <w:gridSpan w:val="2"/>
            <w:tcBorders>
              <w:top w:val="nil"/>
              <w:left w:val="nil"/>
              <w:bottom w:val="nil"/>
              <w:right w:val="nil"/>
            </w:tcBorders>
            <w:shd w:val="clear" w:color="auto" w:fill="auto"/>
            <w:vAlign w:val="center"/>
          </w:tcPr>
          <w:p w14:paraId="724AEA7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nil"/>
              <w:right w:val="nil"/>
            </w:tcBorders>
            <w:shd w:val="clear" w:color="auto" w:fill="auto"/>
            <w:vAlign w:val="center"/>
          </w:tcPr>
          <w:p w14:paraId="3F12BDF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nil"/>
              <w:right w:val="nil"/>
            </w:tcBorders>
            <w:shd w:val="clear" w:color="auto" w:fill="auto"/>
            <w:vAlign w:val="center"/>
          </w:tcPr>
          <w:p w14:paraId="4D0F782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4,415</w:t>
            </w:r>
          </w:p>
        </w:tc>
        <w:tc>
          <w:tcPr>
            <w:tcW w:w="1437" w:type="dxa"/>
            <w:tcBorders>
              <w:top w:val="nil"/>
              <w:left w:val="nil"/>
              <w:bottom w:val="nil"/>
              <w:right w:val="nil"/>
            </w:tcBorders>
            <w:shd w:val="clear" w:color="auto" w:fill="auto"/>
            <w:vAlign w:val="center"/>
          </w:tcPr>
          <w:p w14:paraId="6580BFC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4,130</w:t>
            </w:r>
          </w:p>
        </w:tc>
      </w:tr>
      <w:tr w:rsidR="00CC66AE" w:rsidRPr="00004568" w14:paraId="7D14417F"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7BFFFA2B"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rPr>
              <w:t>Debentures</w:t>
            </w:r>
          </w:p>
        </w:tc>
        <w:tc>
          <w:tcPr>
            <w:tcW w:w="1604" w:type="dxa"/>
            <w:tcBorders>
              <w:top w:val="nil"/>
              <w:left w:val="nil"/>
              <w:bottom w:val="nil"/>
              <w:right w:val="nil"/>
            </w:tcBorders>
            <w:shd w:val="clear" w:color="auto" w:fill="auto"/>
            <w:vAlign w:val="center"/>
          </w:tcPr>
          <w:p w14:paraId="262D3789" w14:textId="75C9FA08" w:rsidR="00CC66AE" w:rsidRPr="00004568" w:rsidRDefault="00E55EEC"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49" w:type="dxa"/>
            <w:gridSpan w:val="2"/>
            <w:tcBorders>
              <w:top w:val="nil"/>
              <w:left w:val="nil"/>
              <w:bottom w:val="nil"/>
              <w:right w:val="nil"/>
            </w:tcBorders>
            <w:shd w:val="clear" w:color="auto" w:fill="auto"/>
            <w:vAlign w:val="center"/>
          </w:tcPr>
          <w:p w14:paraId="2FB85C9C" w14:textId="77777777" w:rsidR="00CC66AE" w:rsidRPr="00004568" w:rsidRDefault="00CC66AE" w:rsidP="00BD647D">
            <w:pPr>
              <w:ind w:right="-72"/>
              <w:jc w:val="right"/>
              <w:rPr>
                <w:rFonts w:ascii="Arial" w:eastAsia="Arial Unicode MS" w:hAnsi="Arial" w:cs="Arial"/>
                <w:strike/>
                <w:sz w:val="18"/>
                <w:szCs w:val="18"/>
              </w:rPr>
            </w:pPr>
            <w:r w:rsidRPr="00004568">
              <w:rPr>
                <w:rFonts w:ascii="Arial" w:eastAsia="Arial Unicode MS" w:hAnsi="Arial" w:cs="Arial"/>
                <w:sz w:val="18"/>
                <w:szCs w:val="18"/>
                <w:cs/>
              </w:rPr>
              <w:t>-</w:t>
            </w:r>
          </w:p>
        </w:tc>
        <w:tc>
          <w:tcPr>
            <w:tcW w:w="1721" w:type="dxa"/>
            <w:gridSpan w:val="2"/>
            <w:tcBorders>
              <w:top w:val="nil"/>
              <w:left w:val="nil"/>
              <w:bottom w:val="nil"/>
              <w:right w:val="nil"/>
            </w:tcBorders>
            <w:shd w:val="clear" w:color="auto" w:fill="auto"/>
            <w:vAlign w:val="center"/>
          </w:tcPr>
          <w:p w14:paraId="4EC59E58"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nil"/>
              <w:right w:val="nil"/>
            </w:tcBorders>
            <w:shd w:val="clear" w:color="auto" w:fill="auto"/>
            <w:vAlign w:val="center"/>
          </w:tcPr>
          <w:p w14:paraId="0E586F5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nil"/>
              <w:right w:val="nil"/>
            </w:tcBorders>
            <w:shd w:val="clear" w:color="auto" w:fill="auto"/>
            <w:vAlign w:val="center"/>
          </w:tcPr>
          <w:p w14:paraId="71B4EAA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52,493</w:t>
            </w:r>
          </w:p>
        </w:tc>
        <w:tc>
          <w:tcPr>
            <w:tcW w:w="1437" w:type="dxa"/>
            <w:tcBorders>
              <w:top w:val="nil"/>
              <w:left w:val="nil"/>
              <w:bottom w:val="nil"/>
              <w:right w:val="nil"/>
            </w:tcBorders>
            <w:shd w:val="clear" w:color="auto" w:fill="auto"/>
            <w:vAlign w:val="center"/>
          </w:tcPr>
          <w:p w14:paraId="449AAE0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53,540</w:t>
            </w:r>
          </w:p>
        </w:tc>
      </w:tr>
      <w:tr w:rsidR="00CC66AE" w:rsidRPr="00004568" w14:paraId="4B1257C8" w14:textId="77777777" w:rsidTr="00D62E65">
        <w:trPr>
          <w:trHeight w:val="20"/>
        </w:trPr>
        <w:tc>
          <w:tcPr>
            <w:tcW w:w="5746" w:type="dxa"/>
            <w:tcBorders>
              <w:top w:val="nil"/>
              <w:left w:val="nil"/>
              <w:bottom w:val="nil"/>
              <w:right w:val="nil"/>
            </w:tcBorders>
            <w:shd w:val="clear" w:color="auto" w:fill="auto"/>
            <w:vAlign w:val="center"/>
          </w:tcPr>
          <w:p w14:paraId="0D21B35B" w14:textId="476FCF1B" w:rsidR="00CC66AE" w:rsidRPr="00004568" w:rsidRDefault="00CC66AE" w:rsidP="00BD647D">
            <w:pPr>
              <w:ind w:left="-91"/>
              <w:rPr>
                <w:rFonts w:ascii="Arial" w:eastAsia="Arial Unicode MS" w:hAnsi="Arial" w:cs="Arial"/>
                <w:sz w:val="18"/>
                <w:szCs w:val="18"/>
              </w:rPr>
            </w:pPr>
            <w:r w:rsidRPr="00004568">
              <w:rPr>
                <w:rFonts w:ascii="Arial" w:eastAsia="Arial Unicode MS" w:hAnsi="Arial" w:cs="Arial"/>
                <w:sz w:val="18"/>
                <w:szCs w:val="18"/>
              </w:rPr>
              <w:t>Derivatives</w:t>
            </w:r>
            <w:r w:rsidR="00806A6E">
              <w:rPr>
                <w:rFonts w:ascii="Arial" w:eastAsia="Arial Unicode MS" w:hAnsi="Arial" w:cs="Arial"/>
                <w:sz w:val="18"/>
                <w:szCs w:val="18"/>
              </w:rPr>
              <w:t xml:space="preserve"> not qualifying as hedge accounting</w:t>
            </w:r>
          </w:p>
          <w:p w14:paraId="60EA543E" w14:textId="1B7DFE9A" w:rsidR="00CC66AE" w:rsidRPr="00004568" w:rsidRDefault="00CC66AE" w:rsidP="00BD647D">
            <w:pPr>
              <w:ind w:left="-91"/>
              <w:rPr>
                <w:rFonts w:ascii="Arial" w:eastAsia="Arial Unicode MS" w:hAnsi="Arial" w:cs="Arial"/>
                <w:sz w:val="18"/>
                <w:szCs w:val="18"/>
              </w:rPr>
            </w:pPr>
            <w:r w:rsidRPr="00004568">
              <w:rPr>
                <w:rFonts w:ascii="Arial" w:eastAsia="Arial Unicode MS" w:hAnsi="Arial" w:cs="Arial"/>
                <w:sz w:val="18"/>
                <w:szCs w:val="18"/>
                <w:cs/>
              </w:rPr>
              <w:t xml:space="preserve">   - </w:t>
            </w:r>
            <w:r w:rsidR="00DF7025">
              <w:rPr>
                <w:rFonts w:ascii="Arial" w:eastAsia="Arial Unicode MS" w:hAnsi="Arial" w:cs="Arial"/>
                <w:sz w:val="18"/>
                <w:szCs w:val="18"/>
              </w:rPr>
              <w:t>Foreign currency forwards</w:t>
            </w:r>
          </w:p>
        </w:tc>
        <w:tc>
          <w:tcPr>
            <w:tcW w:w="1604" w:type="dxa"/>
            <w:tcBorders>
              <w:top w:val="nil"/>
              <w:left w:val="nil"/>
              <w:bottom w:val="nil"/>
              <w:right w:val="nil"/>
            </w:tcBorders>
            <w:shd w:val="clear" w:color="auto" w:fill="auto"/>
            <w:vAlign w:val="center"/>
          </w:tcPr>
          <w:p w14:paraId="18AEB27B" w14:textId="77777777" w:rsidR="00CC66AE" w:rsidRPr="00004568" w:rsidRDefault="00CC66AE" w:rsidP="00BD647D">
            <w:pPr>
              <w:ind w:right="-72"/>
              <w:jc w:val="center"/>
              <w:rPr>
                <w:rFonts w:ascii="Arial" w:eastAsia="Arial Unicode MS" w:hAnsi="Arial" w:cs="Arial"/>
                <w:sz w:val="18"/>
                <w:szCs w:val="18"/>
              </w:rPr>
            </w:pPr>
          </w:p>
          <w:p w14:paraId="0101D801"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0" w:type="dxa"/>
            <w:tcBorders>
              <w:top w:val="nil"/>
              <w:left w:val="nil"/>
              <w:bottom w:val="nil"/>
              <w:right w:val="nil"/>
            </w:tcBorders>
            <w:shd w:val="clear" w:color="auto" w:fill="auto"/>
            <w:vAlign w:val="center"/>
          </w:tcPr>
          <w:p w14:paraId="3EC83E22" w14:textId="77777777" w:rsidR="00CC66AE" w:rsidRPr="00004568" w:rsidRDefault="00CC66AE" w:rsidP="00BD647D">
            <w:pPr>
              <w:ind w:right="-72"/>
              <w:jc w:val="right"/>
              <w:rPr>
                <w:rFonts w:ascii="Arial" w:eastAsia="Arial Unicode MS" w:hAnsi="Arial" w:cs="Arial"/>
                <w:sz w:val="18"/>
                <w:szCs w:val="18"/>
              </w:rPr>
            </w:pPr>
          </w:p>
          <w:p w14:paraId="230478CB"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1" w:type="dxa"/>
            <w:gridSpan w:val="2"/>
            <w:tcBorders>
              <w:top w:val="nil"/>
              <w:left w:val="nil"/>
              <w:bottom w:val="nil"/>
              <w:right w:val="nil"/>
            </w:tcBorders>
            <w:shd w:val="clear" w:color="auto" w:fill="auto"/>
            <w:vAlign w:val="center"/>
          </w:tcPr>
          <w:p w14:paraId="7D9ACBE6" w14:textId="77777777" w:rsidR="00CC66AE" w:rsidRPr="00004568" w:rsidRDefault="00CC66AE" w:rsidP="00BD647D">
            <w:pPr>
              <w:ind w:right="-72"/>
              <w:jc w:val="right"/>
              <w:rPr>
                <w:rFonts w:ascii="Arial" w:eastAsia="Arial Unicode MS" w:hAnsi="Arial" w:cs="Arial"/>
                <w:sz w:val="18"/>
                <w:szCs w:val="18"/>
              </w:rPr>
            </w:pPr>
          </w:p>
          <w:p w14:paraId="368D33B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nil"/>
              <w:right w:val="nil"/>
            </w:tcBorders>
            <w:shd w:val="clear" w:color="auto" w:fill="auto"/>
            <w:vAlign w:val="center"/>
          </w:tcPr>
          <w:p w14:paraId="6204A799" w14:textId="77777777" w:rsidR="00CC66AE" w:rsidRPr="00004568" w:rsidRDefault="00CC66AE" w:rsidP="00BD647D">
            <w:pPr>
              <w:ind w:right="-72" w:hanging="172"/>
              <w:jc w:val="right"/>
              <w:rPr>
                <w:rFonts w:ascii="Arial" w:eastAsia="Arial Unicode MS" w:hAnsi="Arial" w:cs="Arial"/>
                <w:sz w:val="18"/>
                <w:szCs w:val="18"/>
              </w:rPr>
            </w:pPr>
          </w:p>
          <w:p w14:paraId="679E8F6B" w14:textId="77777777" w:rsidR="00CC66AE" w:rsidRPr="00004568" w:rsidRDefault="00CC66AE" w:rsidP="00BD647D">
            <w:pPr>
              <w:ind w:right="-72" w:hanging="1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nil"/>
              <w:right w:val="nil"/>
            </w:tcBorders>
            <w:shd w:val="clear" w:color="auto" w:fill="auto"/>
            <w:vAlign w:val="center"/>
          </w:tcPr>
          <w:p w14:paraId="48F0D8DB" w14:textId="77777777" w:rsidR="00CC66AE" w:rsidRPr="00004568" w:rsidRDefault="00CC66AE" w:rsidP="00BD647D">
            <w:pPr>
              <w:ind w:right="-72"/>
              <w:jc w:val="right"/>
              <w:rPr>
                <w:rFonts w:ascii="Arial" w:eastAsia="Arial Unicode MS" w:hAnsi="Arial" w:cs="Arial"/>
                <w:sz w:val="18"/>
                <w:szCs w:val="18"/>
              </w:rPr>
            </w:pPr>
          </w:p>
          <w:p w14:paraId="5ABC335B"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481" w:type="dxa"/>
            <w:gridSpan w:val="3"/>
            <w:tcBorders>
              <w:top w:val="nil"/>
              <w:left w:val="nil"/>
              <w:bottom w:val="nil"/>
              <w:right w:val="nil"/>
            </w:tcBorders>
            <w:shd w:val="clear" w:color="auto" w:fill="auto"/>
            <w:vAlign w:val="center"/>
          </w:tcPr>
          <w:p w14:paraId="010B162F" w14:textId="77777777" w:rsidR="00CC66AE" w:rsidRPr="00004568" w:rsidRDefault="00CC66AE" w:rsidP="00BD647D">
            <w:pPr>
              <w:ind w:right="-72"/>
              <w:jc w:val="right"/>
              <w:rPr>
                <w:rFonts w:ascii="Arial" w:eastAsia="Arial Unicode MS" w:hAnsi="Arial" w:cs="Arial"/>
                <w:sz w:val="18"/>
                <w:szCs w:val="18"/>
              </w:rPr>
            </w:pPr>
          </w:p>
          <w:p w14:paraId="215EC0AC"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120</w:t>
            </w:r>
            <w:r w:rsidRPr="00004568">
              <w:rPr>
                <w:rFonts w:ascii="Arial" w:eastAsia="Arial Unicode MS" w:hAnsi="Arial" w:cs="Arial"/>
                <w:sz w:val="18"/>
                <w:szCs w:val="18"/>
                <w:cs/>
              </w:rPr>
              <w:t xml:space="preserve"> </w:t>
            </w:r>
          </w:p>
        </w:tc>
      </w:tr>
      <w:tr w:rsidR="00CC66AE" w:rsidRPr="00004568" w14:paraId="5AB7DB4A" w14:textId="77777777" w:rsidTr="00D62E65">
        <w:trPr>
          <w:trHeight w:val="20"/>
        </w:trPr>
        <w:tc>
          <w:tcPr>
            <w:tcW w:w="5746" w:type="dxa"/>
            <w:tcBorders>
              <w:top w:val="nil"/>
              <w:left w:val="nil"/>
              <w:bottom w:val="nil"/>
              <w:right w:val="nil"/>
            </w:tcBorders>
            <w:shd w:val="clear" w:color="auto" w:fill="auto"/>
            <w:vAlign w:val="center"/>
          </w:tcPr>
          <w:p w14:paraId="19BE7C12" w14:textId="6DA80712"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Interest rate swap</w:t>
            </w:r>
          </w:p>
        </w:tc>
        <w:tc>
          <w:tcPr>
            <w:tcW w:w="1604" w:type="dxa"/>
            <w:tcBorders>
              <w:top w:val="nil"/>
              <w:left w:val="nil"/>
              <w:bottom w:val="nil"/>
              <w:right w:val="nil"/>
            </w:tcBorders>
            <w:shd w:val="clear" w:color="auto" w:fill="auto"/>
            <w:vAlign w:val="center"/>
          </w:tcPr>
          <w:p w14:paraId="3BAA899E"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0" w:type="dxa"/>
            <w:tcBorders>
              <w:top w:val="nil"/>
              <w:left w:val="nil"/>
              <w:bottom w:val="nil"/>
              <w:right w:val="nil"/>
            </w:tcBorders>
            <w:shd w:val="clear" w:color="auto" w:fill="auto"/>
            <w:vAlign w:val="center"/>
          </w:tcPr>
          <w:p w14:paraId="186E4C6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1" w:type="dxa"/>
            <w:gridSpan w:val="2"/>
            <w:tcBorders>
              <w:top w:val="nil"/>
              <w:left w:val="nil"/>
              <w:bottom w:val="nil"/>
              <w:right w:val="nil"/>
            </w:tcBorders>
            <w:shd w:val="clear" w:color="auto" w:fill="auto"/>
            <w:vAlign w:val="center"/>
          </w:tcPr>
          <w:p w14:paraId="5A75519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nil"/>
              <w:right w:val="nil"/>
            </w:tcBorders>
            <w:shd w:val="clear" w:color="auto" w:fill="auto"/>
            <w:vAlign w:val="center"/>
          </w:tcPr>
          <w:p w14:paraId="61C7458C" w14:textId="77777777" w:rsidR="00CC66AE" w:rsidRPr="00004568" w:rsidRDefault="00CC66AE" w:rsidP="00BD647D">
            <w:pPr>
              <w:ind w:right="-72" w:hanging="1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nil"/>
              <w:right w:val="nil"/>
            </w:tcBorders>
            <w:shd w:val="clear" w:color="auto" w:fill="auto"/>
            <w:vAlign w:val="center"/>
          </w:tcPr>
          <w:p w14:paraId="34C4013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481" w:type="dxa"/>
            <w:gridSpan w:val="3"/>
            <w:tcBorders>
              <w:top w:val="nil"/>
              <w:left w:val="nil"/>
              <w:bottom w:val="nil"/>
              <w:right w:val="nil"/>
            </w:tcBorders>
            <w:shd w:val="clear" w:color="auto" w:fill="auto"/>
            <w:vAlign w:val="center"/>
          </w:tcPr>
          <w:p w14:paraId="5E6EC63C"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34</w:t>
            </w:r>
          </w:p>
        </w:tc>
      </w:tr>
      <w:tr w:rsidR="00CC66AE" w:rsidRPr="00004568" w14:paraId="7DEA0381" w14:textId="77777777" w:rsidTr="00D62E65">
        <w:trPr>
          <w:trHeight w:val="20"/>
        </w:trPr>
        <w:tc>
          <w:tcPr>
            <w:tcW w:w="5746" w:type="dxa"/>
            <w:tcBorders>
              <w:top w:val="nil"/>
              <w:left w:val="nil"/>
              <w:bottom w:val="nil"/>
              <w:right w:val="nil"/>
            </w:tcBorders>
            <w:shd w:val="clear" w:color="auto" w:fill="auto"/>
            <w:vAlign w:val="center"/>
          </w:tcPr>
          <w:p w14:paraId="63AA51A2" w14:textId="4F5ECB3D" w:rsidR="00806A6E" w:rsidRPr="00004568" w:rsidRDefault="00806A6E" w:rsidP="00806A6E">
            <w:pPr>
              <w:ind w:left="-91"/>
              <w:rPr>
                <w:rFonts w:ascii="Arial" w:eastAsia="Arial Unicode MS" w:hAnsi="Arial" w:cs="Arial"/>
                <w:sz w:val="18"/>
                <w:szCs w:val="18"/>
              </w:rPr>
            </w:pPr>
            <w:r w:rsidRPr="00004568">
              <w:rPr>
                <w:rFonts w:ascii="Arial" w:eastAsia="Arial Unicode MS" w:hAnsi="Arial" w:cs="Arial"/>
                <w:sz w:val="18"/>
                <w:szCs w:val="18"/>
              </w:rPr>
              <w:t>Derivatives</w:t>
            </w:r>
            <w:r>
              <w:rPr>
                <w:rFonts w:ascii="Arial" w:eastAsia="Arial Unicode MS" w:hAnsi="Arial" w:cs="Arial"/>
                <w:sz w:val="18"/>
                <w:szCs w:val="18"/>
              </w:rPr>
              <w:t xml:space="preserve"> qualifying as hedge accounting</w:t>
            </w:r>
          </w:p>
          <w:p w14:paraId="5A648A83" w14:textId="180AADFD" w:rsidR="00CC66AE" w:rsidRPr="00004568" w:rsidRDefault="00806A6E" w:rsidP="00806A6E">
            <w:pPr>
              <w:ind w:left="-91"/>
              <w:rPr>
                <w:rFonts w:ascii="Arial" w:eastAsia="Arial Unicode MS" w:hAnsi="Arial" w:cs="Arial"/>
                <w:sz w:val="18"/>
                <w:szCs w:val="18"/>
              </w:rPr>
            </w:pPr>
            <w:r w:rsidRPr="00004568">
              <w:rPr>
                <w:rFonts w:ascii="Arial" w:eastAsia="Arial Unicode MS" w:hAnsi="Arial" w:cs="Arial"/>
                <w:sz w:val="18"/>
                <w:szCs w:val="18"/>
                <w:cs/>
              </w:rPr>
              <w:t xml:space="preserve">   - </w:t>
            </w:r>
            <w:r>
              <w:rPr>
                <w:rFonts w:ascii="Arial" w:eastAsia="Arial Unicode MS" w:hAnsi="Arial" w:cs="Arial"/>
                <w:sz w:val="18"/>
                <w:szCs w:val="18"/>
              </w:rPr>
              <w:t>Foreign currency forwards</w:t>
            </w:r>
          </w:p>
        </w:tc>
        <w:tc>
          <w:tcPr>
            <w:tcW w:w="1604" w:type="dxa"/>
            <w:tcBorders>
              <w:top w:val="nil"/>
              <w:left w:val="nil"/>
              <w:bottom w:val="nil"/>
              <w:right w:val="nil"/>
            </w:tcBorders>
            <w:shd w:val="clear" w:color="auto" w:fill="auto"/>
            <w:vAlign w:val="center"/>
          </w:tcPr>
          <w:p w14:paraId="5E229B41" w14:textId="77777777" w:rsidR="00CC66AE" w:rsidRPr="00004568" w:rsidRDefault="00CC66AE" w:rsidP="00BD647D">
            <w:pPr>
              <w:ind w:right="-72"/>
              <w:jc w:val="center"/>
              <w:rPr>
                <w:rFonts w:ascii="Arial" w:eastAsia="Arial Unicode MS" w:hAnsi="Arial" w:cs="Arial"/>
                <w:sz w:val="18"/>
                <w:szCs w:val="18"/>
              </w:rPr>
            </w:pPr>
          </w:p>
        </w:tc>
        <w:tc>
          <w:tcPr>
            <w:tcW w:w="1730" w:type="dxa"/>
            <w:tcBorders>
              <w:top w:val="nil"/>
              <w:left w:val="nil"/>
              <w:bottom w:val="nil"/>
              <w:right w:val="nil"/>
            </w:tcBorders>
            <w:shd w:val="clear" w:color="auto" w:fill="auto"/>
            <w:vAlign w:val="center"/>
          </w:tcPr>
          <w:p w14:paraId="70AAFA61" w14:textId="77777777" w:rsidR="00CC66AE" w:rsidRPr="00004568" w:rsidRDefault="00CC66AE" w:rsidP="00BD647D">
            <w:pPr>
              <w:ind w:right="-72"/>
              <w:jc w:val="right"/>
              <w:rPr>
                <w:rFonts w:ascii="Arial" w:eastAsia="Arial Unicode MS" w:hAnsi="Arial" w:cs="Arial"/>
                <w:strike/>
                <w:sz w:val="18"/>
                <w:szCs w:val="18"/>
              </w:rPr>
            </w:pPr>
          </w:p>
        </w:tc>
        <w:tc>
          <w:tcPr>
            <w:tcW w:w="1721" w:type="dxa"/>
            <w:gridSpan w:val="2"/>
            <w:tcBorders>
              <w:top w:val="nil"/>
              <w:left w:val="nil"/>
              <w:bottom w:val="nil"/>
              <w:right w:val="nil"/>
            </w:tcBorders>
            <w:shd w:val="clear" w:color="auto" w:fill="auto"/>
            <w:vAlign w:val="center"/>
          </w:tcPr>
          <w:p w14:paraId="6A545F69" w14:textId="77777777" w:rsidR="00CC66AE" w:rsidRPr="00004568" w:rsidRDefault="00CC66AE" w:rsidP="00BD647D">
            <w:pPr>
              <w:ind w:right="-72"/>
              <w:jc w:val="right"/>
              <w:rPr>
                <w:rFonts w:ascii="Arial" w:eastAsia="Arial Unicode MS" w:hAnsi="Arial" w:cs="Arial"/>
                <w:sz w:val="18"/>
                <w:szCs w:val="18"/>
              </w:rPr>
            </w:pPr>
          </w:p>
        </w:tc>
        <w:tc>
          <w:tcPr>
            <w:tcW w:w="1577" w:type="dxa"/>
            <w:gridSpan w:val="2"/>
            <w:tcBorders>
              <w:top w:val="nil"/>
              <w:left w:val="nil"/>
              <w:bottom w:val="nil"/>
              <w:right w:val="nil"/>
            </w:tcBorders>
            <w:shd w:val="clear" w:color="auto" w:fill="auto"/>
            <w:vAlign w:val="center"/>
          </w:tcPr>
          <w:p w14:paraId="41DD28DE" w14:textId="77777777" w:rsidR="00CC66AE" w:rsidRPr="00004568" w:rsidRDefault="00CC66AE" w:rsidP="00BD647D">
            <w:pPr>
              <w:ind w:right="-72"/>
              <w:jc w:val="right"/>
              <w:rPr>
                <w:rFonts w:ascii="Arial" w:eastAsia="Arial Unicode MS" w:hAnsi="Arial" w:cs="Arial"/>
                <w:sz w:val="18"/>
                <w:szCs w:val="18"/>
              </w:rPr>
            </w:pPr>
          </w:p>
        </w:tc>
        <w:tc>
          <w:tcPr>
            <w:tcW w:w="1581" w:type="dxa"/>
            <w:gridSpan w:val="2"/>
            <w:tcBorders>
              <w:top w:val="nil"/>
              <w:left w:val="nil"/>
              <w:bottom w:val="nil"/>
              <w:right w:val="nil"/>
            </w:tcBorders>
            <w:shd w:val="clear" w:color="auto" w:fill="auto"/>
            <w:vAlign w:val="center"/>
          </w:tcPr>
          <w:p w14:paraId="5C75B1CD" w14:textId="77777777" w:rsidR="00CC66AE" w:rsidRPr="00004568" w:rsidRDefault="00CC66AE" w:rsidP="00BD647D">
            <w:pPr>
              <w:ind w:right="-72"/>
              <w:jc w:val="right"/>
              <w:rPr>
                <w:rFonts w:ascii="Arial" w:eastAsia="Arial Unicode MS" w:hAnsi="Arial" w:cs="Arial"/>
                <w:sz w:val="18"/>
                <w:szCs w:val="18"/>
              </w:rPr>
            </w:pPr>
          </w:p>
        </w:tc>
        <w:tc>
          <w:tcPr>
            <w:tcW w:w="1481" w:type="dxa"/>
            <w:gridSpan w:val="3"/>
            <w:tcBorders>
              <w:top w:val="nil"/>
              <w:left w:val="nil"/>
              <w:bottom w:val="nil"/>
              <w:right w:val="nil"/>
            </w:tcBorders>
            <w:shd w:val="clear" w:color="auto" w:fill="auto"/>
            <w:vAlign w:val="center"/>
          </w:tcPr>
          <w:p w14:paraId="2A32E78E" w14:textId="77777777" w:rsidR="00CC66AE" w:rsidRPr="00004568" w:rsidRDefault="00CC66AE" w:rsidP="00BD647D">
            <w:pPr>
              <w:ind w:right="-72"/>
              <w:jc w:val="right"/>
              <w:rPr>
                <w:rFonts w:ascii="Arial" w:eastAsia="Arial Unicode MS" w:hAnsi="Arial" w:cs="Arial"/>
                <w:strike/>
                <w:sz w:val="18"/>
                <w:szCs w:val="18"/>
              </w:rPr>
            </w:pPr>
          </w:p>
        </w:tc>
      </w:tr>
      <w:tr w:rsidR="00CC66AE" w:rsidRPr="00004568" w14:paraId="37163548" w14:textId="77777777" w:rsidTr="00D62E65">
        <w:trPr>
          <w:trHeight w:val="20"/>
        </w:trPr>
        <w:tc>
          <w:tcPr>
            <w:tcW w:w="5746" w:type="dxa"/>
            <w:tcBorders>
              <w:top w:val="nil"/>
              <w:left w:val="nil"/>
              <w:bottom w:val="nil"/>
              <w:right w:val="nil"/>
            </w:tcBorders>
            <w:shd w:val="clear" w:color="auto" w:fill="auto"/>
            <w:vAlign w:val="center"/>
          </w:tcPr>
          <w:p w14:paraId="159572AA" w14:textId="256B8DCA" w:rsidR="00CC66AE" w:rsidRPr="00004568" w:rsidRDefault="00CC66AE" w:rsidP="00BD647D">
            <w:pPr>
              <w:ind w:left="-91" w:right="-149"/>
              <w:rPr>
                <w:rFonts w:ascii="Arial" w:eastAsia="Arial Unicode MS" w:hAnsi="Arial" w:cs="Arial"/>
                <w:sz w:val="18"/>
                <w:szCs w:val="18"/>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Interest rate swap</w:t>
            </w:r>
            <w:r w:rsidR="00806A6E">
              <w:rPr>
                <w:rFonts w:ascii="Arial" w:eastAsia="Arial Unicode MS" w:hAnsi="Arial" w:cs="Arial"/>
                <w:sz w:val="18"/>
                <w:szCs w:val="18"/>
              </w:rPr>
              <w:t>s</w:t>
            </w:r>
          </w:p>
        </w:tc>
        <w:tc>
          <w:tcPr>
            <w:tcW w:w="1604" w:type="dxa"/>
            <w:tcBorders>
              <w:top w:val="nil"/>
              <w:left w:val="nil"/>
              <w:bottom w:val="nil"/>
              <w:right w:val="nil"/>
            </w:tcBorders>
            <w:shd w:val="clear" w:color="auto" w:fill="auto"/>
            <w:vAlign w:val="center"/>
          </w:tcPr>
          <w:p w14:paraId="215C8E8B"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0" w:type="dxa"/>
            <w:tcBorders>
              <w:top w:val="nil"/>
              <w:left w:val="nil"/>
              <w:bottom w:val="nil"/>
              <w:right w:val="nil"/>
            </w:tcBorders>
            <w:shd w:val="clear" w:color="auto" w:fill="auto"/>
            <w:vAlign w:val="center"/>
          </w:tcPr>
          <w:p w14:paraId="76D53978"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1" w:type="dxa"/>
            <w:gridSpan w:val="2"/>
            <w:tcBorders>
              <w:top w:val="nil"/>
              <w:left w:val="nil"/>
              <w:bottom w:val="nil"/>
              <w:right w:val="nil"/>
            </w:tcBorders>
            <w:shd w:val="clear" w:color="auto" w:fill="auto"/>
            <w:vAlign w:val="center"/>
          </w:tcPr>
          <w:p w14:paraId="6D0A9BA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nil"/>
              <w:right w:val="nil"/>
            </w:tcBorders>
            <w:shd w:val="clear" w:color="auto" w:fill="auto"/>
            <w:vAlign w:val="center"/>
          </w:tcPr>
          <w:p w14:paraId="4B02B85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nil"/>
              <w:right w:val="nil"/>
            </w:tcBorders>
            <w:shd w:val="clear" w:color="auto" w:fill="auto"/>
            <w:vAlign w:val="center"/>
          </w:tcPr>
          <w:p w14:paraId="426633D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481" w:type="dxa"/>
            <w:gridSpan w:val="3"/>
            <w:tcBorders>
              <w:top w:val="nil"/>
              <w:left w:val="nil"/>
              <w:bottom w:val="nil"/>
              <w:right w:val="nil"/>
            </w:tcBorders>
            <w:shd w:val="clear" w:color="auto" w:fill="auto"/>
            <w:vAlign w:val="center"/>
          </w:tcPr>
          <w:p w14:paraId="65DF002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1,245</w:t>
            </w:r>
          </w:p>
        </w:tc>
      </w:tr>
      <w:tr w:rsidR="00CC66AE" w:rsidRPr="00004568" w14:paraId="3D58157A" w14:textId="77777777" w:rsidTr="00D62E65">
        <w:trPr>
          <w:trHeight w:val="20"/>
        </w:trPr>
        <w:tc>
          <w:tcPr>
            <w:tcW w:w="5746" w:type="dxa"/>
            <w:tcBorders>
              <w:top w:val="nil"/>
              <w:left w:val="nil"/>
              <w:bottom w:val="nil"/>
              <w:right w:val="nil"/>
            </w:tcBorders>
            <w:shd w:val="clear" w:color="auto" w:fill="auto"/>
            <w:vAlign w:val="center"/>
          </w:tcPr>
          <w:p w14:paraId="6A06E5D1" w14:textId="5D8E0964" w:rsidR="00CC66AE" w:rsidRPr="00004568" w:rsidRDefault="00CC66AE" w:rsidP="00BD647D">
            <w:pPr>
              <w:ind w:left="-91"/>
              <w:rPr>
                <w:rFonts w:ascii="Arial" w:eastAsia="Arial Unicode MS" w:hAnsi="Arial" w:cs="Arial"/>
                <w:sz w:val="18"/>
                <w:szCs w:val="18"/>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Cross currency and interest rate swap</w:t>
            </w:r>
            <w:r w:rsidR="009E7854">
              <w:rPr>
                <w:rFonts w:ascii="Arial" w:eastAsia="Arial Unicode MS" w:hAnsi="Arial" w:cs="Arial"/>
                <w:sz w:val="18"/>
                <w:szCs w:val="18"/>
              </w:rPr>
              <w:t>s</w:t>
            </w:r>
          </w:p>
        </w:tc>
        <w:tc>
          <w:tcPr>
            <w:tcW w:w="1604" w:type="dxa"/>
            <w:tcBorders>
              <w:top w:val="nil"/>
              <w:left w:val="nil"/>
              <w:bottom w:val="nil"/>
              <w:right w:val="nil"/>
            </w:tcBorders>
            <w:shd w:val="clear" w:color="auto" w:fill="auto"/>
            <w:vAlign w:val="center"/>
          </w:tcPr>
          <w:p w14:paraId="25AB7AE3"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0" w:type="dxa"/>
            <w:tcBorders>
              <w:top w:val="nil"/>
              <w:left w:val="nil"/>
              <w:bottom w:val="nil"/>
              <w:right w:val="nil"/>
            </w:tcBorders>
            <w:shd w:val="clear" w:color="auto" w:fill="auto"/>
            <w:vAlign w:val="center"/>
          </w:tcPr>
          <w:p w14:paraId="3E9628E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1" w:type="dxa"/>
            <w:gridSpan w:val="2"/>
            <w:tcBorders>
              <w:top w:val="nil"/>
              <w:left w:val="nil"/>
              <w:bottom w:val="nil"/>
              <w:right w:val="nil"/>
            </w:tcBorders>
            <w:shd w:val="clear" w:color="auto" w:fill="auto"/>
            <w:vAlign w:val="center"/>
          </w:tcPr>
          <w:p w14:paraId="21AB5ED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nil"/>
              <w:right w:val="nil"/>
            </w:tcBorders>
            <w:shd w:val="clear" w:color="auto" w:fill="auto"/>
            <w:vAlign w:val="center"/>
          </w:tcPr>
          <w:p w14:paraId="46611CF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nil"/>
              <w:right w:val="nil"/>
            </w:tcBorders>
            <w:shd w:val="clear" w:color="auto" w:fill="auto"/>
            <w:vAlign w:val="center"/>
          </w:tcPr>
          <w:p w14:paraId="16A0190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481" w:type="dxa"/>
            <w:gridSpan w:val="3"/>
            <w:tcBorders>
              <w:top w:val="nil"/>
              <w:left w:val="nil"/>
              <w:bottom w:val="nil"/>
              <w:right w:val="nil"/>
            </w:tcBorders>
            <w:shd w:val="clear" w:color="auto" w:fill="auto"/>
            <w:vAlign w:val="center"/>
          </w:tcPr>
          <w:p w14:paraId="16EDD6D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473</w:t>
            </w:r>
          </w:p>
        </w:tc>
      </w:tr>
      <w:tr w:rsidR="00CC66AE" w:rsidRPr="00004568" w14:paraId="52A2DA6E" w14:textId="77777777" w:rsidTr="00D62E65">
        <w:trPr>
          <w:trHeight w:val="20"/>
        </w:trPr>
        <w:tc>
          <w:tcPr>
            <w:tcW w:w="5746" w:type="dxa"/>
            <w:tcBorders>
              <w:top w:val="nil"/>
              <w:left w:val="nil"/>
              <w:bottom w:val="nil"/>
              <w:right w:val="nil"/>
            </w:tcBorders>
            <w:shd w:val="clear" w:color="auto" w:fill="auto"/>
            <w:vAlign w:val="center"/>
          </w:tcPr>
          <w:p w14:paraId="773CD092" w14:textId="2A2B329C"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Commodity swap</w:t>
            </w:r>
          </w:p>
        </w:tc>
        <w:tc>
          <w:tcPr>
            <w:tcW w:w="1604" w:type="dxa"/>
            <w:tcBorders>
              <w:top w:val="nil"/>
              <w:left w:val="nil"/>
              <w:bottom w:val="nil"/>
              <w:right w:val="nil"/>
            </w:tcBorders>
            <w:shd w:val="clear" w:color="auto" w:fill="auto"/>
            <w:vAlign w:val="center"/>
          </w:tcPr>
          <w:p w14:paraId="731A566A"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30" w:type="dxa"/>
            <w:tcBorders>
              <w:top w:val="nil"/>
              <w:left w:val="nil"/>
              <w:bottom w:val="single" w:sz="4" w:space="0" w:color="auto"/>
              <w:right w:val="nil"/>
            </w:tcBorders>
            <w:shd w:val="clear" w:color="auto" w:fill="auto"/>
            <w:vAlign w:val="center"/>
          </w:tcPr>
          <w:p w14:paraId="5472179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1" w:type="dxa"/>
            <w:gridSpan w:val="2"/>
            <w:tcBorders>
              <w:top w:val="nil"/>
              <w:left w:val="nil"/>
              <w:bottom w:val="single" w:sz="4" w:space="0" w:color="auto"/>
              <w:right w:val="nil"/>
            </w:tcBorders>
            <w:shd w:val="clear" w:color="auto" w:fill="auto"/>
            <w:vAlign w:val="center"/>
          </w:tcPr>
          <w:p w14:paraId="37FF07A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77" w:type="dxa"/>
            <w:gridSpan w:val="2"/>
            <w:tcBorders>
              <w:top w:val="nil"/>
              <w:left w:val="nil"/>
              <w:bottom w:val="single" w:sz="4" w:space="0" w:color="auto"/>
              <w:right w:val="nil"/>
            </w:tcBorders>
            <w:shd w:val="clear" w:color="auto" w:fill="auto"/>
            <w:vAlign w:val="center"/>
          </w:tcPr>
          <w:p w14:paraId="4DD502FB"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1" w:type="dxa"/>
            <w:gridSpan w:val="2"/>
            <w:tcBorders>
              <w:top w:val="nil"/>
              <w:left w:val="nil"/>
              <w:bottom w:val="single" w:sz="4" w:space="0" w:color="auto"/>
              <w:right w:val="nil"/>
            </w:tcBorders>
            <w:shd w:val="clear" w:color="auto" w:fill="auto"/>
            <w:vAlign w:val="center"/>
          </w:tcPr>
          <w:p w14:paraId="7FE0404E"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481" w:type="dxa"/>
            <w:gridSpan w:val="3"/>
            <w:tcBorders>
              <w:top w:val="nil"/>
              <w:left w:val="nil"/>
              <w:bottom w:val="single" w:sz="4" w:space="0" w:color="auto"/>
              <w:right w:val="nil"/>
            </w:tcBorders>
            <w:shd w:val="clear" w:color="auto" w:fill="auto"/>
            <w:vAlign w:val="center"/>
          </w:tcPr>
          <w:p w14:paraId="590FEA78"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r>
      <w:tr w:rsidR="00CC66AE" w:rsidRPr="00004568" w14:paraId="74A12159" w14:textId="77777777" w:rsidTr="00D62E65">
        <w:trPr>
          <w:trHeight w:val="20"/>
        </w:trPr>
        <w:tc>
          <w:tcPr>
            <w:tcW w:w="5746" w:type="dxa"/>
            <w:tcBorders>
              <w:top w:val="nil"/>
              <w:left w:val="nil"/>
              <w:bottom w:val="nil"/>
              <w:right w:val="nil"/>
            </w:tcBorders>
            <w:shd w:val="clear" w:color="auto" w:fill="auto"/>
            <w:vAlign w:val="center"/>
          </w:tcPr>
          <w:p w14:paraId="4CA289D3" w14:textId="77777777" w:rsidR="00CC66AE" w:rsidRPr="00004568" w:rsidRDefault="00CC66AE" w:rsidP="00BD647D">
            <w:pPr>
              <w:ind w:left="-91"/>
              <w:rPr>
                <w:rFonts w:ascii="Arial" w:eastAsia="Arial Unicode MS" w:hAnsi="Arial" w:cs="Arial"/>
                <w:sz w:val="18"/>
                <w:szCs w:val="18"/>
                <w:cs/>
              </w:rPr>
            </w:pPr>
          </w:p>
        </w:tc>
        <w:tc>
          <w:tcPr>
            <w:tcW w:w="1604" w:type="dxa"/>
            <w:tcBorders>
              <w:top w:val="nil"/>
              <w:left w:val="nil"/>
              <w:bottom w:val="nil"/>
              <w:right w:val="nil"/>
            </w:tcBorders>
            <w:shd w:val="clear" w:color="auto" w:fill="auto"/>
            <w:vAlign w:val="center"/>
          </w:tcPr>
          <w:p w14:paraId="128E31A8" w14:textId="77777777" w:rsidR="00CC66AE" w:rsidRPr="00004568" w:rsidRDefault="00CC66AE" w:rsidP="00BD647D">
            <w:pPr>
              <w:ind w:right="-72"/>
              <w:jc w:val="center"/>
              <w:rPr>
                <w:rFonts w:ascii="Arial" w:eastAsia="Arial Unicode MS" w:hAnsi="Arial" w:cs="Arial"/>
                <w:sz w:val="18"/>
                <w:szCs w:val="18"/>
              </w:rPr>
            </w:pPr>
          </w:p>
        </w:tc>
        <w:tc>
          <w:tcPr>
            <w:tcW w:w="1730" w:type="dxa"/>
            <w:tcBorders>
              <w:top w:val="single" w:sz="4" w:space="0" w:color="auto"/>
              <w:left w:val="nil"/>
              <w:bottom w:val="nil"/>
              <w:right w:val="nil"/>
            </w:tcBorders>
            <w:shd w:val="clear" w:color="auto" w:fill="auto"/>
            <w:vAlign w:val="center"/>
          </w:tcPr>
          <w:p w14:paraId="7413B0E0" w14:textId="77777777" w:rsidR="00CC66AE" w:rsidRPr="00004568" w:rsidRDefault="00CC66AE" w:rsidP="00BD647D">
            <w:pPr>
              <w:ind w:right="-72"/>
              <w:jc w:val="right"/>
              <w:rPr>
                <w:rFonts w:ascii="Arial" w:eastAsia="Arial Unicode MS" w:hAnsi="Arial" w:cs="Arial"/>
                <w:sz w:val="18"/>
                <w:szCs w:val="18"/>
              </w:rPr>
            </w:pPr>
          </w:p>
        </w:tc>
        <w:tc>
          <w:tcPr>
            <w:tcW w:w="1721" w:type="dxa"/>
            <w:gridSpan w:val="2"/>
            <w:tcBorders>
              <w:top w:val="single" w:sz="4" w:space="0" w:color="auto"/>
              <w:left w:val="nil"/>
              <w:bottom w:val="nil"/>
              <w:right w:val="nil"/>
            </w:tcBorders>
            <w:shd w:val="clear" w:color="auto" w:fill="auto"/>
            <w:vAlign w:val="center"/>
          </w:tcPr>
          <w:p w14:paraId="32758014" w14:textId="77777777" w:rsidR="00CC66AE" w:rsidRPr="00004568" w:rsidRDefault="00CC66AE" w:rsidP="00BD647D">
            <w:pPr>
              <w:ind w:right="-72"/>
              <w:jc w:val="right"/>
              <w:rPr>
                <w:rFonts w:ascii="Arial" w:eastAsia="Arial Unicode MS" w:hAnsi="Arial" w:cs="Arial"/>
                <w:sz w:val="18"/>
                <w:szCs w:val="18"/>
              </w:rPr>
            </w:pPr>
          </w:p>
        </w:tc>
        <w:tc>
          <w:tcPr>
            <w:tcW w:w="1577" w:type="dxa"/>
            <w:gridSpan w:val="2"/>
            <w:tcBorders>
              <w:top w:val="single" w:sz="4" w:space="0" w:color="auto"/>
              <w:left w:val="nil"/>
              <w:bottom w:val="nil"/>
              <w:right w:val="nil"/>
            </w:tcBorders>
            <w:shd w:val="clear" w:color="auto" w:fill="auto"/>
            <w:vAlign w:val="center"/>
          </w:tcPr>
          <w:p w14:paraId="60BF5F19" w14:textId="77777777" w:rsidR="00CC66AE" w:rsidRPr="00004568" w:rsidRDefault="00CC66AE" w:rsidP="00BD647D">
            <w:pPr>
              <w:ind w:right="-72"/>
              <w:jc w:val="right"/>
              <w:rPr>
                <w:rFonts w:ascii="Arial" w:eastAsia="Arial Unicode MS" w:hAnsi="Arial" w:cs="Arial"/>
                <w:sz w:val="18"/>
                <w:szCs w:val="18"/>
              </w:rPr>
            </w:pPr>
          </w:p>
        </w:tc>
        <w:tc>
          <w:tcPr>
            <w:tcW w:w="1581" w:type="dxa"/>
            <w:gridSpan w:val="2"/>
            <w:tcBorders>
              <w:top w:val="single" w:sz="4" w:space="0" w:color="auto"/>
              <w:left w:val="nil"/>
              <w:bottom w:val="nil"/>
              <w:right w:val="nil"/>
            </w:tcBorders>
            <w:shd w:val="clear" w:color="auto" w:fill="auto"/>
            <w:vAlign w:val="center"/>
          </w:tcPr>
          <w:p w14:paraId="28B02823" w14:textId="77777777" w:rsidR="00CC66AE" w:rsidRPr="00004568" w:rsidRDefault="00CC66AE" w:rsidP="00BD647D">
            <w:pPr>
              <w:ind w:right="-72"/>
              <w:jc w:val="right"/>
              <w:rPr>
                <w:rFonts w:ascii="Arial" w:eastAsia="Arial Unicode MS" w:hAnsi="Arial" w:cs="Arial"/>
                <w:sz w:val="18"/>
                <w:szCs w:val="18"/>
              </w:rPr>
            </w:pPr>
          </w:p>
        </w:tc>
        <w:tc>
          <w:tcPr>
            <w:tcW w:w="1481" w:type="dxa"/>
            <w:gridSpan w:val="3"/>
            <w:tcBorders>
              <w:top w:val="single" w:sz="4" w:space="0" w:color="auto"/>
              <w:left w:val="nil"/>
              <w:bottom w:val="nil"/>
              <w:right w:val="nil"/>
            </w:tcBorders>
            <w:shd w:val="clear" w:color="auto" w:fill="auto"/>
            <w:vAlign w:val="center"/>
          </w:tcPr>
          <w:p w14:paraId="09008954"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7D87DD86" w14:textId="77777777" w:rsidTr="00D62E65">
        <w:trPr>
          <w:gridAfter w:val="1"/>
          <w:wAfter w:w="25" w:type="dxa"/>
          <w:trHeight w:val="20"/>
        </w:trPr>
        <w:tc>
          <w:tcPr>
            <w:tcW w:w="5746" w:type="dxa"/>
            <w:tcBorders>
              <w:top w:val="nil"/>
              <w:left w:val="nil"/>
              <w:bottom w:val="nil"/>
              <w:right w:val="nil"/>
            </w:tcBorders>
            <w:shd w:val="clear" w:color="auto" w:fill="auto"/>
            <w:vAlign w:val="center"/>
          </w:tcPr>
          <w:p w14:paraId="64893842"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Total liabilities</w:t>
            </w:r>
          </w:p>
        </w:tc>
        <w:tc>
          <w:tcPr>
            <w:tcW w:w="1604" w:type="dxa"/>
            <w:tcBorders>
              <w:top w:val="nil"/>
              <w:left w:val="nil"/>
              <w:bottom w:val="nil"/>
              <w:right w:val="nil"/>
            </w:tcBorders>
            <w:shd w:val="clear" w:color="auto" w:fill="auto"/>
            <w:vAlign w:val="center"/>
          </w:tcPr>
          <w:p w14:paraId="7F402F96" w14:textId="77777777" w:rsidR="00CC66AE" w:rsidRPr="00004568" w:rsidRDefault="00CC66AE" w:rsidP="00BD647D">
            <w:pPr>
              <w:ind w:right="-72"/>
              <w:jc w:val="center"/>
              <w:rPr>
                <w:rFonts w:ascii="Arial" w:eastAsia="Arial Unicode MS" w:hAnsi="Arial" w:cs="Arial"/>
                <w:b/>
                <w:bCs/>
                <w:sz w:val="18"/>
                <w:szCs w:val="18"/>
              </w:rPr>
            </w:pPr>
          </w:p>
        </w:tc>
        <w:tc>
          <w:tcPr>
            <w:tcW w:w="1749" w:type="dxa"/>
            <w:gridSpan w:val="2"/>
            <w:tcBorders>
              <w:top w:val="nil"/>
              <w:left w:val="nil"/>
              <w:bottom w:val="single" w:sz="4" w:space="0" w:color="auto"/>
              <w:right w:val="nil"/>
            </w:tcBorders>
            <w:shd w:val="clear" w:color="auto" w:fill="auto"/>
            <w:vAlign w:val="center"/>
          </w:tcPr>
          <w:p w14:paraId="5C6E981C"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b/>
                <w:bCs/>
                <w:sz w:val="18"/>
                <w:szCs w:val="18"/>
                <w:cs/>
              </w:rPr>
              <w:t>-</w:t>
            </w:r>
          </w:p>
        </w:tc>
        <w:tc>
          <w:tcPr>
            <w:tcW w:w="1721" w:type="dxa"/>
            <w:gridSpan w:val="2"/>
            <w:tcBorders>
              <w:top w:val="nil"/>
              <w:left w:val="nil"/>
              <w:bottom w:val="single" w:sz="4" w:space="0" w:color="auto"/>
              <w:right w:val="nil"/>
            </w:tcBorders>
            <w:shd w:val="clear" w:color="auto" w:fill="auto"/>
            <w:vAlign w:val="center"/>
          </w:tcPr>
          <w:p w14:paraId="19CE4583"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b/>
                <w:bCs/>
                <w:sz w:val="18"/>
                <w:szCs w:val="18"/>
                <w:cs/>
              </w:rPr>
              <w:t>-</w:t>
            </w:r>
          </w:p>
        </w:tc>
        <w:tc>
          <w:tcPr>
            <w:tcW w:w="1577" w:type="dxa"/>
            <w:gridSpan w:val="2"/>
            <w:tcBorders>
              <w:top w:val="nil"/>
              <w:left w:val="nil"/>
              <w:bottom w:val="single" w:sz="4" w:space="0" w:color="auto"/>
              <w:right w:val="nil"/>
            </w:tcBorders>
            <w:shd w:val="clear" w:color="auto" w:fill="auto"/>
            <w:vAlign w:val="center"/>
          </w:tcPr>
          <w:p w14:paraId="194D762E"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b/>
                <w:bCs/>
                <w:sz w:val="18"/>
                <w:szCs w:val="18"/>
                <w:cs/>
              </w:rPr>
              <w:t>-</w:t>
            </w:r>
          </w:p>
        </w:tc>
        <w:tc>
          <w:tcPr>
            <w:tcW w:w="1581" w:type="dxa"/>
            <w:gridSpan w:val="2"/>
            <w:tcBorders>
              <w:top w:val="nil"/>
              <w:left w:val="nil"/>
              <w:bottom w:val="single" w:sz="4" w:space="0" w:color="auto"/>
              <w:right w:val="nil"/>
            </w:tcBorders>
            <w:shd w:val="clear" w:color="auto" w:fill="auto"/>
            <w:vAlign w:val="center"/>
          </w:tcPr>
          <w:p w14:paraId="4BBB700B"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56,908</w:t>
            </w:r>
          </w:p>
        </w:tc>
        <w:tc>
          <w:tcPr>
            <w:tcW w:w="1437" w:type="dxa"/>
            <w:tcBorders>
              <w:top w:val="nil"/>
              <w:left w:val="nil"/>
              <w:bottom w:val="single" w:sz="4" w:space="0" w:color="auto"/>
              <w:right w:val="nil"/>
            </w:tcBorders>
            <w:shd w:val="clear" w:color="auto" w:fill="auto"/>
            <w:vAlign w:val="center"/>
          </w:tcPr>
          <w:p w14:paraId="70C62BB6" w14:textId="77777777" w:rsidR="00CC66AE" w:rsidRPr="00217FD4" w:rsidRDefault="00CC66AE" w:rsidP="00BD647D">
            <w:pPr>
              <w:ind w:right="-72"/>
              <w:jc w:val="right"/>
              <w:rPr>
                <w:rFonts w:ascii="Arial" w:eastAsia="Arial Unicode MS" w:hAnsi="Arial" w:cs="Arial"/>
                <w:b/>
                <w:bCs/>
                <w:sz w:val="18"/>
                <w:szCs w:val="18"/>
              </w:rPr>
            </w:pPr>
            <w:r w:rsidRPr="00217FD4">
              <w:rPr>
                <w:rFonts w:ascii="Arial" w:eastAsia="Arial Unicode MS" w:hAnsi="Arial" w:cs="Arial"/>
                <w:b/>
                <w:bCs/>
                <w:sz w:val="18"/>
                <w:szCs w:val="18"/>
              </w:rPr>
              <w:t>59,546</w:t>
            </w:r>
          </w:p>
        </w:tc>
      </w:tr>
    </w:tbl>
    <w:p w14:paraId="604A59FC" w14:textId="77777777" w:rsidR="00CC66AE" w:rsidRPr="00004568" w:rsidRDefault="00CC66AE" w:rsidP="00BD647D">
      <w:pPr>
        <w:jc w:val="both"/>
        <w:rPr>
          <w:rFonts w:ascii="Arial" w:eastAsia="Arial Unicode MS" w:hAnsi="Arial" w:cs="Arial"/>
          <w:sz w:val="18"/>
          <w:szCs w:val="18"/>
        </w:rPr>
      </w:pPr>
    </w:p>
    <w:p w14:paraId="1F6AFF93" w14:textId="77777777" w:rsidR="00CC66AE" w:rsidRPr="00004568" w:rsidRDefault="00CC66AE" w:rsidP="00BD647D">
      <w:pPr>
        <w:jc w:val="both"/>
        <w:rPr>
          <w:rFonts w:ascii="Arial" w:eastAsia="Arial Unicode MS" w:hAnsi="Arial" w:cs="Arial"/>
          <w:sz w:val="18"/>
          <w:szCs w:val="18"/>
        </w:rPr>
      </w:pPr>
      <w:r w:rsidRPr="00004568">
        <w:rPr>
          <w:rFonts w:ascii="Arial" w:eastAsia="Arial Unicode MS" w:hAnsi="Arial" w:cs="Arial"/>
          <w:sz w:val="18"/>
          <w:szCs w:val="18"/>
        </w:rPr>
        <w:t>The Group did not reclassify and recognise financial assets and financial liabilities in accordance with the new financial reporting standards relating to financial instruments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in the financial statements as at 31 December 2019</w:t>
      </w:r>
      <w:r w:rsidRPr="00004568">
        <w:rPr>
          <w:rFonts w:ascii="Arial" w:eastAsia="Arial Unicode MS" w:hAnsi="Arial" w:cs="Arial"/>
          <w:sz w:val="18"/>
          <w:szCs w:val="18"/>
          <w:cs/>
        </w:rPr>
        <w:t>.</w:t>
      </w:r>
    </w:p>
    <w:p w14:paraId="66DB7AE0" w14:textId="77777777" w:rsidR="00CC66AE" w:rsidRPr="00004568" w:rsidRDefault="00CC66AE" w:rsidP="00BD647D">
      <w:pPr>
        <w:rPr>
          <w:rFonts w:ascii="Arial" w:eastAsia="Arial Unicode MS" w:hAnsi="Arial" w:cs="Arial"/>
          <w:sz w:val="18"/>
          <w:szCs w:val="18"/>
        </w:rPr>
      </w:pPr>
      <w:r w:rsidRPr="00004568">
        <w:rPr>
          <w:rFonts w:ascii="Arial" w:eastAsia="Arial Unicode MS" w:hAnsi="Arial" w:cs="Arial"/>
          <w:sz w:val="18"/>
          <w:szCs w:val="18"/>
          <w:cs/>
        </w:rPr>
        <w:br w:type="page"/>
      </w:r>
    </w:p>
    <w:tbl>
      <w:tblPr>
        <w:tblW w:w="154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683"/>
        <w:gridCol w:w="1724"/>
        <w:gridCol w:w="1724"/>
        <w:gridCol w:w="1580"/>
        <w:gridCol w:w="1583"/>
        <w:gridCol w:w="1440"/>
      </w:tblGrid>
      <w:tr w:rsidR="00CC66AE" w:rsidRPr="00004568" w14:paraId="229E1778" w14:textId="77777777" w:rsidTr="00D62E65">
        <w:tc>
          <w:tcPr>
            <w:tcW w:w="5670" w:type="dxa"/>
            <w:tcBorders>
              <w:top w:val="nil"/>
              <w:left w:val="nil"/>
              <w:bottom w:val="nil"/>
              <w:right w:val="nil"/>
            </w:tcBorders>
            <w:shd w:val="clear" w:color="auto" w:fill="auto"/>
          </w:tcPr>
          <w:p w14:paraId="0D05C05D" w14:textId="77777777" w:rsidR="00CC66AE" w:rsidRPr="00004568" w:rsidRDefault="00CC66AE" w:rsidP="00BD647D">
            <w:pPr>
              <w:ind w:left="-91"/>
              <w:rPr>
                <w:rFonts w:ascii="Arial" w:eastAsia="Arial Unicode MS" w:hAnsi="Arial" w:cs="Arial"/>
                <w:b/>
                <w:bCs/>
                <w:sz w:val="18"/>
                <w:szCs w:val="18"/>
              </w:rPr>
            </w:pPr>
          </w:p>
        </w:tc>
        <w:tc>
          <w:tcPr>
            <w:tcW w:w="9734" w:type="dxa"/>
            <w:gridSpan w:val="6"/>
            <w:tcBorders>
              <w:top w:val="single" w:sz="4" w:space="0" w:color="auto"/>
              <w:left w:val="nil"/>
              <w:bottom w:val="single" w:sz="4" w:space="0" w:color="auto"/>
              <w:right w:val="nil"/>
            </w:tcBorders>
            <w:shd w:val="clear" w:color="auto" w:fill="auto"/>
          </w:tcPr>
          <w:p w14:paraId="30B17339" w14:textId="695D5B4B" w:rsidR="00CC66AE" w:rsidRPr="00004568" w:rsidRDefault="00CC66AE" w:rsidP="00217FD4">
            <w:pPr>
              <w:ind w:right="-9"/>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Separate financial </w:t>
            </w:r>
            <w:r w:rsidR="00873348">
              <w:rPr>
                <w:rFonts w:ascii="Arial" w:eastAsia="Arial Unicode MS" w:hAnsi="Arial" w:cs="Arial"/>
                <w:b/>
                <w:bCs/>
                <w:sz w:val="18"/>
                <w:szCs w:val="18"/>
              </w:rPr>
              <w:t>statements</w:t>
            </w:r>
          </w:p>
        </w:tc>
      </w:tr>
      <w:tr w:rsidR="00CC66AE" w:rsidRPr="00004568" w14:paraId="0F6B3EFD" w14:textId="77777777" w:rsidTr="00D62E65">
        <w:tc>
          <w:tcPr>
            <w:tcW w:w="5670" w:type="dxa"/>
            <w:tcBorders>
              <w:top w:val="nil"/>
              <w:left w:val="nil"/>
              <w:bottom w:val="nil"/>
              <w:right w:val="nil"/>
            </w:tcBorders>
            <w:shd w:val="clear" w:color="auto" w:fill="auto"/>
            <w:vAlign w:val="bottom"/>
          </w:tcPr>
          <w:p w14:paraId="25F70E31" w14:textId="77777777" w:rsidR="00CC66AE" w:rsidRPr="00004568" w:rsidRDefault="00CC66AE" w:rsidP="00217FD4">
            <w:pPr>
              <w:ind w:left="-91"/>
              <w:rPr>
                <w:rFonts w:ascii="Arial" w:eastAsia="Arial Unicode MS" w:hAnsi="Arial" w:cs="Arial"/>
                <w:b/>
                <w:bCs/>
                <w:sz w:val="18"/>
                <w:szCs w:val="18"/>
              </w:rPr>
            </w:pPr>
          </w:p>
        </w:tc>
        <w:tc>
          <w:tcPr>
            <w:tcW w:w="1683" w:type="dxa"/>
            <w:vMerge w:val="restart"/>
            <w:tcBorders>
              <w:top w:val="single" w:sz="4" w:space="0" w:color="auto"/>
              <w:left w:val="nil"/>
              <w:right w:val="nil"/>
            </w:tcBorders>
            <w:shd w:val="clear" w:color="auto" w:fill="auto"/>
            <w:vAlign w:val="bottom"/>
          </w:tcPr>
          <w:p w14:paraId="11E83F1A" w14:textId="77777777" w:rsidR="00CC66AE" w:rsidRPr="00004568" w:rsidRDefault="00CC66AE" w:rsidP="00BD647D">
            <w:pPr>
              <w:ind w:right="-72"/>
              <w:jc w:val="center"/>
              <w:rPr>
                <w:rFonts w:ascii="Arial" w:eastAsia="Arial Unicode MS" w:hAnsi="Arial" w:cs="Arial"/>
                <w:b/>
                <w:bCs/>
                <w:sz w:val="18"/>
                <w:szCs w:val="18"/>
              </w:rPr>
            </w:pPr>
          </w:p>
          <w:p w14:paraId="15C97EFF"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Fair value level</w:t>
            </w:r>
          </w:p>
        </w:tc>
        <w:tc>
          <w:tcPr>
            <w:tcW w:w="1724" w:type="dxa"/>
            <w:tcBorders>
              <w:top w:val="single" w:sz="4" w:space="0" w:color="auto"/>
              <w:left w:val="nil"/>
              <w:bottom w:val="nil"/>
              <w:right w:val="nil"/>
            </w:tcBorders>
            <w:shd w:val="clear" w:color="auto" w:fill="auto"/>
            <w:vAlign w:val="bottom"/>
          </w:tcPr>
          <w:p w14:paraId="6E19B91A"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Fair value through profit or loss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FVPL</w:t>
            </w:r>
            <w:r w:rsidRPr="00004568">
              <w:rPr>
                <w:rFonts w:ascii="Arial" w:eastAsia="Arial Unicode MS" w:hAnsi="Arial" w:cs="Arial"/>
                <w:b/>
                <w:bCs/>
                <w:color w:val="000000"/>
                <w:sz w:val="18"/>
                <w:szCs w:val="18"/>
                <w:cs/>
                <w:lang w:eastAsia="en-GB"/>
              </w:rPr>
              <w:t>)</w:t>
            </w:r>
          </w:p>
        </w:tc>
        <w:tc>
          <w:tcPr>
            <w:tcW w:w="1724" w:type="dxa"/>
            <w:tcBorders>
              <w:top w:val="single" w:sz="4" w:space="0" w:color="auto"/>
              <w:left w:val="nil"/>
              <w:bottom w:val="nil"/>
              <w:right w:val="nil"/>
            </w:tcBorders>
            <w:shd w:val="clear" w:color="auto" w:fill="auto"/>
            <w:vAlign w:val="bottom"/>
          </w:tcPr>
          <w:p w14:paraId="6BDF0AB0" w14:textId="4753E528"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 xml:space="preserve">Fair value </w:t>
            </w:r>
            <w:r w:rsidR="002663FA">
              <w:rPr>
                <w:rFonts w:ascii="Arial" w:eastAsia="Arial Unicode MS" w:hAnsi="Arial" w:cs="Arial"/>
                <w:b/>
                <w:bCs/>
                <w:color w:val="000000"/>
                <w:sz w:val="18"/>
                <w:szCs w:val="18"/>
                <w:lang w:eastAsia="en-GB"/>
              </w:rPr>
              <w:br/>
            </w:r>
            <w:r w:rsidRPr="00004568">
              <w:rPr>
                <w:rFonts w:ascii="Arial" w:eastAsia="Arial Unicode MS" w:hAnsi="Arial" w:cs="Arial"/>
                <w:b/>
                <w:bCs/>
                <w:color w:val="000000"/>
                <w:sz w:val="18"/>
                <w:szCs w:val="18"/>
                <w:lang w:eastAsia="en-GB"/>
              </w:rPr>
              <w:t xml:space="preserve">through other comprehensive income </w:t>
            </w:r>
            <w:r w:rsidRPr="00004568">
              <w:rPr>
                <w:rFonts w:ascii="Arial" w:eastAsia="Arial Unicode MS" w:hAnsi="Arial" w:cs="Arial"/>
                <w:b/>
                <w:bCs/>
                <w:color w:val="000000"/>
                <w:sz w:val="18"/>
                <w:szCs w:val="18"/>
                <w:cs/>
                <w:lang w:eastAsia="en-GB"/>
              </w:rPr>
              <w:t>(</w:t>
            </w:r>
            <w:r w:rsidRPr="00004568">
              <w:rPr>
                <w:rFonts w:ascii="Arial" w:eastAsia="Arial Unicode MS" w:hAnsi="Arial" w:cs="Arial"/>
                <w:b/>
                <w:bCs/>
                <w:color w:val="000000"/>
                <w:sz w:val="18"/>
                <w:szCs w:val="18"/>
                <w:lang w:eastAsia="en-GB"/>
              </w:rPr>
              <w:t>FVOCI</w:t>
            </w:r>
            <w:r w:rsidRPr="00004568">
              <w:rPr>
                <w:rFonts w:ascii="Arial" w:eastAsia="Arial Unicode MS" w:hAnsi="Arial" w:cs="Arial"/>
                <w:b/>
                <w:bCs/>
                <w:color w:val="000000"/>
                <w:sz w:val="18"/>
                <w:szCs w:val="18"/>
                <w:cs/>
                <w:lang w:eastAsia="en-GB"/>
              </w:rPr>
              <w:t>)</w:t>
            </w:r>
          </w:p>
        </w:tc>
        <w:tc>
          <w:tcPr>
            <w:tcW w:w="1580" w:type="dxa"/>
            <w:tcBorders>
              <w:top w:val="single" w:sz="4" w:space="0" w:color="auto"/>
              <w:left w:val="nil"/>
              <w:bottom w:val="nil"/>
              <w:right w:val="nil"/>
            </w:tcBorders>
            <w:shd w:val="clear" w:color="auto" w:fill="auto"/>
            <w:vAlign w:val="bottom"/>
          </w:tcPr>
          <w:p w14:paraId="66A9DFAC"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color w:val="000000"/>
                <w:sz w:val="18"/>
                <w:szCs w:val="18"/>
                <w:lang w:eastAsia="en-GB"/>
              </w:rPr>
              <w:t>Amortised cost</w:t>
            </w:r>
          </w:p>
        </w:tc>
        <w:tc>
          <w:tcPr>
            <w:tcW w:w="1583" w:type="dxa"/>
            <w:tcBorders>
              <w:top w:val="single" w:sz="4" w:space="0" w:color="auto"/>
              <w:left w:val="nil"/>
              <w:bottom w:val="nil"/>
              <w:right w:val="nil"/>
            </w:tcBorders>
            <w:shd w:val="clear" w:color="auto" w:fill="auto"/>
          </w:tcPr>
          <w:p w14:paraId="1DF6AC51" w14:textId="77777777" w:rsidR="00CC66AE" w:rsidRPr="00004568" w:rsidRDefault="00CC66AE" w:rsidP="00BD647D">
            <w:pPr>
              <w:ind w:right="-72"/>
              <w:jc w:val="right"/>
              <w:rPr>
                <w:rFonts w:ascii="Arial" w:eastAsia="Arial Unicode MS" w:hAnsi="Arial" w:cs="Arial"/>
                <w:b/>
                <w:bCs/>
                <w:sz w:val="18"/>
                <w:szCs w:val="18"/>
              </w:rPr>
            </w:pPr>
          </w:p>
          <w:p w14:paraId="1B3D694F" w14:textId="77777777" w:rsidR="00CC66AE" w:rsidRPr="00004568" w:rsidRDefault="00CC66AE" w:rsidP="00BD647D">
            <w:pPr>
              <w:ind w:right="-72"/>
              <w:jc w:val="right"/>
              <w:rPr>
                <w:rFonts w:ascii="Arial" w:eastAsia="Arial Unicode MS" w:hAnsi="Arial" w:cs="Arial"/>
                <w:b/>
                <w:bCs/>
                <w:sz w:val="18"/>
                <w:szCs w:val="18"/>
              </w:rPr>
            </w:pPr>
          </w:p>
          <w:p w14:paraId="1DFDB2EC" w14:textId="71890D2E"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Total </w:t>
            </w:r>
            <w:r w:rsidR="009E7854">
              <w:rPr>
                <w:rFonts w:ascii="Arial" w:eastAsia="Arial Unicode MS" w:hAnsi="Arial" w:cs="Arial"/>
                <w:b/>
                <w:bCs/>
                <w:sz w:val="18"/>
                <w:szCs w:val="18"/>
              </w:rPr>
              <w:br/>
            </w:r>
            <w:r w:rsidRPr="00004568">
              <w:rPr>
                <w:rFonts w:ascii="Arial" w:eastAsia="Arial Unicode MS" w:hAnsi="Arial" w:cs="Arial"/>
                <w:b/>
                <w:bCs/>
                <w:sz w:val="18"/>
                <w:szCs w:val="18"/>
              </w:rPr>
              <w:t xml:space="preserve">carrying value </w:t>
            </w:r>
          </w:p>
        </w:tc>
        <w:tc>
          <w:tcPr>
            <w:tcW w:w="1440" w:type="dxa"/>
            <w:tcBorders>
              <w:top w:val="single" w:sz="4" w:space="0" w:color="auto"/>
              <w:left w:val="nil"/>
              <w:bottom w:val="nil"/>
              <w:right w:val="nil"/>
            </w:tcBorders>
            <w:shd w:val="clear" w:color="auto" w:fill="auto"/>
          </w:tcPr>
          <w:p w14:paraId="28C5DC8E" w14:textId="77777777" w:rsidR="00CC66AE" w:rsidRPr="00004568" w:rsidRDefault="00CC66AE" w:rsidP="00BD647D">
            <w:pPr>
              <w:ind w:right="-72"/>
              <w:jc w:val="right"/>
              <w:rPr>
                <w:rFonts w:ascii="Arial" w:eastAsia="Arial Unicode MS" w:hAnsi="Arial" w:cs="Arial"/>
                <w:b/>
                <w:bCs/>
                <w:sz w:val="18"/>
                <w:szCs w:val="18"/>
              </w:rPr>
            </w:pPr>
          </w:p>
          <w:p w14:paraId="49AAFEBD" w14:textId="77777777" w:rsidR="00CC66AE" w:rsidRPr="00004568" w:rsidRDefault="00CC66AE" w:rsidP="00BD647D">
            <w:pPr>
              <w:ind w:right="-72"/>
              <w:jc w:val="right"/>
              <w:rPr>
                <w:rFonts w:ascii="Arial" w:eastAsia="Arial Unicode MS" w:hAnsi="Arial" w:cs="Arial"/>
                <w:b/>
                <w:bCs/>
                <w:sz w:val="18"/>
                <w:szCs w:val="18"/>
              </w:rPr>
            </w:pPr>
          </w:p>
          <w:p w14:paraId="2D757DE3" w14:textId="43A412AB" w:rsidR="00CC66AE" w:rsidRPr="00004568" w:rsidRDefault="009E7854" w:rsidP="009E7854">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Total </w:t>
            </w:r>
            <w:r>
              <w:rPr>
                <w:rFonts w:ascii="Arial" w:eastAsia="Arial Unicode MS" w:hAnsi="Arial" w:cs="Arial"/>
                <w:b/>
                <w:bCs/>
                <w:sz w:val="18"/>
                <w:szCs w:val="18"/>
              </w:rPr>
              <w:br/>
            </w:r>
            <w:r w:rsidRPr="00004568">
              <w:rPr>
                <w:rFonts w:ascii="Arial" w:eastAsia="Arial Unicode MS" w:hAnsi="Arial" w:cs="Arial"/>
                <w:b/>
                <w:bCs/>
                <w:sz w:val="18"/>
                <w:szCs w:val="18"/>
              </w:rPr>
              <w:t>fair value</w:t>
            </w:r>
          </w:p>
        </w:tc>
      </w:tr>
      <w:tr w:rsidR="00CC66AE" w:rsidRPr="00004568" w14:paraId="5082C8EB" w14:textId="77777777" w:rsidTr="00D62E65">
        <w:tc>
          <w:tcPr>
            <w:tcW w:w="5670" w:type="dxa"/>
            <w:tcBorders>
              <w:top w:val="nil"/>
              <w:left w:val="nil"/>
              <w:bottom w:val="nil"/>
              <w:right w:val="nil"/>
            </w:tcBorders>
            <w:shd w:val="clear" w:color="auto" w:fill="auto"/>
          </w:tcPr>
          <w:p w14:paraId="205C3B5D"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As at 31 December 2019</w:t>
            </w:r>
          </w:p>
        </w:tc>
        <w:tc>
          <w:tcPr>
            <w:tcW w:w="1683" w:type="dxa"/>
            <w:vMerge/>
            <w:tcBorders>
              <w:left w:val="nil"/>
              <w:bottom w:val="single" w:sz="4" w:space="0" w:color="auto"/>
              <w:right w:val="nil"/>
            </w:tcBorders>
            <w:shd w:val="clear" w:color="auto" w:fill="auto"/>
          </w:tcPr>
          <w:p w14:paraId="0D5E3541" w14:textId="77777777" w:rsidR="00CC66AE" w:rsidRPr="00004568" w:rsidRDefault="00CC66AE" w:rsidP="00BD647D">
            <w:pPr>
              <w:ind w:right="-72"/>
              <w:jc w:val="center"/>
              <w:rPr>
                <w:rFonts w:ascii="Arial" w:eastAsia="Arial Unicode MS" w:hAnsi="Arial" w:cs="Arial"/>
                <w:b/>
                <w:bCs/>
                <w:sz w:val="18"/>
                <w:szCs w:val="18"/>
              </w:rPr>
            </w:pPr>
          </w:p>
        </w:tc>
        <w:tc>
          <w:tcPr>
            <w:tcW w:w="1724" w:type="dxa"/>
            <w:tcBorders>
              <w:top w:val="nil"/>
              <w:left w:val="nil"/>
              <w:bottom w:val="single" w:sz="4" w:space="0" w:color="auto"/>
              <w:right w:val="nil"/>
            </w:tcBorders>
            <w:shd w:val="clear" w:color="auto" w:fill="auto"/>
          </w:tcPr>
          <w:p w14:paraId="722DC99D" w14:textId="66B93022"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724" w:type="dxa"/>
            <w:tcBorders>
              <w:top w:val="nil"/>
              <w:left w:val="nil"/>
              <w:bottom w:val="single" w:sz="4" w:space="0" w:color="auto"/>
              <w:right w:val="nil"/>
            </w:tcBorders>
            <w:shd w:val="clear" w:color="auto" w:fill="auto"/>
          </w:tcPr>
          <w:p w14:paraId="619C856B" w14:textId="69786D5A"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580" w:type="dxa"/>
            <w:tcBorders>
              <w:top w:val="nil"/>
              <w:left w:val="nil"/>
              <w:bottom w:val="single" w:sz="4" w:space="0" w:color="auto"/>
              <w:right w:val="nil"/>
            </w:tcBorders>
            <w:shd w:val="clear" w:color="auto" w:fill="auto"/>
          </w:tcPr>
          <w:p w14:paraId="4CB73D9A" w14:textId="4C081034"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583" w:type="dxa"/>
            <w:tcBorders>
              <w:top w:val="nil"/>
              <w:left w:val="nil"/>
              <w:bottom w:val="single" w:sz="4" w:space="0" w:color="auto"/>
              <w:right w:val="nil"/>
            </w:tcBorders>
            <w:shd w:val="clear" w:color="auto" w:fill="auto"/>
          </w:tcPr>
          <w:p w14:paraId="2CC30DB8" w14:textId="6C62740E"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tcPr>
          <w:p w14:paraId="51F21E57" w14:textId="180B1CC6"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165B5C9D" w14:textId="77777777" w:rsidTr="00D62E65">
        <w:tc>
          <w:tcPr>
            <w:tcW w:w="5670" w:type="dxa"/>
            <w:tcBorders>
              <w:top w:val="nil"/>
              <w:left w:val="nil"/>
              <w:bottom w:val="nil"/>
              <w:right w:val="nil"/>
            </w:tcBorders>
            <w:shd w:val="clear" w:color="auto" w:fill="auto"/>
          </w:tcPr>
          <w:p w14:paraId="4462CCFE" w14:textId="77777777" w:rsidR="00CC66AE" w:rsidRPr="00004568" w:rsidRDefault="00CC66AE" w:rsidP="00BD647D">
            <w:pPr>
              <w:ind w:left="-91"/>
              <w:rPr>
                <w:rFonts w:ascii="Arial" w:eastAsia="Arial Unicode MS" w:hAnsi="Arial" w:cs="Arial"/>
                <w:b/>
                <w:bCs/>
                <w:sz w:val="18"/>
                <w:szCs w:val="18"/>
              </w:rPr>
            </w:pPr>
          </w:p>
        </w:tc>
        <w:tc>
          <w:tcPr>
            <w:tcW w:w="1683" w:type="dxa"/>
            <w:tcBorders>
              <w:top w:val="single" w:sz="4" w:space="0" w:color="auto"/>
              <w:left w:val="nil"/>
              <w:bottom w:val="nil"/>
              <w:right w:val="nil"/>
            </w:tcBorders>
            <w:shd w:val="clear" w:color="auto" w:fill="auto"/>
          </w:tcPr>
          <w:p w14:paraId="1D5EFC26" w14:textId="77777777" w:rsidR="00CC66AE" w:rsidRPr="00004568" w:rsidRDefault="00CC66AE" w:rsidP="00BD647D">
            <w:pPr>
              <w:ind w:right="-72"/>
              <w:jc w:val="right"/>
              <w:rPr>
                <w:rFonts w:ascii="Arial" w:eastAsia="Arial Unicode MS" w:hAnsi="Arial" w:cs="Arial"/>
                <w:b/>
                <w:bCs/>
                <w:sz w:val="18"/>
                <w:szCs w:val="18"/>
              </w:rPr>
            </w:pPr>
          </w:p>
        </w:tc>
        <w:tc>
          <w:tcPr>
            <w:tcW w:w="1724" w:type="dxa"/>
            <w:tcBorders>
              <w:top w:val="single" w:sz="4" w:space="0" w:color="auto"/>
              <w:left w:val="nil"/>
              <w:bottom w:val="nil"/>
              <w:right w:val="nil"/>
            </w:tcBorders>
            <w:shd w:val="clear" w:color="auto" w:fill="auto"/>
          </w:tcPr>
          <w:p w14:paraId="5FFC0968" w14:textId="77777777" w:rsidR="00CC66AE" w:rsidRPr="00004568" w:rsidRDefault="00CC66AE" w:rsidP="00BD647D">
            <w:pPr>
              <w:ind w:right="-72"/>
              <w:jc w:val="right"/>
              <w:rPr>
                <w:rFonts w:ascii="Arial" w:eastAsia="Arial Unicode MS" w:hAnsi="Arial" w:cs="Arial"/>
                <w:b/>
                <w:bCs/>
                <w:sz w:val="18"/>
                <w:szCs w:val="18"/>
              </w:rPr>
            </w:pPr>
          </w:p>
        </w:tc>
        <w:tc>
          <w:tcPr>
            <w:tcW w:w="1724" w:type="dxa"/>
            <w:tcBorders>
              <w:top w:val="single" w:sz="4" w:space="0" w:color="auto"/>
              <w:left w:val="nil"/>
              <w:bottom w:val="nil"/>
              <w:right w:val="nil"/>
            </w:tcBorders>
            <w:shd w:val="clear" w:color="auto" w:fill="auto"/>
          </w:tcPr>
          <w:p w14:paraId="6301BF2F" w14:textId="77777777" w:rsidR="00CC66AE" w:rsidRPr="00004568" w:rsidRDefault="00CC66AE" w:rsidP="00BD647D">
            <w:pPr>
              <w:ind w:right="-72"/>
              <w:jc w:val="right"/>
              <w:rPr>
                <w:rFonts w:ascii="Arial" w:eastAsia="Arial Unicode MS" w:hAnsi="Arial" w:cs="Arial"/>
                <w:b/>
                <w:bCs/>
                <w:sz w:val="18"/>
                <w:szCs w:val="18"/>
              </w:rPr>
            </w:pPr>
          </w:p>
        </w:tc>
        <w:tc>
          <w:tcPr>
            <w:tcW w:w="1580" w:type="dxa"/>
            <w:tcBorders>
              <w:top w:val="single" w:sz="4" w:space="0" w:color="auto"/>
              <w:left w:val="nil"/>
              <w:bottom w:val="nil"/>
              <w:right w:val="nil"/>
            </w:tcBorders>
            <w:shd w:val="clear" w:color="auto" w:fill="auto"/>
          </w:tcPr>
          <w:p w14:paraId="55105733" w14:textId="77777777" w:rsidR="00CC66AE" w:rsidRPr="00004568" w:rsidRDefault="00CC66AE" w:rsidP="00BD647D">
            <w:pPr>
              <w:ind w:right="-72"/>
              <w:jc w:val="right"/>
              <w:rPr>
                <w:rFonts w:ascii="Arial" w:eastAsia="Arial Unicode MS" w:hAnsi="Arial" w:cs="Arial"/>
                <w:b/>
                <w:bCs/>
                <w:sz w:val="18"/>
                <w:szCs w:val="18"/>
              </w:rPr>
            </w:pPr>
          </w:p>
        </w:tc>
        <w:tc>
          <w:tcPr>
            <w:tcW w:w="1583" w:type="dxa"/>
            <w:tcBorders>
              <w:top w:val="single" w:sz="4" w:space="0" w:color="auto"/>
              <w:left w:val="nil"/>
              <w:bottom w:val="nil"/>
              <w:right w:val="nil"/>
            </w:tcBorders>
            <w:shd w:val="clear" w:color="auto" w:fill="auto"/>
          </w:tcPr>
          <w:p w14:paraId="6EEE134B" w14:textId="77777777" w:rsidR="00CC66AE" w:rsidRPr="00004568" w:rsidRDefault="00CC66AE" w:rsidP="00BD647D">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E67274C"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5E8F576E" w14:textId="77777777" w:rsidTr="00D62E65">
        <w:tc>
          <w:tcPr>
            <w:tcW w:w="5670" w:type="dxa"/>
            <w:tcBorders>
              <w:top w:val="nil"/>
              <w:left w:val="nil"/>
              <w:bottom w:val="nil"/>
              <w:right w:val="nil"/>
            </w:tcBorders>
            <w:shd w:val="clear" w:color="auto" w:fill="auto"/>
          </w:tcPr>
          <w:p w14:paraId="49FCA9E2"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Asset</w:t>
            </w:r>
          </w:p>
        </w:tc>
        <w:tc>
          <w:tcPr>
            <w:tcW w:w="1683" w:type="dxa"/>
            <w:tcBorders>
              <w:top w:val="nil"/>
              <w:left w:val="nil"/>
              <w:bottom w:val="nil"/>
              <w:right w:val="nil"/>
            </w:tcBorders>
            <w:shd w:val="clear" w:color="auto" w:fill="auto"/>
            <w:vAlign w:val="bottom"/>
          </w:tcPr>
          <w:p w14:paraId="7D0E1B70" w14:textId="77777777" w:rsidR="00CC66AE" w:rsidRPr="00004568" w:rsidRDefault="00CC66AE" w:rsidP="00BD647D">
            <w:pPr>
              <w:ind w:right="-72"/>
              <w:jc w:val="center"/>
              <w:rPr>
                <w:rFonts w:ascii="Arial" w:eastAsia="Arial Unicode MS" w:hAnsi="Arial" w:cs="Arial"/>
                <w:b/>
                <w:bCs/>
                <w:sz w:val="18"/>
                <w:szCs w:val="18"/>
              </w:rPr>
            </w:pPr>
          </w:p>
        </w:tc>
        <w:tc>
          <w:tcPr>
            <w:tcW w:w="1724" w:type="dxa"/>
            <w:tcBorders>
              <w:top w:val="nil"/>
              <w:left w:val="nil"/>
              <w:bottom w:val="nil"/>
              <w:right w:val="nil"/>
            </w:tcBorders>
            <w:shd w:val="clear" w:color="auto" w:fill="auto"/>
            <w:vAlign w:val="bottom"/>
          </w:tcPr>
          <w:p w14:paraId="213F9DD0" w14:textId="77777777" w:rsidR="00CC66AE" w:rsidRPr="00004568" w:rsidRDefault="00CC66AE" w:rsidP="00BD647D">
            <w:pPr>
              <w:ind w:right="-72"/>
              <w:jc w:val="right"/>
              <w:rPr>
                <w:rFonts w:ascii="Arial" w:eastAsia="Arial Unicode MS" w:hAnsi="Arial" w:cs="Arial"/>
                <w:b/>
                <w:bCs/>
                <w:sz w:val="18"/>
                <w:szCs w:val="18"/>
              </w:rPr>
            </w:pPr>
          </w:p>
        </w:tc>
        <w:tc>
          <w:tcPr>
            <w:tcW w:w="1724" w:type="dxa"/>
            <w:tcBorders>
              <w:top w:val="nil"/>
              <w:left w:val="nil"/>
              <w:bottom w:val="nil"/>
              <w:right w:val="nil"/>
            </w:tcBorders>
            <w:shd w:val="clear" w:color="auto" w:fill="auto"/>
            <w:vAlign w:val="bottom"/>
          </w:tcPr>
          <w:p w14:paraId="2095ED6F" w14:textId="77777777" w:rsidR="00CC66AE" w:rsidRPr="00004568" w:rsidRDefault="00CC66AE" w:rsidP="00BD647D">
            <w:pPr>
              <w:ind w:right="-72"/>
              <w:jc w:val="right"/>
              <w:rPr>
                <w:rFonts w:ascii="Arial" w:eastAsia="Arial Unicode MS" w:hAnsi="Arial" w:cs="Arial"/>
                <w:b/>
                <w:bCs/>
                <w:sz w:val="18"/>
                <w:szCs w:val="18"/>
              </w:rPr>
            </w:pPr>
          </w:p>
        </w:tc>
        <w:tc>
          <w:tcPr>
            <w:tcW w:w="1580" w:type="dxa"/>
            <w:tcBorders>
              <w:top w:val="nil"/>
              <w:left w:val="nil"/>
              <w:bottom w:val="nil"/>
              <w:right w:val="nil"/>
            </w:tcBorders>
            <w:shd w:val="clear" w:color="auto" w:fill="auto"/>
            <w:vAlign w:val="bottom"/>
          </w:tcPr>
          <w:p w14:paraId="32C28FFF" w14:textId="77777777" w:rsidR="00CC66AE" w:rsidRPr="00004568" w:rsidRDefault="00CC66AE" w:rsidP="00BD647D">
            <w:pPr>
              <w:ind w:right="-72"/>
              <w:jc w:val="right"/>
              <w:rPr>
                <w:rFonts w:ascii="Arial" w:eastAsia="Arial Unicode MS" w:hAnsi="Arial" w:cs="Arial"/>
                <w:b/>
                <w:bCs/>
                <w:sz w:val="18"/>
                <w:szCs w:val="18"/>
              </w:rPr>
            </w:pPr>
          </w:p>
        </w:tc>
        <w:tc>
          <w:tcPr>
            <w:tcW w:w="1583" w:type="dxa"/>
            <w:tcBorders>
              <w:top w:val="nil"/>
              <w:left w:val="nil"/>
              <w:bottom w:val="nil"/>
              <w:right w:val="nil"/>
            </w:tcBorders>
            <w:shd w:val="clear" w:color="auto" w:fill="auto"/>
            <w:vAlign w:val="bottom"/>
          </w:tcPr>
          <w:p w14:paraId="6D1AE6DA" w14:textId="77777777" w:rsidR="00CC66AE" w:rsidRPr="00004568" w:rsidRDefault="00CC66AE" w:rsidP="00BD647D">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vAlign w:val="bottom"/>
          </w:tcPr>
          <w:p w14:paraId="3C172265"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09A1EACA" w14:textId="77777777" w:rsidTr="00D62E65">
        <w:tc>
          <w:tcPr>
            <w:tcW w:w="5670" w:type="dxa"/>
            <w:tcBorders>
              <w:top w:val="nil"/>
              <w:left w:val="nil"/>
              <w:bottom w:val="nil"/>
              <w:right w:val="nil"/>
            </w:tcBorders>
            <w:shd w:val="clear" w:color="auto" w:fill="auto"/>
            <w:vAlign w:val="bottom"/>
          </w:tcPr>
          <w:p w14:paraId="3C19EF87" w14:textId="77777777" w:rsidR="00CC66AE" w:rsidRPr="00004568" w:rsidRDefault="00CC66AE" w:rsidP="00BD647D">
            <w:pPr>
              <w:ind w:left="-91"/>
              <w:rPr>
                <w:rFonts w:ascii="Arial" w:eastAsia="Arial Unicode MS" w:hAnsi="Arial" w:cs="Arial"/>
                <w:color w:val="000000"/>
                <w:sz w:val="18"/>
                <w:szCs w:val="18"/>
                <w:lang w:eastAsia="en-GB"/>
              </w:rPr>
            </w:pPr>
            <w:r w:rsidRPr="00004568">
              <w:rPr>
                <w:rFonts w:ascii="Arial" w:eastAsia="Arial Unicode MS" w:hAnsi="Arial" w:cs="Arial"/>
                <w:color w:val="000000"/>
                <w:sz w:val="18"/>
                <w:szCs w:val="18"/>
                <w:lang w:eastAsia="en-GB"/>
              </w:rPr>
              <w:t xml:space="preserve">Financial assets </w:t>
            </w:r>
          </w:p>
          <w:p w14:paraId="4A06DC58" w14:textId="77777777" w:rsidR="00CC66AE" w:rsidRPr="00004568" w:rsidRDefault="00CC66AE" w:rsidP="00BD647D">
            <w:pPr>
              <w:ind w:left="-91"/>
              <w:rPr>
                <w:rFonts w:ascii="Arial" w:eastAsia="Arial Unicode MS" w:hAnsi="Arial" w:cs="Arial"/>
                <w:sz w:val="18"/>
                <w:szCs w:val="18"/>
              </w:rPr>
            </w:pPr>
            <w:r w:rsidRPr="00004568">
              <w:rPr>
                <w:rFonts w:ascii="Arial" w:eastAsia="Arial Unicode MS" w:hAnsi="Arial" w:cs="Arial"/>
                <w:color w:val="000000"/>
                <w:sz w:val="18"/>
                <w:szCs w:val="18"/>
                <w:cs/>
                <w:lang w:eastAsia="en-GB"/>
              </w:rPr>
              <w:t xml:space="preserve">   - </w:t>
            </w:r>
            <w:r w:rsidRPr="00004568">
              <w:rPr>
                <w:rFonts w:ascii="Arial" w:eastAsia="Arial Unicode MS" w:hAnsi="Arial" w:cs="Arial"/>
                <w:color w:val="000000"/>
                <w:sz w:val="18"/>
                <w:szCs w:val="18"/>
                <w:lang w:eastAsia="en-GB"/>
              </w:rPr>
              <w:t>Other long</w:t>
            </w:r>
            <w:r w:rsidRPr="00004568">
              <w:rPr>
                <w:rFonts w:ascii="Arial" w:eastAsia="Arial Unicode MS" w:hAnsi="Arial" w:cs="Arial"/>
                <w:color w:val="000000"/>
                <w:sz w:val="18"/>
                <w:szCs w:val="18"/>
                <w:cs/>
                <w:lang w:eastAsia="en-GB"/>
              </w:rPr>
              <w:t>-</w:t>
            </w:r>
            <w:r w:rsidRPr="00004568">
              <w:rPr>
                <w:rFonts w:ascii="Arial" w:eastAsia="Arial Unicode MS" w:hAnsi="Arial" w:cs="Arial"/>
                <w:color w:val="000000"/>
                <w:sz w:val="18"/>
                <w:szCs w:val="18"/>
                <w:lang w:eastAsia="en-GB"/>
              </w:rPr>
              <w:t>term investments</w:t>
            </w:r>
          </w:p>
        </w:tc>
        <w:tc>
          <w:tcPr>
            <w:tcW w:w="1683" w:type="dxa"/>
            <w:tcBorders>
              <w:top w:val="nil"/>
              <w:left w:val="nil"/>
              <w:bottom w:val="nil"/>
              <w:right w:val="nil"/>
            </w:tcBorders>
            <w:shd w:val="clear" w:color="auto" w:fill="auto"/>
            <w:vAlign w:val="bottom"/>
          </w:tcPr>
          <w:p w14:paraId="043FEEB2"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3</w:t>
            </w:r>
          </w:p>
        </w:tc>
        <w:tc>
          <w:tcPr>
            <w:tcW w:w="1724" w:type="dxa"/>
            <w:tcBorders>
              <w:top w:val="nil"/>
              <w:left w:val="nil"/>
              <w:bottom w:val="single" w:sz="4" w:space="0" w:color="auto"/>
              <w:right w:val="nil"/>
            </w:tcBorders>
            <w:shd w:val="clear" w:color="auto" w:fill="auto"/>
            <w:vAlign w:val="bottom"/>
          </w:tcPr>
          <w:p w14:paraId="23B4C42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724" w:type="dxa"/>
            <w:tcBorders>
              <w:top w:val="nil"/>
              <w:left w:val="nil"/>
              <w:bottom w:val="single" w:sz="4" w:space="0" w:color="auto"/>
              <w:right w:val="nil"/>
            </w:tcBorders>
            <w:shd w:val="clear" w:color="auto" w:fill="auto"/>
            <w:vAlign w:val="bottom"/>
          </w:tcPr>
          <w:p w14:paraId="68D613C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0" w:type="dxa"/>
            <w:tcBorders>
              <w:top w:val="nil"/>
              <w:left w:val="nil"/>
              <w:bottom w:val="single" w:sz="4" w:space="0" w:color="auto"/>
              <w:right w:val="nil"/>
            </w:tcBorders>
            <w:shd w:val="clear" w:color="auto" w:fill="auto"/>
            <w:vAlign w:val="bottom"/>
          </w:tcPr>
          <w:p w14:paraId="77C1FD6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3" w:type="dxa"/>
            <w:tcBorders>
              <w:top w:val="nil"/>
              <w:left w:val="nil"/>
              <w:bottom w:val="single" w:sz="4" w:space="0" w:color="auto"/>
              <w:right w:val="nil"/>
            </w:tcBorders>
            <w:shd w:val="clear" w:color="auto" w:fill="auto"/>
            <w:vAlign w:val="bottom"/>
          </w:tcPr>
          <w:p w14:paraId="682259A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3,274</w:t>
            </w:r>
          </w:p>
        </w:tc>
        <w:tc>
          <w:tcPr>
            <w:tcW w:w="1440" w:type="dxa"/>
            <w:tcBorders>
              <w:top w:val="nil"/>
              <w:left w:val="nil"/>
              <w:bottom w:val="single" w:sz="4" w:space="0" w:color="auto"/>
              <w:right w:val="nil"/>
            </w:tcBorders>
            <w:shd w:val="clear" w:color="auto" w:fill="auto"/>
            <w:vAlign w:val="bottom"/>
          </w:tcPr>
          <w:p w14:paraId="08D5B588"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2,603</w:t>
            </w:r>
          </w:p>
        </w:tc>
      </w:tr>
      <w:tr w:rsidR="00CC66AE" w:rsidRPr="00004568" w14:paraId="56B209A1" w14:textId="77777777" w:rsidTr="00D62E65">
        <w:tc>
          <w:tcPr>
            <w:tcW w:w="5670" w:type="dxa"/>
            <w:tcBorders>
              <w:top w:val="nil"/>
              <w:left w:val="nil"/>
              <w:bottom w:val="nil"/>
              <w:right w:val="nil"/>
            </w:tcBorders>
            <w:shd w:val="clear" w:color="auto" w:fill="auto"/>
          </w:tcPr>
          <w:p w14:paraId="23B90CB2" w14:textId="77777777" w:rsidR="00CC66AE" w:rsidRPr="00004568" w:rsidRDefault="00CC66AE" w:rsidP="00BD647D">
            <w:pPr>
              <w:ind w:left="-91"/>
              <w:rPr>
                <w:rFonts w:ascii="Arial" w:eastAsia="Arial Unicode MS" w:hAnsi="Arial" w:cs="Arial"/>
                <w:color w:val="000000"/>
                <w:sz w:val="18"/>
                <w:szCs w:val="18"/>
                <w:lang w:eastAsia="en-GB"/>
              </w:rPr>
            </w:pPr>
          </w:p>
        </w:tc>
        <w:tc>
          <w:tcPr>
            <w:tcW w:w="1683" w:type="dxa"/>
            <w:tcBorders>
              <w:top w:val="nil"/>
              <w:left w:val="nil"/>
              <w:bottom w:val="nil"/>
              <w:right w:val="nil"/>
            </w:tcBorders>
            <w:shd w:val="clear" w:color="auto" w:fill="auto"/>
            <w:vAlign w:val="bottom"/>
          </w:tcPr>
          <w:p w14:paraId="0D28BCD1" w14:textId="77777777" w:rsidR="00CC66AE" w:rsidRPr="00004568" w:rsidRDefault="00CC66AE" w:rsidP="00BD647D">
            <w:pPr>
              <w:ind w:right="-72"/>
              <w:jc w:val="center"/>
              <w:rPr>
                <w:rFonts w:ascii="Arial" w:eastAsia="Arial Unicode MS" w:hAnsi="Arial" w:cs="Arial"/>
                <w:sz w:val="18"/>
                <w:szCs w:val="18"/>
              </w:rPr>
            </w:pPr>
          </w:p>
        </w:tc>
        <w:tc>
          <w:tcPr>
            <w:tcW w:w="1724" w:type="dxa"/>
            <w:tcBorders>
              <w:top w:val="nil"/>
              <w:left w:val="nil"/>
              <w:bottom w:val="nil"/>
              <w:right w:val="nil"/>
            </w:tcBorders>
            <w:shd w:val="clear" w:color="auto" w:fill="auto"/>
            <w:vAlign w:val="bottom"/>
          </w:tcPr>
          <w:p w14:paraId="6EE06195" w14:textId="77777777" w:rsidR="00CC66AE" w:rsidRPr="00004568" w:rsidRDefault="00CC66AE" w:rsidP="00BD647D">
            <w:pPr>
              <w:ind w:right="-72"/>
              <w:jc w:val="right"/>
              <w:rPr>
                <w:rFonts w:ascii="Arial" w:eastAsia="Arial Unicode MS" w:hAnsi="Arial" w:cs="Arial"/>
                <w:sz w:val="18"/>
                <w:szCs w:val="18"/>
              </w:rPr>
            </w:pPr>
          </w:p>
        </w:tc>
        <w:tc>
          <w:tcPr>
            <w:tcW w:w="1724" w:type="dxa"/>
            <w:tcBorders>
              <w:top w:val="nil"/>
              <w:left w:val="nil"/>
              <w:bottom w:val="nil"/>
              <w:right w:val="nil"/>
            </w:tcBorders>
            <w:shd w:val="clear" w:color="auto" w:fill="auto"/>
            <w:vAlign w:val="bottom"/>
          </w:tcPr>
          <w:p w14:paraId="310C9228" w14:textId="77777777" w:rsidR="00CC66AE" w:rsidRPr="00004568" w:rsidRDefault="00CC66AE" w:rsidP="00BD647D">
            <w:pPr>
              <w:ind w:right="-72"/>
              <w:jc w:val="right"/>
              <w:rPr>
                <w:rFonts w:ascii="Arial" w:eastAsia="Arial Unicode MS" w:hAnsi="Arial" w:cs="Arial"/>
                <w:sz w:val="18"/>
                <w:szCs w:val="18"/>
              </w:rPr>
            </w:pPr>
          </w:p>
        </w:tc>
        <w:tc>
          <w:tcPr>
            <w:tcW w:w="1580" w:type="dxa"/>
            <w:tcBorders>
              <w:top w:val="nil"/>
              <w:left w:val="nil"/>
              <w:bottom w:val="nil"/>
              <w:right w:val="nil"/>
            </w:tcBorders>
            <w:shd w:val="clear" w:color="auto" w:fill="auto"/>
            <w:vAlign w:val="bottom"/>
          </w:tcPr>
          <w:p w14:paraId="4A4FDA47" w14:textId="77777777" w:rsidR="00CC66AE" w:rsidRPr="00004568" w:rsidRDefault="00CC66AE" w:rsidP="00BD647D">
            <w:pPr>
              <w:ind w:right="-72"/>
              <w:jc w:val="right"/>
              <w:rPr>
                <w:rFonts w:ascii="Arial" w:eastAsia="Arial Unicode MS" w:hAnsi="Arial" w:cs="Arial"/>
                <w:sz w:val="18"/>
                <w:szCs w:val="18"/>
              </w:rPr>
            </w:pPr>
          </w:p>
        </w:tc>
        <w:tc>
          <w:tcPr>
            <w:tcW w:w="1583" w:type="dxa"/>
            <w:tcBorders>
              <w:top w:val="nil"/>
              <w:left w:val="nil"/>
              <w:bottom w:val="nil"/>
              <w:right w:val="nil"/>
            </w:tcBorders>
            <w:shd w:val="clear" w:color="auto" w:fill="auto"/>
            <w:vAlign w:val="bottom"/>
          </w:tcPr>
          <w:p w14:paraId="7475B626"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2D9C045"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579F3F9D" w14:textId="77777777" w:rsidTr="00D62E65">
        <w:tc>
          <w:tcPr>
            <w:tcW w:w="5670" w:type="dxa"/>
            <w:tcBorders>
              <w:top w:val="nil"/>
              <w:left w:val="nil"/>
              <w:bottom w:val="nil"/>
              <w:right w:val="nil"/>
            </w:tcBorders>
            <w:shd w:val="clear" w:color="auto" w:fill="auto"/>
          </w:tcPr>
          <w:p w14:paraId="07285B48"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Total asset</w:t>
            </w:r>
          </w:p>
        </w:tc>
        <w:tc>
          <w:tcPr>
            <w:tcW w:w="1683" w:type="dxa"/>
            <w:tcBorders>
              <w:top w:val="nil"/>
              <w:left w:val="nil"/>
              <w:bottom w:val="nil"/>
              <w:right w:val="nil"/>
            </w:tcBorders>
            <w:shd w:val="clear" w:color="auto" w:fill="auto"/>
            <w:vAlign w:val="bottom"/>
          </w:tcPr>
          <w:p w14:paraId="32427AF3" w14:textId="77777777" w:rsidR="00CC66AE" w:rsidRPr="00004568" w:rsidRDefault="00CC66AE" w:rsidP="00BD647D">
            <w:pPr>
              <w:ind w:right="-72"/>
              <w:jc w:val="center"/>
              <w:rPr>
                <w:rFonts w:ascii="Arial" w:eastAsia="Arial Unicode MS" w:hAnsi="Arial" w:cs="Arial"/>
                <w:sz w:val="18"/>
                <w:szCs w:val="18"/>
              </w:rPr>
            </w:pPr>
          </w:p>
        </w:tc>
        <w:tc>
          <w:tcPr>
            <w:tcW w:w="1724" w:type="dxa"/>
            <w:tcBorders>
              <w:top w:val="nil"/>
              <w:left w:val="nil"/>
              <w:bottom w:val="single" w:sz="4" w:space="0" w:color="auto"/>
              <w:right w:val="nil"/>
            </w:tcBorders>
            <w:shd w:val="clear" w:color="auto" w:fill="auto"/>
            <w:vAlign w:val="bottom"/>
          </w:tcPr>
          <w:p w14:paraId="3B73930B"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b/>
                <w:bCs/>
                <w:sz w:val="18"/>
                <w:szCs w:val="18"/>
                <w:cs/>
              </w:rPr>
              <w:t>-</w:t>
            </w:r>
          </w:p>
        </w:tc>
        <w:tc>
          <w:tcPr>
            <w:tcW w:w="1724" w:type="dxa"/>
            <w:tcBorders>
              <w:top w:val="nil"/>
              <w:left w:val="nil"/>
              <w:bottom w:val="single" w:sz="4" w:space="0" w:color="auto"/>
              <w:right w:val="nil"/>
            </w:tcBorders>
            <w:shd w:val="clear" w:color="auto" w:fill="auto"/>
            <w:vAlign w:val="bottom"/>
          </w:tcPr>
          <w:p w14:paraId="5BDCF3DF"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b/>
                <w:bCs/>
                <w:sz w:val="18"/>
                <w:szCs w:val="18"/>
                <w:cs/>
              </w:rPr>
              <w:t>-</w:t>
            </w:r>
          </w:p>
        </w:tc>
        <w:tc>
          <w:tcPr>
            <w:tcW w:w="1580" w:type="dxa"/>
            <w:tcBorders>
              <w:top w:val="nil"/>
              <w:left w:val="nil"/>
              <w:bottom w:val="single" w:sz="4" w:space="0" w:color="auto"/>
              <w:right w:val="nil"/>
            </w:tcBorders>
            <w:shd w:val="clear" w:color="auto" w:fill="auto"/>
            <w:vAlign w:val="bottom"/>
          </w:tcPr>
          <w:p w14:paraId="46849AE9"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b/>
                <w:bCs/>
                <w:sz w:val="18"/>
                <w:szCs w:val="18"/>
                <w:cs/>
              </w:rPr>
              <w:t>-</w:t>
            </w:r>
          </w:p>
        </w:tc>
        <w:tc>
          <w:tcPr>
            <w:tcW w:w="1583" w:type="dxa"/>
            <w:tcBorders>
              <w:top w:val="nil"/>
              <w:left w:val="nil"/>
              <w:bottom w:val="single" w:sz="4" w:space="0" w:color="auto"/>
              <w:right w:val="nil"/>
            </w:tcBorders>
            <w:shd w:val="clear" w:color="auto" w:fill="auto"/>
            <w:vAlign w:val="bottom"/>
          </w:tcPr>
          <w:p w14:paraId="6837C1DF"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cs="Arial"/>
                <w:b/>
                <w:bCs/>
                <w:sz w:val="18"/>
                <w:szCs w:val="18"/>
              </w:rPr>
              <w:t>3,274</w:t>
            </w:r>
          </w:p>
        </w:tc>
        <w:tc>
          <w:tcPr>
            <w:tcW w:w="1440" w:type="dxa"/>
            <w:tcBorders>
              <w:top w:val="nil"/>
              <w:left w:val="nil"/>
              <w:bottom w:val="single" w:sz="4" w:space="0" w:color="auto"/>
              <w:right w:val="nil"/>
            </w:tcBorders>
            <w:shd w:val="clear" w:color="auto" w:fill="auto"/>
            <w:vAlign w:val="bottom"/>
          </w:tcPr>
          <w:p w14:paraId="3E157110"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cs="Arial"/>
                <w:b/>
                <w:bCs/>
                <w:sz w:val="18"/>
                <w:szCs w:val="18"/>
              </w:rPr>
              <w:t>2,603</w:t>
            </w:r>
          </w:p>
        </w:tc>
      </w:tr>
      <w:tr w:rsidR="00CC66AE" w:rsidRPr="00004568" w14:paraId="41D1B0A1" w14:textId="77777777" w:rsidTr="00D62E65">
        <w:tc>
          <w:tcPr>
            <w:tcW w:w="5670" w:type="dxa"/>
            <w:tcBorders>
              <w:top w:val="nil"/>
              <w:left w:val="nil"/>
              <w:bottom w:val="nil"/>
              <w:right w:val="nil"/>
            </w:tcBorders>
            <w:shd w:val="clear" w:color="auto" w:fill="auto"/>
          </w:tcPr>
          <w:p w14:paraId="13584AD8" w14:textId="77777777" w:rsidR="00CC66AE" w:rsidRPr="00004568" w:rsidRDefault="00CC66AE" w:rsidP="00BD647D">
            <w:pPr>
              <w:ind w:left="-91"/>
              <w:rPr>
                <w:rFonts w:ascii="Arial" w:eastAsia="Arial Unicode MS" w:hAnsi="Arial" w:cs="Arial"/>
                <w:b/>
                <w:bCs/>
                <w:sz w:val="18"/>
                <w:szCs w:val="18"/>
              </w:rPr>
            </w:pPr>
          </w:p>
        </w:tc>
        <w:tc>
          <w:tcPr>
            <w:tcW w:w="1683" w:type="dxa"/>
            <w:tcBorders>
              <w:top w:val="nil"/>
              <w:left w:val="nil"/>
              <w:bottom w:val="nil"/>
              <w:right w:val="nil"/>
            </w:tcBorders>
            <w:shd w:val="clear" w:color="auto" w:fill="auto"/>
            <w:vAlign w:val="bottom"/>
          </w:tcPr>
          <w:p w14:paraId="3D3C0E05" w14:textId="77777777" w:rsidR="00CC66AE" w:rsidRPr="00004568" w:rsidRDefault="00CC66AE" w:rsidP="00BD647D">
            <w:pPr>
              <w:ind w:right="-72"/>
              <w:jc w:val="center"/>
              <w:rPr>
                <w:rFonts w:ascii="Arial" w:eastAsia="Arial Unicode MS" w:hAnsi="Arial" w:cs="Arial"/>
                <w:sz w:val="18"/>
                <w:szCs w:val="18"/>
              </w:rPr>
            </w:pPr>
          </w:p>
        </w:tc>
        <w:tc>
          <w:tcPr>
            <w:tcW w:w="1724" w:type="dxa"/>
            <w:tcBorders>
              <w:top w:val="single" w:sz="4" w:space="0" w:color="auto"/>
              <w:left w:val="nil"/>
              <w:bottom w:val="nil"/>
              <w:right w:val="nil"/>
            </w:tcBorders>
            <w:shd w:val="clear" w:color="auto" w:fill="auto"/>
            <w:vAlign w:val="bottom"/>
          </w:tcPr>
          <w:p w14:paraId="43F2AF95" w14:textId="77777777" w:rsidR="00CC66AE" w:rsidRPr="00004568" w:rsidRDefault="00CC66AE" w:rsidP="00BD647D">
            <w:pPr>
              <w:ind w:right="-72"/>
              <w:jc w:val="right"/>
              <w:rPr>
                <w:rFonts w:ascii="Arial" w:eastAsia="Arial Unicode MS" w:hAnsi="Arial" w:cs="Arial"/>
                <w:sz w:val="18"/>
                <w:szCs w:val="18"/>
              </w:rPr>
            </w:pPr>
          </w:p>
        </w:tc>
        <w:tc>
          <w:tcPr>
            <w:tcW w:w="1724" w:type="dxa"/>
            <w:tcBorders>
              <w:top w:val="single" w:sz="4" w:space="0" w:color="auto"/>
              <w:left w:val="nil"/>
              <w:bottom w:val="nil"/>
              <w:right w:val="nil"/>
            </w:tcBorders>
            <w:shd w:val="clear" w:color="auto" w:fill="auto"/>
            <w:vAlign w:val="bottom"/>
          </w:tcPr>
          <w:p w14:paraId="5046B1D5" w14:textId="77777777" w:rsidR="00CC66AE" w:rsidRPr="00004568" w:rsidRDefault="00CC66AE" w:rsidP="00BD647D">
            <w:pPr>
              <w:ind w:right="-72"/>
              <w:jc w:val="right"/>
              <w:rPr>
                <w:rFonts w:ascii="Arial" w:eastAsia="Arial Unicode MS" w:hAnsi="Arial" w:cs="Arial"/>
                <w:sz w:val="18"/>
                <w:szCs w:val="18"/>
              </w:rPr>
            </w:pPr>
          </w:p>
        </w:tc>
        <w:tc>
          <w:tcPr>
            <w:tcW w:w="1580" w:type="dxa"/>
            <w:tcBorders>
              <w:top w:val="single" w:sz="4" w:space="0" w:color="auto"/>
              <w:left w:val="nil"/>
              <w:bottom w:val="nil"/>
              <w:right w:val="nil"/>
            </w:tcBorders>
            <w:shd w:val="clear" w:color="auto" w:fill="auto"/>
            <w:vAlign w:val="bottom"/>
          </w:tcPr>
          <w:p w14:paraId="432115E4" w14:textId="77777777" w:rsidR="00CC66AE" w:rsidRPr="00004568" w:rsidRDefault="00CC66AE" w:rsidP="00BD647D">
            <w:pPr>
              <w:ind w:right="-72"/>
              <w:jc w:val="right"/>
              <w:rPr>
                <w:rFonts w:ascii="Arial" w:eastAsia="Arial Unicode MS" w:hAnsi="Arial" w:cs="Arial"/>
                <w:sz w:val="18"/>
                <w:szCs w:val="18"/>
              </w:rPr>
            </w:pPr>
          </w:p>
        </w:tc>
        <w:tc>
          <w:tcPr>
            <w:tcW w:w="1583" w:type="dxa"/>
            <w:tcBorders>
              <w:top w:val="single" w:sz="4" w:space="0" w:color="auto"/>
              <w:left w:val="nil"/>
              <w:bottom w:val="nil"/>
              <w:right w:val="nil"/>
            </w:tcBorders>
            <w:shd w:val="clear" w:color="auto" w:fill="auto"/>
            <w:vAlign w:val="bottom"/>
          </w:tcPr>
          <w:p w14:paraId="675199AD"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4081777C"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5B446649" w14:textId="77777777" w:rsidTr="00D62E65">
        <w:tc>
          <w:tcPr>
            <w:tcW w:w="5670" w:type="dxa"/>
            <w:tcBorders>
              <w:top w:val="nil"/>
              <w:left w:val="nil"/>
              <w:bottom w:val="nil"/>
              <w:right w:val="nil"/>
            </w:tcBorders>
            <w:shd w:val="clear" w:color="auto" w:fill="auto"/>
          </w:tcPr>
          <w:p w14:paraId="2471EF80" w14:textId="77777777" w:rsidR="00CC66AE" w:rsidRPr="00004568" w:rsidRDefault="00CC66AE" w:rsidP="00BD647D">
            <w:pPr>
              <w:ind w:left="-91"/>
              <w:rPr>
                <w:rFonts w:ascii="Arial" w:eastAsia="Arial Unicode MS" w:hAnsi="Arial" w:cs="Arial"/>
                <w:b/>
                <w:bCs/>
                <w:sz w:val="18"/>
                <w:szCs w:val="18"/>
                <w:cs/>
              </w:rPr>
            </w:pPr>
            <w:r w:rsidRPr="00004568">
              <w:rPr>
                <w:rFonts w:ascii="Arial" w:eastAsia="Arial Unicode MS" w:hAnsi="Arial" w:cs="Arial"/>
                <w:b/>
                <w:bCs/>
                <w:sz w:val="18"/>
                <w:szCs w:val="18"/>
              </w:rPr>
              <w:t>Liability</w:t>
            </w:r>
          </w:p>
        </w:tc>
        <w:tc>
          <w:tcPr>
            <w:tcW w:w="1683" w:type="dxa"/>
            <w:tcBorders>
              <w:top w:val="nil"/>
              <w:left w:val="nil"/>
              <w:bottom w:val="nil"/>
              <w:right w:val="nil"/>
            </w:tcBorders>
            <w:shd w:val="clear" w:color="auto" w:fill="auto"/>
            <w:vAlign w:val="bottom"/>
          </w:tcPr>
          <w:p w14:paraId="41FDC144" w14:textId="77777777" w:rsidR="00CC66AE" w:rsidRPr="00004568" w:rsidRDefault="00CC66AE" w:rsidP="00BD647D">
            <w:pPr>
              <w:ind w:right="-72"/>
              <w:jc w:val="center"/>
              <w:rPr>
                <w:rFonts w:ascii="Arial" w:eastAsia="Arial Unicode MS" w:hAnsi="Arial" w:cs="Arial"/>
                <w:b/>
                <w:bCs/>
                <w:sz w:val="18"/>
                <w:szCs w:val="18"/>
              </w:rPr>
            </w:pPr>
          </w:p>
        </w:tc>
        <w:tc>
          <w:tcPr>
            <w:tcW w:w="1724" w:type="dxa"/>
            <w:tcBorders>
              <w:top w:val="nil"/>
              <w:left w:val="nil"/>
              <w:bottom w:val="nil"/>
              <w:right w:val="nil"/>
            </w:tcBorders>
            <w:shd w:val="clear" w:color="auto" w:fill="auto"/>
            <w:vAlign w:val="bottom"/>
          </w:tcPr>
          <w:p w14:paraId="3EEC1748" w14:textId="77777777" w:rsidR="00CC66AE" w:rsidRPr="00004568" w:rsidRDefault="00CC66AE" w:rsidP="00BD647D">
            <w:pPr>
              <w:ind w:right="-72"/>
              <w:jc w:val="right"/>
              <w:rPr>
                <w:rFonts w:ascii="Arial" w:eastAsia="Arial Unicode MS" w:hAnsi="Arial" w:cs="Arial"/>
                <w:sz w:val="18"/>
                <w:szCs w:val="18"/>
              </w:rPr>
            </w:pPr>
          </w:p>
        </w:tc>
        <w:tc>
          <w:tcPr>
            <w:tcW w:w="1724" w:type="dxa"/>
            <w:tcBorders>
              <w:top w:val="nil"/>
              <w:left w:val="nil"/>
              <w:bottom w:val="nil"/>
              <w:right w:val="nil"/>
            </w:tcBorders>
            <w:shd w:val="clear" w:color="auto" w:fill="auto"/>
            <w:vAlign w:val="bottom"/>
          </w:tcPr>
          <w:p w14:paraId="02460D3C" w14:textId="77777777" w:rsidR="00CC66AE" w:rsidRPr="00004568" w:rsidRDefault="00CC66AE" w:rsidP="00BD647D">
            <w:pPr>
              <w:ind w:right="-72"/>
              <w:jc w:val="right"/>
              <w:rPr>
                <w:rFonts w:ascii="Arial" w:eastAsia="Arial Unicode MS" w:hAnsi="Arial" w:cs="Arial"/>
                <w:sz w:val="18"/>
                <w:szCs w:val="18"/>
              </w:rPr>
            </w:pPr>
          </w:p>
        </w:tc>
        <w:tc>
          <w:tcPr>
            <w:tcW w:w="1580" w:type="dxa"/>
            <w:tcBorders>
              <w:top w:val="nil"/>
              <w:left w:val="nil"/>
              <w:bottom w:val="nil"/>
              <w:right w:val="nil"/>
            </w:tcBorders>
            <w:shd w:val="clear" w:color="auto" w:fill="auto"/>
            <w:vAlign w:val="bottom"/>
          </w:tcPr>
          <w:p w14:paraId="547675BC" w14:textId="77777777" w:rsidR="00CC66AE" w:rsidRPr="00004568" w:rsidRDefault="00CC66AE" w:rsidP="00BD647D">
            <w:pPr>
              <w:ind w:right="-72"/>
              <w:jc w:val="right"/>
              <w:rPr>
                <w:rFonts w:ascii="Arial" w:eastAsia="Arial Unicode MS" w:hAnsi="Arial" w:cs="Arial"/>
                <w:sz w:val="18"/>
                <w:szCs w:val="18"/>
              </w:rPr>
            </w:pPr>
          </w:p>
        </w:tc>
        <w:tc>
          <w:tcPr>
            <w:tcW w:w="1583" w:type="dxa"/>
            <w:tcBorders>
              <w:top w:val="nil"/>
              <w:left w:val="nil"/>
              <w:bottom w:val="nil"/>
              <w:right w:val="nil"/>
            </w:tcBorders>
            <w:shd w:val="clear" w:color="auto" w:fill="auto"/>
            <w:vAlign w:val="bottom"/>
          </w:tcPr>
          <w:p w14:paraId="5F8F9D51"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23930C1C"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618510F6" w14:textId="77777777" w:rsidTr="00D62E65">
        <w:tc>
          <w:tcPr>
            <w:tcW w:w="5670" w:type="dxa"/>
            <w:tcBorders>
              <w:top w:val="nil"/>
              <w:left w:val="nil"/>
              <w:bottom w:val="nil"/>
              <w:right w:val="nil"/>
            </w:tcBorders>
            <w:shd w:val="clear" w:color="auto" w:fill="auto"/>
          </w:tcPr>
          <w:p w14:paraId="6A14EFBC" w14:textId="77777777" w:rsidR="00CC66AE" w:rsidRPr="00004568" w:rsidRDefault="00CC66AE" w:rsidP="00BD647D">
            <w:pPr>
              <w:ind w:left="-91"/>
              <w:rPr>
                <w:rFonts w:ascii="Arial" w:eastAsia="Arial Unicode MS" w:hAnsi="Arial" w:cs="Arial"/>
                <w:sz w:val="18"/>
                <w:szCs w:val="18"/>
                <w:cs/>
              </w:rPr>
            </w:pPr>
            <w:r w:rsidRPr="00004568">
              <w:rPr>
                <w:rFonts w:ascii="Arial" w:eastAsia="Arial Unicode MS" w:hAnsi="Arial" w:cs="Arial"/>
                <w:sz w:val="18"/>
                <w:szCs w:val="18"/>
              </w:rPr>
              <w:t>Debentures</w:t>
            </w:r>
          </w:p>
        </w:tc>
        <w:tc>
          <w:tcPr>
            <w:tcW w:w="1683" w:type="dxa"/>
            <w:tcBorders>
              <w:top w:val="nil"/>
              <w:left w:val="nil"/>
              <w:bottom w:val="nil"/>
              <w:right w:val="nil"/>
            </w:tcBorders>
            <w:shd w:val="clear" w:color="auto" w:fill="auto"/>
            <w:vAlign w:val="bottom"/>
          </w:tcPr>
          <w:p w14:paraId="403DEABF" w14:textId="77777777" w:rsidR="00CC66AE" w:rsidRPr="00004568" w:rsidRDefault="00CC66AE" w:rsidP="00BD647D">
            <w:pPr>
              <w:ind w:right="-72"/>
              <w:jc w:val="center"/>
              <w:rPr>
                <w:rFonts w:ascii="Arial" w:eastAsia="Arial Unicode MS" w:hAnsi="Arial" w:cs="Arial"/>
                <w:sz w:val="18"/>
                <w:szCs w:val="18"/>
              </w:rPr>
            </w:pPr>
            <w:r w:rsidRPr="00004568">
              <w:rPr>
                <w:rFonts w:ascii="Arial" w:eastAsia="Arial Unicode MS" w:hAnsi="Arial" w:cs="Arial"/>
                <w:sz w:val="18"/>
                <w:szCs w:val="18"/>
              </w:rPr>
              <w:t>2</w:t>
            </w:r>
          </w:p>
        </w:tc>
        <w:tc>
          <w:tcPr>
            <w:tcW w:w="1724" w:type="dxa"/>
            <w:tcBorders>
              <w:top w:val="nil"/>
              <w:left w:val="nil"/>
              <w:bottom w:val="single" w:sz="4" w:space="0" w:color="auto"/>
              <w:right w:val="nil"/>
            </w:tcBorders>
            <w:shd w:val="clear" w:color="auto" w:fill="auto"/>
            <w:vAlign w:val="bottom"/>
          </w:tcPr>
          <w:p w14:paraId="226366FF" w14:textId="77777777" w:rsidR="00CC66AE" w:rsidRPr="00004568" w:rsidRDefault="00CC66AE" w:rsidP="00BD647D">
            <w:pPr>
              <w:ind w:right="-72"/>
              <w:jc w:val="right"/>
              <w:rPr>
                <w:rFonts w:ascii="Arial" w:eastAsia="Arial Unicode MS" w:hAnsi="Arial" w:cs="Arial"/>
                <w:strike/>
                <w:sz w:val="18"/>
                <w:szCs w:val="18"/>
              </w:rPr>
            </w:pPr>
            <w:r w:rsidRPr="00004568">
              <w:rPr>
                <w:rFonts w:ascii="Arial" w:eastAsia="Arial Unicode MS" w:hAnsi="Arial" w:cs="Arial"/>
                <w:sz w:val="18"/>
                <w:szCs w:val="18"/>
                <w:cs/>
              </w:rPr>
              <w:t>-</w:t>
            </w:r>
          </w:p>
        </w:tc>
        <w:tc>
          <w:tcPr>
            <w:tcW w:w="1724" w:type="dxa"/>
            <w:tcBorders>
              <w:top w:val="nil"/>
              <w:left w:val="nil"/>
              <w:bottom w:val="single" w:sz="4" w:space="0" w:color="auto"/>
              <w:right w:val="nil"/>
            </w:tcBorders>
            <w:shd w:val="clear" w:color="auto" w:fill="auto"/>
            <w:vAlign w:val="bottom"/>
          </w:tcPr>
          <w:p w14:paraId="5A7314A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0" w:type="dxa"/>
            <w:tcBorders>
              <w:top w:val="nil"/>
              <w:left w:val="nil"/>
              <w:bottom w:val="single" w:sz="4" w:space="0" w:color="auto"/>
              <w:right w:val="nil"/>
            </w:tcBorders>
            <w:shd w:val="clear" w:color="auto" w:fill="auto"/>
            <w:vAlign w:val="bottom"/>
          </w:tcPr>
          <w:p w14:paraId="0BEC70F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1583" w:type="dxa"/>
            <w:tcBorders>
              <w:top w:val="nil"/>
              <w:left w:val="nil"/>
              <w:bottom w:val="single" w:sz="4" w:space="0" w:color="auto"/>
              <w:right w:val="nil"/>
            </w:tcBorders>
            <w:shd w:val="clear" w:color="auto" w:fill="auto"/>
            <w:vAlign w:val="bottom"/>
          </w:tcPr>
          <w:p w14:paraId="08B55CF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39,948</w:t>
            </w:r>
          </w:p>
        </w:tc>
        <w:tc>
          <w:tcPr>
            <w:tcW w:w="1440" w:type="dxa"/>
            <w:tcBorders>
              <w:top w:val="nil"/>
              <w:left w:val="nil"/>
              <w:bottom w:val="single" w:sz="4" w:space="0" w:color="auto"/>
              <w:right w:val="nil"/>
            </w:tcBorders>
            <w:shd w:val="clear" w:color="auto" w:fill="auto"/>
            <w:vAlign w:val="bottom"/>
          </w:tcPr>
          <w:p w14:paraId="30BD196C"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40,686</w:t>
            </w:r>
          </w:p>
        </w:tc>
      </w:tr>
      <w:tr w:rsidR="00CC66AE" w:rsidRPr="00004568" w14:paraId="2E3C9FD4" w14:textId="77777777" w:rsidTr="00D62E65">
        <w:tc>
          <w:tcPr>
            <w:tcW w:w="5670" w:type="dxa"/>
            <w:tcBorders>
              <w:top w:val="nil"/>
              <w:left w:val="nil"/>
              <w:bottom w:val="nil"/>
              <w:right w:val="nil"/>
            </w:tcBorders>
            <w:shd w:val="clear" w:color="auto" w:fill="auto"/>
          </w:tcPr>
          <w:p w14:paraId="48E88735" w14:textId="77777777" w:rsidR="00CC66AE" w:rsidRPr="00004568" w:rsidRDefault="00CC66AE" w:rsidP="00BD647D">
            <w:pPr>
              <w:ind w:left="-91"/>
              <w:rPr>
                <w:rFonts w:ascii="Arial" w:eastAsia="Arial Unicode MS" w:hAnsi="Arial" w:cs="Arial"/>
                <w:sz w:val="18"/>
                <w:szCs w:val="18"/>
              </w:rPr>
            </w:pPr>
          </w:p>
        </w:tc>
        <w:tc>
          <w:tcPr>
            <w:tcW w:w="1683" w:type="dxa"/>
            <w:tcBorders>
              <w:top w:val="nil"/>
              <w:left w:val="nil"/>
              <w:bottom w:val="nil"/>
              <w:right w:val="nil"/>
            </w:tcBorders>
            <w:shd w:val="clear" w:color="auto" w:fill="auto"/>
            <w:vAlign w:val="bottom"/>
          </w:tcPr>
          <w:p w14:paraId="1B97CDEE" w14:textId="77777777" w:rsidR="00CC66AE" w:rsidRPr="00004568" w:rsidRDefault="00CC66AE" w:rsidP="00BD647D">
            <w:pPr>
              <w:ind w:right="-72"/>
              <w:jc w:val="center"/>
              <w:rPr>
                <w:rFonts w:ascii="Arial" w:eastAsia="Arial Unicode MS" w:hAnsi="Arial" w:cs="Arial"/>
                <w:sz w:val="18"/>
                <w:szCs w:val="18"/>
              </w:rPr>
            </w:pPr>
          </w:p>
        </w:tc>
        <w:tc>
          <w:tcPr>
            <w:tcW w:w="1724" w:type="dxa"/>
            <w:tcBorders>
              <w:top w:val="nil"/>
              <w:left w:val="nil"/>
              <w:bottom w:val="nil"/>
              <w:right w:val="nil"/>
            </w:tcBorders>
            <w:shd w:val="clear" w:color="auto" w:fill="auto"/>
            <w:vAlign w:val="bottom"/>
          </w:tcPr>
          <w:p w14:paraId="29C3D67D" w14:textId="77777777" w:rsidR="00CC66AE" w:rsidRPr="00004568" w:rsidRDefault="00CC66AE" w:rsidP="00BD647D">
            <w:pPr>
              <w:ind w:right="-72"/>
              <w:jc w:val="right"/>
              <w:rPr>
                <w:rFonts w:ascii="Arial" w:eastAsia="Arial Unicode MS" w:hAnsi="Arial" w:cs="Arial"/>
                <w:sz w:val="18"/>
                <w:szCs w:val="18"/>
              </w:rPr>
            </w:pPr>
          </w:p>
        </w:tc>
        <w:tc>
          <w:tcPr>
            <w:tcW w:w="1724" w:type="dxa"/>
            <w:tcBorders>
              <w:top w:val="nil"/>
              <w:left w:val="nil"/>
              <w:bottom w:val="nil"/>
              <w:right w:val="nil"/>
            </w:tcBorders>
            <w:shd w:val="clear" w:color="auto" w:fill="auto"/>
            <w:vAlign w:val="bottom"/>
          </w:tcPr>
          <w:p w14:paraId="590847A2" w14:textId="77777777" w:rsidR="00CC66AE" w:rsidRPr="00004568" w:rsidRDefault="00CC66AE" w:rsidP="00BD647D">
            <w:pPr>
              <w:ind w:right="-72"/>
              <w:jc w:val="right"/>
              <w:rPr>
                <w:rFonts w:ascii="Arial" w:eastAsia="Arial Unicode MS" w:hAnsi="Arial" w:cs="Arial"/>
                <w:sz w:val="18"/>
                <w:szCs w:val="18"/>
              </w:rPr>
            </w:pPr>
          </w:p>
        </w:tc>
        <w:tc>
          <w:tcPr>
            <w:tcW w:w="1580" w:type="dxa"/>
            <w:tcBorders>
              <w:top w:val="nil"/>
              <w:left w:val="nil"/>
              <w:bottom w:val="nil"/>
              <w:right w:val="nil"/>
            </w:tcBorders>
            <w:shd w:val="clear" w:color="auto" w:fill="auto"/>
            <w:vAlign w:val="bottom"/>
          </w:tcPr>
          <w:p w14:paraId="2DB103F8" w14:textId="77777777" w:rsidR="00CC66AE" w:rsidRPr="00004568" w:rsidRDefault="00CC66AE" w:rsidP="00BD647D">
            <w:pPr>
              <w:ind w:right="-72"/>
              <w:jc w:val="right"/>
              <w:rPr>
                <w:rFonts w:ascii="Arial" w:eastAsia="Arial Unicode MS" w:hAnsi="Arial" w:cs="Arial"/>
                <w:sz w:val="18"/>
                <w:szCs w:val="18"/>
              </w:rPr>
            </w:pPr>
          </w:p>
        </w:tc>
        <w:tc>
          <w:tcPr>
            <w:tcW w:w="1583" w:type="dxa"/>
            <w:tcBorders>
              <w:top w:val="nil"/>
              <w:left w:val="nil"/>
              <w:bottom w:val="nil"/>
              <w:right w:val="nil"/>
            </w:tcBorders>
            <w:shd w:val="clear" w:color="auto" w:fill="auto"/>
            <w:vAlign w:val="bottom"/>
          </w:tcPr>
          <w:p w14:paraId="7AF20D11"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32EC4C6C"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34ADA766" w14:textId="77777777" w:rsidTr="00D62E65">
        <w:tc>
          <w:tcPr>
            <w:tcW w:w="5670" w:type="dxa"/>
            <w:tcBorders>
              <w:top w:val="nil"/>
              <w:left w:val="nil"/>
              <w:bottom w:val="nil"/>
              <w:right w:val="nil"/>
            </w:tcBorders>
            <w:shd w:val="clear" w:color="auto" w:fill="auto"/>
          </w:tcPr>
          <w:p w14:paraId="66CC64A0" w14:textId="77777777" w:rsidR="00CC66AE" w:rsidRPr="00004568" w:rsidRDefault="00CC66AE" w:rsidP="00BD647D">
            <w:pPr>
              <w:ind w:left="-91"/>
              <w:rPr>
                <w:rFonts w:ascii="Arial" w:eastAsia="Arial Unicode MS" w:hAnsi="Arial" w:cs="Arial"/>
                <w:b/>
                <w:bCs/>
                <w:sz w:val="18"/>
                <w:szCs w:val="18"/>
              </w:rPr>
            </w:pPr>
            <w:r w:rsidRPr="00004568">
              <w:rPr>
                <w:rFonts w:ascii="Arial" w:eastAsia="Arial Unicode MS" w:hAnsi="Arial" w:cs="Arial"/>
                <w:b/>
                <w:bCs/>
                <w:sz w:val="18"/>
                <w:szCs w:val="18"/>
              </w:rPr>
              <w:t>Total liability</w:t>
            </w:r>
          </w:p>
        </w:tc>
        <w:tc>
          <w:tcPr>
            <w:tcW w:w="1683" w:type="dxa"/>
            <w:tcBorders>
              <w:top w:val="nil"/>
              <w:left w:val="nil"/>
              <w:bottom w:val="nil"/>
              <w:right w:val="nil"/>
            </w:tcBorders>
            <w:shd w:val="clear" w:color="auto" w:fill="auto"/>
            <w:vAlign w:val="bottom"/>
          </w:tcPr>
          <w:p w14:paraId="4A3D3B72" w14:textId="77777777" w:rsidR="00CC66AE" w:rsidRPr="00004568" w:rsidRDefault="00CC66AE" w:rsidP="00BD647D">
            <w:pPr>
              <w:ind w:right="-72"/>
              <w:jc w:val="center"/>
              <w:rPr>
                <w:rFonts w:ascii="Arial" w:eastAsia="Arial Unicode MS" w:hAnsi="Arial" w:cs="Arial"/>
                <w:b/>
                <w:bCs/>
                <w:sz w:val="18"/>
                <w:szCs w:val="18"/>
              </w:rPr>
            </w:pPr>
          </w:p>
        </w:tc>
        <w:tc>
          <w:tcPr>
            <w:tcW w:w="1724" w:type="dxa"/>
            <w:tcBorders>
              <w:top w:val="nil"/>
              <w:left w:val="nil"/>
              <w:bottom w:val="single" w:sz="4" w:space="0" w:color="auto"/>
              <w:right w:val="nil"/>
            </w:tcBorders>
            <w:shd w:val="clear" w:color="auto" w:fill="auto"/>
            <w:vAlign w:val="bottom"/>
          </w:tcPr>
          <w:p w14:paraId="2A1E5EC7"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b/>
                <w:bCs/>
                <w:sz w:val="18"/>
                <w:szCs w:val="18"/>
                <w:cs/>
              </w:rPr>
              <w:t>-</w:t>
            </w:r>
          </w:p>
        </w:tc>
        <w:tc>
          <w:tcPr>
            <w:tcW w:w="1724" w:type="dxa"/>
            <w:tcBorders>
              <w:top w:val="nil"/>
              <w:left w:val="nil"/>
              <w:bottom w:val="single" w:sz="4" w:space="0" w:color="auto"/>
              <w:right w:val="nil"/>
            </w:tcBorders>
            <w:shd w:val="clear" w:color="auto" w:fill="auto"/>
            <w:vAlign w:val="bottom"/>
          </w:tcPr>
          <w:p w14:paraId="6A26D461"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b/>
                <w:bCs/>
                <w:sz w:val="18"/>
                <w:szCs w:val="18"/>
                <w:cs/>
              </w:rPr>
              <w:t>-</w:t>
            </w:r>
          </w:p>
        </w:tc>
        <w:tc>
          <w:tcPr>
            <w:tcW w:w="1580" w:type="dxa"/>
            <w:tcBorders>
              <w:top w:val="nil"/>
              <w:left w:val="nil"/>
              <w:bottom w:val="single" w:sz="4" w:space="0" w:color="auto"/>
              <w:right w:val="nil"/>
            </w:tcBorders>
            <w:shd w:val="clear" w:color="auto" w:fill="auto"/>
            <w:vAlign w:val="bottom"/>
          </w:tcPr>
          <w:p w14:paraId="6EAE7024"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b/>
                <w:bCs/>
                <w:sz w:val="18"/>
                <w:szCs w:val="18"/>
                <w:cs/>
              </w:rPr>
              <w:t>-</w:t>
            </w:r>
          </w:p>
        </w:tc>
        <w:tc>
          <w:tcPr>
            <w:tcW w:w="1583" w:type="dxa"/>
            <w:tcBorders>
              <w:top w:val="nil"/>
              <w:left w:val="nil"/>
              <w:bottom w:val="single" w:sz="4" w:space="0" w:color="auto"/>
              <w:right w:val="nil"/>
            </w:tcBorders>
            <w:shd w:val="clear" w:color="auto" w:fill="auto"/>
            <w:vAlign w:val="bottom"/>
          </w:tcPr>
          <w:p w14:paraId="35110C4A"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cs="Arial"/>
                <w:b/>
                <w:bCs/>
                <w:sz w:val="18"/>
                <w:szCs w:val="18"/>
              </w:rPr>
              <w:t>39,948</w:t>
            </w:r>
          </w:p>
        </w:tc>
        <w:tc>
          <w:tcPr>
            <w:tcW w:w="1440" w:type="dxa"/>
            <w:tcBorders>
              <w:top w:val="nil"/>
              <w:left w:val="nil"/>
              <w:bottom w:val="single" w:sz="4" w:space="0" w:color="auto"/>
              <w:right w:val="nil"/>
            </w:tcBorders>
            <w:shd w:val="clear" w:color="auto" w:fill="auto"/>
            <w:vAlign w:val="bottom"/>
          </w:tcPr>
          <w:p w14:paraId="6A114C6B" w14:textId="77777777" w:rsidR="00CC66AE" w:rsidRPr="002663FA" w:rsidRDefault="00CC66AE" w:rsidP="00BD647D">
            <w:pPr>
              <w:ind w:right="-72"/>
              <w:jc w:val="right"/>
              <w:rPr>
                <w:rFonts w:ascii="Arial" w:eastAsia="Arial Unicode MS" w:hAnsi="Arial" w:cs="Arial"/>
                <w:b/>
                <w:bCs/>
                <w:sz w:val="18"/>
                <w:szCs w:val="18"/>
              </w:rPr>
            </w:pPr>
            <w:r w:rsidRPr="002663FA">
              <w:rPr>
                <w:rFonts w:ascii="Arial" w:eastAsia="Arial Unicode MS" w:hAnsi="Arial" w:cs="Arial"/>
                <w:b/>
                <w:bCs/>
                <w:sz w:val="18"/>
                <w:szCs w:val="18"/>
              </w:rPr>
              <w:t>40,686</w:t>
            </w:r>
          </w:p>
        </w:tc>
      </w:tr>
    </w:tbl>
    <w:p w14:paraId="04FBB792" w14:textId="77777777" w:rsidR="00CC66AE" w:rsidRPr="00004568" w:rsidRDefault="00CC66AE" w:rsidP="00BD647D">
      <w:pPr>
        <w:jc w:val="both"/>
        <w:rPr>
          <w:rFonts w:ascii="Arial" w:eastAsia="Arial Unicode MS" w:hAnsi="Arial" w:cs="Arial"/>
          <w:sz w:val="18"/>
          <w:szCs w:val="18"/>
        </w:rPr>
      </w:pPr>
    </w:p>
    <w:p w14:paraId="47BE0267" w14:textId="77777777" w:rsidR="00CC66AE" w:rsidRPr="00004568" w:rsidRDefault="00CC66AE" w:rsidP="00BD647D">
      <w:pPr>
        <w:jc w:val="both"/>
        <w:rPr>
          <w:rFonts w:ascii="Arial" w:eastAsia="Arial Unicode MS" w:hAnsi="Arial" w:cs="Arial"/>
          <w:sz w:val="18"/>
          <w:szCs w:val="18"/>
        </w:rPr>
      </w:pPr>
      <w:r w:rsidRPr="00004568">
        <w:rPr>
          <w:rFonts w:ascii="Arial" w:eastAsia="Arial Unicode MS" w:hAnsi="Arial" w:cs="Arial"/>
          <w:sz w:val="18"/>
          <w:szCs w:val="18"/>
        </w:rPr>
        <w:t>The Group did not reclassify and recognise financial assets and financial liabilities in accordance with the new financial reporting standards relating to financial instruments in the financial statements as at 31 December 2019</w:t>
      </w:r>
      <w:r w:rsidRPr="00004568">
        <w:rPr>
          <w:rFonts w:ascii="Arial" w:eastAsia="Arial Unicode MS" w:hAnsi="Arial" w:cs="Arial"/>
          <w:sz w:val="18"/>
          <w:szCs w:val="18"/>
          <w:cs/>
        </w:rPr>
        <w:t>.</w:t>
      </w:r>
    </w:p>
    <w:p w14:paraId="5F6F0341" w14:textId="77777777" w:rsidR="00CC66AE" w:rsidRPr="00004568" w:rsidRDefault="00CC66AE" w:rsidP="00BD647D">
      <w:pPr>
        <w:rPr>
          <w:rFonts w:ascii="Arial" w:eastAsia="Arial Unicode MS" w:hAnsi="Arial" w:cs="Arial"/>
          <w:sz w:val="18"/>
          <w:szCs w:val="18"/>
        </w:rPr>
      </w:pPr>
    </w:p>
    <w:p w14:paraId="40DCCCA6" w14:textId="77777777" w:rsidR="00CC66AE" w:rsidRPr="00004568" w:rsidRDefault="00CC66AE" w:rsidP="00BD647D">
      <w:pPr>
        <w:rPr>
          <w:rFonts w:ascii="Arial" w:eastAsia="Arial Unicode MS" w:hAnsi="Arial" w:cs="Arial"/>
          <w:sz w:val="18"/>
          <w:szCs w:val="18"/>
        </w:rPr>
      </w:pPr>
    </w:p>
    <w:p w14:paraId="71A3D5B1" w14:textId="77777777" w:rsidR="00CC66AE" w:rsidRPr="00004568" w:rsidRDefault="00CC66AE" w:rsidP="00BD647D">
      <w:pPr>
        <w:rPr>
          <w:rFonts w:ascii="Arial" w:eastAsia="Arial Unicode MS" w:hAnsi="Arial"/>
          <w:sz w:val="18"/>
          <w:szCs w:val="18"/>
          <w:cs/>
        </w:rPr>
        <w:sectPr w:rsidR="00CC66AE" w:rsidRPr="00004568" w:rsidSect="007E5E23">
          <w:pgSz w:w="16840" w:h="11907" w:orient="landscape" w:code="9"/>
          <w:pgMar w:top="1440" w:right="720" w:bottom="720" w:left="720" w:header="706" w:footer="706" w:gutter="0"/>
          <w:cols w:space="720"/>
          <w:noEndnote/>
          <w:docGrid w:linePitch="326"/>
        </w:sectPr>
      </w:pPr>
    </w:p>
    <w:p w14:paraId="3549DBE4" w14:textId="77777777" w:rsidR="00CC66AE" w:rsidRPr="00004568" w:rsidRDefault="00CC66AE" w:rsidP="00BD647D">
      <w:pPr>
        <w:jc w:val="both"/>
        <w:rPr>
          <w:rFonts w:ascii="Arial" w:eastAsia="Arial Unicode MS" w:hAnsi="Arial" w:cs="Arial"/>
          <w:color w:val="000000"/>
          <w:sz w:val="18"/>
          <w:szCs w:val="18"/>
        </w:rPr>
      </w:pPr>
      <w:r w:rsidRPr="00A050BC">
        <w:rPr>
          <w:rFonts w:ascii="Arial" w:eastAsia="Arial Unicode MS" w:hAnsi="Arial" w:cs="Arial"/>
          <w:color w:val="000000"/>
          <w:spacing w:val="-6"/>
          <w:sz w:val="18"/>
          <w:szCs w:val="18"/>
        </w:rPr>
        <w:lastRenderedPageBreak/>
        <w:t>Fair value of following financial assets and financial liabilities measured at amortised cost</w:t>
      </w:r>
      <w:r w:rsidRPr="00A050BC">
        <w:rPr>
          <w:rFonts w:ascii="Arial" w:eastAsia="Arial Unicode MS" w:hAnsi="Arial" w:cs="Arial"/>
          <w:color w:val="000000"/>
          <w:spacing w:val="-6"/>
          <w:sz w:val="18"/>
          <w:szCs w:val="18"/>
          <w:cs/>
        </w:rPr>
        <w:t xml:space="preserve"> </w:t>
      </w:r>
      <w:r w:rsidRPr="00A050BC">
        <w:rPr>
          <w:rFonts w:ascii="Arial" w:eastAsia="Arial Unicode MS" w:hAnsi="Arial" w:cs="Arial"/>
          <w:color w:val="000000"/>
          <w:spacing w:val="-6"/>
          <w:sz w:val="18"/>
          <w:szCs w:val="18"/>
        </w:rPr>
        <w:t>where</w:t>
      </w:r>
      <w:r w:rsidRPr="00A050BC">
        <w:rPr>
          <w:rFonts w:ascii="Arial" w:eastAsia="Arial Unicode MS" w:hAnsi="Arial" w:cs="Arial"/>
          <w:color w:val="000000"/>
          <w:spacing w:val="-6"/>
          <w:sz w:val="18"/>
          <w:szCs w:val="18"/>
          <w:cs/>
        </w:rPr>
        <w:t xml:space="preserve"> </w:t>
      </w:r>
      <w:r w:rsidRPr="00A050BC">
        <w:rPr>
          <w:rFonts w:ascii="Arial" w:eastAsia="Arial Unicode MS" w:hAnsi="Arial" w:cs="Arial"/>
          <w:color w:val="000000"/>
          <w:spacing w:val="-6"/>
          <w:sz w:val="18"/>
          <w:szCs w:val="18"/>
        </w:rPr>
        <w:t>their carrying value approximated</w:t>
      </w:r>
      <w:r w:rsidRPr="00004568">
        <w:rPr>
          <w:rFonts w:ascii="Arial" w:eastAsia="Arial Unicode MS" w:hAnsi="Arial" w:cs="Arial"/>
          <w:color w:val="000000"/>
          <w:sz w:val="18"/>
          <w:szCs w:val="18"/>
        </w:rPr>
        <w:t xml:space="preserve"> fair value are as follows</w:t>
      </w:r>
      <w:r w:rsidRPr="00004568">
        <w:rPr>
          <w:rFonts w:ascii="Arial" w:eastAsia="Arial Unicode MS" w:hAnsi="Arial" w:cs="Arial"/>
          <w:color w:val="000000"/>
          <w:sz w:val="18"/>
          <w:szCs w:val="18"/>
          <w:cs/>
        </w:rPr>
        <w:t>:</w:t>
      </w:r>
    </w:p>
    <w:p w14:paraId="6D858594" w14:textId="77777777" w:rsidR="00CC66AE" w:rsidRPr="00004568" w:rsidRDefault="00CC66AE" w:rsidP="00BD647D">
      <w:pPr>
        <w:ind w:left="540" w:hanging="540"/>
        <w:rPr>
          <w:rFonts w:ascii="Arial" w:eastAsia="Arial Unicode MS" w:hAnsi="Arial" w:cs="Arial"/>
          <w:b/>
          <w:bCs/>
          <w:color w:val="CF4A02"/>
          <w:sz w:val="18"/>
          <w:szCs w:val="18"/>
        </w:rPr>
      </w:pPr>
    </w:p>
    <w:tbl>
      <w:tblPr>
        <w:tblW w:w="9792" w:type="dxa"/>
        <w:tblInd w:w="117" w:type="dxa"/>
        <w:tblLook w:val="04A0" w:firstRow="1" w:lastRow="0" w:firstColumn="1" w:lastColumn="0" w:noHBand="0" w:noVBand="1"/>
      </w:tblPr>
      <w:tblGrid>
        <w:gridCol w:w="4896"/>
        <w:gridCol w:w="4896"/>
      </w:tblGrid>
      <w:tr w:rsidR="00CC66AE" w:rsidRPr="00004568" w14:paraId="23128F90" w14:textId="77777777" w:rsidTr="00084F4D">
        <w:tc>
          <w:tcPr>
            <w:tcW w:w="4896" w:type="dxa"/>
            <w:tcBorders>
              <w:top w:val="single" w:sz="4" w:space="0" w:color="auto"/>
              <w:bottom w:val="single" w:sz="4" w:space="0" w:color="auto"/>
            </w:tcBorders>
            <w:shd w:val="clear" w:color="auto" w:fill="auto"/>
          </w:tcPr>
          <w:p w14:paraId="3662711B" w14:textId="3D843E10" w:rsidR="00CC66AE" w:rsidRPr="00004568" w:rsidRDefault="00CC66AE" w:rsidP="00BD647D">
            <w:pPr>
              <w:jc w:val="center"/>
              <w:rPr>
                <w:rFonts w:ascii="Arial" w:eastAsia="Arial Unicode MS" w:hAnsi="Arial" w:cs="Arial"/>
                <w:color w:val="000000"/>
                <w:sz w:val="18"/>
                <w:szCs w:val="18"/>
              </w:rPr>
            </w:pPr>
            <w:r w:rsidRPr="00004568">
              <w:rPr>
                <w:rFonts w:ascii="Arial" w:eastAsia="Arial Unicode MS" w:hAnsi="Arial" w:cs="Arial"/>
                <w:b/>
                <w:bCs/>
                <w:color w:val="000000"/>
                <w:sz w:val="18"/>
                <w:szCs w:val="18"/>
              </w:rPr>
              <w:t xml:space="preserve">Consolidated financial </w:t>
            </w:r>
            <w:r w:rsidR="00873348">
              <w:rPr>
                <w:rFonts w:ascii="Arial" w:eastAsia="Arial Unicode MS" w:hAnsi="Arial" w:cs="Arial"/>
                <w:b/>
                <w:bCs/>
                <w:color w:val="000000"/>
                <w:sz w:val="18"/>
                <w:szCs w:val="18"/>
              </w:rPr>
              <w:t>statements</w:t>
            </w:r>
          </w:p>
        </w:tc>
        <w:tc>
          <w:tcPr>
            <w:tcW w:w="4896" w:type="dxa"/>
            <w:tcBorders>
              <w:top w:val="single" w:sz="4" w:space="0" w:color="auto"/>
              <w:bottom w:val="single" w:sz="4" w:space="0" w:color="auto"/>
            </w:tcBorders>
            <w:shd w:val="clear" w:color="auto" w:fill="auto"/>
          </w:tcPr>
          <w:p w14:paraId="7999F9D6" w14:textId="154DC248" w:rsidR="00CC66AE" w:rsidRPr="00004568" w:rsidRDefault="00CC66AE" w:rsidP="00BD647D">
            <w:pPr>
              <w:jc w:val="center"/>
              <w:rPr>
                <w:rFonts w:ascii="Arial" w:eastAsia="Arial Unicode MS" w:hAnsi="Arial" w:cs="Arial"/>
                <w:color w:val="000000"/>
                <w:sz w:val="18"/>
                <w:szCs w:val="18"/>
              </w:rPr>
            </w:pPr>
            <w:r w:rsidRPr="00004568">
              <w:rPr>
                <w:rFonts w:ascii="Arial" w:eastAsia="Arial Unicode MS" w:hAnsi="Arial" w:cs="Arial"/>
                <w:b/>
                <w:bCs/>
                <w:color w:val="000000"/>
                <w:sz w:val="18"/>
                <w:szCs w:val="18"/>
              </w:rPr>
              <w:t xml:space="preserve">Separate financial </w:t>
            </w:r>
            <w:r w:rsidR="00873348">
              <w:rPr>
                <w:rFonts w:ascii="Arial" w:eastAsia="Arial Unicode MS" w:hAnsi="Arial" w:cs="Arial"/>
                <w:b/>
                <w:bCs/>
                <w:color w:val="000000"/>
                <w:sz w:val="18"/>
                <w:szCs w:val="18"/>
              </w:rPr>
              <w:t>statements</w:t>
            </w:r>
          </w:p>
        </w:tc>
      </w:tr>
      <w:tr w:rsidR="00CC66AE" w:rsidRPr="00004568" w14:paraId="6841C96D" w14:textId="77777777" w:rsidTr="00084F4D">
        <w:tc>
          <w:tcPr>
            <w:tcW w:w="4896" w:type="dxa"/>
            <w:tcBorders>
              <w:top w:val="single" w:sz="4" w:space="0" w:color="auto"/>
            </w:tcBorders>
            <w:shd w:val="clear" w:color="auto" w:fill="auto"/>
          </w:tcPr>
          <w:p w14:paraId="1A1A54DE" w14:textId="77777777" w:rsidR="00CC66AE" w:rsidRPr="00004568" w:rsidRDefault="00CC66AE" w:rsidP="00BD647D">
            <w:pPr>
              <w:rPr>
                <w:rFonts w:ascii="Arial" w:eastAsia="Arial Unicode MS" w:hAnsi="Arial" w:cs="Arial"/>
                <w:color w:val="000000"/>
                <w:sz w:val="18"/>
                <w:szCs w:val="18"/>
              </w:rPr>
            </w:pPr>
          </w:p>
        </w:tc>
        <w:tc>
          <w:tcPr>
            <w:tcW w:w="4896" w:type="dxa"/>
            <w:tcBorders>
              <w:top w:val="single" w:sz="4" w:space="0" w:color="auto"/>
            </w:tcBorders>
            <w:shd w:val="clear" w:color="auto" w:fill="auto"/>
          </w:tcPr>
          <w:p w14:paraId="7F367C0C" w14:textId="77777777" w:rsidR="00CC66AE" w:rsidRPr="00004568" w:rsidRDefault="00CC66AE" w:rsidP="00BD647D">
            <w:pPr>
              <w:rPr>
                <w:rFonts w:ascii="Arial" w:eastAsia="Arial Unicode MS" w:hAnsi="Arial" w:cs="Arial"/>
                <w:color w:val="000000"/>
                <w:sz w:val="18"/>
                <w:szCs w:val="18"/>
              </w:rPr>
            </w:pPr>
          </w:p>
        </w:tc>
      </w:tr>
      <w:tr w:rsidR="00CC66AE" w:rsidRPr="00004568" w14:paraId="63661758" w14:textId="77777777" w:rsidTr="00084F4D">
        <w:tc>
          <w:tcPr>
            <w:tcW w:w="4896" w:type="dxa"/>
            <w:shd w:val="clear" w:color="auto" w:fill="auto"/>
          </w:tcPr>
          <w:p w14:paraId="3ED9382F" w14:textId="77777777" w:rsidR="00CC66AE" w:rsidRPr="00004568" w:rsidRDefault="00CC66AE" w:rsidP="00BD647D">
            <w:pPr>
              <w:ind w:left="-101"/>
              <w:rPr>
                <w:rFonts w:ascii="Arial" w:eastAsia="Arial Unicode MS" w:hAnsi="Arial" w:cs="Arial"/>
                <w:color w:val="000000"/>
                <w:sz w:val="18"/>
                <w:szCs w:val="18"/>
              </w:rPr>
            </w:pPr>
            <w:r w:rsidRPr="00004568">
              <w:rPr>
                <w:rFonts w:ascii="Arial" w:eastAsia="Arial Unicode MS" w:hAnsi="Arial" w:cs="Arial"/>
                <w:b/>
                <w:bCs/>
                <w:color w:val="000000"/>
                <w:sz w:val="18"/>
                <w:szCs w:val="18"/>
              </w:rPr>
              <w:t>Financial assets</w:t>
            </w:r>
          </w:p>
        </w:tc>
        <w:tc>
          <w:tcPr>
            <w:tcW w:w="4896" w:type="dxa"/>
            <w:shd w:val="clear" w:color="auto" w:fill="auto"/>
          </w:tcPr>
          <w:p w14:paraId="2E4D37E5" w14:textId="77777777" w:rsidR="00CC66AE" w:rsidRPr="00004568" w:rsidRDefault="00CC66AE" w:rsidP="00BD647D">
            <w:pPr>
              <w:rPr>
                <w:rFonts w:ascii="Arial" w:eastAsia="Arial Unicode MS" w:hAnsi="Arial" w:cs="Arial"/>
                <w:color w:val="000000"/>
                <w:sz w:val="18"/>
                <w:szCs w:val="18"/>
              </w:rPr>
            </w:pPr>
            <w:r w:rsidRPr="00004568">
              <w:rPr>
                <w:rFonts w:ascii="Arial" w:eastAsia="Arial Unicode MS" w:hAnsi="Arial" w:cs="Arial"/>
                <w:b/>
                <w:bCs/>
                <w:color w:val="000000"/>
                <w:sz w:val="18"/>
                <w:szCs w:val="18"/>
              </w:rPr>
              <w:t>Financial assets</w:t>
            </w:r>
          </w:p>
        </w:tc>
      </w:tr>
      <w:tr w:rsidR="00CC66AE" w:rsidRPr="00004568" w14:paraId="470CD204" w14:textId="77777777" w:rsidTr="00C97608">
        <w:trPr>
          <w:trHeight w:val="68"/>
        </w:trPr>
        <w:tc>
          <w:tcPr>
            <w:tcW w:w="4896" w:type="dxa"/>
            <w:shd w:val="clear" w:color="auto" w:fill="auto"/>
          </w:tcPr>
          <w:p w14:paraId="5E9A6BED" w14:textId="77777777" w:rsidR="00CC66AE" w:rsidRPr="00004568" w:rsidRDefault="00CC66AE" w:rsidP="00BD647D">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Cash and cash equivalents</w:t>
            </w:r>
          </w:p>
        </w:tc>
        <w:tc>
          <w:tcPr>
            <w:tcW w:w="4896" w:type="dxa"/>
            <w:shd w:val="clear" w:color="auto" w:fill="auto"/>
          </w:tcPr>
          <w:p w14:paraId="652B3E95" w14:textId="77777777" w:rsidR="00CC66AE" w:rsidRPr="00004568" w:rsidRDefault="00CC66AE" w:rsidP="00BD647D">
            <w:pPr>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Cash and cash equivalents</w:t>
            </w:r>
          </w:p>
        </w:tc>
      </w:tr>
      <w:tr w:rsidR="00C106A2" w:rsidRPr="00004568" w14:paraId="45F820C1" w14:textId="77777777" w:rsidTr="00084F4D">
        <w:tc>
          <w:tcPr>
            <w:tcW w:w="4896" w:type="dxa"/>
            <w:shd w:val="clear" w:color="auto" w:fill="auto"/>
          </w:tcPr>
          <w:p w14:paraId="51E1AEE8"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Deposits at financial institutions used as collateral</w:t>
            </w:r>
          </w:p>
        </w:tc>
        <w:tc>
          <w:tcPr>
            <w:tcW w:w="4896" w:type="dxa"/>
            <w:shd w:val="clear" w:color="auto" w:fill="auto"/>
          </w:tcPr>
          <w:p w14:paraId="59FFD0BF" w14:textId="692BAFEF" w:rsidR="00C106A2" w:rsidRPr="00004568" w:rsidRDefault="00C106A2" w:rsidP="00C106A2">
            <w:pPr>
              <w:ind w:left="325" w:hanging="325"/>
              <w:rPr>
                <w:rFonts w:ascii="Arial" w:eastAsia="Arial Unicode MS" w:hAnsi="Arial" w:cs="Arial"/>
                <w:color w:val="000000"/>
                <w:sz w:val="18"/>
                <w:szCs w:val="18"/>
              </w:rPr>
            </w:pPr>
            <w:r w:rsidRPr="00004568">
              <w:rPr>
                <w:rFonts w:ascii="Arial" w:eastAsia="Arial Unicode MS" w:hAnsi="Arial" w:cs="Arial"/>
                <w:color w:val="000000"/>
                <w:sz w:val="18"/>
                <w:szCs w:val="18"/>
              </w:rPr>
              <w:t xml:space="preserve">   </w:t>
            </w:r>
            <w:r w:rsidRPr="00004568">
              <w:rPr>
                <w:rFonts w:ascii="Arial" w:eastAsia="Arial Unicode MS" w:hAnsi="Arial" w:cs="Arial"/>
                <w:color w:val="000000"/>
                <w:sz w:val="18"/>
                <w:szCs w:val="18"/>
                <w:cs/>
              </w:rPr>
              <w:t xml:space="preserve">- </w:t>
            </w:r>
            <w:r w:rsidRPr="00004568">
              <w:rPr>
                <w:rFonts w:ascii="Arial" w:eastAsia="Arial Unicode MS" w:hAnsi="Arial" w:cs="Arial"/>
                <w:color w:val="000000"/>
                <w:sz w:val="18"/>
                <w:szCs w:val="18"/>
              </w:rPr>
              <w:t>Trade receivables</w:t>
            </w:r>
          </w:p>
        </w:tc>
      </w:tr>
      <w:tr w:rsidR="00C106A2" w:rsidRPr="00004568" w14:paraId="59A31966" w14:textId="77777777" w:rsidTr="00084F4D">
        <w:tc>
          <w:tcPr>
            <w:tcW w:w="4896" w:type="dxa"/>
            <w:shd w:val="clear" w:color="auto" w:fill="auto"/>
          </w:tcPr>
          <w:p w14:paraId="5B0D5F22"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 xml:space="preserve">Financial assets measured at amortised cost </w:t>
            </w:r>
          </w:p>
        </w:tc>
        <w:tc>
          <w:tcPr>
            <w:tcW w:w="4896" w:type="dxa"/>
            <w:shd w:val="clear" w:color="auto" w:fill="auto"/>
          </w:tcPr>
          <w:p w14:paraId="2B077F15" w14:textId="4B1ED8A1" w:rsidR="00C106A2" w:rsidRPr="00004568" w:rsidRDefault="00C106A2" w:rsidP="00C106A2">
            <w:pPr>
              <w:ind w:left="325" w:hanging="325"/>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Financial lease receivables</w:t>
            </w:r>
          </w:p>
        </w:tc>
      </w:tr>
      <w:tr w:rsidR="00C106A2" w:rsidRPr="00004568" w14:paraId="0320BF6A" w14:textId="77777777" w:rsidTr="00084F4D">
        <w:tc>
          <w:tcPr>
            <w:tcW w:w="4896" w:type="dxa"/>
            <w:shd w:val="clear" w:color="auto" w:fill="auto"/>
          </w:tcPr>
          <w:p w14:paraId="611256EA" w14:textId="2AE44A0F"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w:t>
            </w:r>
            <w:r w:rsidRPr="00004568">
              <w:rPr>
                <w:rFonts w:ascii="Arial" w:eastAsia="Arial Unicode MS" w:hAnsi="Arial" w:cs="Arial"/>
                <w:color w:val="000000"/>
                <w:sz w:val="18"/>
                <w:szCs w:val="18"/>
              </w:rPr>
              <w:t xml:space="preserve"> </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short</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term investments</w:t>
            </w:r>
            <w:r w:rsidRPr="00004568">
              <w:rPr>
                <w:rFonts w:ascii="Arial" w:eastAsia="Arial Unicode MS" w:hAnsi="Arial" w:cs="Arial"/>
                <w:color w:val="000000"/>
                <w:sz w:val="18"/>
                <w:szCs w:val="18"/>
                <w:cs/>
              </w:rPr>
              <w:t>)</w:t>
            </w:r>
          </w:p>
        </w:tc>
        <w:tc>
          <w:tcPr>
            <w:tcW w:w="4896" w:type="dxa"/>
            <w:shd w:val="clear" w:color="auto" w:fill="auto"/>
          </w:tcPr>
          <w:p w14:paraId="179D2853" w14:textId="6BD98A5B" w:rsidR="00C106A2" w:rsidRPr="00004568" w:rsidRDefault="00C106A2" w:rsidP="00C106A2">
            <w:pPr>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Other receivables</w:t>
            </w:r>
          </w:p>
        </w:tc>
      </w:tr>
      <w:tr w:rsidR="00C106A2" w:rsidRPr="00004568" w14:paraId="544C2A47" w14:textId="77777777" w:rsidTr="00084F4D">
        <w:tc>
          <w:tcPr>
            <w:tcW w:w="4896" w:type="dxa"/>
            <w:shd w:val="clear" w:color="auto" w:fill="auto"/>
          </w:tcPr>
          <w:p w14:paraId="1A5BEF05" w14:textId="77777777" w:rsidR="00C106A2" w:rsidRPr="00004568" w:rsidRDefault="00C106A2" w:rsidP="00C106A2">
            <w:pPr>
              <w:ind w:left="-101"/>
              <w:rPr>
                <w:rFonts w:ascii="Arial" w:eastAsia="Arial Unicode MS" w:hAnsi="Arial" w:cs="Arial"/>
                <w:color w:val="000000"/>
                <w:sz w:val="18"/>
                <w:szCs w:val="18"/>
                <w:cs/>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Trade receivables</w:t>
            </w:r>
          </w:p>
        </w:tc>
        <w:tc>
          <w:tcPr>
            <w:tcW w:w="4896" w:type="dxa"/>
            <w:shd w:val="clear" w:color="auto" w:fill="auto"/>
          </w:tcPr>
          <w:p w14:paraId="53ED5E6C" w14:textId="241EAA43" w:rsidR="00C106A2" w:rsidRPr="00004568" w:rsidRDefault="00C106A2" w:rsidP="00C106A2">
            <w:pPr>
              <w:rPr>
                <w:rFonts w:ascii="Arial" w:eastAsia="Arial Unicode MS" w:hAnsi="Arial" w:cs="Arial"/>
                <w:color w:val="000000"/>
                <w:sz w:val="18"/>
                <w:szCs w:val="18"/>
                <w:cs/>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Dividend receivables</w:t>
            </w:r>
          </w:p>
        </w:tc>
      </w:tr>
      <w:tr w:rsidR="00C106A2" w:rsidRPr="00004568" w14:paraId="5E05F1FE" w14:textId="77777777" w:rsidTr="00084F4D">
        <w:tc>
          <w:tcPr>
            <w:tcW w:w="4896" w:type="dxa"/>
            <w:shd w:val="clear" w:color="auto" w:fill="auto"/>
          </w:tcPr>
          <w:p w14:paraId="08FEC5DB" w14:textId="667DED47" w:rsidR="00C106A2" w:rsidRPr="00004568" w:rsidRDefault="00C106A2" w:rsidP="00C106A2">
            <w:pPr>
              <w:ind w:left="-101"/>
              <w:rPr>
                <w:rFonts w:ascii="Arial" w:eastAsia="Arial Unicode MS" w:hAnsi="Arial" w:cs="Arial"/>
                <w:color w:val="000000"/>
                <w:sz w:val="18"/>
                <w:szCs w:val="18"/>
                <w:cs/>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Financial lease receivable</w:t>
            </w:r>
            <w:r w:rsidR="00312D79">
              <w:rPr>
                <w:rFonts w:ascii="Arial" w:eastAsia="Arial Unicode MS" w:hAnsi="Arial" w:cs="Arial"/>
                <w:color w:val="000000"/>
                <w:sz w:val="18"/>
                <w:szCs w:val="18"/>
              </w:rPr>
              <w:t>s</w:t>
            </w:r>
          </w:p>
        </w:tc>
        <w:tc>
          <w:tcPr>
            <w:tcW w:w="4896" w:type="dxa"/>
            <w:shd w:val="clear" w:color="auto" w:fill="auto"/>
          </w:tcPr>
          <w:p w14:paraId="30F910CA" w14:textId="2B11C412" w:rsidR="00C106A2" w:rsidRPr="00004568" w:rsidRDefault="00C106A2" w:rsidP="00C106A2">
            <w:pPr>
              <w:rPr>
                <w:rFonts w:ascii="Arial" w:eastAsia="Arial Unicode MS" w:hAnsi="Arial" w:cs="Arial"/>
                <w:color w:val="000000"/>
                <w:sz w:val="18"/>
                <w:szCs w:val="18"/>
                <w:cs/>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Short</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term loans to related parties</w:t>
            </w:r>
          </w:p>
        </w:tc>
      </w:tr>
      <w:tr w:rsidR="00C106A2" w:rsidRPr="00004568" w14:paraId="21320738" w14:textId="77777777" w:rsidTr="00084F4D">
        <w:tc>
          <w:tcPr>
            <w:tcW w:w="4896" w:type="dxa"/>
            <w:shd w:val="clear" w:color="auto" w:fill="auto"/>
          </w:tcPr>
          <w:p w14:paraId="25218A99"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Other receivables</w:t>
            </w:r>
          </w:p>
        </w:tc>
        <w:tc>
          <w:tcPr>
            <w:tcW w:w="4896" w:type="dxa"/>
            <w:shd w:val="clear" w:color="auto" w:fill="auto"/>
          </w:tcPr>
          <w:p w14:paraId="12CEC396" w14:textId="6533A8D2" w:rsidR="00C106A2" w:rsidRPr="00004568" w:rsidRDefault="00C106A2" w:rsidP="00217FD4">
            <w:pPr>
              <w:ind w:left="325" w:hanging="325"/>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Long</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term loans to and interest receivables</w:t>
            </w:r>
          </w:p>
        </w:tc>
      </w:tr>
      <w:tr w:rsidR="00C106A2" w:rsidRPr="00004568" w14:paraId="2B627A87" w14:textId="77777777" w:rsidTr="00084F4D">
        <w:tc>
          <w:tcPr>
            <w:tcW w:w="4896" w:type="dxa"/>
            <w:shd w:val="clear" w:color="auto" w:fill="auto"/>
          </w:tcPr>
          <w:p w14:paraId="174BABE3"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Dividend receivables</w:t>
            </w:r>
          </w:p>
        </w:tc>
        <w:tc>
          <w:tcPr>
            <w:tcW w:w="4896" w:type="dxa"/>
            <w:shd w:val="clear" w:color="auto" w:fill="auto"/>
          </w:tcPr>
          <w:p w14:paraId="4D0DF450" w14:textId="72F38304" w:rsidR="00C106A2" w:rsidRPr="00004568" w:rsidRDefault="00C106A2" w:rsidP="00C106A2">
            <w:pPr>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Pr="00004568">
              <w:rPr>
                <w:rFonts w:ascii="Arial" w:eastAsia="Arial Unicode MS" w:hAnsi="Arial" w:cs="Arial"/>
                <w:color w:val="000000"/>
                <w:sz w:val="18"/>
                <w:szCs w:val="18"/>
              </w:rPr>
              <w:t>from related parties</w:t>
            </w:r>
          </w:p>
        </w:tc>
      </w:tr>
      <w:tr w:rsidR="00C106A2" w:rsidRPr="00004568" w14:paraId="2F058919" w14:textId="77777777" w:rsidTr="00084F4D">
        <w:tc>
          <w:tcPr>
            <w:tcW w:w="4896" w:type="dxa"/>
            <w:shd w:val="clear" w:color="auto" w:fill="auto"/>
          </w:tcPr>
          <w:p w14:paraId="3F9B2762" w14:textId="77777777" w:rsidR="00C106A2" w:rsidRDefault="00C106A2" w:rsidP="00C106A2">
            <w:pPr>
              <w:ind w:left="198" w:hanging="284"/>
              <w:rPr>
                <w:rFonts w:ascii="Arial" w:eastAsia="Arial Unicode MS" w:hAnsi="Arial" w:cs="Arial"/>
                <w:color w:val="000000"/>
                <w:sz w:val="18"/>
                <w:szCs w:val="18"/>
              </w:rPr>
            </w:pPr>
            <w:r w:rsidRPr="00004568">
              <w:rPr>
                <w:rFonts w:ascii="Arial" w:eastAsia="Arial Unicode MS" w:hAnsi="Arial" w:cs="Arial"/>
                <w:color w:val="000000"/>
                <w:sz w:val="18"/>
                <w:szCs w:val="18"/>
              </w:rPr>
              <w:t xml:space="preserve">  </w:t>
            </w: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Long</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 xml:space="preserve">term loans to and interest receivables </w:t>
            </w:r>
          </w:p>
          <w:p w14:paraId="7C03623C" w14:textId="3752E7EF" w:rsidR="00C106A2" w:rsidRPr="00004568" w:rsidRDefault="00C106A2" w:rsidP="00C106A2">
            <w:pPr>
              <w:ind w:left="198" w:hanging="284"/>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Pr="00004568">
              <w:rPr>
                <w:rFonts w:ascii="Arial" w:eastAsia="Arial Unicode MS" w:hAnsi="Arial" w:cs="Arial"/>
                <w:color w:val="000000"/>
                <w:sz w:val="18"/>
                <w:szCs w:val="18"/>
              </w:rPr>
              <w:t>from related parties</w:t>
            </w:r>
            <w:r w:rsidRPr="00004568">
              <w:rPr>
                <w:rFonts w:ascii="Arial" w:eastAsia="Arial Unicode MS" w:hAnsi="Arial" w:cs="Arial"/>
                <w:color w:val="000000"/>
                <w:sz w:val="18"/>
                <w:szCs w:val="18"/>
                <w:cs/>
              </w:rPr>
              <w:t xml:space="preserve">   </w:t>
            </w:r>
          </w:p>
        </w:tc>
        <w:tc>
          <w:tcPr>
            <w:tcW w:w="4896" w:type="dxa"/>
            <w:shd w:val="clear" w:color="auto" w:fill="auto"/>
          </w:tcPr>
          <w:p w14:paraId="28DC85CB" w14:textId="2622EBEA" w:rsidR="00C106A2" w:rsidRPr="00004568" w:rsidRDefault="00C106A2" w:rsidP="00C106A2">
            <w:pPr>
              <w:ind w:left="325" w:hanging="325"/>
              <w:rPr>
                <w:rFonts w:ascii="Arial" w:eastAsia="Arial Unicode MS" w:hAnsi="Arial" w:cs="Arial"/>
                <w:color w:val="000000"/>
                <w:sz w:val="18"/>
                <w:szCs w:val="18"/>
              </w:rPr>
            </w:pPr>
          </w:p>
        </w:tc>
      </w:tr>
      <w:tr w:rsidR="00C106A2" w:rsidRPr="00004568" w14:paraId="72E7F808" w14:textId="77777777" w:rsidTr="00084F4D">
        <w:tc>
          <w:tcPr>
            <w:tcW w:w="4896" w:type="dxa"/>
            <w:shd w:val="clear" w:color="auto" w:fill="auto"/>
          </w:tcPr>
          <w:p w14:paraId="02696172" w14:textId="24C130D3" w:rsidR="00C106A2" w:rsidRPr="00004568" w:rsidRDefault="009339F7"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0024392E">
              <w:rPr>
                <w:rFonts w:ascii="Arial" w:eastAsia="Arial Unicode MS" w:hAnsi="Arial" w:cs="Arial"/>
                <w:color w:val="000000"/>
                <w:sz w:val="18"/>
                <w:szCs w:val="18"/>
              </w:rPr>
              <w:t>A</w:t>
            </w:r>
            <w:r w:rsidRPr="00004568">
              <w:rPr>
                <w:rFonts w:ascii="Arial" w:eastAsia="Arial Unicode MS" w:hAnsi="Arial" w:cs="Arial"/>
                <w:color w:val="000000"/>
                <w:sz w:val="18"/>
                <w:szCs w:val="18"/>
              </w:rPr>
              <w:t>sset</w:t>
            </w:r>
            <w:r w:rsidR="0024392E">
              <w:rPr>
                <w:rFonts w:ascii="Arial" w:eastAsia="Arial Unicode MS" w:hAnsi="Arial" w:cs="Arial"/>
                <w:color w:val="000000"/>
                <w:sz w:val="18"/>
                <w:szCs w:val="18"/>
              </w:rPr>
              <w:t>s</w:t>
            </w:r>
            <w:r w:rsidRPr="00004568">
              <w:rPr>
                <w:rFonts w:ascii="Arial" w:eastAsia="Arial Unicode MS" w:hAnsi="Arial" w:cs="Arial"/>
                <w:color w:val="000000"/>
                <w:sz w:val="18"/>
                <w:szCs w:val="18"/>
              </w:rPr>
              <w:t xml:space="preserve"> held for sale</w:t>
            </w:r>
          </w:p>
        </w:tc>
        <w:tc>
          <w:tcPr>
            <w:tcW w:w="4896" w:type="dxa"/>
            <w:shd w:val="clear" w:color="auto" w:fill="auto"/>
          </w:tcPr>
          <w:p w14:paraId="1FCC1255" w14:textId="5B2595C5" w:rsidR="00C106A2" w:rsidRPr="00004568" w:rsidRDefault="00C106A2" w:rsidP="00C106A2">
            <w:pPr>
              <w:rPr>
                <w:rFonts w:ascii="Arial" w:eastAsia="Arial Unicode MS" w:hAnsi="Arial" w:cs="Arial"/>
                <w:color w:val="000000"/>
                <w:sz w:val="18"/>
                <w:szCs w:val="18"/>
              </w:rPr>
            </w:pPr>
          </w:p>
        </w:tc>
      </w:tr>
      <w:tr w:rsidR="00C106A2" w:rsidRPr="00004568" w14:paraId="13036783" w14:textId="77777777" w:rsidTr="00084F4D">
        <w:tc>
          <w:tcPr>
            <w:tcW w:w="4896" w:type="dxa"/>
            <w:shd w:val="clear" w:color="auto" w:fill="auto"/>
          </w:tcPr>
          <w:p w14:paraId="28429167" w14:textId="77777777" w:rsidR="00C106A2" w:rsidRPr="00004568" w:rsidRDefault="00C106A2" w:rsidP="00C106A2">
            <w:pPr>
              <w:ind w:left="-101"/>
              <w:rPr>
                <w:rFonts w:ascii="Arial" w:eastAsia="Arial Unicode MS" w:hAnsi="Arial" w:cs="Arial"/>
                <w:color w:val="000000"/>
                <w:sz w:val="18"/>
                <w:szCs w:val="18"/>
              </w:rPr>
            </w:pPr>
          </w:p>
        </w:tc>
        <w:tc>
          <w:tcPr>
            <w:tcW w:w="4896" w:type="dxa"/>
            <w:shd w:val="clear" w:color="auto" w:fill="auto"/>
          </w:tcPr>
          <w:p w14:paraId="1CD0D837" w14:textId="77777777" w:rsidR="00C106A2" w:rsidRPr="00004568" w:rsidRDefault="00C106A2" w:rsidP="00C106A2">
            <w:pPr>
              <w:rPr>
                <w:rFonts w:ascii="Arial" w:eastAsia="Arial Unicode MS" w:hAnsi="Arial" w:cs="Arial"/>
                <w:color w:val="000000"/>
                <w:sz w:val="18"/>
                <w:szCs w:val="18"/>
                <w:cs/>
              </w:rPr>
            </w:pPr>
          </w:p>
        </w:tc>
      </w:tr>
      <w:tr w:rsidR="00C106A2" w:rsidRPr="00004568" w14:paraId="45863D44" w14:textId="77777777" w:rsidTr="00084F4D">
        <w:tc>
          <w:tcPr>
            <w:tcW w:w="4896" w:type="dxa"/>
            <w:shd w:val="clear" w:color="auto" w:fill="auto"/>
          </w:tcPr>
          <w:p w14:paraId="482341BE"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b/>
                <w:bCs/>
                <w:color w:val="000000"/>
                <w:sz w:val="18"/>
                <w:szCs w:val="18"/>
              </w:rPr>
              <w:t>Financial liabilities</w:t>
            </w:r>
          </w:p>
        </w:tc>
        <w:tc>
          <w:tcPr>
            <w:tcW w:w="4896" w:type="dxa"/>
            <w:shd w:val="clear" w:color="auto" w:fill="auto"/>
          </w:tcPr>
          <w:p w14:paraId="0B9DF32A" w14:textId="77777777" w:rsidR="00C106A2" w:rsidRPr="00004568" w:rsidRDefault="00C106A2" w:rsidP="00C106A2">
            <w:pPr>
              <w:rPr>
                <w:rFonts w:ascii="Arial" w:eastAsia="Arial Unicode MS" w:hAnsi="Arial" w:cs="Arial"/>
                <w:color w:val="000000"/>
                <w:sz w:val="18"/>
                <w:szCs w:val="18"/>
              </w:rPr>
            </w:pPr>
            <w:r w:rsidRPr="00004568">
              <w:rPr>
                <w:rFonts w:ascii="Arial" w:eastAsia="Arial Unicode MS" w:hAnsi="Arial" w:cs="Arial"/>
                <w:b/>
                <w:bCs/>
                <w:color w:val="000000"/>
                <w:sz w:val="18"/>
                <w:szCs w:val="18"/>
              </w:rPr>
              <w:t>Financial liabilities</w:t>
            </w:r>
          </w:p>
        </w:tc>
      </w:tr>
      <w:tr w:rsidR="00C106A2" w:rsidRPr="00004568" w14:paraId="6D8C115B" w14:textId="77777777" w:rsidTr="00084F4D">
        <w:tc>
          <w:tcPr>
            <w:tcW w:w="4896" w:type="dxa"/>
            <w:shd w:val="clear" w:color="auto" w:fill="auto"/>
          </w:tcPr>
          <w:p w14:paraId="49E93D95"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Short</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term loans</w:t>
            </w:r>
          </w:p>
        </w:tc>
        <w:tc>
          <w:tcPr>
            <w:tcW w:w="4896" w:type="dxa"/>
            <w:shd w:val="clear" w:color="auto" w:fill="auto"/>
          </w:tcPr>
          <w:p w14:paraId="13EC5BD7" w14:textId="77777777" w:rsidR="00C106A2" w:rsidRPr="002663FA" w:rsidRDefault="00C106A2" w:rsidP="00C106A2">
            <w:pPr>
              <w:rPr>
                <w:rFonts w:ascii="Arial" w:eastAsia="Arial Unicode MS" w:hAnsi="Arial" w:cs="Arial"/>
                <w:color w:val="000000"/>
                <w:sz w:val="18"/>
                <w:szCs w:val="18"/>
              </w:rPr>
            </w:pPr>
            <w:r w:rsidRPr="00C97608">
              <w:rPr>
                <w:rFonts w:ascii="Arial" w:eastAsia="Arial Unicode MS" w:hAnsi="Arial" w:cs="Arial"/>
                <w:color w:val="000000"/>
                <w:sz w:val="18"/>
                <w:szCs w:val="18"/>
                <w:cs/>
              </w:rPr>
              <w:t xml:space="preserve">   - </w:t>
            </w:r>
            <w:r w:rsidRPr="002663FA">
              <w:rPr>
                <w:rFonts w:ascii="Arial" w:eastAsia="Arial Unicode MS" w:hAnsi="Arial" w:cs="Arial"/>
                <w:color w:val="000000"/>
                <w:sz w:val="18"/>
                <w:szCs w:val="18"/>
              </w:rPr>
              <w:t>Short</w:t>
            </w:r>
            <w:r w:rsidRPr="00C97608">
              <w:rPr>
                <w:rFonts w:ascii="Arial" w:eastAsia="Arial Unicode MS" w:hAnsi="Arial" w:cs="Arial"/>
                <w:color w:val="000000"/>
                <w:sz w:val="18"/>
                <w:szCs w:val="18"/>
                <w:cs/>
              </w:rPr>
              <w:t>-</w:t>
            </w:r>
            <w:r w:rsidRPr="002663FA">
              <w:rPr>
                <w:rFonts w:ascii="Arial" w:eastAsia="Arial Unicode MS" w:hAnsi="Arial" w:cs="Arial"/>
                <w:color w:val="000000"/>
                <w:sz w:val="18"/>
                <w:szCs w:val="18"/>
              </w:rPr>
              <w:t>term loans</w:t>
            </w:r>
          </w:p>
        </w:tc>
      </w:tr>
      <w:tr w:rsidR="00C106A2" w:rsidRPr="00004568" w14:paraId="452185E5" w14:textId="77777777" w:rsidTr="00084F4D">
        <w:tc>
          <w:tcPr>
            <w:tcW w:w="4896" w:type="dxa"/>
            <w:shd w:val="clear" w:color="auto" w:fill="auto"/>
          </w:tcPr>
          <w:p w14:paraId="3182D07D"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Trade payables</w:t>
            </w:r>
          </w:p>
        </w:tc>
        <w:tc>
          <w:tcPr>
            <w:tcW w:w="4896" w:type="dxa"/>
            <w:shd w:val="clear" w:color="auto" w:fill="auto"/>
          </w:tcPr>
          <w:p w14:paraId="02850BC7" w14:textId="77777777" w:rsidR="00C106A2" w:rsidRPr="002663FA" w:rsidRDefault="00C106A2" w:rsidP="00C106A2">
            <w:pPr>
              <w:rPr>
                <w:rFonts w:ascii="Arial" w:eastAsia="Arial Unicode MS" w:hAnsi="Arial" w:cs="Arial"/>
                <w:color w:val="000000"/>
                <w:sz w:val="18"/>
                <w:szCs w:val="18"/>
              </w:rPr>
            </w:pPr>
            <w:r w:rsidRPr="00C97608">
              <w:rPr>
                <w:rFonts w:ascii="Arial" w:eastAsia="Arial Unicode MS" w:hAnsi="Arial" w:cs="Arial"/>
                <w:color w:val="000000"/>
                <w:sz w:val="18"/>
                <w:szCs w:val="18"/>
                <w:cs/>
              </w:rPr>
              <w:t xml:space="preserve">   - </w:t>
            </w:r>
            <w:r w:rsidRPr="002663FA">
              <w:rPr>
                <w:rFonts w:ascii="Arial" w:eastAsia="Arial Unicode MS" w:hAnsi="Arial" w:cs="Arial"/>
                <w:color w:val="000000"/>
                <w:sz w:val="18"/>
                <w:szCs w:val="18"/>
              </w:rPr>
              <w:t>Trade payables</w:t>
            </w:r>
          </w:p>
        </w:tc>
      </w:tr>
      <w:tr w:rsidR="00C106A2" w:rsidRPr="00004568" w14:paraId="3ED8E6C9" w14:textId="77777777" w:rsidTr="00084F4D">
        <w:tc>
          <w:tcPr>
            <w:tcW w:w="4896" w:type="dxa"/>
            <w:shd w:val="clear" w:color="auto" w:fill="auto"/>
          </w:tcPr>
          <w:p w14:paraId="321A694D"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Other payables</w:t>
            </w:r>
          </w:p>
        </w:tc>
        <w:tc>
          <w:tcPr>
            <w:tcW w:w="4896" w:type="dxa"/>
            <w:shd w:val="clear" w:color="auto" w:fill="auto"/>
          </w:tcPr>
          <w:p w14:paraId="3A4687EA" w14:textId="77777777" w:rsidR="00C106A2" w:rsidRPr="002663FA" w:rsidRDefault="00C106A2" w:rsidP="00C106A2">
            <w:pPr>
              <w:rPr>
                <w:rFonts w:ascii="Arial" w:eastAsia="Arial Unicode MS" w:hAnsi="Arial" w:cs="Arial"/>
                <w:color w:val="000000"/>
                <w:sz w:val="18"/>
                <w:szCs w:val="18"/>
              </w:rPr>
            </w:pPr>
            <w:r w:rsidRPr="00C97608">
              <w:rPr>
                <w:rFonts w:ascii="Arial" w:eastAsia="Arial Unicode MS" w:hAnsi="Arial" w:cs="Arial"/>
                <w:color w:val="000000"/>
                <w:sz w:val="18"/>
                <w:szCs w:val="18"/>
                <w:cs/>
              </w:rPr>
              <w:t xml:space="preserve">   - </w:t>
            </w:r>
            <w:r w:rsidRPr="002663FA">
              <w:rPr>
                <w:rFonts w:ascii="Arial" w:eastAsia="Arial Unicode MS" w:hAnsi="Arial" w:cs="Arial"/>
                <w:color w:val="000000"/>
                <w:sz w:val="18"/>
                <w:szCs w:val="18"/>
              </w:rPr>
              <w:t>Other payables</w:t>
            </w:r>
          </w:p>
        </w:tc>
      </w:tr>
      <w:tr w:rsidR="00C106A2" w:rsidRPr="00004568" w14:paraId="476B9815" w14:textId="77777777" w:rsidTr="00084F4D">
        <w:tc>
          <w:tcPr>
            <w:tcW w:w="4896" w:type="dxa"/>
            <w:shd w:val="clear" w:color="auto" w:fill="auto"/>
          </w:tcPr>
          <w:p w14:paraId="221A9180"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Payable for assets under construction</w:t>
            </w:r>
          </w:p>
        </w:tc>
        <w:tc>
          <w:tcPr>
            <w:tcW w:w="4896" w:type="dxa"/>
            <w:shd w:val="clear" w:color="auto" w:fill="auto"/>
          </w:tcPr>
          <w:p w14:paraId="704CA53A" w14:textId="77777777" w:rsidR="00C106A2" w:rsidRPr="002663FA" w:rsidRDefault="00C106A2" w:rsidP="00C106A2">
            <w:pPr>
              <w:rPr>
                <w:rFonts w:ascii="Arial" w:eastAsia="Arial Unicode MS" w:hAnsi="Arial" w:cs="Arial"/>
                <w:color w:val="000000"/>
                <w:sz w:val="18"/>
                <w:szCs w:val="18"/>
              </w:rPr>
            </w:pPr>
            <w:r w:rsidRPr="00C97608">
              <w:rPr>
                <w:rFonts w:ascii="Arial" w:eastAsia="Arial Unicode MS" w:hAnsi="Arial" w:cs="Arial"/>
                <w:color w:val="000000"/>
                <w:sz w:val="18"/>
                <w:szCs w:val="18"/>
                <w:cs/>
              </w:rPr>
              <w:t xml:space="preserve">   - </w:t>
            </w:r>
            <w:r w:rsidRPr="002663FA">
              <w:rPr>
                <w:rFonts w:ascii="Arial" w:eastAsia="Arial Unicode MS" w:hAnsi="Arial" w:cs="Arial"/>
                <w:color w:val="000000"/>
                <w:sz w:val="18"/>
                <w:szCs w:val="18"/>
              </w:rPr>
              <w:t>Payable for assets under construction</w:t>
            </w:r>
          </w:p>
        </w:tc>
      </w:tr>
      <w:tr w:rsidR="00C106A2" w:rsidRPr="00004568" w14:paraId="077BE549" w14:textId="77777777" w:rsidTr="00084F4D">
        <w:tc>
          <w:tcPr>
            <w:tcW w:w="4896" w:type="dxa"/>
            <w:shd w:val="clear" w:color="auto" w:fill="auto"/>
          </w:tcPr>
          <w:p w14:paraId="05B63AC5"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Lease liabilities</w:t>
            </w:r>
          </w:p>
        </w:tc>
        <w:tc>
          <w:tcPr>
            <w:tcW w:w="4896" w:type="dxa"/>
            <w:shd w:val="clear" w:color="auto" w:fill="auto"/>
          </w:tcPr>
          <w:p w14:paraId="3AF94293" w14:textId="77777777" w:rsidR="00C106A2" w:rsidRPr="002663FA" w:rsidRDefault="00C106A2" w:rsidP="00C106A2">
            <w:pPr>
              <w:rPr>
                <w:rFonts w:ascii="Arial" w:eastAsia="Arial Unicode MS" w:hAnsi="Arial" w:cs="Arial"/>
                <w:color w:val="000000"/>
                <w:sz w:val="18"/>
                <w:szCs w:val="18"/>
              </w:rPr>
            </w:pPr>
            <w:r w:rsidRPr="00C97608">
              <w:rPr>
                <w:rFonts w:ascii="Arial" w:eastAsia="Arial Unicode MS" w:hAnsi="Arial" w:cs="Arial"/>
                <w:color w:val="000000"/>
                <w:sz w:val="18"/>
                <w:szCs w:val="18"/>
                <w:cs/>
              </w:rPr>
              <w:t xml:space="preserve">   - </w:t>
            </w:r>
            <w:r w:rsidRPr="002663FA">
              <w:rPr>
                <w:rFonts w:ascii="Arial" w:eastAsia="Arial Unicode MS" w:hAnsi="Arial" w:cs="Arial"/>
                <w:color w:val="000000"/>
                <w:sz w:val="18"/>
                <w:szCs w:val="18"/>
              </w:rPr>
              <w:t>Lease liabilities</w:t>
            </w:r>
          </w:p>
        </w:tc>
      </w:tr>
      <w:tr w:rsidR="00C106A2" w:rsidRPr="00004568" w14:paraId="14ECEEFC" w14:textId="77777777" w:rsidTr="00084F4D">
        <w:tc>
          <w:tcPr>
            <w:tcW w:w="4896" w:type="dxa"/>
            <w:shd w:val="clear" w:color="auto" w:fill="auto"/>
          </w:tcPr>
          <w:p w14:paraId="3717D9DE" w14:textId="77777777" w:rsidR="00C106A2" w:rsidRPr="00004568" w:rsidRDefault="00C106A2" w:rsidP="00C106A2">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Short</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term loans from related parties</w:t>
            </w:r>
          </w:p>
        </w:tc>
        <w:tc>
          <w:tcPr>
            <w:tcW w:w="4896" w:type="dxa"/>
            <w:shd w:val="clear" w:color="auto" w:fill="auto"/>
          </w:tcPr>
          <w:p w14:paraId="290DE3E7" w14:textId="77777777" w:rsidR="00C106A2" w:rsidRPr="002663FA" w:rsidRDefault="00C106A2" w:rsidP="00C106A2">
            <w:pPr>
              <w:rPr>
                <w:rFonts w:ascii="Arial" w:eastAsia="Arial Unicode MS" w:hAnsi="Arial" w:cs="Arial"/>
                <w:color w:val="000000"/>
                <w:sz w:val="18"/>
                <w:szCs w:val="18"/>
              </w:rPr>
            </w:pPr>
            <w:r w:rsidRPr="00C97608">
              <w:rPr>
                <w:rFonts w:ascii="Arial" w:eastAsia="Arial Unicode MS" w:hAnsi="Arial" w:cs="Arial"/>
                <w:color w:val="000000"/>
                <w:sz w:val="18"/>
                <w:szCs w:val="18"/>
                <w:cs/>
              </w:rPr>
              <w:t xml:space="preserve">   - </w:t>
            </w:r>
            <w:r w:rsidRPr="002663FA">
              <w:rPr>
                <w:rFonts w:ascii="Arial" w:eastAsia="Arial Unicode MS" w:hAnsi="Arial" w:cs="Arial"/>
                <w:color w:val="000000"/>
                <w:sz w:val="18"/>
                <w:szCs w:val="18"/>
              </w:rPr>
              <w:t>Short</w:t>
            </w:r>
            <w:r w:rsidRPr="00C97608">
              <w:rPr>
                <w:rFonts w:ascii="Arial" w:eastAsia="Arial Unicode MS" w:hAnsi="Arial" w:cs="Arial"/>
                <w:color w:val="000000"/>
                <w:sz w:val="18"/>
                <w:szCs w:val="18"/>
                <w:cs/>
              </w:rPr>
              <w:t>-</w:t>
            </w:r>
            <w:r w:rsidRPr="002663FA">
              <w:rPr>
                <w:rFonts w:ascii="Arial" w:eastAsia="Arial Unicode MS" w:hAnsi="Arial" w:cs="Arial"/>
                <w:color w:val="000000"/>
                <w:sz w:val="18"/>
                <w:szCs w:val="18"/>
              </w:rPr>
              <w:t>term loans from related parties</w:t>
            </w:r>
          </w:p>
        </w:tc>
      </w:tr>
      <w:tr w:rsidR="00D83DD7" w:rsidRPr="00004568" w14:paraId="43B94E0F" w14:textId="77777777" w:rsidTr="00084F4D">
        <w:tc>
          <w:tcPr>
            <w:tcW w:w="4896" w:type="dxa"/>
            <w:shd w:val="clear" w:color="auto" w:fill="auto"/>
          </w:tcPr>
          <w:p w14:paraId="2DED993A" w14:textId="144D73F3" w:rsidR="00D83DD7" w:rsidRPr="00004568" w:rsidRDefault="00D83DD7" w:rsidP="00D83DD7">
            <w:pPr>
              <w:ind w:left="-101"/>
              <w:rPr>
                <w:rFonts w:ascii="Arial" w:eastAsia="Arial Unicode MS" w:hAnsi="Arial" w:cs="Arial"/>
                <w:color w:val="000000"/>
                <w:sz w:val="18"/>
                <w:szCs w:val="18"/>
                <w:cs/>
              </w:rPr>
            </w:pPr>
            <w:r w:rsidRPr="00004568">
              <w:rPr>
                <w:rFonts w:ascii="Arial" w:eastAsia="Arial Unicode MS" w:hAnsi="Arial" w:cs="Arial"/>
                <w:color w:val="000000"/>
                <w:sz w:val="18"/>
                <w:szCs w:val="18"/>
                <w:cs/>
              </w:rPr>
              <w:t xml:space="preserve">   - </w:t>
            </w:r>
            <w:r>
              <w:rPr>
                <w:rFonts w:ascii="Arial" w:eastAsia="Arial Unicode MS" w:hAnsi="Arial" w:cs="Arial"/>
                <w:color w:val="000000"/>
                <w:sz w:val="18"/>
                <w:szCs w:val="18"/>
              </w:rPr>
              <w:t>L</w:t>
            </w:r>
            <w:r w:rsidRPr="00004568">
              <w:rPr>
                <w:rFonts w:ascii="Arial" w:eastAsia="Arial Unicode MS" w:hAnsi="Arial" w:cs="Arial"/>
                <w:color w:val="000000"/>
                <w:sz w:val="18"/>
                <w:szCs w:val="18"/>
              </w:rPr>
              <w:t>iabilities</w:t>
            </w:r>
            <w:r>
              <w:rPr>
                <w:rFonts w:ascii="Arial" w:eastAsia="Arial Unicode MS" w:hAnsi="Arial" w:cs="Arial"/>
                <w:color w:val="000000"/>
                <w:sz w:val="18"/>
                <w:szCs w:val="18"/>
              </w:rPr>
              <w:t xml:space="preserve"> held for sale</w:t>
            </w:r>
          </w:p>
        </w:tc>
        <w:tc>
          <w:tcPr>
            <w:tcW w:w="4896" w:type="dxa"/>
            <w:shd w:val="clear" w:color="auto" w:fill="auto"/>
          </w:tcPr>
          <w:p w14:paraId="0F1C175F" w14:textId="341C74F1" w:rsidR="00D83DD7" w:rsidRPr="00D83DD7" w:rsidRDefault="00D83DD7" w:rsidP="00D83DD7">
            <w:pPr>
              <w:rPr>
                <w:rFonts w:ascii="Arial" w:eastAsia="Arial Unicode MS" w:hAnsi="Arial" w:cs="Arial"/>
                <w:color w:val="000000"/>
                <w:sz w:val="18"/>
                <w:szCs w:val="18"/>
                <w:cs/>
              </w:rPr>
            </w:pPr>
            <w:r w:rsidRPr="00453E2A">
              <w:rPr>
                <w:rFonts w:ascii="Arial" w:eastAsia="Arial Unicode MS" w:hAnsi="Arial" w:cs="Arial"/>
                <w:color w:val="000000"/>
                <w:sz w:val="18"/>
                <w:szCs w:val="18"/>
                <w:cs/>
              </w:rPr>
              <w:t xml:space="preserve">   - </w:t>
            </w:r>
            <w:r w:rsidRPr="00453E2A">
              <w:rPr>
                <w:rFonts w:ascii="Arial" w:eastAsia="Arial Unicode MS" w:hAnsi="Arial" w:cs="Arial"/>
                <w:color w:val="000000"/>
                <w:sz w:val="18"/>
                <w:szCs w:val="18"/>
              </w:rPr>
              <w:t>Other current liabilities</w:t>
            </w:r>
          </w:p>
        </w:tc>
      </w:tr>
      <w:tr w:rsidR="00D83DD7" w:rsidRPr="00004568" w14:paraId="452065FF" w14:textId="77777777" w:rsidTr="00084F4D">
        <w:tc>
          <w:tcPr>
            <w:tcW w:w="4896" w:type="dxa"/>
            <w:shd w:val="clear" w:color="auto" w:fill="auto"/>
          </w:tcPr>
          <w:p w14:paraId="6098F9C2" w14:textId="77777777" w:rsidR="00D83DD7" w:rsidRPr="00004568" w:rsidRDefault="00D83DD7" w:rsidP="00D83DD7">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Other current liabilities</w:t>
            </w:r>
          </w:p>
        </w:tc>
        <w:tc>
          <w:tcPr>
            <w:tcW w:w="4896" w:type="dxa"/>
            <w:shd w:val="clear" w:color="auto" w:fill="auto"/>
          </w:tcPr>
          <w:p w14:paraId="67B27ADD" w14:textId="2B9B6426" w:rsidR="00D83DD7" w:rsidRPr="00D83DD7" w:rsidRDefault="00D83DD7" w:rsidP="00D83DD7">
            <w:pPr>
              <w:rPr>
                <w:rFonts w:ascii="Arial" w:eastAsia="Arial Unicode MS" w:hAnsi="Arial" w:cs="Arial"/>
                <w:color w:val="000000"/>
                <w:sz w:val="18"/>
                <w:szCs w:val="18"/>
              </w:rPr>
            </w:pPr>
            <w:r w:rsidRPr="00453E2A">
              <w:rPr>
                <w:rFonts w:ascii="Arial" w:eastAsia="Arial Unicode MS" w:hAnsi="Arial" w:cs="Arial"/>
                <w:color w:val="000000"/>
                <w:sz w:val="18"/>
                <w:szCs w:val="18"/>
                <w:cs/>
              </w:rPr>
              <w:t xml:space="preserve">   - </w:t>
            </w:r>
            <w:r w:rsidRPr="00453E2A">
              <w:rPr>
                <w:rFonts w:ascii="Arial" w:eastAsia="Arial Unicode MS" w:hAnsi="Arial" w:cs="Arial"/>
                <w:color w:val="000000"/>
                <w:spacing w:val="-8"/>
                <w:sz w:val="18"/>
                <w:szCs w:val="18"/>
              </w:rPr>
              <w:t>Long-term loans from financial institutions (float rate portion)</w:t>
            </w:r>
          </w:p>
        </w:tc>
      </w:tr>
      <w:tr w:rsidR="00D83DD7" w:rsidRPr="00004568" w14:paraId="4CFC39A7" w14:textId="77777777" w:rsidTr="00084F4D">
        <w:tc>
          <w:tcPr>
            <w:tcW w:w="4896" w:type="dxa"/>
            <w:shd w:val="clear" w:color="auto" w:fill="auto"/>
          </w:tcPr>
          <w:p w14:paraId="06F5CF31" w14:textId="77777777" w:rsidR="00D83DD7" w:rsidRPr="00004568" w:rsidRDefault="00D83DD7" w:rsidP="00D83DD7">
            <w:pPr>
              <w:ind w:left="318" w:right="-77" w:hanging="419"/>
              <w:rPr>
                <w:rFonts w:ascii="Arial" w:eastAsia="Arial Unicode MS" w:hAnsi="Arial" w:cs="Arial"/>
                <w:color w:val="000000"/>
                <w:sz w:val="18"/>
                <w:szCs w:val="18"/>
                <w:cs/>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pacing w:val="-6"/>
                <w:sz w:val="18"/>
                <w:szCs w:val="18"/>
              </w:rPr>
              <w:t>Long-term loans from financial institutions (float rate portion)</w:t>
            </w:r>
          </w:p>
        </w:tc>
        <w:tc>
          <w:tcPr>
            <w:tcW w:w="4896" w:type="dxa"/>
            <w:shd w:val="clear" w:color="auto" w:fill="auto"/>
          </w:tcPr>
          <w:p w14:paraId="1F1A3F54" w14:textId="42A196E4" w:rsidR="00D83DD7" w:rsidRPr="00D83DD7" w:rsidRDefault="00D83DD7" w:rsidP="00D83DD7">
            <w:pPr>
              <w:ind w:left="467" w:right="-59" w:hanging="467"/>
              <w:rPr>
                <w:rFonts w:ascii="Arial" w:eastAsia="Arial Unicode MS" w:hAnsi="Arial" w:cs="Arial"/>
                <w:color w:val="000000"/>
                <w:sz w:val="18"/>
                <w:szCs w:val="18"/>
                <w:cs/>
              </w:rPr>
            </w:pPr>
            <w:r w:rsidRPr="00453E2A">
              <w:rPr>
                <w:rFonts w:ascii="Arial" w:eastAsia="Arial Unicode MS" w:hAnsi="Arial" w:cs="Arial"/>
                <w:color w:val="000000"/>
                <w:sz w:val="18"/>
                <w:szCs w:val="18"/>
                <w:cs/>
              </w:rPr>
              <w:t xml:space="preserve">   - </w:t>
            </w:r>
            <w:r w:rsidRPr="00453E2A">
              <w:rPr>
                <w:rFonts w:ascii="Arial" w:eastAsia="Arial Unicode MS" w:hAnsi="Arial" w:cs="Arial"/>
                <w:color w:val="000000"/>
                <w:sz w:val="18"/>
                <w:szCs w:val="18"/>
              </w:rPr>
              <w:t>Retentions</w:t>
            </w:r>
          </w:p>
        </w:tc>
      </w:tr>
      <w:tr w:rsidR="00D83DD7" w:rsidRPr="00004568" w14:paraId="04FB7ED6" w14:textId="77777777" w:rsidTr="00084F4D">
        <w:tc>
          <w:tcPr>
            <w:tcW w:w="4896" w:type="dxa"/>
            <w:shd w:val="clear" w:color="auto" w:fill="auto"/>
          </w:tcPr>
          <w:p w14:paraId="033CA818" w14:textId="77777777" w:rsidR="00D83DD7" w:rsidRPr="00004568" w:rsidRDefault="00D83DD7" w:rsidP="00D83DD7">
            <w:pPr>
              <w:ind w:left="-101"/>
              <w:rPr>
                <w:rFonts w:ascii="Arial" w:eastAsia="Arial Unicode MS" w:hAnsi="Arial" w:cs="Arial"/>
                <w:color w:val="000000"/>
                <w:sz w:val="18"/>
                <w:szCs w:val="18"/>
              </w:rPr>
            </w:pPr>
            <w:r w:rsidRPr="00004568">
              <w:rPr>
                <w:rFonts w:ascii="Arial" w:eastAsia="Arial Unicode MS" w:hAnsi="Arial" w:cs="Arial"/>
                <w:color w:val="000000"/>
                <w:sz w:val="18"/>
                <w:szCs w:val="18"/>
                <w:cs/>
              </w:rPr>
              <w:t xml:space="preserve">   - </w:t>
            </w:r>
            <w:r w:rsidRPr="00004568">
              <w:rPr>
                <w:rFonts w:ascii="Arial" w:eastAsia="Arial Unicode MS" w:hAnsi="Arial" w:cs="Arial"/>
                <w:color w:val="000000"/>
                <w:sz w:val="18"/>
                <w:szCs w:val="18"/>
              </w:rPr>
              <w:t>Retentions</w:t>
            </w:r>
          </w:p>
        </w:tc>
        <w:tc>
          <w:tcPr>
            <w:tcW w:w="4896" w:type="dxa"/>
            <w:shd w:val="clear" w:color="auto" w:fill="auto"/>
          </w:tcPr>
          <w:p w14:paraId="49094DD3" w14:textId="7BA674D8" w:rsidR="00D83DD7" w:rsidRPr="00D83DD7" w:rsidRDefault="00D83DD7" w:rsidP="00D83DD7">
            <w:pPr>
              <w:rPr>
                <w:rFonts w:ascii="Arial" w:eastAsia="Arial Unicode MS" w:hAnsi="Arial" w:cs="Arial"/>
                <w:color w:val="000000"/>
                <w:sz w:val="18"/>
                <w:szCs w:val="18"/>
              </w:rPr>
            </w:pPr>
          </w:p>
        </w:tc>
      </w:tr>
    </w:tbl>
    <w:p w14:paraId="2B5F967F" w14:textId="77777777" w:rsidR="00CC66AE" w:rsidRPr="00004568" w:rsidRDefault="00CC66AE" w:rsidP="00BD647D">
      <w:pPr>
        <w:rPr>
          <w:rFonts w:ascii="Arial" w:eastAsia="Arial Unicode MS" w:hAnsi="Arial" w:cs="Arial"/>
          <w:b/>
          <w:bCs/>
          <w:color w:val="CF4A02"/>
          <w:sz w:val="18"/>
          <w:szCs w:val="18"/>
        </w:rPr>
      </w:pPr>
    </w:p>
    <w:p w14:paraId="0D1D5A49" w14:textId="77777777" w:rsidR="00CC66AE" w:rsidRPr="00004568" w:rsidRDefault="00CC66AE" w:rsidP="00BD647D">
      <w:pP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8</w:t>
      </w:r>
      <w:r w:rsidRPr="00004568">
        <w:rPr>
          <w:rFonts w:ascii="Arial" w:eastAsia="Arial Unicode MS" w:hAnsi="Arial" w:cs="Arial"/>
          <w:b/>
          <w:bCs/>
          <w:color w:val="CF4A02"/>
          <w:sz w:val="18"/>
          <w:szCs w:val="18"/>
          <w:cs/>
        </w:rPr>
        <w:t>.</w:t>
      </w:r>
      <w:r w:rsidRPr="00004568">
        <w:rPr>
          <w:rFonts w:ascii="Arial" w:eastAsia="Arial Unicode MS" w:hAnsi="Arial" w:cs="Arial"/>
          <w:b/>
          <w:bCs/>
          <w:color w:val="CF4A02"/>
          <w:sz w:val="18"/>
          <w:szCs w:val="18"/>
        </w:rPr>
        <w:t>1</w:t>
      </w:r>
      <w:r w:rsidRPr="00004568">
        <w:rPr>
          <w:rFonts w:ascii="Arial" w:eastAsia="Arial Unicode MS" w:hAnsi="Arial" w:cs="Arial"/>
          <w:b/>
          <w:bCs/>
          <w:color w:val="CF4A02"/>
          <w:sz w:val="18"/>
          <w:szCs w:val="18"/>
        </w:rPr>
        <w:tab/>
      </w:r>
      <w:r w:rsidRPr="00004568">
        <w:rPr>
          <w:rFonts w:ascii="Arial" w:hAnsi="Arial" w:cs="Arial"/>
          <w:b/>
          <w:bCs/>
          <w:color w:val="CF4A02"/>
          <w:spacing w:val="-2"/>
          <w:sz w:val="18"/>
          <w:szCs w:val="18"/>
        </w:rPr>
        <w:t>Valuation</w:t>
      </w:r>
      <w:r w:rsidRPr="00004568">
        <w:rPr>
          <w:rFonts w:ascii="Arial" w:eastAsia="Arial Unicode MS" w:hAnsi="Arial" w:cs="Arial"/>
          <w:b/>
          <w:bCs/>
          <w:color w:val="CF4A02"/>
          <w:sz w:val="18"/>
          <w:szCs w:val="18"/>
        </w:rPr>
        <w:t xml:space="preserve"> techniques used to measure fair value level 2</w:t>
      </w:r>
    </w:p>
    <w:p w14:paraId="3A1D5552" w14:textId="77777777" w:rsidR="00CC66AE" w:rsidRPr="00004568" w:rsidRDefault="00CC66AE" w:rsidP="00BD647D">
      <w:pPr>
        <w:ind w:left="540"/>
        <w:rPr>
          <w:rFonts w:ascii="Arial" w:eastAsia="Arial Unicode MS" w:hAnsi="Arial" w:cs="Arial"/>
          <w:color w:val="323E4F"/>
          <w:sz w:val="18"/>
          <w:szCs w:val="18"/>
        </w:rPr>
      </w:pPr>
    </w:p>
    <w:p w14:paraId="125F0A7A" w14:textId="77777777" w:rsidR="00CC66AE" w:rsidRPr="00004568" w:rsidRDefault="00CC66AE" w:rsidP="00BD647D">
      <w:pPr>
        <w:ind w:left="540"/>
        <w:rPr>
          <w:rFonts w:ascii="Arial" w:eastAsia="Arial Unicode MS" w:hAnsi="Arial" w:cs="Arial"/>
          <w:color w:val="323E4F"/>
          <w:sz w:val="18"/>
          <w:szCs w:val="18"/>
        </w:rPr>
      </w:pPr>
      <w:r w:rsidRPr="00004568">
        <w:rPr>
          <w:rFonts w:ascii="Arial" w:eastAsia="Arial Unicode MS" w:hAnsi="Arial" w:cs="Arial"/>
          <w:color w:val="323E4F"/>
          <w:sz w:val="18"/>
          <w:szCs w:val="18"/>
        </w:rPr>
        <w:t>Valuation techniques used to measure fair value level 2 for derivatives are as follows</w:t>
      </w:r>
      <w:r w:rsidRPr="00004568">
        <w:rPr>
          <w:rFonts w:ascii="Arial" w:eastAsia="Arial Unicode MS" w:hAnsi="Arial" w:cs="Arial"/>
          <w:color w:val="323E4F"/>
          <w:sz w:val="18"/>
          <w:szCs w:val="18"/>
          <w:cs/>
        </w:rPr>
        <w:t>:</w:t>
      </w:r>
    </w:p>
    <w:p w14:paraId="63219C12" w14:textId="77777777" w:rsidR="00CC66AE" w:rsidRPr="00004568" w:rsidRDefault="00CC66AE" w:rsidP="00BD647D">
      <w:pPr>
        <w:ind w:left="540"/>
        <w:rPr>
          <w:rFonts w:ascii="Arial" w:eastAsia="Arial Unicode MS" w:hAnsi="Arial" w:cs="Arial"/>
          <w:color w:val="323E4F"/>
          <w:sz w:val="18"/>
          <w:szCs w:val="18"/>
        </w:rPr>
      </w:pPr>
    </w:p>
    <w:p w14:paraId="1B6D4FC2" w14:textId="37E7BF4A" w:rsidR="00CC66AE" w:rsidRPr="00004568"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004568">
        <w:rPr>
          <w:rFonts w:ascii="Arial" w:hAnsi="Arial" w:cs="Arial"/>
          <w:spacing w:val="-2"/>
          <w:sz w:val="18"/>
          <w:szCs w:val="18"/>
          <w:lang w:val="en-GB"/>
        </w:rPr>
        <w:t>Fair value</w:t>
      </w:r>
      <w:r w:rsidR="00356C5A">
        <w:rPr>
          <w:rFonts w:ascii="Arial" w:hAnsi="Arial" w:cs="Arial"/>
          <w:spacing w:val="-2"/>
          <w:sz w:val="18"/>
          <w:szCs w:val="18"/>
          <w:lang w:val="en-GB"/>
        </w:rPr>
        <w:t>s</w:t>
      </w:r>
      <w:r w:rsidRPr="00004568">
        <w:rPr>
          <w:rFonts w:ascii="Arial" w:hAnsi="Arial" w:cs="Arial"/>
          <w:spacing w:val="-2"/>
          <w:sz w:val="18"/>
          <w:szCs w:val="18"/>
          <w:lang w:val="en-GB"/>
        </w:rPr>
        <w:t xml:space="preserve"> of </w:t>
      </w:r>
      <w:r w:rsidR="00356C5A">
        <w:rPr>
          <w:rFonts w:ascii="Arial" w:hAnsi="Arial" w:cs="Arial"/>
          <w:spacing w:val="-2"/>
          <w:sz w:val="18"/>
          <w:szCs w:val="18"/>
          <w:lang w:val="en-GB"/>
        </w:rPr>
        <w:t>f</w:t>
      </w:r>
      <w:r w:rsidR="00DF7025">
        <w:rPr>
          <w:rFonts w:ascii="Arial" w:hAnsi="Arial" w:cs="Arial"/>
          <w:spacing w:val="-2"/>
          <w:sz w:val="18"/>
          <w:szCs w:val="18"/>
          <w:lang w:val="en-GB"/>
        </w:rPr>
        <w:t>oreign currency forward</w:t>
      </w:r>
      <w:r w:rsidRPr="00004568">
        <w:rPr>
          <w:rFonts w:ascii="Arial" w:hAnsi="Arial" w:cs="Arial"/>
          <w:spacing w:val="-2"/>
          <w:sz w:val="18"/>
          <w:szCs w:val="18"/>
          <w:lang w:val="en-GB"/>
        </w:rPr>
        <w:t xml:space="preserve"> </w:t>
      </w:r>
      <w:r w:rsidR="00356C5A">
        <w:rPr>
          <w:rFonts w:ascii="Arial" w:hAnsi="Arial" w:cs="Arial"/>
          <w:spacing w:val="-2"/>
          <w:sz w:val="18"/>
          <w:szCs w:val="18"/>
          <w:lang w:val="en-GB"/>
        </w:rPr>
        <w:t>contracts are</w:t>
      </w:r>
      <w:r w:rsidRPr="00004568">
        <w:rPr>
          <w:rFonts w:ascii="Arial" w:hAnsi="Arial" w:cs="Arial"/>
          <w:spacing w:val="-2"/>
          <w:sz w:val="18"/>
          <w:szCs w:val="18"/>
          <w:lang w:val="en-GB"/>
        </w:rPr>
        <w:t xml:space="preserve"> determined using forward exchange rates that are quoted</w:t>
      </w:r>
      <w:r w:rsidRPr="00004568">
        <w:rPr>
          <w:rFonts w:ascii="Arial" w:hAnsi="Arial" w:cs="Arial"/>
          <w:sz w:val="18"/>
          <w:szCs w:val="18"/>
          <w:lang w:val="en-GB"/>
        </w:rPr>
        <w:t xml:space="preserve"> in an active market</w:t>
      </w:r>
      <w:r w:rsidRPr="00004568">
        <w:rPr>
          <w:rFonts w:ascii="Arial" w:hAnsi="Arial" w:cs="Arial"/>
          <w:sz w:val="18"/>
          <w:szCs w:val="18"/>
          <w:cs/>
          <w:lang w:val="en-GB"/>
        </w:rPr>
        <w:t>.</w:t>
      </w:r>
    </w:p>
    <w:p w14:paraId="4B998A8F" w14:textId="037AB5BB" w:rsidR="00CC66AE" w:rsidRPr="00004568"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004568">
        <w:rPr>
          <w:rFonts w:ascii="Arial" w:hAnsi="Arial" w:cs="Arial"/>
          <w:spacing w:val="-2"/>
          <w:sz w:val="18"/>
          <w:szCs w:val="18"/>
          <w:lang w:val="en-GB"/>
        </w:rPr>
        <w:t>Fair value</w:t>
      </w:r>
      <w:r w:rsidR="00356C5A">
        <w:rPr>
          <w:rFonts w:ascii="Arial" w:hAnsi="Arial" w:cs="Arial"/>
          <w:spacing w:val="-2"/>
          <w:sz w:val="18"/>
          <w:szCs w:val="18"/>
          <w:lang w:val="en-GB"/>
        </w:rPr>
        <w:t>s</w:t>
      </w:r>
      <w:r w:rsidRPr="00004568">
        <w:rPr>
          <w:rFonts w:ascii="Arial" w:hAnsi="Arial" w:cs="Arial"/>
          <w:spacing w:val="-2"/>
          <w:sz w:val="18"/>
          <w:szCs w:val="18"/>
          <w:lang w:val="en-GB"/>
        </w:rPr>
        <w:t xml:space="preserve"> of interest rate swap </w:t>
      </w:r>
      <w:r w:rsidR="00356C5A">
        <w:rPr>
          <w:rFonts w:ascii="Arial" w:hAnsi="Arial" w:cs="Arial"/>
          <w:spacing w:val="-2"/>
          <w:sz w:val="18"/>
          <w:szCs w:val="18"/>
          <w:lang w:val="en-GB"/>
        </w:rPr>
        <w:t>contract</w:t>
      </w:r>
      <w:r w:rsidRPr="00004568">
        <w:rPr>
          <w:rFonts w:ascii="Arial" w:hAnsi="Arial" w:cs="Arial"/>
          <w:spacing w:val="-2"/>
          <w:sz w:val="18"/>
          <w:szCs w:val="18"/>
          <w:lang w:val="en-GB"/>
        </w:rPr>
        <w:t xml:space="preserve">s </w:t>
      </w:r>
      <w:r w:rsidR="00356C5A">
        <w:rPr>
          <w:rFonts w:ascii="Arial" w:hAnsi="Arial" w:cs="Arial"/>
          <w:spacing w:val="-2"/>
          <w:sz w:val="18"/>
          <w:szCs w:val="18"/>
          <w:lang w:val="en-GB"/>
        </w:rPr>
        <w:t>are</w:t>
      </w:r>
      <w:r w:rsidRPr="00004568">
        <w:rPr>
          <w:rFonts w:ascii="Arial" w:hAnsi="Arial" w:cs="Arial"/>
          <w:spacing w:val="-2"/>
          <w:sz w:val="18"/>
          <w:szCs w:val="18"/>
          <w:lang w:val="en-GB"/>
        </w:rPr>
        <w:t xml:space="preserve"> determined using forward interests extracted from observable</w:t>
      </w:r>
      <w:r w:rsidRPr="00004568">
        <w:rPr>
          <w:rFonts w:ascii="Arial" w:hAnsi="Arial" w:cs="Arial"/>
          <w:sz w:val="18"/>
          <w:szCs w:val="18"/>
          <w:lang w:val="en-GB"/>
        </w:rPr>
        <w:t xml:space="preserve"> yield curves</w:t>
      </w:r>
      <w:r w:rsidRPr="00004568">
        <w:rPr>
          <w:rFonts w:ascii="Arial" w:hAnsi="Arial" w:cs="Arial"/>
          <w:sz w:val="18"/>
          <w:szCs w:val="18"/>
          <w:cs/>
          <w:lang w:val="en-GB"/>
        </w:rPr>
        <w:t xml:space="preserve">. </w:t>
      </w:r>
    </w:p>
    <w:p w14:paraId="5C657BEB" w14:textId="159A8760" w:rsidR="00CC66AE" w:rsidRPr="00004568" w:rsidRDefault="00CC66AE" w:rsidP="00BD647D">
      <w:pPr>
        <w:pStyle w:val="ListParagraph"/>
        <w:numPr>
          <w:ilvl w:val="0"/>
          <w:numId w:val="20"/>
        </w:numPr>
        <w:tabs>
          <w:tab w:val="left" w:pos="900"/>
        </w:tabs>
        <w:spacing w:line="240" w:lineRule="auto"/>
        <w:ind w:left="900"/>
        <w:jc w:val="thaiDistribute"/>
        <w:rPr>
          <w:rFonts w:ascii="Arial" w:hAnsi="Arial" w:cs="Arial"/>
          <w:sz w:val="18"/>
          <w:szCs w:val="18"/>
          <w:lang w:val="en-GB"/>
        </w:rPr>
      </w:pPr>
      <w:r w:rsidRPr="00004568">
        <w:rPr>
          <w:rFonts w:ascii="Arial" w:hAnsi="Arial" w:cs="Arial"/>
          <w:spacing w:val="-2"/>
          <w:sz w:val="18"/>
          <w:szCs w:val="18"/>
          <w:lang w:val="en-GB"/>
        </w:rPr>
        <w:t>Fair value</w:t>
      </w:r>
      <w:r w:rsidR="00356C5A">
        <w:rPr>
          <w:rFonts w:ascii="Arial" w:hAnsi="Arial" w:cs="Arial"/>
          <w:spacing w:val="-2"/>
          <w:sz w:val="18"/>
          <w:szCs w:val="18"/>
          <w:lang w:val="en-GB"/>
        </w:rPr>
        <w:t>s</w:t>
      </w:r>
      <w:r w:rsidRPr="00004568">
        <w:rPr>
          <w:rFonts w:ascii="Arial" w:hAnsi="Arial" w:cs="Arial"/>
          <w:spacing w:val="-2"/>
          <w:sz w:val="18"/>
          <w:szCs w:val="18"/>
          <w:lang w:val="en-GB"/>
        </w:rPr>
        <w:t xml:space="preserve"> of </w:t>
      </w:r>
      <w:r w:rsidRPr="00004568">
        <w:rPr>
          <w:rFonts w:ascii="Arial" w:eastAsia="Arial Unicode MS" w:hAnsi="Arial" w:cs="Arial"/>
          <w:spacing w:val="-2"/>
          <w:sz w:val="18"/>
          <w:szCs w:val="18"/>
          <w:lang w:val="en-GB"/>
        </w:rPr>
        <w:t xml:space="preserve">cross currency and interest rate swap contracts are </w:t>
      </w:r>
      <w:r w:rsidRPr="00004568">
        <w:rPr>
          <w:rFonts w:ascii="Arial" w:hAnsi="Arial" w:cs="Arial"/>
          <w:spacing w:val="-2"/>
          <w:sz w:val="18"/>
          <w:szCs w:val="18"/>
          <w:lang w:val="en-GB"/>
        </w:rPr>
        <w:t>determined using forward interests extracted</w:t>
      </w:r>
      <w:r w:rsidRPr="00004568">
        <w:rPr>
          <w:rFonts w:ascii="Arial" w:hAnsi="Arial" w:cs="Arial"/>
          <w:sz w:val="18"/>
          <w:szCs w:val="18"/>
          <w:lang w:val="en-GB"/>
        </w:rPr>
        <w:t xml:space="preserve"> from observable yield curves and using forward exchange rates that are quoted in an active market</w:t>
      </w:r>
      <w:r w:rsidRPr="00004568">
        <w:rPr>
          <w:rFonts w:ascii="Arial" w:hAnsi="Arial" w:cs="Arial"/>
          <w:sz w:val="18"/>
          <w:szCs w:val="18"/>
          <w:cs/>
          <w:lang w:val="en-GB"/>
        </w:rPr>
        <w:t>.</w:t>
      </w:r>
    </w:p>
    <w:p w14:paraId="3C4FDCC2" w14:textId="77777777" w:rsidR="00CC66AE" w:rsidRPr="00004568"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004568">
        <w:rPr>
          <w:rFonts w:ascii="Arial" w:hAnsi="Arial" w:cs="Arial"/>
          <w:sz w:val="18"/>
          <w:szCs w:val="18"/>
          <w:lang w:val="en-GB"/>
        </w:rPr>
        <w:t xml:space="preserve">Fair value of </w:t>
      </w:r>
      <w:r w:rsidRPr="00004568">
        <w:rPr>
          <w:rFonts w:ascii="Arial" w:eastAsia="Arial Unicode MS" w:hAnsi="Arial" w:cs="Arial"/>
          <w:sz w:val="18"/>
          <w:szCs w:val="18"/>
          <w:lang w:val="en-GB"/>
        </w:rPr>
        <w:t>commodity swap agreement</w:t>
      </w:r>
      <w:r w:rsidRPr="00004568">
        <w:rPr>
          <w:rFonts w:ascii="Arial" w:eastAsia="Arial Unicode MS" w:hAnsi="Arial" w:cs="Arial"/>
          <w:sz w:val="18"/>
          <w:szCs w:val="18"/>
          <w:cs/>
          <w:lang w:val="en-GB"/>
        </w:rPr>
        <w:t xml:space="preserve"> </w:t>
      </w:r>
      <w:r w:rsidRPr="00004568">
        <w:rPr>
          <w:rFonts w:ascii="Arial" w:hAnsi="Arial" w:cs="Arial"/>
          <w:sz w:val="18"/>
          <w:szCs w:val="18"/>
          <w:lang w:val="en-GB"/>
        </w:rPr>
        <w:t xml:space="preserve">is calculated by using </w:t>
      </w:r>
      <w:r w:rsidRPr="00004568">
        <w:rPr>
          <w:rFonts w:ascii="Arial" w:eastAsia="Arial Unicode MS" w:hAnsi="Arial" w:cs="Arial"/>
          <w:sz w:val="18"/>
          <w:szCs w:val="18"/>
          <w:lang w:val="en-GB"/>
        </w:rPr>
        <w:t>forward price of coal</w:t>
      </w:r>
      <w:r w:rsidRPr="00004568">
        <w:rPr>
          <w:rFonts w:ascii="Arial" w:eastAsia="Arial Unicode MS" w:hAnsi="Arial" w:cs="Arial"/>
          <w:sz w:val="18"/>
          <w:szCs w:val="18"/>
          <w:cs/>
          <w:lang w:val="en-GB"/>
        </w:rPr>
        <w:t>.</w:t>
      </w:r>
    </w:p>
    <w:p w14:paraId="5ED4D804" w14:textId="77777777" w:rsidR="00CC66AE" w:rsidRPr="00004568" w:rsidRDefault="00CC66AE" w:rsidP="00BD647D">
      <w:pPr>
        <w:ind w:left="540"/>
        <w:rPr>
          <w:rFonts w:ascii="Arial" w:eastAsia="Arial Unicode MS" w:hAnsi="Arial" w:cs="Arial"/>
          <w:sz w:val="18"/>
          <w:szCs w:val="18"/>
        </w:rPr>
      </w:pPr>
    </w:p>
    <w:p w14:paraId="266FED9E" w14:textId="02829FC2" w:rsidR="00CC66AE" w:rsidRPr="00004568" w:rsidRDefault="00CC66AE" w:rsidP="00BD647D">
      <w:pPr>
        <w:ind w:left="540"/>
        <w:jc w:val="thaiDistribute"/>
        <w:rPr>
          <w:rFonts w:ascii="Arial" w:eastAsia="Arial Unicode MS" w:hAnsi="Arial" w:cs="Arial"/>
          <w:sz w:val="18"/>
          <w:szCs w:val="18"/>
        </w:rPr>
      </w:pPr>
      <w:r w:rsidRPr="007D4AC9">
        <w:rPr>
          <w:rFonts w:ascii="Arial" w:eastAsia="Arial Unicode MS" w:hAnsi="Arial" w:cs="Arial"/>
          <w:sz w:val="18"/>
          <w:szCs w:val="18"/>
        </w:rPr>
        <w:t xml:space="preserve">Fair value of debt instruments is determined from discounted contractual cash flows where discount rate </w:t>
      </w:r>
      <w:r w:rsidR="005F7080" w:rsidRPr="007D4AC9">
        <w:rPr>
          <w:rFonts w:ascii="Arial" w:eastAsia="Arial Unicode MS" w:hAnsi="Arial" w:cs="Arial"/>
          <w:sz w:val="18"/>
          <w:szCs w:val="18"/>
        </w:rPr>
        <w:t>extracted from price of counterparty’s debt instruments.</w:t>
      </w:r>
    </w:p>
    <w:p w14:paraId="02E67C60" w14:textId="01683057" w:rsidR="00CC66AE" w:rsidRPr="00004568" w:rsidRDefault="009E0EBB" w:rsidP="00BD647D">
      <w:pPr>
        <w:ind w:left="547" w:hanging="547"/>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5F3E2259" w14:textId="77777777" w:rsidR="00CC66AE" w:rsidRPr="00004568" w:rsidRDefault="00CC66AE" w:rsidP="00BD647D">
      <w:pPr>
        <w:ind w:left="540" w:hanging="540"/>
        <w:jc w:val="both"/>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8</w:t>
      </w:r>
      <w:r w:rsidRPr="00004568">
        <w:rPr>
          <w:rFonts w:ascii="Arial" w:eastAsia="Arial Unicode MS" w:hAnsi="Arial" w:cs="Arial"/>
          <w:b/>
          <w:bCs/>
          <w:color w:val="CF4A02"/>
          <w:sz w:val="18"/>
          <w:szCs w:val="18"/>
          <w:cs/>
        </w:rPr>
        <w:t>.</w:t>
      </w:r>
      <w:r w:rsidRPr="00004568">
        <w:rPr>
          <w:rFonts w:ascii="Arial" w:eastAsia="Arial Unicode MS" w:hAnsi="Arial" w:cs="Arial"/>
          <w:b/>
          <w:bCs/>
          <w:color w:val="CF4A02"/>
          <w:sz w:val="18"/>
          <w:szCs w:val="18"/>
        </w:rPr>
        <w:t>2</w:t>
      </w:r>
      <w:r w:rsidRPr="00004568">
        <w:rPr>
          <w:rFonts w:ascii="Arial" w:eastAsia="Arial Unicode MS" w:hAnsi="Arial" w:cs="Arial"/>
          <w:b/>
          <w:bCs/>
          <w:color w:val="CF4A02"/>
          <w:sz w:val="18"/>
          <w:szCs w:val="18"/>
        </w:rPr>
        <w:tab/>
      </w:r>
      <w:r w:rsidRPr="00004568">
        <w:rPr>
          <w:rFonts w:ascii="Arial" w:hAnsi="Arial" w:cs="Arial"/>
          <w:b/>
          <w:bCs/>
          <w:color w:val="CF4A02"/>
          <w:spacing w:val="-2"/>
          <w:sz w:val="18"/>
          <w:szCs w:val="18"/>
        </w:rPr>
        <w:t>Valuation</w:t>
      </w:r>
      <w:r w:rsidRPr="00004568">
        <w:rPr>
          <w:rFonts w:ascii="Arial" w:eastAsia="Arial Unicode MS" w:hAnsi="Arial" w:cs="Arial"/>
          <w:b/>
          <w:bCs/>
          <w:color w:val="CF4A02"/>
          <w:sz w:val="18"/>
          <w:szCs w:val="18"/>
        </w:rPr>
        <w:t xml:space="preserve"> techniques used to measure fair value level 3</w:t>
      </w:r>
    </w:p>
    <w:p w14:paraId="6DB8A85E" w14:textId="77777777" w:rsidR="00CC66AE" w:rsidRPr="00004568" w:rsidRDefault="00CC66AE" w:rsidP="00BD647D">
      <w:pPr>
        <w:ind w:left="540"/>
        <w:jc w:val="both"/>
        <w:rPr>
          <w:rFonts w:ascii="Arial" w:hAnsi="Arial" w:cs="Arial"/>
          <w:sz w:val="18"/>
          <w:szCs w:val="18"/>
        </w:rPr>
      </w:pPr>
    </w:p>
    <w:p w14:paraId="60200E8A" w14:textId="63230F28" w:rsidR="00CC66AE" w:rsidRDefault="00CC66AE" w:rsidP="00BD647D">
      <w:pPr>
        <w:ind w:left="540"/>
        <w:jc w:val="both"/>
        <w:rPr>
          <w:rFonts w:ascii="Arial" w:hAnsi="Arial" w:cs="Arial"/>
          <w:sz w:val="18"/>
          <w:szCs w:val="18"/>
        </w:rPr>
      </w:pPr>
      <w:r w:rsidRPr="00004568">
        <w:rPr>
          <w:rFonts w:ascii="Arial" w:hAnsi="Arial" w:cs="Arial"/>
          <w:sz w:val="18"/>
          <w:szCs w:val="18"/>
        </w:rPr>
        <w:t>Changes in level 3</w:t>
      </w:r>
      <w:r w:rsidRPr="00004568">
        <w:rPr>
          <w:rFonts w:ascii="Arial" w:hAnsi="Arial" w:cs="Arial"/>
          <w:sz w:val="18"/>
          <w:szCs w:val="18"/>
          <w:cs/>
        </w:rPr>
        <w:t xml:space="preserve"> </w:t>
      </w:r>
      <w:r w:rsidRPr="00004568">
        <w:rPr>
          <w:rFonts w:ascii="Arial" w:hAnsi="Arial" w:cs="Arial"/>
          <w:sz w:val="18"/>
          <w:szCs w:val="18"/>
        </w:rPr>
        <w:t xml:space="preserve">financial assets measured at fair value through other comprehensive income for </w:t>
      </w:r>
      <w:r w:rsidR="007F7D75">
        <w:rPr>
          <w:rFonts w:ascii="Arial" w:hAnsi="Arial" w:cs="Arial"/>
          <w:sz w:val="18"/>
          <w:szCs w:val="18"/>
        </w:rPr>
        <w:t>year</w:t>
      </w:r>
      <w:r w:rsidR="007F7D75" w:rsidRPr="00004568">
        <w:rPr>
          <w:rFonts w:ascii="Arial" w:hAnsi="Arial" w:cs="Arial"/>
          <w:sz w:val="18"/>
          <w:szCs w:val="18"/>
        </w:rPr>
        <w:t xml:space="preserve"> </w:t>
      </w:r>
      <w:r w:rsidRPr="00004568">
        <w:rPr>
          <w:rFonts w:ascii="Arial" w:hAnsi="Arial" w:cs="Arial"/>
          <w:sz w:val="18"/>
          <w:szCs w:val="18"/>
        </w:rPr>
        <w:t xml:space="preserve">ended </w:t>
      </w:r>
      <w:r w:rsidRPr="00004568">
        <w:rPr>
          <w:rFonts w:ascii="Arial" w:hAnsi="Arial" w:cs="Arial"/>
          <w:sz w:val="18"/>
          <w:szCs w:val="18"/>
        </w:rPr>
        <w:br/>
        <w:t>31 December 2020 are</w:t>
      </w:r>
      <w:r w:rsidRPr="00004568">
        <w:rPr>
          <w:rFonts w:ascii="Arial" w:hAnsi="Arial" w:cs="Arial"/>
          <w:sz w:val="18"/>
          <w:szCs w:val="18"/>
          <w:cs/>
        </w:rPr>
        <w:t xml:space="preserve"> </w:t>
      </w:r>
      <w:r w:rsidRPr="00004568">
        <w:rPr>
          <w:rFonts w:ascii="Arial" w:hAnsi="Arial" w:cs="Arial"/>
          <w:sz w:val="18"/>
          <w:szCs w:val="18"/>
        </w:rPr>
        <w:t>as follows</w:t>
      </w:r>
      <w:r w:rsidRPr="00004568">
        <w:rPr>
          <w:rFonts w:ascii="Arial" w:hAnsi="Arial" w:cs="Arial"/>
          <w:sz w:val="18"/>
          <w:szCs w:val="18"/>
          <w:cs/>
        </w:rPr>
        <w:t>:</w:t>
      </w:r>
    </w:p>
    <w:p w14:paraId="705580F8" w14:textId="77777777" w:rsidR="00084F4D" w:rsidRPr="00004568" w:rsidRDefault="00084F4D" w:rsidP="00BD647D">
      <w:pPr>
        <w:ind w:left="540"/>
        <w:jc w:val="both"/>
        <w:rPr>
          <w:rFonts w:ascii="Arial" w:hAnsi="Arial" w:cs="Arial"/>
          <w:sz w:val="18"/>
          <w:szCs w:val="18"/>
        </w:rPr>
      </w:pPr>
    </w:p>
    <w:tbl>
      <w:tblPr>
        <w:tblW w:w="954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1"/>
        <w:gridCol w:w="2736"/>
      </w:tblGrid>
      <w:tr w:rsidR="00CC66AE" w:rsidRPr="00004568" w14:paraId="7871C950" w14:textId="77777777" w:rsidTr="00084F4D">
        <w:tc>
          <w:tcPr>
            <w:tcW w:w="6811" w:type="dxa"/>
            <w:tcBorders>
              <w:top w:val="nil"/>
              <w:left w:val="nil"/>
              <w:bottom w:val="nil"/>
              <w:right w:val="nil"/>
            </w:tcBorders>
            <w:shd w:val="clear" w:color="auto" w:fill="auto"/>
          </w:tcPr>
          <w:p w14:paraId="48DAAFA8" w14:textId="77777777" w:rsidR="00CC66AE" w:rsidRPr="00004568" w:rsidRDefault="00CC66AE" w:rsidP="00BD647D">
            <w:pPr>
              <w:ind w:left="177" w:right="-72"/>
              <w:jc w:val="right"/>
              <w:rPr>
                <w:rFonts w:ascii="Arial" w:eastAsia="Arial Unicode MS" w:hAnsi="Arial" w:cs="Arial"/>
                <w:b/>
                <w:bCs/>
                <w:sz w:val="18"/>
                <w:szCs w:val="18"/>
              </w:rPr>
            </w:pPr>
          </w:p>
        </w:tc>
        <w:tc>
          <w:tcPr>
            <w:tcW w:w="2736" w:type="dxa"/>
            <w:tcBorders>
              <w:top w:val="single" w:sz="4" w:space="0" w:color="auto"/>
              <w:left w:val="nil"/>
              <w:bottom w:val="single" w:sz="4" w:space="0" w:color="auto"/>
              <w:right w:val="nil"/>
            </w:tcBorders>
            <w:shd w:val="clear" w:color="auto" w:fill="auto"/>
          </w:tcPr>
          <w:p w14:paraId="08918C9D"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Consolidated </w:t>
            </w:r>
          </w:p>
          <w:p w14:paraId="52CC0893" w14:textId="53096AEA"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financial</w:t>
            </w:r>
            <w:r w:rsidRPr="00004568">
              <w:rPr>
                <w:rFonts w:ascii="Arial" w:eastAsia="Arial Unicode MS" w:hAnsi="Arial" w:cs="Arial"/>
                <w:b/>
                <w:bCs/>
                <w:sz w:val="18"/>
                <w:szCs w:val="18"/>
                <w:cs/>
              </w:rPr>
              <w:t xml:space="preserve"> </w:t>
            </w:r>
            <w:r w:rsidR="00873348">
              <w:rPr>
                <w:rFonts w:ascii="Arial" w:eastAsia="Arial Unicode MS" w:hAnsi="Arial" w:cs="Arial"/>
                <w:b/>
                <w:bCs/>
                <w:color w:val="000000"/>
                <w:sz w:val="18"/>
                <w:szCs w:val="18"/>
              </w:rPr>
              <w:t>statements</w:t>
            </w:r>
          </w:p>
        </w:tc>
      </w:tr>
      <w:tr w:rsidR="00CC66AE" w:rsidRPr="00004568" w14:paraId="5F07C9E2" w14:textId="77777777" w:rsidTr="00084F4D">
        <w:tc>
          <w:tcPr>
            <w:tcW w:w="6811" w:type="dxa"/>
            <w:tcBorders>
              <w:top w:val="nil"/>
              <w:left w:val="nil"/>
              <w:bottom w:val="nil"/>
              <w:right w:val="nil"/>
            </w:tcBorders>
            <w:shd w:val="clear" w:color="auto" w:fill="auto"/>
          </w:tcPr>
          <w:p w14:paraId="40450111" w14:textId="77777777" w:rsidR="00CC66AE" w:rsidRPr="00004568" w:rsidRDefault="00CC66AE" w:rsidP="00BD647D">
            <w:pPr>
              <w:ind w:left="177" w:right="-72"/>
              <w:jc w:val="right"/>
              <w:rPr>
                <w:rFonts w:ascii="Arial" w:eastAsia="Arial Unicode MS" w:hAnsi="Arial" w:cs="Arial"/>
                <w:b/>
                <w:bCs/>
                <w:sz w:val="18"/>
                <w:szCs w:val="18"/>
              </w:rPr>
            </w:pPr>
          </w:p>
        </w:tc>
        <w:tc>
          <w:tcPr>
            <w:tcW w:w="2736" w:type="dxa"/>
            <w:tcBorders>
              <w:left w:val="nil"/>
              <w:bottom w:val="nil"/>
              <w:right w:val="nil"/>
            </w:tcBorders>
            <w:shd w:val="clear" w:color="auto" w:fill="auto"/>
          </w:tcPr>
          <w:p w14:paraId="7AA155EB" w14:textId="77777777" w:rsidR="00084F4D"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Financial assets measured </w:t>
            </w:r>
          </w:p>
          <w:p w14:paraId="3EE77189" w14:textId="4FFB66BE" w:rsidR="00084F4D"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at fair value through </w:t>
            </w:r>
          </w:p>
          <w:p w14:paraId="3246BE85" w14:textId="1B419B17"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other comprehensive income</w:t>
            </w:r>
          </w:p>
        </w:tc>
      </w:tr>
      <w:tr w:rsidR="00CC66AE" w:rsidRPr="00004568" w14:paraId="595DA6D3" w14:textId="77777777" w:rsidTr="00084F4D">
        <w:tc>
          <w:tcPr>
            <w:tcW w:w="6811" w:type="dxa"/>
            <w:tcBorders>
              <w:top w:val="nil"/>
              <w:left w:val="nil"/>
              <w:bottom w:val="nil"/>
              <w:right w:val="nil"/>
            </w:tcBorders>
            <w:shd w:val="clear" w:color="auto" w:fill="auto"/>
          </w:tcPr>
          <w:p w14:paraId="48D8CD93" w14:textId="77777777" w:rsidR="00CC66AE" w:rsidRPr="00004568"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40535E83" w14:textId="68378055"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5E3FE16C" w14:textId="77777777" w:rsidTr="00084F4D">
        <w:tc>
          <w:tcPr>
            <w:tcW w:w="6811" w:type="dxa"/>
            <w:tcBorders>
              <w:top w:val="nil"/>
              <w:left w:val="nil"/>
              <w:bottom w:val="nil"/>
              <w:right w:val="nil"/>
            </w:tcBorders>
            <w:shd w:val="clear" w:color="auto" w:fill="auto"/>
          </w:tcPr>
          <w:p w14:paraId="78D5C151" w14:textId="77777777" w:rsidR="00CC66AE" w:rsidRPr="00004568"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3B664A5F"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20698750" w14:textId="77777777" w:rsidTr="00084F4D">
        <w:tc>
          <w:tcPr>
            <w:tcW w:w="6811" w:type="dxa"/>
            <w:tcBorders>
              <w:top w:val="nil"/>
              <w:left w:val="nil"/>
              <w:bottom w:val="nil"/>
              <w:right w:val="nil"/>
            </w:tcBorders>
            <w:shd w:val="clear" w:color="auto" w:fill="auto"/>
          </w:tcPr>
          <w:p w14:paraId="53B7CDF1" w14:textId="34433930" w:rsidR="00CC66AE" w:rsidRPr="00004568" w:rsidRDefault="00CC66AE" w:rsidP="00BD647D">
            <w:pPr>
              <w:ind w:left="177"/>
              <w:rPr>
                <w:rFonts w:ascii="Arial" w:eastAsia="Arial Unicode MS" w:hAnsi="Arial" w:cs="Arial"/>
                <w:sz w:val="18"/>
                <w:szCs w:val="18"/>
              </w:rPr>
            </w:pPr>
            <w:r w:rsidRPr="00004568">
              <w:rPr>
                <w:rFonts w:ascii="Arial" w:eastAsia="Arial Unicode MS" w:hAnsi="Arial" w:cs="Arial"/>
                <w:sz w:val="18"/>
                <w:szCs w:val="18"/>
              </w:rPr>
              <w:t>Opening balance as at 1 January 2020</w:t>
            </w:r>
            <w:r w:rsidRPr="00004568">
              <w:rPr>
                <w:rFonts w:ascii="Arial" w:eastAsia="Arial Unicode MS" w:hAnsi="Arial" w:cs="Arial"/>
                <w:sz w:val="18"/>
                <w:szCs w:val="18"/>
                <w:cs/>
              </w:rPr>
              <w:t xml:space="preserve"> - </w:t>
            </w:r>
            <w:r w:rsidR="006A6C3E">
              <w:rPr>
                <w:rFonts w:ascii="Arial" w:eastAsia="Arial Unicode MS" w:hAnsi="Arial" w:cs="Arial"/>
                <w:sz w:val="18"/>
                <w:szCs w:val="18"/>
              </w:rPr>
              <w:t>As restated</w:t>
            </w:r>
          </w:p>
        </w:tc>
        <w:tc>
          <w:tcPr>
            <w:tcW w:w="2736" w:type="dxa"/>
            <w:tcBorders>
              <w:top w:val="nil"/>
              <w:left w:val="nil"/>
              <w:bottom w:val="nil"/>
              <w:right w:val="nil"/>
            </w:tcBorders>
            <w:shd w:val="clear" w:color="auto" w:fill="FAFAFA"/>
          </w:tcPr>
          <w:p w14:paraId="4D646AF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2,666</w:t>
            </w:r>
          </w:p>
        </w:tc>
      </w:tr>
      <w:tr w:rsidR="00CC66AE" w:rsidRPr="00004568" w14:paraId="79CFB9C4" w14:textId="77777777" w:rsidTr="00084F4D">
        <w:tc>
          <w:tcPr>
            <w:tcW w:w="6811" w:type="dxa"/>
            <w:tcBorders>
              <w:top w:val="nil"/>
              <w:left w:val="nil"/>
              <w:bottom w:val="nil"/>
              <w:right w:val="nil"/>
            </w:tcBorders>
            <w:shd w:val="clear" w:color="auto" w:fill="auto"/>
          </w:tcPr>
          <w:p w14:paraId="0B78D744" w14:textId="77777777" w:rsidR="00CC66AE" w:rsidRPr="00004568" w:rsidRDefault="00CC66AE" w:rsidP="00BD647D">
            <w:pPr>
              <w:ind w:left="177"/>
              <w:rPr>
                <w:rFonts w:ascii="Arial" w:eastAsia="Arial Unicode MS" w:hAnsi="Arial" w:cs="Arial"/>
                <w:sz w:val="18"/>
                <w:szCs w:val="18"/>
              </w:rPr>
            </w:pPr>
            <w:r w:rsidRPr="00004568">
              <w:rPr>
                <w:rFonts w:ascii="Arial" w:eastAsia="Arial Unicode MS" w:hAnsi="Arial" w:cs="Arial"/>
                <w:sz w:val="18"/>
                <w:szCs w:val="18"/>
              </w:rPr>
              <w:t>Increase in investment</w:t>
            </w:r>
          </w:p>
        </w:tc>
        <w:tc>
          <w:tcPr>
            <w:tcW w:w="2736" w:type="dxa"/>
            <w:tcBorders>
              <w:top w:val="nil"/>
              <w:left w:val="nil"/>
              <w:bottom w:val="nil"/>
              <w:right w:val="nil"/>
            </w:tcBorders>
            <w:shd w:val="clear" w:color="auto" w:fill="FAFAFA"/>
          </w:tcPr>
          <w:p w14:paraId="35E6FEF4" w14:textId="1641F013" w:rsidR="00CC66AE" w:rsidRPr="00004568" w:rsidRDefault="00B641B4"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170</w:t>
            </w:r>
          </w:p>
        </w:tc>
      </w:tr>
      <w:tr w:rsidR="00CC66AE" w:rsidRPr="00004568" w14:paraId="4B795EE3" w14:textId="77777777" w:rsidTr="00084F4D">
        <w:tc>
          <w:tcPr>
            <w:tcW w:w="6811" w:type="dxa"/>
            <w:tcBorders>
              <w:top w:val="nil"/>
              <w:left w:val="nil"/>
              <w:bottom w:val="nil"/>
              <w:right w:val="nil"/>
            </w:tcBorders>
            <w:shd w:val="clear" w:color="auto" w:fill="auto"/>
          </w:tcPr>
          <w:p w14:paraId="3116A052" w14:textId="77777777" w:rsidR="00CC66AE" w:rsidRPr="00004568" w:rsidRDefault="00CC66AE" w:rsidP="00BD647D">
            <w:pPr>
              <w:ind w:left="177"/>
              <w:rPr>
                <w:rFonts w:ascii="Arial" w:eastAsia="Arial Unicode MS" w:hAnsi="Arial" w:cs="Arial"/>
                <w:sz w:val="18"/>
                <w:szCs w:val="18"/>
                <w:cs/>
              </w:rPr>
            </w:pPr>
            <w:r w:rsidRPr="00004568">
              <w:rPr>
                <w:rFonts w:ascii="Arial" w:eastAsia="Arial Unicode MS" w:hAnsi="Arial" w:cs="Arial"/>
                <w:sz w:val="18"/>
                <w:szCs w:val="18"/>
              </w:rPr>
              <w:t>Loss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recognised in other comprehensive income</w:t>
            </w:r>
          </w:p>
        </w:tc>
        <w:tc>
          <w:tcPr>
            <w:tcW w:w="2736" w:type="dxa"/>
            <w:tcBorders>
              <w:top w:val="nil"/>
              <w:left w:val="nil"/>
              <w:bottom w:val="single" w:sz="4" w:space="0" w:color="auto"/>
              <w:right w:val="nil"/>
            </w:tcBorders>
            <w:shd w:val="clear" w:color="auto" w:fill="FAFAFA"/>
          </w:tcPr>
          <w:p w14:paraId="4C11370A" w14:textId="7AA3B9C1"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w:t>
            </w:r>
            <w:r w:rsidR="00B641B4" w:rsidRPr="00004568">
              <w:rPr>
                <w:rFonts w:ascii="Arial" w:eastAsia="Arial Unicode MS" w:hAnsi="Arial" w:cs="Arial"/>
                <w:sz w:val="18"/>
                <w:szCs w:val="18"/>
              </w:rPr>
              <w:t>2</w:t>
            </w:r>
            <w:r w:rsidRPr="00004568">
              <w:rPr>
                <w:rFonts w:ascii="Arial" w:eastAsia="Arial Unicode MS" w:hAnsi="Arial" w:cs="Arial"/>
                <w:sz w:val="18"/>
                <w:szCs w:val="18"/>
              </w:rPr>
              <w:t>)</w:t>
            </w:r>
          </w:p>
        </w:tc>
      </w:tr>
      <w:tr w:rsidR="00CC66AE" w:rsidRPr="00004568" w14:paraId="2FB4F626" w14:textId="77777777" w:rsidTr="00084F4D">
        <w:tc>
          <w:tcPr>
            <w:tcW w:w="6811" w:type="dxa"/>
            <w:tcBorders>
              <w:top w:val="nil"/>
              <w:left w:val="nil"/>
              <w:bottom w:val="nil"/>
              <w:right w:val="nil"/>
            </w:tcBorders>
            <w:shd w:val="clear" w:color="auto" w:fill="auto"/>
          </w:tcPr>
          <w:p w14:paraId="0A3A05A8" w14:textId="77777777" w:rsidR="00CC66AE" w:rsidRPr="00004568"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6EF7B3AD"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30B6576C" w14:textId="77777777" w:rsidTr="00084F4D">
        <w:tc>
          <w:tcPr>
            <w:tcW w:w="6811" w:type="dxa"/>
            <w:tcBorders>
              <w:top w:val="nil"/>
              <w:left w:val="nil"/>
              <w:bottom w:val="nil"/>
              <w:right w:val="nil"/>
            </w:tcBorders>
            <w:shd w:val="clear" w:color="auto" w:fill="auto"/>
          </w:tcPr>
          <w:p w14:paraId="4C53E4D9" w14:textId="77777777" w:rsidR="00CC66AE" w:rsidRPr="00004568" w:rsidRDefault="00CC66AE" w:rsidP="00BD647D">
            <w:pPr>
              <w:ind w:left="177"/>
              <w:rPr>
                <w:rFonts w:ascii="Arial" w:eastAsia="Arial Unicode MS" w:hAnsi="Arial" w:cs="Arial"/>
                <w:sz w:val="18"/>
                <w:szCs w:val="18"/>
              </w:rPr>
            </w:pPr>
            <w:r w:rsidRPr="00004568">
              <w:rPr>
                <w:rFonts w:ascii="Arial" w:eastAsia="Arial Unicode MS" w:hAnsi="Arial" w:cs="Arial"/>
                <w:sz w:val="18"/>
                <w:szCs w:val="18"/>
              </w:rPr>
              <w:t>Closing balance as at 31 December 2020</w:t>
            </w:r>
          </w:p>
        </w:tc>
        <w:tc>
          <w:tcPr>
            <w:tcW w:w="2736" w:type="dxa"/>
            <w:tcBorders>
              <w:top w:val="nil"/>
              <w:left w:val="nil"/>
              <w:bottom w:val="single" w:sz="4" w:space="0" w:color="auto"/>
              <w:right w:val="nil"/>
            </w:tcBorders>
            <w:shd w:val="clear" w:color="auto" w:fill="FAFAFA"/>
          </w:tcPr>
          <w:p w14:paraId="497F38E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2,724</w:t>
            </w:r>
          </w:p>
        </w:tc>
      </w:tr>
    </w:tbl>
    <w:p w14:paraId="5E44A6D8" w14:textId="15133254" w:rsidR="00CC66AE" w:rsidRDefault="00CC66AE" w:rsidP="00BD647D">
      <w:pPr>
        <w:rPr>
          <w:rFonts w:ascii="Arial" w:hAnsi="Arial" w:cs="Arial"/>
          <w:sz w:val="18"/>
          <w:szCs w:val="18"/>
        </w:rPr>
      </w:pPr>
    </w:p>
    <w:p w14:paraId="1C7E8740" w14:textId="77777777" w:rsidR="009E0EBB" w:rsidRPr="00004568" w:rsidRDefault="009E0EBB" w:rsidP="00BD647D">
      <w:pPr>
        <w:rPr>
          <w:rFonts w:ascii="Arial" w:hAnsi="Arial" w:cs="Arial"/>
          <w:sz w:val="18"/>
          <w:szCs w:val="18"/>
        </w:rPr>
      </w:pPr>
    </w:p>
    <w:tbl>
      <w:tblPr>
        <w:tblW w:w="954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1"/>
        <w:gridCol w:w="2736"/>
      </w:tblGrid>
      <w:tr w:rsidR="00CC66AE" w:rsidRPr="00004568" w14:paraId="7D8107DC" w14:textId="77777777" w:rsidTr="00084F4D">
        <w:tc>
          <w:tcPr>
            <w:tcW w:w="6811" w:type="dxa"/>
            <w:tcBorders>
              <w:top w:val="nil"/>
              <w:left w:val="nil"/>
              <w:bottom w:val="nil"/>
              <w:right w:val="nil"/>
            </w:tcBorders>
            <w:shd w:val="clear" w:color="auto" w:fill="auto"/>
          </w:tcPr>
          <w:p w14:paraId="0AC199CB" w14:textId="77777777" w:rsidR="00CC66AE" w:rsidRPr="00004568" w:rsidRDefault="00CC66AE" w:rsidP="00BD647D">
            <w:pPr>
              <w:ind w:left="177"/>
              <w:jc w:val="both"/>
              <w:rPr>
                <w:rFonts w:ascii="Arial" w:eastAsia="Arial Unicode MS" w:hAnsi="Arial" w:cs="Arial"/>
                <w:sz w:val="18"/>
                <w:szCs w:val="18"/>
              </w:rPr>
            </w:pPr>
          </w:p>
        </w:tc>
        <w:tc>
          <w:tcPr>
            <w:tcW w:w="2736" w:type="dxa"/>
            <w:tcBorders>
              <w:top w:val="single" w:sz="4" w:space="0" w:color="auto"/>
              <w:left w:val="nil"/>
              <w:bottom w:val="single" w:sz="4" w:space="0" w:color="auto"/>
              <w:right w:val="nil"/>
            </w:tcBorders>
            <w:shd w:val="clear" w:color="auto" w:fill="auto"/>
          </w:tcPr>
          <w:p w14:paraId="4035B4BF"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Separate </w:t>
            </w:r>
          </w:p>
          <w:p w14:paraId="6763DF79" w14:textId="2B5776BD"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financial </w:t>
            </w:r>
            <w:r w:rsidR="00873348">
              <w:rPr>
                <w:rFonts w:ascii="Arial" w:eastAsia="Arial Unicode MS" w:hAnsi="Arial" w:cs="Arial"/>
                <w:b/>
                <w:bCs/>
                <w:color w:val="000000"/>
                <w:sz w:val="18"/>
                <w:szCs w:val="18"/>
              </w:rPr>
              <w:t>statements</w:t>
            </w:r>
          </w:p>
        </w:tc>
      </w:tr>
      <w:tr w:rsidR="00CC66AE" w:rsidRPr="00004568" w14:paraId="31FA5DFE" w14:textId="77777777" w:rsidTr="00084F4D">
        <w:tc>
          <w:tcPr>
            <w:tcW w:w="6811" w:type="dxa"/>
            <w:tcBorders>
              <w:top w:val="nil"/>
              <w:left w:val="nil"/>
              <w:bottom w:val="nil"/>
              <w:right w:val="nil"/>
            </w:tcBorders>
            <w:shd w:val="clear" w:color="auto" w:fill="auto"/>
          </w:tcPr>
          <w:p w14:paraId="5A177A22" w14:textId="77777777" w:rsidR="00CC66AE" w:rsidRPr="00004568" w:rsidRDefault="00CC66AE" w:rsidP="00BD647D">
            <w:pPr>
              <w:ind w:left="177"/>
              <w:rPr>
                <w:rFonts w:ascii="Arial" w:eastAsia="Arial Unicode MS" w:hAnsi="Arial" w:cs="Arial"/>
                <w:sz w:val="18"/>
                <w:szCs w:val="18"/>
              </w:rPr>
            </w:pPr>
          </w:p>
        </w:tc>
        <w:tc>
          <w:tcPr>
            <w:tcW w:w="2736" w:type="dxa"/>
            <w:tcBorders>
              <w:left w:val="nil"/>
              <w:bottom w:val="nil"/>
              <w:right w:val="nil"/>
            </w:tcBorders>
            <w:shd w:val="clear" w:color="auto" w:fill="auto"/>
          </w:tcPr>
          <w:p w14:paraId="74C75F5B" w14:textId="77777777" w:rsidR="00084F4D"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Financial assets measured </w:t>
            </w:r>
            <w:r w:rsidRPr="00004568">
              <w:rPr>
                <w:rFonts w:ascii="Arial" w:eastAsia="Arial Unicode MS" w:hAnsi="Arial" w:cs="Arial"/>
                <w:b/>
                <w:bCs/>
                <w:sz w:val="18"/>
                <w:szCs w:val="18"/>
              </w:rPr>
              <w:br/>
              <w:t xml:space="preserve">at fair value through </w:t>
            </w:r>
          </w:p>
          <w:p w14:paraId="51B543E4" w14:textId="1A6A22D7"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other comprehensive income</w:t>
            </w:r>
          </w:p>
        </w:tc>
      </w:tr>
      <w:tr w:rsidR="00CC66AE" w:rsidRPr="00004568" w14:paraId="5FDD5439" w14:textId="77777777" w:rsidTr="00084F4D">
        <w:tc>
          <w:tcPr>
            <w:tcW w:w="6811" w:type="dxa"/>
            <w:tcBorders>
              <w:top w:val="nil"/>
              <w:left w:val="nil"/>
              <w:bottom w:val="nil"/>
              <w:right w:val="nil"/>
            </w:tcBorders>
            <w:shd w:val="clear" w:color="auto" w:fill="auto"/>
          </w:tcPr>
          <w:p w14:paraId="6CF49CC8" w14:textId="77777777" w:rsidR="00CC66AE" w:rsidRPr="00004568"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7F2F97BE" w14:textId="1B87F959"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31619AA0" w14:textId="77777777" w:rsidTr="00084F4D">
        <w:tc>
          <w:tcPr>
            <w:tcW w:w="6811" w:type="dxa"/>
            <w:tcBorders>
              <w:top w:val="nil"/>
              <w:left w:val="nil"/>
              <w:bottom w:val="nil"/>
              <w:right w:val="nil"/>
            </w:tcBorders>
            <w:shd w:val="clear" w:color="auto" w:fill="auto"/>
          </w:tcPr>
          <w:p w14:paraId="48F506D1" w14:textId="77777777" w:rsidR="00CC66AE" w:rsidRPr="00004568"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B136048"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0DAE0EB6" w14:textId="77777777" w:rsidTr="00084F4D">
        <w:tc>
          <w:tcPr>
            <w:tcW w:w="6811" w:type="dxa"/>
            <w:tcBorders>
              <w:top w:val="nil"/>
              <w:left w:val="nil"/>
              <w:bottom w:val="nil"/>
              <w:right w:val="nil"/>
            </w:tcBorders>
            <w:shd w:val="clear" w:color="auto" w:fill="auto"/>
          </w:tcPr>
          <w:p w14:paraId="0875B855" w14:textId="4A7586E6" w:rsidR="00CC66AE" w:rsidRPr="00004568" w:rsidRDefault="00CC66AE" w:rsidP="00BD647D">
            <w:pPr>
              <w:ind w:left="177"/>
              <w:rPr>
                <w:rFonts w:ascii="Arial" w:eastAsia="Arial Unicode MS" w:hAnsi="Arial" w:cs="Arial"/>
                <w:sz w:val="18"/>
                <w:szCs w:val="18"/>
              </w:rPr>
            </w:pPr>
            <w:r w:rsidRPr="00004568">
              <w:rPr>
                <w:rFonts w:ascii="Arial" w:eastAsia="Arial Unicode MS" w:hAnsi="Arial" w:cs="Arial"/>
                <w:sz w:val="18"/>
                <w:szCs w:val="18"/>
              </w:rPr>
              <w:t>Opening balance as at 1 January 2020</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 </w:t>
            </w:r>
            <w:r w:rsidR="006A6C3E">
              <w:rPr>
                <w:rFonts w:ascii="Arial" w:eastAsia="Arial Unicode MS" w:hAnsi="Arial" w:cs="Arial"/>
                <w:sz w:val="18"/>
                <w:szCs w:val="18"/>
              </w:rPr>
              <w:t>As restated</w:t>
            </w:r>
          </w:p>
        </w:tc>
        <w:tc>
          <w:tcPr>
            <w:tcW w:w="2736" w:type="dxa"/>
            <w:tcBorders>
              <w:top w:val="nil"/>
              <w:left w:val="nil"/>
              <w:bottom w:val="nil"/>
              <w:right w:val="nil"/>
            </w:tcBorders>
            <w:shd w:val="clear" w:color="auto" w:fill="FAFAFA"/>
          </w:tcPr>
          <w:p w14:paraId="272D3DF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2,603</w:t>
            </w:r>
          </w:p>
        </w:tc>
      </w:tr>
      <w:tr w:rsidR="00CC66AE" w:rsidRPr="00004568" w14:paraId="7BF40DB2" w14:textId="77777777" w:rsidTr="00084F4D">
        <w:tc>
          <w:tcPr>
            <w:tcW w:w="6811" w:type="dxa"/>
            <w:tcBorders>
              <w:top w:val="nil"/>
              <w:left w:val="nil"/>
              <w:bottom w:val="nil"/>
              <w:right w:val="nil"/>
            </w:tcBorders>
            <w:shd w:val="clear" w:color="auto" w:fill="auto"/>
          </w:tcPr>
          <w:p w14:paraId="69770C85" w14:textId="77777777" w:rsidR="00CC66AE" w:rsidRPr="00004568" w:rsidRDefault="00CC66AE" w:rsidP="00BD647D">
            <w:pPr>
              <w:ind w:left="177"/>
              <w:rPr>
                <w:rFonts w:ascii="Arial" w:eastAsia="Arial Unicode MS" w:hAnsi="Arial" w:cs="Arial"/>
                <w:sz w:val="18"/>
                <w:szCs w:val="18"/>
              </w:rPr>
            </w:pPr>
            <w:r w:rsidRPr="00004568">
              <w:rPr>
                <w:rFonts w:ascii="Arial" w:eastAsia="Arial Unicode MS" w:hAnsi="Arial" w:cs="Arial"/>
                <w:sz w:val="18"/>
                <w:szCs w:val="18"/>
              </w:rPr>
              <w:t>Increase in investment</w:t>
            </w:r>
          </w:p>
        </w:tc>
        <w:tc>
          <w:tcPr>
            <w:tcW w:w="2736" w:type="dxa"/>
            <w:tcBorders>
              <w:top w:val="nil"/>
              <w:left w:val="nil"/>
              <w:bottom w:val="nil"/>
              <w:right w:val="nil"/>
            </w:tcBorders>
            <w:shd w:val="clear" w:color="auto" w:fill="FAFAFA"/>
          </w:tcPr>
          <w:p w14:paraId="17283132" w14:textId="761A0B6F" w:rsidR="00CC66AE" w:rsidRPr="00004568" w:rsidRDefault="00B641B4"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170</w:t>
            </w:r>
          </w:p>
        </w:tc>
      </w:tr>
      <w:tr w:rsidR="00CC66AE" w:rsidRPr="00004568" w14:paraId="08FB2D6F" w14:textId="77777777" w:rsidTr="00084F4D">
        <w:tc>
          <w:tcPr>
            <w:tcW w:w="6811" w:type="dxa"/>
            <w:tcBorders>
              <w:top w:val="nil"/>
              <w:left w:val="nil"/>
              <w:bottom w:val="nil"/>
              <w:right w:val="nil"/>
            </w:tcBorders>
            <w:shd w:val="clear" w:color="auto" w:fill="auto"/>
          </w:tcPr>
          <w:p w14:paraId="5CBE7141" w14:textId="77777777" w:rsidR="00CC66AE" w:rsidRPr="00004568" w:rsidRDefault="00CC66AE" w:rsidP="00BD647D">
            <w:pPr>
              <w:ind w:left="177"/>
              <w:rPr>
                <w:rFonts w:ascii="Arial" w:eastAsia="Arial Unicode MS" w:hAnsi="Arial" w:cs="Arial"/>
                <w:sz w:val="18"/>
                <w:szCs w:val="18"/>
                <w:cs/>
              </w:rPr>
            </w:pPr>
            <w:r w:rsidRPr="00004568">
              <w:rPr>
                <w:rFonts w:ascii="Arial" w:eastAsia="Arial Unicode MS" w:hAnsi="Arial" w:cs="Arial"/>
                <w:sz w:val="18"/>
                <w:szCs w:val="18"/>
              </w:rPr>
              <w:t>Loss recognised in other comprehensive income</w:t>
            </w:r>
          </w:p>
        </w:tc>
        <w:tc>
          <w:tcPr>
            <w:tcW w:w="2736" w:type="dxa"/>
            <w:tcBorders>
              <w:top w:val="nil"/>
              <w:left w:val="nil"/>
              <w:bottom w:val="single" w:sz="4" w:space="0" w:color="auto"/>
              <w:right w:val="nil"/>
            </w:tcBorders>
            <w:shd w:val="clear" w:color="auto" w:fill="FAFAFA"/>
          </w:tcPr>
          <w:p w14:paraId="110BB3BE" w14:textId="603597EF"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w:t>
            </w:r>
            <w:r w:rsidR="00B641B4" w:rsidRPr="00004568">
              <w:rPr>
                <w:rFonts w:ascii="Arial" w:eastAsia="Arial Unicode MS" w:hAnsi="Arial" w:cs="Arial"/>
                <w:sz w:val="18"/>
                <w:szCs w:val="18"/>
              </w:rPr>
              <w:t>2</w:t>
            </w:r>
            <w:r w:rsidRPr="00004568">
              <w:rPr>
                <w:rFonts w:ascii="Arial" w:eastAsia="Arial Unicode MS" w:hAnsi="Arial" w:cs="Arial"/>
                <w:sz w:val="18"/>
                <w:szCs w:val="18"/>
              </w:rPr>
              <w:t>)</w:t>
            </w:r>
          </w:p>
        </w:tc>
      </w:tr>
      <w:tr w:rsidR="00CC66AE" w:rsidRPr="00004568" w14:paraId="2AABDCAD" w14:textId="77777777" w:rsidTr="00084F4D">
        <w:tc>
          <w:tcPr>
            <w:tcW w:w="6811" w:type="dxa"/>
            <w:tcBorders>
              <w:top w:val="nil"/>
              <w:left w:val="nil"/>
              <w:bottom w:val="nil"/>
              <w:right w:val="nil"/>
            </w:tcBorders>
            <w:shd w:val="clear" w:color="auto" w:fill="auto"/>
          </w:tcPr>
          <w:p w14:paraId="270AB1A6" w14:textId="77777777" w:rsidR="00CC66AE" w:rsidRPr="00004568"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604DFB3A" w14:textId="77777777" w:rsidR="00CC66AE" w:rsidRPr="00004568" w:rsidRDefault="00CC66AE" w:rsidP="00BD647D">
            <w:pPr>
              <w:ind w:right="-72"/>
              <w:jc w:val="right"/>
              <w:rPr>
                <w:rFonts w:ascii="Arial" w:eastAsia="Arial Unicode MS" w:hAnsi="Arial" w:cs="Arial"/>
                <w:b/>
                <w:bCs/>
                <w:sz w:val="18"/>
                <w:szCs w:val="18"/>
              </w:rPr>
            </w:pPr>
          </w:p>
        </w:tc>
      </w:tr>
      <w:tr w:rsidR="00CC66AE" w:rsidRPr="00004568" w14:paraId="7622433B" w14:textId="77777777" w:rsidTr="00084F4D">
        <w:tc>
          <w:tcPr>
            <w:tcW w:w="6811" w:type="dxa"/>
            <w:tcBorders>
              <w:top w:val="nil"/>
              <w:left w:val="nil"/>
              <w:bottom w:val="nil"/>
              <w:right w:val="nil"/>
            </w:tcBorders>
            <w:shd w:val="clear" w:color="auto" w:fill="auto"/>
          </w:tcPr>
          <w:p w14:paraId="1E3DB550" w14:textId="77777777" w:rsidR="00CC66AE" w:rsidRPr="00004568" w:rsidRDefault="00CC66AE" w:rsidP="00BD647D">
            <w:pPr>
              <w:ind w:left="177"/>
              <w:rPr>
                <w:rFonts w:ascii="Arial" w:eastAsia="Arial Unicode MS" w:hAnsi="Arial" w:cs="Arial"/>
                <w:sz w:val="18"/>
                <w:szCs w:val="18"/>
              </w:rPr>
            </w:pPr>
            <w:r w:rsidRPr="00004568">
              <w:rPr>
                <w:rFonts w:ascii="Arial" w:eastAsia="Arial Unicode MS" w:hAnsi="Arial" w:cs="Arial"/>
                <w:sz w:val="18"/>
                <w:szCs w:val="18"/>
              </w:rPr>
              <w:t>Closing balance as at 31 December 2020</w:t>
            </w:r>
          </w:p>
        </w:tc>
        <w:tc>
          <w:tcPr>
            <w:tcW w:w="2736" w:type="dxa"/>
            <w:tcBorders>
              <w:top w:val="nil"/>
              <w:left w:val="nil"/>
              <w:bottom w:val="single" w:sz="4" w:space="0" w:color="auto"/>
              <w:right w:val="nil"/>
            </w:tcBorders>
            <w:shd w:val="clear" w:color="auto" w:fill="FAFAFA"/>
          </w:tcPr>
          <w:p w14:paraId="4061771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2,661</w:t>
            </w:r>
          </w:p>
        </w:tc>
      </w:tr>
    </w:tbl>
    <w:p w14:paraId="1B7A3023" w14:textId="467C6B3B" w:rsidR="00CC66AE" w:rsidRDefault="00CC66AE" w:rsidP="00BD647D">
      <w:pPr>
        <w:pStyle w:val="ListParagraph"/>
        <w:spacing w:after="0" w:line="240" w:lineRule="auto"/>
        <w:ind w:left="540"/>
        <w:jc w:val="both"/>
        <w:rPr>
          <w:rFonts w:ascii="Arial" w:hAnsi="Arial" w:cs="Arial"/>
          <w:sz w:val="18"/>
          <w:szCs w:val="18"/>
          <w:lang w:val="en-GB"/>
        </w:rPr>
      </w:pPr>
    </w:p>
    <w:p w14:paraId="4B413198" w14:textId="086CFF18" w:rsidR="005F7080" w:rsidRDefault="005F7080" w:rsidP="00BD647D">
      <w:pPr>
        <w:pStyle w:val="ListParagraph"/>
        <w:spacing w:after="0" w:line="240" w:lineRule="auto"/>
        <w:ind w:left="540"/>
        <w:jc w:val="both"/>
        <w:rPr>
          <w:rFonts w:ascii="Arial" w:hAnsi="Arial" w:cs="Arial"/>
          <w:sz w:val="18"/>
          <w:szCs w:val="18"/>
          <w:lang w:val="en-GB"/>
        </w:rPr>
      </w:pPr>
      <w:r w:rsidRPr="005F7080">
        <w:rPr>
          <w:rFonts w:ascii="Arial" w:hAnsi="Arial" w:cs="Arial"/>
          <w:sz w:val="18"/>
          <w:szCs w:val="18"/>
          <w:lang w:val="en-GB"/>
        </w:rPr>
        <w:t>The Group did not reclassify and recognise financial assets and financial liabilities in accordance with the new financial reporting standards relating to financial instruments in the financial statements</w:t>
      </w:r>
      <w:r w:rsidR="00E95D6C">
        <w:rPr>
          <w:rFonts w:ascii="Arial" w:hAnsi="Arial" w:cs="Arial"/>
          <w:sz w:val="18"/>
          <w:szCs w:val="18"/>
          <w:lang w:val="en-GB"/>
        </w:rPr>
        <w:t>.</w:t>
      </w:r>
    </w:p>
    <w:p w14:paraId="1FF46D4C" w14:textId="77777777" w:rsidR="005F7080" w:rsidRPr="00004568" w:rsidRDefault="005F7080" w:rsidP="00BD647D">
      <w:pPr>
        <w:pStyle w:val="ListParagraph"/>
        <w:spacing w:after="0" w:line="240" w:lineRule="auto"/>
        <w:ind w:left="540"/>
        <w:jc w:val="both"/>
        <w:rPr>
          <w:rFonts w:ascii="Arial" w:hAnsi="Arial" w:cs="Arial"/>
          <w:sz w:val="18"/>
          <w:szCs w:val="18"/>
          <w:lang w:val="en-GB"/>
        </w:rPr>
      </w:pPr>
    </w:p>
    <w:p w14:paraId="39957260" w14:textId="77777777" w:rsidR="00CC66AE" w:rsidRPr="00004568" w:rsidRDefault="00CC66AE" w:rsidP="00BD647D">
      <w:pPr>
        <w:pStyle w:val="ListParagraph"/>
        <w:spacing w:after="0" w:line="240" w:lineRule="auto"/>
        <w:ind w:left="540"/>
        <w:jc w:val="both"/>
        <w:rPr>
          <w:rFonts w:ascii="Arial" w:hAnsi="Arial" w:cs="Arial"/>
          <w:sz w:val="18"/>
          <w:szCs w:val="18"/>
          <w:lang w:val="en-GB"/>
        </w:rPr>
      </w:pPr>
      <w:r w:rsidRPr="00004568">
        <w:rPr>
          <w:rFonts w:ascii="Arial" w:hAnsi="Arial" w:cs="Arial"/>
          <w:sz w:val="18"/>
          <w:szCs w:val="18"/>
          <w:lang w:val="en-GB"/>
        </w:rPr>
        <w:t>The following table summarises the quantitative information about the significant unobservable inputs used in level 3 fair value measurements</w:t>
      </w:r>
      <w:r w:rsidRPr="00004568">
        <w:rPr>
          <w:rFonts w:ascii="Arial" w:hAnsi="Arial" w:cs="Arial"/>
          <w:sz w:val="18"/>
          <w:szCs w:val="18"/>
          <w:cs/>
          <w:lang w:val="en-GB"/>
        </w:rPr>
        <w:t>.</w:t>
      </w:r>
    </w:p>
    <w:p w14:paraId="3551A78A" w14:textId="77777777" w:rsidR="00CC66AE" w:rsidRPr="00004568" w:rsidRDefault="00CC66AE" w:rsidP="00BD647D">
      <w:pPr>
        <w:pStyle w:val="ListParagraph"/>
        <w:spacing w:after="0" w:line="240" w:lineRule="auto"/>
        <w:ind w:left="540"/>
        <w:jc w:val="both"/>
        <w:rPr>
          <w:rFonts w:ascii="Arial" w:hAnsi="Arial" w:cs="Arial"/>
          <w:sz w:val="18"/>
          <w:szCs w:val="18"/>
          <w:lang w:val="en-GB"/>
        </w:rPr>
      </w:pPr>
    </w:p>
    <w:tbl>
      <w:tblPr>
        <w:tblW w:w="9241" w:type="dxa"/>
        <w:tblInd w:w="648" w:type="dxa"/>
        <w:tblLayout w:type="fixed"/>
        <w:tblLook w:val="04A0" w:firstRow="1" w:lastRow="0" w:firstColumn="1" w:lastColumn="0" w:noHBand="0" w:noVBand="1"/>
      </w:tblPr>
      <w:tblGrid>
        <w:gridCol w:w="4138"/>
        <w:gridCol w:w="1276"/>
        <w:gridCol w:w="2268"/>
        <w:gridCol w:w="1559"/>
      </w:tblGrid>
      <w:tr w:rsidR="005F7080" w:rsidRPr="00004568" w14:paraId="4C20E768" w14:textId="77777777" w:rsidTr="00217FD4">
        <w:tc>
          <w:tcPr>
            <w:tcW w:w="4138" w:type="dxa"/>
            <w:shd w:val="clear" w:color="auto" w:fill="auto"/>
          </w:tcPr>
          <w:p w14:paraId="18952ABC" w14:textId="77777777" w:rsidR="005F7080" w:rsidRPr="00004568" w:rsidRDefault="005F7080" w:rsidP="00BD647D">
            <w:pPr>
              <w:ind w:left="-72"/>
              <w:jc w:val="right"/>
              <w:rPr>
                <w:rFonts w:ascii="Arial" w:hAnsi="Arial" w:cs="Arial"/>
                <w:b/>
                <w:bCs/>
                <w:sz w:val="16"/>
                <w:szCs w:val="16"/>
              </w:rPr>
            </w:pPr>
          </w:p>
        </w:tc>
        <w:tc>
          <w:tcPr>
            <w:tcW w:w="5103" w:type="dxa"/>
            <w:gridSpan w:val="3"/>
            <w:tcBorders>
              <w:top w:val="single" w:sz="4" w:space="0" w:color="auto"/>
              <w:bottom w:val="single" w:sz="4" w:space="0" w:color="auto"/>
            </w:tcBorders>
            <w:shd w:val="clear" w:color="auto" w:fill="auto"/>
          </w:tcPr>
          <w:p w14:paraId="0815D2DD" w14:textId="5573016F" w:rsidR="005F7080" w:rsidRPr="00004568" w:rsidRDefault="005F7080" w:rsidP="00BD647D">
            <w:pPr>
              <w:ind w:right="-72"/>
              <w:jc w:val="right"/>
              <w:rPr>
                <w:rFonts w:ascii="Arial" w:eastAsia="Arial Unicode MS" w:hAnsi="Arial" w:cs="Arial"/>
                <w:b/>
                <w:bCs/>
                <w:sz w:val="16"/>
                <w:szCs w:val="16"/>
              </w:rPr>
            </w:pPr>
            <w:r w:rsidRPr="00004568">
              <w:rPr>
                <w:rFonts w:ascii="Arial" w:eastAsia="Arial Unicode MS" w:hAnsi="Arial" w:cs="Arial"/>
                <w:b/>
                <w:bCs/>
                <w:sz w:val="16"/>
                <w:szCs w:val="16"/>
              </w:rPr>
              <w:t xml:space="preserve">Consolidated financial </w:t>
            </w:r>
            <w:r w:rsidR="00873348" w:rsidRPr="00727571">
              <w:rPr>
                <w:rFonts w:ascii="Arial" w:eastAsia="Arial Unicode MS" w:hAnsi="Arial" w:cs="Arial"/>
                <w:b/>
                <w:bCs/>
                <w:color w:val="000000"/>
                <w:sz w:val="16"/>
                <w:szCs w:val="16"/>
              </w:rPr>
              <w:t>statements</w:t>
            </w:r>
          </w:p>
        </w:tc>
      </w:tr>
      <w:tr w:rsidR="005F7080" w:rsidRPr="00004568" w14:paraId="05ABE55E" w14:textId="77777777" w:rsidTr="00217FD4">
        <w:tc>
          <w:tcPr>
            <w:tcW w:w="4138" w:type="dxa"/>
            <w:shd w:val="clear" w:color="auto" w:fill="auto"/>
          </w:tcPr>
          <w:p w14:paraId="255A4C29" w14:textId="77777777" w:rsidR="005F7080" w:rsidRPr="00004568" w:rsidRDefault="005F7080" w:rsidP="00BD647D">
            <w:pPr>
              <w:ind w:left="-72"/>
              <w:jc w:val="right"/>
              <w:rPr>
                <w:rFonts w:ascii="Arial" w:hAnsi="Arial" w:cs="Arial"/>
                <w:b/>
                <w:bCs/>
                <w:sz w:val="16"/>
                <w:szCs w:val="16"/>
              </w:rPr>
            </w:pPr>
          </w:p>
        </w:tc>
        <w:tc>
          <w:tcPr>
            <w:tcW w:w="1276" w:type="dxa"/>
            <w:tcBorders>
              <w:top w:val="single" w:sz="4" w:space="0" w:color="auto"/>
              <w:bottom w:val="single" w:sz="4" w:space="0" w:color="auto"/>
            </w:tcBorders>
            <w:shd w:val="clear" w:color="auto" w:fill="auto"/>
          </w:tcPr>
          <w:p w14:paraId="70662EAF" w14:textId="77777777" w:rsidR="005F7080" w:rsidRPr="00004568" w:rsidRDefault="005F7080" w:rsidP="00BD647D">
            <w:pPr>
              <w:jc w:val="center"/>
              <w:rPr>
                <w:rFonts w:ascii="Arial" w:hAnsi="Arial" w:cs="Arial"/>
                <w:b/>
                <w:bCs/>
                <w:sz w:val="16"/>
                <w:szCs w:val="16"/>
              </w:rPr>
            </w:pPr>
            <w:r w:rsidRPr="00004568">
              <w:rPr>
                <w:rFonts w:ascii="Arial" w:hAnsi="Arial" w:cs="Arial"/>
                <w:b/>
                <w:bCs/>
                <w:sz w:val="16"/>
                <w:szCs w:val="16"/>
              </w:rPr>
              <w:t>Fair value</w:t>
            </w:r>
          </w:p>
        </w:tc>
        <w:tc>
          <w:tcPr>
            <w:tcW w:w="2268" w:type="dxa"/>
            <w:tcBorders>
              <w:top w:val="single" w:sz="4" w:space="0" w:color="auto"/>
            </w:tcBorders>
            <w:shd w:val="clear" w:color="auto" w:fill="auto"/>
          </w:tcPr>
          <w:p w14:paraId="733841D0" w14:textId="77777777" w:rsidR="005F7080" w:rsidRPr="00004568" w:rsidRDefault="005F7080" w:rsidP="00BD647D">
            <w:pPr>
              <w:jc w:val="right"/>
              <w:rPr>
                <w:rFonts w:ascii="Arial" w:hAnsi="Arial" w:cs="Arial"/>
                <w:b/>
                <w:bCs/>
                <w:sz w:val="16"/>
                <w:szCs w:val="16"/>
              </w:rPr>
            </w:pPr>
          </w:p>
        </w:tc>
        <w:tc>
          <w:tcPr>
            <w:tcW w:w="1559" w:type="dxa"/>
            <w:tcBorders>
              <w:top w:val="single" w:sz="4" w:space="0" w:color="auto"/>
              <w:bottom w:val="single" w:sz="4" w:space="0" w:color="auto"/>
            </w:tcBorders>
            <w:shd w:val="clear" w:color="auto" w:fill="auto"/>
          </w:tcPr>
          <w:p w14:paraId="545A1AC6" w14:textId="77777777" w:rsidR="005F7080" w:rsidRPr="00004568" w:rsidRDefault="005F7080" w:rsidP="00BD647D">
            <w:pPr>
              <w:jc w:val="center"/>
              <w:rPr>
                <w:rFonts w:ascii="Arial" w:hAnsi="Arial" w:cs="Arial"/>
                <w:b/>
                <w:bCs/>
                <w:sz w:val="16"/>
                <w:szCs w:val="16"/>
              </w:rPr>
            </w:pPr>
            <w:r w:rsidRPr="00004568">
              <w:rPr>
                <w:rFonts w:ascii="Arial" w:hAnsi="Arial" w:cs="Arial"/>
                <w:b/>
                <w:bCs/>
                <w:sz w:val="16"/>
                <w:szCs w:val="16"/>
              </w:rPr>
              <w:t>Range of inputs</w:t>
            </w:r>
          </w:p>
        </w:tc>
      </w:tr>
      <w:tr w:rsidR="005F7080" w:rsidRPr="00004568" w14:paraId="00CBF27C" w14:textId="77777777" w:rsidTr="00217FD4">
        <w:tc>
          <w:tcPr>
            <w:tcW w:w="4138" w:type="dxa"/>
            <w:shd w:val="clear" w:color="auto" w:fill="auto"/>
          </w:tcPr>
          <w:p w14:paraId="2E8B0D22" w14:textId="77777777" w:rsidR="005F7080" w:rsidRPr="00004568" w:rsidRDefault="005F7080" w:rsidP="00BD647D">
            <w:pPr>
              <w:ind w:left="-72"/>
              <w:jc w:val="right"/>
              <w:rPr>
                <w:rFonts w:ascii="Arial" w:hAnsi="Arial" w:cs="Arial"/>
                <w:b/>
                <w:bCs/>
                <w:sz w:val="16"/>
                <w:szCs w:val="16"/>
              </w:rPr>
            </w:pPr>
          </w:p>
        </w:tc>
        <w:tc>
          <w:tcPr>
            <w:tcW w:w="1276" w:type="dxa"/>
            <w:shd w:val="clear" w:color="auto" w:fill="auto"/>
          </w:tcPr>
          <w:p w14:paraId="27839DDB"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31 December</w:t>
            </w:r>
          </w:p>
          <w:p w14:paraId="7F4B9F7D"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2020</w:t>
            </w:r>
          </w:p>
        </w:tc>
        <w:tc>
          <w:tcPr>
            <w:tcW w:w="2268" w:type="dxa"/>
            <w:vMerge w:val="restart"/>
            <w:shd w:val="clear" w:color="auto" w:fill="auto"/>
            <w:vAlign w:val="bottom"/>
          </w:tcPr>
          <w:p w14:paraId="13D1178B" w14:textId="77777777" w:rsidR="005F7080" w:rsidRPr="00004568" w:rsidRDefault="005F7080" w:rsidP="00C97608">
            <w:pPr>
              <w:ind w:right="-72"/>
              <w:jc w:val="center"/>
              <w:rPr>
                <w:rFonts w:ascii="Arial" w:hAnsi="Arial" w:cs="Arial"/>
                <w:b/>
                <w:bCs/>
                <w:spacing w:val="-6"/>
                <w:sz w:val="16"/>
                <w:szCs w:val="16"/>
              </w:rPr>
            </w:pPr>
            <w:r w:rsidRPr="00004568">
              <w:rPr>
                <w:rFonts w:ascii="Arial" w:hAnsi="Arial" w:cs="Arial"/>
                <w:b/>
                <w:bCs/>
                <w:spacing w:val="-6"/>
                <w:sz w:val="16"/>
                <w:szCs w:val="16"/>
              </w:rPr>
              <w:t>Unobservable inputs</w:t>
            </w:r>
          </w:p>
        </w:tc>
        <w:tc>
          <w:tcPr>
            <w:tcW w:w="1559" w:type="dxa"/>
            <w:vMerge w:val="restart"/>
            <w:shd w:val="clear" w:color="auto" w:fill="auto"/>
            <w:vAlign w:val="bottom"/>
          </w:tcPr>
          <w:p w14:paraId="5780E8E4"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31 December</w:t>
            </w:r>
          </w:p>
          <w:p w14:paraId="077351EA"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2020</w:t>
            </w:r>
          </w:p>
        </w:tc>
      </w:tr>
      <w:tr w:rsidR="005F7080" w:rsidRPr="00004568" w14:paraId="29CF4100" w14:textId="77777777" w:rsidTr="00217FD4">
        <w:tc>
          <w:tcPr>
            <w:tcW w:w="4138" w:type="dxa"/>
            <w:shd w:val="clear" w:color="auto" w:fill="auto"/>
          </w:tcPr>
          <w:p w14:paraId="2B224136" w14:textId="77777777" w:rsidR="005F7080" w:rsidRPr="00004568" w:rsidRDefault="005F7080" w:rsidP="00BD647D">
            <w:pPr>
              <w:ind w:left="-72"/>
              <w:jc w:val="right"/>
              <w:rPr>
                <w:rFonts w:ascii="Arial" w:hAnsi="Arial" w:cs="Arial"/>
                <w:b/>
                <w:bCs/>
                <w:sz w:val="16"/>
                <w:szCs w:val="16"/>
              </w:rPr>
            </w:pPr>
          </w:p>
        </w:tc>
        <w:tc>
          <w:tcPr>
            <w:tcW w:w="1276" w:type="dxa"/>
            <w:tcBorders>
              <w:bottom w:val="single" w:sz="4" w:space="0" w:color="auto"/>
            </w:tcBorders>
            <w:shd w:val="clear" w:color="auto" w:fill="auto"/>
          </w:tcPr>
          <w:p w14:paraId="5C2C7701" w14:textId="19C50EE8"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 xml:space="preserve">Million </w:t>
            </w:r>
            <w:r>
              <w:rPr>
                <w:rFonts w:ascii="Arial" w:hAnsi="Arial" w:cs="Arial"/>
                <w:b/>
                <w:bCs/>
                <w:sz w:val="16"/>
                <w:szCs w:val="16"/>
              </w:rPr>
              <w:t>Baht</w:t>
            </w:r>
          </w:p>
        </w:tc>
        <w:tc>
          <w:tcPr>
            <w:tcW w:w="2268" w:type="dxa"/>
            <w:vMerge/>
            <w:tcBorders>
              <w:bottom w:val="single" w:sz="4" w:space="0" w:color="auto"/>
            </w:tcBorders>
            <w:shd w:val="clear" w:color="auto" w:fill="auto"/>
          </w:tcPr>
          <w:p w14:paraId="59E98C25" w14:textId="77777777" w:rsidR="005F7080" w:rsidRPr="00004568" w:rsidRDefault="005F7080" w:rsidP="00BD647D">
            <w:pPr>
              <w:ind w:right="-72"/>
              <w:jc w:val="right"/>
              <w:rPr>
                <w:rFonts w:ascii="Arial" w:hAnsi="Arial" w:cs="Arial"/>
                <w:b/>
                <w:bCs/>
                <w:sz w:val="16"/>
                <w:szCs w:val="16"/>
              </w:rPr>
            </w:pPr>
          </w:p>
        </w:tc>
        <w:tc>
          <w:tcPr>
            <w:tcW w:w="1559" w:type="dxa"/>
            <w:vMerge/>
            <w:tcBorders>
              <w:bottom w:val="single" w:sz="4" w:space="0" w:color="auto"/>
            </w:tcBorders>
            <w:shd w:val="clear" w:color="auto" w:fill="auto"/>
          </w:tcPr>
          <w:p w14:paraId="6FB24A92" w14:textId="77777777" w:rsidR="005F7080" w:rsidRPr="00004568" w:rsidRDefault="005F7080" w:rsidP="00BD647D">
            <w:pPr>
              <w:ind w:right="-72"/>
              <w:jc w:val="right"/>
              <w:rPr>
                <w:rFonts w:ascii="Arial" w:hAnsi="Arial" w:cs="Arial"/>
                <w:sz w:val="16"/>
                <w:szCs w:val="16"/>
              </w:rPr>
            </w:pPr>
          </w:p>
        </w:tc>
      </w:tr>
      <w:tr w:rsidR="005F7080" w:rsidRPr="00004568" w14:paraId="3DDFC385" w14:textId="77777777" w:rsidTr="00217FD4">
        <w:tc>
          <w:tcPr>
            <w:tcW w:w="4138" w:type="dxa"/>
            <w:shd w:val="clear" w:color="auto" w:fill="auto"/>
          </w:tcPr>
          <w:p w14:paraId="0EFD5AE5" w14:textId="77777777" w:rsidR="005F7080" w:rsidRPr="00004568" w:rsidRDefault="005F7080" w:rsidP="00BD647D">
            <w:pPr>
              <w:ind w:left="-112"/>
              <w:rPr>
                <w:rFonts w:ascii="Arial" w:eastAsia="Arial Unicode MS" w:hAnsi="Arial" w:cs="Arial"/>
                <w:spacing w:val="-4"/>
                <w:sz w:val="16"/>
                <w:szCs w:val="16"/>
              </w:rPr>
            </w:pPr>
          </w:p>
        </w:tc>
        <w:tc>
          <w:tcPr>
            <w:tcW w:w="1276" w:type="dxa"/>
            <w:tcBorders>
              <w:top w:val="single" w:sz="4" w:space="0" w:color="auto"/>
            </w:tcBorders>
            <w:shd w:val="clear" w:color="auto" w:fill="FAFAFA"/>
          </w:tcPr>
          <w:p w14:paraId="2894B805" w14:textId="77777777" w:rsidR="005F7080" w:rsidRPr="00004568" w:rsidRDefault="005F7080" w:rsidP="00BD647D">
            <w:pPr>
              <w:ind w:right="-72"/>
              <w:jc w:val="right"/>
              <w:rPr>
                <w:rFonts w:ascii="Arial" w:hAnsi="Arial" w:cs="Arial"/>
                <w:sz w:val="16"/>
                <w:szCs w:val="16"/>
              </w:rPr>
            </w:pPr>
          </w:p>
        </w:tc>
        <w:tc>
          <w:tcPr>
            <w:tcW w:w="2268" w:type="dxa"/>
            <w:tcBorders>
              <w:top w:val="single" w:sz="4" w:space="0" w:color="auto"/>
            </w:tcBorders>
            <w:shd w:val="clear" w:color="auto" w:fill="auto"/>
          </w:tcPr>
          <w:p w14:paraId="5EFCAA2A" w14:textId="77777777" w:rsidR="005F7080" w:rsidRPr="00004568" w:rsidRDefault="005F7080" w:rsidP="00BD647D">
            <w:pPr>
              <w:ind w:left="184" w:hanging="184"/>
              <w:rPr>
                <w:rFonts w:ascii="Arial" w:hAnsi="Arial" w:cs="Arial"/>
                <w:sz w:val="16"/>
                <w:szCs w:val="16"/>
              </w:rPr>
            </w:pPr>
          </w:p>
        </w:tc>
        <w:tc>
          <w:tcPr>
            <w:tcW w:w="1559" w:type="dxa"/>
            <w:tcBorders>
              <w:top w:val="single" w:sz="4" w:space="0" w:color="auto"/>
            </w:tcBorders>
            <w:shd w:val="clear" w:color="auto" w:fill="FAFAFA"/>
          </w:tcPr>
          <w:p w14:paraId="1E1908AB" w14:textId="77777777" w:rsidR="005F7080" w:rsidRPr="00004568" w:rsidRDefault="005F7080" w:rsidP="00BD647D">
            <w:pPr>
              <w:ind w:right="-72"/>
              <w:jc w:val="right"/>
              <w:rPr>
                <w:rFonts w:ascii="Arial" w:hAnsi="Arial" w:cs="Arial"/>
                <w:sz w:val="16"/>
                <w:szCs w:val="16"/>
              </w:rPr>
            </w:pPr>
          </w:p>
        </w:tc>
      </w:tr>
      <w:tr w:rsidR="005F7080" w:rsidRPr="00004568" w14:paraId="4CE9D31A" w14:textId="77777777" w:rsidTr="00217FD4">
        <w:tc>
          <w:tcPr>
            <w:tcW w:w="4138" w:type="dxa"/>
            <w:vMerge w:val="restart"/>
            <w:shd w:val="clear" w:color="auto" w:fill="auto"/>
          </w:tcPr>
          <w:p w14:paraId="18BCEE6C" w14:textId="3259438B" w:rsidR="005F7080" w:rsidRPr="00004568" w:rsidRDefault="005F7080">
            <w:pPr>
              <w:ind w:left="-112"/>
              <w:rPr>
                <w:rFonts w:ascii="Arial" w:eastAsia="Arial Unicode MS" w:hAnsi="Arial" w:cs="Arial"/>
                <w:spacing w:val="-4"/>
                <w:sz w:val="16"/>
                <w:szCs w:val="16"/>
              </w:rPr>
            </w:pPr>
            <w:r w:rsidRPr="00004568">
              <w:rPr>
                <w:rFonts w:ascii="Arial" w:eastAsia="Arial Unicode MS" w:hAnsi="Arial" w:cs="Arial"/>
                <w:spacing w:val="-4"/>
                <w:sz w:val="16"/>
                <w:szCs w:val="16"/>
              </w:rPr>
              <w:t xml:space="preserve">Financial assets measured at fair value through other </w:t>
            </w:r>
          </w:p>
          <w:p w14:paraId="2313593D" w14:textId="1D8FBFA3" w:rsidR="005F7080" w:rsidRPr="00FC21E8" w:rsidRDefault="005F7080" w:rsidP="00BD647D">
            <w:pPr>
              <w:ind w:left="-112"/>
              <w:rPr>
                <w:rFonts w:ascii="Arial" w:hAnsi="Arial" w:cs="Arial"/>
                <w:sz w:val="16"/>
                <w:szCs w:val="16"/>
                <w:highlight w:val="lightGray"/>
              </w:rPr>
            </w:pPr>
            <w:r w:rsidRPr="00004568">
              <w:rPr>
                <w:rFonts w:ascii="Arial" w:eastAsia="Arial Unicode MS" w:hAnsi="Arial" w:cs="Arial"/>
                <w:spacing w:val="-4"/>
                <w:sz w:val="16"/>
                <w:szCs w:val="16"/>
              </w:rPr>
              <w:t xml:space="preserve">   </w:t>
            </w:r>
            <w:r>
              <w:rPr>
                <w:rFonts w:ascii="Arial" w:eastAsia="Arial Unicode MS" w:hAnsi="Arial" w:cs="Arial"/>
                <w:spacing w:val="-4"/>
                <w:sz w:val="16"/>
                <w:szCs w:val="16"/>
              </w:rPr>
              <w:t xml:space="preserve">   </w:t>
            </w:r>
            <w:r w:rsidRPr="00004568">
              <w:rPr>
                <w:rFonts w:ascii="Arial" w:eastAsia="Arial Unicode MS" w:hAnsi="Arial" w:cs="Arial"/>
                <w:spacing w:val="-4"/>
                <w:sz w:val="16"/>
                <w:szCs w:val="16"/>
              </w:rPr>
              <w:t>comprehensive income</w:t>
            </w:r>
          </w:p>
        </w:tc>
        <w:tc>
          <w:tcPr>
            <w:tcW w:w="1276" w:type="dxa"/>
            <w:shd w:val="clear" w:color="auto" w:fill="FAFAFA"/>
          </w:tcPr>
          <w:p w14:paraId="38532EE2" w14:textId="77777777" w:rsidR="005F7080" w:rsidRPr="00004568" w:rsidRDefault="005F7080" w:rsidP="00BD647D">
            <w:pPr>
              <w:ind w:right="-72"/>
              <w:jc w:val="right"/>
              <w:rPr>
                <w:rFonts w:ascii="Arial" w:hAnsi="Arial" w:cs="Arial"/>
                <w:sz w:val="16"/>
                <w:szCs w:val="16"/>
                <w:lang w:val="en-US"/>
              </w:rPr>
            </w:pPr>
            <w:r w:rsidRPr="00004568">
              <w:rPr>
                <w:rFonts w:ascii="Arial" w:hAnsi="Arial" w:cs="Arial"/>
                <w:sz w:val="16"/>
                <w:szCs w:val="16"/>
                <w:lang w:val="en-US"/>
              </w:rPr>
              <w:t>2,724</w:t>
            </w:r>
          </w:p>
        </w:tc>
        <w:tc>
          <w:tcPr>
            <w:tcW w:w="2268" w:type="dxa"/>
            <w:shd w:val="clear" w:color="auto" w:fill="auto"/>
          </w:tcPr>
          <w:p w14:paraId="5FF45893" w14:textId="77777777" w:rsidR="005F7080" w:rsidRPr="00004568" w:rsidRDefault="005F7080" w:rsidP="00BD647D">
            <w:pPr>
              <w:ind w:left="184" w:hanging="184"/>
              <w:rPr>
                <w:rFonts w:ascii="Arial" w:hAnsi="Arial" w:cs="Arial"/>
                <w:sz w:val="16"/>
                <w:szCs w:val="16"/>
              </w:rPr>
            </w:pPr>
            <w:r w:rsidRPr="00004568">
              <w:rPr>
                <w:rFonts w:ascii="Arial" w:hAnsi="Arial" w:cs="Arial"/>
                <w:sz w:val="16"/>
                <w:szCs w:val="16"/>
              </w:rPr>
              <w:t>Growth rate of cash flows</w:t>
            </w:r>
          </w:p>
        </w:tc>
        <w:tc>
          <w:tcPr>
            <w:tcW w:w="1559" w:type="dxa"/>
            <w:shd w:val="clear" w:color="auto" w:fill="FAFAFA"/>
          </w:tcPr>
          <w:p w14:paraId="3BF6D8DE" w14:textId="56A07200" w:rsidR="005F7080" w:rsidRPr="00004568" w:rsidRDefault="005F7080" w:rsidP="00BD647D">
            <w:pPr>
              <w:ind w:right="-72"/>
              <w:jc w:val="right"/>
              <w:rPr>
                <w:rFonts w:ascii="Arial" w:hAnsi="Arial" w:cs="Arial"/>
                <w:sz w:val="16"/>
                <w:szCs w:val="16"/>
              </w:rPr>
            </w:pPr>
            <w:r w:rsidRPr="00004568">
              <w:rPr>
                <w:rFonts w:ascii="Arial" w:hAnsi="Arial" w:cs="Arial"/>
                <w:sz w:val="16"/>
                <w:szCs w:val="16"/>
              </w:rPr>
              <w:t>0% - 3%</w:t>
            </w:r>
          </w:p>
        </w:tc>
      </w:tr>
      <w:tr w:rsidR="005F7080" w:rsidRPr="00004568" w14:paraId="3E2DEC47" w14:textId="77777777" w:rsidTr="00217FD4">
        <w:tc>
          <w:tcPr>
            <w:tcW w:w="4138" w:type="dxa"/>
            <w:vMerge/>
            <w:shd w:val="clear" w:color="auto" w:fill="auto"/>
          </w:tcPr>
          <w:p w14:paraId="415458CC" w14:textId="77777777" w:rsidR="005F7080" w:rsidRPr="00FC21E8" w:rsidRDefault="005F7080" w:rsidP="00BD647D">
            <w:pPr>
              <w:ind w:left="111"/>
              <w:rPr>
                <w:rFonts w:ascii="Arial" w:hAnsi="Arial" w:cs="Arial"/>
                <w:sz w:val="16"/>
                <w:szCs w:val="16"/>
                <w:highlight w:val="lightGray"/>
              </w:rPr>
            </w:pPr>
          </w:p>
        </w:tc>
        <w:tc>
          <w:tcPr>
            <w:tcW w:w="1276" w:type="dxa"/>
            <w:shd w:val="clear" w:color="auto" w:fill="FAFAFA"/>
          </w:tcPr>
          <w:p w14:paraId="5BDF6778" w14:textId="77777777" w:rsidR="005F7080" w:rsidRPr="00004568" w:rsidRDefault="005F7080" w:rsidP="00BD647D">
            <w:pPr>
              <w:ind w:right="-72"/>
              <w:jc w:val="right"/>
              <w:rPr>
                <w:rFonts w:ascii="Arial" w:hAnsi="Arial" w:cs="Arial"/>
                <w:sz w:val="16"/>
                <w:szCs w:val="16"/>
              </w:rPr>
            </w:pPr>
          </w:p>
        </w:tc>
        <w:tc>
          <w:tcPr>
            <w:tcW w:w="2268" w:type="dxa"/>
            <w:shd w:val="clear" w:color="auto" w:fill="auto"/>
          </w:tcPr>
          <w:p w14:paraId="07EBC0E1" w14:textId="2AA0AB25" w:rsidR="005F7080" w:rsidRPr="00004568" w:rsidRDefault="005F7080" w:rsidP="00BD647D">
            <w:pPr>
              <w:rPr>
                <w:rFonts w:ascii="Arial" w:hAnsi="Arial" w:cs="Arial"/>
                <w:sz w:val="16"/>
                <w:szCs w:val="16"/>
              </w:rPr>
            </w:pPr>
            <w:r w:rsidRPr="00004568">
              <w:rPr>
                <w:rFonts w:ascii="Arial" w:hAnsi="Arial" w:cs="Arial"/>
                <w:sz w:val="16"/>
                <w:szCs w:val="16"/>
              </w:rPr>
              <w:t>Risk</w:t>
            </w:r>
            <w:r w:rsidRPr="00004568">
              <w:rPr>
                <w:rFonts w:ascii="Arial" w:hAnsi="Arial" w:cs="Arial"/>
                <w:sz w:val="16"/>
                <w:szCs w:val="16"/>
                <w:cs/>
              </w:rPr>
              <w:t>-</w:t>
            </w:r>
            <w:r w:rsidRPr="00004568">
              <w:rPr>
                <w:rFonts w:ascii="Arial" w:hAnsi="Arial" w:cs="Arial"/>
                <w:sz w:val="16"/>
                <w:szCs w:val="16"/>
              </w:rPr>
              <w:t>adjusted discount rate</w:t>
            </w:r>
          </w:p>
        </w:tc>
        <w:tc>
          <w:tcPr>
            <w:tcW w:w="1559" w:type="dxa"/>
            <w:shd w:val="clear" w:color="auto" w:fill="FAFAFA"/>
          </w:tcPr>
          <w:p w14:paraId="7A533780" w14:textId="64424CFA" w:rsidR="005F7080" w:rsidRPr="00004568" w:rsidRDefault="005F7080" w:rsidP="00BD647D">
            <w:pPr>
              <w:ind w:right="-72"/>
              <w:jc w:val="right"/>
              <w:rPr>
                <w:rFonts w:ascii="Arial" w:hAnsi="Arial" w:cs="Arial"/>
                <w:sz w:val="16"/>
                <w:szCs w:val="16"/>
              </w:rPr>
            </w:pPr>
            <w:r w:rsidRPr="00004568">
              <w:rPr>
                <w:rFonts w:ascii="Arial" w:hAnsi="Arial" w:cs="Arial"/>
                <w:sz w:val="16"/>
                <w:szCs w:val="16"/>
              </w:rPr>
              <w:t>5% - 17%</w:t>
            </w:r>
          </w:p>
        </w:tc>
      </w:tr>
    </w:tbl>
    <w:p w14:paraId="02CE2CAC" w14:textId="3D177336" w:rsidR="00CC66AE" w:rsidRDefault="00CC66AE" w:rsidP="00BD647D">
      <w:pPr>
        <w:ind w:firstLine="567"/>
        <w:jc w:val="both"/>
        <w:rPr>
          <w:rFonts w:ascii="Arial" w:eastAsia="Arial Unicode MS" w:hAnsi="Arial" w:cs="Arial"/>
          <w:sz w:val="18"/>
          <w:szCs w:val="18"/>
        </w:rPr>
      </w:pPr>
    </w:p>
    <w:p w14:paraId="47ABAF5A" w14:textId="77777777" w:rsidR="009E0EBB" w:rsidRPr="00004568" w:rsidRDefault="009E0EBB" w:rsidP="00BD647D">
      <w:pPr>
        <w:ind w:firstLine="567"/>
        <w:jc w:val="both"/>
        <w:rPr>
          <w:rFonts w:ascii="Arial" w:eastAsia="Arial Unicode MS" w:hAnsi="Arial" w:cs="Arial"/>
          <w:sz w:val="18"/>
          <w:szCs w:val="18"/>
        </w:rPr>
      </w:pPr>
    </w:p>
    <w:tbl>
      <w:tblPr>
        <w:tblW w:w="9241" w:type="dxa"/>
        <w:tblInd w:w="648" w:type="dxa"/>
        <w:tblLayout w:type="fixed"/>
        <w:tblLook w:val="04A0" w:firstRow="1" w:lastRow="0" w:firstColumn="1" w:lastColumn="0" w:noHBand="0" w:noVBand="1"/>
      </w:tblPr>
      <w:tblGrid>
        <w:gridCol w:w="4138"/>
        <w:gridCol w:w="1276"/>
        <w:gridCol w:w="2268"/>
        <w:gridCol w:w="1559"/>
      </w:tblGrid>
      <w:tr w:rsidR="005F7080" w:rsidRPr="00004568" w14:paraId="5F2ECFB0" w14:textId="77777777" w:rsidTr="00217FD4">
        <w:tc>
          <w:tcPr>
            <w:tcW w:w="4138" w:type="dxa"/>
            <w:shd w:val="clear" w:color="auto" w:fill="auto"/>
          </w:tcPr>
          <w:p w14:paraId="3A9483E6" w14:textId="77777777" w:rsidR="005F7080" w:rsidRPr="00004568" w:rsidRDefault="005F7080" w:rsidP="00BD647D">
            <w:pPr>
              <w:ind w:left="-72"/>
              <w:jc w:val="right"/>
              <w:rPr>
                <w:rFonts w:ascii="Arial" w:hAnsi="Arial" w:cs="Arial"/>
                <w:b/>
                <w:bCs/>
                <w:sz w:val="16"/>
                <w:szCs w:val="16"/>
              </w:rPr>
            </w:pPr>
          </w:p>
        </w:tc>
        <w:tc>
          <w:tcPr>
            <w:tcW w:w="5103" w:type="dxa"/>
            <w:gridSpan w:val="3"/>
            <w:tcBorders>
              <w:top w:val="single" w:sz="4" w:space="0" w:color="auto"/>
              <w:bottom w:val="single" w:sz="4" w:space="0" w:color="auto"/>
            </w:tcBorders>
            <w:shd w:val="clear" w:color="auto" w:fill="auto"/>
          </w:tcPr>
          <w:p w14:paraId="0BA16FE9" w14:textId="380AD1D2" w:rsidR="005F7080" w:rsidRPr="00004568" w:rsidRDefault="005F7080" w:rsidP="00BD647D">
            <w:pPr>
              <w:ind w:right="-72"/>
              <w:jc w:val="right"/>
              <w:rPr>
                <w:rFonts w:ascii="Arial" w:hAnsi="Arial" w:cs="Arial"/>
                <w:b/>
                <w:bCs/>
                <w:sz w:val="16"/>
                <w:szCs w:val="16"/>
              </w:rPr>
            </w:pPr>
            <w:r w:rsidRPr="00217FD4">
              <w:rPr>
                <w:rFonts w:ascii="Arial" w:hAnsi="Arial" w:cs="Arial"/>
                <w:b/>
                <w:bCs/>
                <w:sz w:val="16"/>
                <w:szCs w:val="16"/>
              </w:rPr>
              <w:t xml:space="preserve">Separate financial </w:t>
            </w:r>
            <w:r w:rsidR="00873348" w:rsidRPr="00873348">
              <w:rPr>
                <w:rFonts w:ascii="Arial" w:hAnsi="Arial" w:cs="Arial"/>
                <w:b/>
                <w:bCs/>
                <w:sz w:val="16"/>
                <w:szCs w:val="16"/>
              </w:rPr>
              <w:t>statements</w:t>
            </w:r>
          </w:p>
        </w:tc>
      </w:tr>
      <w:tr w:rsidR="005F7080" w:rsidRPr="00004568" w14:paraId="42CC534C" w14:textId="77777777" w:rsidTr="00217FD4">
        <w:tc>
          <w:tcPr>
            <w:tcW w:w="4138" w:type="dxa"/>
            <w:shd w:val="clear" w:color="auto" w:fill="auto"/>
          </w:tcPr>
          <w:p w14:paraId="21E27791" w14:textId="77777777" w:rsidR="005F7080" w:rsidRPr="00004568" w:rsidRDefault="005F7080" w:rsidP="00BD647D">
            <w:pPr>
              <w:ind w:left="-72"/>
              <w:jc w:val="right"/>
              <w:rPr>
                <w:rFonts w:ascii="Arial" w:hAnsi="Arial" w:cs="Arial"/>
                <w:b/>
                <w:bCs/>
                <w:sz w:val="16"/>
                <w:szCs w:val="16"/>
              </w:rPr>
            </w:pPr>
          </w:p>
        </w:tc>
        <w:tc>
          <w:tcPr>
            <w:tcW w:w="1276" w:type="dxa"/>
            <w:tcBorders>
              <w:top w:val="single" w:sz="4" w:space="0" w:color="auto"/>
              <w:bottom w:val="single" w:sz="4" w:space="0" w:color="auto"/>
            </w:tcBorders>
            <w:shd w:val="clear" w:color="auto" w:fill="auto"/>
          </w:tcPr>
          <w:p w14:paraId="44DC6ABD" w14:textId="77777777" w:rsidR="005F7080" w:rsidRPr="00004568" w:rsidRDefault="005F7080" w:rsidP="00BD647D">
            <w:pPr>
              <w:jc w:val="center"/>
              <w:rPr>
                <w:rFonts w:ascii="Arial" w:hAnsi="Arial" w:cs="Arial"/>
                <w:b/>
                <w:bCs/>
                <w:sz w:val="16"/>
                <w:szCs w:val="16"/>
              </w:rPr>
            </w:pPr>
            <w:r w:rsidRPr="00004568">
              <w:rPr>
                <w:rFonts w:ascii="Arial" w:hAnsi="Arial" w:cs="Arial"/>
                <w:b/>
                <w:bCs/>
                <w:sz w:val="16"/>
                <w:szCs w:val="16"/>
              </w:rPr>
              <w:t>Fair value</w:t>
            </w:r>
          </w:p>
        </w:tc>
        <w:tc>
          <w:tcPr>
            <w:tcW w:w="2268" w:type="dxa"/>
            <w:tcBorders>
              <w:top w:val="single" w:sz="4" w:space="0" w:color="auto"/>
            </w:tcBorders>
            <w:shd w:val="clear" w:color="auto" w:fill="auto"/>
          </w:tcPr>
          <w:p w14:paraId="2DFF7060" w14:textId="77777777" w:rsidR="005F7080" w:rsidRPr="00004568" w:rsidRDefault="005F7080" w:rsidP="00BD647D">
            <w:pPr>
              <w:jc w:val="right"/>
              <w:rPr>
                <w:rFonts w:ascii="Arial" w:hAnsi="Arial" w:cs="Arial"/>
                <w:b/>
                <w:bCs/>
                <w:sz w:val="16"/>
                <w:szCs w:val="16"/>
              </w:rPr>
            </w:pPr>
          </w:p>
        </w:tc>
        <w:tc>
          <w:tcPr>
            <w:tcW w:w="1559" w:type="dxa"/>
            <w:tcBorders>
              <w:top w:val="single" w:sz="4" w:space="0" w:color="auto"/>
              <w:bottom w:val="single" w:sz="4" w:space="0" w:color="auto"/>
            </w:tcBorders>
            <w:shd w:val="clear" w:color="auto" w:fill="auto"/>
          </w:tcPr>
          <w:p w14:paraId="459EB2DC" w14:textId="77777777" w:rsidR="005F7080" w:rsidRPr="00004568" w:rsidRDefault="005F7080" w:rsidP="00BD647D">
            <w:pPr>
              <w:jc w:val="center"/>
              <w:rPr>
                <w:rFonts w:ascii="Arial" w:hAnsi="Arial" w:cs="Arial"/>
                <w:b/>
                <w:bCs/>
                <w:sz w:val="16"/>
                <w:szCs w:val="16"/>
              </w:rPr>
            </w:pPr>
            <w:r w:rsidRPr="00004568">
              <w:rPr>
                <w:rFonts w:ascii="Arial" w:hAnsi="Arial" w:cs="Arial"/>
                <w:b/>
                <w:bCs/>
                <w:sz w:val="16"/>
                <w:szCs w:val="16"/>
              </w:rPr>
              <w:t>Range of inputs</w:t>
            </w:r>
          </w:p>
        </w:tc>
      </w:tr>
      <w:tr w:rsidR="005F7080" w:rsidRPr="00004568" w14:paraId="5B965B97" w14:textId="77777777" w:rsidTr="00217FD4">
        <w:tc>
          <w:tcPr>
            <w:tcW w:w="4138" w:type="dxa"/>
            <w:shd w:val="clear" w:color="auto" w:fill="auto"/>
          </w:tcPr>
          <w:p w14:paraId="33A46FC3" w14:textId="77777777" w:rsidR="005F7080" w:rsidRPr="00004568" w:rsidRDefault="005F7080" w:rsidP="00BD647D">
            <w:pPr>
              <w:ind w:left="-72"/>
              <w:jc w:val="right"/>
              <w:rPr>
                <w:rFonts w:ascii="Arial" w:hAnsi="Arial" w:cs="Arial"/>
                <w:b/>
                <w:bCs/>
                <w:sz w:val="16"/>
                <w:szCs w:val="16"/>
              </w:rPr>
            </w:pPr>
          </w:p>
        </w:tc>
        <w:tc>
          <w:tcPr>
            <w:tcW w:w="1276" w:type="dxa"/>
            <w:shd w:val="clear" w:color="auto" w:fill="auto"/>
          </w:tcPr>
          <w:p w14:paraId="46606DEC"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31 December</w:t>
            </w:r>
          </w:p>
          <w:p w14:paraId="7C65C7A7"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2020</w:t>
            </w:r>
          </w:p>
        </w:tc>
        <w:tc>
          <w:tcPr>
            <w:tcW w:w="2268" w:type="dxa"/>
            <w:vMerge w:val="restart"/>
            <w:shd w:val="clear" w:color="auto" w:fill="auto"/>
            <w:vAlign w:val="bottom"/>
          </w:tcPr>
          <w:p w14:paraId="66B39E60" w14:textId="77777777" w:rsidR="005F7080" w:rsidRPr="00217FD4" w:rsidRDefault="005F7080" w:rsidP="00C97608">
            <w:pPr>
              <w:ind w:right="-72"/>
              <w:jc w:val="center"/>
              <w:rPr>
                <w:rFonts w:ascii="Arial" w:hAnsi="Arial" w:cs="Arial"/>
                <w:b/>
                <w:bCs/>
                <w:sz w:val="16"/>
                <w:szCs w:val="16"/>
              </w:rPr>
            </w:pPr>
            <w:r w:rsidRPr="00217FD4">
              <w:rPr>
                <w:rFonts w:ascii="Arial" w:hAnsi="Arial" w:cs="Arial"/>
                <w:b/>
                <w:bCs/>
                <w:sz w:val="16"/>
                <w:szCs w:val="16"/>
              </w:rPr>
              <w:t>Unobservable inputs</w:t>
            </w:r>
          </w:p>
        </w:tc>
        <w:tc>
          <w:tcPr>
            <w:tcW w:w="1559" w:type="dxa"/>
            <w:vMerge w:val="restart"/>
            <w:shd w:val="clear" w:color="auto" w:fill="auto"/>
            <w:vAlign w:val="bottom"/>
          </w:tcPr>
          <w:p w14:paraId="13CFBE37"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31 December</w:t>
            </w:r>
          </w:p>
          <w:p w14:paraId="23C108B1" w14:textId="77777777"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2020</w:t>
            </w:r>
          </w:p>
        </w:tc>
      </w:tr>
      <w:tr w:rsidR="005F7080" w:rsidRPr="00004568" w14:paraId="34855626" w14:textId="77777777" w:rsidTr="00217FD4">
        <w:tc>
          <w:tcPr>
            <w:tcW w:w="4138" w:type="dxa"/>
            <w:shd w:val="clear" w:color="auto" w:fill="auto"/>
          </w:tcPr>
          <w:p w14:paraId="32448786" w14:textId="77777777" w:rsidR="005F7080" w:rsidRPr="00004568" w:rsidRDefault="005F7080" w:rsidP="00BD647D">
            <w:pPr>
              <w:ind w:left="-72"/>
              <w:jc w:val="right"/>
              <w:rPr>
                <w:rFonts w:ascii="Arial" w:hAnsi="Arial" w:cs="Arial"/>
                <w:b/>
                <w:bCs/>
                <w:sz w:val="16"/>
                <w:szCs w:val="16"/>
              </w:rPr>
            </w:pPr>
          </w:p>
        </w:tc>
        <w:tc>
          <w:tcPr>
            <w:tcW w:w="1276" w:type="dxa"/>
            <w:tcBorders>
              <w:bottom w:val="single" w:sz="4" w:space="0" w:color="auto"/>
            </w:tcBorders>
            <w:shd w:val="clear" w:color="auto" w:fill="auto"/>
          </w:tcPr>
          <w:p w14:paraId="0A0FE717" w14:textId="70D26914" w:rsidR="005F7080" w:rsidRPr="00004568" w:rsidRDefault="005F7080" w:rsidP="00BD647D">
            <w:pPr>
              <w:ind w:right="-72"/>
              <w:jc w:val="right"/>
              <w:rPr>
                <w:rFonts w:ascii="Arial" w:hAnsi="Arial" w:cs="Arial"/>
                <w:b/>
                <w:bCs/>
                <w:sz w:val="16"/>
                <w:szCs w:val="16"/>
              </w:rPr>
            </w:pPr>
            <w:r w:rsidRPr="00004568">
              <w:rPr>
                <w:rFonts w:ascii="Arial" w:hAnsi="Arial" w:cs="Arial"/>
                <w:b/>
                <w:bCs/>
                <w:sz w:val="16"/>
                <w:szCs w:val="16"/>
              </w:rPr>
              <w:t xml:space="preserve">Million </w:t>
            </w:r>
            <w:r>
              <w:rPr>
                <w:rFonts w:ascii="Arial" w:hAnsi="Arial" w:cs="Arial"/>
                <w:b/>
                <w:bCs/>
                <w:sz w:val="16"/>
                <w:szCs w:val="16"/>
              </w:rPr>
              <w:t>Baht</w:t>
            </w:r>
          </w:p>
        </w:tc>
        <w:tc>
          <w:tcPr>
            <w:tcW w:w="2268" w:type="dxa"/>
            <w:vMerge/>
            <w:tcBorders>
              <w:bottom w:val="single" w:sz="4" w:space="0" w:color="auto"/>
            </w:tcBorders>
            <w:shd w:val="clear" w:color="auto" w:fill="auto"/>
          </w:tcPr>
          <w:p w14:paraId="5327E632" w14:textId="77777777" w:rsidR="005F7080" w:rsidRPr="00217FD4" w:rsidRDefault="005F7080" w:rsidP="00BD647D">
            <w:pPr>
              <w:ind w:right="-72"/>
              <w:jc w:val="right"/>
              <w:rPr>
                <w:rFonts w:ascii="Arial" w:hAnsi="Arial" w:cs="Arial"/>
                <w:b/>
                <w:bCs/>
                <w:sz w:val="16"/>
                <w:szCs w:val="16"/>
              </w:rPr>
            </w:pPr>
          </w:p>
        </w:tc>
        <w:tc>
          <w:tcPr>
            <w:tcW w:w="1559" w:type="dxa"/>
            <w:vMerge/>
            <w:tcBorders>
              <w:bottom w:val="single" w:sz="4" w:space="0" w:color="auto"/>
            </w:tcBorders>
            <w:shd w:val="clear" w:color="auto" w:fill="auto"/>
          </w:tcPr>
          <w:p w14:paraId="3CB6F151" w14:textId="77777777" w:rsidR="005F7080" w:rsidRPr="00217FD4" w:rsidRDefault="005F7080" w:rsidP="00BD647D">
            <w:pPr>
              <w:ind w:right="-72"/>
              <w:jc w:val="right"/>
              <w:rPr>
                <w:rFonts w:ascii="Arial" w:hAnsi="Arial" w:cs="Arial"/>
                <w:b/>
                <w:bCs/>
                <w:sz w:val="16"/>
                <w:szCs w:val="16"/>
              </w:rPr>
            </w:pPr>
          </w:p>
        </w:tc>
      </w:tr>
      <w:tr w:rsidR="005F7080" w:rsidRPr="00004568" w14:paraId="3BAF85B1" w14:textId="77777777" w:rsidTr="00217FD4">
        <w:tc>
          <w:tcPr>
            <w:tcW w:w="4138" w:type="dxa"/>
            <w:shd w:val="clear" w:color="auto" w:fill="auto"/>
          </w:tcPr>
          <w:p w14:paraId="7A46D03C" w14:textId="77777777" w:rsidR="005F7080" w:rsidRPr="00217FD4" w:rsidRDefault="005F7080" w:rsidP="00217FD4">
            <w:pPr>
              <w:ind w:left="-72"/>
              <w:jc w:val="right"/>
              <w:rPr>
                <w:rFonts w:ascii="Arial" w:hAnsi="Arial" w:cs="Arial"/>
                <w:b/>
                <w:bCs/>
                <w:sz w:val="16"/>
                <w:szCs w:val="16"/>
              </w:rPr>
            </w:pPr>
          </w:p>
        </w:tc>
        <w:tc>
          <w:tcPr>
            <w:tcW w:w="1276" w:type="dxa"/>
            <w:tcBorders>
              <w:top w:val="single" w:sz="4" w:space="0" w:color="auto"/>
            </w:tcBorders>
            <w:shd w:val="clear" w:color="auto" w:fill="FAFAFA"/>
          </w:tcPr>
          <w:p w14:paraId="09AF853C" w14:textId="77777777" w:rsidR="005F7080" w:rsidRPr="00217FD4" w:rsidRDefault="005F7080">
            <w:pPr>
              <w:ind w:right="-72"/>
              <w:jc w:val="right"/>
              <w:rPr>
                <w:rFonts w:ascii="Arial" w:hAnsi="Arial" w:cs="Arial"/>
                <w:b/>
                <w:bCs/>
                <w:sz w:val="16"/>
                <w:szCs w:val="16"/>
              </w:rPr>
            </w:pPr>
          </w:p>
        </w:tc>
        <w:tc>
          <w:tcPr>
            <w:tcW w:w="2268" w:type="dxa"/>
            <w:tcBorders>
              <w:top w:val="single" w:sz="4" w:space="0" w:color="auto"/>
            </w:tcBorders>
            <w:shd w:val="clear" w:color="auto" w:fill="auto"/>
          </w:tcPr>
          <w:p w14:paraId="18586569" w14:textId="77777777" w:rsidR="005F7080" w:rsidRPr="00217FD4" w:rsidRDefault="005F7080" w:rsidP="00217FD4">
            <w:pPr>
              <w:ind w:left="184" w:hanging="184"/>
              <w:jc w:val="right"/>
              <w:rPr>
                <w:rFonts w:ascii="Arial" w:hAnsi="Arial" w:cs="Arial"/>
                <w:b/>
                <w:bCs/>
                <w:sz w:val="16"/>
                <w:szCs w:val="16"/>
              </w:rPr>
            </w:pPr>
          </w:p>
        </w:tc>
        <w:tc>
          <w:tcPr>
            <w:tcW w:w="1559" w:type="dxa"/>
            <w:tcBorders>
              <w:top w:val="single" w:sz="4" w:space="0" w:color="auto"/>
            </w:tcBorders>
            <w:shd w:val="clear" w:color="auto" w:fill="FAFAFA"/>
          </w:tcPr>
          <w:p w14:paraId="12372DA9" w14:textId="77777777" w:rsidR="005F7080" w:rsidRPr="00217FD4" w:rsidRDefault="005F7080">
            <w:pPr>
              <w:ind w:right="-72"/>
              <w:jc w:val="right"/>
              <w:rPr>
                <w:rFonts w:ascii="Arial" w:hAnsi="Arial" w:cs="Arial"/>
                <w:b/>
                <w:bCs/>
                <w:sz w:val="16"/>
                <w:szCs w:val="16"/>
              </w:rPr>
            </w:pPr>
          </w:p>
        </w:tc>
      </w:tr>
      <w:tr w:rsidR="005F7080" w:rsidRPr="00004568" w14:paraId="749C03E7" w14:textId="77777777" w:rsidTr="00217FD4">
        <w:tc>
          <w:tcPr>
            <w:tcW w:w="4138" w:type="dxa"/>
            <w:vMerge w:val="restart"/>
            <w:shd w:val="clear" w:color="auto" w:fill="auto"/>
          </w:tcPr>
          <w:p w14:paraId="7A284BB5" w14:textId="12A76B2C" w:rsidR="005F7080" w:rsidRPr="00217FD4" w:rsidRDefault="005F7080" w:rsidP="00217FD4">
            <w:pPr>
              <w:ind w:left="-72"/>
              <w:rPr>
                <w:rFonts w:ascii="Arial" w:hAnsi="Arial" w:cs="Arial"/>
                <w:sz w:val="16"/>
                <w:szCs w:val="16"/>
              </w:rPr>
            </w:pPr>
            <w:r w:rsidRPr="00217FD4">
              <w:rPr>
                <w:rFonts w:ascii="Arial" w:hAnsi="Arial" w:cs="Arial"/>
                <w:sz w:val="16"/>
                <w:szCs w:val="16"/>
              </w:rPr>
              <w:t xml:space="preserve">Financial assets measured at fair value through other </w:t>
            </w:r>
          </w:p>
          <w:p w14:paraId="76ED65EC" w14:textId="512CF002" w:rsidR="005F7080" w:rsidRPr="00217FD4" w:rsidRDefault="005F7080" w:rsidP="00217FD4">
            <w:pPr>
              <w:ind w:left="-72"/>
              <w:rPr>
                <w:rFonts w:ascii="Arial" w:hAnsi="Arial" w:cs="Arial"/>
                <w:sz w:val="16"/>
                <w:szCs w:val="16"/>
              </w:rPr>
            </w:pPr>
            <w:r w:rsidRPr="00217FD4">
              <w:rPr>
                <w:rFonts w:ascii="Arial" w:hAnsi="Arial" w:cs="Arial"/>
                <w:sz w:val="16"/>
                <w:szCs w:val="16"/>
              </w:rPr>
              <w:t xml:space="preserve">   </w:t>
            </w:r>
            <w:r>
              <w:rPr>
                <w:rFonts w:ascii="Arial" w:hAnsi="Arial" w:cs="Arial"/>
                <w:sz w:val="16"/>
                <w:szCs w:val="16"/>
              </w:rPr>
              <w:t xml:space="preserve">  </w:t>
            </w:r>
            <w:r w:rsidRPr="00217FD4">
              <w:rPr>
                <w:rFonts w:ascii="Arial" w:hAnsi="Arial" w:cs="Arial"/>
                <w:sz w:val="16"/>
                <w:szCs w:val="16"/>
              </w:rPr>
              <w:t>comprehensive income</w:t>
            </w:r>
            <w:r w:rsidRPr="00217FD4">
              <w:rPr>
                <w:rFonts w:ascii="Arial" w:hAnsi="Arial"/>
                <w:sz w:val="16"/>
                <w:szCs w:val="16"/>
                <w:cs/>
              </w:rPr>
              <w:t xml:space="preserve">   </w:t>
            </w:r>
          </w:p>
        </w:tc>
        <w:tc>
          <w:tcPr>
            <w:tcW w:w="1276" w:type="dxa"/>
            <w:shd w:val="clear" w:color="auto" w:fill="FAFAFA"/>
          </w:tcPr>
          <w:p w14:paraId="0C6C02A7" w14:textId="77777777" w:rsidR="005F7080" w:rsidRPr="005F7080" w:rsidRDefault="005F7080">
            <w:pPr>
              <w:ind w:left="-72"/>
              <w:jc w:val="right"/>
              <w:rPr>
                <w:rFonts w:ascii="Arial" w:hAnsi="Arial" w:cs="Arial"/>
                <w:sz w:val="16"/>
                <w:szCs w:val="16"/>
              </w:rPr>
            </w:pPr>
            <w:r w:rsidRPr="005F7080">
              <w:rPr>
                <w:rFonts w:ascii="Arial" w:hAnsi="Arial" w:cs="Arial"/>
                <w:sz w:val="16"/>
                <w:szCs w:val="16"/>
              </w:rPr>
              <w:t>2,661</w:t>
            </w:r>
          </w:p>
        </w:tc>
        <w:tc>
          <w:tcPr>
            <w:tcW w:w="2268" w:type="dxa"/>
            <w:shd w:val="clear" w:color="auto" w:fill="auto"/>
          </w:tcPr>
          <w:p w14:paraId="0DAA811E" w14:textId="77777777" w:rsidR="005F7080" w:rsidRPr="005F7080" w:rsidRDefault="005F7080">
            <w:pPr>
              <w:ind w:left="184" w:hanging="184"/>
              <w:rPr>
                <w:rFonts w:ascii="Arial" w:hAnsi="Arial" w:cs="Arial"/>
                <w:sz w:val="16"/>
                <w:szCs w:val="16"/>
              </w:rPr>
            </w:pPr>
            <w:r w:rsidRPr="005F7080">
              <w:rPr>
                <w:rFonts w:ascii="Arial" w:hAnsi="Arial" w:cs="Arial"/>
                <w:sz w:val="16"/>
                <w:szCs w:val="16"/>
              </w:rPr>
              <w:t>Growth rate of cash flows</w:t>
            </w:r>
          </w:p>
        </w:tc>
        <w:tc>
          <w:tcPr>
            <w:tcW w:w="1559" w:type="dxa"/>
            <w:shd w:val="clear" w:color="auto" w:fill="FAFAFA"/>
          </w:tcPr>
          <w:p w14:paraId="61280EEC" w14:textId="307D6BE1" w:rsidR="005F7080" w:rsidRPr="005F7080" w:rsidRDefault="005F7080" w:rsidP="00217FD4">
            <w:pPr>
              <w:ind w:left="-72"/>
              <w:jc w:val="right"/>
              <w:rPr>
                <w:rFonts w:ascii="Arial" w:hAnsi="Arial" w:cs="Arial"/>
                <w:sz w:val="16"/>
                <w:szCs w:val="16"/>
              </w:rPr>
            </w:pPr>
            <w:r w:rsidRPr="005F7080">
              <w:rPr>
                <w:rFonts w:ascii="Arial" w:hAnsi="Arial" w:cs="Arial"/>
                <w:sz w:val="16"/>
                <w:szCs w:val="16"/>
              </w:rPr>
              <w:t>0% - 3%</w:t>
            </w:r>
          </w:p>
        </w:tc>
      </w:tr>
      <w:tr w:rsidR="005F7080" w:rsidRPr="00004568" w14:paraId="089F3A7E" w14:textId="77777777" w:rsidTr="00217FD4">
        <w:tc>
          <w:tcPr>
            <w:tcW w:w="4138" w:type="dxa"/>
            <w:vMerge/>
            <w:shd w:val="clear" w:color="auto" w:fill="auto"/>
          </w:tcPr>
          <w:p w14:paraId="204EA743" w14:textId="77777777" w:rsidR="005F7080" w:rsidRPr="00217FD4" w:rsidRDefault="005F7080" w:rsidP="00217FD4">
            <w:pPr>
              <w:ind w:left="-72"/>
              <w:jc w:val="right"/>
              <w:rPr>
                <w:rFonts w:ascii="Arial" w:hAnsi="Arial" w:cs="Arial"/>
                <w:sz w:val="16"/>
                <w:szCs w:val="16"/>
              </w:rPr>
            </w:pPr>
          </w:p>
        </w:tc>
        <w:tc>
          <w:tcPr>
            <w:tcW w:w="1276" w:type="dxa"/>
            <w:shd w:val="clear" w:color="auto" w:fill="FAFAFA"/>
          </w:tcPr>
          <w:p w14:paraId="04737003" w14:textId="77777777" w:rsidR="005F7080" w:rsidRPr="005F7080" w:rsidRDefault="005F7080" w:rsidP="00217FD4">
            <w:pPr>
              <w:ind w:left="-72" w:right="-72"/>
              <w:jc w:val="right"/>
              <w:rPr>
                <w:rFonts w:ascii="Arial" w:hAnsi="Arial" w:cs="Arial"/>
                <w:sz w:val="16"/>
                <w:szCs w:val="16"/>
              </w:rPr>
            </w:pPr>
          </w:p>
        </w:tc>
        <w:tc>
          <w:tcPr>
            <w:tcW w:w="2268" w:type="dxa"/>
            <w:shd w:val="clear" w:color="auto" w:fill="auto"/>
          </w:tcPr>
          <w:p w14:paraId="0332A327" w14:textId="3BC73746" w:rsidR="005F7080" w:rsidRPr="005F7080" w:rsidRDefault="005F7080" w:rsidP="00217FD4">
            <w:pPr>
              <w:ind w:left="184" w:hanging="184"/>
              <w:rPr>
                <w:rFonts w:ascii="Arial" w:hAnsi="Arial" w:cs="Arial"/>
                <w:sz w:val="16"/>
                <w:szCs w:val="16"/>
              </w:rPr>
            </w:pPr>
            <w:r w:rsidRPr="005F7080">
              <w:rPr>
                <w:rFonts w:ascii="Arial" w:hAnsi="Arial" w:cs="Arial"/>
                <w:sz w:val="16"/>
                <w:szCs w:val="16"/>
              </w:rPr>
              <w:t>Risk</w:t>
            </w:r>
            <w:r w:rsidRPr="005F7080">
              <w:rPr>
                <w:rFonts w:ascii="Arial" w:hAnsi="Arial"/>
                <w:sz w:val="16"/>
                <w:szCs w:val="16"/>
                <w:cs/>
              </w:rPr>
              <w:t>-</w:t>
            </w:r>
            <w:r w:rsidRPr="005F7080">
              <w:rPr>
                <w:rFonts w:ascii="Arial" w:hAnsi="Arial" w:cs="Arial"/>
                <w:sz w:val="16"/>
                <w:szCs w:val="16"/>
              </w:rPr>
              <w:t>adjusted discount rate</w:t>
            </w:r>
          </w:p>
        </w:tc>
        <w:tc>
          <w:tcPr>
            <w:tcW w:w="1559" w:type="dxa"/>
            <w:shd w:val="clear" w:color="auto" w:fill="FAFAFA"/>
          </w:tcPr>
          <w:p w14:paraId="48A9BBC0" w14:textId="5E9010FF" w:rsidR="005F7080" w:rsidRPr="005F7080" w:rsidRDefault="005F7080" w:rsidP="00217FD4">
            <w:pPr>
              <w:ind w:left="-72" w:right="-72"/>
              <w:jc w:val="right"/>
              <w:rPr>
                <w:rFonts w:ascii="Arial" w:hAnsi="Arial" w:cs="Arial"/>
                <w:sz w:val="16"/>
                <w:szCs w:val="16"/>
              </w:rPr>
            </w:pPr>
            <w:r w:rsidRPr="005F7080">
              <w:rPr>
                <w:rFonts w:ascii="Arial" w:hAnsi="Arial" w:cs="Arial"/>
                <w:sz w:val="16"/>
                <w:szCs w:val="16"/>
              </w:rPr>
              <w:t>5% - 17%</w:t>
            </w:r>
          </w:p>
        </w:tc>
      </w:tr>
    </w:tbl>
    <w:p w14:paraId="5F939677" w14:textId="397A11BD" w:rsidR="00CC66AE" w:rsidRPr="00004568" w:rsidRDefault="00F46266" w:rsidP="00BD647D">
      <w:pPr>
        <w:pStyle w:val="ListParagraph"/>
        <w:spacing w:after="0" w:line="240" w:lineRule="auto"/>
        <w:ind w:left="540"/>
        <w:jc w:val="both"/>
        <w:rPr>
          <w:rFonts w:ascii="Arial" w:hAnsi="Arial" w:cs="Arial"/>
          <w:sz w:val="18"/>
          <w:szCs w:val="18"/>
          <w:lang w:val="en-GB"/>
        </w:rPr>
      </w:pPr>
      <w:r>
        <w:rPr>
          <w:rFonts w:ascii="Arial" w:hAnsi="Arial" w:cs="Arial"/>
          <w:sz w:val="18"/>
          <w:szCs w:val="18"/>
          <w:lang w:val="en-GB"/>
        </w:rPr>
        <w:br w:type="page"/>
      </w:r>
    </w:p>
    <w:p w14:paraId="3C0030E4" w14:textId="77777777" w:rsidR="00CC66AE" w:rsidRPr="00004568" w:rsidRDefault="00CC66AE" w:rsidP="00BD647D">
      <w:pPr>
        <w:pStyle w:val="ListParagraph"/>
        <w:spacing w:after="0" w:line="240" w:lineRule="auto"/>
        <w:ind w:left="540"/>
        <w:jc w:val="both"/>
        <w:rPr>
          <w:rFonts w:ascii="Arial" w:hAnsi="Arial" w:cs="Arial"/>
          <w:sz w:val="18"/>
          <w:szCs w:val="18"/>
          <w:lang w:val="en-GB"/>
        </w:rPr>
      </w:pPr>
      <w:r w:rsidRPr="00004568">
        <w:rPr>
          <w:rFonts w:ascii="Arial" w:hAnsi="Arial" w:cs="Arial"/>
          <w:sz w:val="18"/>
          <w:szCs w:val="18"/>
          <w:lang w:val="en-GB"/>
        </w:rPr>
        <w:t>Relationship of unobservable inputs to fair value are shown as follows</w:t>
      </w:r>
      <w:r w:rsidRPr="00004568">
        <w:rPr>
          <w:rFonts w:ascii="Arial" w:hAnsi="Arial" w:cs="Arial"/>
          <w:sz w:val="18"/>
          <w:szCs w:val="18"/>
          <w:cs/>
          <w:lang w:val="en-GB"/>
        </w:rPr>
        <w:t>:</w:t>
      </w:r>
    </w:p>
    <w:p w14:paraId="6E60769D" w14:textId="77777777" w:rsidR="00CC66AE" w:rsidRPr="00004568" w:rsidRDefault="00CC66AE" w:rsidP="00BD647D">
      <w:pPr>
        <w:pStyle w:val="ListParagraph"/>
        <w:spacing w:after="0" w:line="240" w:lineRule="auto"/>
        <w:ind w:left="540"/>
        <w:jc w:val="both"/>
        <w:rPr>
          <w:rFonts w:ascii="Arial" w:eastAsia="Arial Unicode MS" w:hAnsi="Arial" w:cs="Arial"/>
          <w:sz w:val="18"/>
          <w:szCs w:val="18"/>
          <w:lang w:val="en-GB"/>
        </w:rPr>
      </w:pPr>
    </w:p>
    <w:tbl>
      <w:tblPr>
        <w:tblW w:w="9261" w:type="dxa"/>
        <w:tblInd w:w="648" w:type="dxa"/>
        <w:tblLayout w:type="fixed"/>
        <w:tblLook w:val="04A0" w:firstRow="1" w:lastRow="0" w:firstColumn="1" w:lastColumn="0" w:noHBand="0" w:noVBand="1"/>
      </w:tblPr>
      <w:tblGrid>
        <w:gridCol w:w="2790"/>
        <w:gridCol w:w="1987"/>
        <w:gridCol w:w="1107"/>
        <w:gridCol w:w="1714"/>
        <w:gridCol w:w="1652"/>
        <w:gridCol w:w="11"/>
      </w:tblGrid>
      <w:tr w:rsidR="00CC66AE" w:rsidRPr="005F7080" w14:paraId="4B6E274B" w14:textId="77777777" w:rsidTr="00084F4D">
        <w:trPr>
          <w:gridAfter w:val="1"/>
          <w:wAfter w:w="11" w:type="dxa"/>
        </w:trPr>
        <w:tc>
          <w:tcPr>
            <w:tcW w:w="9250" w:type="dxa"/>
            <w:gridSpan w:val="5"/>
            <w:tcBorders>
              <w:top w:val="single" w:sz="4" w:space="0" w:color="auto"/>
            </w:tcBorders>
            <w:shd w:val="clear" w:color="auto" w:fill="auto"/>
            <w:vAlign w:val="center"/>
          </w:tcPr>
          <w:p w14:paraId="05B3526F" w14:textId="12203E9B" w:rsidR="00CC66AE" w:rsidRPr="00217FD4" w:rsidRDefault="00CC66AE" w:rsidP="00BD647D">
            <w:pPr>
              <w:ind w:right="-72"/>
              <w:jc w:val="right"/>
              <w:rPr>
                <w:rFonts w:ascii="Arial" w:eastAsia="Arial Unicode MS" w:hAnsi="Arial" w:cs="Arial"/>
                <w:b/>
                <w:bCs/>
                <w:sz w:val="16"/>
                <w:szCs w:val="16"/>
              </w:rPr>
            </w:pPr>
            <w:r w:rsidRPr="00217FD4">
              <w:rPr>
                <w:rFonts w:ascii="Arial" w:eastAsia="Arial Unicode MS" w:hAnsi="Arial" w:cs="Arial"/>
                <w:b/>
                <w:bCs/>
                <w:sz w:val="16"/>
                <w:szCs w:val="16"/>
              </w:rPr>
              <w:t xml:space="preserve">Consolidated financial </w:t>
            </w:r>
            <w:r w:rsidR="00873348" w:rsidRPr="00873348">
              <w:rPr>
                <w:rFonts w:ascii="Arial" w:eastAsia="Arial Unicode MS" w:hAnsi="Arial" w:cs="Arial"/>
                <w:b/>
                <w:bCs/>
                <w:sz w:val="16"/>
                <w:szCs w:val="16"/>
              </w:rPr>
              <w:t>statements</w:t>
            </w:r>
          </w:p>
        </w:tc>
      </w:tr>
      <w:tr w:rsidR="00CC66AE" w:rsidRPr="005F7080" w14:paraId="03F21483" w14:textId="77777777" w:rsidTr="00084F4D">
        <w:tc>
          <w:tcPr>
            <w:tcW w:w="2790" w:type="dxa"/>
            <w:tcBorders>
              <w:top w:val="single" w:sz="4" w:space="0" w:color="auto"/>
            </w:tcBorders>
            <w:shd w:val="clear" w:color="auto" w:fill="auto"/>
          </w:tcPr>
          <w:p w14:paraId="5BE64036" w14:textId="77777777" w:rsidR="00CC66AE" w:rsidRPr="00217FD4" w:rsidRDefault="00CC66AE" w:rsidP="00084F4D">
            <w:pPr>
              <w:ind w:left="72" w:hanging="144"/>
              <w:rPr>
                <w:rFonts w:ascii="Arial" w:hAnsi="Arial" w:cs="Arial"/>
                <w:b/>
                <w:bCs/>
                <w:sz w:val="16"/>
                <w:szCs w:val="16"/>
              </w:rPr>
            </w:pPr>
          </w:p>
        </w:tc>
        <w:tc>
          <w:tcPr>
            <w:tcW w:w="1987" w:type="dxa"/>
            <w:tcBorders>
              <w:top w:val="single" w:sz="4" w:space="0" w:color="auto"/>
            </w:tcBorders>
            <w:shd w:val="clear" w:color="auto" w:fill="auto"/>
            <w:vAlign w:val="bottom"/>
          </w:tcPr>
          <w:p w14:paraId="2B3A3AE6" w14:textId="77777777" w:rsidR="00CC66AE" w:rsidRPr="00217FD4" w:rsidRDefault="00CC66AE" w:rsidP="00BD647D">
            <w:pPr>
              <w:jc w:val="right"/>
              <w:rPr>
                <w:rFonts w:ascii="Arial" w:hAnsi="Arial" w:cs="Arial"/>
                <w:b/>
                <w:bCs/>
                <w:sz w:val="16"/>
                <w:szCs w:val="16"/>
              </w:rPr>
            </w:pPr>
          </w:p>
        </w:tc>
        <w:tc>
          <w:tcPr>
            <w:tcW w:w="1107" w:type="dxa"/>
            <w:tcBorders>
              <w:top w:val="single" w:sz="4" w:space="0" w:color="auto"/>
            </w:tcBorders>
            <w:shd w:val="clear" w:color="auto" w:fill="auto"/>
          </w:tcPr>
          <w:p w14:paraId="73F256E1" w14:textId="77777777" w:rsidR="00CC66AE" w:rsidRPr="00217FD4" w:rsidRDefault="00CC66AE" w:rsidP="00BD647D">
            <w:pPr>
              <w:jc w:val="right"/>
              <w:rPr>
                <w:rFonts w:ascii="Arial" w:hAnsi="Arial" w:cs="Arial"/>
                <w:b/>
                <w:bCs/>
                <w:sz w:val="16"/>
                <w:szCs w:val="16"/>
              </w:rPr>
            </w:pPr>
          </w:p>
        </w:tc>
        <w:tc>
          <w:tcPr>
            <w:tcW w:w="3377" w:type="dxa"/>
            <w:gridSpan w:val="3"/>
            <w:tcBorders>
              <w:top w:val="single" w:sz="4" w:space="0" w:color="auto"/>
              <w:bottom w:val="single" w:sz="4" w:space="0" w:color="auto"/>
            </w:tcBorders>
            <w:shd w:val="clear" w:color="auto" w:fill="auto"/>
          </w:tcPr>
          <w:p w14:paraId="32FBE0F6" w14:textId="77777777" w:rsidR="00CC66AE" w:rsidRPr="00217FD4" w:rsidRDefault="00CC66AE" w:rsidP="00BD647D">
            <w:pPr>
              <w:jc w:val="center"/>
              <w:rPr>
                <w:rFonts w:ascii="Arial" w:hAnsi="Arial" w:cs="Arial"/>
                <w:b/>
                <w:bCs/>
                <w:sz w:val="16"/>
                <w:szCs w:val="16"/>
              </w:rPr>
            </w:pPr>
            <w:r w:rsidRPr="00217FD4">
              <w:rPr>
                <w:rFonts w:ascii="Arial" w:hAnsi="Arial" w:cs="Arial"/>
                <w:b/>
                <w:bCs/>
                <w:sz w:val="16"/>
                <w:szCs w:val="16"/>
              </w:rPr>
              <w:t>Change in fair value</w:t>
            </w:r>
          </w:p>
        </w:tc>
      </w:tr>
      <w:tr w:rsidR="00CC66AE" w:rsidRPr="005F7080" w14:paraId="43AF1F5C" w14:textId="77777777" w:rsidTr="00084F4D">
        <w:tc>
          <w:tcPr>
            <w:tcW w:w="2790" w:type="dxa"/>
            <w:shd w:val="clear" w:color="auto" w:fill="auto"/>
          </w:tcPr>
          <w:p w14:paraId="7909A294" w14:textId="77777777" w:rsidR="00CC66AE" w:rsidRPr="00217FD4" w:rsidRDefault="00CC66AE" w:rsidP="00084F4D">
            <w:pPr>
              <w:ind w:left="72" w:hanging="144"/>
              <w:rPr>
                <w:rFonts w:ascii="Arial" w:hAnsi="Arial" w:cs="Arial"/>
                <w:b/>
                <w:bCs/>
                <w:sz w:val="16"/>
                <w:szCs w:val="16"/>
              </w:rPr>
            </w:pPr>
          </w:p>
        </w:tc>
        <w:tc>
          <w:tcPr>
            <w:tcW w:w="1987" w:type="dxa"/>
            <w:vMerge w:val="restart"/>
            <w:shd w:val="clear" w:color="auto" w:fill="auto"/>
            <w:vAlign w:val="bottom"/>
          </w:tcPr>
          <w:p w14:paraId="01AF026D" w14:textId="77777777" w:rsidR="00CC66AE" w:rsidRPr="00217FD4" w:rsidRDefault="00CC66AE" w:rsidP="00BD647D">
            <w:pPr>
              <w:ind w:right="-101"/>
              <w:jc w:val="center"/>
              <w:rPr>
                <w:rFonts w:ascii="Arial" w:hAnsi="Arial" w:cs="Arial"/>
                <w:b/>
                <w:bCs/>
                <w:sz w:val="16"/>
                <w:szCs w:val="16"/>
              </w:rPr>
            </w:pPr>
            <w:r w:rsidRPr="00217FD4">
              <w:rPr>
                <w:rFonts w:ascii="Arial" w:hAnsi="Arial" w:cs="Arial"/>
                <w:b/>
                <w:bCs/>
                <w:sz w:val="16"/>
                <w:szCs w:val="16"/>
              </w:rPr>
              <w:t>Unobservable inputs</w:t>
            </w:r>
          </w:p>
        </w:tc>
        <w:tc>
          <w:tcPr>
            <w:tcW w:w="1107" w:type="dxa"/>
            <w:shd w:val="clear" w:color="auto" w:fill="auto"/>
          </w:tcPr>
          <w:p w14:paraId="31FCD069" w14:textId="77777777" w:rsidR="00CC66AE" w:rsidRPr="00217FD4"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4AD42A8E"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Increase in assumptions</w:t>
            </w:r>
          </w:p>
        </w:tc>
        <w:tc>
          <w:tcPr>
            <w:tcW w:w="1663" w:type="dxa"/>
            <w:gridSpan w:val="2"/>
            <w:tcBorders>
              <w:top w:val="single" w:sz="4" w:space="0" w:color="auto"/>
              <w:bottom w:val="single" w:sz="4" w:space="0" w:color="auto"/>
            </w:tcBorders>
            <w:shd w:val="clear" w:color="auto" w:fill="auto"/>
          </w:tcPr>
          <w:p w14:paraId="48717555"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Decrease in assumptions</w:t>
            </w:r>
          </w:p>
        </w:tc>
      </w:tr>
      <w:tr w:rsidR="00CC66AE" w:rsidRPr="005F7080" w14:paraId="649E1C9E" w14:textId="77777777" w:rsidTr="00084F4D">
        <w:tc>
          <w:tcPr>
            <w:tcW w:w="2790" w:type="dxa"/>
            <w:shd w:val="clear" w:color="auto" w:fill="auto"/>
          </w:tcPr>
          <w:p w14:paraId="3052F253" w14:textId="77777777" w:rsidR="00CC66AE" w:rsidRPr="00217FD4" w:rsidRDefault="00CC66AE" w:rsidP="00084F4D">
            <w:pPr>
              <w:ind w:left="72" w:hanging="144"/>
              <w:rPr>
                <w:rFonts w:ascii="Arial" w:hAnsi="Arial" w:cs="Arial"/>
                <w:b/>
                <w:bCs/>
                <w:sz w:val="16"/>
                <w:szCs w:val="16"/>
              </w:rPr>
            </w:pPr>
          </w:p>
        </w:tc>
        <w:tc>
          <w:tcPr>
            <w:tcW w:w="1987" w:type="dxa"/>
            <w:vMerge/>
            <w:shd w:val="clear" w:color="auto" w:fill="auto"/>
            <w:vAlign w:val="bottom"/>
          </w:tcPr>
          <w:p w14:paraId="79273530" w14:textId="77777777" w:rsidR="00CC66AE" w:rsidRPr="00217FD4" w:rsidRDefault="00CC66AE" w:rsidP="00BD647D">
            <w:pPr>
              <w:jc w:val="center"/>
              <w:rPr>
                <w:rFonts w:ascii="Arial" w:hAnsi="Arial" w:cs="Arial"/>
                <w:b/>
                <w:bCs/>
                <w:sz w:val="16"/>
                <w:szCs w:val="16"/>
              </w:rPr>
            </w:pPr>
          </w:p>
        </w:tc>
        <w:tc>
          <w:tcPr>
            <w:tcW w:w="1107" w:type="dxa"/>
            <w:shd w:val="clear" w:color="auto" w:fill="auto"/>
          </w:tcPr>
          <w:p w14:paraId="703066E0" w14:textId="77777777" w:rsidR="00CC66AE" w:rsidRPr="00217FD4"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0BE783B5"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31 December 2020</w:t>
            </w:r>
          </w:p>
        </w:tc>
        <w:tc>
          <w:tcPr>
            <w:tcW w:w="1663" w:type="dxa"/>
            <w:gridSpan w:val="2"/>
            <w:tcBorders>
              <w:top w:val="single" w:sz="4" w:space="0" w:color="auto"/>
            </w:tcBorders>
            <w:shd w:val="clear" w:color="auto" w:fill="auto"/>
          </w:tcPr>
          <w:p w14:paraId="4BB4729F"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31 December 2020</w:t>
            </w:r>
          </w:p>
        </w:tc>
      </w:tr>
      <w:tr w:rsidR="00CC66AE" w:rsidRPr="005F7080" w14:paraId="23E0C0A3" w14:textId="77777777" w:rsidTr="00084F4D">
        <w:tc>
          <w:tcPr>
            <w:tcW w:w="2790" w:type="dxa"/>
            <w:shd w:val="clear" w:color="auto" w:fill="auto"/>
          </w:tcPr>
          <w:p w14:paraId="20BCD7F4" w14:textId="77777777" w:rsidR="00CC66AE" w:rsidRPr="00217FD4" w:rsidRDefault="00CC66AE" w:rsidP="00084F4D">
            <w:pPr>
              <w:ind w:left="72" w:hanging="144"/>
              <w:rPr>
                <w:rFonts w:ascii="Arial" w:hAnsi="Arial" w:cs="Arial"/>
                <w:b/>
                <w:bCs/>
                <w:sz w:val="16"/>
                <w:szCs w:val="16"/>
              </w:rPr>
            </w:pPr>
          </w:p>
        </w:tc>
        <w:tc>
          <w:tcPr>
            <w:tcW w:w="1987" w:type="dxa"/>
            <w:vMerge/>
            <w:tcBorders>
              <w:bottom w:val="single" w:sz="4" w:space="0" w:color="auto"/>
            </w:tcBorders>
            <w:shd w:val="clear" w:color="auto" w:fill="auto"/>
          </w:tcPr>
          <w:p w14:paraId="07B57D77" w14:textId="77777777" w:rsidR="00CC66AE" w:rsidRPr="00217FD4"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589AFF31" w14:textId="77777777" w:rsidR="00CC66AE" w:rsidRPr="00217FD4" w:rsidRDefault="00CC66AE" w:rsidP="00BD647D">
            <w:pPr>
              <w:jc w:val="right"/>
              <w:rPr>
                <w:rFonts w:ascii="Arial" w:hAnsi="Arial" w:cs="Arial"/>
                <w:b/>
                <w:bCs/>
                <w:sz w:val="16"/>
                <w:szCs w:val="16"/>
              </w:rPr>
            </w:pPr>
            <w:r w:rsidRPr="00217FD4">
              <w:rPr>
                <w:rFonts w:ascii="Arial" w:hAnsi="Arial" w:cs="Arial"/>
                <w:b/>
                <w:bCs/>
                <w:sz w:val="16"/>
                <w:szCs w:val="16"/>
              </w:rPr>
              <w:t>Movement</w:t>
            </w:r>
          </w:p>
        </w:tc>
        <w:tc>
          <w:tcPr>
            <w:tcW w:w="1714" w:type="dxa"/>
            <w:tcBorders>
              <w:bottom w:val="single" w:sz="4" w:space="0" w:color="auto"/>
            </w:tcBorders>
            <w:shd w:val="clear" w:color="auto" w:fill="auto"/>
          </w:tcPr>
          <w:p w14:paraId="4D3CE726" w14:textId="64A04C6C"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 xml:space="preserve">Million </w:t>
            </w:r>
            <w:r w:rsidR="00286B04" w:rsidRPr="00217FD4">
              <w:rPr>
                <w:rFonts w:ascii="Arial" w:hAnsi="Arial" w:cs="Arial"/>
                <w:b/>
                <w:bCs/>
                <w:sz w:val="16"/>
                <w:szCs w:val="16"/>
              </w:rPr>
              <w:t>Baht</w:t>
            </w:r>
          </w:p>
        </w:tc>
        <w:tc>
          <w:tcPr>
            <w:tcW w:w="1663" w:type="dxa"/>
            <w:gridSpan w:val="2"/>
            <w:tcBorders>
              <w:bottom w:val="single" w:sz="4" w:space="0" w:color="auto"/>
            </w:tcBorders>
            <w:shd w:val="clear" w:color="auto" w:fill="auto"/>
          </w:tcPr>
          <w:p w14:paraId="347C694F" w14:textId="74A0BCD3"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 xml:space="preserve">Million </w:t>
            </w:r>
            <w:r w:rsidR="00286B04" w:rsidRPr="00217FD4">
              <w:rPr>
                <w:rFonts w:ascii="Arial" w:hAnsi="Arial" w:cs="Arial"/>
                <w:b/>
                <w:bCs/>
                <w:sz w:val="16"/>
                <w:szCs w:val="16"/>
              </w:rPr>
              <w:t>Baht</w:t>
            </w:r>
          </w:p>
        </w:tc>
      </w:tr>
      <w:tr w:rsidR="00CC66AE" w:rsidRPr="005F7080" w14:paraId="542C02A3" w14:textId="77777777" w:rsidTr="00084F4D">
        <w:tc>
          <w:tcPr>
            <w:tcW w:w="2790" w:type="dxa"/>
            <w:shd w:val="clear" w:color="auto" w:fill="auto"/>
          </w:tcPr>
          <w:p w14:paraId="004AE4E4" w14:textId="77777777" w:rsidR="00CC66AE" w:rsidRPr="00217FD4" w:rsidRDefault="00CC66AE" w:rsidP="00084F4D">
            <w:pPr>
              <w:ind w:left="72" w:hanging="144"/>
              <w:rPr>
                <w:rFonts w:ascii="Arial" w:hAnsi="Arial" w:cs="Arial"/>
                <w:b/>
                <w:bCs/>
                <w:sz w:val="16"/>
                <w:szCs w:val="16"/>
              </w:rPr>
            </w:pPr>
          </w:p>
        </w:tc>
        <w:tc>
          <w:tcPr>
            <w:tcW w:w="1987" w:type="dxa"/>
            <w:shd w:val="clear" w:color="auto" w:fill="auto"/>
          </w:tcPr>
          <w:p w14:paraId="543BB0BB" w14:textId="77777777" w:rsidR="00CC66AE" w:rsidRPr="00217FD4" w:rsidRDefault="00CC66AE" w:rsidP="00BD647D">
            <w:pPr>
              <w:jc w:val="right"/>
              <w:rPr>
                <w:rFonts w:ascii="Arial" w:hAnsi="Arial" w:cs="Arial"/>
                <w:b/>
                <w:bCs/>
                <w:sz w:val="16"/>
                <w:szCs w:val="16"/>
              </w:rPr>
            </w:pPr>
          </w:p>
        </w:tc>
        <w:tc>
          <w:tcPr>
            <w:tcW w:w="1107" w:type="dxa"/>
            <w:shd w:val="clear" w:color="auto" w:fill="auto"/>
          </w:tcPr>
          <w:p w14:paraId="10F7CEBA" w14:textId="77777777" w:rsidR="00CC66AE" w:rsidRPr="00217FD4" w:rsidRDefault="00CC66AE" w:rsidP="00BD647D">
            <w:pPr>
              <w:jc w:val="right"/>
              <w:rPr>
                <w:rFonts w:ascii="Arial" w:hAnsi="Arial" w:cs="Arial"/>
                <w:b/>
                <w:bCs/>
                <w:sz w:val="16"/>
                <w:szCs w:val="16"/>
              </w:rPr>
            </w:pPr>
          </w:p>
        </w:tc>
        <w:tc>
          <w:tcPr>
            <w:tcW w:w="1714" w:type="dxa"/>
            <w:shd w:val="clear" w:color="auto" w:fill="auto"/>
          </w:tcPr>
          <w:p w14:paraId="0DC280CD" w14:textId="77777777" w:rsidR="00CC66AE" w:rsidRPr="00217FD4" w:rsidRDefault="00CC66AE" w:rsidP="00BD647D">
            <w:pPr>
              <w:ind w:right="-72"/>
              <w:jc w:val="right"/>
              <w:rPr>
                <w:rFonts w:ascii="Arial" w:hAnsi="Arial" w:cs="Arial"/>
                <w:b/>
                <w:bCs/>
                <w:sz w:val="16"/>
                <w:szCs w:val="16"/>
              </w:rPr>
            </w:pPr>
          </w:p>
        </w:tc>
        <w:tc>
          <w:tcPr>
            <w:tcW w:w="1663" w:type="dxa"/>
            <w:gridSpan w:val="2"/>
            <w:shd w:val="clear" w:color="auto" w:fill="auto"/>
          </w:tcPr>
          <w:p w14:paraId="79D3FA08" w14:textId="77777777" w:rsidR="00CC66AE" w:rsidRPr="00217FD4" w:rsidRDefault="00CC66AE" w:rsidP="00BD647D">
            <w:pPr>
              <w:ind w:right="-72"/>
              <w:jc w:val="right"/>
              <w:rPr>
                <w:rFonts w:ascii="Arial" w:hAnsi="Arial" w:cs="Arial"/>
                <w:b/>
                <w:bCs/>
                <w:sz w:val="16"/>
                <w:szCs w:val="16"/>
              </w:rPr>
            </w:pPr>
          </w:p>
        </w:tc>
      </w:tr>
      <w:tr w:rsidR="00CC66AE" w:rsidRPr="005F7080" w14:paraId="2A4472B3" w14:textId="77777777" w:rsidTr="00084F4D">
        <w:tc>
          <w:tcPr>
            <w:tcW w:w="2790" w:type="dxa"/>
            <w:vMerge w:val="restart"/>
            <w:tcBorders>
              <w:bottom w:val="single" w:sz="4" w:space="0" w:color="auto"/>
            </w:tcBorders>
            <w:shd w:val="clear" w:color="auto" w:fill="auto"/>
          </w:tcPr>
          <w:p w14:paraId="376DF943" w14:textId="6D8234B9" w:rsidR="00CC66AE" w:rsidRPr="00217FD4" w:rsidRDefault="00CC66AE" w:rsidP="00084F4D">
            <w:pPr>
              <w:ind w:left="72" w:hanging="144"/>
              <w:rPr>
                <w:rFonts w:ascii="Arial" w:hAnsi="Arial" w:cs="Arial"/>
                <w:sz w:val="16"/>
                <w:szCs w:val="16"/>
              </w:rPr>
            </w:pPr>
            <w:r w:rsidRPr="00217FD4">
              <w:rPr>
                <w:rFonts w:ascii="Arial" w:eastAsia="Arial Unicode MS" w:hAnsi="Arial" w:cs="Arial"/>
                <w:spacing w:val="-4"/>
                <w:sz w:val="16"/>
                <w:szCs w:val="16"/>
              </w:rPr>
              <w:t xml:space="preserve">Financial assets measured at </w:t>
            </w:r>
            <w:r w:rsidR="00084F4D" w:rsidRPr="00217FD4">
              <w:rPr>
                <w:rFonts w:ascii="Arial" w:eastAsia="Arial Unicode MS" w:hAnsi="Arial" w:cs="Arial"/>
                <w:spacing w:val="-4"/>
                <w:sz w:val="16"/>
                <w:szCs w:val="16"/>
              </w:rPr>
              <w:br/>
            </w:r>
            <w:r w:rsidRPr="00217FD4">
              <w:rPr>
                <w:rFonts w:ascii="Arial" w:eastAsia="Arial Unicode MS" w:hAnsi="Arial" w:cs="Arial"/>
                <w:spacing w:val="-4"/>
                <w:sz w:val="16"/>
                <w:szCs w:val="16"/>
              </w:rPr>
              <w:t>fair value through other comprehensive income</w:t>
            </w:r>
          </w:p>
        </w:tc>
        <w:tc>
          <w:tcPr>
            <w:tcW w:w="1987" w:type="dxa"/>
            <w:shd w:val="clear" w:color="auto" w:fill="auto"/>
          </w:tcPr>
          <w:p w14:paraId="11005536" w14:textId="77777777" w:rsidR="00CC66AE" w:rsidRPr="00217FD4" w:rsidRDefault="00CC66AE" w:rsidP="00BD647D">
            <w:pPr>
              <w:ind w:left="175" w:hanging="175"/>
              <w:rPr>
                <w:rFonts w:ascii="Arial" w:hAnsi="Arial" w:cs="Arial"/>
                <w:sz w:val="16"/>
                <w:szCs w:val="16"/>
              </w:rPr>
            </w:pPr>
            <w:r w:rsidRPr="00217FD4">
              <w:rPr>
                <w:rFonts w:ascii="Arial" w:hAnsi="Arial" w:cs="Arial"/>
                <w:sz w:val="16"/>
                <w:szCs w:val="16"/>
              </w:rPr>
              <w:t xml:space="preserve">Growth rate of </w:t>
            </w:r>
          </w:p>
          <w:p w14:paraId="54D1B23C" w14:textId="77777777" w:rsidR="00CC66AE" w:rsidRPr="00217FD4" w:rsidRDefault="00CC66AE" w:rsidP="00BD647D">
            <w:pPr>
              <w:ind w:left="175" w:hanging="175"/>
              <w:rPr>
                <w:rFonts w:ascii="Arial" w:hAnsi="Arial" w:cs="Arial"/>
                <w:sz w:val="16"/>
                <w:szCs w:val="16"/>
              </w:rPr>
            </w:pPr>
            <w:r w:rsidRPr="00217FD4">
              <w:rPr>
                <w:rFonts w:ascii="Arial" w:hAnsi="Arial"/>
                <w:sz w:val="16"/>
                <w:szCs w:val="16"/>
                <w:cs/>
              </w:rPr>
              <w:t xml:space="preserve">   </w:t>
            </w:r>
            <w:r w:rsidRPr="00217FD4">
              <w:rPr>
                <w:rFonts w:ascii="Arial" w:hAnsi="Arial" w:cs="Arial"/>
                <w:sz w:val="16"/>
                <w:szCs w:val="16"/>
              </w:rPr>
              <w:t>cash flows</w:t>
            </w:r>
          </w:p>
        </w:tc>
        <w:tc>
          <w:tcPr>
            <w:tcW w:w="1107" w:type="dxa"/>
            <w:shd w:val="clear" w:color="auto" w:fill="auto"/>
          </w:tcPr>
          <w:p w14:paraId="0BAF9BCA" w14:textId="77777777" w:rsidR="00CC66AE" w:rsidRPr="009F4C98" w:rsidRDefault="00CC66AE" w:rsidP="00BD647D">
            <w:pPr>
              <w:ind w:right="-72"/>
              <w:jc w:val="right"/>
              <w:rPr>
                <w:rFonts w:ascii="Arial" w:hAnsi="Arial" w:cs="Arial"/>
                <w:sz w:val="16"/>
                <w:szCs w:val="16"/>
              </w:rPr>
            </w:pPr>
            <w:r w:rsidRPr="009F4C98">
              <w:rPr>
                <w:rFonts w:ascii="Arial" w:hAnsi="Arial" w:cs="Arial"/>
                <w:sz w:val="16"/>
                <w:szCs w:val="16"/>
              </w:rPr>
              <w:t>1</w:t>
            </w:r>
            <w:r w:rsidRPr="00C97608">
              <w:rPr>
                <w:rFonts w:ascii="Arial" w:hAnsi="Arial" w:cs="Arial"/>
                <w:sz w:val="16"/>
                <w:szCs w:val="16"/>
                <w:cs/>
              </w:rPr>
              <w:t>%</w:t>
            </w:r>
          </w:p>
        </w:tc>
        <w:tc>
          <w:tcPr>
            <w:tcW w:w="1714" w:type="dxa"/>
            <w:shd w:val="clear" w:color="auto" w:fill="FAFAFA"/>
          </w:tcPr>
          <w:p w14:paraId="6AF84EC0" w14:textId="03129A59" w:rsidR="00CC66AE" w:rsidRPr="00217FD4" w:rsidRDefault="00CC66AE" w:rsidP="00BD647D">
            <w:pPr>
              <w:ind w:right="-72"/>
              <w:jc w:val="right"/>
              <w:rPr>
                <w:rFonts w:ascii="Arial" w:hAnsi="Arial" w:cs="Arial"/>
                <w:sz w:val="16"/>
                <w:szCs w:val="16"/>
                <w:lang w:val="en-US"/>
              </w:rPr>
            </w:pPr>
            <w:r w:rsidRPr="00217FD4">
              <w:rPr>
                <w:rFonts w:ascii="Arial" w:eastAsia="Arial Unicode MS" w:hAnsi="Arial" w:cs="Arial"/>
                <w:sz w:val="16"/>
                <w:szCs w:val="16"/>
                <w:lang w:val="en-US"/>
              </w:rPr>
              <w:t>Increase by</w:t>
            </w:r>
            <w:r w:rsidRPr="00217FD4">
              <w:rPr>
                <w:rFonts w:ascii="Arial" w:eastAsia="Arial Unicode MS" w:hAnsi="Arial"/>
                <w:sz w:val="16"/>
                <w:szCs w:val="16"/>
                <w:cs/>
              </w:rPr>
              <w:t xml:space="preserve"> </w:t>
            </w:r>
            <w:r w:rsidRPr="00217FD4">
              <w:rPr>
                <w:rFonts w:ascii="Arial" w:eastAsia="Arial Unicode MS" w:hAnsi="Arial" w:cs="Arial"/>
                <w:sz w:val="16"/>
                <w:szCs w:val="16"/>
              </w:rPr>
              <w:t>52</w:t>
            </w:r>
          </w:p>
        </w:tc>
        <w:tc>
          <w:tcPr>
            <w:tcW w:w="1663" w:type="dxa"/>
            <w:gridSpan w:val="2"/>
            <w:shd w:val="clear" w:color="auto" w:fill="FAFAFA"/>
          </w:tcPr>
          <w:p w14:paraId="52F208B2" w14:textId="77777777" w:rsidR="00CC66AE" w:rsidRPr="00217FD4" w:rsidRDefault="00CC66AE" w:rsidP="00BD647D">
            <w:pPr>
              <w:ind w:right="-72"/>
              <w:jc w:val="right"/>
              <w:rPr>
                <w:rFonts w:ascii="Arial" w:hAnsi="Arial" w:cs="Arial"/>
                <w:sz w:val="16"/>
                <w:szCs w:val="16"/>
              </w:rPr>
            </w:pPr>
            <w:r w:rsidRPr="00217FD4">
              <w:rPr>
                <w:rFonts w:ascii="Arial" w:eastAsia="Arial Unicode MS" w:hAnsi="Arial" w:cs="Arial"/>
                <w:sz w:val="16"/>
                <w:szCs w:val="16"/>
                <w:lang w:val="en-US"/>
              </w:rPr>
              <w:t>Decrease by</w:t>
            </w:r>
            <w:r w:rsidRPr="00217FD4">
              <w:rPr>
                <w:rFonts w:ascii="Arial" w:eastAsia="Arial Unicode MS" w:hAnsi="Arial"/>
                <w:sz w:val="16"/>
                <w:szCs w:val="16"/>
                <w:cs/>
              </w:rPr>
              <w:t xml:space="preserve"> </w:t>
            </w:r>
            <w:r w:rsidRPr="00217FD4">
              <w:rPr>
                <w:rFonts w:ascii="Arial" w:eastAsia="Arial Unicode MS" w:hAnsi="Arial" w:cs="Arial"/>
                <w:sz w:val="16"/>
                <w:szCs w:val="16"/>
              </w:rPr>
              <w:t>44</w:t>
            </w:r>
          </w:p>
        </w:tc>
      </w:tr>
      <w:tr w:rsidR="00CC66AE" w:rsidRPr="005F7080" w14:paraId="07DC8B5E" w14:textId="77777777" w:rsidTr="00084F4D">
        <w:tc>
          <w:tcPr>
            <w:tcW w:w="2790" w:type="dxa"/>
            <w:vMerge/>
            <w:tcBorders>
              <w:top w:val="single" w:sz="4" w:space="0" w:color="auto"/>
            </w:tcBorders>
            <w:shd w:val="clear" w:color="auto" w:fill="auto"/>
          </w:tcPr>
          <w:p w14:paraId="1EF1154C" w14:textId="77777777" w:rsidR="00CC66AE" w:rsidRPr="00217FD4" w:rsidRDefault="00CC66AE" w:rsidP="00BD647D">
            <w:pPr>
              <w:ind w:left="176" w:hanging="272"/>
              <w:rPr>
                <w:rFonts w:ascii="Arial" w:eastAsia="Arial Unicode MS" w:hAnsi="Arial" w:cs="Arial"/>
                <w:spacing w:val="-4"/>
                <w:sz w:val="16"/>
                <w:szCs w:val="16"/>
              </w:rPr>
            </w:pPr>
          </w:p>
        </w:tc>
        <w:tc>
          <w:tcPr>
            <w:tcW w:w="1987" w:type="dxa"/>
            <w:shd w:val="clear" w:color="auto" w:fill="auto"/>
          </w:tcPr>
          <w:p w14:paraId="21CAB70A" w14:textId="77777777" w:rsidR="00CC66AE" w:rsidRPr="00217FD4" w:rsidRDefault="00CC66AE" w:rsidP="00BD647D">
            <w:pPr>
              <w:rPr>
                <w:rFonts w:ascii="Arial" w:hAnsi="Arial" w:cs="Arial"/>
                <w:sz w:val="16"/>
                <w:szCs w:val="16"/>
              </w:rPr>
            </w:pPr>
            <w:r w:rsidRPr="00217FD4">
              <w:rPr>
                <w:rFonts w:ascii="Arial" w:hAnsi="Arial" w:cs="Arial"/>
                <w:sz w:val="16"/>
                <w:szCs w:val="16"/>
              </w:rPr>
              <w:t>Risk</w:t>
            </w:r>
            <w:r w:rsidRPr="00217FD4">
              <w:rPr>
                <w:rFonts w:ascii="Arial" w:hAnsi="Arial"/>
                <w:sz w:val="16"/>
                <w:szCs w:val="16"/>
                <w:cs/>
              </w:rPr>
              <w:t>-</w:t>
            </w:r>
            <w:r w:rsidRPr="00217FD4">
              <w:rPr>
                <w:rFonts w:ascii="Arial" w:hAnsi="Arial" w:cs="Arial"/>
                <w:sz w:val="16"/>
                <w:szCs w:val="16"/>
              </w:rPr>
              <w:t>adjusted</w:t>
            </w:r>
            <w:r w:rsidRPr="00217FD4">
              <w:rPr>
                <w:rFonts w:ascii="Arial" w:hAnsi="Arial" w:cs="Arial"/>
                <w:sz w:val="16"/>
                <w:szCs w:val="16"/>
              </w:rPr>
              <w:br/>
            </w:r>
            <w:r w:rsidRPr="00217FD4">
              <w:rPr>
                <w:rFonts w:ascii="Arial" w:hAnsi="Arial"/>
                <w:sz w:val="16"/>
                <w:szCs w:val="16"/>
                <w:cs/>
              </w:rPr>
              <w:t xml:space="preserve">   </w:t>
            </w:r>
            <w:r w:rsidRPr="00217FD4">
              <w:rPr>
                <w:rFonts w:ascii="Arial" w:hAnsi="Arial" w:cs="Arial"/>
                <w:sz w:val="16"/>
                <w:szCs w:val="16"/>
              </w:rPr>
              <w:t>discount rate</w:t>
            </w:r>
          </w:p>
        </w:tc>
        <w:tc>
          <w:tcPr>
            <w:tcW w:w="1107" w:type="dxa"/>
            <w:shd w:val="clear" w:color="auto" w:fill="auto"/>
          </w:tcPr>
          <w:p w14:paraId="78DCB779" w14:textId="77777777" w:rsidR="00CC66AE" w:rsidRPr="009F4C98" w:rsidRDefault="00CC66AE" w:rsidP="00BD647D">
            <w:pPr>
              <w:ind w:right="-72"/>
              <w:jc w:val="right"/>
              <w:rPr>
                <w:rFonts w:ascii="Arial" w:hAnsi="Arial" w:cs="Arial"/>
                <w:sz w:val="16"/>
                <w:szCs w:val="16"/>
              </w:rPr>
            </w:pPr>
            <w:r w:rsidRPr="009F4C98">
              <w:rPr>
                <w:rFonts w:ascii="Arial" w:hAnsi="Arial" w:cs="Arial"/>
                <w:sz w:val="16"/>
                <w:szCs w:val="16"/>
              </w:rPr>
              <w:t>1</w:t>
            </w:r>
            <w:r w:rsidRPr="00C97608">
              <w:rPr>
                <w:rFonts w:ascii="Arial" w:hAnsi="Arial" w:cs="Arial"/>
                <w:sz w:val="16"/>
                <w:szCs w:val="16"/>
                <w:cs/>
              </w:rPr>
              <w:t>%</w:t>
            </w:r>
          </w:p>
        </w:tc>
        <w:tc>
          <w:tcPr>
            <w:tcW w:w="1714" w:type="dxa"/>
            <w:shd w:val="clear" w:color="auto" w:fill="FAFAFA"/>
          </w:tcPr>
          <w:p w14:paraId="467789AE" w14:textId="77777777" w:rsidR="00CC66AE" w:rsidRPr="00217FD4" w:rsidRDefault="00CC66AE" w:rsidP="00BD647D">
            <w:pPr>
              <w:ind w:right="-72"/>
              <w:jc w:val="right"/>
              <w:rPr>
                <w:rFonts w:ascii="Arial" w:hAnsi="Arial" w:cs="Arial"/>
                <w:sz w:val="16"/>
                <w:szCs w:val="16"/>
              </w:rPr>
            </w:pPr>
            <w:r w:rsidRPr="00217FD4">
              <w:rPr>
                <w:rFonts w:ascii="Arial" w:eastAsia="Arial Unicode MS" w:hAnsi="Arial" w:cs="Arial"/>
                <w:sz w:val="16"/>
                <w:szCs w:val="16"/>
                <w:lang w:val="en-US"/>
              </w:rPr>
              <w:t>Decrease by</w:t>
            </w:r>
            <w:r w:rsidRPr="00217FD4">
              <w:rPr>
                <w:rFonts w:ascii="Arial" w:eastAsia="Arial Unicode MS" w:hAnsi="Arial" w:cs="Arial"/>
                <w:sz w:val="16"/>
                <w:szCs w:val="16"/>
              </w:rPr>
              <w:t xml:space="preserve"> 172</w:t>
            </w:r>
          </w:p>
        </w:tc>
        <w:tc>
          <w:tcPr>
            <w:tcW w:w="1663" w:type="dxa"/>
            <w:gridSpan w:val="2"/>
            <w:shd w:val="clear" w:color="auto" w:fill="FAFAFA"/>
          </w:tcPr>
          <w:p w14:paraId="72E9A143" w14:textId="77777777" w:rsidR="00CC66AE" w:rsidRPr="00217FD4" w:rsidRDefault="00CC66AE" w:rsidP="00BD647D">
            <w:pPr>
              <w:ind w:right="-72"/>
              <w:jc w:val="right"/>
              <w:rPr>
                <w:rFonts w:ascii="Arial" w:hAnsi="Arial" w:cs="Arial"/>
                <w:sz w:val="16"/>
                <w:szCs w:val="16"/>
              </w:rPr>
            </w:pPr>
            <w:r w:rsidRPr="00217FD4">
              <w:rPr>
                <w:rFonts w:ascii="Arial" w:eastAsia="Arial Unicode MS" w:hAnsi="Arial" w:cs="Arial"/>
                <w:sz w:val="16"/>
                <w:szCs w:val="16"/>
                <w:lang w:val="en-US"/>
              </w:rPr>
              <w:t>Increase by</w:t>
            </w:r>
            <w:r w:rsidRPr="00217FD4">
              <w:rPr>
                <w:rFonts w:ascii="Arial" w:eastAsia="Arial Unicode MS" w:hAnsi="Arial"/>
                <w:sz w:val="16"/>
                <w:szCs w:val="16"/>
                <w:cs/>
              </w:rPr>
              <w:t xml:space="preserve"> </w:t>
            </w:r>
            <w:r w:rsidRPr="00217FD4">
              <w:rPr>
                <w:rFonts w:ascii="Arial" w:eastAsia="Arial Unicode MS" w:hAnsi="Arial" w:cs="Arial"/>
                <w:sz w:val="16"/>
                <w:szCs w:val="16"/>
              </w:rPr>
              <w:t>196</w:t>
            </w:r>
          </w:p>
        </w:tc>
      </w:tr>
    </w:tbl>
    <w:p w14:paraId="32DB4AB9" w14:textId="2072F1DB" w:rsidR="00CC66AE" w:rsidRDefault="00CC66AE" w:rsidP="00BD647D">
      <w:pPr>
        <w:pStyle w:val="ListParagraph"/>
        <w:spacing w:after="0" w:line="240" w:lineRule="auto"/>
        <w:ind w:left="600"/>
        <w:jc w:val="both"/>
        <w:rPr>
          <w:rFonts w:ascii="Arial" w:hAnsi="Arial" w:cs="Arial"/>
          <w:b/>
          <w:bCs/>
          <w:spacing w:val="-2"/>
          <w:sz w:val="16"/>
          <w:szCs w:val="16"/>
          <w:lang w:val="en-GB"/>
        </w:rPr>
      </w:pPr>
    </w:p>
    <w:p w14:paraId="74B51015" w14:textId="77777777" w:rsidR="009E0EBB" w:rsidRPr="00217FD4" w:rsidRDefault="009E0EBB" w:rsidP="00BD647D">
      <w:pPr>
        <w:pStyle w:val="ListParagraph"/>
        <w:spacing w:after="0" w:line="240" w:lineRule="auto"/>
        <w:ind w:left="600"/>
        <w:jc w:val="both"/>
        <w:rPr>
          <w:rFonts w:ascii="Arial" w:hAnsi="Arial" w:cs="Arial"/>
          <w:b/>
          <w:bCs/>
          <w:spacing w:val="-2"/>
          <w:sz w:val="16"/>
          <w:szCs w:val="16"/>
          <w:lang w:val="en-GB"/>
        </w:rPr>
      </w:pPr>
    </w:p>
    <w:tbl>
      <w:tblPr>
        <w:tblW w:w="9248" w:type="dxa"/>
        <w:tblInd w:w="648" w:type="dxa"/>
        <w:tblLayout w:type="fixed"/>
        <w:tblLook w:val="04A0" w:firstRow="1" w:lastRow="0" w:firstColumn="1" w:lastColumn="0" w:noHBand="0" w:noVBand="1"/>
      </w:tblPr>
      <w:tblGrid>
        <w:gridCol w:w="2799"/>
        <w:gridCol w:w="1987"/>
        <w:gridCol w:w="1107"/>
        <w:gridCol w:w="1714"/>
        <w:gridCol w:w="1641"/>
      </w:tblGrid>
      <w:tr w:rsidR="00CC66AE" w:rsidRPr="005F7080" w14:paraId="07B24771" w14:textId="77777777" w:rsidTr="00084F4D">
        <w:tc>
          <w:tcPr>
            <w:tcW w:w="9248" w:type="dxa"/>
            <w:gridSpan w:val="5"/>
            <w:tcBorders>
              <w:top w:val="single" w:sz="4" w:space="0" w:color="auto"/>
            </w:tcBorders>
            <w:shd w:val="clear" w:color="auto" w:fill="auto"/>
            <w:vAlign w:val="center"/>
          </w:tcPr>
          <w:p w14:paraId="21CE702E" w14:textId="7A0E8790" w:rsidR="00CC66AE" w:rsidRPr="00217FD4" w:rsidRDefault="00CC66AE" w:rsidP="00BD647D">
            <w:pPr>
              <w:ind w:right="-72"/>
              <w:jc w:val="right"/>
              <w:rPr>
                <w:rFonts w:ascii="Arial" w:eastAsia="Arial Unicode MS" w:hAnsi="Arial" w:cs="Arial"/>
                <w:b/>
                <w:bCs/>
                <w:sz w:val="16"/>
                <w:szCs w:val="16"/>
              </w:rPr>
            </w:pPr>
            <w:r w:rsidRPr="00217FD4">
              <w:rPr>
                <w:rFonts w:ascii="Arial" w:eastAsia="Arial Unicode MS" w:hAnsi="Arial" w:cs="Arial"/>
                <w:b/>
                <w:bCs/>
                <w:sz w:val="16"/>
                <w:szCs w:val="16"/>
              </w:rPr>
              <w:t xml:space="preserve">Separate financial </w:t>
            </w:r>
            <w:r w:rsidR="00873348" w:rsidRPr="00873348">
              <w:rPr>
                <w:rFonts w:ascii="Arial" w:eastAsia="Arial Unicode MS" w:hAnsi="Arial" w:cs="Arial"/>
                <w:b/>
                <w:bCs/>
                <w:sz w:val="16"/>
                <w:szCs w:val="16"/>
              </w:rPr>
              <w:t>statements</w:t>
            </w:r>
          </w:p>
        </w:tc>
      </w:tr>
      <w:tr w:rsidR="00CC66AE" w:rsidRPr="005F7080" w14:paraId="57132C1E" w14:textId="77777777" w:rsidTr="00084F4D">
        <w:tc>
          <w:tcPr>
            <w:tcW w:w="2799" w:type="dxa"/>
            <w:tcBorders>
              <w:top w:val="single" w:sz="4" w:space="0" w:color="auto"/>
            </w:tcBorders>
            <w:shd w:val="clear" w:color="auto" w:fill="auto"/>
          </w:tcPr>
          <w:p w14:paraId="5D6B6C67" w14:textId="77777777" w:rsidR="00CC66AE" w:rsidRPr="00217FD4" w:rsidRDefault="00CC66AE" w:rsidP="00084F4D">
            <w:pPr>
              <w:ind w:left="72" w:hanging="144"/>
              <w:rPr>
                <w:rFonts w:ascii="Arial" w:hAnsi="Arial" w:cs="Arial"/>
                <w:b/>
                <w:bCs/>
                <w:sz w:val="16"/>
                <w:szCs w:val="16"/>
              </w:rPr>
            </w:pPr>
          </w:p>
        </w:tc>
        <w:tc>
          <w:tcPr>
            <w:tcW w:w="1987" w:type="dxa"/>
            <w:tcBorders>
              <w:top w:val="single" w:sz="4" w:space="0" w:color="auto"/>
            </w:tcBorders>
            <w:shd w:val="clear" w:color="auto" w:fill="auto"/>
            <w:vAlign w:val="bottom"/>
          </w:tcPr>
          <w:p w14:paraId="7D2A87A7" w14:textId="77777777" w:rsidR="00CC66AE" w:rsidRPr="00217FD4" w:rsidRDefault="00CC66AE" w:rsidP="00BD647D">
            <w:pPr>
              <w:jc w:val="right"/>
              <w:rPr>
                <w:rFonts w:ascii="Arial" w:hAnsi="Arial" w:cs="Arial"/>
                <w:b/>
                <w:bCs/>
                <w:sz w:val="16"/>
                <w:szCs w:val="16"/>
              </w:rPr>
            </w:pPr>
          </w:p>
        </w:tc>
        <w:tc>
          <w:tcPr>
            <w:tcW w:w="1107" w:type="dxa"/>
            <w:tcBorders>
              <w:top w:val="single" w:sz="4" w:space="0" w:color="auto"/>
            </w:tcBorders>
            <w:shd w:val="clear" w:color="auto" w:fill="auto"/>
          </w:tcPr>
          <w:p w14:paraId="63A30282" w14:textId="77777777" w:rsidR="00CC66AE" w:rsidRPr="00217FD4" w:rsidRDefault="00CC66AE" w:rsidP="00BD647D">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7FA42457" w14:textId="77777777" w:rsidR="00CC66AE" w:rsidRPr="00217FD4" w:rsidRDefault="00CC66AE" w:rsidP="00BD647D">
            <w:pPr>
              <w:jc w:val="center"/>
              <w:rPr>
                <w:rFonts w:ascii="Arial" w:hAnsi="Arial" w:cs="Arial"/>
                <w:b/>
                <w:bCs/>
                <w:sz w:val="16"/>
                <w:szCs w:val="16"/>
              </w:rPr>
            </w:pPr>
            <w:r w:rsidRPr="00217FD4">
              <w:rPr>
                <w:rFonts w:ascii="Arial" w:hAnsi="Arial" w:cs="Arial"/>
                <w:b/>
                <w:bCs/>
                <w:sz w:val="16"/>
                <w:szCs w:val="16"/>
              </w:rPr>
              <w:t>Change in fair value</w:t>
            </w:r>
          </w:p>
        </w:tc>
      </w:tr>
      <w:tr w:rsidR="00CC66AE" w:rsidRPr="005F7080" w14:paraId="0ABC04C7" w14:textId="77777777" w:rsidTr="00084F4D">
        <w:tc>
          <w:tcPr>
            <w:tcW w:w="2799" w:type="dxa"/>
            <w:shd w:val="clear" w:color="auto" w:fill="auto"/>
          </w:tcPr>
          <w:p w14:paraId="15906753" w14:textId="77777777" w:rsidR="00CC66AE" w:rsidRPr="00217FD4" w:rsidRDefault="00CC66AE" w:rsidP="00084F4D">
            <w:pPr>
              <w:ind w:left="72" w:hanging="144"/>
              <w:rPr>
                <w:rFonts w:ascii="Arial" w:hAnsi="Arial" w:cs="Arial"/>
                <w:b/>
                <w:bCs/>
                <w:sz w:val="16"/>
                <w:szCs w:val="16"/>
              </w:rPr>
            </w:pPr>
          </w:p>
        </w:tc>
        <w:tc>
          <w:tcPr>
            <w:tcW w:w="1987" w:type="dxa"/>
            <w:vMerge w:val="restart"/>
            <w:shd w:val="clear" w:color="auto" w:fill="auto"/>
            <w:vAlign w:val="bottom"/>
          </w:tcPr>
          <w:p w14:paraId="5FD88842" w14:textId="77777777" w:rsidR="00CC66AE" w:rsidRPr="00217FD4" w:rsidRDefault="00CC66AE" w:rsidP="00BD647D">
            <w:pPr>
              <w:ind w:right="-101"/>
              <w:jc w:val="center"/>
              <w:rPr>
                <w:rFonts w:ascii="Arial" w:hAnsi="Arial" w:cs="Arial"/>
                <w:b/>
                <w:bCs/>
                <w:sz w:val="16"/>
                <w:szCs w:val="16"/>
              </w:rPr>
            </w:pPr>
            <w:r w:rsidRPr="00217FD4">
              <w:rPr>
                <w:rFonts w:ascii="Arial" w:hAnsi="Arial" w:cs="Arial"/>
                <w:b/>
                <w:bCs/>
                <w:sz w:val="16"/>
                <w:szCs w:val="16"/>
              </w:rPr>
              <w:t>Unobservable inputs</w:t>
            </w:r>
          </w:p>
        </w:tc>
        <w:tc>
          <w:tcPr>
            <w:tcW w:w="1107" w:type="dxa"/>
            <w:shd w:val="clear" w:color="auto" w:fill="auto"/>
          </w:tcPr>
          <w:p w14:paraId="10F03328" w14:textId="77777777" w:rsidR="00CC66AE" w:rsidRPr="00217FD4"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69E73D93"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Increase in assumptions</w:t>
            </w:r>
          </w:p>
        </w:tc>
        <w:tc>
          <w:tcPr>
            <w:tcW w:w="1641" w:type="dxa"/>
            <w:tcBorders>
              <w:top w:val="single" w:sz="4" w:space="0" w:color="auto"/>
              <w:bottom w:val="single" w:sz="4" w:space="0" w:color="auto"/>
            </w:tcBorders>
            <w:shd w:val="clear" w:color="auto" w:fill="auto"/>
          </w:tcPr>
          <w:p w14:paraId="67322B82"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Decrease in assumptions</w:t>
            </w:r>
          </w:p>
        </w:tc>
      </w:tr>
      <w:tr w:rsidR="00CC66AE" w:rsidRPr="005F7080" w14:paraId="7E64106C" w14:textId="77777777" w:rsidTr="00084F4D">
        <w:tc>
          <w:tcPr>
            <w:tcW w:w="2799" w:type="dxa"/>
            <w:shd w:val="clear" w:color="auto" w:fill="auto"/>
          </w:tcPr>
          <w:p w14:paraId="6A100501" w14:textId="77777777" w:rsidR="00CC66AE" w:rsidRPr="00217FD4" w:rsidRDefault="00CC66AE" w:rsidP="00084F4D">
            <w:pPr>
              <w:ind w:left="72" w:hanging="144"/>
              <w:rPr>
                <w:rFonts w:ascii="Arial" w:hAnsi="Arial" w:cs="Arial"/>
                <w:b/>
                <w:bCs/>
                <w:sz w:val="16"/>
                <w:szCs w:val="16"/>
              </w:rPr>
            </w:pPr>
          </w:p>
        </w:tc>
        <w:tc>
          <w:tcPr>
            <w:tcW w:w="1987" w:type="dxa"/>
            <w:vMerge/>
            <w:shd w:val="clear" w:color="auto" w:fill="auto"/>
            <w:vAlign w:val="bottom"/>
          </w:tcPr>
          <w:p w14:paraId="039CF8D8" w14:textId="77777777" w:rsidR="00CC66AE" w:rsidRPr="00217FD4" w:rsidRDefault="00CC66AE" w:rsidP="00BD647D">
            <w:pPr>
              <w:jc w:val="center"/>
              <w:rPr>
                <w:rFonts w:ascii="Arial" w:hAnsi="Arial" w:cs="Arial"/>
                <w:b/>
                <w:bCs/>
                <w:sz w:val="16"/>
                <w:szCs w:val="16"/>
              </w:rPr>
            </w:pPr>
          </w:p>
        </w:tc>
        <w:tc>
          <w:tcPr>
            <w:tcW w:w="1107" w:type="dxa"/>
            <w:shd w:val="clear" w:color="auto" w:fill="auto"/>
          </w:tcPr>
          <w:p w14:paraId="38032526" w14:textId="77777777" w:rsidR="00CC66AE" w:rsidRPr="00217FD4"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6BB502DC"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31 December 2020</w:t>
            </w:r>
          </w:p>
        </w:tc>
        <w:tc>
          <w:tcPr>
            <w:tcW w:w="1641" w:type="dxa"/>
            <w:tcBorders>
              <w:top w:val="single" w:sz="4" w:space="0" w:color="auto"/>
            </w:tcBorders>
            <w:shd w:val="clear" w:color="auto" w:fill="auto"/>
          </w:tcPr>
          <w:p w14:paraId="1A3BACE2" w14:textId="77777777"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31 December 2020</w:t>
            </w:r>
          </w:p>
        </w:tc>
      </w:tr>
      <w:tr w:rsidR="00CC66AE" w:rsidRPr="005F7080" w14:paraId="11992192" w14:textId="77777777" w:rsidTr="00084F4D">
        <w:tc>
          <w:tcPr>
            <w:tcW w:w="2799" w:type="dxa"/>
            <w:shd w:val="clear" w:color="auto" w:fill="auto"/>
          </w:tcPr>
          <w:p w14:paraId="5FD6F385" w14:textId="77777777" w:rsidR="00CC66AE" w:rsidRPr="00217FD4" w:rsidRDefault="00CC66AE" w:rsidP="00084F4D">
            <w:pPr>
              <w:ind w:left="72" w:hanging="144"/>
              <w:rPr>
                <w:rFonts w:ascii="Arial" w:hAnsi="Arial" w:cs="Arial"/>
                <w:b/>
                <w:bCs/>
                <w:sz w:val="16"/>
                <w:szCs w:val="16"/>
              </w:rPr>
            </w:pPr>
          </w:p>
        </w:tc>
        <w:tc>
          <w:tcPr>
            <w:tcW w:w="1987" w:type="dxa"/>
            <w:vMerge/>
            <w:tcBorders>
              <w:bottom w:val="single" w:sz="4" w:space="0" w:color="auto"/>
            </w:tcBorders>
            <w:shd w:val="clear" w:color="auto" w:fill="auto"/>
          </w:tcPr>
          <w:p w14:paraId="544931EC" w14:textId="77777777" w:rsidR="00CC66AE" w:rsidRPr="00217FD4"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170D0733" w14:textId="77777777" w:rsidR="00CC66AE" w:rsidRPr="00217FD4" w:rsidRDefault="00CC66AE" w:rsidP="00BD647D">
            <w:pPr>
              <w:jc w:val="right"/>
              <w:rPr>
                <w:rFonts w:ascii="Arial" w:hAnsi="Arial" w:cs="Arial"/>
                <w:b/>
                <w:bCs/>
                <w:sz w:val="16"/>
                <w:szCs w:val="16"/>
              </w:rPr>
            </w:pPr>
            <w:r w:rsidRPr="00217FD4">
              <w:rPr>
                <w:rFonts w:ascii="Arial" w:hAnsi="Arial" w:cs="Arial"/>
                <w:b/>
                <w:bCs/>
                <w:sz w:val="16"/>
                <w:szCs w:val="16"/>
              </w:rPr>
              <w:t>Movement</w:t>
            </w:r>
          </w:p>
        </w:tc>
        <w:tc>
          <w:tcPr>
            <w:tcW w:w="1714" w:type="dxa"/>
            <w:tcBorders>
              <w:bottom w:val="single" w:sz="4" w:space="0" w:color="auto"/>
            </w:tcBorders>
            <w:shd w:val="clear" w:color="auto" w:fill="auto"/>
          </w:tcPr>
          <w:p w14:paraId="69D9E88C" w14:textId="5578D294"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 xml:space="preserve">Million </w:t>
            </w:r>
            <w:r w:rsidR="00286B04" w:rsidRPr="00217FD4">
              <w:rPr>
                <w:rFonts w:ascii="Arial" w:hAnsi="Arial" w:cs="Arial"/>
                <w:b/>
                <w:bCs/>
                <w:sz w:val="16"/>
                <w:szCs w:val="16"/>
              </w:rPr>
              <w:t>Baht</w:t>
            </w:r>
          </w:p>
        </w:tc>
        <w:tc>
          <w:tcPr>
            <w:tcW w:w="1641" w:type="dxa"/>
            <w:tcBorders>
              <w:bottom w:val="single" w:sz="4" w:space="0" w:color="auto"/>
            </w:tcBorders>
            <w:shd w:val="clear" w:color="auto" w:fill="auto"/>
          </w:tcPr>
          <w:p w14:paraId="67BB2577" w14:textId="17334F36" w:rsidR="00CC66AE" w:rsidRPr="00217FD4" w:rsidRDefault="00CC66AE" w:rsidP="00BD647D">
            <w:pPr>
              <w:ind w:right="-72"/>
              <w:jc w:val="right"/>
              <w:rPr>
                <w:rFonts w:ascii="Arial" w:hAnsi="Arial" w:cs="Arial"/>
                <w:b/>
                <w:bCs/>
                <w:sz w:val="16"/>
                <w:szCs w:val="16"/>
              </w:rPr>
            </w:pPr>
            <w:r w:rsidRPr="00217FD4">
              <w:rPr>
                <w:rFonts w:ascii="Arial" w:hAnsi="Arial" w:cs="Arial"/>
                <w:b/>
                <w:bCs/>
                <w:sz w:val="16"/>
                <w:szCs w:val="16"/>
              </w:rPr>
              <w:t xml:space="preserve">Million </w:t>
            </w:r>
            <w:r w:rsidR="00286B04" w:rsidRPr="00217FD4">
              <w:rPr>
                <w:rFonts w:ascii="Arial" w:hAnsi="Arial" w:cs="Arial"/>
                <w:b/>
                <w:bCs/>
                <w:sz w:val="16"/>
                <w:szCs w:val="16"/>
              </w:rPr>
              <w:t>Baht</w:t>
            </w:r>
          </w:p>
        </w:tc>
      </w:tr>
      <w:tr w:rsidR="00CC66AE" w:rsidRPr="005F7080" w14:paraId="6CCECD17" w14:textId="77777777" w:rsidTr="00084F4D">
        <w:tc>
          <w:tcPr>
            <w:tcW w:w="2799" w:type="dxa"/>
            <w:shd w:val="clear" w:color="auto" w:fill="auto"/>
          </w:tcPr>
          <w:p w14:paraId="3AA9A1A0" w14:textId="77777777" w:rsidR="00CC66AE" w:rsidRPr="00217FD4" w:rsidRDefault="00CC66AE" w:rsidP="00084F4D">
            <w:pPr>
              <w:ind w:left="72" w:hanging="144"/>
              <w:rPr>
                <w:rFonts w:ascii="Arial" w:eastAsia="Arial Unicode MS" w:hAnsi="Arial" w:cs="Arial"/>
                <w:spacing w:val="-4"/>
                <w:sz w:val="16"/>
                <w:szCs w:val="16"/>
              </w:rPr>
            </w:pPr>
          </w:p>
        </w:tc>
        <w:tc>
          <w:tcPr>
            <w:tcW w:w="1987" w:type="dxa"/>
            <w:shd w:val="clear" w:color="auto" w:fill="auto"/>
          </w:tcPr>
          <w:p w14:paraId="18AA4AD3" w14:textId="77777777" w:rsidR="00CC66AE" w:rsidRPr="00217FD4" w:rsidRDefault="00CC66AE" w:rsidP="00BD647D">
            <w:pPr>
              <w:ind w:left="175" w:hanging="142"/>
              <w:rPr>
                <w:rFonts w:ascii="Arial" w:hAnsi="Arial" w:cs="Arial"/>
                <w:sz w:val="16"/>
                <w:szCs w:val="16"/>
              </w:rPr>
            </w:pPr>
          </w:p>
        </w:tc>
        <w:tc>
          <w:tcPr>
            <w:tcW w:w="1107" w:type="dxa"/>
            <w:shd w:val="clear" w:color="auto" w:fill="auto"/>
          </w:tcPr>
          <w:p w14:paraId="58053002" w14:textId="77777777" w:rsidR="00CC66AE" w:rsidRPr="00217FD4" w:rsidRDefault="00CC66AE" w:rsidP="00BD647D">
            <w:pPr>
              <w:ind w:right="-72"/>
              <w:jc w:val="right"/>
              <w:rPr>
                <w:rFonts w:ascii="Arial" w:hAnsi="Arial" w:cs="Arial"/>
                <w:sz w:val="16"/>
                <w:szCs w:val="16"/>
              </w:rPr>
            </w:pPr>
          </w:p>
        </w:tc>
        <w:tc>
          <w:tcPr>
            <w:tcW w:w="1714" w:type="dxa"/>
            <w:shd w:val="clear" w:color="auto" w:fill="FAFAFA"/>
          </w:tcPr>
          <w:p w14:paraId="5A0F8EC6" w14:textId="77777777" w:rsidR="00CC66AE" w:rsidRPr="00217FD4" w:rsidRDefault="00CC66AE" w:rsidP="00BD647D">
            <w:pPr>
              <w:ind w:right="-72"/>
              <w:jc w:val="right"/>
              <w:rPr>
                <w:rFonts w:ascii="Arial" w:hAnsi="Arial" w:cs="Arial"/>
                <w:sz w:val="16"/>
                <w:szCs w:val="16"/>
              </w:rPr>
            </w:pPr>
          </w:p>
        </w:tc>
        <w:tc>
          <w:tcPr>
            <w:tcW w:w="1641" w:type="dxa"/>
            <w:shd w:val="clear" w:color="auto" w:fill="FAFAFA"/>
          </w:tcPr>
          <w:p w14:paraId="21E517CD" w14:textId="77777777" w:rsidR="00CC66AE" w:rsidRPr="00217FD4" w:rsidRDefault="00CC66AE" w:rsidP="00BD647D">
            <w:pPr>
              <w:ind w:right="-72"/>
              <w:jc w:val="right"/>
              <w:rPr>
                <w:rFonts w:ascii="Arial" w:hAnsi="Arial" w:cs="Arial"/>
                <w:sz w:val="16"/>
                <w:szCs w:val="16"/>
              </w:rPr>
            </w:pPr>
          </w:p>
        </w:tc>
      </w:tr>
      <w:tr w:rsidR="00CC66AE" w:rsidRPr="005F7080" w14:paraId="7AAFEA54" w14:textId="77777777" w:rsidTr="00084F4D">
        <w:tc>
          <w:tcPr>
            <w:tcW w:w="2799" w:type="dxa"/>
            <w:vMerge w:val="restart"/>
            <w:shd w:val="clear" w:color="auto" w:fill="auto"/>
          </w:tcPr>
          <w:p w14:paraId="549EDF58" w14:textId="6A19AC9E" w:rsidR="00CC66AE" w:rsidRPr="00217FD4" w:rsidRDefault="00CC66AE" w:rsidP="00084F4D">
            <w:pPr>
              <w:ind w:left="72" w:hanging="144"/>
              <w:rPr>
                <w:rFonts w:ascii="Arial" w:hAnsi="Arial" w:cs="Arial"/>
                <w:sz w:val="16"/>
                <w:szCs w:val="16"/>
              </w:rPr>
            </w:pPr>
            <w:r w:rsidRPr="00217FD4">
              <w:rPr>
                <w:rFonts w:ascii="Arial" w:eastAsia="Arial Unicode MS" w:hAnsi="Arial" w:cs="Arial"/>
                <w:spacing w:val="-4"/>
                <w:sz w:val="16"/>
                <w:szCs w:val="16"/>
              </w:rPr>
              <w:t>Financial assets measured at</w:t>
            </w:r>
            <w:r w:rsidR="00084F4D" w:rsidRPr="00217FD4">
              <w:rPr>
                <w:rFonts w:ascii="Arial" w:eastAsia="Arial Unicode MS" w:hAnsi="Arial" w:cs="Arial"/>
                <w:spacing w:val="-4"/>
                <w:sz w:val="16"/>
                <w:szCs w:val="16"/>
              </w:rPr>
              <w:br/>
            </w:r>
            <w:r w:rsidRPr="00217FD4">
              <w:rPr>
                <w:rFonts w:ascii="Arial" w:eastAsia="Arial Unicode MS" w:hAnsi="Arial" w:cs="Arial"/>
                <w:spacing w:val="-4"/>
                <w:sz w:val="16"/>
                <w:szCs w:val="16"/>
              </w:rPr>
              <w:t>fair value through other comprehensive income</w:t>
            </w:r>
          </w:p>
        </w:tc>
        <w:tc>
          <w:tcPr>
            <w:tcW w:w="1987" w:type="dxa"/>
            <w:shd w:val="clear" w:color="auto" w:fill="auto"/>
          </w:tcPr>
          <w:p w14:paraId="6DEB13B3" w14:textId="77777777" w:rsidR="00CC66AE" w:rsidRPr="00217FD4" w:rsidRDefault="00CC66AE" w:rsidP="00BD647D">
            <w:pPr>
              <w:ind w:left="175" w:hanging="142"/>
              <w:rPr>
                <w:rFonts w:ascii="Arial" w:hAnsi="Arial" w:cs="Arial"/>
                <w:sz w:val="16"/>
                <w:szCs w:val="16"/>
              </w:rPr>
            </w:pPr>
            <w:r w:rsidRPr="00217FD4">
              <w:rPr>
                <w:rFonts w:ascii="Arial" w:hAnsi="Arial" w:cs="Arial"/>
                <w:sz w:val="16"/>
                <w:szCs w:val="16"/>
              </w:rPr>
              <w:t xml:space="preserve">Growth rate of </w:t>
            </w:r>
          </w:p>
          <w:p w14:paraId="6E5FA6F8" w14:textId="77777777" w:rsidR="00CC66AE" w:rsidRPr="00217FD4" w:rsidRDefault="00CC66AE" w:rsidP="00BD647D">
            <w:pPr>
              <w:ind w:left="175" w:hanging="142"/>
              <w:rPr>
                <w:rFonts w:ascii="Arial" w:hAnsi="Arial" w:cs="Arial"/>
                <w:sz w:val="16"/>
                <w:szCs w:val="16"/>
              </w:rPr>
            </w:pPr>
            <w:r w:rsidRPr="00217FD4">
              <w:rPr>
                <w:rFonts w:ascii="Arial" w:hAnsi="Arial"/>
                <w:sz w:val="16"/>
                <w:szCs w:val="16"/>
                <w:cs/>
              </w:rPr>
              <w:t xml:space="preserve">   </w:t>
            </w:r>
            <w:r w:rsidRPr="00217FD4">
              <w:rPr>
                <w:rFonts w:ascii="Arial" w:hAnsi="Arial" w:cs="Arial"/>
                <w:sz w:val="16"/>
                <w:szCs w:val="16"/>
              </w:rPr>
              <w:t>cash flows</w:t>
            </w:r>
          </w:p>
        </w:tc>
        <w:tc>
          <w:tcPr>
            <w:tcW w:w="1107" w:type="dxa"/>
            <w:shd w:val="clear" w:color="auto" w:fill="auto"/>
          </w:tcPr>
          <w:p w14:paraId="66957C7D" w14:textId="77777777" w:rsidR="00CC66AE" w:rsidRPr="009F4C98" w:rsidRDefault="00CC66AE" w:rsidP="00BD647D">
            <w:pPr>
              <w:ind w:right="-72"/>
              <w:jc w:val="right"/>
              <w:rPr>
                <w:rFonts w:ascii="Arial" w:hAnsi="Arial" w:cs="Arial"/>
                <w:sz w:val="16"/>
                <w:szCs w:val="16"/>
              </w:rPr>
            </w:pPr>
            <w:r w:rsidRPr="009F4C98">
              <w:rPr>
                <w:rFonts w:ascii="Arial" w:hAnsi="Arial" w:cs="Arial"/>
                <w:sz w:val="16"/>
                <w:szCs w:val="16"/>
              </w:rPr>
              <w:t>1</w:t>
            </w:r>
            <w:r w:rsidRPr="00C97608">
              <w:rPr>
                <w:rFonts w:ascii="Arial" w:hAnsi="Arial" w:cs="Arial"/>
                <w:sz w:val="16"/>
                <w:szCs w:val="16"/>
                <w:cs/>
              </w:rPr>
              <w:t>%</w:t>
            </w:r>
          </w:p>
        </w:tc>
        <w:tc>
          <w:tcPr>
            <w:tcW w:w="1714" w:type="dxa"/>
            <w:shd w:val="clear" w:color="auto" w:fill="FAFAFA"/>
          </w:tcPr>
          <w:p w14:paraId="0FD5C61E" w14:textId="77777777" w:rsidR="00CC66AE" w:rsidRPr="00217FD4" w:rsidRDefault="00CC66AE" w:rsidP="00BD647D">
            <w:pPr>
              <w:ind w:right="-72"/>
              <w:jc w:val="right"/>
              <w:rPr>
                <w:rFonts w:ascii="Arial" w:hAnsi="Arial" w:cs="Arial"/>
                <w:sz w:val="16"/>
                <w:szCs w:val="16"/>
              </w:rPr>
            </w:pPr>
            <w:r w:rsidRPr="00217FD4">
              <w:rPr>
                <w:rFonts w:ascii="Arial" w:eastAsia="Arial Unicode MS" w:hAnsi="Arial" w:cs="Arial"/>
                <w:sz w:val="16"/>
                <w:szCs w:val="16"/>
              </w:rPr>
              <w:t>Increase by</w:t>
            </w:r>
            <w:r w:rsidRPr="00217FD4">
              <w:rPr>
                <w:rFonts w:ascii="Arial" w:eastAsia="Arial Unicode MS" w:hAnsi="Arial"/>
                <w:sz w:val="16"/>
                <w:szCs w:val="16"/>
                <w:cs/>
              </w:rPr>
              <w:t xml:space="preserve"> </w:t>
            </w:r>
            <w:r w:rsidRPr="00217FD4">
              <w:rPr>
                <w:rFonts w:ascii="Arial" w:eastAsia="Arial Unicode MS" w:hAnsi="Arial" w:cs="Arial"/>
                <w:sz w:val="16"/>
                <w:szCs w:val="16"/>
              </w:rPr>
              <w:t>42</w:t>
            </w:r>
          </w:p>
        </w:tc>
        <w:tc>
          <w:tcPr>
            <w:tcW w:w="1641" w:type="dxa"/>
            <w:shd w:val="clear" w:color="auto" w:fill="FAFAFA"/>
          </w:tcPr>
          <w:p w14:paraId="171E264C" w14:textId="77777777" w:rsidR="00CC66AE" w:rsidRPr="00217FD4" w:rsidRDefault="00CC66AE" w:rsidP="00BD647D">
            <w:pPr>
              <w:ind w:right="-72"/>
              <w:jc w:val="right"/>
              <w:rPr>
                <w:rFonts w:ascii="Arial" w:hAnsi="Arial" w:cs="Arial"/>
                <w:sz w:val="16"/>
                <w:szCs w:val="16"/>
              </w:rPr>
            </w:pPr>
            <w:r w:rsidRPr="00217FD4">
              <w:rPr>
                <w:rFonts w:ascii="Arial" w:eastAsia="Arial Unicode MS" w:hAnsi="Arial" w:cs="Arial"/>
                <w:sz w:val="16"/>
                <w:szCs w:val="16"/>
              </w:rPr>
              <w:t>Decrease by</w:t>
            </w:r>
            <w:r w:rsidRPr="00217FD4">
              <w:rPr>
                <w:rFonts w:ascii="Arial" w:eastAsia="Arial Unicode MS" w:hAnsi="Arial"/>
                <w:sz w:val="16"/>
                <w:szCs w:val="16"/>
                <w:cs/>
              </w:rPr>
              <w:t xml:space="preserve"> </w:t>
            </w:r>
            <w:r w:rsidRPr="00217FD4">
              <w:rPr>
                <w:rFonts w:ascii="Arial" w:eastAsia="Arial Unicode MS" w:hAnsi="Arial" w:cs="Arial"/>
                <w:sz w:val="16"/>
                <w:szCs w:val="16"/>
              </w:rPr>
              <w:t>37</w:t>
            </w:r>
          </w:p>
        </w:tc>
      </w:tr>
      <w:tr w:rsidR="00CC66AE" w:rsidRPr="005F7080" w14:paraId="453CD235" w14:textId="77777777" w:rsidTr="00084F4D">
        <w:tc>
          <w:tcPr>
            <w:tcW w:w="2799" w:type="dxa"/>
            <w:vMerge/>
            <w:tcBorders>
              <w:top w:val="single" w:sz="4" w:space="0" w:color="auto"/>
            </w:tcBorders>
            <w:shd w:val="clear" w:color="auto" w:fill="auto"/>
          </w:tcPr>
          <w:p w14:paraId="49BD859C" w14:textId="77777777" w:rsidR="00CC66AE" w:rsidRPr="00217FD4" w:rsidRDefault="00CC66AE" w:rsidP="00BD647D">
            <w:pPr>
              <w:ind w:left="176" w:hanging="272"/>
              <w:rPr>
                <w:rFonts w:ascii="Arial" w:eastAsia="Arial Unicode MS" w:hAnsi="Arial" w:cs="Arial"/>
                <w:spacing w:val="-4"/>
                <w:sz w:val="16"/>
                <w:szCs w:val="16"/>
              </w:rPr>
            </w:pPr>
          </w:p>
        </w:tc>
        <w:tc>
          <w:tcPr>
            <w:tcW w:w="1987" w:type="dxa"/>
            <w:shd w:val="clear" w:color="auto" w:fill="auto"/>
          </w:tcPr>
          <w:p w14:paraId="06BB9D7F" w14:textId="77777777" w:rsidR="00CC66AE" w:rsidRPr="00217FD4" w:rsidRDefault="00CC66AE" w:rsidP="00BD647D">
            <w:pPr>
              <w:rPr>
                <w:rFonts w:ascii="Arial" w:hAnsi="Arial" w:cs="Arial"/>
                <w:sz w:val="16"/>
                <w:szCs w:val="16"/>
              </w:rPr>
            </w:pPr>
            <w:r w:rsidRPr="00217FD4">
              <w:rPr>
                <w:rFonts w:ascii="Arial" w:hAnsi="Arial" w:cs="Arial"/>
                <w:sz w:val="16"/>
                <w:szCs w:val="16"/>
              </w:rPr>
              <w:t>Risk</w:t>
            </w:r>
            <w:r w:rsidRPr="00217FD4">
              <w:rPr>
                <w:rFonts w:ascii="Arial" w:hAnsi="Arial"/>
                <w:sz w:val="16"/>
                <w:szCs w:val="16"/>
                <w:cs/>
              </w:rPr>
              <w:t>-</w:t>
            </w:r>
            <w:r w:rsidRPr="00217FD4">
              <w:rPr>
                <w:rFonts w:ascii="Arial" w:hAnsi="Arial" w:cs="Arial"/>
                <w:sz w:val="16"/>
                <w:szCs w:val="16"/>
              </w:rPr>
              <w:t>adjusted</w:t>
            </w:r>
            <w:r w:rsidRPr="00217FD4">
              <w:rPr>
                <w:rFonts w:ascii="Arial" w:hAnsi="Arial" w:cs="Arial"/>
                <w:sz w:val="16"/>
                <w:szCs w:val="16"/>
              </w:rPr>
              <w:br/>
            </w:r>
            <w:r w:rsidRPr="00217FD4">
              <w:rPr>
                <w:rFonts w:ascii="Arial" w:hAnsi="Arial"/>
                <w:sz w:val="16"/>
                <w:szCs w:val="16"/>
                <w:cs/>
              </w:rPr>
              <w:t xml:space="preserve">   </w:t>
            </w:r>
            <w:r w:rsidRPr="00217FD4">
              <w:rPr>
                <w:rFonts w:ascii="Arial" w:hAnsi="Arial" w:cs="Arial"/>
                <w:sz w:val="16"/>
                <w:szCs w:val="16"/>
              </w:rPr>
              <w:t>discount rate</w:t>
            </w:r>
          </w:p>
        </w:tc>
        <w:tc>
          <w:tcPr>
            <w:tcW w:w="1107" w:type="dxa"/>
            <w:shd w:val="clear" w:color="auto" w:fill="auto"/>
          </w:tcPr>
          <w:p w14:paraId="6695D339" w14:textId="77777777" w:rsidR="00CC66AE" w:rsidRPr="009F4C98" w:rsidRDefault="00CC66AE" w:rsidP="00BD647D">
            <w:pPr>
              <w:ind w:right="-72"/>
              <w:jc w:val="right"/>
              <w:rPr>
                <w:rFonts w:ascii="Arial" w:hAnsi="Arial" w:cs="Arial"/>
                <w:sz w:val="16"/>
                <w:szCs w:val="16"/>
              </w:rPr>
            </w:pPr>
            <w:r w:rsidRPr="009F4C98">
              <w:rPr>
                <w:rFonts w:ascii="Arial" w:hAnsi="Arial" w:cs="Arial"/>
                <w:sz w:val="16"/>
                <w:szCs w:val="16"/>
              </w:rPr>
              <w:t>1</w:t>
            </w:r>
            <w:r w:rsidRPr="00C97608">
              <w:rPr>
                <w:rFonts w:ascii="Arial" w:hAnsi="Arial" w:cs="Arial"/>
                <w:sz w:val="16"/>
                <w:szCs w:val="16"/>
                <w:cs/>
              </w:rPr>
              <w:t>%</w:t>
            </w:r>
          </w:p>
        </w:tc>
        <w:tc>
          <w:tcPr>
            <w:tcW w:w="1714" w:type="dxa"/>
            <w:shd w:val="clear" w:color="auto" w:fill="FAFAFA"/>
          </w:tcPr>
          <w:p w14:paraId="1CD5137E" w14:textId="77777777" w:rsidR="00CC66AE" w:rsidRPr="00217FD4" w:rsidRDefault="00CC66AE" w:rsidP="00BD647D">
            <w:pPr>
              <w:ind w:right="-72"/>
              <w:jc w:val="right"/>
              <w:rPr>
                <w:rFonts w:ascii="Arial" w:hAnsi="Arial" w:cs="Arial"/>
                <w:sz w:val="16"/>
                <w:szCs w:val="16"/>
              </w:rPr>
            </w:pPr>
            <w:r w:rsidRPr="00217FD4">
              <w:rPr>
                <w:rFonts w:ascii="Arial" w:eastAsia="Arial Unicode MS" w:hAnsi="Arial" w:cs="Arial"/>
                <w:sz w:val="16"/>
                <w:szCs w:val="16"/>
                <w:lang w:val="en-US"/>
              </w:rPr>
              <w:t>Decrease by</w:t>
            </w:r>
            <w:r w:rsidRPr="00217FD4">
              <w:rPr>
                <w:rFonts w:ascii="Arial" w:eastAsia="Arial Unicode MS" w:hAnsi="Arial"/>
                <w:sz w:val="16"/>
                <w:szCs w:val="16"/>
                <w:cs/>
              </w:rPr>
              <w:t xml:space="preserve"> </w:t>
            </w:r>
            <w:r w:rsidRPr="00217FD4">
              <w:rPr>
                <w:rFonts w:ascii="Arial" w:eastAsia="Arial Unicode MS" w:hAnsi="Arial" w:cs="Arial"/>
                <w:sz w:val="16"/>
                <w:szCs w:val="16"/>
              </w:rPr>
              <w:t>165</w:t>
            </w:r>
          </w:p>
        </w:tc>
        <w:tc>
          <w:tcPr>
            <w:tcW w:w="1641" w:type="dxa"/>
            <w:shd w:val="clear" w:color="auto" w:fill="FAFAFA"/>
          </w:tcPr>
          <w:p w14:paraId="35597DD3" w14:textId="77777777" w:rsidR="00CC66AE" w:rsidRPr="00217FD4" w:rsidRDefault="00CC66AE" w:rsidP="00BD647D">
            <w:pPr>
              <w:ind w:right="-72"/>
              <w:jc w:val="right"/>
              <w:rPr>
                <w:rFonts w:ascii="Arial" w:hAnsi="Arial" w:cs="Arial"/>
                <w:sz w:val="16"/>
                <w:szCs w:val="16"/>
              </w:rPr>
            </w:pPr>
            <w:r w:rsidRPr="00217FD4">
              <w:rPr>
                <w:rFonts w:ascii="Arial" w:eastAsia="Arial Unicode MS" w:hAnsi="Arial" w:cs="Arial"/>
                <w:sz w:val="16"/>
                <w:szCs w:val="16"/>
              </w:rPr>
              <w:t>Increase by</w:t>
            </w:r>
            <w:r w:rsidRPr="00217FD4">
              <w:rPr>
                <w:rFonts w:ascii="Arial" w:eastAsia="Arial Unicode MS" w:hAnsi="Arial"/>
                <w:sz w:val="16"/>
                <w:szCs w:val="16"/>
                <w:cs/>
              </w:rPr>
              <w:t xml:space="preserve"> </w:t>
            </w:r>
            <w:r w:rsidRPr="00217FD4">
              <w:rPr>
                <w:rFonts w:ascii="Arial" w:eastAsia="Arial Unicode MS" w:hAnsi="Arial" w:cs="Arial"/>
                <w:sz w:val="16"/>
                <w:szCs w:val="16"/>
              </w:rPr>
              <w:t>187</w:t>
            </w:r>
          </w:p>
        </w:tc>
      </w:tr>
    </w:tbl>
    <w:p w14:paraId="14E099C9" w14:textId="77777777" w:rsidR="009E0EBB" w:rsidRDefault="009E0EBB" w:rsidP="00BD647D">
      <w:pPr>
        <w:pStyle w:val="ListParagraph"/>
        <w:spacing w:after="0" w:line="240" w:lineRule="auto"/>
        <w:ind w:left="547"/>
        <w:jc w:val="both"/>
        <w:rPr>
          <w:rFonts w:ascii="Arial" w:hAnsi="Arial" w:cs="Arial"/>
          <w:b/>
          <w:bCs/>
          <w:color w:val="CF4A02"/>
          <w:spacing w:val="-2"/>
          <w:sz w:val="18"/>
          <w:szCs w:val="18"/>
          <w:lang w:val="en-GB"/>
        </w:rPr>
      </w:pPr>
    </w:p>
    <w:p w14:paraId="78013D1B" w14:textId="6136F84D" w:rsidR="00CC66AE" w:rsidRPr="00004568" w:rsidRDefault="00CC66AE" w:rsidP="00BD647D">
      <w:pPr>
        <w:pStyle w:val="ListParagraph"/>
        <w:spacing w:after="0" w:line="240" w:lineRule="auto"/>
        <w:ind w:left="547"/>
        <w:jc w:val="both"/>
        <w:rPr>
          <w:rFonts w:ascii="Arial" w:hAnsi="Arial" w:cs="Arial"/>
          <w:b/>
          <w:bCs/>
          <w:color w:val="CF4A02"/>
          <w:spacing w:val="-2"/>
          <w:sz w:val="18"/>
          <w:szCs w:val="18"/>
          <w:lang w:val="en-GB"/>
        </w:rPr>
      </w:pPr>
      <w:r w:rsidRPr="00004568">
        <w:rPr>
          <w:rFonts w:ascii="Arial" w:hAnsi="Arial" w:cs="Arial"/>
          <w:b/>
          <w:bCs/>
          <w:color w:val="CF4A02"/>
          <w:spacing w:val="-2"/>
          <w:sz w:val="18"/>
          <w:szCs w:val="18"/>
          <w:lang w:val="en-GB"/>
        </w:rPr>
        <w:t>The Group</w:t>
      </w:r>
      <w:r w:rsidRPr="00004568">
        <w:rPr>
          <w:rFonts w:ascii="Arial" w:hAnsi="Arial" w:cs="Arial"/>
          <w:b/>
          <w:bCs/>
          <w:color w:val="CF4A02"/>
          <w:spacing w:val="-2"/>
          <w:sz w:val="18"/>
          <w:szCs w:val="18"/>
          <w:cs/>
          <w:lang w:val="en-GB"/>
        </w:rPr>
        <w:t>’</w:t>
      </w:r>
      <w:r w:rsidRPr="00004568">
        <w:rPr>
          <w:rFonts w:ascii="Arial" w:hAnsi="Arial" w:cs="Arial"/>
          <w:b/>
          <w:bCs/>
          <w:color w:val="CF4A02"/>
          <w:spacing w:val="-2"/>
          <w:sz w:val="18"/>
          <w:szCs w:val="18"/>
          <w:lang w:val="en-GB"/>
        </w:rPr>
        <w:t>s valuation processes</w:t>
      </w:r>
    </w:p>
    <w:p w14:paraId="629229B2" w14:textId="77777777" w:rsidR="00CC66AE" w:rsidRPr="00004568" w:rsidRDefault="00CC66AE" w:rsidP="00BD647D">
      <w:pPr>
        <w:ind w:left="547"/>
        <w:jc w:val="both"/>
        <w:rPr>
          <w:rFonts w:ascii="Arial" w:hAnsi="Arial" w:cs="Arial"/>
          <w:spacing w:val="-2"/>
          <w:sz w:val="18"/>
          <w:szCs w:val="18"/>
        </w:rPr>
      </w:pPr>
    </w:p>
    <w:p w14:paraId="1C56794B" w14:textId="2F5C264A" w:rsidR="00CC66AE" w:rsidRPr="00004568" w:rsidRDefault="00467002" w:rsidP="00BD647D">
      <w:pPr>
        <w:ind w:left="547"/>
        <w:jc w:val="both"/>
        <w:rPr>
          <w:rFonts w:ascii="Arial" w:hAnsi="Arial" w:cs="Arial"/>
          <w:spacing w:val="-2"/>
          <w:sz w:val="18"/>
          <w:szCs w:val="18"/>
        </w:rPr>
      </w:pPr>
      <w:r>
        <w:rPr>
          <w:rFonts w:ascii="Arial" w:hAnsi="Arial" w:cs="Arial"/>
          <w:spacing w:val="-2"/>
          <w:sz w:val="18"/>
          <w:szCs w:val="18"/>
        </w:rPr>
        <w:t xml:space="preserve">The Company </w:t>
      </w:r>
      <w:r w:rsidR="00CC66AE" w:rsidRPr="00004568">
        <w:rPr>
          <w:rFonts w:ascii="Arial" w:hAnsi="Arial" w:cs="Arial"/>
          <w:spacing w:val="-2"/>
          <w:sz w:val="18"/>
          <w:szCs w:val="18"/>
        </w:rPr>
        <w:t>regularly discuss valuation processes and results</w:t>
      </w:r>
      <w:r w:rsidR="00CC66AE" w:rsidRPr="00004568">
        <w:rPr>
          <w:rFonts w:ascii="Arial" w:hAnsi="Arial" w:cs="Arial"/>
          <w:spacing w:val="-2"/>
          <w:sz w:val="18"/>
          <w:szCs w:val="18"/>
          <w:cs/>
        </w:rPr>
        <w:t>.</w:t>
      </w:r>
    </w:p>
    <w:p w14:paraId="3C77EDBD" w14:textId="77777777" w:rsidR="00CC66AE" w:rsidRPr="00004568" w:rsidRDefault="00CC66AE" w:rsidP="00BD647D">
      <w:pPr>
        <w:ind w:left="547"/>
        <w:jc w:val="both"/>
        <w:rPr>
          <w:rFonts w:ascii="Arial" w:hAnsi="Arial" w:cs="Arial"/>
          <w:spacing w:val="-2"/>
          <w:sz w:val="18"/>
          <w:szCs w:val="18"/>
        </w:rPr>
      </w:pPr>
    </w:p>
    <w:p w14:paraId="5FE84E0A" w14:textId="77777777" w:rsidR="00CC66AE" w:rsidRPr="00004568" w:rsidRDefault="00CC66AE" w:rsidP="00BD647D">
      <w:pPr>
        <w:ind w:left="547"/>
        <w:jc w:val="both"/>
        <w:rPr>
          <w:rFonts w:ascii="Arial" w:hAnsi="Arial" w:cs="Arial"/>
          <w:spacing w:val="-2"/>
          <w:sz w:val="18"/>
          <w:szCs w:val="18"/>
        </w:rPr>
      </w:pPr>
      <w:r w:rsidRPr="00004568">
        <w:rPr>
          <w:rFonts w:ascii="Arial" w:hAnsi="Arial" w:cs="Arial"/>
          <w:spacing w:val="-2"/>
          <w:sz w:val="18"/>
          <w:szCs w:val="18"/>
        </w:rPr>
        <w:t>Significant unobservable input of fair value hierarchy level 3 is risk adjusted discount rate</w:t>
      </w:r>
      <w:r w:rsidRPr="00004568">
        <w:rPr>
          <w:rFonts w:ascii="Arial" w:hAnsi="Arial" w:cs="Arial"/>
          <w:spacing w:val="-2"/>
          <w:sz w:val="18"/>
          <w:szCs w:val="18"/>
          <w:cs/>
        </w:rPr>
        <w:t xml:space="preserve">. </w:t>
      </w:r>
      <w:r w:rsidRPr="00004568">
        <w:rPr>
          <w:rFonts w:ascii="Arial" w:hAnsi="Arial" w:cs="Arial"/>
          <w:spacing w:val="-2"/>
          <w:sz w:val="18"/>
          <w:szCs w:val="18"/>
        </w:rPr>
        <w:t>It is estimated based on public companies</w:t>
      </w:r>
      <w:r w:rsidRPr="00004568">
        <w:rPr>
          <w:rFonts w:ascii="Arial" w:hAnsi="Arial" w:cs="Arial"/>
          <w:spacing w:val="-2"/>
          <w:sz w:val="18"/>
          <w:szCs w:val="18"/>
          <w:cs/>
        </w:rPr>
        <w:t xml:space="preserve">’ </w:t>
      </w:r>
      <w:r w:rsidRPr="00004568">
        <w:rPr>
          <w:rFonts w:ascii="Arial" w:hAnsi="Arial" w:cs="Arial"/>
          <w:spacing w:val="-2"/>
          <w:sz w:val="18"/>
          <w:szCs w:val="18"/>
        </w:rPr>
        <w:t>weighted average cost of capital and cost of equity that, are in opinion of the Group, in a comparable financial position with the counterparty in the contract</w:t>
      </w:r>
      <w:r w:rsidRPr="00004568">
        <w:rPr>
          <w:rFonts w:ascii="Arial" w:hAnsi="Arial" w:cs="Arial"/>
          <w:spacing w:val="-2"/>
          <w:sz w:val="18"/>
          <w:szCs w:val="18"/>
          <w:cs/>
        </w:rPr>
        <w:t xml:space="preserve">. </w:t>
      </w:r>
    </w:p>
    <w:p w14:paraId="6E06C26D" w14:textId="77777777" w:rsidR="00CC66AE" w:rsidRPr="00004568" w:rsidRDefault="00CC66AE" w:rsidP="00BD647D">
      <w:pPr>
        <w:jc w:val="both"/>
        <w:rPr>
          <w:rFonts w:ascii="Arial" w:hAnsi="Arial" w:cs="Arial"/>
          <w:spacing w:val="-2"/>
          <w:sz w:val="18"/>
          <w:szCs w:val="18"/>
        </w:rPr>
      </w:pPr>
    </w:p>
    <w:p w14:paraId="145DC5EA" w14:textId="77777777" w:rsidR="00CC66AE" w:rsidRPr="00004568" w:rsidRDefault="00CC66AE" w:rsidP="00BD647D">
      <w:pPr>
        <w:pBdr>
          <w:top w:val="nil"/>
          <w:left w:val="nil"/>
          <w:bottom w:val="nil"/>
          <w:right w:val="nil"/>
          <w:between w:val="nil"/>
        </w:pBdr>
        <w:jc w:val="both"/>
        <w:rPr>
          <w:rFonts w:ascii="Arial" w:hAnsi="Arial" w:cs="Arial"/>
          <w:color w:val="E0301E"/>
          <w:sz w:val="18"/>
          <w:szCs w:val="18"/>
        </w:rPr>
      </w:pPr>
    </w:p>
    <w:tbl>
      <w:tblPr>
        <w:tblW w:w="9810" w:type="dxa"/>
        <w:tblInd w:w="108" w:type="dxa"/>
        <w:tblLayout w:type="fixed"/>
        <w:tblLook w:val="0400" w:firstRow="0" w:lastRow="0" w:firstColumn="0" w:lastColumn="0" w:noHBand="0" w:noVBand="1"/>
      </w:tblPr>
      <w:tblGrid>
        <w:gridCol w:w="9810"/>
      </w:tblGrid>
      <w:tr w:rsidR="00CC66AE" w:rsidRPr="00004568" w14:paraId="448E5422" w14:textId="77777777" w:rsidTr="00D62E65">
        <w:trPr>
          <w:trHeight w:val="386"/>
        </w:trPr>
        <w:tc>
          <w:tcPr>
            <w:tcW w:w="9810" w:type="dxa"/>
            <w:shd w:val="clear" w:color="auto" w:fill="FFA543"/>
            <w:vAlign w:val="center"/>
          </w:tcPr>
          <w:p w14:paraId="6C7E4E4A" w14:textId="77777777" w:rsidR="00CC66AE" w:rsidRPr="00004568" w:rsidRDefault="00CC66AE" w:rsidP="00BD647D">
            <w:pPr>
              <w:pStyle w:val="Heading1"/>
              <w:keepNext w:val="0"/>
              <w:tabs>
                <w:tab w:val="left" w:pos="585"/>
              </w:tabs>
              <w:jc w:val="left"/>
              <w:rPr>
                <w:rFonts w:ascii="Arial" w:hAnsi="Arial" w:cs="Arial"/>
                <w:b/>
                <w:bCs/>
                <w:color w:val="FFFFFF"/>
                <w:sz w:val="18"/>
                <w:szCs w:val="18"/>
                <w:u w:val="none"/>
                <w:lang w:val="en-GB"/>
              </w:rPr>
            </w:pPr>
            <w:r w:rsidRPr="00004568">
              <w:rPr>
                <w:rFonts w:ascii="Arial" w:hAnsi="Arial" w:cs="Arial"/>
                <w:b/>
                <w:bCs/>
                <w:color w:val="FFFFFF"/>
                <w:sz w:val="18"/>
                <w:szCs w:val="18"/>
                <w:u w:val="none"/>
                <w:lang w:val="en-GB"/>
              </w:rPr>
              <w:t>9</w:t>
            </w:r>
            <w:r w:rsidRPr="00004568">
              <w:rPr>
                <w:rFonts w:ascii="Arial" w:hAnsi="Arial" w:cs="Arial"/>
                <w:b/>
                <w:bCs/>
                <w:color w:val="FFFFFF"/>
                <w:sz w:val="18"/>
                <w:szCs w:val="18"/>
                <w:u w:val="none"/>
                <w:lang w:val="en-GB"/>
              </w:rPr>
              <w:tab/>
              <w:t>Critical accounting estimates and judgements</w:t>
            </w:r>
          </w:p>
        </w:tc>
      </w:tr>
    </w:tbl>
    <w:p w14:paraId="233E81E2" w14:textId="77777777" w:rsidR="00CC66AE" w:rsidRPr="00004568" w:rsidRDefault="00CC66AE" w:rsidP="00BD647D">
      <w:pPr>
        <w:jc w:val="both"/>
        <w:rPr>
          <w:rFonts w:ascii="Arial" w:hAnsi="Arial" w:cs="Arial"/>
          <w:sz w:val="18"/>
          <w:szCs w:val="18"/>
        </w:rPr>
      </w:pPr>
    </w:p>
    <w:p w14:paraId="3009734D" w14:textId="73F80313" w:rsidR="00CC66AE" w:rsidRPr="00004568" w:rsidRDefault="00CC66AE" w:rsidP="00BD647D">
      <w:pPr>
        <w:pBdr>
          <w:top w:val="nil"/>
          <w:left w:val="nil"/>
          <w:bottom w:val="nil"/>
          <w:right w:val="nil"/>
          <w:between w:val="nil"/>
        </w:pBdr>
        <w:jc w:val="both"/>
        <w:rPr>
          <w:rFonts w:ascii="Arial" w:hAnsi="Arial" w:cs="Arial"/>
          <w:color w:val="000000"/>
          <w:sz w:val="18"/>
          <w:szCs w:val="18"/>
        </w:rPr>
      </w:pPr>
      <w:r w:rsidRPr="00004568">
        <w:rPr>
          <w:rFonts w:ascii="Arial" w:hAnsi="Arial" w:cs="Arial"/>
          <w:color w:val="000000"/>
          <w:sz w:val="18"/>
          <w:szCs w:val="18"/>
        </w:rPr>
        <w:t>Estimates</w:t>
      </w:r>
      <w:r w:rsidR="005F7080">
        <w:rPr>
          <w:rFonts w:ascii="Arial" w:hAnsi="Arial" w:cs="Arial"/>
          <w:color w:val="000000"/>
          <w:sz w:val="18"/>
          <w:szCs w:val="18"/>
        </w:rPr>
        <w:t>, assumptions</w:t>
      </w:r>
      <w:r w:rsidRPr="00004568">
        <w:rPr>
          <w:rFonts w:ascii="Arial" w:hAnsi="Arial"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5990D49" w14:textId="77777777" w:rsidR="00CC66AE" w:rsidRPr="00004568" w:rsidRDefault="00CC66AE" w:rsidP="00BD647D">
      <w:pPr>
        <w:pStyle w:val="Heading"/>
        <w:ind w:left="0" w:firstLine="0"/>
        <w:jc w:val="thaiDistribute"/>
        <w:rPr>
          <w:rFonts w:ascii="Arial" w:hAnsi="Arial" w:cs="Arial"/>
          <w:b w:val="0"/>
          <w:bCs w:val="0"/>
          <w:color w:val="auto"/>
        </w:rPr>
      </w:pPr>
    </w:p>
    <w:p w14:paraId="0B9FB231" w14:textId="77777777" w:rsidR="00CC66AE" w:rsidRPr="00004568" w:rsidRDefault="00CC66AE" w:rsidP="00BD647D">
      <w:pPr>
        <w:pStyle w:val="Heading"/>
        <w:ind w:left="0" w:firstLine="0"/>
        <w:jc w:val="thaiDistribute"/>
        <w:rPr>
          <w:rFonts w:ascii="Arial" w:hAnsi="Arial" w:cs="Arial"/>
          <w:b w:val="0"/>
          <w:bCs w:val="0"/>
          <w:color w:val="auto"/>
        </w:rPr>
      </w:pPr>
      <w:r w:rsidRPr="00004568">
        <w:rPr>
          <w:rFonts w:ascii="Arial" w:hAnsi="Arial" w:cs="Arial"/>
          <w:b w:val="0"/>
          <w:bCs w:val="0"/>
          <w:color w:val="auto"/>
        </w:rPr>
        <w:t xml:space="preserve">During the year 2020, the Group makes estimates and assumptions concerning the future. The resulting accounting </w:t>
      </w:r>
      <w:r w:rsidRPr="00004568">
        <w:rPr>
          <w:rFonts w:ascii="Arial" w:hAnsi="Arial" w:cs="Arial"/>
          <w:b w:val="0"/>
          <w:bCs w:val="0"/>
          <w:color w:val="auto"/>
          <w:spacing w:val="-4"/>
        </w:rPr>
        <w:t xml:space="preserve">estimates will, by definition, seldom equal the related actual results. The estimates and assumptions that have a significant </w:t>
      </w:r>
      <w:r w:rsidRPr="00004568">
        <w:rPr>
          <w:rFonts w:ascii="Arial" w:hAnsi="Arial" w:cs="Arial"/>
          <w:b w:val="0"/>
          <w:bCs w:val="0"/>
          <w:color w:val="auto"/>
        </w:rPr>
        <w:t xml:space="preserve">risk of causing a material adjustment to the carrying amounts of assets and liabilities within the next financial year are outlined below. </w:t>
      </w:r>
    </w:p>
    <w:p w14:paraId="0883C145" w14:textId="77777777" w:rsidR="00CC66AE" w:rsidRPr="00004568" w:rsidRDefault="00CC66AE" w:rsidP="00BD647D">
      <w:pPr>
        <w:pStyle w:val="Heading"/>
        <w:ind w:left="0" w:firstLine="0"/>
        <w:jc w:val="thaiDistribute"/>
        <w:rPr>
          <w:rFonts w:ascii="Arial" w:hAnsi="Arial" w:cs="Arial"/>
          <w:b w:val="0"/>
          <w:bCs w:val="0"/>
          <w:color w:val="auto"/>
        </w:rPr>
      </w:pPr>
    </w:p>
    <w:p w14:paraId="419A21C6" w14:textId="77777777" w:rsidR="00CC66AE" w:rsidRPr="00004568" w:rsidRDefault="00CC66AE" w:rsidP="00BD647D">
      <w:pPr>
        <w:ind w:left="540" w:hanging="540"/>
        <w:jc w:val="both"/>
        <w:rPr>
          <w:rFonts w:ascii="Arial" w:hAnsi="Arial" w:cs="Arial"/>
          <w:b/>
          <w:bCs/>
          <w:color w:val="CF4A02"/>
          <w:sz w:val="18"/>
          <w:szCs w:val="18"/>
        </w:rPr>
      </w:pPr>
      <w:r w:rsidRPr="00004568">
        <w:rPr>
          <w:rFonts w:ascii="Arial" w:hAnsi="Arial" w:cs="Arial"/>
          <w:b/>
          <w:bCs/>
          <w:color w:val="CF4A02"/>
          <w:sz w:val="18"/>
          <w:szCs w:val="18"/>
        </w:rPr>
        <w:t>9.1</w:t>
      </w:r>
      <w:r w:rsidRPr="00004568">
        <w:rPr>
          <w:rFonts w:ascii="Arial" w:hAnsi="Arial" w:cs="Arial"/>
          <w:b/>
          <w:bCs/>
          <w:color w:val="CF4A02"/>
          <w:sz w:val="18"/>
          <w:szCs w:val="18"/>
        </w:rPr>
        <w:tab/>
        <w:t>Fair value estimation of intangible assets arising from an acquisition of investments in subsidiaries</w:t>
      </w:r>
    </w:p>
    <w:p w14:paraId="510E7B20" w14:textId="77777777" w:rsidR="00CC66AE" w:rsidRPr="00004568" w:rsidRDefault="00CC66AE" w:rsidP="00BD647D">
      <w:pPr>
        <w:ind w:left="547"/>
        <w:jc w:val="both"/>
        <w:rPr>
          <w:rFonts w:ascii="Arial" w:hAnsi="Arial" w:cs="Arial"/>
          <w:sz w:val="18"/>
          <w:szCs w:val="18"/>
        </w:rPr>
      </w:pPr>
    </w:p>
    <w:p w14:paraId="33965E6E" w14:textId="7BB7F8BB" w:rsidR="00CC66AE" w:rsidRPr="00004568" w:rsidRDefault="00CC66AE" w:rsidP="00BD647D">
      <w:pPr>
        <w:ind w:left="547"/>
        <w:jc w:val="both"/>
        <w:rPr>
          <w:rFonts w:ascii="Arial" w:hAnsi="Arial" w:cs="Arial"/>
          <w:snapToGrid w:val="0"/>
          <w:spacing w:val="-4"/>
          <w:sz w:val="18"/>
          <w:szCs w:val="18"/>
          <w:lang w:eastAsia="th-TH"/>
        </w:rPr>
      </w:pPr>
      <w:r w:rsidRPr="00004568">
        <w:rPr>
          <w:rFonts w:ascii="Arial" w:hAnsi="Arial" w:cs="Arial"/>
          <w:spacing w:val="-4"/>
          <w:sz w:val="18"/>
          <w:szCs w:val="18"/>
        </w:rPr>
        <w:t>The Group estimates fair value of intangible assets arising from an acquisition of investments in subsidiaries by basing on</w:t>
      </w:r>
      <w:r w:rsidRPr="00004568">
        <w:rPr>
          <w:rFonts w:ascii="Arial" w:hAnsi="Arial" w:cs="Arial"/>
          <w:spacing w:val="-4"/>
          <w:sz w:val="18"/>
          <w:szCs w:val="18"/>
          <w:cs/>
        </w:rPr>
        <w:t xml:space="preserve"> </w:t>
      </w:r>
      <w:r w:rsidRPr="00004568">
        <w:rPr>
          <w:rFonts w:ascii="Arial" w:hAnsi="Arial" w:cs="Arial"/>
          <w:spacing w:val="-4"/>
          <w:sz w:val="18"/>
          <w:szCs w:val="18"/>
        </w:rPr>
        <w:t>the valuation technique (the discounted cash flows) that involves many assumptions for example the electricity tariffs, assumed capacity of the power plants, growth rate, operating expenditures, etc. The assumptions used also involved significant management judgement to assess the future cash flows and discounted rate applied for the future cash flows</w:t>
      </w:r>
      <w:r w:rsidRPr="00004568">
        <w:rPr>
          <w:rFonts w:ascii="Arial" w:hAnsi="Arial" w:cs="Arial"/>
          <w:sz w:val="18"/>
          <w:szCs w:val="18"/>
        </w:rPr>
        <w:t xml:space="preserve"> </w:t>
      </w:r>
      <w:r w:rsidRPr="00004568">
        <w:rPr>
          <w:rFonts w:ascii="Arial" w:hAnsi="Arial" w:cs="Arial"/>
          <w:snapToGrid w:val="0"/>
          <w:spacing w:val="-4"/>
          <w:sz w:val="18"/>
          <w:szCs w:val="18"/>
          <w:lang w:eastAsia="th-TH"/>
        </w:rPr>
        <w:t xml:space="preserve">(Note </w:t>
      </w:r>
      <w:r w:rsidR="00DE000D" w:rsidRPr="00004568">
        <w:rPr>
          <w:rFonts w:ascii="Arial" w:hAnsi="Arial" w:cs="Arial"/>
          <w:snapToGrid w:val="0"/>
          <w:spacing w:val="-4"/>
          <w:sz w:val="18"/>
          <w:szCs w:val="18"/>
          <w:lang w:eastAsia="th-TH"/>
        </w:rPr>
        <w:t>19</w:t>
      </w:r>
      <w:r w:rsidRPr="00004568">
        <w:rPr>
          <w:rFonts w:ascii="Arial" w:hAnsi="Arial" w:cs="Arial"/>
          <w:snapToGrid w:val="0"/>
          <w:spacing w:val="-4"/>
          <w:sz w:val="18"/>
          <w:szCs w:val="18"/>
          <w:lang w:eastAsia="th-TH"/>
        </w:rPr>
        <w:t>.1).</w:t>
      </w:r>
    </w:p>
    <w:p w14:paraId="2AB179B4" w14:textId="77777777" w:rsidR="00CC66AE" w:rsidRPr="00004568" w:rsidRDefault="00CC66AE" w:rsidP="00BD647D">
      <w:pPr>
        <w:ind w:left="547"/>
        <w:jc w:val="both"/>
        <w:rPr>
          <w:rFonts w:ascii="Arial" w:hAnsi="Arial" w:cs="Arial"/>
          <w:spacing w:val="-4"/>
          <w:sz w:val="18"/>
          <w:szCs w:val="18"/>
        </w:rPr>
      </w:pPr>
    </w:p>
    <w:p w14:paraId="7596BCC3" w14:textId="77777777" w:rsidR="00CC66AE" w:rsidRPr="00004568" w:rsidRDefault="00CC66AE" w:rsidP="00BD647D">
      <w:pPr>
        <w:ind w:left="540" w:hanging="540"/>
        <w:jc w:val="both"/>
        <w:rPr>
          <w:rFonts w:ascii="Arial" w:hAnsi="Arial" w:cs="Arial"/>
          <w:b/>
          <w:bCs/>
          <w:color w:val="CF4A02"/>
          <w:sz w:val="18"/>
          <w:szCs w:val="18"/>
        </w:rPr>
      </w:pPr>
      <w:r w:rsidRPr="00004568">
        <w:rPr>
          <w:rFonts w:ascii="Arial" w:hAnsi="Arial" w:cs="Arial"/>
          <w:b/>
          <w:bCs/>
          <w:color w:val="CF4A02"/>
          <w:sz w:val="18"/>
          <w:szCs w:val="18"/>
        </w:rPr>
        <w:t>9.2</w:t>
      </w:r>
      <w:r w:rsidRPr="00004568">
        <w:rPr>
          <w:rFonts w:ascii="Arial" w:hAnsi="Arial" w:cs="Arial"/>
          <w:b/>
          <w:bCs/>
          <w:color w:val="CF4A02"/>
          <w:sz w:val="18"/>
          <w:szCs w:val="18"/>
        </w:rPr>
        <w:tab/>
        <w:t>Impairment of goodwill</w:t>
      </w:r>
    </w:p>
    <w:p w14:paraId="32D484E5" w14:textId="77777777" w:rsidR="00CC66AE" w:rsidRPr="00004568" w:rsidRDefault="00CC66AE" w:rsidP="00BD647D">
      <w:pPr>
        <w:ind w:left="547"/>
        <w:jc w:val="both"/>
        <w:rPr>
          <w:rFonts w:ascii="Arial" w:hAnsi="Arial" w:cs="Arial"/>
          <w:spacing w:val="-4"/>
          <w:sz w:val="18"/>
          <w:szCs w:val="18"/>
        </w:rPr>
      </w:pPr>
    </w:p>
    <w:p w14:paraId="1DFB0901" w14:textId="44286058" w:rsidR="00CC66AE" w:rsidRPr="00004568" w:rsidRDefault="00CC66AE" w:rsidP="00BD647D">
      <w:pPr>
        <w:ind w:left="547"/>
        <w:jc w:val="both"/>
        <w:rPr>
          <w:rFonts w:ascii="Arial" w:hAnsi="Arial" w:cs="Arial"/>
          <w:spacing w:val="-4"/>
          <w:sz w:val="18"/>
          <w:szCs w:val="18"/>
        </w:rPr>
      </w:pPr>
      <w:r w:rsidRPr="00004568">
        <w:rPr>
          <w:rFonts w:ascii="Arial" w:hAnsi="Arial" w:cs="Arial"/>
          <w:spacing w:val="-4"/>
          <w:sz w:val="18"/>
          <w:szCs w:val="18"/>
        </w:rPr>
        <w:t xml:space="preserve">The Group annually tests for impairment of goodwill in accordance with the accounting policy stated in Note </w:t>
      </w:r>
      <w:r w:rsidR="00DE000D" w:rsidRPr="00004568">
        <w:rPr>
          <w:rFonts w:ascii="Arial" w:hAnsi="Arial" w:cs="Arial"/>
          <w:spacing w:val="-4"/>
          <w:sz w:val="18"/>
          <w:szCs w:val="18"/>
        </w:rPr>
        <w:t>5</w:t>
      </w:r>
      <w:r w:rsidRPr="00004568">
        <w:rPr>
          <w:rFonts w:ascii="Arial" w:hAnsi="Arial" w:cs="Arial"/>
          <w:spacing w:val="-4"/>
          <w:sz w:val="18"/>
          <w:szCs w:val="18"/>
        </w:rPr>
        <w:t>.11. The recoverable amounts of cash-generating units have been determined based on value-in-use calculations. These calculations use cash flow projections based on financial budgets covering the remaining period of the long-term power purchase agreements of the Group and assumed electricity tariffs</w:t>
      </w:r>
      <w:r w:rsidR="0029332D">
        <w:rPr>
          <w:rFonts w:ascii="Arial" w:hAnsi="Arial" w:cs="Arial"/>
          <w:spacing w:val="-4"/>
          <w:sz w:val="18"/>
          <w:szCs w:val="18"/>
        </w:rPr>
        <w:t xml:space="preserve"> and</w:t>
      </w:r>
      <w:r w:rsidRPr="00004568">
        <w:rPr>
          <w:rFonts w:ascii="Arial" w:hAnsi="Arial" w:cs="Arial"/>
          <w:spacing w:val="-4"/>
          <w:sz w:val="18"/>
          <w:szCs w:val="18"/>
        </w:rPr>
        <w:t xml:space="preserve"> capacity of the power plants stated in the agreements. Discount rates used are based on pre-tax weighted average cost of capital (see in Note </w:t>
      </w:r>
      <w:r w:rsidR="00DE000D" w:rsidRPr="00004568">
        <w:rPr>
          <w:rFonts w:ascii="Arial" w:hAnsi="Arial" w:cs="Arial"/>
          <w:spacing w:val="-4"/>
          <w:sz w:val="18"/>
          <w:szCs w:val="18"/>
        </w:rPr>
        <w:t>24</w:t>
      </w:r>
      <w:r w:rsidRPr="00004568">
        <w:rPr>
          <w:rFonts w:ascii="Arial" w:hAnsi="Arial" w:cs="Arial"/>
          <w:spacing w:val="-4"/>
          <w:sz w:val="18"/>
          <w:szCs w:val="18"/>
        </w:rPr>
        <w:t xml:space="preserve">). If the discount rate used in the calculation increases by 1% per annum, no impairment of goodwill is recognised in the consolidated financial statements for the year ended 31 December </w:t>
      </w:r>
      <w:r w:rsidR="00DE000D" w:rsidRPr="00004568">
        <w:rPr>
          <w:rFonts w:ascii="Arial" w:hAnsi="Arial" w:cs="Arial"/>
          <w:spacing w:val="-4"/>
          <w:sz w:val="18"/>
          <w:szCs w:val="18"/>
        </w:rPr>
        <w:t>2020</w:t>
      </w:r>
      <w:r w:rsidRPr="00004568">
        <w:rPr>
          <w:rFonts w:ascii="Arial" w:hAnsi="Arial" w:cs="Arial"/>
          <w:spacing w:val="-4"/>
          <w:sz w:val="18"/>
          <w:szCs w:val="18"/>
        </w:rPr>
        <w:t>.</w:t>
      </w:r>
    </w:p>
    <w:p w14:paraId="7FABB6F9" w14:textId="07787882" w:rsidR="00C5476D" w:rsidRPr="009E0EBB" w:rsidRDefault="009E0EBB" w:rsidP="009E0EBB">
      <w:pPr>
        <w:jc w:val="both"/>
        <w:rPr>
          <w:rFonts w:ascii="Arial" w:hAnsi="Arial" w:cs="Arial"/>
          <w:spacing w:val="-4"/>
          <w:sz w:val="18"/>
          <w:szCs w:val="18"/>
        </w:rPr>
      </w:pPr>
      <w:r>
        <w:rPr>
          <w:rFonts w:ascii="Arial" w:hAnsi="Arial" w:cs="Arial"/>
          <w:spacing w:val="-4"/>
          <w:sz w:val="18"/>
          <w:szCs w:val="18"/>
        </w:rPr>
        <w:br w:type="page"/>
      </w:r>
    </w:p>
    <w:p w14:paraId="2AADD5AB" w14:textId="3A0387A0" w:rsidR="00C5476D" w:rsidRPr="009E0EBB" w:rsidRDefault="00C5476D" w:rsidP="00BD647D">
      <w:pPr>
        <w:ind w:left="540" w:hanging="540"/>
        <w:jc w:val="both"/>
        <w:rPr>
          <w:rFonts w:ascii="Arial" w:hAnsi="Arial" w:cs="Arial"/>
          <w:color w:val="CF4A02"/>
          <w:sz w:val="18"/>
          <w:szCs w:val="18"/>
        </w:rPr>
      </w:pPr>
      <w:bookmarkStart w:id="8" w:name="_Toc48736052"/>
      <w:r w:rsidRPr="009E0EBB">
        <w:rPr>
          <w:rFonts w:ascii="Arial" w:hAnsi="Arial" w:cs="Arial"/>
          <w:b/>
          <w:bCs/>
          <w:color w:val="CF4A02"/>
          <w:sz w:val="18"/>
          <w:szCs w:val="18"/>
        </w:rPr>
        <w:t>9.3</w:t>
      </w:r>
      <w:r w:rsidRPr="009E0EBB">
        <w:rPr>
          <w:rFonts w:ascii="Arial" w:hAnsi="Arial" w:cs="Arial"/>
          <w:b/>
          <w:bCs/>
          <w:color w:val="CF4A02"/>
          <w:sz w:val="18"/>
          <w:szCs w:val="18"/>
        </w:rPr>
        <w:tab/>
        <w:t>Fair value of certain financial assets and derivatives</w:t>
      </w:r>
      <w:bookmarkEnd w:id="8"/>
    </w:p>
    <w:p w14:paraId="62968F60" w14:textId="77777777" w:rsidR="00084F4D" w:rsidRPr="009E0EBB" w:rsidRDefault="00084F4D" w:rsidP="00BD647D">
      <w:pPr>
        <w:ind w:left="547"/>
        <w:jc w:val="both"/>
        <w:rPr>
          <w:rFonts w:ascii="Arial" w:hAnsi="Arial" w:cs="Arial"/>
          <w:spacing w:val="-4"/>
          <w:sz w:val="18"/>
          <w:szCs w:val="18"/>
        </w:rPr>
      </w:pPr>
    </w:p>
    <w:p w14:paraId="72043F5B" w14:textId="5C04DF77" w:rsidR="00C5476D" w:rsidRPr="009E0EBB" w:rsidRDefault="00C5476D" w:rsidP="00BD647D">
      <w:pPr>
        <w:ind w:left="547"/>
        <w:jc w:val="both"/>
        <w:rPr>
          <w:rFonts w:ascii="Arial" w:hAnsi="Arial" w:cs="Arial"/>
          <w:spacing w:val="-4"/>
          <w:sz w:val="18"/>
          <w:szCs w:val="18"/>
        </w:rPr>
      </w:pPr>
      <w:r w:rsidRPr="009E0EBB">
        <w:rPr>
          <w:rFonts w:ascii="Arial" w:hAnsi="Arial" w:cs="Arial"/>
          <w:spacing w:val="-4"/>
          <w:sz w:val="18"/>
          <w:szCs w:val="18"/>
        </w:rPr>
        <w:t xml:space="preserve">The fair value of financial assets and derivatives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29332D" w:rsidRPr="009E0EBB">
        <w:rPr>
          <w:rFonts w:ascii="Arial" w:hAnsi="Arial" w:cs="Arial"/>
          <w:spacing w:val="-4"/>
          <w:sz w:val="18"/>
          <w:szCs w:val="18"/>
        </w:rPr>
        <w:t>N</w:t>
      </w:r>
      <w:r w:rsidRPr="009E0EBB">
        <w:rPr>
          <w:rFonts w:ascii="Arial" w:hAnsi="Arial" w:cs="Arial"/>
          <w:spacing w:val="-4"/>
          <w:sz w:val="18"/>
          <w:szCs w:val="18"/>
        </w:rPr>
        <w:t>ote 8.</w:t>
      </w:r>
    </w:p>
    <w:p w14:paraId="41C7D7C7" w14:textId="77777777" w:rsidR="00C5476D" w:rsidRPr="009E0EBB" w:rsidRDefault="00C5476D" w:rsidP="009E0EBB">
      <w:pPr>
        <w:jc w:val="both"/>
        <w:rPr>
          <w:rFonts w:ascii="Arial" w:hAnsi="Arial" w:cs="Arial"/>
          <w:spacing w:val="-4"/>
          <w:sz w:val="18"/>
          <w:szCs w:val="18"/>
        </w:rPr>
      </w:pPr>
    </w:p>
    <w:p w14:paraId="7003364C" w14:textId="41FDCDB8" w:rsidR="00CC66AE" w:rsidRPr="009E0EBB" w:rsidRDefault="00CC66AE" w:rsidP="00BD647D">
      <w:pPr>
        <w:rPr>
          <w:rFonts w:ascii="Arial" w:hAnsi="Arial" w:cs="Arial"/>
          <w:spacing w:val="-4"/>
          <w:sz w:val="18"/>
          <w:szCs w:val="18"/>
        </w:rPr>
      </w:pPr>
    </w:p>
    <w:tbl>
      <w:tblPr>
        <w:tblW w:w="9810" w:type="dxa"/>
        <w:tblInd w:w="108" w:type="dxa"/>
        <w:shd w:val="clear" w:color="auto" w:fill="FFA543"/>
        <w:tblLook w:val="04A0" w:firstRow="1" w:lastRow="0" w:firstColumn="1" w:lastColumn="0" w:noHBand="0" w:noVBand="1"/>
      </w:tblPr>
      <w:tblGrid>
        <w:gridCol w:w="9810"/>
      </w:tblGrid>
      <w:tr w:rsidR="00CC66AE" w:rsidRPr="009E0EBB" w14:paraId="2C1D85E5" w14:textId="77777777" w:rsidTr="00D62E65">
        <w:trPr>
          <w:trHeight w:val="386"/>
        </w:trPr>
        <w:tc>
          <w:tcPr>
            <w:tcW w:w="9810" w:type="dxa"/>
            <w:shd w:val="clear" w:color="auto" w:fill="FFA543"/>
            <w:vAlign w:val="center"/>
          </w:tcPr>
          <w:p w14:paraId="4646FB25" w14:textId="77777777" w:rsidR="00CC66AE" w:rsidRPr="009E0EBB" w:rsidRDefault="00CC66AE" w:rsidP="00BD647D">
            <w:pPr>
              <w:pStyle w:val="Heading"/>
              <w:ind w:left="504"/>
              <w:rPr>
                <w:rFonts w:ascii="Arial" w:hAnsi="Arial" w:cs="Arial"/>
                <w:cs/>
              </w:rPr>
            </w:pPr>
            <w:r w:rsidRPr="009E0EBB">
              <w:rPr>
                <w:rFonts w:ascii="Arial" w:hAnsi="Arial" w:cs="Arial"/>
              </w:rPr>
              <w:t>10</w:t>
            </w:r>
            <w:r w:rsidRPr="009E0EBB">
              <w:rPr>
                <w:rFonts w:ascii="Arial" w:hAnsi="Arial" w:cs="Arial"/>
              </w:rPr>
              <w:tab/>
              <w:t>Segment information - consolidated financial statements</w:t>
            </w:r>
          </w:p>
        </w:tc>
      </w:tr>
    </w:tbl>
    <w:p w14:paraId="03A678AA" w14:textId="77777777" w:rsidR="00CC66AE" w:rsidRPr="009E0EBB" w:rsidRDefault="00CC66AE" w:rsidP="00BD647D">
      <w:pPr>
        <w:jc w:val="both"/>
        <w:rPr>
          <w:rFonts w:ascii="Arial" w:hAnsi="Arial" w:cs="Arial"/>
          <w:spacing w:val="-4"/>
          <w:sz w:val="18"/>
          <w:szCs w:val="18"/>
        </w:rPr>
      </w:pPr>
    </w:p>
    <w:p w14:paraId="246FB666" w14:textId="77777777" w:rsidR="00CC66AE" w:rsidRPr="009E0EBB" w:rsidRDefault="00CC66AE" w:rsidP="00BD647D">
      <w:pPr>
        <w:jc w:val="both"/>
        <w:rPr>
          <w:rFonts w:ascii="Arial" w:hAnsi="Arial" w:cs="Arial"/>
          <w:spacing w:val="-4"/>
          <w:sz w:val="18"/>
          <w:szCs w:val="18"/>
        </w:rPr>
      </w:pPr>
      <w:r w:rsidRPr="009E0EBB">
        <w:rPr>
          <w:rFonts w:ascii="Arial" w:hAnsi="Arial" w:cs="Arial"/>
          <w:spacing w:val="-4"/>
          <w:sz w:val="18"/>
          <w:szCs w:val="18"/>
        </w:rPr>
        <w:t>The Group has three segment reports, which comprise Independent Power Producer (IPP), Small Power Producer (SPP) and others, as follows:</w:t>
      </w:r>
    </w:p>
    <w:p w14:paraId="6CB53A13" w14:textId="77777777" w:rsidR="00CC66AE" w:rsidRPr="009E0EBB" w:rsidRDefault="00CC66AE" w:rsidP="00BD647D">
      <w:pPr>
        <w:jc w:val="both"/>
        <w:rPr>
          <w:rFonts w:ascii="Arial" w:hAnsi="Arial" w:cs="Arial"/>
          <w:spacing w:val="-4"/>
          <w:sz w:val="18"/>
          <w:szCs w:val="18"/>
        </w:rPr>
      </w:pPr>
    </w:p>
    <w:tbl>
      <w:tblPr>
        <w:tblW w:w="9783" w:type="dxa"/>
        <w:tblInd w:w="108" w:type="dxa"/>
        <w:tblLayout w:type="fixed"/>
        <w:tblLook w:val="04A0" w:firstRow="1" w:lastRow="0" w:firstColumn="1" w:lastColumn="0" w:noHBand="0" w:noVBand="1"/>
      </w:tblPr>
      <w:tblGrid>
        <w:gridCol w:w="4023"/>
        <w:gridCol w:w="1440"/>
        <w:gridCol w:w="1440"/>
        <w:gridCol w:w="1440"/>
        <w:gridCol w:w="1440"/>
      </w:tblGrid>
      <w:tr w:rsidR="00CC66AE" w:rsidRPr="00004568" w14:paraId="1D0BC592" w14:textId="77777777" w:rsidTr="00D62E65">
        <w:tc>
          <w:tcPr>
            <w:tcW w:w="4023" w:type="dxa"/>
            <w:vAlign w:val="bottom"/>
          </w:tcPr>
          <w:p w14:paraId="7F81CEA1" w14:textId="77777777" w:rsidR="00CC66AE" w:rsidRPr="00004568" w:rsidRDefault="00CC66AE" w:rsidP="00BD647D">
            <w:pPr>
              <w:ind w:left="-101" w:right="-72"/>
              <w:jc w:val="right"/>
              <w:rPr>
                <w:rFonts w:ascii="Arial" w:eastAsia="Arial Unicode MS" w:hAnsi="Arial" w:cs="Arial"/>
                <w:sz w:val="18"/>
                <w:szCs w:val="18"/>
              </w:rPr>
            </w:pPr>
          </w:p>
        </w:tc>
        <w:tc>
          <w:tcPr>
            <w:tcW w:w="5760" w:type="dxa"/>
            <w:gridSpan w:val="4"/>
            <w:tcBorders>
              <w:top w:val="single" w:sz="4" w:space="0" w:color="auto"/>
              <w:left w:val="nil"/>
              <w:bottom w:val="nil"/>
              <w:right w:val="nil"/>
            </w:tcBorders>
            <w:vAlign w:val="bottom"/>
          </w:tcPr>
          <w:p w14:paraId="31E0EDB3"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Consolidated financial statements</w:t>
            </w:r>
          </w:p>
        </w:tc>
      </w:tr>
      <w:tr w:rsidR="00CC66AE" w:rsidRPr="00004568" w14:paraId="0AC64821" w14:textId="77777777" w:rsidTr="00D62E65">
        <w:tc>
          <w:tcPr>
            <w:tcW w:w="4023" w:type="dxa"/>
            <w:vAlign w:val="bottom"/>
          </w:tcPr>
          <w:p w14:paraId="67A727D6" w14:textId="77777777" w:rsidR="00CC66AE" w:rsidRPr="00004568" w:rsidRDefault="00CC66AE" w:rsidP="00BD647D">
            <w:pPr>
              <w:ind w:left="-101" w:right="-72"/>
              <w:jc w:val="right"/>
              <w:rPr>
                <w:rFonts w:ascii="Arial" w:eastAsia="Arial Unicode MS" w:hAnsi="Arial" w:cs="Arial"/>
                <w:sz w:val="18"/>
                <w:szCs w:val="18"/>
              </w:rPr>
            </w:pPr>
          </w:p>
        </w:tc>
        <w:tc>
          <w:tcPr>
            <w:tcW w:w="5760" w:type="dxa"/>
            <w:gridSpan w:val="4"/>
            <w:tcBorders>
              <w:top w:val="single" w:sz="4" w:space="0" w:color="auto"/>
              <w:left w:val="nil"/>
              <w:bottom w:val="nil"/>
              <w:right w:val="nil"/>
            </w:tcBorders>
            <w:vAlign w:val="bottom"/>
          </w:tcPr>
          <w:p w14:paraId="12B0269E"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For the year ended 31 December 2020</w:t>
            </w:r>
          </w:p>
        </w:tc>
      </w:tr>
      <w:tr w:rsidR="00CC66AE" w:rsidRPr="00004568" w14:paraId="268D3094" w14:textId="77777777" w:rsidTr="00D62E65">
        <w:trPr>
          <w:trHeight w:val="170"/>
        </w:trPr>
        <w:tc>
          <w:tcPr>
            <w:tcW w:w="4023" w:type="dxa"/>
            <w:vAlign w:val="bottom"/>
          </w:tcPr>
          <w:p w14:paraId="73C9CD76" w14:textId="77777777" w:rsidR="00CC66AE" w:rsidRPr="00004568" w:rsidRDefault="00CC66AE" w:rsidP="00BD647D">
            <w:pPr>
              <w:ind w:left="-101"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hideMark/>
          </w:tcPr>
          <w:p w14:paraId="1FDC1FE8"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IPP</w:t>
            </w:r>
          </w:p>
        </w:tc>
        <w:tc>
          <w:tcPr>
            <w:tcW w:w="1440" w:type="dxa"/>
            <w:tcBorders>
              <w:top w:val="single" w:sz="4" w:space="0" w:color="auto"/>
              <w:left w:val="nil"/>
              <w:bottom w:val="nil"/>
              <w:right w:val="nil"/>
            </w:tcBorders>
            <w:vAlign w:val="bottom"/>
            <w:hideMark/>
          </w:tcPr>
          <w:p w14:paraId="5AC0BA75"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SPP</w:t>
            </w:r>
          </w:p>
        </w:tc>
        <w:tc>
          <w:tcPr>
            <w:tcW w:w="1440" w:type="dxa"/>
            <w:tcBorders>
              <w:top w:val="single" w:sz="4" w:space="0" w:color="auto"/>
              <w:left w:val="nil"/>
              <w:bottom w:val="nil"/>
              <w:right w:val="nil"/>
            </w:tcBorders>
            <w:vAlign w:val="bottom"/>
          </w:tcPr>
          <w:p w14:paraId="2EBDF6AB"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Others</w:t>
            </w:r>
          </w:p>
        </w:tc>
        <w:tc>
          <w:tcPr>
            <w:tcW w:w="1440" w:type="dxa"/>
            <w:tcBorders>
              <w:top w:val="single" w:sz="4" w:space="0" w:color="auto"/>
              <w:left w:val="nil"/>
              <w:bottom w:val="nil"/>
              <w:right w:val="nil"/>
            </w:tcBorders>
            <w:vAlign w:val="bottom"/>
          </w:tcPr>
          <w:p w14:paraId="48ACC1A2"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Total</w:t>
            </w:r>
          </w:p>
        </w:tc>
      </w:tr>
      <w:tr w:rsidR="00CC66AE" w:rsidRPr="00004568" w14:paraId="15C9ED65" w14:textId="77777777" w:rsidTr="00D62E65">
        <w:tc>
          <w:tcPr>
            <w:tcW w:w="4023" w:type="dxa"/>
            <w:vAlign w:val="bottom"/>
          </w:tcPr>
          <w:p w14:paraId="118D779C" w14:textId="77777777" w:rsidR="00CC66AE" w:rsidRPr="00004568" w:rsidRDefault="00CC66AE" w:rsidP="00BD647D">
            <w:pPr>
              <w:ind w:left="-101" w:right="-72"/>
              <w:jc w:val="right"/>
              <w:rPr>
                <w:rFonts w:ascii="Arial" w:eastAsia="Arial Unicode MS" w:hAnsi="Arial" w:cs="Arial"/>
                <w:sz w:val="18"/>
                <w:szCs w:val="18"/>
              </w:rPr>
            </w:pPr>
          </w:p>
        </w:tc>
        <w:tc>
          <w:tcPr>
            <w:tcW w:w="1440" w:type="dxa"/>
            <w:tcBorders>
              <w:top w:val="nil"/>
              <w:left w:val="nil"/>
              <w:bottom w:val="single" w:sz="4" w:space="0" w:color="auto"/>
              <w:right w:val="nil"/>
            </w:tcBorders>
            <w:vAlign w:val="bottom"/>
            <w:hideMark/>
          </w:tcPr>
          <w:p w14:paraId="7B3246FA" w14:textId="40C9DE7D"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vAlign w:val="bottom"/>
            <w:hideMark/>
          </w:tcPr>
          <w:p w14:paraId="52D9E492" w14:textId="1B6948AA"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vAlign w:val="bottom"/>
            <w:hideMark/>
          </w:tcPr>
          <w:p w14:paraId="0C22A9B5" w14:textId="311560C6"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vAlign w:val="bottom"/>
            <w:hideMark/>
          </w:tcPr>
          <w:p w14:paraId="28D5311D" w14:textId="1C2E5C8E"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38C323C1" w14:textId="77777777" w:rsidTr="00D62E65">
        <w:tc>
          <w:tcPr>
            <w:tcW w:w="4023" w:type="dxa"/>
            <w:vAlign w:val="bottom"/>
          </w:tcPr>
          <w:p w14:paraId="7EA4F695" w14:textId="77777777" w:rsidR="00CC66AE" w:rsidRPr="00004568" w:rsidRDefault="00CC66AE" w:rsidP="00BD647D">
            <w:pPr>
              <w:ind w:left="-101"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vAlign w:val="bottom"/>
          </w:tcPr>
          <w:p w14:paraId="1994A97E"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14:paraId="773707E2"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14:paraId="15366363"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14:paraId="628F9139"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25D92E37" w14:textId="77777777" w:rsidTr="00D62E65">
        <w:tc>
          <w:tcPr>
            <w:tcW w:w="4023" w:type="dxa"/>
            <w:vAlign w:val="bottom"/>
            <w:hideMark/>
          </w:tcPr>
          <w:p w14:paraId="313F7A1B"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Revenue from sales and services</w:t>
            </w:r>
          </w:p>
        </w:tc>
        <w:tc>
          <w:tcPr>
            <w:tcW w:w="1440" w:type="dxa"/>
            <w:shd w:val="clear" w:color="auto" w:fill="FAFAFA"/>
            <w:vAlign w:val="bottom"/>
          </w:tcPr>
          <w:p w14:paraId="6B3C3339" w14:textId="77777777" w:rsidR="00CC66AE" w:rsidRPr="00004568" w:rsidRDefault="00CC66AE" w:rsidP="00BD647D">
            <w:pPr>
              <w:ind w:right="-72"/>
              <w:jc w:val="right"/>
              <w:rPr>
                <w:rFonts w:ascii="Arial" w:eastAsia="Arial Unicode MS" w:hAnsi="Arial" w:cs="Arial"/>
                <w:sz w:val="18"/>
                <w:szCs w:val="18"/>
                <w:cs/>
              </w:rPr>
            </w:pPr>
          </w:p>
        </w:tc>
        <w:tc>
          <w:tcPr>
            <w:tcW w:w="1440" w:type="dxa"/>
            <w:shd w:val="clear" w:color="auto" w:fill="FAFAFA"/>
            <w:vAlign w:val="bottom"/>
          </w:tcPr>
          <w:p w14:paraId="7F86149A" w14:textId="77777777" w:rsidR="00CC66AE" w:rsidRPr="00004568" w:rsidRDefault="00CC66AE" w:rsidP="00BD647D">
            <w:pPr>
              <w:ind w:right="-72"/>
              <w:jc w:val="right"/>
              <w:rPr>
                <w:rFonts w:ascii="Arial" w:eastAsia="Arial Unicode MS" w:hAnsi="Arial" w:cs="Arial"/>
                <w:sz w:val="18"/>
                <w:szCs w:val="18"/>
              </w:rPr>
            </w:pPr>
          </w:p>
        </w:tc>
        <w:tc>
          <w:tcPr>
            <w:tcW w:w="1440" w:type="dxa"/>
            <w:shd w:val="clear" w:color="auto" w:fill="FAFAFA"/>
            <w:vAlign w:val="bottom"/>
          </w:tcPr>
          <w:p w14:paraId="55D164BC" w14:textId="77777777" w:rsidR="00CC66AE" w:rsidRPr="00004568" w:rsidRDefault="00CC66AE" w:rsidP="00BD647D">
            <w:pPr>
              <w:ind w:right="-72"/>
              <w:jc w:val="right"/>
              <w:rPr>
                <w:rFonts w:ascii="Arial" w:eastAsia="Arial Unicode MS" w:hAnsi="Arial" w:cs="Arial"/>
                <w:sz w:val="18"/>
                <w:szCs w:val="18"/>
              </w:rPr>
            </w:pPr>
          </w:p>
        </w:tc>
        <w:tc>
          <w:tcPr>
            <w:tcW w:w="1440" w:type="dxa"/>
            <w:shd w:val="clear" w:color="auto" w:fill="FAFAFA"/>
            <w:vAlign w:val="bottom"/>
          </w:tcPr>
          <w:p w14:paraId="5D1265D3"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7E96292B" w14:textId="77777777" w:rsidTr="00D62E65">
        <w:tc>
          <w:tcPr>
            <w:tcW w:w="4023" w:type="dxa"/>
            <w:vAlign w:val="bottom"/>
            <w:hideMark/>
          </w:tcPr>
          <w:p w14:paraId="17CEB04D"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 xml:space="preserve">   - External revenue </w:t>
            </w:r>
          </w:p>
        </w:tc>
        <w:tc>
          <w:tcPr>
            <w:tcW w:w="1440" w:type="dxa"/>
            <w:tcBorders>
              <w:top w:val="nil"/>
              <w:left w:val="nil"/>
              <w:bottom w:val="nil"/>
              <w:right w:val="nil"/>
            </w:tcBorders>
            <w:shd w:val="clear" w:color="auto" w:fill="FAFAFA"/>
          </w:tcPr>
          <w:p w14:paraId="6F4E35EA" w14:textId="29A1CE63"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15,</w:t>
            </w:r>
            <w:r w:rsidR="00B1542E" w:rsidRPr="00004568">
              <w:rPr>
                <w:rFonts w:ascii="Arial" w:eastAsia="Arial Unicode MS" w:hAnsi="Arial" w:cs="Arial"/>
                <w:sz w:val="18"/>
                <w:szCs w:val="18"/>
              </w:rPr>
              <w:t>1</w:t>
            </w:r>
            <w:r w:rsidR="00C762B2">
              <w:rPr>
                <w:rFonts w:ascii="Arial" w:eastAsia="Arial Unicode MS" w:hAnsi="Arial" w:cs="Arial"/>
                <w:sz w:val="18"/>
                <w:szCs w:val="18"/>
              </w:rPr>
              <w:t>1</w:t>
            </w:r>
            <w:r w:rsidR="00B1542E" w:rsidRPr="00004568">
              <w:rPr>
                <w:rFonts w:ascii="Arial" w:eastAsia="Arial Unicode MS" w:hAnsi="Arial" w:cs="Arial"/>
                <w:sz w:val="18"/>
                <w:szCs w:val="18"/>
              </w:rPr>
              <w:t>2</w:t>
            </w:r>
          </w:p>
        </w:tc>
        <w:tc>
          <w:tcPr>
            <w:tcW w:w="1440" w:type="dxa"/>
            <w:tcBorders>
              <w:top w:val="nil"/>
              <w:left w:val="nil"/>
              <w:bottom w:val="nil"/>
              <w:right w:val="nil"/>
            </w:tcBorders>
            <w:shd w:val="clear" w:color="auto" w:fill="FAFAFA"/>
          </w:tcPr>
          <w:p w14:paraId="267737D6" w14:textId="0A112BD6"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52,</w:t>
            </w:r>
            <w:r w:rsidR="00C762B2">
              <w:rPr>
                <w:rFonts w:ascii="Arial" w:eastAsia="Arial Unicode MS" w:hAnsi="Arial" w:cs="Arial"/>
                <w:sz w:val="18"/>
                <w:szCs w:val="18"/>
              </w:rPr>
              <w:t>794</w:t>
            </w:r>
          </w:p>
        </w:tc>
        <w:tc>
          <w:tcPr>
            <w:tcW w:w="1440" w:type="dxa"/>
            <w:tcBorders>
              <w:top w:val="nil"/>
              <w:left w:val="nil"/>
              <w:bottom w:val="nil"/>
              <w:right w:val="nil"/>
            </w:tcBorders>
            <w:shd w:val="clear" w:color="auto" w:fill="FAFAFA"/>
          </w:tcPr>
          <w:p w14:paraId="46A5E0E3" w14:textId="726BB970" w:rsidR="00CC66AE" w:rsidRPr="00004568" w:rsidRDefault="00C94C61" w:rsidP="00BD647D">
            <w:pPr>
              <w:ind w:right="-72"/>
              <w:jc w:val="right"/>
              <w:rPr>
                <w:rFonts w:ascii="Arial" w:eastAsia="Arial Unicode MS" w:hAnsi="Arial" w:cs="Arial"/>
                <w:sz w:val="18"/>
                <w:szCs w:val="18"/>
              </w:rPr>
            </w:pPr>
            <w:r>
              <w:rPr>
                <w:rFonts w:ascii="Arial" w:eastAsia="Arial Unicode MS" w:hAnsi="Arial" w:cs="Arial"/>
                <w:sz w:val="18"/>
                <w:szCs w:val="18"/>
              </w:rPr>
              <w:t>8</w:t>
            </w:r>
            <w:r w:rsidR="00C762B2">
              <w:rPr>
                <w:rFonts w:ascii="Arial" w:eastAsia="Arial Unicode MS" w:hAnsi="Arial" w:cs="Arial"/>
                <w:sz w:val="18"/>
                <w:szCs w:val="18"/>
              </w:rPr>
              <w:t>51</w:t>
            </w:r>
          </w:p>
        </w:tc>
        <w:tc>
          <w:tcPr>
            <w:tcW w:w="1440" w:type="dxa"/>
            <w:tcBorders>
              <w:top w:val="nil"/>
              <w:left w:val="nil"/>
              <w:bottom w:val="nil"/>
              <w:right w:val="nil"/>
            </w:tcBorders>
            <w:shd w:val="clear" w:color="auto" w:fill="FAFAFA"/>
          </w:tcPr>
          <w:p w14:paraId="64B13DA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68,757</w:t>
            </w:r>
          </w:p>
        </w:tc>
      </w:tr>
      <w:tr w:rsidR="00CC66AE" w:rsidRPr="00004568" w14:paraId="5027477F" w14:textId="77777777" w:rsidTr="00D62E65">
        <w:tc>
          <w:tcPr>
            <w:tcW w:w="4023" w:type="dxa"/>
            <w:vAlign w:val="bottom"/>
            <w:hideMark/>
          </w:tcPr>
          <w:p w14:paraId="61B65519"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Revenue from finance leases</w:t>
            </w:r>
          </w:p>
        </w:tc>
        <w:tc>
          <w:tcPr>
            <w:tcW w:w="1440" w:type="dxa"/>
            <w:tcBorders>
              <w:top w:val="nil"/>
              <w:left w:val="nil"/>
              <w:bottom w:val="nil"/>
              <w:right w:val="nil"/>
            </w:tcBorders>
            <w:shd w:val="clear" w:color="auto" w:fill="FAFAFA"/>
          </w:tcPr>
          <w:p w14:paraId="2AEB914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821</w:t>
            </w:r>
          </w:p>
        </w:tc>
        <w:tc>
          <w:tcPr>
            <w:tcW w:w="1440" w:type="dxa"/>
            <w:tcBorders>
              <w:top w:val="nil"/>
              <w:left w:val="nil"/>
              <w:bottom w:val="nil"/>
              <w:right w:val="nil"/>
            </w:tcBorders>
            <w:shd w:val="clear" w:color="auto" w:fill="FAFAFA"/>
          </w:tcPr>
          <w:p w14:paraId="2A31FC0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5A9F910E"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368CBC7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821</w:t>
            </w:r>
          </w:p>
        </w:tc>
      </w:tr>
      <w:tr w:rsidR="00CC66AE" w:rsidRPr="00004568" w14:paraId="5AA7CA8C" w14:textId="77777777" w:rsidTr="00D62E65">
        <w:tc>
          <w:tcPr>
            <w:tcW w:w="4023" w:type="dxa"/>
            <w:vAlign w:val="bottom"/>
          </w:tcPr>
          <w:p w14:paraId="0DEEAF4D"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Cost of sales and services</w:t>
            </w:r>
          </w:p>
        </w:tc>
        <w:tc>
          <w:tcPr>
            <w:tcW w:w="1440" w:type="dxa"/>
            <w:tcBorders>
              <w:top w:val="nil"/>
              <w:left w:val="nil"/>
              <w:bottom w:val="single" w:sz="4" w:space="0" w:color="auto"/>
              <w:right w:val="nil"/>
            </w:tcBorders>
            <w:shd w:val="clear" w:color="auto" w:fill="FAFAFA"/>
          </w:tcPr>
          <w:p w14:paraId="18C7E07C"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(14,029)</w:t>
            </w:r>
          </w:p>
        </w:tc>
        <w:tc>
          <w:tcPr>
            <w:tcW w:w="1440" w:type="dxa"/>
            <w:tcBorders>
              <w:top w:val="nil"/>
              <w:left w:val="nil"/>
              <w:bottom w:val="single" w:sz="4" w:space="0" w:color="auto"/>
              <w:right w:val="nil"/>
            </w:tcBorders>
            <w:shd w:val="clear" w:color="auto" w:fill="FAFAFA"/>
          </w:tcPr>
          <w:p w14:paraId="46FBC1C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(41,925)</w:t>
            </w:r>
          </w:p>
        </w:tc>
        <w:tc>
          <w:tcPr>
            <w:tcW w:w="1440" w:type="dxa"/>
            <w:tcBorders>
              <w:top w:val="nil"/>
              <w:left w:val="nil"/>
              <w:bottom w:val="single" w:sz="4" w:space="0" w:color="auto"/>
              <w:right w:val="nil"/>
            </w:tcBorders>
            <w:shd w:val="clear" w:color="auto" w:fill="FAFAFA"/>
          </w:tcPr>
          <w:p w14:paraId="4345A2C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(494)</w:t>
            </w:r>
          </w:p>
        </w:tc>
        <w:tc>
          <w:tcPr>
            <w:tcW w:w="1440" w:type="dxa"/>
            <w:tcBorders>
              <w:top w:val="nil"/>
              <w:left w:val="nil"/>
              <w:bottom w:val="single" w:sz="4" w:space="0" w:color="auto"/>
              <w:right w:val="nil"/>
            </w:tcBorders>
            <w:shd w:val="clear" w:color="auto" w:fill="FAFAFA"/>
          </w:tcPr>
          <w:p w14:paraId="6182313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(56,448)</w:t>
            </w:r>
          </w:p>
        </w:tc>
      </w:tr>
      <w:tr w:rsidR="00CC66AE" w:rsidRPr="00004568" w14:paraId="72FB6A43" w14:textId="77777777" w:rsidTr="00084F4D">
        <w:tc>
          <w:tcPr>
            <w:tcW w:w="4023" w:type="dxa"/>
            <w:vAlign w:val="bottom"/>
          </w:tcPr>
          <w:p w14:paraId="72125172" w14:textId="165010F6" w:rsidR="00CC66AE" w:rsidRPr="00004568" w:rsidRDefault="00CC66AE" w:rsidP="00BD647D">
            <w:pPr>
              <w:tabs>
                <w:tab w:val="left" w:pos="990"/>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43CB7488" w14:textId="6C871C28"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6F425175" w14:textId="1DD4171B"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5E3BDD5A" w14:textId="2167953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39A7BC9B" w14:textId="6119448C" w:rsidR="00CC66AE" w:rsidRPr="00004568" w:rsidRDefault="00CC66AE" w:rsidP="00BD647D">
            <w:pPr>
              <w:ind w:right="-72"/>
              <w:jc w:val="right"/>
              <w:rPr>
                <w:rFonts w:ascii="Arial" w:eastAsia="Arial Unicode MS" w:hAnsi="Arial" w:cs="Arial"/>
                <w:sz w:val="18"/>
                <w:szCs w:val="18"/>
              </w:rPr>
            </w:pPr>
          </w:p>
        </w:tc>
      </w:tr>
      <w:tr w:rsidR="00084F4D" w:rsidRPr="00004568" w14:paraId="10E587DD" w14:textId="77777777" w:rsidTr="00084F4D">
        <w:tc>
          <w:tcPr>
            <w:tcW w:w="4023" w:type="dxa"/>
            <w:vAlign w:val="bottom"/>
          </w:tcPr>
          <w:p w14:paraId="12854B27" w14:textId="69F4849A"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Segment results</w:t>
            </w:r>
          </w:p>
        </w:tc>
        <w:tc>
          <w:tcPr>
            <w:tcW w:w="1440" w:type="dxa"/>
            <w:tcBorders>
              <w:left w:val="nil"/>
              <w:bottom w:val="nil"/>
              <w:right w:val="nil"/>
            </w:tcBorders>
            <w:shd w:val="clear" w:color="auto" w:fill="FAFAFA"/>
          </w:tcPr>
          <w:p w14:paraId="1EA0C819" w14:textId="6D2C154D" w:rsidR="00084F4D" w:rsidRPr="00004568" w:rsidRDefault="00C94C61" w:rsidP="00084F4D">
            <w:pPr>
              <w:ind w:right="-72"/>
              <w:jc w:val="right"/>
              <w:rPr>
                <w:rFonts w:ascii="Arial" w:eastAsia="Arial Unicode MS" w:hAnsi="Arial" w:cs="Arial"/>
                <w:sz w:val="18"/>
                <w:szCs w:val="18"/>
              </w:rPr>
            </w:pPr>
            <w:r>
              <w:rPr>
                <w:rFonts w:ascii="Arial" w:eastAsia="Arial Unicode MS" w:hAnsi="Arial" w:cs="Arial"/>
                <w:sz w:val="18"/>
                <w:szCs w:val="18"/>
              </w:rPr>
              <w:t>1,</w:t>
            </w:r>
            <w:r w:rsidR="00C762B2">
              <w:rPr>
                <w:rFonts w:ascii="Arial" w:eastAsia="Arial Unicode MS" w:hAnsi="Arial" w:cs="Arial"/>
                <w:sz w:val="18"/>
                <w:szCs w:val="18"/>
              </w:rPr>
              <w:t>90</w:t>
            </w:r>
            <w:r>
              <w:rPr>
                <w:rFonts w:ascii="Arial" w:eastAsia="Arial Unicode MS" w:hAnsi="Arial" w:cs="Arial"/>
                <w:sz w:val="18"/>
                <w:szCs w:val="18"/>
              </w:rPr>
              <w:t>4</w:t>
            </w:r>
          </w:p>
        </w:tc>
        <w:tc>
          <w:tcPr>
            <w:tcW w:w="1440" w:type="dxa"/>
            <w:tcBorders>
              <w:left w:val="nil"/>
              <w:bottom w:val="nil"/>
              <w:right w:val="nil"/>
            </w:tcBorders>
            <w:shd w:val="clear" w:color="auto" w:fill="FAFAFA"/>
          </w:tcPr>
          <w:p w14:paraId="19293203" w14:textId="6C94765D"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10,</w:t>
            </w:r>
            <w:r w:rsidR="00C762B2">
              <w:rPr>
                <w:rFonts w:ascii="Arial" w:eastAsia="Arial Unicode MS" w:hAnsi="Arial" w:cs="Arial"/>
                <w:sz w:val="18"/>
                <w:szCs w:val="18"/>
              </w:rPr>
              <w:t>869</w:t>
            </w:r>
          </w:p>
        </w:tc>
        <w:tc>
          <w:tcPr>
            <w:tcW w:w="1440" w:type="dxa"/>
            <w:tcBorders>
              <w:left w:val="nil"/>
              <w:bottom w:val="nil"/>
              <w:right w:val="nil"/>
            </w:tcBorders>
            <w:shd w:val="clear" w:color="auto" w:fill="FAFAFA"/>
          </w:tcPr>
          <w:p w14:paraId="5C706924" w14:textId="75C18A16" w:rsidR="00084F4D" w:rsidRPr="00004568" w:rsidRDefault="00C94C61" w:rsidP="00084F4D">
            <w:pPr>
              <w:ind w:right="-72"/>
              <w:jc w:val="right"/>
              <w:rPr>
                <w:rFonts w:ascii="Arial" w:eastAsia="Arial Unicode MS" w:hAnsi="Arial" w:cs="Arial"/>
                <w:sz w:val="18"/>
                <w:szCs w:val="18"/>
              </w:rPr>
            </w:pPr>
            <w:r>
              <w:rPr>
                <w:rFonts w:ascii="Arial" w:eastAsia="Arial Unicode MS" w:hAnsi="Arial" w:cs="Arial"/>
                <w:sz w:val="18"/>
                <w:szCs w:val="18"/>
              </w:rPr>
              <w:t>3</w:t>
            </w:r>
            <w:r w:rsidR="00C762B2">
              <w:rPr>
                <w:rFonts w:ascii="Arial" w:eastAsia="Arial Unicode MS" w:hAnsi="Arial" w:cs="Arial"/>
                <w:sz w:val="18"/>
                <w:szCs w:val="18"/>
              </w:rPr>
              <w:t>57</w:t>
            </w:r>
          </w:p>
        </w:tc>
        <w:tc>
          <w:tcPr>
            <w:tcW w:w="1440" w:type="dxa"/>
            <w:tcBorders>
              <w:left w:val="nil"/>
              <w:bottom w:val="nil"/>
              <w:right w:val="nil"/>
            </w:tcBorders>
            <w:shd w:val="clear" w:color="auto" w:fill="FAFAFA"/>
          </w:tcPr>
          <w:p w14:paraId="5F7E71ED" w14:textId="54B8F4BA"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13,130</w:t>
            </w:r>
          </w:p>
        </w:tc>
      </w:tr>
      <w:tr w:rsidR="00084F4D" w:rsidRPr="00004568" w14:paraId="4ECE782D" w14:textId="77777777" w:rsidTr="00D62E65">
        <w:tc>
          <w:tcPr>
            <w:tcW w:w="4023" w:type="dxa"/>
            <w:vAlign w:val="bottom"/>
          </w:tcPr>
          <w:p w14:paraId="32287205"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Dividend income</w:t>
            </w:r>
          </w:p>
        </w:tc>
        <w:tc>
          <w:tcPr>
            <w:tcW w:w="1440" w:type="dxa"/>
            <w:tcBorders>
              <w:top w:val="nil"/>
              <w:left w:val="nil"/>
              <w:bottom w:val="nil"/>
              <w:right w:val="nil"/>
            </w:tcBorders>
            <w:shd w:val="clear" w:color="auto" w:fill="FAFAFA"/>
          </w:tcPr>
          <w:p w14:paraId="54AAF006"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59</w:t>
            </w:r>
          </w:p>
        </w:tc>
        <w:tc>
          <w:tcPr>
            <w:tcW w:w="1440" w:type="dxa"/>
            <w:tcBorders>
              <w:top w:val="nil"/>
              <w:left w:val="nil"/>
              <w:bottom w:val="nil"/>
              <w:right w:val="nil"/>
            </w:tcBorders>
            <w:shd w:val="clear" w:color="auto" w:fill="FAFAFA"/>
          </w:tcPr>
          <w:p w14:paraId="3CC6F796" w14:textId="77777777" w:rsidR="00084F4D" w:rsidRPr="00004568" w:rsidRDefault="00084F4D" w:rsidP="00084F4D">
            <w:pPr>
              <w:ind w:right="-72"/>
              <w:jc w:val="right"/>
              <w:rPr>
                <w:rFonts w:ascii="Arial" w:eastAsia="Arial Unicode MS" w:hAnsi="Arial" w:cs="Arial"/>
                <w:sz w:val="18"/>
                <w:szCs w:val="18"/>
                <w:cs/>
              </w:rPr>
            </w:pPr>
            <w:r w:rsidRPr="00004568">
              <w:rPr>
                <w:rFonts w:ascii="Arial" w:eastAsia="Arial Unicode MS" w:hAnsi="Arial" w:cs="Arial"/>
                <w:sz w:val="18"/>
                <w:szCs w:val="18"/>
              </w:rPr>
              <w:t>337</w:t>
            </w:r>
          </w:p>
        </w:tc>
        <w:tc>
          <w:tcPr>
            <w:tcW w:w="1440" w:type="dxa"/>
            <w:tcBorders>
              <w:top w:val="nil"/>
              <w:left w:val="nil"/>
              <w:bottom w:val="nil"/>
              <w:right w:val="nil"/>
            </w:tcBorders>
            <w:shd w:val="clear" w:color="auto" w:fill="FAFAFA"/>
          </w:tcPr>
          <w:p w14:paraId="3815146D"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1BBD78C2"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396</w:t>
            </w:r>
          </w:p>
        </w:tc>
      </w:tr>
      <w:tr w:rsidR="00084F4D" w:rsidRPr="00004568" w14:paraId="10760B02" w14:textId="77777777" w:rsidTr="00D62E65">
        <w:tc>
          <w:tcPr>
            <w:tcW w:w="4023" w:type="dxa"/>
            <w:vAlign w:val="bottom"/>
          </w:tcPr>
          <w:p w14:paraId="61E53E0C"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Other income</w:t>
            </w:r>
          </w:p>
        </w:tc>
        <w:tc>
          <w:tcPr>
            <w:tcW w:w="1440" w:type="dxa"/>
            <w:tcBorders>
              <w:top w:val="nil"/>
              <w:left w:val="nil"/>
              <w:bottom w:val="nil"/>
              <w:right w:val="nil"/>
            </w:tcBorders>
            <w:shd w:val="clear" w:color="auto" w:fill="FAFAFA"/>
          </w:tcPr>
          <w:p w14:paraId="328A3B2F"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49</w:t>
            </w:r>
          </w:p>
        </w:tc>
        <w:tc>
          <w:tcPr>
            <w:tcW w:w="1440" w:type="dxa"/>
            <w:tcBorders>
              <w:top w:val="nil"/>
              <w:left w:val="nil"/>
              <w:bottom w:val="nil"/>
              <w:right w:val="nil"/>
            </w:tcBorders>
            <w:shd w:val="clear" w:color="auto" w:fill="FAFAFA"/>
            <w:vAlign w:val="center"/>
          </w:tcPr>
          <w:p w14:paraId="7C0D5855"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831</w:t>
            </w:r>
          </w:p>
        </w:tc>
        <w:tc>
          <w:tcPr>
            <w:tcW w:w="1440" w:type="dxa"/>
            <w:tcBorders>
              <w:top w:val="nil"/>
              <w:left w:val="nil"/>
              <w:bottom w:val="nil"/>
              <w:right w:val="nil"/>
            </w:tcBorders>
            <w:shd w:val="clear" w:color="auto" w:fill="FAFAFA"/>
          </w:tcPr>
          <w:p w14:paraId="2702A20D"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129</w:t>
            </w:r>
          </w:p>
        </w:tc>
        <w:tc>
          <w:tcPr>
            <w:tcW w:w="1440" w:type="dxa"/>
            <w:tcBorders>
              <w:top w:val="nil"/>
              <w:left w:val="nil"/>
              <w:bottom w:val="nil"/>
              <w:right w:val="nil"/>
            </w:tcBorders>
            <w:shd w:val="clear" w:color="auto" w:fill="FAFAFA"/>
          </w:tcPr>
          <w:p w14:paraId="2B0F993A"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1,009</w:t>
            </w:r>
          </w:p>
        </w:tc>
      </w:tr>
      <w:tr w:rsidR="00084F4D" w:rsidRPr="00004568" w14:paraId="5DB90AE8" w14:textId="77777777" w:rsidTr="00D62E65">
        <w:tc>
          <w:tcPr>
            <w:tcW w:w="4023" w:type="dxa"/>
            <w:vAlign w:val="bottom"/>
          </w:tcPr>
          <w:p w14:paraId="1B910367" w14:textId="5E34D0A6"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Currency exchange gain</w:t>
            </w:r>
          </w:p>
        </w:tc>
        <w:tc>
          <w:tcPr>
            <w:tcW w:w="1440" w:type="dxa"/>
            <w:tcBorders>
              <w:top w:val="nil"/>
              <w:left w:val="nil"/>
              <w:bottom w:val="nil"/>
              <w:right w:val="nil"/>
            </w:tcBorders>
            <w:shd w:val="clear" w:color="auto" w:fill="FAFAFA"/>
          </w:tcPr>
          <w:p w14:paraId="253C3852"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12497A95"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440" w:type="dxa"/>
            <w:tcBorders>
              <w:top w:val="nil"/>
              <w:left w:val="nil"/>
              <w:bottom w:val="nil"/>
              <w:right w:val="nil"/>
            </w:tcBorders>
            <w:shd w:val="clear" w:color="auto" w:fill="FAFAFA"/>
          </w:tcPr>
          <w:p w14:paraId="27F062F9"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4C11B0D0"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r>
      <w:tr w:rsidR="00084F4D" w:rsidRPr="00004568" w14:paraId="2912DB60" w14:textId="77777777" w:rsidTr="00D62E65">
        <w:tc>
          <w:tcPr>
            <w:tcW w:w="4023" w:type="dxa"/>
          </w:tcPr>
          <w:p w14:paraId="1EE43CFA"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Administrative expenses</w:t>
            </w:r>
          </w:p>
        </w:tc>
        <w:tc>
          <w:tcPr>
            <w:tcW w:w="1440" w:type="dxa"/>
            <w:tcBorders>
              <w:top w:val="nil"/>
              <w:left w:val="nil"/>
              <w:bottom w:val="nil"/>
              <w:right w:val="nil"/>
            </w:tcBorders>
            <w:shd w:val="clear" w:color="auto" w:fill="FAFAFA"/>
          </w:tcPr>
          <w:p w14:paraId="3503FC5E"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(413)</w:t>
            </w:r>
          </w:p>
        </w:tc>
        <w:tc>
          <w:tcPr>
            <w:tcW w:w="1440" w:type="dxa"/>
            <w:tcBorders>
              <w:top w:val="nil"/>
              <w:left w:val="nil"/>
              <w:bottom w:val="nil"/>
              <w:right w:val="nil"/>
            </w:tcBorders>
            <w:shd w:val="clear" w:color="auto" w:fill="FAFAFA"/>
            <w:vAlign w:val="center"/>
          </w:tcPr>
          <w:p w14:paraId="74F568CE"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(1,475)</w:t>
            </w:r>
          </w:p>
        </w:tc>
        <w:tc>
          <w:tcPr>
            <w:tcW w:w="1440" w:type="dxa"/>
            <w:tcBorders>
              <w:top w:val="nil"/>
              <w:left w:val="nil"/>
              <w:bottom w:val="nil"/>
              <w:right w:val="nil"/>
            </w:tcBorders>
            <w:shd w:val="clear" w:color="auto" w:fill="FAFAFA"/>
          </w:tcPr>
          <w:p w14:paraId="05C28BB1"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(63)</w:t>
            </w:r>
          </w:p>
        </w:tc>
        <w:tc>
          <w:tcPr>
            <w:tcW w:w="1440" w:type="dxa"/>
            <w:tcBorders>
              <w:top w:val="nil"/>
              <w:left w:val="nil"/>
              <w:bottom w:val="nil"/>
              <w:right w:val="nil"/>
            </w:tcBorders>
            <w:shd w:val="clear" w:color="auto" w:fill="FAFAFA"/>
          </w:tcPr>
          <w:p w14:paraId="1375CBA9"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(1,951)</w:t>
            </w:r>
          </w:p>
        </w:tc>
      </w:tr>
      <w:tr w:rsidR="00084F4D" w:rsidRPr="00004568" w14:paraId="364343D7" w14:textId="77777777" w:rsidTr="00D62E65">
        <w:tc>
          <w:tcPr>
            <w:tcW w:w="4023" w:type="dxa"/>
            <w:shd w:val="clear" w:color="auto" w:fill="auto"/>
          </w:tcPr>
          <w:p w14:paraId="5376C891" w14:textId="77777777" w:rsidR="00084F4D" w:rsidRPr="00004568" w:rsidRDefault="00084F4D" w:rsidP="00084F4D">
            <w:pPr>
              <w:tabs>
                <w:tab w:val="left" w:pos="990"/>
              </w:tabs>
              <w:ind w:left="-101"/>
              <w:rPr>
                <w:rFonts w:ascii="Arial" w:eastAsia="Arial Unicode MS" w:hAnsi="Arial" w:cs="Arial"/>
                <w:sz w:val="18"/>
                <w:szCs w:val="18"/>
              </w:rPr>
            </w:pPr>
            <w:r w:rsidRPr="00004568">
              <w:rPr>
                <w:rFonts w:ascii="Arial" w:eastAsia="Arial Unicode MS" w:hAnsi="Arial" w:cs="Arial"/>
                <w:sz w:val="18"/>
                <w:szCs w:val="18"/>
              </w:rPr>
              <w:t xml:space="preserve">Gain/(loss) from remeasurement </w:t>
            </w:r>
          </w:p>
          <w:p w14:paraId="0EF94296" w14:textId="4DC7A4AD" w:rsidR="00084F4D" w:rsidRPr="00004568" w:rsidRDefault="00084F4D" w:rsidP="00084F4D">
            <w:pPr>
              <w:tabs>
                <w:tab w:val="left" w:pos="990"/>
              </w:tabs>
              <w:ind w:left="-101"/>
              <w:rPr>
                <w:rFonts w:ascii="Arial" w:hAnsi="Arial" w:cs="Arial"/>
                <w:sz w:val="18"/>
                <w:szCs w:val="18"/>
              </w:rPr>
            </w:pP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of </w:t>
            </w:r>
            <w:r w:rsidR="00083408">
              <w:rPr>
                <w:rFonts w:ascii="Arial" w:eastAsia="Arial Unicode MS" w:hAnsi="Arial" w:cs="Arial"/>
                <w:sz w:val="18"/>
                <w:szCs w:val="18"/>
              </w:rPr>
              <w:t>financial instruments</w:t>
            </w:r>
            <w:r w:rsidRPr="00004568">
              <w:rPr>
                <w:rFonts w:ascii="Arial" w:eastAsia="Arial Unicode MS" w:hAnsi="Arial" w:cs="Arial"/>
                <w:sz w:val="18"/>
                <w:szCs w:val="18"/>
              </w:rPr>
              <w:t>, net</w:t>
            </w:r>
          </w:p>
        </w:tc>
        <w:tc>
          <w:tcPr>
            <w:tcW w:w="1440" w:type="dxa"/>
            <w:tcBorders>
              <w:top w:val="nil"/>
              <w:left w:val="nil"/>
              <w:bottom w:val="nil"/>
              <w:right w:val="nil"/>
            </w:tcBorders>
            <w:shd w:val="clear" w:color="auto" w:fill="FAFAFA"/>
          </w:tcPr>
          <w:p w14:paraId="0B7C3B27" w14:textId="77777777" w:rsidR="00084F4D" w:rsidRPr="00004568" w:rsidRDefault="00084F4D" w:rsidP="00084F4D">
            <w:pPr>
              <w:ind w:right="-72"/>
              <w:jc w:val="right"/>
              <w:rPr>
                <w:rFonts w:ascii="Arial" w:eastAsia="Arial Unicode MS" w:hAnsi="Arial" w:cs="Arial"/>
                <w:sz w:val="18"/>
                <w:szCs w:val="18"/>
              </w:rPr>
            </w:pPr>
          </w:p>
          <w:p w14:paraId="37F605A9"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16</w:t>
            </w:r>
          </w:p>
        </w:tc>
        <w:tc>
          <w:tcPr>
            <w:tcW w:w="1440" w:type="dxa"/>
            <w:tcBorders>
              <w:top w:val="nil"/>
              <w:left w:val="nil"/>
              <w:bottom w:val="nil"/>
              <w:right w:val="nil"/>
            </w:tcBorders>
            <w:shd w:val="clear" w:color="auto" w:fill="FAFAFA"/>
            <w:vAlign w:val="center"/>
          </w:tcPr>
          <w:p w14:paraId="7443EA99" w14:textId="77777777" w:rsidR="00084F4D" w:rsidRPr="00004568" w:rsidRDefault="00084F4D" w:rsidP="00084F4D">
            <w:pPr>
              <w:ind w:right="-72"/>
              <w:jc w:val="right"/>
              <w:rPr>
                <w:rFonts w:ascii="Arial" w:eastAsia="Arial Unicode MS" w:hAnsi="Arial" w:cs="Arial"/>
                <w:sz w:val="18"/>
                <w:szCs w:val="18"/>
              </w:rPr>
            </w:pPr>
          </w:p>
          <w:p w14:paraId="6C8BF75A"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(3)</w:t>
            </w:r>
          </w:p>
        </w:tc>
        <w:tc>
          <w:tcPr>
            <w:tcW w:w="1440" w:type="dxa"/>
            <w:tcBorders>
              <w:top w:val="nil"/>
              <w:left w:val="nil"/>
              <w:bottom w:val="nil"/>
              <w:right w:val="nil"/>
            </w:tcBorders>
            <w:shd w:val="clear" w:color="auto" w:fill="FAFAFA"/>
          </w:tcPr>
          <w:p w14:paraId="509D16A1" w14:textId="77777777" w:rsidR="00084F4D" w:rsidRPr="00004568" w:rsidRDefault="00084F4D" w:rsidP="00084F4D">
            <w:pPr>
              <w:ind w:right="-72"/>
              <w:jc w:val="right"/>
              <w:rPr>
                <w:rFonts w:ascii="Arial" w:eastAsia="Arial Unicode MS" w:hAnsi="Arial" w:cs="Arial"/>
                <w:sz w:val="18"/>
                <w:szCs w:val="18"/>
              </w:rPr>
            </w:pPr>
          </w:p>
          <w:p w14:paraId="3579FDB9"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(15)</w:t>
            </w:r>
          </w:p>
        </w:tc>
        <w:tc>
          <w:tcPr>
            <w:tcW w:w="1440" w:type="dxa"/>
            <w:tcBorders>
              <w:top w:val="nil"/>
              <w:left w:val="nil"/>
              <w:bottom w:val="nil"/>
              <w:right w:val="nil"/>
            </w:tcBorders>
            <w:shd w:val="clear" w:color="auto" w:fill="FAFAFA"/>
          </w:tcPr>
          <w:p w14:paraId="240776E1" w14:textId="77777777" w:rsidR="00084F4D" w:rsidRPr="00004568" w:rsidRDefault="00084F4D" w:rsidP="00084F4D">
            <w:pPr>
              <w:ind w:right="-72"/>
              <w:jc w:val="right"/>
              <w:rPr>
                <w:rFonts w:ascii="Arial" w:eastAsia="Arial Unicode MS" w:hAnsi="Arial" w:cs="Arial"/>
                <w:sz w:val="18"/>
                <w:szCs w:val="18"/>
              </w:rPr>
            </w:pPr>
          </w:p>
          <w:p w14:paraId="4D6852F4"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w:t>
            </w:r>
          </w:p>
        </w:tc>
      </w:tr>
      <w:tr w:rsidR="00084F4D" w:rsidRPr="00004568" w14:paraId="58D261CF" w14:textId="77777777" w:rsidTr="00D62E65">
        <w:tc>
          <w:tcPr>
            <w:tcW w:w="4023" w:type="dxa"/>
          </w:tcPr>
          <w:p w14:paraId="4D8E69D8"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Finance costs</w:t>
            </w:r>
          </w:p>
        </w:tc>
        <w:tc>
          <w:tcPr>
            <w:tcW w:w="1440" w:type="dxa"/>
            <w:tcBorders>
              <w:top w:val="nil"/>
              <w:left w:val="nil"/>
              <w:bottom w:val="nil"/>
              <w:right w:val="nil"/>
            </w:tcBorders>
            <w:shd w:val="clear" w:color="auto" w:fill="FAFAFA"/>
          </w:tcPr>
          <w:p w14:paraId="6B7F5C08"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(1,506)</w:t>
            </w:r>
          </w:p>
        </w:tc>
        <w:tc>
          <w:tcPr>
            <w:tcW w:w="1440" w:type="dxa"/>
            <w:tcBorders>
              <w:top w:val="nil"/>
              <w:left w:val="nil"/>
              <w:bottom w:val="nil"/>
              <w:right w:val="nil"/>
            </w:tcBorders>
            <w:shd w:val="clear" w:color="auto" w:fill="FAFAFA"/>
          </w:tcPr>
          <w:p w14:paraId="0FFA9393"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(2,495)</w:t>
            </w:r>
          </w:p>
        </w:tc>
        <w:tc>
          <w:tcPr>
            <w:tcW w:w="1440" w:type="dxa"/>
            <w:tcBorders>
              <w:top w:val="nil"/>
              <w:left w:val="nil"/>
              <w:bottom w:val="nil"/>
              <w:right w:val="nil"/>
            </w:tcBorders>
            <w:shd w:val="clear" w:color="auto" w:fill="FAFAFA"/>
          </w:tcPr>
          <w:p w14:paraId="1AFC1AD6"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(23)</w:t>
            </w:r>
          </w:p>
        </w:tc>
        <w:tc>
          <w:tcPr>
            <w:tcW w:w="1440" w:type="dxa"/>
            <w:tcBorders>
              <w:top w:val="nil"/>
              <w:left w:val="nil"/>
              <w:bottom w:val="nil"/>
              <w:right w:val="nil"/>
            </w:tcBorders>
            <w:shd w:val="clear" w:color="auto" w:fill="FAFAFA"/>
          </w:tcPr>
          <w:p w14:paraId="549E5291"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(4,024)</w:t>
            </w:r>
          </w:p>
        </w:tc>
      </w:tr>
      <w:tr w:rsidR="00084F4D" w:rsidRPr="00004568" w14:paraId="374E89EF" w14:textId="77777777" w:rsidTr="00D62E65">
        <w:tc>
          <w:tcPr>
            <w:tcW w:w="4023" w:type="dxa"/>
          </w:tcPr>
          <w:p w14:paraId="19FF39F0" w14:textId="132B4688"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Share of profit from investments in associates</w:t>
            </w:r>
          </w:p>
        </w:tc>
        <w:tc>
          <w:tcPr>
            <w:tcW w:w="1440" w:type="dxa"/>
            <w:tcBorders>
              <w:top w:val="nil"/>
              <w:left w:val="nil"/>
              <w:bottom w:val="nil"/>
              <w:right w:val="nil"/>
            </w:tcBorders>
            <w:shd w:val="clear" w:color="auto" w:fill="FAFAFA"/>
            <w:vAlign w:val="bottom"/>
          </w:tcPr>
          <w:p w14:paraId="6F5E69B3"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1409FD1A"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5E3F98B3"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48D1E517" w14:textId="77777777" w:rsidR="00084F4D" w:rsidRPr="00004568" w:rsidRDefault="00084F4D" w:rsidP="00084F4D">
            <w:pPr>
              <w:ind w:right="-72"/>
              <w:jc w:val="right"/>
              <w:rPr>
                <w:rFonts w:ascii="Arial" w:eastAsia="Arial Unicode MS" w:hAnsi="Arial" w:cs="Arial"/>
                <w:sz w:val="18"/>
                <w:szCs w:val="18"/>
              </w:rPr>
            </w:pPr>
          </w:p>
        </w:tc>
      </w:tr>
      <w:tr w:rsidR="00084F4D" w:rsidRPr="00004568" w14:paraId="0110B82B" w14:textId="77777777" w:rsidTr="00D62E65">
        <w:tc>
          <w:tcPr>
            <w:tcW w:w="4023" w:type="dxa"/>
          </w:tcPr>
          <w:p w14:paraId="7DB21F52"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 xml:space="preserve">   and joint ventures, net</w:t>
            </w:r>
          </w:p>
        </w:tc>
        <w:tc>
          <w:tcPr>
            <w:tcW w:w="1440" w:type="dxa"/>
            <w:tcBorders>
              <w:top w:val="nil"/>
              <w:left w:val="nil"/>
              <w:bottom w:val="single" w:sz="4" w:space="0" w:color="auto"/>
              <w:right w:val="nil"/>
            </w:tcBorders>
            <w:shd w:val="clear" w:color="auto" w:fill="FAFAFA"/>
          </w:tcPr>
          <w:p w14:paraId="35689AC7"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242</w:t>
            </w:r>
          </w:p>
        </w:tc>
        <w:tc>
          <w:tcPr>
            <w:tcW w:w="1440" w:type="dxa"/>
            <w:tcBorders>
              <w:top w:val="nil"/>
              <w:left w:val="nil"/>
              <w:bottom w:val="single" w:sz="4" w:space="0" w:color="auto"/>
              <w:right w:val="nil"/>
            </w:tcBorders>
            <w:shd w:val="clear" w:color="auto" w:fill="FAFAFA"/>
          </w:tcPr>
          <w:p w14:paraId="0906A63A"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350</w:t>
            </w:r>
          </w:p>
        </w:tc>
        <w:tc>
          <w:tcPr>
            <w:tcW w:w="1440" w:type="dxa"/>
            <w:tcBorders>
              <w:top w:val="nil"/>
              <w:left w:val="nil"/>
              <w:bottom w:val="single" w:sz="4" w:space="0" w:color="auto"/>
              <w:right w:val="nil"/>
            </w:tcBorders>
            <w:shd w:val="clear" w:color="auto" w:fill="FAFAFA"/>
          </w:tcPr>
          <w:p w14:paraId="5F23C20E"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332</w:t>
            </w:r>
          </w:p>
        </w:tc>
        <w:tc>
          <w:tcPr>
            <w:tcW w:w="1440" w:type="dxa"/>
            <w:tcBorders>
              <w:top w:val="nil"/>
              <w:left w:val="nil"/>
              <w:bottom w:val="single" w:sz="4" w:space="0" w:color="auto"/>
              <w:right w:val="nil"/>
            </w:tcBorders>
            <w:shd w:val="clear" w:color="auto" w:fill="FAFAFA"/>
          </w:tcPr>
          <w:p w14:paraId="79D87BC2"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924</w:t>
            </w:r>
          </w:p>
        </w:tc>
      </w:tr>
      <w:tr w:rsidR="00084F4D" w:rsidRPr="00004568" w14:paraId="17D63DDA" w14:textId="77777777" w:rsidTr="00D62E65">
        <w:tc>
          <w:tcPr>
            <w:tcW w:w="4023" w:type="dxa"/>
          </w:tcPr>
          <w:p w14:paraId="7975F24E" w14:textId="77777777" w:rsidR="00084F4D" w:rsidRPr="00004568" w:rsidRDefault="00084F4D" w:rsidP="00084F4D">
            <w:pPr>
              <w:tabs>
                <w:tab w:val="left" w:pos="990"/>
              </w:tabs>
              <w:ind w:left="-101"/>
              <w:rPr>
                <w:rFonts w:ascii="Arial"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3CDD8C61"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1A5F35CA"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519F43F9"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65FF8D22" w14:textId="77777777" w:rsidR="00084F4D" w:rsidRPr="00004568" w:rsidRDefault="00084F4D" w:rsidP="00084F4D">
            <w:pPr>
              <w:ind w:right="-72"/>
              <w:jc w:val="right"/>
              <w:rPr>
                <w:rFonts w:ascii="Arial" w:eastAsia="Arial Unicode MS" w:hAnsi="Arial" w:cs="Arial"/>
                <w:sz w:val="18"/>
                <w:szCs w:val="18"/>
              </w:rPr>
            </w:pPr>
          </w:p>
        </w:tc>
      </w:tr>
      <w:tr w:rsidR="00084F4D" w:rsidRPr="00004568" w14:paraId="3678F67E" w14:textId="77777777" w:rsidTr="00D62E65">
        <w:tc>
          <w:tcPr>
            <w:tcW w:w="4023" w:type="dxa"/>
            <w:vAlign w:val="bottom"/>
            <w:hideMark/>
          </w:tcPr>
          <w:p w14:paraId="110F8846"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 xml:space="preserve">Profit before income tax </w:t>
            </w:r>
          </w:p>
        </w:tc>
        <w:tc>
          <w:tcPr>
            <w:tcW w:w="1440" w:type="dxa"/>
            <w:tcBorders>
              <w:top w:val="single" w:sz="4" w:space="0" w:color="FFFFFF"/>
              <w:left w:val="nil"/>
              <w:bottom w:val="nil"/>
              <w:right w:val="nil"/>
            </w:tcBorders>
            <w:shd w:val="clear" w:color="auto" w:fill="FAFAFA"/>
          </w:tcPr>
          <w:p w14:paraId="1BEBA220" w14:textId="188F3889" w:rsidR="00084F4D" w:rsidRPr="00004568" w:rsidRDefault="00B1542E" w:rsidP="00084F4D">
            <w:pPr>
              <w:ind w:right="-72"/>
              <w:jc w:val="right"/>
              <w:rPr>
                <w:rFonts w:ascii="Arial" w:eastAsia="Arial Unicode MS" w:hAnsi="Arial" w:cs="Arial"/>
                <w:sz w:val="18"/>
                <w:szCs w:val="18"/>
              </w:rPr>
            </w:pPr>
            <w:r w:rsidRPr="00004568">
              <w:rPr>
                <w:rFonts w:ascii="Arial" w:eastAsia="Arial Unicode MS" w:hAnsi="Arial" w:cs="Arial"/>
                <w:sz w:val="18"/>
                <w:szCs w:val="18"/>
              </w:rPr>
              <w:t>3</w:t>
            </w:r>
            <w:r>
              <w:rPr>
                <w:rFonts w:ascii="Arial" w:eastAsia="Arial Unicode MS" w:hAnsi="Arial" w:cs="Arial"/>
                <w:sz w:val="18"/>
                <w:szCs w:val="18"/>
              </w:rPr>
              <w:t>5</w:t>
            </w:r>
            <w:r w:rsidRPr="00004568">
              <w:rPr>
                <w:rFonts w:ascii="Arial" w:eastAsia="Arial Unicode MS" w:hAnsi="Arial" w:cs="Arial"/>
                <w:sz w:val="18"/>
                <w:szCs w:val="18"/>
              </w:rPr>
              <w:t>1</w:t>
            </w:r>
          </w:p>
        </w:tc>
        <w:tc>
          <w:tcPr>
            <w:tcW w:w="1440" w:type="dxa"/>
            <w:tcBorders>
              <w:top w:val="single" w:sz="4" w:space="0" w:color="FFFFFF"/>
              <w:left w:val="nil"/>
              <w:bottom w:val="nil"/>
              <w:right w:val="nil"/>
            </w:tcBorders>
            <w:shd w:val="clear" w:color="auto" w:fill="FAFAFA"/>
          </w:tcPr>
          <w:p w14:paraId="39B75E0C" w14:textId="4978A24E"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8,</w:t>
            </w:r>
            <w:r w:rsidR="00B1542E" w:rsidRPr="00004568">
              <w:rPr>
                <w:rFonts w:ascii="Arial" w:eastAsia="Arial Unicode MS" w:hAnsi="Arial" w:cs="Arial"/>
                <w:sz w:val="18"/>
                <w:szCs w:val="18"/>
              </w:rPr>
              <w:t>4</w:t>
            </w:r>
            <w:r w:rsidR="00B1542E">
              <w:rPr>
                <w:rFonts w:ascii="Arial" w:eastAsia="Arial Unicode MS" w:hAnsi="Arial" w:cs="Arial"/>
                <w:sz w:val="18"/>
                <w:szCs w:val="18"/>
              </w:rPr>
              <w:t>15</w:t>
            </w:r>
          </w:p>
        </w:tc>
        <w:tc>
          <w:tcPr>
            <w:tcW w:w="1440" w:type="dxa"/>
            <w:tcBorders>
              <w:top w:val="single" w:sz="4" w:space="0" w:color="FFFFFF"/>
              <w:left w:val="nil"/>
              <w:bottom w:val="nil"/>
              <w:right w:val="nil"/>
            </w:tcBorders>
            <w:shd w:val="clear" w:color="auto" w:fill="FAFAFA"/>
          </w:tcPr>
          <w:p w14:paraId="4A9FC395" w14:textId="33F76F91" w:rsidR="00084F4D" w:rsidRPr="00004568" w:rsidRDefault="00B1542E" w:rsidP="00084F4D">
            <w:pPr>
              <w:ind w:right="-72"/>
              <w:jc w:val="right"/>
              <w:rPr>
                <w:rFonts w:ascii="Arial" w:eastAsia="Arial Unicode MS" w:hAnsi="Arial" w:cs="Arial"/>
                <w:sz w:val="18"/>
                <w:szCs w:val="18"/>
              </w:rPr>
            </w:pPr>
            <w:r>
              <w:rPr>
                <w:rFonts w:ascii="Arial" w:eastAsia="Arial Unicode MS" w:hAnsi="Arial" w:cs="Arial"/>
                <w:sz w:val="18"/>
                <w:szCs w:val="18"/>
              </w:rPr>
              <w:t>717</w:t>
            </w:r>
          </w:p>
        </w:tc>
        <w:tc>
          <w:tcPr>
            <w:tcW w:w="1440" w:type="dxa"/>
            <w:tcBorders>
              <w:top w:val="single" w:sz="4" w:space="0" w:color="FFFFFF"/>
              <w:left w:val="nil"/>
              <w:bottom w:val="nil"/>
              <w:right w:val="nil"/>
            </w:tcBorders>
            <w:shd w:val="clear" w:color="auto" w:fill="FAFAFA"/>
          </w:tcPr>
          <w:p w14:paraId="6E1F0112"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9,483</w:t>
            </w:r>
          </w:p>
        </w:tc>
      </w:tr>
      <w:tr w:rsidR="00084F4D" w:rsidRPr="00004568" w14:paraId="7AA1838F" w14:textId="77777777" w:rsidTr="00D62E65">
        <w:tc>
          <w:tcPr>
            <w:tcW w:w="4023" w:type="dxa"/>
            <w:vAlign w:val="bottom"/>
          </w:tcPr>
          <w:p w14:paraId="5995096D" w14:textId="402A88F9"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Income tax</w:t>
            </w:r>
          </w:p>
        </w:tc>
        <w:tc>
          <w:tcPr>
            <w:tcW w:w="1440" w:type="dxa"/>
            <w:tcBorders>
              <w:top w:val="nil"/>
              <w:left w:val="nil"/>
              <w:bottom w:val="single" w:sz="4" w:space="0" w:color="auto"/>
              <w:right w:val="nil"/>
            </w:tcBorders>
            <w:shd w:val="clear" w:color="auto" w:fill="FAFAFA"/>
          </w:tcPr>
          <w:p w14:paraId="459789A4"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64</w:t>
            </w:r>
          </w:p>
        </w:tc>
        <w:tc>
          <w:tcPr>
            <w:tcW w:w="1440" w:type="dxa"/>
            <w:tcBorders>
              <w:top w:val="nil"/>
              <w:left w:val="nil"/>
              <w:bottom w:val="single" w:sz="4" w:space="0" w:color="auto"/>
              <w:right w:val="nil"/>
            </w:tcBorders>
            <w:shd w:val="clear" w:color="auto" w:fill="FAFAFA"/>
          </w:tcPr>
          <w:p w14:paraId="618839C2"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(1,035)</w:t>
            </w:r>
          </w:p>
        </w:tc>
        <w:tc>
          <w:tcPr>
            <w:tcW w:w="1440" w:type="dxa"/>
            <w:tcBorders>
              <w:top w:val="nil"/>
              <w:left w:val="nil"/>
              <w:bottom w:val="single" w:sz="4" w:space="0" w:color="auto"/>
              <w:right w:val="nil"/>
            </w:tcBorders>
            <w:shd w:val="clear" w:color="auto" w:fill="FAFAFA"/>
          </w:tcPr>
          <w:p w14:paraId="421CB7DF"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(22)</w:t>
            </w:r>
          </w:p>
        </w:tc>
        <w:tc>
          <w:tcPr>
            <w:tcW w:w="1440" w:type="dxa"/>
            <w:tcBorders>
              <w:top w:val="nil"/>
              <w:left w:val="nil"/>
              <w:bottom w:val="single" w:sz="4" w:space="0" w:color="auto"/>
              <w:right w:val="nil"/>
            </w:tcBorders>
            <w:shd w:val="clear" w:color="auto" w:fill="FAFAFA"/>
          </w:tcPr>
          <w:p w14:paraId="62C6AB2B"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(993)</w:t>
            </w:r>
          </w:p>
        </w:tc>
      </w:tr>
      <w:tr w:rsidR="00084F4D" w:rsidRPr="00004568" w14:paraId="3A2F78C1" w14:textId="77777777" w:rsidTr="00D62E65">
        <w:tc>
          <w:tcPr>
            <w:tcW w:w="4023" w:type="dxa"/>
            <w:vAlign w:val="bottom"/>
          </w:tcPr>
          <w:p w14:paraId="2140F738" w14:textId="77777777" w:rsidR="00084F4D" w:rsidRPr="00004568" w:rsidRDefault="00084F4D" w:rsidP="00084F4D">
            <w:pPr>
              <w:tabs>
                <w:tab w:val="left" w:pos="990"/>
              </w:tabs>
              <w:ind w:left="-101"/>
              <w:rPr>
                <w:rFonts w:ascii="Arial"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5458D2F8"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6EA253B3"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6471F189"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024C0A30" w14:textId="77777777" w:rsidR="00084F4D" w:rsidRPr="00004568" w:rsidRDefault="00084F4D" w:rsidP="00084F4D">
            <w:pPr>
              <w:ind w:right="-72"/>
              <w:jc w:val="right"/>
              <w:rPr>
                <w:rFonts w:ascii="Arial" w:eastAsia="Arial Unicode MS" w:hAnsi="Arial" w:cs="Arial"/>
                <w:sz w:val="18"/>
                <w:szCs w:val="18"/>
              </w:rPr>
            </w:pPr>
          </w:p>
        </w:tc>
      </w:tr>
      <w:tr w:rsidR="00084F4D" w:rsidRPr="00004568" w14:paraId="78C491F7" w14:textId="77777777" w:rsidTr="003A49B1">
        <w:tc>
          <w:tcPr>
            <w:tcW w:w="4023" w:type="dxa"/>
            <w:vAlign w:val="bottom"/>
          </w:tcPr>
          <w:p w14:paraId="4A384920"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Profit for the year</w:t>
            </w:r>
          </w:p>
        </w:tc>
        <w:tc>
          <w:tcPr>
            <w:tcW w:w="1440" w:type="dxa"/>
            <w:tcBorders>
              <w:top w:val="single" w:sz="4" w:space="0" w:color="FFFFFF"/>
              <w:left w:val="nil"/>
              <w:bottom w:val="single" w:sz="4" w:space="0" w:color="auto"/>
              <w:right w:val="nil"/>
            </w:tcBorders>
            <w:shd w:val="clear" w:color="auto" w:fill="FAFAFA"/>
          </w:tcPr>
          <w:p w14:paraId="6C5A2644" w14:textId="367FD05D" w:rsidR="00084F4D" w:rsidRPr="00004568" w:rsidRDefault="00B1542E" w:rsidP="00084F4D">
            <w:pPr>
              <w:ind w:right="-72"/>
              <w:jc w:val="right"/>
              <w:rPr>
                <w:rFonts w:ascii="Arial" w:eastAsia="Arial Unicode MS" w:hAnsi="Arial" w:cs="Arial"/>
                <w:sz w:val="18"/>
                <w:szCs w:val="18"/>
              </w:rPr>
            </w:pPr>
            <w:r w:rsidRPr="00004568">
              <w:rPr>
                <w:rFonts w:ascii="Arial" w:eastAsia="Arial Unicode MS" w:hAnsi="Arial" w:cs="Arial"/>
                <w:sz w:val="18"/>
                <w:szCs w:val="18"/>
              </w:rPr>
              <w:t>4</w:t>
            </w:r>
            <w:r>
              <w:rPr>
                <w:rFonts w:ascii="Arial" w:eastAsia="Arial Unicode MS" w:hAnsi="Arial" w:cs="Arial"/>
                <w:sz w:val="18"/>
                <w:szCs w:val="18"/>
              </w:rPr>
              <w:t>1</w:t>
            </w:r>
            <w:r w:rsidRPr="00004568">
              <w:rPr>
                <w:rFonts w:ascii="Arial" w:eastAsia="Arial Unicode MS" w:hAnsi="Arial" w:cs="Arial"/>
                <w:sz w:val="18"/>
                <w:szCs w:val="18"/>
              </w:rPr>
              <w:t>5</w:t>
            </w:r>
          </w:p>
        </w:tc>
        <w:tc>
          <w:tcPr>
            <w:tcW w:w="1440" w:type="dxa"/>
            <w:tcBorders>
              <w:top w:val="single" w:sz="4" w:space="0" w:color="FFFFFF"/>
              <w:left w:val="nil"/>
              <w:bottom w:val="single" w:sz="4" w:space="0" w:color="auto"/>
              <w:right w:val="nil"/>
            </w:tcBorders>
            <w:shd w:val="clear" w:color="auto" w:fill="FAFAFA"/>
          </w:tcPr>
          <w:p w14:paraId="597AF025" w14:textId="60694C96"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7,</w:t>
            </w:r>
            <w:r w:rsidR="00B1542E">
              <w:rPr>
                <w:rFonts w:ascii="Arial" w:eastAsia="Arial Unicode MS" w:hAnsi="Arial" w:cs="Arial"/>
                <w:sz w:val="18"/>
                <w:szCs w:val="18"/>
              </w:rPr>
              <w:t>380</w:t>
            </w:r>
          </w:p>
        </w:tc>
        <w:tc>
          <w:tcPr>
            <w:tcW w:w="1440" w:type="dxa"/>
            <w:tcBorders>
              <w:top w:val="single" w:sz="4" w:space="0" w:color="FFFFFF"/>
              <w:left w:val="nil"/>
              <w:bottom w:val="single" w:sz="4" w:space="0" w:color="auto"/>
              <w:right w:val="nil"/>
            </w:tcBorders>
            <w:shd w:val="clear" w:color="auto" w:fill="FAFAFA"/>
            <w:vAlign w:val="bottom"/>
          </w:tcPr>
          <w:p w14:paraId="5C5B9594" w14:textId="42ABF74D" w:rsidR="00084F4D" w:rsidRPr="00004568" w:rsidRDefault="00B1542E" w:rsidP="00084F4D">
            <w:pPr>
              <w:ind w:right="-72"/>
              <w:jc w:val="right"/>
              <w:rPr>
                <w:rFonts w:ascii="Arial" w:eastAsia="Arial Unicode MS" w:hAnsi="Arial" w:cs="Arial"/>
                <w:sz w:val="18"/>
                <w:szCs w:val="18"/>
              </w:rPr>
            </w:pPr>
            <w:r w:rsidRPr="00004568">
              <w:rPr>
                <w:rFonts w:ascii="Arial" w:eastAsia="Arial Unicode MS" w:hAnsi="Arial" w:cs="Arial"/>
                <w:sz w:val="18"/>
                <w:szCs w:val="18"/>
              </w:rPr>
              <w:t>6</w:t>
            </w:r>
            <w:r>
              <w:rPr>
                <w:rFonts w:ascii="Arial" w:eastAsia="Arial Unicode MS" w:hAnsi="Arial" w:cs="Arial"/>
                <w:sz w:val="18"/>
                <w:szCs w:val="18"/>
              </w:rPr>
              <w:t>95</w:t>
            </w:r>
          </w:p>
        </w:tc>
        <w:tc>
          <w:tcPr>
            <w:tcW w:w="1440" w:type="dxa"/>
            <w:tcBorders>
              <w:top w:val="single" w:sz="4" w:space="0" w:color="FFFFFF"/>
              <w:left w:val="nil"/>
              <w:bottom w:val="single" w:sz="4" w:space="0" w:color="auto"/>
              <w:right w:val="nil"/>
            </w:tcBorders>
            <w:shd w:val="clear" w:color="auto" w:fill="FAFAFA"/>
          </w:tcPr>
          <w:p w14:paraId="40863C50"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8,490</w:t>
            </w:r>
          </w:p>
        </w:tc>
      </w:tr>
      <w:tr w:rsidR="00084F4D" w:rsidRPr="00004568" w14:paraId="49140C48" w14:textId="77777777" w:rsidTr="00D62E65">
        <w:tc>
          <w:tcPr>
            <w:tcW w:w="4023" w:type="dxa"/>
            <w:vAlign w:val="bottom"/>
          </w:tcPr>
          <w:p w14:paraId="2820A6D2" w14:textId="77777777" w:rsidR="00084F4D" w:rsidRPr="00004568" w:rsidRDefault="00084F4D" w:rsidP="00084F4D">
            <w:pPr>
              <w:tabs>
                <w:tab w:val="left" w:pos="990"/>
              </w:tabs>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7AC83F5"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14:paraId="004F144A"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14:paraId="74CA1CE4"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14:paraId="08C35802" w14:textId="77777777" w:rsidR="00084F4D" w:rsidRPr="00004568" w:rsidRDefault="00084F4D" w:rsidP="00084F4D">
            <w:pPr>
              <w:ind w:right="-72"/>
              <w:jc w:val="right"/>
              <w:rPr>
                <w:rFonts w:ascii="Arial" w:eastAsia="Arial Unicode MS" w:hAnsi="Arial" w:cs="Arial"/>
                <w:sz w:val="18"/>
                <w:szCs w:val="18"/>
              </w:rPr>
            </w:pPr>
          </w:p>
        </w:tc>
      </w:tr>
      <w:tr w:rsidR="00084F4D" w:rsidRPr="00004568" w14:paraId="452DAEB8" w14:textId="77777777" w:rsidTr="00D62E65">
        <w:tc>
          <w:tcPr>
            <w:tcW w:w="4023" w:type="dxa"/>
          </w:tcPr>
          <w:p w14:paraId="212811E8" w14:textId="77777777" w:rsidR="00084F4D" w:rsidRPr="00004568" w:rsidRDefault="00084F4D" w:rsidP="00084F4D">
            <w:pPr>
              <w:tabs>
                <w:tab w:val="left" w:pos="990"/>
              </w:tabs>
              <w:ind w:left="-101"/>
              <w:rPr>
                <w:rFonts w:ascii="Arial" w:hAnsi="Arial" w:cs="Arial"/>
                <w:b/>
                <w:bCs/>
                <w:sz w:val="18"/>
                <w:szCs w:val="18"/>
              </w:rPr>
            </w:pPr>
            <w:r w:rsidRPr="00004568">
              <w:rPr>
                <w:rFonts w:ascii="Arial" w:hAnsi="Arial" w:cs="Arial"/>
                <w:b/>
                <w:bCs/>
                <w:sz w:val="18"/>
                <w:szCs w:val="18"/>
              </w:rPr>
              <w:t>Attributable to:</w:t>
            </w:r>
          </w:p>
        </w:tc>
        <w:tc>
          <w:tcPr>
            <w:tcW w:w="1440" w:type="dxa"/>
            <w:tcBorders>
              <w:top w:val="nil"/>
              <w:left w:val="nil"/>
              <w:bottom w:val="nil"/>
              <w:right w:val="nil"/>
            </w:tcBorders>
            <w:shd w:val="clear" w:color="auto" w:fill="FAFAFA"/>
            <w:vAlign w:val="bottom"/>
          </w:tcPr>
          <w:p w14:paraId="1943AC67"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5439AAF5"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4360540B"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6184F812" w14:textId="77777777" w:rsidR="00084F4D" w:rsidRPr="00004568" w:rsidRDefault="00084F4D" w:rsidP="00084F4D">
            <w:pPr>
              <w:ind w:right="-72"/>
              <w:jc w:val="center"/>
              <w:rPr>
                <w:rFonts w:ascii="Arial" w:eastAsia="Arial Unicode MS" w:hAnsi="Arial" w:cs="Arial"/>
                <w:sz w:val="18"/>
                <w:szCs w:val="18"/>
              </w:rPr>
            </w:pPr>
          </w:p>
        </w:tc>
      </w:tr>
      <w:tr w:rsidR="00084F4D" w:rsidRPr="00004568" w14:paraId="0E6B7B09" w14:textId="77777777" w:rsidTr="00D62E65">
        <w:tc>
          <w:tcPr>
            <w:tcW w:w="4023" w:type="dxa"/>
          </w:tcPr>
          <w:p w14:paraId="04949D11"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Owners of the parent</w:t>
            </w:r>
          </w:p>
        </w:tc>
        <w:tc>
          <w:tcPr>
            <w:tcW w:w="1440" w:type="dxa"/>
            <w:tcBorders>
              <w:top w:val="nil"/>
              <w:left w:val="nil"/>
              <w:bottom w:val="nil"/>
              <w:right w:val="nil"/>
            </w:tcBorders>
            <w:shd w:val="clear" w:color="auto" w:fill="FAFAFA"/>
          </w:tcPr>
          <w:p w14:paraId="545A4EF2" w14:textId="5591E8FA" w:rsidR="00084F4D" w:rsidRPr="00004568" w:rsidRDefault="0003499B" w:rsidP="00084F4D">
            <w:pPr>
              <w:ind w:right="-72"/>
              <w:jc w:val="right"/>
              <w:rPr>
                <w:rFonts w:ascii="Arial" w:eastAsia="Arial Unicode MS" w:hAnsi="Arial" w:cs="Arial"/>
                <w:sz w:val="18"/>
                <w:szCs w:val="18"/>
              </w:rPr>
            </w:pPr>
            <w:r>
              <w:rPr>
                <w:rFonts w:ascii="Arial" w:eastAsia="Arial Unicode MS" w:hAnsi="Arial" w:cs="Arial"/>
                <w:sz w:val="18"/>
                <w:szCs w:val="18"/>
              </w:rPr>
              <w:t>7</w:t>
            </w:r>
            <w:r w:rsidR="00084F4D" w:rsidRPr="00004568">
              <w:rPr>
                <w:rFonts w:ascii="Arial" w:eastAsia="Arial Unicode MS" w:hAnsi="Arial" w:cs="Arial"/>
                <w:sz w:val="18"/>
                <w:szCs w:val="18"/>
              </w:rPr>
              <w:t>6</w:t>
            </w:r>
          </w:p>
        </w:tc>
        <w:tc>
          <w:tcPr>
            <w:tcW w:w="1440" w:type="dxa"/>
            <w:tcBorders>
              <w:top w:val="nil"/>
              <w:left w:val="nil"/>
              <w:bottom w:val="nil"/>
              <w:right w:val="nil"/>
            </w:tcBorders>
            <w:shd w:val="clear" w:color="auto" w:fill="FAFAFA"/>
          </w:tcPr>
          <w:p w14:paraId="2793757A" w14:textId="2F73677E"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6,7</w:t>
            </w:r>
            <w:r w:rsidR="0003499B">
              <w:rPr>
                <w:rFonts w:ascii="Arial" w:eastAsia="Arial Unicode MS" w:hAnsi="Arial" w:cs="Arial"/>
                <w:sz w:val="18"/>
                <w:szCs w:val="18"/>
              </w:rPr>
              <w:t>37</w:t>
            </w:r>
          </w:p>
        </w:tc>
        <w:tc>
          <w:tcPr>
            <w:tcW w:w="1440" w:type="dxa"/>
            <w:tcBorders>
              <w:top w:val="nil"/>
              <w:left w:val="nil"/>
              <w:bottom w:val="nil"/>
              <w:right w:val="nil"/>
            </w:tcBorders>
            <w:shd w:val="clear" w:color="auto" w:fill="FAFAFA"/>
          </w:tcPr>
          <w:p w14:paraId="5F0EA1CF" w14:textId="39E97600"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6</w:t>
            </w:r>
            <w:r w:rsidR="0003499B">
              <w:rPr>
                <w:rFonts w:ascii="Arial" w:eastAsia="Arial Unicode MS" w:hAnsi="Arial" w:cs="Arial"/>
                <w:sz w:val="18"/>
                <w:szCs w:val="18"/>
              </w:rPr>
              <w:t>9</w:t>
            </w:r>
            <w:r w:rsidR="008C395D">
              <w:rPr>
                <w:rFonts w:ascii="Arial" w:eastAsia="Arial Unicode MS" w:hAnsi="Arial" w:cs="Arial"/>
                <w:sz w:val="18"/>
                <w:szCs w:val="18"/>
              </w:rPr>
              <w:t>4</w:t>
            </w:r>
          </w:p>
        </w:tc>
        <w:tc>
          <w:tcPr>
            <w:tcW w:w="1440" w:type="dxa"/>
            <w:tcBorders>
              <w:top w:val="nil"/>
              <w:left w:val="nil"/>
              <w:bottom w:val="nil"/>
              <w:right w:val="nil"/>
            </w:tcBorders>
            <w:shd w:val="clear" w:color="auto" w:fill="FAFAFA"/>
          </w:tcPr>
          <w:p w14:paraId="4F626FE5" w14:textId="68C5E5D9"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7,50</w:t>
            </w:r>
            <w:r w:rsidR="002E556D">
              <w:rPr>
                <w:rFonts w:ascii="Arial" w:eastAsia="Arial Unicode MS" w:hAnsi="Arial" w:cs="Arial"/>
                <w:sz w:val="18"/>
                <w:szCs w:val="18"/>
              </w:rPr>
              <w:t>7</w:t>
            </w:r>
          </w:p>
        </w:tc>
      </w:tr>
      <w:tr w:rsidR="00084F4D" w:rsidRPr="00004568" w14:paraId="09A2D0DA" w14:textId="77777777" w:rsidTr="00D62E65">
        <w:tc>
          <w:tcPr>
            <w:tcW w:w="4023" w:type="dxa"/>
          </w:tcPr>
          <w:p w14:paraId="4C5BCFC0"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Non-controlling interests</w:t>
            </w:r>
          </w:p>
        </w:tc>
        <w:tc>
          <w:tcPr>
            <w:tcW w:w="1440" w:type="dxa"/>
            <w:tcBorders>
              <w:top w:val="nil"/>
              <w:left w:val="nil"/>
              <w:bottom w:val="nil"/>
              <w:right w:val="nil"/>
            </w:tcBorders>
            <w:shd w:val="clear" w:color="auto" w:fill="FAFAFA"/>
          </w:tcPr>
          <w:p w14:paraId="793DDD86"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339</w:t>
            </w:r>
          </w:p>
        </w:tc>
        <w:tc>
          <w:tcPr>
            <w:tcW w:w="1440" w:type="dxa"/>
            <w:tcBorders>
              <w:top w:val="nil"/>
              <w:left w:val="nil"/>
              <w:bottom w:val="nil"/>
              <w:right w:val="nil"/>
            </w:tcBorders>
            <w:shd w:val="clear" w:color="auto" w:fill="FAFAFA"/>
          </w:tcPr>
          <w:p w14:paraId="556869A5" w14:textId="78D7C96B"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64</w:t>
            </w:r>
            <w:r w:rsidR="0003499B">
              <w:rPr>
                <w:rFonts w:ascii="Arial" w:eastAsia="Arial Unicode MS" w:hAnsi="Arial" w:cs="Arial"/>
                <w:sz w:val="18"/>
                <w:szCs w:val="18"/>
              </w:rPr>
              <w:t>3</w:t>
            </w:r>
          </w:p>
        </w:tc>
        <w:tc>
          <w:tcPr>
            <w:tcW w:w="1440" w:type="dxa"/>
            <w:tcBorders>
              <w:top w:val="nil"/>
              <w:left w:val="nil"/>
              <w:bottom w:val="nil"/>
              <w:right w:val="nil"/>
            </w:tcBorders>
            <w:shd w:val="clear" w:color="auto" w:fill="FAFAFA"/>
          </w:tcPr>
          <w:p w14:paraId="21A9C479" w14:textId="33BBF8D3" w:rsidR="00084F4D" w:rsidRPr="00004568" w:rsidRDefault="008C395D" w:rsidP="00084F4D">
            <w:pPr>
              <w:ind w:right="-72"/>
              <w:jc w:val="right"/>
              <w:rPr>
                <w:rFonts w:ascii="Arial" w:eastAsia="Arial Unicode MS" w:hAnsi="Arial" w:cs="Arial"/>
                <w:sz w:val="18"/>
                <w:szCs w:val="18"/>
              </w:rPr>
            </w:pPr>
            <w:r>
              <w:rPr>
                <w:rFonts w:ascii="Arial" w:eastAsia="Arial Unicode MS" w:hAnsi="Arial" w:cs="Arial"/>
                <w:sz w:val="18"/>
                <w:szCs w:val="18"/>
              </w:rPr>
              <w:t>1</w:t>
            </w:r>
          </w:p>
        </w:tc>
        <w:tc>
          <w:tcPr>
            <w:tcW w:w="1440" w:type="dxa"/>
            <w:tcBorders>
              <w:top w:val="nil"/>
              <w:left w:val="nil"/>
              <w:bottom w:val="nil"/>
              <w:right w:val="nil"/>
            </w:tcBorders>
            <w:shd w:val="clear" w:color="auto" w:fill="FAFAFA"/>
          </w:tcPr>
          <w:p w14:paraId="08E30E28" w14:textId="70241E5A"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98</w:t>
            </w:r>
            <w:r w:rsidR="002E556D">
              <w:rPr>
                <w:rFonts w:ascii="Arial" w:eastAsia="Arial Unicode MS" w:hAnsi="Arial" w:cs="Arial"/>
                <w:sz w:val="18"/>
                <w:szCs w:val="18"/>
              </w:rPr>
              <w:t>3</w:t>
            </w:r>
            <w:bookmarkStart w:id="9" w:name="_GoBack"/>
            <w:bookmarkEnd w:id="9"/>
          </w:p>
        </w:tc>
      </w:tr>
      <w:tr w:rsidR="00084F4D" w:rsidRPr="00004568" w14:paraId="1BD4C2AB" w14:textId="77777777" w:rsidTr="00D62E65">
        <w:trPr>
          <w:trHeight w:val="98"/>
        </w:trPr>
        <w:tc>
          <w:tcPr>
            <w:tcW w:w="4023" w:type="dxa"/>
            <w:vAlign w:val="bottom"/>
          </w:tcPr>
          <w:p w14:paraId="4632F723" w14:textId="77777777" w:rsidR="00084F4D" w:rsidRPr="00004568" w:rsidRDefault="00084F4D" w:rsidP="00084F4D">
            <w:pPr>
              <w:tabs>
                <w:tab w:val="left" w:pos="990"/>
              </w:tabs>
              <w:ind w:left="-101"/>
              <w:rPr>
                <w:rFonts w:ascii="Arial" w:hAnsi="Arial" w:cs="Arial"/>
                <w:sz w:val="18"/>
                <w:szCs w:val="18"/>
              </w:rPr>
            </w:pPr>
          </w:p>
        </w:tc>
        <w:tc>
          <w:tcPr>
            <w:tcW w:w="1440" w:type="dxa"/>
            <w:shd w:val="clear" w:color="auto" w:fill="FAFAFA"/>
            <w:vAlign w:val="bottom"/>
          </w:tcPr>
          <w:p w14:paraId="2C3FDF8B" w14:textId="77777777" w:rsidR="00084F4D" w:rsidRPr="00004568" w:rsidRDefault="00084F4D" w:rsidP="00084F4D">
            <w:pPr>
              <w:ind w:right="-72"/>
              <w:jc w:val="right"/>
              <w:rPr>
                <w:rFonts w:ascii="Arial" w:eastAsia="Arial Unicode MS" w:hAnsi="Arial" w:cs="Arial"/>
                <w:sz w:val="18"/>
                <w:szCs w:val="18"/>
                <w:cs/>
              </w:rPr>
            </w:pPr>
          </w:p>
        </w:tc>
        <w:tc>
          <w:tcPr>
            <w:tcW w:w="1440" w:type="dxa"/>
            <w:shd w:val="clear" w:color="auto" w:fill="FAFAFA"/>
            <w:vAlign w:val="bottom"/>
          </w:tcPr>
          <w:p w14:paraId="296FAB91" w14:textId="77777777" w:rsidR="00084F4D" w:rsidRPr="00004568" w:rsidRDefault="00084F4D" w:rsidP="00084F4D">
            <w:pPr>
              <w:ind w:right="-72"/>
              <w:jc w:val="right"/>
              <w:rPr>
                <w:rFonts w:ascii="Arial" w:eastAsia="Arial Unicode MS" w:hAnsi="Arial" w:cs="Arial"/>
                <w:sz w:val="18"/>
                <w:szCs w:val="18"/>
              </w:rPr>
            </w:pPr>
          </w:p>
        </w:tc>
        <w:tc>
          <w:tcPr>
            <w:tcW w:w="1440" w:type="dxa"/>
            <w:shd w:val="clear" w:color="auto" w:fill="FAFAFA"/>
            <w:vAlign w:val="bottom"/>
          </w:tcPr>
          <w:p w14:paraId="3C15ABDF" w14:textId="77777777" w:rsidR="00084F4D" w:rsidRPr="00004568" w:rsidRDefault="00084F4D" w:rsidP="00084F4D">
            <w:pPr>
              <w:ind w:right="-72"/>
              <w:jc w:val="right"/>
              <w:rPr>
                <w:rFonts w:ascii="Arial" w:eastAsia="Arial Unicode MS" w:hAnsi="Arial" w:cs="Arial"/>
                <w:sz w:val="18"/>
                <w:szCs w:val="18"/>
              </w:rPr>
            </w:pPr>
          </w:p>
        </w:tc>
        <w:tc>
          <w:tcPr>
            <w:tcW w:w="1440" w:type="dxa"/>
            <w:shd w:val="clear" w:color="auto" w:fill="FAFAFA"/>
            <w:vAlign w:val="bottom"/>
          </w:tcPr>
          <w:p w14:paraId="266F6DD1" w14:textId="77777777" w:rsidR="00084F4D" w:rsidRPr="00004568" w:rsidRDefault="00084F4D" w:rsidP="00084F4D">
            <w:pPr>
              <w:ind w:right="-72"/>
              <w:jc w:val="right"/>
              <w:rPr>
                <w:rFonts w:ascii="Arial" w:eastAsia="Arial Unicode MS" w:hAnsi="Arial" w:cs="Arial"/>
                <w:sz w:val="18"/>
                <w:szCs w:val="18"/>
              </w:rPr>
            </w:pPr>
          </w:p>
        </w:tc>
      </w:tr>
      <w:tr w:rsidR="00084F4D" w:rsidRPr="00004568" w14:paraId="37087B10" w14:textId="77777777" w:rsidTr="00D62E65">
        <w:tc>
          <w:tcPr>
            <w:tcW w:w="4023" w:type="dxa"/>
            <w:vAlign w:val="bottom"/>
            <w:hideMark/>
          </w:tcPr>
          <w:p w14:paraId="4C3CE87F" w14:textId="77777777" w:rsidR="00084F4D" w:rsidRPr="00004568" w:rsidRDefault="00084F4D" w:rsidP="00084F4D">
            <w:pPr>
              <w:tabs>
                <w:tab w:val="left" w:pos="990"/>
              </w:tabs>
              <w:ind w:left="-101"/>
              <w:rPr>
                <w:rFonts w:ascii="Arial" w:hAnsi="Arial" w:cs="Arial"/>
                <w:b/>
                <w:bCs/>
                <w:sz w:val="18"/>
                <w:szCs w:val="18"/>
              </w:rPr>
            </w:pPr>
            <w:r w:rsidRPr="00004568">
              <w:rPr>
                <w:rFonts w:ascii="Arial" w:hAnsi="Arial" w:cs="Arial"/>
                <w:b/>
                <w:bCs/>
                <w:sz w:val="18"/>
                <w:szCs w:val="18"/>
              </w:rPr>
              <w:t>Timing of revenue recognition</w:t>
            </w:r>
          </w:p>
        </w:tc>
        <w:tc>
          <w:tcPr>
            <w:tcW w:w="1440" w:type="dxa"/>
            <w:shd w:val="clear" w:color="auto" w:fill="FAFAFA"/>
            <w:vAlign w:val="bottom"/>
          </w:tcPr>
          <w:p w14:paraId="57B029D3" w14:textId="77777777" w:rsidR="00084F4D" w:rsidRPr="00004568" w:rsidRDefault="00084F4D" w:rsidP="00084F4D">
            <w:pPr>
              <w:ind w:right="-72"/>
              <w:jc w:val="right"/>
              <w:rPr>
                <w:rFonts w:ascii="Arial" w:eastAsia="Arial Unicode MS" w:hAnsi="Arial" w:cs="Arial"/>
                <w:sz w:val="18"/>
                <w:szCs w:val="18"/>
              </w:rPr>
            </w:pPr>
          </w:p>
        </w:tc>
        <w:tc>
          <w:tcPr>
            <w:tcW w:w="1440" w:type="dxa"/>
            <w:shd w:val="clear" w:color="auto" w:fill="FAFAFA"/>
            <w:vAlign w:val="bottom"/>
          </w:tcPr>
          <w:p w14:paraId="1C416DC1" w14:textId="77777777" w:rsidR="00084F4D" w:rsidRPr="00004568" w:rsidRDefault="00084F4D" w:rsidP="00084F4D">
            <w:pPr>
              <w:ind w:right="-72"/>
              <w:jc w:val="right"/>
              <w:rPr>
                <w:rFonts w:ascii="Arial" w:eastAsia="Arial Unicode MS" w:hAnsi="Arial" w:cs="Arial"/>
                <w:sz w:val="18"/>
                <w:szCs w:val="18"/>
              </w:rPr>
            </w:pPr>
          </w:p>
        </w:tc>
        <w:tc>
          <w:tcPr>
            <w:tcW w:w="1440" w:type="dxa"/>
            <w:shd w:val="clear" w:color="auto" w:fill="FAFAFA"/>
            <w:vAlign w:val="bottom"/>
          </w:tcPr>
          <w:p w14:paraId="151C4062" w14:textId="77777777" w:rsidR="00084F4D" w:rsidRPr="00004568" w:rsidRDefault="00084F4D" w:rsidP="00084F4D">
            <w:pPr>
              <w:ind w:right="-72"/>
              <w:jc w:val="right"/>
              <w:rPr>
                <w:rFonts w:ascii="Arial" w:eastAsia="Arial Unicode MS" w:hAnsi="Arial" w:cs="Arial"/>
                <w:sz w:val="18"/>
                <w:szCs w:val="18"/>
              </w:rPr>
            </w:pPr>
          </w:p>
        </w:tc>
        <w:tc>
          <w:tcPr>
            <w:tcW w:w="1440" w:type="dxa"/>
            <w:shd w:val="clear" w:color="auto" w:fill="FAFAFA"/>
            <w:vAlign w:val="bottom"/>
          </w:tcPr>
          <w:p w14:paraId="77DEBD13" w14:textId="77777777" w:rsidR="00084F4D" w:rsidRPr="00004568" w:rsidRDefault="00084F4D" w:rsidP="00084F4D">
            <w:pPr>
              <w:ind w:right="-72"/>
              <w:jc w:val="right"/>
              <w:rPr>
                <w:rFonts w:ascii="Arial" w:eastAsia="Arial Unicode MS" w:hAnsi="Arial" w:cs="Arial"/>
                <w:sz w:val="18"/>
                <w:szCs w:val="18"/>
                <w:cs/>
              </w:rPr>
            </w:pPr>
          </w:p>
        </w:tc>
      </w:tr>
      <w:tr w:rsidR="00084F4D" w:rsidRPr="00004568" w14:paraId="1672CB2A" w14:textId="77777777" w:rsidTr="00D62E65">
        <w:tc>
          <w:tcPr>
            <w:tcW w:w="4023" w:type="dxa"/>
            <w:vAlign w:val="bottom"/>
            <w:hideMark/>
          </w:tcPr>
          <w:p w14:paraId="5B65E3B6" w14:textId="77777777" w:rsidR="00084F4D" w:rsidRPr="00004568" w:rsidRDefault="00084F4D" w:rsidP="00084F4D">
            <w:pPr>
              <w:tabs>
                <w:tab w:val="left" w:pos="990"/>
              </w:tabs>
              <w:ind w:left="-101"/>
              <w:rPr>
                <w:rFonts w:ascii="Arial" w:hAnsi="Arial" w:cs="Arial"/>
                <w:sz w:val="18"/>
                <w:szCs w:val="18"/>
                <w:cs/>
              </w:rPr>
            </w:pPr>
            <w:r w:rsidRPr="00004568">
              <w:rPr>
                <w:rFonts w:ascii="Arial" w:hAnsi="Arial" w:cs="Arial"/>
                <w:sz w:val="18"/>
                <w:szCs w:val="18"/>
              </w:rPr>
              <w:t>Point in time</w:t>
            </w:r>
          </w:p>
        </w:tc>
        <w:tc>
          <w:tcPr>
            <w:tcW w:w="1440" w:type="dxa"/>
            <w:tcBorders>
              <w:top w:val="nil"/>
              <w:left w:val="nil"/>
              <w:bottom w:val="nil"/>
              <w:right w:val="nil"/>
            </w:tcBorders>
            <w:shd w:val="clear" w:color="auto" w:fill="FAFAFA"/>
          </w:tcPr>
          <w:p w14:paraId="6EDDA138" w14:textId="5A3B1286" w:rsidR="00084F4D" w:rsidRPr="00004568" w:rsidRDefault="00084F4D" w:rsidP="00084F4D">
            <w:pPr>
              <w:ind w:right="-72"/>
              <w:jc w:val="right"/>
              <w:rPr>
                <w:rFonts w:ascii="Arial" w:eastAsia="Arial Unicode MS" w:hAnsi="Arial" w:cs="Arial"/>
                <w:sz w:val="18"/>
                <w:szCs w:val="18"/>
                <w:cs/>
              </w:rPr>
            </w:pPr>
            <w:r w:rsidRPr="00004568">
              <w:rPr>
                <w:rFonts w:ascii="Arial" w:eastAsia="Arial Unicode MS" w:hAnsi="Arial" w:cs="Arial"/>
                <w:sz w:val="18"/>
                <w:szCs w:val="18"/>
              </w:rPr>
              <w:t>9,</w:t>
            </w:r>
            <w:r w:rsidR="00B1542E" w:rsidRPr="00004568">
              <w:rPr>
                <w:rFonts w:ascii="Arial" w:eastAsia="Arial Unicode MS" w:hAnsi="Arial" w:cs="Arial"/>
                <w:sz w:val="18"/>
                <w:szCs w:val="18"/>
              </w:rPr>
              <w:t>6</w:t>
            </w:r>
            <w:r w:rsidR="00B1542E">
              <w:rPr>
                <w:rFonts w:ascii="Arial" w:eastAsia="Arial Unicode MS" w:hAnsi="Arial" w:cs="Arial"/>
                <w:sz w:val="18"/>
                <w:szCs w:val="18"/>
              </w:rPr>
              <w:t>2</w:t>
            </w:r>
            <w:r w:rsidR="00B1542E" w:rsidRPr="00004568">
              <w:rPr>
                <w:rFonts w:ascii="Arial" w:eastAsia="Arial Unicode MS" w:hAnsi="Arial" w:cs="Arial"/>
                <w:sz w:val="18"/>
                <w:szCs w:val="18"/>
              </w:rPr>
              <w:t>2</w:t>
            </w:r>
          </w:p>
        </w:tc>
        <w:tc>
          <w:tcPr>
            <w:tcW w:w="1440" w:type="dxa"/>
            <w:tcBorders>
              <w:top w:val="nil"/>
              <w:left w:val="nil"/>
              <w:bottom w:val="nil"/>
              <w:right w:val="nil"/>
            </w:tcBorders>
            <w:shd w:val="clear" w:color="auto" w:fill="FAFAFA"/>
          </w:tcPr>
          <w:p w14:paraId="477ED4F5" w14:textId="27427872"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49,</w:t>
            </w:r>
            <w:r w:rsidR="00B1542E" w:rsidRPr="00004568">
              <w:rPr>
                <w:rFonts w:ascii="Arial" w:eastAsia="Arial Unicode MS" w:hAnsi="Arial" w:cs="Arial"/>
                <w:sz w:val="18"/>
                <w:szCs w:val="18"/>
              </w:rPr>
              <w:t>1</w:t>
            </w:r>
            <w:r w:rsidR="00B1542E">
              <w:rPr>
                <w:rFonts w:ascii="Arial" w:eastAsia="Arial Unicode MS" w:hAnsi="Arial" w:cs="Arial"/>
                <w:sz w:val="18"/>
                <w:szCs w:val="18"/>
              </w:rPr>
              <w:t>58</w:t>
            </w:r>
          </w:p>
        </w:tc>
        <w:tc>
          <w:tcPr>
            <w:tcW w:w="1440" w:type="dxa"/>
            <w:tcBorders>
              <w:top w:val="nil"/>
              <w:left w:val="nil"/>
              <w:bottom w:val="nil"/>
              <w:right w:val="nil"/>
            </w:tcBorders>
            <w:shd w:val="clear" w:color="auto" w:fill="FAFAFA"/>
          </w:tcPr>
          <w:p w14:paraId="67BC9F55" w14:textId="3C13781E"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8</w:t>
            </w:r>
            <w:r w:rsidR="00B1542E">
              <w:rPr>
                <w:rFonts w:ascii="Arial" w:eastAsia="Arial Unicode MS" w:hAnsi="Arial" w:cs="Arial"/>
                <w:sz w:val="18"/>
                <w:szCs w:val="18"/>
              </w:rPr>
              <w:t>51</w:t>
            </w:r>
          </w:p>
        </w:tc>
        <w:tc>
          <w:tcPr>
            <w:tcW w:w="1440" w:type="dxa"/>
            <w:tcBorders>
              <w:top w:val="nil"/>
              <w:left w:val="nil"/>
              <w:bottom w:val="nil"/>
              <w:right w:val="nil"/>
            </w:tcBorders>
            <w:shd w:val="clear" w:color="auto" w:fill="FAFAFA"/>
            <w:vAlign w:val="bottom"/>
          </w:tcPr>
          <w:p w14:paraId="4A396209"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59,631</w:t>
            </w:r>
          </w:p>
        </w:tc>
      </w:tr>
      <w:tr w:rsidR="00084F4D" w:rsidRPr="00004568" w14:paraId="03232BD7" w14:textId="77777777" w:rsidTr="00D62E65">
        <w:tc>
          <w:tcPr>
            <w:tcW w:w="4023" w:type="dxa"/>
            <w:vAlign w:val="bottom"/>
            <w:hideMark/>
          </w:tcPr>
          <w:p w14:paraId="4CE8C035" w14:textId="77777777" w:rsidR="00084F4D" w:rsidRPr="00004568" w:rsidRDefault="00084F4D" w:rsidP="00084F4D">
            <w:pPr>
              <w:tabs>
                <w:tab w:val="left" w:pos="990"/>
              </w:tabs>
              <w:ind w:left="-101"/>
              <w:rPr>
                <w:rFonts w:ascii="Arial" w:hAnsi="Arial" w:cs="Arial"/>
                <w:sz w:val="18"/>
                <w:szCs w:val="18"/>
              </w:rPr>
            </w:pPr>
            <w:r w:rsidRPr="00004568">
              <w:rPr>
                <w:rFonts w:ascii="Arial" w:hAnsi="Arial" w:cs="Arial"/>
                <w:sz w:val="18"/>
                <w:szCs w:val="18"/>
              </w:rPr>
              <w:t>Over time</w:t>
            </w:r>
          </w:p>
        </w:tc>
        <w:tc>
          <w:tcPr>
            <w:tcW w:w="1440" w:type="dxa"/>
            <w:tcBorders>
              <w:top w:val="nil"/>
              <w:left w:val="nil"/>
              <w:bottom w:val="nil"/>
              <w:right w:val="nil"/>
            </w:tcBorders>
            <w:shd w:val="clear" w:color="auto" w:fill="FAFAFA"/>
            <w:vAlign w:val="bottom"/>
          </w:tcPr>
          <w:p w14:paraId="182282B4"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5,490</w:t>
            </w:r>
          </w:p>
        </w:tc>
        <w:tc>
          <w:tcPr>
            <w:tcW w:w="1440" w:type="dxa"/>
            <w:tcBorders>
              <w:top w:val="nil"/>
              <w:left w:val="nil"/>
              <w:bottom w:val="nil"/>
              <w:right w:val="nil"/>
            </w:tcBorders>
            <w:shd w:val="clear" w:color="auto" w:fill="FAFAFA"/>
            <w:vAlign w:val="bottom"/>
          </w:tcPr>
          <w:p w14:paraId="7EFCF7DF"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3,636</w:t>
            </w:r>
          </w:p>
        </w:tc>
        <w:tc>
          <w:tcPr>
            <w:tcW w:w="1440" w:type="dxa"/>
            <w:tcBorders>
              <w:top w:val="nil"/>
              <w:left w:val="nil"/>
              <w:bottom w:val="nil"/>
              <w:right w:val="nil"/>
            </w:tcBorders>
            <w:shd w:val="clear" w:color="auto" w:fill="FAFAFA"/>
            <w:vAlign w:val="bottom"/>
          </w:tcPr>
          <w:p w14:paraId="49BE26F7"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FAFAFA"/>
            <w:vAlign w:val="bottom"/>
          </w:tcPr>
          <w:p w14:paraId="1EE99C70" w14:textId="77777777" w:rsidR="00084F4D" w:rsidRPr="00004568" w:rsidRDefault="00084F4D" w:rsidP="00084F4D">
            <w:pPr>
              <w:ind w:right="-72"/>
              <w:jc w:val="right"/>
              <w:rPr>
                <w:rFonts w:ascii="Arial" w:eastAsia="Arial Unicode MS" w:hAnsi="Arial" w:cs="Arial"/>
                <w:sz w:val="18"/>
                <w:szCs w:val="18"/>
              </w:rPr>
            </w:pPr>
            <w:r w:rsidRPr="00004568">
              <w:rPr>
                <w:rFonts w:ascii="Arial" w:eastAsia="Arial Unicode MS" w:hAnsi="Arial" w:cs="Arial"/>
                <w:sz w:val="18"/>
                <w:szCs w:val="18"/>
              </w:rPr>
              <w:t>9,126</w:t>
            </w:r>
          </w:p>
        </w:tc>
      </w:tr>
      <w:tr w:rsidR="00084F4D" w:rsidRPr="00004568" w14:paraId="677F5A5E" w14:textId="77777777" w:rsidTr="00D62E65">
        <w:tc>
          <w:tcPr>
            <w:tcW w:w="4023" w:type="dxa"/>
            <w:vAlign w:val="bottom"/>
          </w:tcPr>
          <w:p w14:paraId="77557E97" w14:textId="77777777" w:rsidR="00084F4D" w:rsidRPr="00004568" w:rsidRDefault="00084F4D" w:rsidP="00084F4D">
            <w:pPr>
              <w:tabs>
                <w:tab w:val="left" w:pos="990"/>
              </w:tabs>
              <w:ind w:left="-101"/>
              <w:rPr>
                <w:rFonts w:ascii="Arial"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25E65C7F"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11774570"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27AF903D" w14:textId="77777777" w:rsidR="00084F4D" w:rsidRPr="00004568" w:rsidRDefault="00084F4D" w:rsidP="00084F4D">
            <w:pPr>
              <w:ind w:right="-72"/>
              <w:jc w:val="right"/>
              <w:rPr>
                <w:rFonts w:ascii="Arial" w:eastAsia="Arial Unicode MS" w:hAnsi="Arial" w:cs="Arial"/>
                <w:sz w:val="18"/>
                <w:szCs w:val="18"/>
              </w:rPr>
            </w:pPr>
          </w:p>
        </w:tc>
        <w:tc>
          <w:tcPr>
            <w:tcW w:w="1440" w:type="dxa"/>
            <w:tcBorders>
              <w:top w:val="single" w:sz="4" w:space="0" w:color="auto"/>
              <w:left w:val="nil"/>
              <w:bottom w:val="single" w:sz="4" w:space="0" w:color="FFFFFF"/>
              <w:right w:val="nil"/>
            </w:tcBorders>
            <w:shd w:val="clear" w:color="auto" w:fill="FAFAFA"/>
          </w:tcPr>
          <w:p w14:paraId="153D30A1" w14:textId="77777777" w:rsidR="00084F4D" w:rsidRPr="00004568" w:rsidRDefault="00084F4D" w:rsidP="00084F4D">
            <w:pPr>
              <w:ind w:right="-72"/>
              <w:jc w:val="right"/>
              <w:rPr>
                <w:rFonts w:ascii="Arial" w:eastAsia="Arial Unicode MS" w:hAnsi="Arial" w:cs="Arial"/>
                <w:sz w:val="18"/>
                <w:szCs w:val="18"/>
              </w:rPr>
            </w:pPr>
          </w:p>
        </w:tc>
      </w:tr>
      <w:tr w:rsidR="00B1542E" w:rsidRPr="00004568" w14:paraId="1308C98D" w14:textId="77777777" w:rsidTr="00D62E65">
        <w:tc>
          <w:tcPr>
            <w:tcW w:w="4023" w:type="dxa"/>
            <w:vAlign w:val="bottom"/>
            <w:hideMark/>
          </w:tcPr>
          <w:p w14:paraId="1BBAA5BD" w14:textId="77777777" w:rsidR="00B1542E" w:rsidRPr="00004568" w:rsidRDefault="00B1542E" w:rsidP="00B1542E">
            <w:pPr>
              <w:tabs>
                <w:tab w:val="left" w:pos="990"/>
              </w:tabs>
              <w:ind w:left="-101"/>
              <w:rPr>
                <w:rFonts w:ascii="Arial" w:hAnsi="Arial" w:cs="Arial"/>
                <w:sz w:val="18"/>
                <w:szCs w:val="18"/>
              </w:rPr>
            </w:pPr>
            <w:r w:rsidRPr="00004568">
              <w:rPr>
                <w:rFonts w:ascii="Arial" w:hAnsi="Arial" w:cs="Arial"/>
                <w:sz w:val="18"/>
                <w:szCs w:val="18"/>
              </w:rPr>
              <w:t>Total revenue from sales and services</w:t>
            </w:r>
          </w:p>
        </w:tc>
        <w:tc>
          <w:tcPr>
            <w:tcW w:w="1440" w:type="dxa"/>
            <w:tcBorders>
              <w:top w:val="single" w:sz="4" w:space="0" w:color="FFFFFF"/>
              <w:left w:val="nil"/>
              <w:bottom w:val="single" w:sz="4" w:space="0" w:color="auto"/>
              <w:right w:val="nil"/>
            </w:tcBorders>
            <w:shd w:val="clear" w:color="auto" w:fill="FAFAFA"/>
          </w:tcPr>
          <w:p w14:paraId="6274F21D" w14:textId="51F3F468" w:rsidR="00B1542E" w:rsidRPr="00004568" w:rsidRDefault="00B1542E" w:rsidP="00B1542E">
            <w:pPr>
              <w:ind w:right="-72"/>
              <w:jc w:val="right"/>
              <w:rPr>
                <w:rFonts w:ascii="Arial" w:eastAsia="Arial Unicode MS" w:hAnsi="Arial" w:cs="Arial"/>
                <w:sz w:val="18"/>
                <w:szCs w:val="18"/>
              </w:rPr>
            </w:pPr>
            <w:r w:rsidRPr="00004568">
              <w:rPr>
                <w:rFonts w:ascii="Arial" w:eastAsia="Arial Unicode MS" w:hAnsi="Arial" w:cs="Arial"/>
                <w:sz w:val="18"/>
                <w:szCs w:val="18"/>
              </w:rPr>
              <w:t>15,1</w:t>
            </w:r>
            <w:r>
              <w:rPr>
                <w:rFonts w:ascii="Arial" w:eastAsia="Arial Unicode MS" w:hAnsi="Arial" w:cs="Arial"/>
                <w:sz w:val="18"/>
                <w:szCs w:val="18"/>
              </w:rPr>
              <w:t>1</w:t>
            </w:r>
            <w:r w:rsidRPr="00004568">
              <w:rPr>
                <w:rFonts w:ascii="Arial" w:eastAsia="Arial Unicode MS" w:hAnsi="Arial" w:cs="Arial"/>
                <w:sz w:val="18"/>
                <w:szCs w:val="18"/>
              </w:rPr>
              <w:t>2</w:t>
            </w:r>
          </w:p>
        </w:tc>
        <w:tc>
          <w:tcPr>
            <w:tcW w:w="1440" w:type="dxa"/>
            <w:tcBorders>
              <w:top w:val="single" w:sz="4" w:space="0" w:color="FFFFFF"/>
              <w:left w:val="nil"/>
              <w:bottom w:val="single" w:sz="4" w:space="0" w:color="auto"/>
              <w:right w:val="nil"/>
            </w:tcBorders>
            <w:shd w:val="clear" w:color="auto" w:fill="FAFAFA"/>
          </w:tcPr>
          <w:p w14:paraId="3B79340D" w14:textId="16F42DFF" w:rsidR="00B1542E" w:rsidRPr="00004568" w:rsidRDefault="00B1542E" w:rsidP="00B1542E">
            <w:pPr>
              <w:ind w:right="-72"/>
              <w:jc w:val="right"/>
              <w:rPr>
                <w:rFonts w:ascii="Arial" w:eastAsia="Arial Unicode MS" w:hAnsi="Arial" w:cs="Arial"/>
                <w:sz w:val="18"/>
                <w:szCs w:val="18"/>
              </w:rPr>
            </w:pPr>
            <w:r w:rsidRPr="00004568">
              <w:rPr>
                <w:rFonts w:ascii="Arial" w:eastAsia="Arial Unicode MS" w:hAnsi="Arial" w:cs="Arial"/>
                <w:sz w:val="18"/>
                <w:szCs w:val="18"/>
              </w:rPr>
              <w:t>52,</w:t>
            </w:r>
            <w:r>
              <w:rPr>
                <w:rFonts w:ascii="Arial" w:eastAsia="Arial Unicode MS" w:hAnsi="Arial" w:cs="Arial"/>
                <w:sz w:val="18"/>
                <w:szCs w:val="18"/>
              </w:rPr>
              <w:t>794</w:t>
            </w:r>
          </w:p>
        </w:tc>
        <w:tc>
          <w:tcPr>
            <w:tcW w:w="1440" w:type="dxa"/>
            <w:tcBorders>
              <w:top w:val="single" w:sz="4" w:space="0" w:color="FFFFFF"/>
              <w:left w:val="nil"/>
              <w:bottom w:val="single" w:sz="4" w:space="0" w:color="auto"/>
              <w:right w:val="nil"/>
            </w:tcBorders>
            <w:shd w:val="clear" w:color="auto" w:fill="FAFAFA"/>
          </w:tcPr>
          <w:p w14:paraId="33CEB7AE" w14:textId="30955EEA" w:rsidR="00B1542E" w:rsidRPr="00004568" w:rsidRDefault="00B1542E" w:rsidP="00B1542E">
            <w:pPr>
              <w:ind w:right="-72"/>
              <w:jc w:val="right"/>
              <w:rPr>
                <w:rFonts w:ascii="Arial" w:eastAsia="Arial Unicode MS" w:hAnsi="Arial" w:cs="Arial"/>
                <w:sz w:val="18"/>
                <w:szCs w:val="18"/>
              </w:rPr>
            </w:pPr>
            <w:r w:rsidRPr="00004568">
              <w:rPr>
                <w:rFonts w:ascii="Arial" w:eastAsia="Arial Unicode MS" w:hAnsi="Arial" w:cs="Arial"/>
                <w:sz w:val="18"/>
                <w:szCs w:val="18"/>
              </w:rPr>
              <w:t>8</w:t>
            </w:r>
            <w:r>
              <w:rPr>
                <w:rFonts w:ascii="Arial" w:eastAsia="Arial Unicode MS" w:hAnsi="Arial" w:cs="Arial"/>
                <w:sz w:val="18"/>
                <w:szCs w:val="18"/>
              </w:rPr>
              <w:t>51</w:t>
            </w:r>
          </w:p>
        </w:tc>
        <w:tc>
          <w:tcPr>
            <w:tcW w:w="1440" w:type="dxa"/>
            <w:tcBorders>
              <w:top w:val="single" w:sz="4" w:space="0" w:color="FFFFFF"/>
              <w:left w:val="nil"/>
              <w:bottom w:val="single" w:sz="4" w:space="0" w:color="auto"/>
              <w:right w:val="nil"/>
            </w:tcBorders>
            <w:shd w:val="clear" w:color="auto" w:fill="FAFAFA"/>
          </w:tcPr>
          <w:p w14:paraId="1C6969B3" w14:textId="77777777" w:rsidR="00B1542E" w:rsidRPr="00004568" w:rsidRDefault="00B1542E" w:rsidP="00B1542E">
            <w:pPr>
              <w:ind w:right="-72"/>
              <w:jc w:val="right"/>
              <w:rPr>
                <w:rFonts w:ascii="Arial" w:eastAsia="Arial Unicode MS" w:hAnsi="Arial" w:cs="Arial"/>
                <w:sz w:val="18"/>
                <w:szCs w:val="18"/>
              </w:rPr>
            </w:pPr>
            <w:r w:rsidRPr="00004568">
              <w:rPr>
                <w:rFonts w:ascii="Arial" w:eastAsia="Arial Unicode MS" w:hAnsi="Arial" w:cs="Arial"/>
                <w:sz w:val="18"/>
                <w:szCs w:val="18"/>
              </w:rPr>
              <w:t>68,757</w:t>
            </w:r>
          </w:p>
        </w:tc>
      </w:tr>
    </w:tbl>
    <w:p w14:paraId="5328F1AD" w14:textId="77777777" w:rsidR="00CC66AE" w:rsidRPr="00004568" w:rsidRDefault="00CC66AE" w:rsidP="00BD647D">
      <w:pPr>
        <w:rPr>
          <w:rFonts w:ascii="Arial" w:hAnsi="Arial" w:cs="Arial"/>
          <w:b/>
          <w:bCs/>
          <w:sz w:val="18"/>
          <w:szCs w:val="18"/>
        </w:rPr>
      </w:pPr>
    </w:p>
    <w:p w14:paraId="64CC5050" w14:textId="77777777" w:rsidR="00CC66AE" w:rsidRPr="009E0EBB" w:rsidRDefault="00CC66AE" w:rsidP="00BD647D">
      <w:pPr>
        <w:rPr>
          <w:rFonts w:ascii="Arial" w:hAnsi="Arial" w:cs="Arial"/>
          <w:b/>
          <w:bCs/>
          <w:sz w:val="18"/>
          <w:szCs w:val="18"/>
          <w:cs/>
        </w:rPr>
      </w:pPr>
      <w:r w:rsidRPr="00004568">
        <w:rPr>
          <w:rFonts w:ascii="Arial" w:hAnsi="Arial" w:cs="Arial"/>
          <w:b/>
          <w:bCs/>
          <w:sz w:val="18"/>
          <w:szCs w:val="18"/>
          <w:cs/>
        </w:rPr>
        <w:br w:type="page"/>
      </w:r>
    </w:p>
    <w:tbl>
      <w:tblPr>
        <w:tblW w:w="9783" w:type="dxa"/>
        <w:tblInd w:w="108" w:type="dxa"/>
        <w:tblLayout w:type="fixed"/>
        <w:tblLook w:val="04A0" w:firstRow="1" w:lastRow="0" w:firstColumn="1" w:lastColumn="0" w:noHBand="0" w:noVBand="1"/>
      </w:tblPr>
      <w:tblGrid>
        <w:gridCol w:w="4023"/>
        <w:gridCol w:w="1440"/>
        <w:gridCol w:w="1440"/>
        <w:gridCol w:w="1440"/>
        <w:gridCol w:w="1440"/>
      </w:tblGrid>
      <w:tr w:rsidR="00CC66AE" w:rsidRPr="00004568" w14:paraId="153244EB" w14:textId="77777777" w:rsidTr="00D62E65">
        <w:tc>
          <w:tcPr>
            <w:tcW w:w="4023" w:type="dxa"/>
            <w:shd w:val="clear" w:color="auto" w:fill="auto"/>
            <w:vAlign w:val="bottom"/>
          </w:tcPr>
          <w:p w14:paraId="0D31FE6F" w14:textId="77777777" w:rsidR="00CC66AE" w:rsidRPr="00004568" w:rsidRDefault="00CC66AE" w:rsidP="00BD647D">
            <w:pPr>
              <w:ind w:left="-101" w:right="-72"/>
              <w:jc w:val="right"/>
              <w:rPr>
                <w:rFonts w:ascii="Arial" w:eastAsia="Arial Unicode MS" w:hAnsi="Arial" w:cs="Arial"/>
                <w:sz w:val="18"/>
                <w:szCs w:val="18"/>
              </w:rPr>
            </w:pPr>
          </w:p>
        </w:tc>
        <w:tc>
          <w:tcPr>
            <w:tcW w:w="5760" w:type="dxa"/>
            <w:gridSpan w:val="4"/>
            <w:tcBorders>
              <w:top w:val="single" w:sz="4" w:space="0" w:color="auto"/>
              <w:left w:val="nil"/>
              <w:bottom w:val="nil"/>
              <w:right w:val="nil"/>
            </w:tcBorders>
            <w:shd w:val="clear" w:color="auto" w:fill="auto"/>
            <w:vAlign w:val="bottom"/>
          </w:tcPr>
          <w:p w14:paraId="51FA94FB"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Consolidated financial statements</w:t>
            </w:r>
          </w:p>
        </w:tc>
      </w:tr>
      <w:tr w:rsidR="00CC66AE" w:rsidRPr="00004568" w14:paraId="1F906D7C" w14:textId="77777777" w:rsidTr="00D62E65">
        <w:tc>
          <w:tcPr>
            <w:tcW w:w="4023" w:type="dxa"/>
            <w:shd w:val="clear" w:color="auto" w:fill="auto"/>
            <w:vAlign w:val="bottom"/>
          </w:tcPr>
          <w:p w14:paraId="448A95C8" w14:textId="77777777" w:rsidR="00CC66AE" w:rsidRPr="00004568" w:rsidRDefault="00CC66AE" w:rsidP="00BD647D">
            <w:pPr>
              <w:ind w:left="-101" w:right="-72"/>
              <w:jc w:val="right"/>
              <w:rPr>
                <w:rFonts w:ascii="Arial" w:eastAsia="Arial Unicode MS" w:hAnsi="Arial" w:cs="Arial"/>
                <w:sz w:val="18"/>
                <w:szCs w:val="18"/>
              </w:rPr>
            </w:pPr>
          </w:p>
        </w:tc>
        <w:tc>
          <w:tcPr>
            <w:tcW w:w="5760" w:type="dxa"/>
            <w:gridSpan w:val="4"/>
            <w:tcBorders>
              <w:top w:val="single" w:sz="4" w:space="0" w:color="auto"/>
              <w:left w:val="nil"/>
              <w:bottom w:val="nil"/>
              <w:right w:val="nil"/>
            </w:tcBorders>
            <w:shd w:val="clear" w:color="auto" w:fill="auto"/>
            <w:vAlign w:val="bottom"/>
          </w:tcPr>
          <w:p w14:paraId="13A0EC28" w14:textId="77777777" w:rsidR="00CC66AE" w:rsidRPr="00004568" w:rsidRDefault="00CC66AE" w:rsidP="00BD647D">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For the year ended 31 December 2019</w:t>
            </w:r>
          </w:p>
        </w:tc>
      </w:tr>
      <w:tr w:rsidR="00CC66AE" w:rsidRPr="00004568" w14:paraId="3A3C01AA" w14:textId="77777777" w:rsidTr="00D62E65">
        <w:tc>
          <w:tcPr>
            <w:tcW w:w="4023" w:type="dxa"/>
            <w:shd w:val="clear" w:color="auto" w:fill="auto"/>
            <w:vAlign w:val="bottom"/>
          </w:tcPr>
          <w:p w14:paraId="02C4F54F" w14:textId="77777777" w:rsidR="00CC66AE" w:rsidRPr="00004568" w:rsidRDefault="00CC66AE" w:rsidP="00BD647D">
            <w:pPr>
              <w:ind w:left="-101"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59038135"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IPP</w:t>
            </w:r>
          </w:p>
        </w:tc>
        <w:tc>
          <w:tcPr>
            <w:tcW w:w="1440" w:type="dxa"/>
            <w:tcBorders>
              <w:top w:val="single" w:sz="4" w:space="0" w:color="auto"/>
              <w:left w:val="nil"/>
              <w:bottom w:val="nil"/>
              <w:right w:val="nil"/>
            </w:tcBorders>
            <w:shd w:val="clear" w:color="auto" w:fill="auto"/>
            <w:vAlign w:val="bottom"/>
            <w:hideMark/>
          </w:tcPr>
          <w:p w14:paraId="7680C038"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SPP</w:t>
            </w:r>
          </w:p>
        </w:tc>
        <w:tc>
          <w:tcPr>
            <w:tcW w:w="1440" w:type="dxa"/>
            <w:tcBorders>
              <w:top w:val="single" w:sz="4" w:space="0" w:color="auto"/>
              <w:left w:val="nil"/>
              <w:bottom w:val="nil"/>
              <w:right w:val="nil"/>
            </w:tcBorders>
            <w:shd w:val="clear" w:color="auto" w:fill="auto"/>
            <w:vAlign w:val="bottom"/>
          </w:tcPr>
          <w:p w14:paraId="445B1FC0"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Others</w:t>
            </w:r>
          </w:p>
        </w:tc>
        <w:tc>
          <w:tcPr>
            <w:tcW w:w="1440" w:type="dxa"/>
            <w:tcBorders>
              <w:top w:val="single" w:sz="4" w:space="0" w:color="auto"/>
              <w:left w:val="nil"/>
              <w:bottom w:val="nil"/>
              <w:right w:val="nil"/>
            </w:tcBorders>
            <w:shd w:val="clear" w:color="auto" w:fill="auto"/>
            <w:vAlign w:val="bottom"/>
          </w:tcPr>
          <w:p w14:paraId="76DDE8E1" w14:textId="77777777"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Total</w:t>
            </w:r>
          </w:p>
        </w:tc>
      </w:tr>
      <w:tr w:rsidR="00CC66AE" w:rsidRPr="00004568" w14:paraId="2DC80A0A" w14:textId="77777777" w:rsidTr="00D62E65">
        <w:tc>
          <w:tcPr>
            <w:tcW w:w="4023" w:type="dxa"/>
            <w:shd w:val="clear" w:color="auto" w:fill="auto"/>
            <w:vAlign w:val="bottom"/>
          </w:tcPr>
          <w:p w14:paraId="2B18AF66" w14:textId="77777777" w:rsidR="00CC66AE" w:rsidRPr="00004568" w:rsidRDefault="00CC66AE" w:rsidP="00BD647D">
            <w:pPr>
              <w:ind w:left="-101"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vAlign w:val="bottom"/>
            <w:hideMark/>
          </w:tcPr>
          <w:p w14:paraId="6D0DB152" w14:textId="6D66F13A"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41588BC1" w14:textId="21411D15"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7CF6336A" w14:textId="5A056E64" w:rsidR="00CC66AE" w:rsidRPr="00004568" w:rsidRDefault="00CC66AE"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0C1F7494" w14:textId="1D68E246" w:rsidR="00CC66AE" w:rsidRPr="00004568" w:rsidRDefault="00CC66AE"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CC66AE" w:rsidRPr="00004568" w14:paraId="12504564" w14:textId="77777777" w:rsidTr="00D62E65">
        <w:tc>
          <w:tcPr>
            <w:tcW w:w="4023" w:type="dxa"/>
            <w:shd w:val="clear" w:color="auto" w:fill="auto"/>
            <w:vAlign w:val="bottom"/>
          </w:tcPr>
          <w:p w14:paraId="6E35E4EA" w14:textId="77777777" w:rsidR="00CC66AE" w:rsidRPr="00004568" w:rsidRDefault="00CC66AE" w:rsidP="00BD647D">
            <w:pPr>
              <w:ind w:left="-101"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auto"/>
            <w:vAlign w:val="bottom"/>
          </w:tcPr>
          <w:p w14:paraId="249BE98F"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0C5BD2DE"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39B53FCD"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795D7B4E"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23810CA2" w14:textId="77777777" w:rsidTr="00D62E65">
        <w:tc>
          <w:tcPr>
            <w:tcW w:w="4023" w:type="dxa"/>
            <w:shd w:val="clear" w:color="auto" w:fill="auto"/>
            <w:vAlign w:val="bottom"/>
            <w:hideMark/>
          </w:tcPr>
          <w:p w14:paraId="2C82D017"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Revenue from sales and services</w:t>
            </w:r>
          </w:p>
        </w:tc>
        <w:tc>
          <w:tcPr>
            <w:tcW w:w="1440" w:type="dxa"/>
            <w:shd w:val="clear" w:color="auto" w:fill="auto"/>
            <w:vAlign w:val="bottom"/>
          </w:tcPr>
          <w:p w14:paraId="3175D620" w14:textId="77777777" w:rsidR="00CC66AE" w:rsidRPr="00004568" w:rsidRDefault="00CC66AE" w:rsidP="00BD647D">
            <w:pPr>
              <w:ind w:right="-72"/>
              <w:jc w:val="right"/>
              <w:rPr>
                <w:rFonts w:ascii="Arial" w:eastAsia="Arial Unicode MS" w:hAnsi="Arial" w:cs="Arial"/>
                <w:sz w:val="18"/>
                <w:szCs w:val="18"/>
                <w:cs/>
              </w:rPr>
            </w:pPr>
          </w:p>
        </w:tc>
        <w:tc>
          <w:tcPr>
            <w:tcW w:w="1440" w:type="dxa"/>
            <w:shd w:val="clear" w:color="auto" w:fill="auto"/>
            <w:vAlign w:val="bottom"/>
          </w:tcPr>
          <w:p w14:paraId="10A46651" w14:textId="77777777" w:rsidR="00CC66AE" w:rsidRPr="00004568" w:rsidRDefault="00CC66AE" w:rsidP="00BD647D">
            <w:pPr>
              <w:ind w:right="-72"/>
              <w:jc w:val="right"/>
              <w:rPr>
                <w:rFonts w:ascii="Arial" w:eastAsia="Arial Unicode MS" w:hAnsi="Arial" w:cs="Arial"/>
                <w:sz w:val="18"/>
                <w:szCs w:val="18"/>
              </w:rPr>
            </w:pPr>
          </w:p>
        </w:tc>
        <w:tc>
          <w:tcPr>
            <w:tcW w:w="1440" w:type="dxa"/>
            <w:shd w:val="clear" w:color="auto" w:fill="auto"/>
            <w:vAlign w:val="bottom"/>
          </w:tcPr>
          <w:p w14:paraId="0DF5D8FE" w14:textId="77777777" w:rsidR="00CC66AE" w:rsidRPr="00004568" w:rsidRDefault="00CC66AE" w:rsidP="00BD647D">
            <w:pPr>
              <w:ind w:right="-72"/>
              <w:jc w:val="right"/>
              <w:rPr>
                <w:rFonts w:ascii="Arial" w:eastAsia="Arial Unicode MS" w:hAnsi="Arial" w:cs="Arial"/>
                <w:sz w:val="18"/>
                <w:szCs w:val="18"/>
              </w:rPr>
            </w:pPr>
          </w:p>
        </w:tc>
        <w:tc>
          <w:tcPr>
            <w:tcW w:w="1440" w:type="dxa"/>
            <w:shd w:val="clear" w:color="auto" w:fill="auto"/>
            <w:vAlign w:val="bottom"/>
          </w:tcPr>
          <w:p w14:paraId="2B923827"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1A6EE7D9" w14:textId="77777777" w:rsidTr="00D62E65">
        <w:tc>
          <w:tcPr>
            <w:tcW w:w="4023" w:type="dxa"/>
            <w:shd w:val="clear" w:color="auto" w:fill="auto"/>
            <w:vAlign w:val="bottom"/>
            <w:hideMark/>
          </w:tcPr>
          <w:p w14:paraId="28CE5BE0"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 xml:space="preserve">   - External revenue</w:t>
            </w:r>
          </w:p>
        </w:tc>
        <w:tc>
          <w:tcPr>
            <w:tcW w:w="1440" w:type="dxa"/>
            <w:tcBorders>
              <w:top w:val="nil"/>
              <w:left w:val="nil"/>
              <w:bottom w:val="nil"/>
              <w:right w:val="nil"/>
            </w:tcBorders>
            <w:shd w:val="clear" w:color="auto" w:fill="auto"/>
          </w:tcPr>
          <w:p w14:paraId="0FA75C9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14,994</w:t>
            </w:r>
          </w:p>
        </w:tc>
        <w:tc>
          <w:tcPr>
            <w:tcW w:w="1440" w:type="dxa"/>
            <w:tcBorders>
              <w:top w:val="nil"/>
              <w:left w:val="nil"/>
              <w:bottom w:val="nil"/>
              <w:right w:val="nil"/>
            </w:tcBorders>
            <w:shd w:val="clear" w:color="auto" w:fill="auto"/>
          </w:tcPr>
          <w:p w14:paraId="2298F4B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50</w:t>
            </w:r>
            <w:r w:rsidRPr="00004568">
              <w:rPr>
                <w:rFonts w:ascii="Arial" w:eastAsia="Arial Unicode MS" w:hAnsi="Arial" w:cs="Arial"/>
                <w:sz w:val="18"/>
                <w:szCs w:val="18"/>
                <w:lang w:val="en-US"/>
              </w:rPr>
              <w:t>,</w:t>
            </w:r>
            <w:r w:rsidRPr="00004568">
              <w:rPr>
                <w:rFonts w:ascii="Arial" w:eastAsia="Arial Unicode MS" w:hAnsi="Arial" w:cs="Arial"/>
                <w:sz w:val="18"/>
                <w:szCs w:val="18"/>
              </w:rPr>
              <w:t>215</w:t>
            </w:r>
          </w:p>
        </w:tc>
        <w:tc>
          <w:tcPr>
            <w:tcW w:w="1440" w:type="dxa"/>
            <w:tcBorders>
              <w:top w:val="nil"/>
              <w:left w:val="nil"/>
              <w:bottom w:val="nil"/>
              <w:right w:val="nil"/>
            </w:tcBorders>
            <w:shd w:val="clear" w:color="auto" w:fill="auto"/>
          </w:tcPr>
          <w:p w14:paraId="60F1BA3E"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580</w:t>
            </w:r>
          </w:p>
        </w:tc>
        <w:tc>
          <w:tcPr>
            <w:tcW w:w="1440" w:type="dxa"/>
            <w:tcBorders>
              <w:top w:val="nil"/>
              <w:left w:val="nil"/>
              <w:bottom w:val="nil"/>
              <w:right w:val="nil"/>
            </w:tcBorders>
            <w:shd w:val="clear" w:color="auto" w:fill="auto"/>
          </w:tcPr>
          <w:p w14:paraId="3482D69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65,789</w:t>
            </w:r>
          </w:p>
        </w:tc>
      </w:tr>
      <w:tr w:rsidR="00CC66AE" w:rsidRPr="00004568" w14:paraId="26C44AF9" w14:textId="77777777" w:rsidTr="00D62E65">
        <w:tc>
          <w:tcPr>
            <w:tcW w:w="4023" w:type="dxa"/>
            <w:shd w:val="clear" w:color="auto" w:fill="auto"/>
            <w:vAlign w:val="bottom"/>
            <w:hideMark/>
          </w:tcPr>
          <w:p w14:paraId="2BC141E1"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Revenue from finance leases</w:t>
            </w:r>
          </w:p>
        </w:tc>
        <w:tc>
          <w:tcPr>
            <w:tcW w:w="1440" w:type="dxa"/>
            <w:tcBorders>
              <w:top w:val="nil"/>
              <w:left w:val="nil"/>
              <w:right w:val="nil"/>
            </w:tcBorders>
            <w:shd w:val="clear" w:color="auto" w:fill="auto"/>
          </w:tcPr>
          <w:p w14:paraId="30092A9B"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773</w:t>
            </w:r>
          </w:p>
        </w:tc>
        <w:tc>
          <w:tcPr>
            <w:tcW w:w="1440" w:type="dxa"/>
            <w:tcBorders>
              <w:top w:val="nil"/>
              <w:left w:val="nil"/>
              <w:right w:val="nil"/>
            </w:tcBorders>
            <w:shd w:val="clear" w:color="auto" w:fill="auto"/>
          </w:tcPr>
          <w:p w14:paraId="6AB45C4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right w:val="nil"/>
            </w:tcBorders>
            <w:shd w:val="clear" w:color="auto" w:fill="auto"/>
          </w:tcPr>
          <w:p w14:paraId="244576E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right w:val="nil"/>
            </w:tcBorders>
            <w:shd w:val="clear" w:color="auto" w:fill="auto"/>
          </w:tcPr>
          <w:p w14:paraId="17EE29B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773</w:t>
            </w:r>
          </w:p>
        </w:tc>
      </w:tr>
      <w:tr w:rsidR="00CC66AE" w:rsidRPr="00004568" w14:paraId="0C22DE42" w14:textId="77777777" w:rsidTr="00D62E65">
        <w:tc>
          <w:tcPr>
            <w:tcW w:w="4023" w:type="dxa"/>
            <w:shd w:val="clear" w:color="auto" w:fill="auto"/>
            <w:vAlign w:val="bottom"/>
          </w:tcPr>
          <w:p w14:paraId="537CE9FA"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Cost of sales and services</w:t>
            </w:r>
          </w:p>
        </w:tc>
        <w:tc>
          <w:tcPr>
            <w:tcW w:w="1440" w:type="dxa"/>
            <w:tcBorders>
              <w:top w:val="nil"/>
              <w:left w:val="nil"/>
              <w:bottom w:val="single" w:sz="4" w:space="0" w:color="auto"/>
              <w:right w:val="nil"/>
            </w:tcBorders>
            <w:shd w:val="clear" w:color="auto" w:fill="auto"/>
          </w:tcPr>
          <w:p w14:paraId="7A290C8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(11,667)</w:t>
            </w:r>
          </w:p>
        </w:tc>
        <w:tc>
          <w:tcPr>
            <w:tcW w:w="1440" w:type="dxa"/>
            <w:tcBorders>
              <w:top w:val="nil"/>
              <w:left w:val="nil"/>
              <w:bottom w:val="single" w:sz="4" w:space="0" w:color="auto"/>
              <w:right w:val="nil"/>
            </w:tcBorders>
            <w:shd w:val="clear" w:color="auto" w:fill="auto"/>
          </w:tcPr>
          <w:p w14:paraId="13D1DEA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(43,048)</w:t>
            </w:r>
          </w:p>
        </w:tc>
        <w:tc>
          <w:tcPr>
            <w:tcW w:w="1440" w:type="dxa"/>
            <w:tcBorders>
              <w:top w:val="nil"/>
              <w:left w:val="nil"/>
              <w:bottom w:val="single" w:sz="4" w:space="0" w:color="auto"/>
              <w:right w:val="nil"/>
            </w:tcBorders>
            <w:shd w:val="clear" w:color="auto" w:fill="auto"/>
          </w:tcPr>
          <w:p w14:paraId="75565C4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(348)</w:t>
            </w:r>
          </w:p>
        </w:tc>
        <w:tc>
          <w:tcPr>
            <w:tcW w:w="1440" w:type="dxa"/>
            <w:tcBorders>
              <w:top w:val="nil"/>
              <w:left w:val="nil"/>
              <w:bottom w:val="single" w:sz="4" w:space="0" w:color="auto"/>
              <w:right w:val="nil"/>
            </w:tcBorders>
            <w:shd w:val="clear" w:color="auto" w:fill="auto"/>
          </w:tcPr>
          <w:p w14:paraId="0D1F7D9E"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(55,063)</w:t>
            </w:r>
          </w:p>
        </w:tc>
      </w:tr>
      <w:tr w:rsidR="00CC66AE" w:rsidRPr="00004568" w14:paraId="46AAE922" w14:textId="77777777" w:rsidTr="00D62E65">
        <w:tc>
          <w:tcPr>
            <w:tcW w:w="4023" w:type="dxa"/>
            <w:shd w:val="clear" w:color="auto" w:fill="auto"/>
            <w:vAlign w:val="bottom"/>
          </w:tcPr>
          <w:p w14:paraId="30B544DF" w14:textId="77777777" w:rsidR="00CC66AE" w:rsidRPr="00004568" w:rsidRDefault="00CC66AE" w:rsidP="00BD647D">
            <w:pPr>
              <w:tabs>
                <w:tab w:val="left" w:pos="990"/>
              </w:tabs>
              <w:ind w:left="-101"/>
              <w:rPr>
                <w:rFonts w:ascii="Arial" w:hAnsi="Arial" w:cs="Arial"/>
                <w:sz w:val="18"/>
                <w:szCs w:val="18"/>
              </w:rPr>
            </w:pPr>
          </w:p>
        </w:tc>
        <w:tc>
          <w:tcPr>
            <w:tcW w:w="1440" w:type="dxa"/>
            <w:tcBorders>
              <w:top w:val="single" w:sz="4" w:space="0" w:color="auto"/>
              <w:left w:val="nil"/>
              <w:right w:val="nil"/>
            </w:tcBorders>
            <w:shd w:val="clear" w:color="auto" w:fill="auto"/>
          </w:tcPr>
          <w:p w14:paraId="351FF003"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25476421"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3ED912F1"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28B86FEF"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05BC4388" w14:textId="77777777" w:rsidTr="00D62E65">
        <w:tc>
          <w:tcPr>
            <w:tcW w:w="4023" w:type="dxa"/>
            <w:shd w:val="clear" w:color="auto" w:fill="auto"/>
            <w:vAlign w:val="bottom"/>
          </w:tcPr>
          <w:p w14:paraId="25BE97DE"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Segment results</w:t>
            </w:r>
          </w:p>
        </w:tc>
        <w:tc>
          <w:tcPr>
            <w:tcW w:w="1440" w:type="dxa"/>
            <w:tcBorders>
              <w:left w:val="nil"/>
              <w:right w:val="nil"/>
            </w:tcBorders>
            <w:shd w:val="clear" w:color="auto" w:fill="auto"/>
          </w:tcPr>
          <w:p w14:paraId="1BD4E35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4,100</w:t>
            </w:r>
          </w:p>
        </w:tc>
        <w:tc>
          <w:tcPr>
            <w:tcW w:w="1440" w:type="dxa"/>
            <w:tcBorders>
              <w:left w:val="nil"/>
              <w:right w:val="nil"/>
            </w:tcBorders>
            <w:shd w:val="clear" w:color="auto" w:fill="auto"/>
          </w:tcPr>
          <w:p w14:paraId="5121285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7,167</w:t>
            </w:r>
          </w:p>
        </w:tc>
        <w:tc>
          <w:tcPr>
            <w:tcW w:w="1440" w:type="dxa"/>
            <w:tcBorders>
              <w:left w:val="nil"/>
              <w:right w:val="nil"/>
            </w:tcBorders>
            <w:shd w:val="clear" w:color="auto" w:fill="auto"/>
          </w:tcPr>
          <w:p w14:paraId="0016496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232</w:t>
            </w:r>
          </w:p>
        </w:tc>
        <w:tc>
          <w:tcPr>
            <w:tcW w:w="1440" w:type="dxa"/>
            <w:tcBorders>
              <w:left w:val="nil"/>
              <w:right w:val="nil"/>
            </w:tcBorders>
            <w:shd w:val="clear" w:color="auto" w:fill="auto"/>
          </w:tcPr>
          <w:p w14:paraId="720A070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11,499</w:t>
            </w:r>
          </w:p>
        </w:tc>
      </w:tr>
      <w:tr w:rsidR="00CC66AE" w:rsidRPr="00004568" w14:paraId="5AC2302A" w14:textId="77777777" w:rsidTr="00D62E65">
        <w:tc>
          <w:tcPr>
            <w:tcW w:w="4023" w:type="dxa"/>
            <w:shd w:val="clear" w:color="auto" w:fill="auto"/>
            <w:vAlign w:val="bottom"/>
          </w:tcPr>
          <w:p w14:paraId="22776B23"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Dividend income</w:t>
            </w:r>
          </w:p>
        </w:tc>
        <w:tc>
          <w:tcPr>
            <w:tcW w:w="1440" w:type="dxa"/>
            <w:tcBorders>
              <w:top w:val="nil"/>
              <w:left w:val="nil"/>
              <w:bottom w:val="nil"/>
              <w:right w:val="nil"/>
            </w:tcBorders>
            <w:shd w:val="clear" w:color="auto" w:fill="auto"/>
          </w:tcPr>
          <w:p w14:paraId="5A55D01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30</w:t>
            </w:r>
          </w:p>
        </w:tc>
        <w:tc>
          <w:tcPr>
            <w:tcW w:w="1440" w:type="dxa"/>
            <w:tcBorders>
              <w:top w:val="nil"/>
              <w:left w:val="nil"/>
              <w:bottom w:val="nil"/>
              <w:right w:val="nil"/>
            </w:tcBorders>
            <w:shd w:val="clear" w:color="auto" w:fill="auto"/>
          </w:tcPr>
          <w:p w14:paraId="291BF86A" w14:textId="77777777" w:rsidR="00CC66AE" w:rsidRPr="00004568" w:rsidRDefault="00CC66AE"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155</w:t>
            </w:r>
          </w:p>
        </w:tc>
        <w:tc>
          <w:tcPr>
            <w:tcW w:w="1440" w:type="dxa"/>
            <w:tcBorders>
              <w:top w:val="nil"/>
              <w:left w:val="nil"/>
              <w:bottom w:val="nil"/>
              <w:right w:val="nil"/>
            </w:tcBorders>
            <w:shd w:val="clear" w:color="auto" w:fill="auto"/>
          </w:tcPr>
          <w:p w14:paraId="3115C4F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2B32E68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185</w:t>
            </w:r>
          </w:p>
        </w:tc>
      </w:tr>
      <w:tr w:rsidR="00CC66AE" w:rsidRPr="00004568" w14:paraId="4F7D63D7" w14:textId="77777777" w:rsidTr="00D62E65">
        <w:tc>
          <w:tcPr>
            <w:tcW w:w="4023" w:type="dxa"/>
            <w:shd w:val="clear" w:color="auto" w:fill="auto"/>
            <w:vAlign w:val="bottom"/>
          </w:tcPr>
          <w:p w14:paraId="66BEAFC5"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Other income</w:t>
            </w:r>
          </w:p>
        </w:tc>
        <w:tc>
          <w:tcPr>
            <w:tcW w:w="1440" w:type="dxa"/>
            <w:tcBorders>
              <w:top w:val="nil"/>
              <w:left w:val="nil"/>
              <w:bottom w:val="nil"/>
              <w:right w:val="nil"/>
            </w:tcBorders>
            <w:shd w:val="clear" w:color="auto" w:fill="auto"/>
          </w:tcPr>
          <w:p w14:paraId="3C6A03B7"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75</w:t>
            </w:r>
          </w:p>
        </w:tc>
        <w:tc>
          <w:tcPr>
            <w:tcW w:w="1440" w:type="dxa"/>
            <w:tcBorders>
              <w:top w:val="nil"/>
              <w:left w:val="nil"/>
              <w:bottom w:val="nil"/>
              <w:right w:val="nil"/>
            </w:tcBorders>
            <w:shd w:val="clear" w:color="auto" w:fill="auto"/>
            <w:vAlign w:val="center"/>
          </w:tcPr>
          <w:p w14:paraId="4A1D539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636</w:t>
            </w:r>
          </w:p>
        </w:tc>
        <w:tc>
          <w:tcPr>
            <w:tcW w:w="1440" w:type="dxa"/>
            <w:tcBorders>
              <w:top w:val="nil"/>
              <w:left w:val="nil"/>
              <w:bottom w:val="nil"/>
              <w:right w:val="nil"/>
            </w:tcBorders>
            <w:shd w:val="clear" w:color="auto" w:fill="auto"/>
          </w:tcPr>
          <w:p w14:paraId="621C354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21</w:t>
            </w:r>
          </w:p>
        </w:tc>
        <w:tc>
          <w:tcPr>
            <w:tcW w:w="1440" w:type="dxa"/>
            <w:tcBorders>
              <w:top w:val="nil"/>
              <w:left w:val="nil"/>
              <w:bottom w:val="nil"/>
              <w:right w:val="nil"/>
            </w:tcBorders>
            <w:shd w:val="clear" w:color="auto" w:fill="auto"/>
          </w:tcPr>
          <w:p w14:paraId="6F349678" w14:textId="5882EE72"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73</w:t>
            </w:r>
            <w:r w:rsidR="009F4C98">
              <w:rPr>
                <w:rFonts w:ascii="Arial" w:eastAsia="Arial Unicode MS" w:hAnsi="Arial" w:cs="Arial"/>
                <w:sz w:val="18"/>
                <w:szCs w:val="18"/>
              </w:rPr>
              <w:t>2</w:t>
            </w:r>
          </w:p>
        </w:tc>
      </w:tr>
      <w:tr w:rsidR="00CC66AE" w:rsidRPr="00004568" w14:paraId="6B1245B9" w14:textId="77777777" w:rsidTr="00D62E65">
        <w:tc>
          <w:tcPr>
            <w:tcW w:w="4023" w:type="dxa"/>
            <w:shd w:val="clear" w:color="auto" w:fill="auto"/>
            <w:vAlign w:val="bottom"/>
          </w:tcPr>
          <w:p w14:paraId="186C1ED4"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Currency exchange gain/(loss)</w:t>
            </w:r>
          </w:p>
        </w:tc>
        <w:tc>
          <w:tcPr>
            <w:tcW w:w="1440" w:type="dxa"/>
            <w:tcBorders>
              <w:top w:val="nil"/>
              <w:left w:val="nil"/>
              <w:bottom w:val="nil"/>
              <w:right w:val="nil"/>
            </w:tcBorders>
            <w:shd w:val="clear" w:color="auto" w:fill="auto"/>
          </w:tcPr>
          <w:p w14:paraId="06E757D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334</w:t>
            </w:r>
          </w:p>
        </w:tc>
        <w:tc>
          <w:tcPr>
            <w:tcW w:w="1440" w:type="dxa"/>
            <w:tcBorders>
              <w:top w:val="nil"/>
              <w:left w:val="nil"/>
              <w:bottom w:val="nil"/>
              <w:right w:val="nil"/>
            </w:tcBorders>
            <w:shd w:val="clear" w:color="auto" w:fill="auto"/>
          </w:tcPr>
          <w:p w14:paraId="742104F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(16)</w:t>
            </w:r>
          </w:p>
        </w:tc>
        <w:tc>
          <w:tcPr>
            <w:tcW w:w="1440" w:type="dxa"/>
            <w:tcBorders>
              <w:top w:val="nil"/>
              <w:left w:val="nil"/>
              <w:bottom w:val="nil"/>
              <w:right w:val="nil"/>
            </w:tcBorders>
            <w:shd w:val="clear" w:color="auto" w:fill="auto"/>
          </w:tcPr>
          <w:p w14:paraId="31C7F38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5ED6A203" w14:textId="32026421"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31</w:t>
            </w:r>
            <w:r w:rsidR="009F4C98">
              <w:rPr>
                <w:rFonts w:ascii="Arial" w:eastAsia="Arial Unicode MS" w:hAnsi="Arial" w:cs="Arial"/>
                <w:sz w:val="18"/>
                <w:szCs w:val="18"/>
              </w:rPr>
              <w:t>8</w:t>
            </w:r>
          </w:p>
        </w:tc>
      </w:tr>
      <w:tr w:rsidR="00CC66AE" w:rsidRPr="00004568" w14:paraId="62D18C56" w14:textId="77777777" w:rsidTr="00D62E65">
        <w:tc>
          <w:tcPr>
            <w:tcW w:w="4023" w:type="dxa"/>
            <w:shd w:val="clear" w:color="auto" w:fill="auto"/>
          </w:tcPr>
          <w:p w14:paraId="3709B4FB"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Administrative expenses</w:t>
            </w:r>
          </w:p>
        </w:tc>
        <w:tc>
          <w:tcPr>
            <w:tcW w:w="1440" w:type="dxa"/>
            <w:tcBorders>
              <w:top w:val="nil"/>
              <w:left w:val="nil"/>
              <w:bottom w:val="nil"/>
              <w:right w:val="nil"/>
            </w:tcBorders>
            <w:shd w:val="clear" w:color="auto" w:fill="auto"/>
          </w:tcPr>
          <w:p w14:paraId="0A70D4E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(445)</w:t>
            </w:r>
          </w:p>
        </w:tc>
        <w:tc>
          <w:tcPr>
            <w:tcW w:w="1440" w:type="dxa"/>
            <w:tcBorders>
              <w:top w:val="nil"/>
              <w:left w:val="nil"/>
              <w:bottom w:val="nil"/>
              <w:right w:val="nil"/>
            </w:tcBorders>
            <w:shd w:val="clear" w:color="auto" w:fill="auto"/>
            <w:vAlign w:val="center"/>
          </w:tcPr>
          <w:p w14:paraId="25A3917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(1,684)</w:t>
            </w:r>
          </w:p>
        </w:tc>
        <w:tc>
          <w:tcPr>
            <w:tcW w:w="1440" w:type="dxa"/>
            <w:tcBorders>
              <w:top w:val="nil"/>
              <w:left w:val="nil"/>
              <w:bottom w:val="nil"/>
              <w:right w:val="nil"/>
            </w:tcBorders>
            <w:shd w:val="clear" w:color="auto" w:fill="auto"/>
          </w:tcPr>
          <w:p w14:paraId="0F10078E"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(54)</w:t>
            </w:r>
          </w:p>
        </w:tc>
        <w:tc>
          <w:tcPr>
            <w:tcW w:w="1440" w:type="dxa"/>
            <w:tcBorders>
              <w:top w:val="nil"/>
              <w:left w:val="nil"/>
              <w:bottom w:val="nil"/>
              <w:right w:val="nil"/>
            </w:tcBorders>
            <w:shd w:val="clear" w:color="auto" w:fill="auto"/>
          </w:tcPr>
          <w:p w14:paraId="74FE821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(2,183)</w:t>
            </w:r>
          </w:p>
        </w:tc>
      </w:tr>
      <w:tr w:rsidR="00CC66AE" w:rsidRPr="00004568" w14:paraId="545792B3" w14:textId="77777777" w:rsidTr="00D62E65">
        <w:tc>
          <w:tcPr>
            <w:tcW w:w="4023" w:type="dxa"/>
            <w:shd w:val="clear" w:color="auto" w:fill="auto"/>
          </w:tcPr>
          <w:p w14:paraId="1C01B34F"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Finance costs</w:t>
            </w:r>
          </w:p>
        </w:tc>
        <w:tc>
          <w:tcPr>
            <w:tcW w:w="1440" w:type="dxa"/>
            <w:tcBorders>
              <w:top w:val="nil"/>
              <w:left w:val="nil"/>
              <w:bottom w:val="nil"/>
              <w:right w:val="nil"/>
            </w:tcBorders>
            <w:shd w:val="clear" w:color="auto" w:fill="auto"/>
          </w:tcPr>
          <w:p w14:paraId="08489F0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(1,617)</w:t>
            </w:r>
          </w:p>
        </w:tc>
        <w:tc>
          <w:tcPr>
            <w:tcW w:w="1440" w:type="dxa"/>
            <w:tcBorders>
              <w:top w:val="nil"/>
              <w:left w:val="nil"/>
              <w:bottom w:val="nil"/>
              <w:right w:val="nil"/>
            </w:tcBorders>
            <w:shd w:val="clear" w:color="auto" w:fill="auto"/>
          </w:tcPr>
          <w:p w14:paraId="650A0518"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(3,478)</w:t>
            </w:r>
          </w:p>
        </w:tc>
        <w:tc>
          <w:tcPr>
            <w:tcW w:w="1440" w:type="dxa"/>
            <w:tcBorders>
              <w:top w:val="nil"/>
              <w:left w:val="nil"/>
              <w:bottom w:val="nil"/>
              <w:right w:val="nil"/>
            </w:tcBorders>
            <w:shd w:val="clear" w:color="auto" w:fill="auto"/>
          </w:tcPr>
          <w:p w14:paraId="4C7247F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(45)</w:t>
            </w:r>
          </w:p>
        </w:tc>
        <w:tc>
          <w:tcPr>
            <w:tcW w:w="1440" w:type="dxa"/>
            <w:tcBorders>
              <w:top w:val="nil"/>
              <w:left w:val="nil"/>
              <w:bottom w:val="nil"/>
              <w:right w:val="nil"/>
            </w:tcBorders>
            <w:shd w:val="clear" w:color="auto" w:fill="auto"/>
          </w:tcPr>
          <w:p w14:paraId="57402EF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(5,140)</w:t>
            </w:r>
          </w:p>
        </w:tc>
      </w:tr>
      <w:tr w:rsidR="00CC66AE" w:rsidRPr="00004568" w14:paraId="5607DF6E" w14:textId="77777777" w:rsidTr="00D62E65">
        <w:tc>
          <w:tcPr>
            <w:tcW w:w="4023" w:type="dxa"/>
            <w:shd w:val="clear" w:color="auto" w:fill="auto"/>
          </w:tcPr>
          <w:p w14:paraId="3EA3C15B" w14:textId="0AB7E90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Share of profit from</w:t>
            </w:r>
            <w:r w:rsidR="00084F4D" w:rsidRPr="00004568">
              <w:rPr>
                <w:rFonts w:ascii="Arial" w:hAnsi="Arial" w:cs="Arial"/>
                <w:sz w:val="18"/>
                <w:szCs w:val="18"/>
              </w:rPr>
              <w:t xml:space="preserve"> investments in associates</w:t>
            </w:r>
          </w:p>
        </w:tc>
        <w:tc>
          <w:tcPr>
            <w:tcW w:w="1440" w:type="dxa"/>
            <w:tcBorders>
              <w:top w:val="nil"/>
              <w:left w:val="nil"/>
              <w:bottom w:val="nil"/>
              <w:right w:val="nil"/>
            </w:tcBorders>
            <w:shd w:val="clear" w:color="auto" w:fill="auto"/>
            <w:vAlign w:val="bottom"/>
          </w:tcPr>
          <w:p w14:paraId="2B3DA237"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7684EFDE"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4F31A52"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D45B399"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4C82BD27" w14:textId="77777777" w:rsidTr="00D62E65">
        <w:tc>
          <w:tcPr>
            <w:tcW w:w="4023" w:type="dxa"/>
            <w:shd w:val="clear" w:color="auto" w:fill="auto"/>
          </w:tcPr>
          <w:p w14:paraId="622DC5CF"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 xml:space="preserve">   and joint ventures, net</w:t>
            </w:r>
          </w:p>
        </w:tc>
        <w:tc>
          <w:tcPr>
            <w:tcW w:w="1440" w:type="dxa"/>
            <w:tcBorders>
              <w:top w:val="nil"/>
              <w:left w:val="nil"/>
              <w:bottom w:val="single" w:sz="4" w:space="0" w:color="auto"/>
              <w:right w:val="nil"/>
            </w:tcBorders>
            <w:shd w:val="clear" w:color="auto" w:fill="auto"/>
          </w:tcPr>
          <w:p w14:paraId="110A7A7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263</w:t>
            </w:r>
          </w:p>
        </w:tc>
        <w:tc>
          <w:tcPr>
            <w:tcW w:w="1440" w:type="dxa"/>
            <w:tcBorders>
              <w:top w:val="nil"/>
              <w:left w:val="nil"/>
              <w:bottom w:val="single" w:sz="4" w:space="0" w:color="auto"/>
              <w:right w:val="nil"/>
            </w:tcBorders>
            <w:shd w:val="clear" w:color="auto" w:fill="auto"/>
          </w:tcPr>
          <w:p w14:paraId="5A088F5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230</w:t>
            </w:r>
          </w:p>
        </w:tc>
        <w:tc>
          <w:tcPr>
            <w:tcW w:w="1440" w:type="dxa"/>
            <w:tcBorders>
              <w:top w:val="nil"/>
              <w:left w:val="nil"/>
              <w:bottom w:val="single" w:sz="4" w:space="0" w:color="auto"/>
              <w:right w:val="nil"/>
            </w:tcBorders>
            <w:shd w:val="clear" w:color="auto" w:fill="auto"/>
          </w:tcPr>
          <w:p w14:paraId="156F6588"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344</w:t>
            </w:r>
          </w:p>
        </w:tc>
        <w:tc>
          <w:tcPr>
            <w:tcW w:w="1440" w:type="dxa"/>
            <w:tcBorders>
              <w:top w:val="nil"/>
              <w:left w:val="nil"/>
              <w:bottom w:val="single" w:sz="4" w:space="0" w:color="auto"/>
              <w:right w:val="nil"/>
            </w:tcBorders>
            <w:shd w:val="clear" w:color="auto" w:fill="auto"/>
          </w:tcPr>
          <w:p w14:paraId="6D96C7FA"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837</w:t>
            </w:r>
          </w:p>
        </w:tc>
      </w:tr>
      <w:tr w:rsidR="00CC66AE" w:rsidRPr="00004568" w14:paraId="47E2969B" w14:textId="77777777" w:rsidTr="00D62E65">
        <w:tc>
          <w:tcPr>
            <w:tcW w:w="4023" w:type="dxa"/>
            <w:shd w:val="clear" w:color="auto" w:fill="auto"/>
          </w:tcPr>
          <w:p w14:paraId="4E9F5A68" w14:textId="77777777" w:rsidR="00CC66AE" w:rsidRPr="00004568" w:rsidRDefault="00CC66AE" w:rsidP="00BD647D">
            <w:pPr>
              <w:tabs>
                <w:tab w:val="left" w:pos="990"/>
              </w:tabs>
              <w:ind w:left="-101"/>
              <w:rPr>
                <w:rFonts w:ascii="Arial" w:hAnsi="Arial" w:cs="Arial"/>
                <w:sz w:val="18"/>
                <w:szCs w:val="18"/>
              </w:rPr>
            </w:pPr>
          </w:p>
        </w:tc>
        <w:tc>
          <w:tcPr>
            <w:tcW w:w="1440" w:type="dxa"/>
            <w:tcBorders>
              <w:top w:val="single" w:sz="4" w:space="0" w:color="auto"/>
              <w:left w:val="nil"/>
              <w:right w:val="nil"/>
            </w:tcBorders>
            <w:shd w:val="clear" w:color="auto" w:fill="auto"/>
          </w:tcPr>
          <w:p w14:paraId="525C2E6F"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356E2C52"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5EA71104"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4A44AE61"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5554BFDD" w14:textId="77777777" w:rsidTr="00D62E65">
        <w:tc>
          <w:tcPr>
            <w:tcW w:w="4023" w:type="dxa"/>
            <w:shd w:val="clear" w:color="auto" w:fill="auto"/>
            <w:vAlign w:val="bottom"/>
            <w:hideMark/>
          </w:tcPr>
          <w:p w14:paraId="5AB88A34" w14:textId="20C8223A"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Profit before income tax</w:t>
            </w:r>
          </w:p>
        </w:tc>
        <w:tc>
          <w:tcPr>
            <w:tcW w:w="1440" w:type="dxa"/>
            <w:tcBorders>
              <w:left w:val="nil"/>
              <w:right w:val="nil"/>
            </w:tcBorders>
            <w:shd w:val="clear" w:color="auto" w:fill="auto"/>
          </w:tcPr>
          <w:p w14:paraId="749ADB2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2,740</w:t>
            </w:r>
          </w:p>
        </w:tc>
        <w:tc>
          <w:tcPr>
            <w:tcW w:w="1440" w:type="dxa"/>
            <w:tcBorders>
              <w:left w:val="nil"/>
              <w:right w:val="nil"/>
            </w:tcBorders>
            <w:shd w:val="clear" w:color="auto" w:fill="auto"/>
          </w:tcPr>
          <w:p w14:paraId="73D7824C"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3,010</w:t>
            </w:r>
          </w:p>
        </w:tc>
        <w:tc>
          <w:tcPr>
            <w:tcW w:w="1440" w:type="dxa"/>
            <w:tcBorders>
              <w:left w:val="nil"/>
              <w:right w:val="nil"/>
            </w:tcBorders>
            <w:shd w:val="clear" w:color="auto" w:fill="auto"/>
          </w:tcPr>
          <w:p w14:paraId="2DAE90E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498</w:t>
            </w:r>
          </w:p>
        </w:tc>
        <w:tc>
          <w:tcPr>
            <w:tcW w:w="1440" w:type="dxa"/>
            <w:tcBorders>
              <w:left w:val="nil"/>
              <w:right w:val="nil"/>
            </w:tcBorders>
            <w:shd w:val="clear" w:color="auto" w:fill="auto"/>
          </w:tcPr>
          <w:p w14:paraId="1CFA9C8E"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6,248</w:t>
            </w:r>
          </w:p>
        </w:tc>
      </w:tr>
      <w:tr w:rsidR="00CC66AE" w:rsidRPr="00004568" w14:paraId="77F8CBEE" w14:textId="77777777" w:rsidTr="00D62E65">
        <w:tc>
          <w:tcPr>
            <w:tcW w:w="4023" w:type="dxa"/>
            <w:shd w:val="clear" w:color="auto" w:fill="auto"/>
            <w:vAlign w:val="bottom"/>
          </w:tcPr>
          <w:p w14:paraId="2F5157AE" w14:textId="33F28CDE"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 xml:space="preserve">Income tax </w:t>
            </w:r>
          </w:p>
        </w:tc>
        <w:tc>
          <w:tcPr>
            <w:tcW w:w="1440" w:type="dxa"/>
            <w:tcBorders>
              <w:top w:val="nil"/>
              <w:left w:val="nil"/>
              <w:bottom w:val="single" w:sz="4" w:space="0" w:color="auto"/>
              <w:right w:val="nil"/>
            </w:tcBorders>
            <w:shd w:val="clear" w:color="auto" w:fill="auto"/>
          </w:tcPr>
          <w:p w14:paraId="5E9D723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203</w:t>
            </w:r>
          </w:p>
        </w:tc>
        <w:tc>
          <w:tcPr>
            <w:tcW w:w="1440" w:type="dxa"/>
            <w:tcBorders>
              <w:top w:val="nil"/>
              <w:left w:val="nil"/>
              <w:bottom w:val="single" w:sz="4" w:space="0" w:color="auto"/>
              <w:right w:val="nil"/>
            </w:tcBorders>
            <w:shd w:val="clear" w:color="auto" w:fill="auto"/>
          </w:tcPr>
          <w:p w14:paraId="5934B207"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(425)</w:t>
            </w:r>
          </w:p>
        </w:tc>
        <w:tc>
          <w:tcPr>
            <w:tcW w:w="1440" w:type="dxa"/>
            <w:tcBorders>
              <w:top w:val="nil"/>
              <w:left w:val="nil"/>
              <w:bottom w:val="single" w:sz="4" w:space="0" w:color="auto"/>
              <w:right w:val="nil"/>
            </w:tcBorders>
            <w:shd w:val="clear" w:color="auto" w:fill="auto"/>
          </w:tcPr>
          <w:p w14:paraId="559E99E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(25)</w:t>
            </w:r>
          </w:p>
        </w:tc>
        <w:tc>
          <w:tcPr>
            <w:tcW w:w="1440" w:type="dxa"/>
            <w:tcBorders>
              <w:top w:val="nil"/>
              <w:left w:val="nil"/>
              <w:bottom w:val="single" w:sz="4" w:space="0" w:color="auto"/>
              <w:right w:val="nil"/>
            </w:tcBorders>
            <w:shd w:val="clear" w:color="auto" w:fill="auto"/>
          </w:tcPr>
          <w:p w14:paraId="4082E0D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(247)</w:t>
            </w:r>
          </w:p>
        </w:tc>
      </w:tr>
      <w:tr w:rsidR="00CC66AE" w:rsidRPr="00004568" w14:paraId="3D5F30D4" w14:textId="77777777" w:rsidTr="00D62E65">
        <w:tc>
          <w:tcPr>
            <w:tcW w:w="4023" w:type="dxa"/>
            <w:shd w:val="clear" w:color="auto" w:fill="auto"/>
            <w:vAlign w:val="bottom"/>
          </w:tcPr>
          <w:p w14:paraId="1EB46745" w14:textId="77777777" w:rsidR="00CC66AE" w:rsidRPr="00004568" w:rsidRDefault="00CC66AE" w:rsidP="00BD647D">
            <w:pPr>
              <w:tabs>
                <w:tab w:val="left" w:pos="990"/>
              </w:tabs>
              <w:ind w:left="-101"/>
              <w:rPr>
                <w:rFonts w:ascii="Arial" w:hAnsi="Arial" w:cs="Arial"/>
                <w:sz w:val="18"/>
                <w:szCs w:val="18"/>
              </w:rPr>
            </w:pPr>
          </w:p>
        </w:tc>
        <w:tc>
          <w:tcPr>
            <w:tcW w:w="1440" w:type="dxa"/>
            <w:tcBorders>
              <w:top w:val="single" w:sz="4" w:space="0" w:color="auto"/>
              <w:left w:val="nil"/>
              <w:right w:val="nil"/>
            </w:tcBorders>
            <w:shd w:val="clear" w:color="auto" w:fill="auto"/>
          </w:tcPr>
          <w:p w14:paraId="09EA74A6"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0289A8B9"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761A7F52"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71935CE2"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29DDB841" w14:textId="77777777" w:rsidTr="00D62E65">
        <w:tc>
          <w:tcPr>
            <w:tcW w:w="4023" w:type="dxa"/>
            <w:shd w:val="clear" w:color="auto" w:fill="auto"/>
            <w:vAlign w:val="bottom"/>
          </w:tcPr>
          <w:p w14:paraId="07E1100F"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Profit for the year</w:t>
            </w:r>
          </w:p>
        </w:tc>
        <w:tc>
          <w:tcPr>
            <w:tcW w:w="1440" w:type="dxa"/>
            <w:tcBorders>
              <w:left w:val="nil"/>
              <w:bottom w:val="single" w:sz="4" w:space="0" w:color="auto"/>
              <w:right w:val="nil"/>
            </w:tcBorders>
            <w:shd w:val="clear" w:color="auto" w:fill="auto"/>
          </w:tcPr>
          <w:p w14:paraId="6031B729" w14:textId="77777777" w:rsidR="00CC66AE" w:rsidRPr="00004568" w:rsidRDefault="00CC66AE" w:rsidP="00BD647D">
            <w:pPr>
              <w:ind w:right="-72"/>
              <w:jc w:val="right"/>
              <w:rPr>
                <w:rFonts w:ascii="Arial" w:eastAsia="Arial Unicode MS" w:hAnsi="Arial" w:cs="Arial"/>
                <w:sz w:val="18"/>
                <w:szCs w:val="18"/>
                <w:highlight w:val="yellow"/>
              </w:rPr>
            </w:pPr>
            <w:r w:rsidRPr="00004568">
              <w:rPr>
                <w:rFonts w:ascii="Arial" w:eastAsia="Arial Unicode MS" w:hAnsi="Arial" w:cs="Arial"/>
                <w:sz w:val="18"/>
                <w:szCs w:val="18"/>
              </w:rPr>
              <w:t>2,943</w:t>
            </w:r>
          </w:p>
        </w:tc>
        <w:tc>
          <w:tcPr>
            <w:tcW w:w="1440" w:type="dxa"/>
            <w:tcBorders>
              <w:left w:val="nil"/>
              <w:bottom w:val="single" w:sz="4" w:space="0" w:color="auto"/>
              <w:right w:val="nil"/>
            </w:tcBorders>
            <w:shd w:val="clear" w:color="auto" w:fill="auto"/>
          </w:tcPr>
          <w:p w14:paraId="6E4C841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2,585</w:t>
            </w:r>
          </w:p>
        </w:tc>
        <w:tc>
          <w:tcPr>
            <w:tcW w:w="1440" w:type="dxa"/>
            <w:tcBorders>
              <w:left w:val="nil"/>
              <w:bottom w:val="single" w:sz="4" w:space="0" w:color="auto"/>
              <w:right w:val="nil"/>
            </w:tcBorders>
            <w:shd w:val="clear" w:color="auto" w:fill="auto"/>
          </w:tcPr>
          <w:p w14:paraId="0873A12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473</w:t>
            </w:r>
          </w:p>
        </w:tc>
        <w:tc>
          <w:tcPr>
            <w:tcW w:w="1440" w:type="dxa"/>
            <w:tcBorders>
              <w:left w:val="nil"/>
              <w:bottom w:val="single" w:sz="4" w:space="0" w:color="auto"/>
              <w:right w:val="nil"/>
            </w:tcBorders>
            <w:shd w:val="clear" w:color="auto" w:fill="auto"/>
          </w:tcPr>
          <w:p w14:paraId="56F9026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6,001</w:t>
            </w:r>
          </w:p>
        </w:tc>
      </w:tr>
      <w:tr w:rsidR="00CC66AE" w:rsidRPr="00004568" w14:paraId="2A535EE6" w14:textId="77777777" w:rsidTr="00D62E65">
        <w:tc>
          <w:tcPr>
            <w:tcW w:w="4023" w:type="dxa"/>
            <w:shd w:val="clear" w:color="auto" w:fill="auto"/>
            <w:vAlign w:val="bottom"/>
          </w:tcPr>
          <w:p w14:paraId="39F26E1B" w14:textId="77777777" w:rsidR="00CC66AE" w:rsidRPr="00004568" w:rsidRDefault="00CC66AE" w:rsidP="00BD647D">
            <w:pPr>
              <w:tabs>
                <w:tab w:val="left" w:pos="990"/>
              </w:tabs>
              <w:ind w:left="-101"/>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2476C924" w14:textId="77777777" w:rsidR="00CC66AE" w:rsidRPr="00004568" w:rsidRDefault="00CC66AE" w:rsidP="00BD647D">
            <w:pPr>
              <w:ind w:right="-72"/>
              <w:jc w:val="right"/>
              <w:rPr>
                <w:rFonts w:ascii="Arial" w:eastAsia="Arial Unicode MS" w:hAnsi="Arial" w:cs="Arial"/>
                <w:sz w:val="18"/>
                <w:szCs w:val="18"/>
                <w:highlight w:val="yellow"/>
              </w:rPr>
            </w:pPr>
          </w:p>
        </w:tc>
        <w:tc>
          <w:tcPr>
            <w:tcW w:w="1440" w:type="dxa"/>
            <w:tcBorders>
              <w:top w:val="single" w:sz="4" w:space="0" w:color="auto"/>
              <w:left w:val="nil"/>
              <w:bottom w:val="nil"/>
              <w:right w:val="nil"/>
            </w:tcBorders>
            <w:shd w:val="clear" w:color="auto" w:fill="auto"/>
            <w:vAlign w:val="bottom"/>
          </w:tcPr>
          <w:p w14:paraId="7C0F40EB"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703A6537"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0B49D3EA"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771B2D67" w14:textId="77777777" w:rsidTr="00D62E65">
        <w:tc>
          <w:tcPr>
            <w:tcW w:w="4023" w:type="dxa"/>
            <w:shd w:val="clear" w:color="auto" w:fill="auto"/>
          </w:tcPr>
          <w:p w14:paraId="5B6C5B72" w14:textId="77777777" w:rsidR="00CC66AE" w:rsidRPr="00004568" w:rsidRDefault="00CC66AE" w:rsidP="00BD647D">
            <w:pPr>
              <w:tabs>
                <w:tab w:val="left" w:pos="990"/>
              </w:tabs>
              <w:ind w:left="-101"/>
              <w:rPr>
                <w:rFonts w:ascii="Arial" w:hAnsi="Arial" w:cs="Arial"/>
                <w:b/>
                <w:bCs/>
                <w:sz w:val="18"/>
                <w:szCs w:val="18"/>
              </w:rPr>
            </w:pPr>
            <w:r w:rsidRPr="00004568">
              <w:rPr>
                <w:rFonts w:ascii="Arial" w:hAnsi="Arial" w:cs="Arial"/>
                <w:b/>
                <w:bCs/>
                <w:sz w:val="18"/>
                <w:szCs w:val="18"/>
              </w:rPr>
              <w:t>Attributable to:</w:t>
            </w:r>
          </w:p>
        </w:tc>
        <w:tc>
          <w:tcPr>
            <w:tcW w:w="1440" w:type="dxa"/>
            <w:tcBorders>
              <w:top w:val="nil"/>
              <w:left w:val="nil"/>
              <w:bottom w:val="nil"/>
              <w:right w:val="nil"/>
            </w:tcBorders>
            <w:shd w:val="clear" w:color="auto" w:fill="auto"/>
            <w:vAlign w:val="bottom"/>
          </w:tcPr>
          <w:p w14:paraId="66FCFF9A" w14:textId="77777777" w:rsidR="00CC66AE" w:rsidRPr="00004568" w:rsidRDefault="00CC66AE" w:rsidP="00BD647D">
            <w:pPr>
              <w:ind w:right="-72"/>
              <w:jc w:val="right"/>
              <w:rPr>
                <w:rFonts w:ascii="Arial" w:eastAsia="Arial Unicode MS" w:hAnsi="Arial" w:cs="Arial"/>
                <w:sz w:val="18"/>
                <w:szCs w:val="18"/>
                <w:highlight w:val="yellow"/>
              </w:rPr>
            </w:pPr>
          </w:p>
        </w:tc>
        <w:tc>
          <w:tcPr>
            <w:tcW w:w="1440" w:type="dxa"/>
            <w:tcBorders>
              <w:top w:val="nil"/>
              <w:left w:val="nil"/>
              <w:bottom w:val="nil"/>
              <w:right w:val="nil"/>
            </w:tcBorders>
            <w:shd w:val="clear" w:color="auto" w:fill="auto"/>
            <w:vAlign w:val="bottom"/>
          </w:tcPr>
          <w:p w14:paraId="12E692F6"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32A09CF1"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6B19E85"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6EF3889B" w14:textId="77777777" w:rsidTr="00D62E65">
        <w:tc>
          <w:tcPr>
            <w:tcW w:w="4023" w:type="dxa"/>
            <w:shd w:val="clear" w:color="auto" w:fill="auto"/>
          </w:tcPr>
          <w:p w14:paraId="68A9C77F"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Owners of the parent</w:t>
            </w:r>
          </w:p>
        </w:tc>
        <w:tc>
          <w:tcPr>
            <w:tcW w:w="1440" w:type="dxa"/>
            <w:tcBorders>
              <w:top w:val="nil"/>
              <w:left w:val="nil"/>
              <w:bottom w:val="nil"/>
              <w:right w:val="nil"/>
            </w:tcBorders>
            <w:shd w:val="clear" w:color="auto" w:fill="auto"/>
          </w:tcPr>
          <w:p w14:paraId="54572F5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2,714</w:t>
            </w:r>
          </w:p>
        </w:tc>
        <w:tc>
          <w:tcPr>
            <w:tcW w:w="1440" w:type="dxa"/>
            <w:tcBorders>
              <w:top w:val="nil"/>
              <w:left w:val="nil"/>
              <w:bottom w:val="nil"/>
              <w:right w:val="nil"/>
            </w:tcBorders>
            <w:shd w:val="clear" w:color="auto" w:fill="auto"/>
          </w:tcPr>
          <w:p w14:paraId="2FC1405B"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1,415</w:t>
            </w:r>
          </w:p>
        </w:tc>
        <w:tc>
          <w:tcPr>
            <w:tcW w:w="1440" w:type="dxa"/>
            <w:tcBorders>
              <w:top w:val="nil"/>
              <w:left w:val="nil"/>
              <w:bottom w:val="nil"/>
              <w:right w:val="nil"/>
            </w:tcBorders>
            <w:shd w:val="clear" w:color="auto" w:fill="auto"/>
          </w:tcPr>
          <w:p w14:paraId="23CEABAB"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472</w:t>
            </w:r>
          </w:p>
        </w:tc>
        <w:tc>
          <w:tcPr>
            <w:tcW w:w="1440" w:type="dxa"/>
            <w:tcBorders>
              <w:top w:val="nil"/>
              <w:left w:val="nil"/>
              <w:bottom w:val="nil"/>
              <w:right w:val="nil"/>
            </w:tcBorders>
            <w:shd w:val="clear" w:color="auto" w:fill="auto"/>
          </w:tcPr>
          <w:p w14:paraId="4A9C72F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4,061</w:t>
            </w:r>
          </w:p>
        </w:tc>
      </w:tr>
      <w:tr w:rsidR="00CC66AE" w:rsidRPr="00004568" w14:paraId="1232DA50" w14:textId="77777777" w:rsidTr="00D62E65">
        <w:tc>
          <w:tcPr>
            <w:tcW w:w="4023" w:type="dxa"/>
            <w:shd w:val="clear" w:color="auto" w:fill="auto"/>
          </w:tcPr>
          <w:p w14:paraId="0FCC8D76"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Non-controlling interests</w:t>
            </w:r>
          </w:p>
        </w:tc>
        <w:tc>
          <w:tcPr>
            <w:tcW w:w="1440" w:type="dxa"/>
            <w:tcBorders>
              <w:top w:val="nil"/>
              <w:left w:val="nil"/>
              <w:bottom w:val="nil"/>
              <w:right w:val="nil"/>
            </w:tcBorders>
            <w:shd w:val="clear" w:color="auto" w:fill="auto"/>
          </w:tcPr>
          <w:p w14:paraId="355B91C1"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769</w:t>
            </w:r>
          </w:p>
        </w:tc>
        <w:tc>
          <w:tcPr>
            <w:tcW w:w="1440" w:type="dxa"/>
            <w:tcBorders>
              <w:top w:val="nil"/>
              <w:left w:val="nil"/>
              <w:bottom w:val="nil"/>
              <w:right w:val="nil"/>
            </w:tcBorders>
            <w:shd w:val="clear" w:color="auto" w:fill="auto"/>
          </w:tcPr>
          <w:p w14:paraId="14F3613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1,170</w:t>
            </w:r>
          </w:p>
        </w:tc>
        <w:tc>
          <w:tcPr>
            <w:tcW w:w="1440" w:type="dxa"/>
            <w:tcBorders>
              <w:top w:val="nil"/>
              <w:left w:val="nil"/>
              <w:bottom w:val="nil"/>
              <w:right w:val="nil"/>
            </w:tcBorders>
            <w:shd w:val="clear" w:color="auto" w:fill="auto"/>
          </w:tcPr>
          <w:p w14:paraId="57E48AF6"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440" w:type="dxa"/>
            <w:tcBorders>
              <w:top w:val="nil"/>
              <w:left w:val="nil"/>
              <w:bottom w:val="nil"/>
              <w:right w:val="nil"/>
            </w:tcBorders>
            <w:shd w:val="clear" w:color="auto" w:fill="auto"/>
          </w:tcPr>
          <w:p w14:paraId="75B3EA5D"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1,940</w:t>
            </w:r>
          </w:p>
        </w:tc>
      </w:tr>
      <w:tr w:rsidR="00CC66AE" w:rsidRPr="00004568" w14:paraId="06A44C0E" w14:textId="77777777" w:rsidTr="00D62E65">
        <w:trPr>
          <w:trHeight w:val="98"/>
        </w:trPr>
        <w:tc>
          <w:tcPr>
            <w:tcW w:w="4023" w:type="dxa"/>
            <w:shd w:val="clear" w:color="auto" w:fill="auto"/>
            <w:vAlign w:val="bottom"/>
          </w:tcPr>
          <w:p w14:paraId="43EDF186" w14:textId="77777777" w:rsidR="00CC66AE" w:rsidRPr="00004568" w:rsidRDefault="00CC66AE" w:rsidP="00BD647D">
            <w:pPr>
              <w:tabs>
                <w:tab w:val="left" w:pos="990"/>
              </w:tabs>
              <w:ind w:left="-101"/>
              <w:rPr>
                <w:rFonts w:ascii="Arial" w:hAnsi="Arial" w:cs="Arial"/>
                <w:sz w:val="18"/>
                <w:szCs w:val="18"/>
              </w:rPr>
            </w:pPr>
          </w:p>
        </w:tc>
        <w:tc>
          <w:tcPr>
            <w:tcW w:w="1440" w:type="dxa"/>
            <w:shd w:val="clear" w:color="auto" w:fill="auto"/>
            <w:vAlign w:val="bottom"/>
          </w:tcPr>
          <w:p w14:paraId="1A577FF1"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cs/>
              </w:rPr>
            </w:pPr>
          </w:p>
        </w:tc>
        <w:tc>
          <w:tcPr>
            <w:tcW w:w="1440" w:type="dxa"/>
            <w:shd w:val="clear" w:color="auto" w:fill="auto"/>
            <w:vAlign w:val="bottom"/>
          </w:tcPr>
          <w:p w14:paraId="29D4075C"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rPr>
            </w:pPr>
          </w:p>
        </w:tc>
        <w:tc>
          <w:tcPr>
            <w:tcW w:w="1440" w:type="dxa"/>
            <w:shd w:val="clear" w:color="auto" w:fill="auto"/>
            <w:vAlign w:val="bottom"/>
          </w:tcPr>
          <w:p w14:paraId="462B20D9"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rPr>
            </w:pPr>
          </w:p>
        </w:tc>
        <w:tc>
          <w:tcPr>
            <w:tcW w:w="1440" w:type="dxa"/>
            <w:shd w:val="clear" w:color="auto" w:fill="auto"/>
            <w:vAlign w:val="bottom"/>
          </w:tcPr>
          <w:p w14:paraId="7F980928"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rPr>
            </w:pPr>
          </w:p>
        </w:tc>
      </w:tr>
      <w:tr w:rsidR="00CC66AE" w:rsidRPr="00004568" w14:paraId="385E3CA3" w14:textId="77777777" w:rsidTr="00D62E65">
        <w:tc>
          <w:tcPr>
            <w:tcW w:w="4023" w:type="dxa"/>
            <w:shd w:val="clear" w:color="auto" w:fill="auto"/>
            <w:vAlign w:val="bottom"/>
            <w:hideMark/>
          </w:tcPr>
          <w:p w14:paraId="680666C3" w14:textId="77777777" w:rsidR="00CC66AE" w:rsidRPr="00004568" w:rsidRDefault="00CC66AE" w:rsidP="00BD647D">
            <w:pPr>
              <w:tabs>
                <w:tab w:val="left" w:pos="990"/>
              </w:tabs>
              <w:ind w:left="-101"/>
              <w:rPr>
                <w:rFonts w:ascii="Arial" w:hAnsi="Arial" w:cs="Arial"/>
                <w:b/>
                <w:bCs/>
                <w:sz w:val="18"/>
                <w:szCs w:val="18"/>
              </w:rPr>
            </w:pPr>
            <w:r w:rsidRPr="00004568">
              <w:rPr>
                <w:rFonts w:ascii="Arial" w:hAnsi="Arial" w:cs="Arial"/>
                <w:b/>
                <w:bCs/>
                <w:sz w:val="18"/>
                <w:szCs w:val="18"/>
              </w:rPr>
              <w:t>Timing of revenue recognition</w:t>
            </w:r>
          </w:p>
        </w:tc>
        <w:tc>
          <w:tcPr>
            <w:tcW w:w="1440" w:type="dxa"/>
            <w:shd w:val="clear" w:color="auto" w:fill="auto"/>
            <w:vAlign w:val="bottom"/>
          </w:tcPr>
          <w:p w14:paraId="58A13116"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rPr>
            </w:pPr>
          </w:p>
        </w:tc>
        <w:tc>
          <w:tcPr>
            <w:tcW w:w="1440" w:type="dxa"/>
            <w:shd w:val="clear" w:color="auto" w:fill="auto"/>
            <w:vAlign w:val="bottom"/>
          </w:tcPr>
          <w:p w14:paraId="3AE50890"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rPr>
            </w:pPr>
          </w:p>
        </w:tc>
        <w:tc>
          <w:tcPr>
            <w:tcW w:w="1440" w:type="dxa"/>
            <w:shd w:val="clear" w:color="auto" w:fill="auto"/>
            <w:vAlign w:val="bottom"/>
          </w:tcPr>
          <w:p w14:paraId="7F86418B"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rPr>
            </w:pPr>
          </w:p>
        </w:tc>
        <w:tc>
          <w:tcPr>
            <w:tcW w:w="1440" w:type="dxa"/>
            <w:shd w:val="clear" w:color="auto" w:fill="auto"/>
            <w:vAlign w:val="bottom"/>
          </w:tcPr>
          <w:p w14:paraId="5C8D6B67" w14:textId="77777777" w:rsidR="00CC66AE" w:rsidRPr="00004568" w:rsidRDefault="00CC66AE" w:rsidP="00BD647D">
            <w:pPr>
              <w:pStyle w:val="BodyTextIndent3"/>
              <w:suppressAutoHyphens w:val="0"/>
              <w:spacing w:line="240" w:lineRule="auto"/>
              <w:ind w:left="0" w:right="-72"/>
              <w:jc w:val="right"/>
              <w:rPr>
                <w:rFonts w:ascii="Arial" w:eastAsia="Arial Unicode MS" w:hAnsi="Arial" w:cs="Arial"/>
                <w:color w:val="auto"/>
                <w:sz w:val="18"/>
                <w:szCs w:val="18"/>
                <w:cs/>
              </w:rPr>
            </w:pPr>
          </w:p>
        </w:tc>
      </w:tr>
      <w:tr w:rsidR="00CC66AE" w:rsidRPr="00004568" w14:paraId="7610C0DA" w14:textId="77777777" w:rsidTr="00D62E65">
        <w:tc>
          <w:tcPr>
            <w:tcW w:w="4023" w:type="dxa"/>
            <w:shd w:val="clear" w:color="auto" w:fill="auto"/>
            <w:vAlign w:val="bottom"/>
            <w:hideMark/>
          </w:tcPr>
          <w:p w14:paraId="12491A7A" w14:textId="77777777" w:rsidR="00CC66AE" w:rsidRPr="00004568" w:rsidRDefault="00CC66AE" w:rsidP="00BD647D">
            <w:pPr>
              <w:tabs>
                <w:tab w:val="left" w:pos="990"/>
              </w:tabs>
              <w:ind w:left="-101"/>
              <w:rPr>
                <w:rFonts w:ascii="Arial" w:hAnsi="Arial" w:cs="Arial"/>
                <w:sz w:val="18"/>
                <w:szCs w:val="18"/>
                <w:cs/>
              </w:rPr>
            </w:pPr>
            <w:r w:rsidRPr="00004568">
              <w:rPr>
                <w:rFonts w:ascii="Arial" w:hAnsi="Arial" w:cs="Arial"/>
                <w:sz w:val="18"/>
                <w:szCs w:val="18"/>
              </w:rPr>
              <w:t>Point in time</w:t>
            </w:r>
          </w:p>
        </w:tc>
        <w:tc>
          <w:tcPr>
            <w:tcW w:w="1440" w:type="dxa"/>
            <w:shd w:val="clear" w:color="auto" w:fill="auto"/>
          </w:tcPr>
          <w:p w14:paraId="198964F5" w14:textId="77777777" w:rsidR="00CC66AE" w:rsidRPr="00004568" w:rsidRDefault="00CC66AE" w:rsidP="00BD647D">
            <w:pPr>
              <w:ind w:right="-72"/>
              <w:jc w:val="right"/>
              <w:rPr>
                <w:rFonts w:ascii="Arial" w:eastAsia="Arial Unicode MS" w:hAnsi="Arial" w:cs="Arial"/>
                <w:sz w:val="18"/>
                <w:szCs w:val="18"/>
                <w:cs/>
                <w:lang w:val="en-US"/>
              </w:rPr>
            </w:pPr>
            <w:r w:rsidRPr="00004568">
              <w:rPr>
                <w:rFonts w:ascii="Arial" w:eastAsia="Arial Unicode MS" w:hAnsi="Arial" w:cs="Arial"/>
                <w:sz w:val="18"/>
                <w:szCs w:val="18"/>
              </w:rPr>
              <w:t>9,851</w:t>
            </w:r>
          </w:p>
        </w:tc>
        <w:tc>
          <w:tcPr>
            <w:tcW w:w="1440" w:type="dxa"/>
            <w:tcBorders>
              <w:top w:val="nil"/>
              <w:left w:val="nil"/>
              <w:bottom w:val="nil"/>
              <w:right w:val="nil"/>
            </w:tcBorders>
            <w:shd w:val="clear" w:color="auto" w:fill="auto"/>
          </w:tcPr>
          <w:p w14:paraId="46F2CC0B"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46,997</w:t>
            </w:r>
          </w:p>
        </w:tc>
        <w:tc>
          <w:tcPr>
            <w:tcW w:w="1440" w:type="dxa"/>
            <w:tcBorders>
              <w:top w:val="nil"/>
              <w:left w:val="nil"/>
              <w:bottom w:val="nil"/>
              <w:right w:val="nil"/>
            </w:tcBorders>
            <w:shd w:val="clear" w:color="auto" w:fill="auto"/>
          </w:tcPr>
          <w:p w14:paraId="6B8A8EF2" w14:textId="77777777" w:rsidR="00CC66AE" w:rsidRPr="00004568" w:rsidRDefault="00CC66AE"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580</w:t>
            </w:r>
          </w:p>
        </w:tc>
        <w:tc>
          <w:tcPr>
            <w:tcW w:w="1440" w:type="dxa"/>
            <w:tcBorders>
              <w:top w:val="nil"/>
              <w:left w:val="nil"/>
              <w:bottom w:val="nil"/>
              <w:right w:val="nil"/>
            </w:tcBorders>
            <w:shd w:val="clear" w:color="auto" w:fill="auto"/>
            <w:vAlign w:val="bottom"/>
          </w:tcPr>
          <w:p w14:paraId="3D9AC8A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57,428</w:t>
            </w:r>
          </w:p>
        </w:tc>
      </w:tr>
      <w:tr w:rsidR="00CC66AE" w:rsidRPr="00004568" w14:paraId="43667009" w14:textId="77777777" w:rsidTr="00D62E65">
        <w:tc>
          <w:tcPr>
            <w:tcW w:w="4023" w:type="dxa"/>
            <w:shd w:val="clear" w:color="auto" w:fill="auto"/>
            <w:vAlign w:val="bottom"/>
            <w:hideMark/>
          </w:tcPr>
          <w:p w14:paraId="7BC353A4"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Over time</w:t>
            </w:r>
          </w:p>
        </w:tc>
        <w:tc>
          <w:tcPr>
            <w:tcW w:w="1440" w:type="dxa"/>
            <w:tcBorders>
              <w:top w:val="nil"/>
              <w:left w:val="nil"/>
              <w:bottom w:val="single" w:sz="4" w:space="0" w:color="auto"/>
              <w:right w:val="nil"/>
            </w:tcBorders>
            <w:shd w:val="clear" w:color="auto" w:fill="auto"/>
            <w:vAlign w:val="bottom"/>
          </w:tcPr>
          <w:p w14:paraId="0F6CC2E0"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5,143</w:t>
            </w:r>
          </w:p>
        </w:tc>
        <w:tc>
          <w:tcPr>
            <w:tcW w:w="1440" w:type="dxa"/>
            <w:tcBorders>
              <w:top w:val="nil"/>
              <w:left w:val="nil"/>
              <w:bottom w:val="single" w:sz="4" w:space="0" w:color="auto"/>
              <w:right w:val="nil"/>
            </w:tcBorders>
            <w:shd w:val="clear" w:color="auto" w:fill="auto"/>
            <w:vAlign w:val="bottom"/>
          </w:tcPr>
          <w:p w14:paraId="5A7CCE6F"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3,218</w:t>
            </w:r>
          </w:p>
        </w:tc>
        <w:tc>
          <w:tcPr>
            <w:tcW w:w="1440" w:type="dxa"/>
            <w:tcBorders>
              <w:top w:val="nil"/>
              <w:left w:val="nil"/>
              <w:bottom w:val="single" w:sz="4" w:space="0" w:color="auto"/>
              <w:right w:val="nil"/>
            </w:tcBorders>
            <w:shd w:val="clear" w:color="auto" w:fill="auto"/>
            <w:vAlign w:val="bottom"/>
          </w:tcPr>
          <w:p w14:paraId="010867F9"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bottom"/>
          </w:tcPr>
          <w:p w14:paraId="3A89614C"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8,361</w:t>
            </w:r>
          </w:p>
        </w:tc>
      </w:tr>
      <w:tr w:rsidR="00CC66AE" w:rsidRPr="00004568" w14:paraId="36EB14B1" w14:textId="77777777" w:rsidTr="00D62E65">
        <w:tc>
          <w:tcPr>
            <w:tcW w:w="4023" w:type="dxa"/>
            <w:shd w:val="clear" w:color="auto" w:fill="auto"/>
            <w:vAlign w:val="bottom"/>
          </w:tcPr>
          <w:p w14:paraId="4BE4DCE4" w14:textId="77777777" w:rsidR="00CC66AE" w:rsidRPr="00004568" w:rsidRDefault="00CC66AE" w:rsidP="00BD647D">
            <w:pPr>
              <w:tabs>
                <w:tab w:val="left" w:pos="990"/>
              </w:tabs>
              <w:ind w:left="-101"/>
              <w:rPr>
                <w:rFonts w:ascii="Arial" w:hAnsi="Arial" w:cs="Arial"/>
                <w:sz w:val="18"/>
                <w:szCs w:val="18"/>
              </w:rPr>
            </w:pPr>
          </w:p>
        </w:tc>
        <w:tc>
          <w:tcPr>
            <w:tcW w:w="1440" w:type="dxa"/>
            <w:tcBorders>
              <w:top w:val="single" w:sz="4" w:space="0" w:color="auto"/>
              <w:left w:val="nil"/>
              <w:right w:val="nil"/>
            </w:tcBorders>
            <w:shd w:val="clear" w:color="auto" w:fill="auto"/>
          </w:tcPr>
          <w:p w14:paraId="25FAE594"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254634EF"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11698A52" w14:textId="77777777" w:rsidR="00CC66AE" w:rsidRPr="00004568" w:rsidRDefault="00CC66AE" w:rsidP="00BD647D">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18EC28EF" w14:textId="77777777" w:rsidR="00CC66AE" w:rsidRPr="00004568" w:rsidRDefault="00CC66AE" w:rsidP="00BD647D">
            <w:pPr>
              <w:ind w:right="-72"/>
              <w:jc w:val="right"/>
              <w:rPr>
                <w:rFonts w:ascii="Arial" w:eastAsia="Arial Unicode MS" w:hAnsi="Arial" w:cs="Arial"/>
                <w:sz w:val="18"/>
                <w:szCs w:val="18"/>
              </w:rPr>
            </w:pPr>
          </w:p>
        </w:tc>
      </w:tr>
      <w:tr w:rsidR="00CC66AE" w:rsidRPr="00004568" w14:paraId="1F272D45" w14:textId="77777777" w:rsidTr="00D62E65">
        <w:tc>
          <w:tcPr>
            <w:tcW w:w="4023" w:type="dxa"/>
            <w:shd w:val="clear" w:color="auto" w:fill="auto"/>
            <w:vAlign w:val="bottom"/>
            <w:hideMark/>
          </w:tcPr>
          <w:p w14:paraId="7385A928" w14:textId="77777777" w:rsidR="00CC66AE" w:rsidRPr="00004568" w:rsidRDefault="00CC66AE" w:rsidP="00BD647D">
            <w:pPr>
              <w:tabs>
                <w:tab w:val="left" w:pos="990"/>
              </w:tabs>
              <w:ind w:left="-101"/>
              <w:rPr>
                <w:rFonts w:ascii="Arial" w:hAnsi="Arial" w:cs="Arial"/>
                <w:sz w:val="18"/>
                <w:szCs w:val="18"/>
              </w:rPr>
            </w:pPr>
            <w:r w:rsidRPr="00004568">
              <w:rPr>
                <w:rFonts w:ascii="Arial" w:hAnsi="Arial" w:cs="Arial"/>
                <w:sz w:val="18"/>
                <w:szCs w:val="18"/>
              </w:rPr>
              <w:t>Total revenue from sales and services</w:t>
            </w:r>
          </w:p>
        </w:tc>
        <w:tc>
          <w:tcPr>
            <w:tcW w:w="1440" w:type="dxa"/>
            <w:tcBorders>
              <w:top w:val="nil"/>
              <w:left w:val="nil"/>
              <w:bottom w:val="single" w:sz="4" w:space="0" w:color="auto"/>
              <w:right w:val="nil"/>
            </w:tcBorders>
            <w:shd w:val="clear" w:color="auto" w:fill="auto"/>
          </w:tcPr>
          <w:p w14:paraId="69B76215"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14,994</w:t>
            </w:r>
          </w:p>
        </w:tc>
        <w:tc>
          <w:tcPr>
            <w:tcW w:w="1440" w:type="dxa"/>
            <w:tcBorders>
              <w:top w:val="nil"/>
              <w:left w:val="nil"/>
              <w:bottom w:val="single" w:sz="4" w:space="0" w:color="auto"/>
              <w:right w:val="nil"/>
            </w:tcBorders>
            <w:shd w:val="clear" w:color="auto" w:fill="auto"/>
          </w:tcPr>
          <w:p w14:paraId="3B3AB7E4"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50,215</w:t>
            </w:r>
          </w:p>
        </w:tc>
        <w:tc>
          <w:tcPr>
            <w:tcW w:w="1440" w:type="dxa"/>
            <w:tcBorders>
              <w:top w:val="nil"/>
              <w:left w:val="nil"/>
              <w:bottom w:val="single" w:sz="4" w:space="0" w:color="auto"/>
              <w:right w:val="nil"/>
            </w:tcBorders>
            <w:shd w:val="clear" w:color="auto" w:fill="auto"/>
          </w:tcPr>
          <w:p w14:paraId="56AD6DC2"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580</w:t>
            </w:r>
          </w:p>
        </w:tc>
        <w:tc>
          <w:tcPr>
            <w:tcW w:w="1440" w:type="dxa"/>
            <w:tcBorders>
              <w:top w:val="nil"/>
              <w:left w:val="nil"/>
              <w:bottom w:val="single" w:sz="4" w:space="0" w:color="auto"/>
              <w:right w:val="nil"/>
            </w:tcBorders>
            <w:shd w:val="clear" w:color="auto" w:fill="auto"/>
          </w:tcPr>
          <w:p w14:paraId="565893B3" w14:textId="77777777" w:rsidR="00CC66AE" w:rsidRPr="00004568" w:rsidRDefault="00CC66AE" w:rsidP="00BD647D">
            <w:pPr>
              <w:ind w:right="-72"/>
              <w:jc w:val="right"/>
              <w:rPr>
                <w:rFonts w:ascii="Arial" w:eastAsia="Arial Unicode MS" w:hAnsi="Arial" w:cs="Arial"/>
                <w:sz w:val="18"/>
                <w:szCs w:val="18"/>
              </w:rPr>
            </w:pPr>
            <w:r w:rsidRPr="00004568">
              <w:rPr>
                <w:rFonts w:ascii="Arial" w:eastAsia="Arial Unicode MS" w:hAnsi="Arial" w:cs="Arial"/>
                <w:sz w:val="18"/>
                <w:szCs w:val="18"/>
              </w:rPr>
              <w:t>65,789</w:t>
            </w:r>
          </w:p>
        </w:tc>
      </w:tr>
    </w:tbl>
    <w:p w14:paraId="3D00717B" w14:textId="77777777" w:rsidR="00CC66AE" w:rsidRPr="00004568" w:rsidRDefault="00CC66AE" w:rsidP="00BD647D">
      <w:pPr>
        <w:rPr>
          <w:rFonts w:ascii="Arial" w:hAnsi="Arial" w:cs="Arial"/>
          <w:b/>
          <w:bCs/>
          <w:sz w:val="18"/>
          <w:szCs w:val="18"/>
        </w:rPr>
      </w:pPr>
    </w:p>
    <w:p w14:paraId="550E451D" w14:textId="77777777" w:rsidR="00CC66AE" w:rsidRPr="00004568" w:rsidRDefault="00CC66AE" w:rsidP="00BD647D">
      <w:pPr>
        <w:rPr>
          <w:rFonts w:ascii="Arial" w:hAnsi="Arial" w:cs="Arial"/>
          <w:b/>
          <w:bCs/>
          <w:color w:val="CF4A02"/>
          <w:sz w:val="18"/>
          <w:szCs w:val="18"/>
        </w:rPr>
      </w:pPr>
      <w:r w:rsidRPr="00004568">
        <w:rPr>
          <w:rFonts w:ascii="Arial" w:hAnsi="Arial" w:cs="Arial"/>
          <w:b/>
          <w:bCs/>
          <w:color w:val="CF4A02"/>
          <w:sz w:val="18"/>
          <w:szCs w:val="18"/>
        </w:rPr>
        <w:t>Geographical information</w:t>
      </w:r>
    </w:p>
    <w:p w14:paraId="1F7E43AD" w14:textId="77777777" w:rsidR="00CC66AE" w:rsidRPr="00004568" w:rsidRDefault="00CC66AE" w:rsidP="00BD647D">
      <w:pPr>
        <w:rPr>
          <w:rFonts w:ascii="Arial" w:hAnsi="Arial" w:cs="Arial"/>
          <w:b/>
          <w:bCs/>
          <w:sz w:val="18"/>
          <w:szCs w:val="18"/>
        </w:rPr>
      </w:pPr>
    </w:p>
    <w:p w14:paraId="49F70B07" w14:textId="77777777" w:rsidR="00CC66AE" w:rsidRPr="00004568" w:rsidRDefault="00CC66AE" w:rsidP="00BD647D">
      <w:pPr>
        <w:jc w:val="both"/>
        <w:rPr>
          <w:rFonts w:ascii="Arial" w:hAnsi="Arial" w:cs="Arial"/>
          <w:spacing w:val="-4"/>
          <w:sz w:val="18"/>
          <w:szCs w:val="18"/>
        </w:rPr>
      </w:pPr>
      <w:r w:rsidRPr="00004568">
        <w:rPr>
          <w:rFonts w:ascii="Arial" w:hAnsi="Arial" w:cs="Arial"/>
          <w:spacing w:val="-4"/>
          <w:sz w:val="18"/>
          <w:szCs w:val="18"/>
        </w:rPr>
        <w:t xml:space="preserve">The Group is managed and operates principally in Thailand. There are no material revenues derived from, or assets located in, foreign countries. </w:t>
      </w:r>
    </w:p>
    <w:p w14:paraId="256EFAD0" w14:textId="77777777" w:rsidR="00CC66AE" w:rsidRPr="00004568" w:rsidRDefault="00CC66AE" w:rsidP="00BD647D">
      <w:pPr>
        <w:jc w:val="both"/>
        <w:rPr>
          <w:rFonts w:ascii="Arial" w:hAnsi="Arial" w:cs="Arial"/>
          <w:spacing w:val="-4"/>
          <w:sz w:val="18"/>
          <w:szCs w:val="18"/>
        </w:rPr>
      </w:pPr>
    </w:p>
    <w:p w14:paraId="2D98CD4A" w14:textId="77777777" w:rsidR="00CC66AE" w:rsidRPr="00004568" w:rsidRDefault="00CC66AE" w:rsidP="00BD647D">
      <w:pPr>
        <w:rPr>
          <w:rFonts w:ascii="Arial" w:hAnsi="Arial" w:cs="Arial"/>
          <w:b/>
          <w:bCs/>
          <w:color w:val="CF4A02"/>
          <w:sz w:val="18"/>
          <w:szCs w:val="18"/>
        </w:rPr>
      </w:pPr>
      <w:r w:rsidRPr="00004568">
        <w:rPr>
          <w:rFonts w:ascii="Arial" w:hAnsi="Arial" w:cs="Arial"/>
          <w:b/>
          <w:bCs/>
          <w:color w:val="CF4A02"/>
          <w:sz w:val="18"/>
          <w:szCs w:val="18"/>
        </w:rPr>
        <w:t xml:space="preserve">Major customers </w:t>
      </w:r>
    </w:p>
    <w:p w14:paraId="5A084D8C" w14:textId="77777777" w:rsidR="00CC66AE" w:rsidRPr="00004568" w:rsidRDefault="00CC66AE" w:rsidP="00BD647D">
      <w:pPr>
        <w:jc w:val="both"/>
        <w:rPr>
          <w:rFonts w:ascii="Arial" w:hAnsi="Arial" w:cs="Arial"/>
          <w:spacing w:val="-4"/>
          <w:sz w:val="18"/>
          <w:szCs w:val="18"/>
        </w:rPr>
      </w:pPr>
    </w:p>
    <w:p w14:paraId="0B93E082" w14:textId="0A119F63" w:rsidR="00CC66AE" w:rsidRPr="00004568" w:rsidRDefault="00CC66AE" w:rsidP="00BD647D">
      <w:pPr>
        <w:jc w:val="thaiDistribute"/>
        <w:rPr>
          <w:rFonts w:ascii="Arial" w:eastAsia="Arial Unicode MS" w:hAnsi="Arial" w:cs="Arial"/>
          <w:spacing w:val="-4"/>
          <w:sz w:val="18"/>
          <w:szCs w:val="18"/>
          <w:lang w:eastAsia="zh-CN"/>
        </w:rPr>
      </w:pPr>
      <w:r w:rsidRPr="00004568">
        <w:rPr>
          <w:rFonts w:ascii="Arial" w:eastAsia="Arial Unicode MS" w:hAnsi="Arial" w:cs="Arial"/>
          <w:spacing w:val="-4"/>
          <w:sz w:val="18"/>
          <w:szCs w:val="18"/>
          <w:lang w:eastAsia="zh-CN"/>
        </w:rPr>
        <w:t xml:space="preserve">For the year ended 31 December 2020, the Group earned revenue from a single customer from both SPP and IPP businesses, totalling approximately </w:t>
      </w:r>
      <w:r w:rsidR="00286B04">
        <w:rPr>
          <w:rFonts w:ascii="Arial" w:eastAsia="Arial Unicode MS" w:hAnsi="Arial" w:cs="Arial"/>
          <w:spacing w:val="-4"/>
          <w:sz w:val="18"/>
          <w:szCs w:val="18"/>
          <w:lang w:eastAsia="zh-CN"/>
        </w:rPr>
        <w:t>Baht</w:t>
      </w:r>
      <w:r w:rsidRPr="00004568">
        <w:rPr>
          <w:rFonts w:ascii="Arial" w:eastAsia="Arial Unicode MS" w:hAnsi="Arial" w:cs="Arial"/>
          <w:spacing w:val="-4"/>
          <w:sz w:val="18"/>
          <w:szCs w:val="18"/>
          <w:lang w:eastAsia="zh-CN"/>
        </w:rPr>
        <w:t xml:space="preserve"> 30,938 m</w:t>
      </w:r>
      <w:r w:rsidR="00C5476D" w:rsidRPr="00004568">
        <w:rPr>
          <w:rFonts w:ascii="Arial" w:eastAsia="Arial Unicode MS" w:hAnsi="Arial" w:cs="Arial"/>
          <w:spacing w:val="-4"/>
          <w:sz w:val="18"/>
          <w:szCs w:val="18"/>
          <w:lang w:eastAsia="zh-CN"/>
        </w:rPr>
        <w:t>illion</w:t>
      </w:r>
      <w:r w:rsidRPr="00004568">
        <w:rPr>
          <w:rFonts w:ascii="Arial" w:eastAsia="Arial Unicode MS" w:hAnsi="Arial" w:cs="Arial"/>
          <w:spacing w:val="-4"/>
          <w:sz w:val="18"/>
          <w:szCs w:val="18"/>
          <w:cs/>
          <w:lang w:eastAsia="zh-CN"/>
        </w:rPr>
        <w:t xml:space="preserve"> </w:t>
      </w:r>
      <w:r w:rsidRPr="00004568">
        <w:rPr>
          <w:rFonts w:ascii="Arial" w:eastAsia="Arial Unicode MS" w:hAnsi="Arial" w:cs="Arial"/>
          <w:spacing w:val="-4"/>
          <w:sz w:val="18"/>
          <w:szCs w:val="18"/>
          <w:lang w:eastAsia="zh-CN"/>
        </w:rPr>
        <w:t xml:space="preserve">of the Group’s total revenue (2019: </w:t>
      </w:r>
      <w:r w:rsidR="00286B04">
        <w:rPr>
          <w:rFonts w:ascii="Arial" w:eastAsia="Arial Unicode MS" w:hAnsi="Arial" w:cs="Arial"/>
          <w:spacing w:val="-4"/>
          <w:sz w:val="18"/>
          <w:szCs w:val="18"/>
          <w:lang w:eastAsia="zh-CN"/>
        </w:rPr>
        <w:t>Baht</w:t>
      </w:r>
      <w:r w:rsidRPr="00004568">
        <w:rPr>
          <w:rFonts w:ascii="Arial" w:eastAsia="Arial Unicode MS" w:hAnsi="Arial" w:cs="Arial"/>
          <w:spacing w:val="-4"/>
          <w:sz w:val="18"/>
          <w:szCs w:val="18"/>
          <w:lang w:eastAsia="zh-CN"/>
        </w:rPr>
        <w:t xml:space="preserve"> 29,</w:t>
      </w:r>
      <w:r w:rsidR="00C5476D" w:rsidRPr="00004568">
        <w:rPr>
          <w:rFonts w:ascii="Arial" w:eastAsia="Arial Unicode MS" w:hAnsi="Arial" w:cs="Arial"/>
          <w:spacing w:val="-4"/>
          <w:sz w:val="18"/>
          <w:szCs w:val="18"/>
          <w:lang w:eastAsia="zh-CN"/>
        </w:rPr>
        <w:t>320 million</w:t>
      </w:r>
      <w:r w:rsidRPr="00004568">
        <w:rPr>
          <w:rFonts w:ascii="Arial" w:eastAsia="Arial Unicode MS" w:hAnsi="Arial" w:cs="Arial"/>
          <w:spacing w:val="-4"/>
          <w:sz w:val="18"/>
          <w:szCs w:val="18"/>
          <w:lang w:eastAsia="zh-CN"/>
        </w:rPr>
        <w:t>).</w:t>
      </w:r>
    </w:p>
    <w:p w14:paraId="43189D3D" w14:textId="77777777" w:rsidR="009168BD" w:rsidRPr="009E0EBB" w:rsidRDefault="009168BD" w:rsidP="009E0EBB">
      <w:pPr>
        <w:ind w:left="540" w:hanging="540"/>
        <w:rPr>
          <w:rFonts w:ascii="Arial" w:hAnsi="Arial" w:cs="Arial"/>
          <w:b/>
          <w:bCs/>
          <w:sz w:val="18"/>
          <w:szCs w:val="18"/>
          <w:cs/>
        </w:rPr>
      </w:pPr>
      <w:r w:rsidRPr="00004568">
        <w:rPr>
          <w:rFonts w:ascii="Arial" w:hAnsi="Arial" w:cs="Arial"/>
          <w:sz w:val="18"/>
          <w:szCs w:val="18"/>
          <w:cs/>
        </w:rPr>
        <w:br w:type="page"/>
      </w:r>
    </w:p>
    <w:tbl>
      <w:tblPr>
        <w:tblW w:w="9792" w:type="dxa"/>
        <w:tblInd w:w="108" w:type="dxa"/>
        <w:shd w:val="clear" w:color="auto" w:fill="FFA543"/>
        <w:tblLook w:val="04A0" w:firstRow="1" w:lastRow="0" w:firstColumn="1" w:lastColumn="0" w:noHBand="0" w:noVBand="1"/>
      </w:tblPr>
      <w:tblGrid>
        <w:gridCol w:w="9792"/>
      </w:tblGrid>
      <w:tr w:rsidR="009168BD" w:rsidRPr="00004568" w14:paraId="331FBAFE" w14:textId="77777777" w:rsidTr="007E5E23">
        <w:trPr>
          <w:trHeight w:val="386"/>
        </w:trPr>
        <w:tc>
          <w:tcPr>
            <w:tcW w:w="9792" w:type="dxa"/>
            <w:shd w:val="clear" w:color="auto" w:fill="FFA543"/>
            <w:vAlign w:val="center"/>
          </w:tcPr>
          <w:p w14:paraId="225507FA" w14:textId="77777777" w:rsidR="009168BD" w:rsidRPr="00004568" w:rsidRDefault="009168BD" w:rsidP="00BD647D">
            <w:pPr>
              <w:pStyle w:val="Heading"/>
              <w:ind w:left="504"/>
              <w:rPr>
                <w:rFonts w:ascii="Arial" w:hAnsi="Arial" w:cs="Arial"/>
                <w:cs/>
              </w:rPr>
            </w:pPr>
            <w:r w:rsidRPr="00004568">
              <w:rPr>
                <w:rFonts w:ascii="Arial" w:hAnsi="Arial" w:cs="Arial"/>
              </w:rPr>
              <w:t>11</w:t>
            </w:r>
            <w:r w:rsidRPr="00004568">
              <w:rPr>
                <w:rFonts w:ascii="Arial" w:hAnsi="Arial" w:cs="Arial"/>
              </w:rPr>
              <w:tab/>
              <w:t>Cash and cash equivalents</w:t>
            </w:r>
          </w:p>
        </w:tc>
      </w:tr>
    </w:tbl>
    <w:p w14:paraId="63556C73" w14:textId="77777777" w:rsidR="009168BD" w:rsidRPr="00004568" w:rsidRDefault="009168BD" w:rsidP="00BD647D">
      <w:pPr>
        <w:ind w:left="540" w:hanging="540"/>
        <w:rPr>
          <w:rFonts w:ascii="Arial" w:hAnsi="Arial" w:cs="Arial"/>
          <w:b/>
          <w:bCs/>
          <w:sz w:val="18"/>
          <w:szCs w:val="18"/>
        </w:rPr>
      </w:pPr>
    </w:p>
    <w:tbl>
      <w:tblPr>
        <w:tblW w:w="4902" w:type="pct"/>
        <w:tblInd w:w="108" w:type="dxa"/>
        <w:tblLook w:val="04A0" w:firstRow="1" w:lastRow="0" w:firstColumn="1" w:lastColumn="0" w:noHBand="0" w:noVBand="1"/>
      </w:tblPr>
      <w:tblGrid>
        <w:gridCol w:w="4211"/>
        <w:gridCol w:w="1417"/>
        <w:gridCol w:w="1385"/>
        <w:gridCol w:w="1382"/>
        <w:gridCol w:w="1417"/>
      </w:tblGrid>
      <w:tr w:rsidR="009168BD" w:rsidRPr="00004568" w14:paraId="6F23D6DE" w14:textId="77777777" w:rsidTr="007E5E23">
        <w:tc>
          <w:tcPr>
            <w:tcW w:w="2146" w:type="pct"/>
            <w:shd w:val="clear" w:color="auto" w:fill="auto"/>
          </w:tcPr>
          <w:p w14:paraId="5F2E713C" w14:textId="77777777" w:rsidR="009168BD" w:rsidRPr="00004568" w:rsidRDefault="009168BD" w:rsidP="00BD647D">
            <w:pPr>
              <w:ind w:left="-101"/>
              <w:rPr>
                <w:rFonts w:ascii="Arial" w:eastAsia="Arial Unicode MS" w:hAnsi="Arial" w:cs="Arial"/>
                <w:b/>
                <w:bCs/>
                <w:snapToGrid w:val="0"/>
                <w:sz w:val="18"/>
                <w:szCs w:val="18"/>
                <w:lang w:eastAsia="th-TH"/>
              </w:rPr>
            </w:pPr>
          </w:p>
        </w:tc>
        <w:tc>
          <w:tcPr>
            <w:tcW w:w="1428" w:type="pct"/>
            <w:gridSpan w:val="2"/>
            <w:tcBorders>
              <w:top w:val="single" w:sz="4" w:space="0" w:color="auto"/>
              <w:bottom w:val="single" w:sz="4" w:space="0" w:color="auto"/>
            </w:tcBorders>
            <w:shd w:val="clear" w:color="auto" w:fill="auto"/>
            <w:hideMark/>
          </w:tcPr>
          <w:p w14:paraId="13BAF57F"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Consolidated</w:t>
            </w:r>
          </w:p>
          <w:p w14:paraId="0668D5CB"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financial statements</w:t>
            </w:r>
          </w:p>
        </w:tc>
        <w:tc>
          <w:tcPr>
            <w:tcW w:w="1426" w:type="pct"/>
            <w:gridSpan w:val="2"/>
            <w:tcBorders>
              <w:top w:val="single" w:sz="4" w:space="0" w:color="auto"/>
              <w:bottom w:val="single" w:sz="4" w:space="0" w:color="auto"/>
            </w:tcBorders>
            <w:shd w:val="clear" w:color="auto" w:fill="auto"/>
            <w:hideMark/>
          </w:tcPr>
          <w:p w14:paraId="7EDE7940"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37DE8868"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financial statements</w:t>
            </w:r>
          </w:p>
        </w:tc>
      </w:tr>
      <w:tr w:rsidR="009168BD" w:rsidRPr="00004568" w14:paraId="104FC53B" w14:textId="77777777" w:rsidTr="007E5E23">
        <w:tc>
          <w:tcPr>
            <w:tcW w:w="2146" w:type="pct"/>
            <w:shd w:val="clear" w:color="auto" w:fill="auto"/>
            <w:hideMark/>
          </w:tcPr>
          <w:p w14:paraId="4CF701BA" w14:textId="77777777" w:rsidR="009168BD" w:rsidRPr="00004568" w:rsidRDefault="009168BD" w:rsidP="00BD647D">
            <w:pPr>
              <w:pStyle w:val="Heading4"/>
              <w:keepNext w:val="0"/>
              <w:ind w:left="-101"/>
              <w:rPr>
                <w:rFonts w:ascii="Arial" w:eastAsia="Arial Unicode MS" w:hAnsi="Arial" w:cs="Arial"/>
                <w:lang w:val="en-US" w:eastAsia="en-US"/>
              </w:rPr>
            </w:pPr>
            <w:r w:rsidRPr="00004568">
              <w:rPr>
                <w:rFonts w:ascii="Arial" w:eastAsia="Arial Unicode MS" w:hAnsi="Arial" w:cs="Arial"/>
                <w:lang w:val="en-US" w:eastAsia="en-US"/>
              </w:rPr>
              <w:t xml:space="preserve">As at 31 December </w:t>
            </w:r>
          </w:p>
        </w:tc>
        <w:tc>
          <w:tcPr>
            <w:tcW w:w="722" w:type="pct"/>
            <w:tcBorders>
              <w:top w:val="single" w:sz="4" w:space="0" w:color="auto"/>
            </w:tcBorders>
            <w:shd w:val="clear" w:color="auto" w:fill="auto"/>
            <w:hideMark/>
          </w:tcPr>
          <w:p w14:paraId="3B0A18CF"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06" w:type="pct"/>
            <w:tcBorders>
              <w:top w:val="single" w:sz="4" w:space="0" w:color="auto"/>
            </w:tcBorders>
            <w:shd w:val="clear" w:color="auto" w:fill="auto"/>
            <w:hideMark/>
          </w:tcPr>
          <w:p w14:paraId="0D6687AE"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04" w:type="pct"/>
            <w:tcBorders>
              <w:top w:val="single" w:sz="4" w:space="0" w:color="auto"/>
            </w:tcBorders>
            <w:shd w:val="clear" w:color="auto" w:fill="auto"/>
          </w:tcPr>
          <w:p w14:paraId="316FE6D1"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22" w:type="pct"/>
            <w:tcBorders>
              <w:top w:val="single" w:sz="4" w:space="0" w:color="auto"/>
            </w:tcBorders>
            <w:shd w:val="clear" w:color="auto" w:fill="auto"/>
            <w:hideMark/>
          </w:tcPr>
          <w:p w14:paraId="2CF6BA24"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9168BD" w:rsidRPr="00004568" w14:paraId="6ACF4719" w14:textId="77777777" w:rsidTr="007E5E23">
        <w:tc>
          <w:tcPr>
            <w:tcW w:w="2146" w:type="pct"/>
            <w:shd w:val="clear" w:color="auto" w:fill="auto"/>
          </w:tcPr>
          <w:p w14:paraId="5F4E2D37" w14:textId="77777777" w:rsidR="009168BD" w:rsidRPr="00004568" w:rsidRDefault="009168BD" w:rsidP="00BD647D">
            <w:pPr>
              <w:ind w:left="-101"/>
              <w:rPr>
                <w:rFonts w:ascii="Arial" w:eastAsia="Arial Unicode MS" w:hAnsi="Arial" w:cs="Arial"/>
                <w:b/>
                <w:bCs/>
                <w:sz w:val="18"/>
                <w:szCs w:val="18"/>
                <w:cs/>
              </w:rPr>
            </w:pPr>
          </w:p>
        </w:tc>
        <w:tc>
          <w:tcPr>
            <w:tcW w:w="722" w:type="pct"/>
            <w:tcBorders>
              <w:bottom w:val="single" w:sz="4" w:space="0" w:color="auto"/>
            </w:tcBorders>
            <w:shd w:val="clear" w:color="auto" w:fill="auto"/>
          </w:tcPr>
          <w:p w14:paraId="55298D71" w14:textId="611C3C41"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06" w:type="pct"/>
            <w:tcBorders>
              <w:bottom w:val="single" w:sz="4" w:space="0" w:color="auto"/>
            </w:tcBorders>
            <w:shd w:val="clear" w:color="auto" w:fill="auto"/>
          </w:tcPr>
          <w:p w14:paraId="3624088F" w14:textId="134078A9"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04" w:type="pct"/>
            <w:tcBorders>
              <w:bottom w:val="single" w:sz="4" w:space="0" w:color="auto"/>
            </w:tcBorders>
            <w:shd w:val="clear" w:color="auto" w:fill="auto"/>
          </w:tcPr>
          <w:p w14:paraId="1F692DFE" w14:textId="2B61A63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22" w:type="pct"/>
            <w:tcBorders>
              <w:bottom w:val="single" w:sz="4" w:space="0" w:color="auto"/>
            </w:tcBorders>
            <w:shd w:val="clear" w:color="auto" w:fill="auto"/>
          </w:tcPr>
          <w:p w14:paraId="21162D29" w14:textId="5C325602"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9168BD" w:rsidRPr="00004568" w14:paraId="3A08B751" w14:textId="77777777" w:rsidTr="007E5E23">
        <w:tc>
          <w:tcPr>
            <w:tcW w:w="2146" w:type="pct"/>
            <w:shd w:val="clear" w:color="auto" w:fill="auto"/>
          </w:tcPr>
          <w:p w14:paraId="2CE775AE" w14:textId="77777777" w:rsidR="009168BD" w:rsidRPr="00004568" w:rsidRDefault="009168BD" w:rsidP="00BD647D">
            <w:pPr>
              <w:ind w:left="-101"/>
              <w:jc w:val="both"/>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FAFAFA"/>
          </w:tcPr>
          <w:p w14:paraId="469A67C2"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c>
          <w:tcPr>
            <w:tcW w:w="706" w:type="pct"/>
            <w:tcBorders>
              <w:top w:val="single" w:sz="4" w:space="0" w:color="auto"/>
            </w:tcBorders>
            <w:shd w:val="clear" w:color="auto" w:fill="auto"/>
          </w:tcPr>
          <w:p w14:paraId="2C8B4542"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c>
          <w:tcPr>
            <w:tcW w:w="704" w:type="pct"/>
            <w:tcBorders>
              <w:top w:val="single" w:sz="4" w:space="0" w:color="auto"/>
            </w:tcBorders>
            <w:shd w:val="clear" w:color="auto" w:fill="FAFAFA"/>
          </w:tcPr>
          <w:p w14:paraId="75ECCF43"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auto"/>
          </w:tcPr>
          <w:p w14:paraId="18D838D3"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r>
      <w:tr w:rsidR="009168BD" w:rsidRPr="00004568" w14:paraId="1005A2D2" w14:textId="77777777" w:rsidTr="007E5E23">
        <w:tc>
          <w:tcPr>
            <w:tcW w:w="2146" w:type="pct"/>
            <w:shd w:val="clear" w:color="auto" w:fill="auto"/>
          </w:tcPr>
          <w:p w14:paraId="7B6D6EE5" w14:textId="7C4E0B74" w:rsidR="009168BD" w:rsidRPr="00004568" w:rsidRDefault="00C94C61" w:rsidP="00BD647D">
            <w:pPr>
              <w:pStyle w:val="Heading4"/>
              <w:keepNext w:val="0"/>
              <w:ind w:left="-101"/>
              <w:jc w:val="both"/>
              <w:rPr>
                <w:rFonts w:ascii="Arial" w:eastAsia="Arial Unicode MS" w:hAnsi="Arial" w:cs="Arial"/>
                <w:b w:val="0"/>
                <w:bCs w:val="0"/>
                <w:lang w:val="en-US" w:eastAsia="en-US"/>
              </w:rPr>
            </w:pPr>
            <w:r>
              <w:rPr>
                <w:rFonts w:ascii="Arial" w:eastAsia="Arial Unicode MS" w:hAnsi="Arial" w:cs="Arial"/>
                <w:b w:val="0"/>
                <w:bCs w:val="0"/>
                <w:lang w:val="en-US" w:eastAsia="en-US"/>
              </w:rPr>
              <w:t>Cash on hand and d</w:t>
            </w:r>
            <w:r w:rsidR="009168BD" w:rsidRPr="00004568">
              <w:rPr>
                <w:rFonts w:ascii="Arial" w:eastAsia="Arial Unicode MS" w:hAnsi="Arial" w:cs="Arial"/>
                <w:b w:val="0"/>
                <w:bCs w:val="0"/>
                <w:lang w:val="en-US" w:eastAsia="en-US"/>
              </w:rPr>
              <w:t xml:space="preserve">eposits at financial institutions </w:t>
            </w:r>
          </w:p>
          <w:p w14:paraId="30444A8B" w14:textId="77777777" w:rsidR="009168BD" w:rsidRPr="00004568" w:rsidRDefault="009168BD" w:rsidP="00BD647D">
            <w:pPr>
              <w:pStyle w:val="Heading4"/>
              <w:keepNext w:val="0"/>
              <w:ind w:left="-101"/>
              <w:jc w:val="both"/>
              <w:rPr>
                <w:rFonts w:ascii="Arial" w:eastAsia="Arial Unicode MS" w:hAnsi="Arial" w:cs="Arial"/>
                <w:b w:val="0"/>
                <w:bCs w:val="0"/>
                <w:lang w:val="en-US" w:eastAsia="en-US"/>
              </w:rPr>
            </w:pPr>
            <w:r w:rsidRPr="00004568">
              <w:rPr>
                <w:rFonts w:ascii="Arial" w:eastAsia="Arial Unicode MS" w:hAnsi="Arial" w:cs="Arial"/>
                <w:b w:val="0"/>
                <w:bCs w:val="0"/>
                <w:lang w:val="en-US" w:eastAsia="en-US"/>
              </w:rPr>
              <w:t xml:space="preserve">   - maturities within three months</w:t>
            </w:r>
          </w:p>
        </w:tc>
        <w:tc>
          <w:tcPr>
            <w:tcW w:w="722" w:type="pct"/>
            <w:shd w:val="clear" w:color="auto" w:fill="FAFAFA"/>
            <w:vAlign w:val="bottom"/>
          </w:tcPr>
          <w:p w14:paraId="46EC7A02"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16,286</w:t>
            </w:r>
          </w:p>
        </w:tc>
        <w:tc>
          <w:tcPr>
            <w:tcW w:w="706" w:type="pct"/>
            <w:shd w:val="clear" w:color="auto" w:fill="auto"/>
            <w:vAlign w:val="bottom"/>
          </w:tcPr>
          <w:p w14:paraId="79116B73" w14:textId="77777777" w:rsidR="009168BD" w:rsidRPr="00004568" w:rsidRDefault="009168BD" w:rsidP="00BD647D">
            <w:pPr>
              <w:ind w:right="-72"/>
              <w:jc w:val="right"/>
              <w:rPr>
                <w:rFonts w:ascii="Arial" w:eastAsia="Arial Unicode MS" w:hAnsi="Arial" w:cs="Arial"/>
                <w:sz w:val="18"/>
                <w:szCs w:val="18"/>
              </w:rPr>
            </w:pPr>
          </w:p>
          <w:p w14:paraId="2C541AFB"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14,119</w:t>
            </w:r>
          </w:p>
        </w:tc>
        <w:tc>
          <w:tcPr>
            <w:tcW w:w="704" w:type="pct"/>
            <w:shd w:val="clear" w:color="auto" w:fill="FAFAFA"/>
            <w:vAlign w:val="bottom"/>
          </w:tcPr>
          <w:p w14:paraId="319BE0EE"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6,652</w:t>
            </w:r>
          </w:p>
        </w:tc>
        <w:tc>
          <w:tcPr>
            <w:tcW w:w="722" w:type="pct"/>
            <w:shd w:val="clear" w:color="auto" w:fill="auto"/>
            <w:vAlign w:val="bottom"/>
          </w:tcPr>
          <w:p w14:paraId="4410EAD2" w14:textId="77777777" w:rsidR="009168BD" w:rsidRPr="00004568" w:rsidRDefault="009168BD" w:rsidP="00BD647D">
            <w:pPr>
              <w:ind w:right="-72"/>
              <w:jc w:val="right"/>
              <w:rPr>
                <w:rFonts w:ascii="Arial" w:eastAsia="Arial Unicode MS" w:hAnsi="Arial" w:cs="Arial"/>
                <w:sz w:val="18"/>
                <w:szCs w:val="18"/>
              </w:rPr>
            </w:pPr>
          </w:p>
          <w:p w14:paraId="580D4464"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1,328</w:t>
            </w:r>
          </w:p>
        </w:tc>
      </w:tr>
      <w:tr w:rsidR="009168BD" w:rsidRPr="00004568" w14:paraId="4FAD03A2" w14:textId="77777777" w:rsidTr="007E5E23">
        <w:trPr>
          <w:trHeight w:val="255"/>
        </w:trPr>
        <w:tc>
          <w:tcPr>
            <w:tcW w:w="2146" w:type="pct"/>
            <w:shd w:val="clear" w:color="auto" w:fill="auto"/>
          </w:tcPr>
          <w:p w14:paraId="43441ABF" w14:textId="77777777" w:rsidR="009168BD" w:rsidRPr="00004568" w:rsidRDefault="009168BD" w:rsidP="00BD647D">
            <w:pPr>
              <w:pStyle w:val="Heading4"/>
              <w:keepNext w:val="0"/>
              <w:ind w:left="-101"/>
              <w:jc w:val="both"/>
              <w:rPr>
                <w:rFonts w:ascii="Arial" w:eastAsia="Arial Unicode MS" w:hAnsi="Arial" w:cs="Arial"/>
                <w:b w:val="0"/>
                <w:bCs w:val="0"/>
                <w:lang w:val="en-US" w:eastAsia="en-US"/>
              </w:rPr>
            </w:pPr>
            <w:r w:rsidRPr="00004568">
              <w:rPr>
                <w:rFonts w:ascii="Arial" w:eastAsia="Arial Unicode MS" w:hAnsi="Arial" w:cs="Arial"/>
                <w:b w:val="0"/>
                <w:bCs w:val="0"/>
                <w:lang w:val="en-US" w:eastAsia="en-US"/>
              </w:rPr>
              <w:t xml:space="preserve">Promissory notes </w:t>
            </w:r>
          </w:p>
          <w:p w14:paraId="26C2DDAA" w14:textId="77777777" w:rsidR="009168BD" w:rsidRPr="00004568" w:rsidRDefault="009168BD" w:rsidP="00BD647D">
            <w:pPr>
              <w:pStyle w:val="Heading4"/>
              <w:keepNext w:val="0"/>
              <w:ind w:left="-101"/>
              <w:jc w:val="both"/>
              <w:rPr>
                <w:rFonts w:ascii="Arial" w:eastAsia="Arial Unicode MS" w:hAnsi="Arial" w:cs="Arial"/>
                <w:b w:val="0"/>
                <w:bCs w:val="0"/>
                <w:cs/>
                <w:lang w:val="en-US" w:eastAsia="en-US"/>
              </w:rPr>
            </w:pPr>
            <w:r w:rsidRPr="00004568">
              <w:rPr>
                <w:rFonts w:ascii="Arial" w:eastAsia="Arial Unicode MS" w:hAnsi="Arial" w:cs="Arial"/>
                <w:b w:val="0"/>
                <w:bCs w:val="0"/>
                <w:lang w:val="en-US" w:eastAsia="en-US"/>
              </w:rPr>
              <w:t xml:space="preserve">   - maturities within three months</w:t>
            </w:r>
          </w:p>
        </w:tc>
        <w:tc>
          <w:tcPr>
            <w:tcW w:w="722" w:type="pct"/>
            <w:tcBorders>
              <w:bottom w:val="single" w:sz="4" w:space="0" w:color="auto"/>
            </w:tcBorders>
            <w:shd w:val="clear" w:color="auto" w:fill="FAFAFA"/>
            <w:vAlign w:val="bottom"/>
          </w:tcPr>
          <w:p w14:paraId="1CBE9927"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4,003</w:t>
            </w:r>
          </w:p>
        </w:tc>
        <w:tc>
          <w:tcPr>
            <w:tcW w:w="706" w:type="pct"/>
            <w:tcBorders>
              <w:bottom w:val="single" w:sz="4" w:space="0" w:color="auto"/>
            </w:tcBorders>
            <w:shd w:val="clear" w:color="auto" w:fill="auto"/>
            <w:vAlign w:val="bottom"/>
          </w:tcPr>
          <w:p w14:paraId="57063134"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4,720</w:t>
            </w:r>
          </w:p>
        </w:tc>
        <w:tc>
          <w:tcPr>
            <w:tcW w:w="704" w:type="pct"/>
            <w:tcBorders>
              <w:bottom w:val="single" w:sz="4" w:space="0" w:color="auto"/>
            </w:tcBorders>
            <w:shd w:val="clear" w:color="auto" w:fill="FAFAFA"/>
            <w:vAlign w:val="bottom"/>
          </w:tcPr>
          <w:p w14:paraId="239A6F09"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4,003</w:t>
            </w:r>
          </w:p>
        </w:tc>
        <w:tc>
          <w:tcPr>
            <w:tcW w:w="722" w:type="pct"/>
            <w:tcBorders>
              <w:bottom w:val="single" w:sz="4" w:space="0" w:color="auto"/>
            </w:tcBorders>
            <w:shd w:val="clear" w:color="auto" w:fill="auto"/>
            <w:vAlign w:val="bottom"/>
          </w:tcPr>
          <w:p w14:paraId="76A26942"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1,000</w:t>
            </w:r>
          </w:p>
        </w:tc>
      </w:tr>
      <w:tr w:rsidR="009168BD" w:rsidRPr="00004568" w14:paraId="2C7B054A" w14:textId="77777777" w:rsidTr="007E5E23">
        <w:tc>
          <w:tcPr>
            <w:tcW w:w="2146" w:type="pct"/>
            <w:shd w:val="clear" w:color="auto" w:fill="auto"/>
          </w:tcPr>
          <w:p w14:paraId="3B714507" w14:textId="77777777" w:rsidR="009168BD" w:rsidRPr="00004568" w:rsidRDefault="009168BD" w:rsidP="00BD647D">
            <w:pPr>
              <w:ind w:left="-101"/>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FAFAFA"/>
          </w:tcPr>
          <w:p w14:paraId="0371FBF5"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c>
          <w:tcPr>
            <w:tcW w:w="706" w:type="pct"/>
            <w:tcBorders>
              <w:top w:val="single" w:sz="4" w:space="0" w:color="auto"/>
            </w:tcBorders>
            <w:shd w:val="clear" w:color="auto" w:fill="auto"/>
          </w:tcPr>
          <w:p w14:paraId="46DB9462"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c>
          <w:tcPr>
            <w:tcW w:w="704" w:type="pct"/>
            <w:tcBorders>
              <w:top w:val="single" w:sz="4" w:space="0" w:color="auto"/>
            </w:tcBorders>
            <w:shd w:val="clear" w:color="auto" w:fill="FAFAFA"/>
          </w:tcPr>
          <w:p w14:paraId="70D85E26"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auto"/>
          </w:tcPr>
          <w:p w14:paraId="37A0BCE2" w14:textId="77777777" w:rsidR="009168BD" w:rsidRPr="00004568" w:rsidRDefault="009168BD" w:rsidP="00BD647D">
            <w:pPr>
              <w:ind w:right="-72"/>
              <w:jc w:val="right"/>
              <w:rPr>
                <w:rFonts w:ascii="Arial" w:eastAsia="Arial Unicode MS" w:hAnsi="Arial" w:cs="Arial"/>
                <w:b/>
                <w:bCs/>
                <w:snapToGrid w:val="0"/>
                <w:sz w:val="18"/>
                <w:szCs w:val="18"/>
                <w:lang w:eastAsia="th-TH"/>
              </w:rPr>
            </w:pPr>
          </w:p>
        </w:tc>
      </w:tr>
      <w:tr w:rsidR="009168BD" w:rsidRPr="00004568" w14:paraId="1341917F" w14:textId="77777777" w:rsidTr="007E5E23">
        <w:trPr>
          <w:trHeight w:val="189"/>
        </w:trPr>
        <w:tc>
          <w:tcPr>
            <w:tcW w:w="2146" w:type="pct"/>
            <w:shd w:val="clear" w:color="auto" w:fill="auto"/>
          </w:tcPr>
          <w:p w14:paraId="0686C3E6" w14:textId="77777777" w:rsidR="009168BD" w:rsidRPr="00004568" w:rsidRDefault="009168BD" w:rsidP="00BD647D">
            <w:pPr>
              <w:ind w:left="-101"/>
              <w:rPr>
                <w:rFonts w:ascii="Arial" w:eastAsia="Arial Unicode MS" w:hAnsi="Arial" w:cs="Arial"/>
                <w:sz w:val="18"/>
                <w:szCs w:val="18"/>
              </w:rPr>
            </w:pPr>
            <w:r w:rsidRPr="00004568">
              <w:rPr>
                <w:rFonts w:ascii="Arial" w:hAnsi="Arial" w:cs="Arial"/>
                <w:sz w:val="18"/>
                <w:szCs w:val="18"/>
              </w:rPr>
              <w:t>Total cash and cash equivalents</w:t>
            </w:r>
          </w:p>
        </w:tc>
        <w:tc>
          <w:tcPr>
            <w:tcW w:w="722" w:type="pct"/>
            <w:tcBorders>
              <w:bottom w:val="single" w:sz="4" w:space="0" w:color="auto"/>
            </w:tcBorders>
            <w:shd w:val="clear" w:color="auto" w:fill="FAFAFA"/>
          </w:tcPr>
          <w:p w14:paraId="7B160420"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20,289</w:t>
            </w:r>
          </w:p>
        </w:tc>
        <w:tc>
          <w:tcPr>
            <w:tcW w:w="706" w:type="pct"/>
            <w:tcBorders>
              <w:bottom w:val="single" w:sz="4" w:space="0" w:color="auto"/>
            </w:tcBorders>
            <w:shd w:val="clear" w:color="auto" w:fill="auto"/>
          </w:tcPr>
          <w:p w14:paraId="16A93AF6"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rPr>
              <w:t>18,839</w:t>
            </w:r>
          </w:p>
        </w:tc>
        <w:tc>
          <w:tcPr>
            <w:tcW w:w="704" w:type="pct"/>
            <w:tcBorders>
              <w:bottom w:val="single" w:sz="4" w:space="0" w:color="auto"/>
            </w:tcBorders>
            <w:shd w:val="clear" w:color="auto" w:fill="FAFAFA"/>
          </w:tcPr>
          <w:p w14:paraId="7547A23E"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10,655</w:t>
            </w:r>
          </w:p>
        </w:tc>
        <w:tc>
          <w:tcPr>
            <w:tcW w:w="722" w:type="pct"/>
            <w:tcBorders>
              <w:bottom w:val="single" w:sz="4" w:space="0" w:color="auto"/>
            </w:tcBorders>
            <w:shd w:val="clear" w:color="auto" w:fill="auto"/>
          </w:tcPr>
          <w:p w14:paraId="58280B2D"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2,328</w:t>
            </w:r>
            <w:r w:rsidRPr="00004568" w:rsidDel="001A5A63">
              <w:rPr>
                <w:rFonts w:ascii="Arial" w:eastAsia="Arial Unicode MS" w:hAnsi="Arial" w:cs="Arial"/>
                <w:sz w:val="18"/>
                <w:szCs w:val="18"/>
                <w:cs/>
              </w:rPr>
              <w:t xml:space="preserve"> </w:t>
            </w:r>
          </w:p>
        </w:tc>
      </w:tr>
    </w:tbl>
    <w:p w14:paraId="557767F0" w14:textId="77777777" w:rsidR="009168BD" w:rsidRPr="00004568" w:rsidRDefault="009168BD" w:rsidP="00BD647D">
      <w:pPr>
        <w:ind w:left="540" w:hanging="540"/>
        <w:rPr>
          <w:rFonts w:ascii="Arial" w:hAnsi="Arial" w:cs="Arial"/>
          <w:b/>
          <w:bCs/>
          <w:sz w:val="18"/>
          <w:szCs w:val="18"/>
        </w:rPr>
      </w:pPr>
    </w:p>
    <w:p w14:paraId="60DB41DF" w14:textId="121A7640" w:rsidR="009168BD" w:rsidRPr="00004568" w:rsidRDefault="009168BD" w:rsidP="00BD647D">
      <w:pPr>
        <w:jc w:val="both"/>
        <w:rPr>
          <w:rFonts w:ascii="Arial" w:hAnsi="Arial" w:cs="Arial"/>
          <w:sz w:val="18"/>
          <w:szCs w:val="18"/>
        </w:rPr>
      </w:pPr>
      <w:r w:rsidRPr="00004568">
        <w:rPr>
          <w:rFonts w:ascii="Arial" w:hAnsi="Arial" w:cs="Arial"/>
          <w:spacing w:val="-2"/>
          <w:sz w:val="18"/>
          <w:szCs w:val="18"/>
        </w:rPr>
        <w:t xml:space="preserve">As at 31 December 2020, the interest rates on deposits at financial institutions </w:t>
      </w:r>
      <w:r w:rsidRPr="00004568">
        <w:rPr>
          <w:rFonts w:ascii="Arial" w:hAnsi="Arial" w:cs="Arial"/>
          <w:sz w:val="18"/>
          <w:szCs w:val="18"/>
        </w:rPr>
        <w:t>with maturities within three months were</w:t>
      </w:r>
      <w:r w:rsidRPr="00004568">
        <w:rPr>
          <w:rFonts w:ascii="Arial" w:hAnsi="Arial" w:cs="Arial"/>
          <w:spacing w:val="-2"/>
          <w:sz w:val="18"/>
          <w:szCs w:val="18"/>
        </w:rPr>
        <w:t xml:space="preserve"> 0.</w:t>
      </w:r>
      <w:r w:rsidR="002D3082">
        <w:rPr>
          <w:rFonts w:ascii="Arial" w:hAnsi="Arial" w:cs="Arial"/>
          <w:spacing w:val="-2"/>
          <w:sz w:val="18"/>
          <w:szCs w:val="18"/>
        </w:rPr>
        <w:t>0</w:t>
      </w:r>
      <w:r w:rsidRPr="00004568">
        <w:rPr>
          <w:rFonts w:ascii="Arial" w:hAnsi="Arial" w:cs="Arial"/>
          <w:spacing w:val="-2"/>
          <w:sz w:val="18"/>
          <w:szCs w:val="18"/>
        </w:rPr>
        <w:t>5% to 1.05% per annum (as at</w:t>
      </w:r>
      <w:r w:rsidRPr="00004568">
        <w:rPr>
          <w:rFonts w:ascii="Arial" w:hAnsi="Arial" w:cs="Arial"/>
          <w:sz w:val="18"/>
          <w:szCs w:val="18"/>
        </w:rPr>
        <w:t xml:space="preserve"> 31 December 2019: 0.01% to 1.37% per annum). The interest rates on short-term investments in promissory notes with maturities within three months were </w:t>
      </w:r>
      <w:r w:rsidR="008679B6" w:rsidRPr="00004568">
        <w:rPr>
          <w:rFonts w:ascii="Arial" w:hAnsi="Arial" w:cs="Arial"/>
          <w:sz w:val="18"/>
          <w:szCs w:val="22"/>
          <w:lang w:val="en-US"/>
        </w:rPr>
        <w:t>0.7</w:t>
      </w:r>
      <w:r w:rsidR="002D3082">
        <w:rPr>
          <w:rFonts w:ascii="Arial" w:hAnsi="Arial" w:cs="Arial"/>
          <w:sz w:val="18"/>
          <w:szCs w:val="22"/>
          <w:lang w:val="en-US"/>
        </w:rPr>
        <w:t>0</w:t>
      </w:r>
      <w:r w:rsidRPr="00004568">
        <w:rPr>
          <w:rFonts w:ascii="Arial" w:hAnsi="Arial" w:cs="Arial"/>
          <w:sz w:val="18"/>
          <w:szCs w:val="18"/>
        </w:rPr>
        <w:t>% per annum (as at 31 December 2019: 1.35% to 1.60% per annum).</w:t>
      </w:r>
    </w:p>
    <w:p w14:paraId="567AE020" w14:textId="77777777" w:rsidR="009168BD" w:rsidRPr="00004568" w:rsidRDefault="009168BD" w:rsidP="00BD647D">
      <w:pPr>
        <w:jc w:val="both"/>
        <w:rPr>
          <w:rFonts w:ascii="Arial" w:hAnsi="Arial" w:cs="Arial"/>
          <w:sz w:val="18"/>
          <w:szCs w:val="18"/>
        </w:rPr>
      </w:pPr>
    </w:p>
    <w:p w14:paraId="42F51CD7" w14:textId="1C3741D4" w:rsidR="009168BD" w:rsidRPr="00004568" w:rsidRDefault="009168BD" w:rsidP="00BD647D">
      <w:pPr>
        <w:jc w:val="both"/>
        <w:rPr>
          <w:rFonts w:ascii="Arial" w:hAnsi="Arial" w:cs="Arial"/>
          <w:spacing w:val="-4"/>
          <w:sz w:val="18"/>
          <w:szCs w:val="18"/>
        </w:rPr>
      </w:pPr>
      <w:r w:rsidRPr="00004568">
        <w:rPr>
          <w:rFonts w:ascii="Arial" w:hAnsi="Arial" w:cs="Arial"/>
          <w:sz w:val="18"/>
          <w:szCs w:val="18"/>
        </w:rPr>
        <w:t xml:space="preserve">As at 31 December 2020, the Group’s deposits at financial institutions of </w:t>
      </w:r>
      <w:r w:rsidR="00286B04">
        <w:rPr>
          <w:rFonts w:ascii="Arial" w:hAnsi="Arial" w:cs="Arial"/>
          <w:sz w:val="18"/>
          <w:szCs w:val="18"/>
        </w:rPr>
        <w:t>Baht</w:t>
      </w:r>
      <w:r w:rsidRPr="00004568">
        <w:rPr>
          <w:rFonts w:ascii="Arial" w:hAnsi="Arial" w:cs="Arial"/>
          <w:sz w:val="18"/>
          <w:szCs w:val="18"/>
        </w:rPr>
        <w:t xml:space="preserve"> 3,395 m</w:t>
      </w:r>
      <w:r w:rsidR="00C5476D" w:rsidRPr="00004568">
        <w:rPr>
          <w:rFonts w:ascii="Arial" w:hAnsi="Arial" w:cs="Arial"/>
          <w:sz w:val="18"/>
          <w:szCs w:val="18"/>
        </w:rPr>
        <w:t>illion</w:t>
      </w:r>
      <w:r w:rsidRPr="00004568">
        <w:rPr>
          <w:rFonts w:ascii="Arial" w:hAnsi="Arial" w:cs="Arial"/>
          <w:sz w:val="18"/>
          <w:szCs w:val="18"/>
        </w:rPr>
        <w:t xml:space="preserve"> were used as collateral to secure credit facilities obtained from financial institutions. However, the pledged deposits at financial institutions can be withdrawn according to the objectives and conditions stipulated in the loan agreements for use as working capital</w:t>
      </w:r>
      <w:r w:rsidRPr="00004568">
        <w:rPr>
          <w:rFonts w:ascii="Arial" w:hAnsi="Arial" w:cs="Arial"/>
          <w:spacing w:val="-4"/>
          <w:sz w:val="18"/>
          <w:szCs w:val="18"/>
        </w:rPr>
        <w:t xml:space="preserve"> required in the normal course of their business (Note </w:t>
      </w:r>
      <w:r w:rsidR="008679B6" w:rsidRPr="00004568">
        <w:rPr>
          <w:rFonts w:ascii="Arial" w:hAnsi="Arial" w:cs="Arial"/>
          <w:spacing w:val="-4"/>
          <w:sz w:val="18"/>
          <w:szCs w:val="18"/>
        </w:rPr>
        <w:t>29</w:t>
      </w:r>
      <w:r w:rsidRPr="00004568">
        <w:rPr>
          <w:rFonts w:ascii="Arial" w:hAnsi="Arial" w:cs="Arial"/>
          <w:spacing w:val="-4"/>
          <w:sz w:val="18"/>
          <w:szCs w:val="18"/>
        </w:rPr>
        <w:t>).</w:t>
      </w:r>
    </w:p>
    <w:p w14:paraId="50604F8D" w14:textId="77777777" w:rsidR="009168BD" w:rsidRPr="00004568" w:rsidRDefault="009168BD" w:rsidP="00BD647D">
      <w:pPr>
        <w:jc w:val="both"/>
        <w:rPr>
          <w:rFonts w:ascii="Arial" w:hAnsi="Arial" w:cs="Arial"/>
          <w:spacing w:val="-4"/>
          <w:sz w:val="18"/>
          <w:szCs w:val="18"/>
        </w:rPr>
      </w:pPr>
    </w:p>
    <w:p w14:paraId="19D8C032" w14:textId="77777777" w:rsidR="009168BD" w:rsidRPr="00004568" w:rsidRDefault="009168BD" w:rsidP="00BD647D">
      <w:pPr>
        <w:jc w:val="both"/>
        <w:rPr>
          <w:rFonts w:ascii="Arial" w:hAnsi="Arial" w:cs="Arial"/>
          <w:spacing w:val="-4"/>
          <w:sz w:val="18"/>
          <w:szCs w:val="18"/>
        </w:rPr>
      </w:pPr>
    </w:p>
    <w:tbl>
      <w:tblPr>
        <w:tblW w:w="9792" w:type="dxa"/>
        <w:tblInd w:w="108" w:type="dxa"/>
        <w:shd w:val="clear" w:color="auto" w:fill="FFA543"/>
        <w:tblLook w:val="04A0" w:firstRow="1" w:lastRow="0" w:firstColumn="1" w:lastColumn="0" w:noHBand="0" w:noVBand="1"/>
      </w:tblPr>
      <w:tblGrid>
        <w:gridCol w:w="9792"/>
      </w:tblGrid>
      <w:tr w:rsidR="009168BD" w:rsidRPr="00004568" w14:paraId="05F720FB" w14:textId="77777777" w:rsidTr="007E5E23">
        <w:trPr>
          <w:trHeight w:val="386"/>
        </w:trPr>
        <w:tc>
          <w:tcPr>
            <w:tcW w:w="9792" w:type="dxa"/>
            <w:shd w:val="clear" w:color="auto" w:fill="FFA543"/>
            <w:vAlign w:val="center"/>
          </w:tcPr>
          <w:p w14:paraId="2B520E30" w14:textId="620A1640" w:rsidR="009168BD" w:rsidRPr="00004568" w:rsidRDefault="009168BD" w:rsidP="00BD647D">
            <w:pPr>
              <w:pStyle w:val="Heading"/>
              <w:ind w:left="504"/>
              <w:rPr>
                <w:rFonts w:ascii="Arial" w:hAnsi="Arial" w:cs="Arial"/>
                <w:cs/>
              </w:rPr>
            </w:pPr>
            <w:r w:rsidRPr="00004568">
              <w:rPr>
                <w:rFonts w:ascii="Arial" w:hAnsi="Arial" w:cs="Arial"/>
              </w:rPr>
              <w:t>12</w:t>
            </w:r>
            <w:r w:rsidRPr="00004568">
              <w:rPr>
                <w:rFonts w:ascii="Arial" w:hAnsi="Arial" w:cs="Arial"/>
              </w:rPr>
              <w:tab/>
              <w:t xml:space="preserve">Deposits at financial institutions used as collateral </w:t>
            </w:r>
          </w:p>
        </w:tc>
      </w:tr>
    </w:tbl>
    <w:p w14:paraId="74B8F2FB" w14:textId="77777777" w:rsidR="009168BD" w:rsidRPr="00004568" w:rsidRDefault="009168BD" w:rsidP="00BD647D">
      <w:pPr>
        <w:jc w:val="both"/>
        <w:rPr>
          <w:rFonts w:ascii="Arial" w:hAnsi="Arial" w:cs="Arial"/>
          <w:sz w:val="18"/>
          <w:szCs w:val="18"/>
        </w:rPr>
      </w:pPr>
    </w:p>
    <w:p w14:paraId="764E710E" w14:textId="3A0D9536" w:rsidR="009168BD" w:rsidRPr="00004568" w:rsidRDefault="009168BD" w:rsidP="00BD647D">
      <w:pPr>
        <w:jc w:val="both"/>
        <w:rPr>
          <w:rFonts w:ascii="Arial" w:hAnsi="Arial" w:cs="Arial"/>
          <w:sz w:val="18"/>
          <w:szCs w:val="18"/>
        </w:rPr>
      </w:pPr>
      <w:r w:rsidRPr="009E0EBB">
        <w:rPr>
          <w:rFonts w:ascii="Arial" w:hAnsi="Arial" w:cs="Arial"/>
          <w:spacing w:val="-4"/>
          <w:sz w:val="18"/>
          <w:szCs w:val="18"/>
        </w:rPr>
        <w:t xml:space="preserve">As at 31 December 2020, deposits at financial institutions used as short-term collateral represented deposits in savings accounts of </w:t>
      </w:r>
      <w:r w:rsidR="00034EEA" w:rsidRPr="009E0EBB">
        <w:rPr>
          <w:rFonts w:ascii="Arial" w:hAnsi="Arial" w:cs="Arial"/>
          <w:spacing w:val="-4"/>
          <w:sz w:val="18"/>
          <w:szCs w:val="22"/>
          <w:lang w:val="en-US"/>
        </w:rPr>
        <w:t>the Group</w:t>
      </w:r>
      <w:r w:rsidRPr="009E0EBB">
        <w:rPr>
          <w:rFonts w:ascii="Arial" w:hAnsi="Arial" w:cs="Arial"/>
          <w:spacing w:val="-4"/>
          <w:sz w:val="18"/>
          <w:szCs w:val="18"/>
        </w:rPr>
        <w:t xml:space="preserve"> which have been pledged as collateral for its long-term loans from financial institutions. The deposits</w:t>
      </w:r>
      <w:r w:rsidRPr="00004568">
        <w:rPr>
          <w:rFonts w:ascii="Arial" w:hAnsi="Arial" w:cs="Arial"/>
          <w:sz w:val="18"/>
          <w:szCs w:val="18"/>
        </w:rPr>
        <w:t xml:space="preserve"> were for the purpose of principal repayment due in the next period as described in Note </w:t>
      </w:r>
      <w:r w:rsidR="008679B6" w:rsidRPr="00004568">
        <w:rPr>
          <w:rFonts w:ascii="Arial" w:hAnsi="Arial" w:cs="Arial"/>
          <w:sz w:val="18"/>
          <w:szCs w:val="18"/>
        </w:rPr>
        <w:t>29</w:t>
      </w:r>
      <w:r w:rsidRPr="00004568">
        <w:rPr>
          <w:rFonts w:ascii="Arial" w:hAnsi="Arial" w:cs="Arial"/>
          <w:sz w:val="18"/>
          <w:szCs w:val="18"/>
        </w:rPr>
        <w:t xml:space="preserve">. </w:t>
      </w:r>
    </w:p>
    <w:p w14:paraId="3A541940" w14:textId="77777777" w:rsidR="009168BD" w:rsidRPr="00004568" w:rsidRDefault="009168BD" w:rsidP="00BD647D">
      <w:pPr>
        <w:jc w:val="both"/>
        <w:rPr>
          <w:rFonts w:ascii="Arial" w:hAnsi="Arial" w:cs="Arial"/>
          <w:sz w:val="18"/>
          <w:szCs w:val="18"/>
        </w:rPr>
      </w:pPr>
    </w:p>
    <w:p w14:paraId="47598D22" w14:textId="266C5715" w:rsidR="009168BD" w:rsidRPr="009E0EBB" w:rsidRDefault="009168BD" w:rsidP="00BD647D">
      <w:pPr>
        <w:jc w:val="both"/>
        <w:rPr>
          <w:rFonts w:ascii="Arial" w:hAnsi="Arial" w:cs="Arial"/>
          <w:spacing w:val="-6"/>
          <w:sz w:val="18"/>
          <w:szCs w:val="18"/>
        </w:rPr>
      </w:pPr>
      <w:r w:rsidRPr="009E0EBB">
        <w:rPr>
          <w:rFonts w:ascii="Arial" w:hAnsi="Arial" w:cs="Arial"/>
          <w:spacing w:val="-6"/>
          <w:sz w:val="18"/>
          <w:szCs w:val="18"/>
        </w:rPr>
        <w:t xml:space="preserve">As at 31 December 2020, deposits at a financial institution used as long-term collateral represented a deposit into a savings account which is pledged as collateral with a financial institution for the Group’s </w:t>
      </w:r>
      <w:r w:rsidR="009F4C98" w:rsidRPr="009E0EBB">
        <w:rPr>
          <w:rFonts w:ascii="Arial" w:hAnsi="Arial" w:cs="Arial"/>
          <w:spacing w:val="-6"/>
          <w:sz w:val="18"/>
          <w:szCs w:val="18"/>
        </w:rPr>
        <w:t xml:space="preserve">foreign currency </w:t>
      </w:r>
      <w:r w:rsidRPr="009E0EBB">
        <w:rPr>
          <w:rFonts w:ascii="Arial" w:hAnsi="Arial" w:cs="Arial"/>
          <w:spacing w:val="-6"/>
          <w:sz w:val="18"/>
          <w:szCs w:val="18"/>
        </w:rPr>
        <w:t>forward contracts with a financial institution.</w:t>
      </w:r>
    </w:p>
    <w:p w14:paraId="518825DF" w14:textId="77777777" w:rsidR="009168BD" w:rsidRPr="00004568" w:rsidRDefault="009168BD" w:rsidP="00BD647D">
      <w:pPr>
        <w:jc w:val="both"/>
        <w:rPr>
          <w:rFonts w:ascii="Arial" w:hAnsi="Arial" w:cs="Arial"/>
          <w:sz w:val="18"/>
          <w:szCs w:val="18"/>
        </w:rPr>
      </w:pPr>
    </w:p>
    <w:p w14:paraId="6F21B1A7" w14:textId="77777777" w:rsidR="009168BD" w:rsidRPr="00004568" w:rsidRDefault="009168BD" w:rsidP="00BD647D">
      <w:pPr>
        <w:ind w:left="540" w:hanging="540"/>
        <w:jc w:val="both"/>
        <w:rPr>
          <w:rFonts w:ascii="Arial" w:hAnsi="Arial" w:cs="Arial"/>
          <w:b/>
          <w:bCs/>
          <w:sz w:val="18"/>
          <w:szCs w:val="18"/>
        </w:rPr>
      </w:pPr>
    </w:p>
    <w:tbl>
      <w:tblPr>
        <w:tblW w:w="9792" w:type="dxa"/>
        <w:tblInd w:w="108" w:type="dxa"/>
        <w:shd w:val="clear" w:color="auto" w:fill="FFA543"/>
        <w:tblLook w:val="04A0" w:firstRow="1" w:lastRow="0" w:firstColumn="1" w:lastColumn="0" w:noHBand="0" w:noVBand="1"/>
      </w:tblPr>
      <w:tblGrid>
        <w:gridCol w:w="9792"/>
      </w:tblGrid>
      <w:tr w:rsidR="009168BD" w:rsidRPr="00004568" w14:paraId="4ACD1D4F" w14:textId="77777777" w:rsidTr="007E5E23">
        <w:trPr>
          <w:trHeight w:val="386"/>
        </w:trPr>
        <w:tc>
          <w:tcPr>
            <w:tcW w:w="9792" w:type="dxa"/>
            <w:shd w:val="clear" w:color="auto" w:fill="FFA543"/>
            <w:vAlign w:val="center"/>
          </w:tcPr>
          <w:p w14:paraId="7AA9451B" w14:textId="77777777" w:rsidR="009168BD" w:rsidRPr="00004568" w:rsidRDefault="009168BD" w:rsidP="00BD647D">
            <w:pPr>
              <w:pStyle w:val="Heading"/>
              <w:ind w:left="504"/>
              <w:rPr>
                <w:rFonts w:ascii="Arial" w:hAnsi="Arial" w:cs="Arial"/>
                <w:cs/>
              </w:rPr>
            </w:pPr>
            <w:r w:rsidRPr="00004568">
              <w:rPr>
                <w:rFonts w:ascii="Arial" w:hAnsi="Arial" w:cs="Arial"/>
              </w:rPr>
              <w:t>13</w:t>
            </w:r>
            <w:r w:rsidRPr="00004568">
              <w:rPr>
                <w:rFonts w:ascii="Arial" w:hAnsi="Arial" w:cs="Arial"/>
              </w:rPr>
              <w:tab/>
              <w:t>Financial assets measured at amortised cost</w:t>
            </w:r>
          </w:p>
        </w:tc>
      </w:tr>
    </w:tbl>
    <w:p w14:paraId="39EA4D52" w14:textId="77777777" w:rsidR="009168BD" w:rsidRPr="00004568" w:rsidRDefault="009168BD" w:rsidP="00BD647D">
      <w:pPr>
        <w:jc w:val="both"/>
        <w:rPr>
          <w:rFonts w:ascii="Arial" w:hAnsi="Arial" w:cs="Arial"/>
          <w:sz w:val="18"/>
          <w:szCs w:val="18"/>
        </w:rPr>
      </w:pPr>
    </w:p>
    <w:p w14:paraId="6CA512A9" w14:textId="77777777" w:rsidR="009168BD" w:rsidRPr="00004568" w:rsidRDefault="009168BD" w:rsidP="00BD647D">
      <w:pPr>
        <w:jc w:val="both"/>
        <w:rPr>
          <w:rFonts w:ascii="Arial" w:hAnsi="Arial" w:cs="Arial"/>
          <w:sz w:val="18"/>
          <w:szCs w:val="18"/>
        </w:rPr>
      </w:pPr>
      <w:r w:rsidRPr="00004568">
        <w:rPr>
          <w:rFonts w:ascii="Arial" w:hAnsi="Arial" w:cs="Arial"/>
          <w:sz w:val="18"/>
          <w:szCs w:val="18"/>
        </w:rPr>
        <w:t xml:space="preserve">As at 1 January 2020, the Group reclassified short-term investments to financial assets measured at amortised cost, following the requirement of new financial reporting standards as described in Note 4. </w:t>
      </w:r>
    </w:p>
    <w:p w14:paraId="13C9CF5D" w14:textId="77777777" w:rsidR="009168BD" w:rsidRPr="00004568" w:rsidRDefault="009168BD" w:rsidP="00BD647D">
      <w:pPr>
        <w:jc w:val="both"/>
        <w:rPr>
          <w:rFonts w:ascii="Arial" w:hAnsi="Arial" w:cs="Arial"/>
          <w:sz w:val="18"/>
          <w:szCs w:val="18"/>
        </w:rPr>
      </w:pPr>
    </w:p>
    <w:p w14:paraId="4024E0E7" w14:textId="38048ABD" w:rsidR="009168BD" w:rsidRPr="00004568" w:rsidRDefault="009168BD" w:rsidP="00BD647D">
      <w:pPr>
        <w:jc w:val="thaiDistribute"/>
        <w:rPr>
          <w:rFonts w:ascii="Arial" w:hAnsi="Arial" w:cs="Arial"/>
          <w:sz w:val="18"/>
          <w:szCs w:val="18"/>
        </w:rPr>
      </w:pPr>
      <w:r w:rsidRPr="00004568">
        <w:rPr>
          <w:rFonts w:ascii="Arial" w:hAnsi="Arial" w:cs="Arial"/>
          <w:sz w:val="18"/>
          <w:szCs w:val="18"/>
        </w:rPr>
        <w:t>As at 31 December 2020, financial assets measured at amortised cost represented fixed deposits with maturities over three months but not longer than one year. The financial assets of the Group bear interest rates at 0.6%</w:t>
      </w:r>
      <w:r w:rsidR="008679B6" w:rsidRPr="00004568">
        <w:rPr>
          <w:rFonts w:ascii="Arial" w:hAnsi="Arial" w:cs="Arial"/>
          <w:sz w:val="18"/>
          <w:szCs w:val="18"/>
        </w:rPr>
        <w:t xml:space="preserve"> to</w:t>
      </w:r>
      <w:r w:rsidRPr="00004568">
        <w:rPr>
          <w:rFonts w:ascii="Arial" w:hAnsi="Arial" w:cs="Arial"/>
          <w:sz w:val="18"/>
          <w:szCs w:val="18"/>
        </w:rPr>
        <w:t xml:space="preserve"> 0.9% per annum</w:t>
      </w:r>
      <w:r w:rsidR="002D3082">
        <w:rPr>
          <w:rFonts w:ascii="Arial" w:hAnsi="Arial" w:cs="Arial"/>
          <w:sz w:val="18"/>
          <w:szCs w:val="18"/>
        </w:rPr>
        <w:t xml:space="preserve"> </w:t>
      </w:r>
      <w:r w:rsidRPr="00004568">
        <w:rPr>
          <w:rFonts w:ascii="Arial" w:hAnsi="Arial" w:cs="Arial"/>
          <w:sz w:val="18"/>
          <w:szCs w:val="18"/>
        </w:rPr>
        <w:t>(as at 31 December 2019: the Group’s financial assets bear interest at 1.55% per annum)</w:t>
      </w:r>
      <w:r w:rsidR="00C5476D" w:rsidRPr="00004568">
        <w:rPr>
          <w:rFonts w:ascii="Arial" w:hAnsi="Arial" w:cs="Arial"/>
          <w:sz w:val="18"/>
          <w:szCs w:val="18"/>
        </w:rPr>
        <w:t xml:space="preserve"> </w:t>
      </w:r>
      <w:r w:rsidR="004777D8" w:rsidRPr="00004568">
        <w:rPr>
          <w:rFonts w:ascii="Arial" w:hAnsi="Arial" w:cs="Arial"/>
          <w:sz w:val="18"/>
          <w:szCs w:val="18"/>
        </w:rPr>
        <w:t xml:space="preserve">which the particular financial assets of </w:t>
      </w:r>
      <w:r w:rsidR="00286B04">
        <w:rPr>
          <w:rFonts w:ascii="Arial" w:hAnsi="Arial" w:cs="Arial"/>
          <w:sz w:val="18"/>
          <w:szCs w:val="18"/>
        </w:rPr>
        <w:t>Baht</w:t>
      </w:r>
      <w:r w:rsidR="004777D8" w:rsidRPr="00004568">
        <w:rPr>
          <w:rFonts w:ascii="Arial" w:hAnsi="Arial" w:cs="Arial"/>
          <w:sz w:val="18"/>
          <w:szCs w:val="18"/>
        </w:rPr>
        <w:t xml:space="preserve"> 480 million (as at 31 December 2019: </w:t>
      </w:r>
      <w:r w:rsidR="00286B04">
        <w:rPr>
          <w:rFonts w:ascii="Arial" w:hAnsi="Arial" w:cs="Arial"/>
          <w:sz w:val="18"/>
          <w:szCs w:val="18"/>
        </w:rPr>
        <w:t>Baht</w:t>
      </w:r>
      <w:r w:rsidR="004777D8" w:rsidRPr="00004568">
        <w:rPr>
          <w:rFonts w:ascii="Arial" w:hAnsi="Arial" w:cs="Arial"/>
          <w:sz w:val="18"/>
          <w:szCs w:val="18"/>
        </w:rPr>
        <w:t xml:space="preserve"> 964 million) </w:t>
      </w:r>
      <w:r w:rsidRPr="00004568">
        <w:rPr>
          <w:rFonts w:ascii="Arial" w:hAnsi="Arial" w:cs="Arial"/>
          <w:sz w:val="18"/>
          <w:szCs w:val="18"/>
        </w:rPr>
        <w:t xml:space="preserve">were pledged as collateral for long-term loans from financial institutions as described in Note </w:t>
      </w:r>
      <w:r w:rsidR="008679B6" w:rsidRPr="00004568">
        <w:rPr>
          <w:rFonts w:ascii="Arial" w:hAnsi="Arial" w:cs="Arial"/>
          <w:sz w:val="18"/>
          <w:szCs w:val="18"/>
        </w:rPr>
        <w:t>29</w:t>
      </w:r>
      <w:r w:rsidRPr="00004568">
        <w:rPr>
          <w:rFonts w:ascii="Arial" w:hAnsi="Arial" w:cs="Arial"/>
          <w:sz w:val="18"/>
          <w:szCs w:val="18"/>
        </w:rPr>
        <w:t>.</w:t>
      </w:r>
    </w:p>
    <w:p w14:paraId="61D4C7A5" w14:textId="77777777" w:rsidR="009168BD" w:rsidRPr="00004568" w:rsidRDefault="009168BD" w:rsidP="00BD647D">
      <w:pPr>
        <w:rPr>
          <w:rFonts w:ascii="Arial" w:hAnsi="Arial" w:cs="Arial"/>
          <w:sz w:val="20"/>
          <w:szCs w:val="20"/>
        </w:rPr>
      </w:pPr>
      <w:r w:rsidRPr="00004568">
        <w:rPr>
          <w:rFonts w:ascii="Arial" w:hAnsi="Arial" w:cs="Arial"/>
          <w:sz w:val="18"/>
          <w:szCs w:val="18"/>
        </w:rPr>
        <w:br w:type="page"/>
      </w:r>
    </w:p>
    <w:tbl>
      <w:tblPr>
        <w:tblW w:w="9783" w:type="dxa"/>
        <w:tblInd w:w="108" w:type="dxa"/>
        <w:shd w:val="clear" w:color="auto" w:fill="FFA543"/>
        <w:tblLook w:val="04A0" w:firstRow="1" w:lastRow="0" w:firstColumn="1" w:lastColumn="0" w:noHBand="0" w:noVBand="1"/>
      </w:tblPr>
      <w:tblGrid>
        <w:gridCol w:w="9783"/>
      </w:tblGrid>
      <w:tr w:rsidR="009168BD" w:rsidRPr="00004568" w14:paraId="6FD73FB3" w14:textId="77777777" w:rsidTr="007E5E23">
        <w:trPr>
          <w:trHeight w:val="386"/>
        </w:trPr>
        <w:tc>
          <w:tcPr>
            <w:tcW w:w="9783" w:type="dxa"/>
            <w:shd w:val="clear" w:color="auto" w:fill="FFA543"/>
            <w:vAlign w:val="center"/>
          </w:tcPr>
          <w:p w14:paraId="3AFBFAF4" w14:textId="77777777" w:rsidR="009168BD" w:rsidRPr="00004568" w:rsidRDefault="009168BD" w:rsidP="00BD647D">
            <w:pPr>
              <w:pStyle w:val="Heading"/>
              <w:ind w:left="504"/>
              <w:rPr>
                <w:rFonts w:ascii="Arial" w:hAnsi="Arial" w:cs="Arial"/>
                <w:cs/>
              </w:rPr>
            </w:pPr>
            <w:r w:rsidRPr="00004568">
              <w:rPr>
                <w:rFonts w:ascii="Arial" w:hAnsi="Arial" w:cs="Arial"/>
              </w:rPr>
              <w:t>14</w:t>
            </w:r>
            <w:r w:rsidRPr="00004568">
              <w:rPr>
                <w:rFonts w:ascii="Arial" w:hAnsi="Arial" w:cs="Arial"/>
              </w:rPr>
              <w:tab/>
              <w:t>Trade receivables</w:t>
            </w:r>
          </w:p>
        </w:tc>
      </w:tr>
    </w:tbl>
    <w:p w14:paraId="2FB3A6CC" w14:textId="77777777" w:rsidR="009168BD" w:rsidRPr="00004568" w:rsidRDefault="009168BD" w:rsidP="00BD647D">
      <w:pPr>
        <w:ind w:left="540" w:hanging="540"/>
        <w:jc w:val="both"/>
        <w:rPr>
          <w:rFonts w:ascii="Arial" w:hAnsi="Arial" w:cs="Arial"/>
          <w:sz w:val="18"/>
          <w:szCs w:val="18"/>
        </w:rPr>
      </w:pPr>
    </w:p>
    <w:p w14:paraId="1A12A1D3" w14:textId="77777777" w:rsidR="009168BD" w:rsidRPr="00004568" w:rsidRDefault="009168BD" w:rsidP="00BD647D">
      <w:pPr>
        <w:tabs>
          <w:tab w:val="left" w:pos="270"/>
        </w:tabs>
        <w:ind w:right="-29"/>
        <w:jc w:val="thaiDistribute"/>
        <w:rPr>
          <w:rFonts w:ascii="Arial" w:hAnsi="Arial" w:cs="Arial"/>
          <w:sz w:val="18"/>
          <w:szCs w:val="18"/>
        </w:rPr>
      </w:pPr>
      <w:r w:rsidRPr="00004568">
        <w:rPr>
          <w:rFonts w:ascii="Arial" w:hAnsi="Arial" w:cs="Arial"/>
          <w:sz w:val="18"/>
          <w:szCs w:val="18"/>
        </w:rPr>
        <w:t>Trade receivables comprise:</w:t>
      </w:r>
    </w:p>
    <w:p w14:paraId="57D6DA97" w14:textId="77777777" w:rsidR="009168BD" w:rsidRPr="00004568" w:rsidRDefault="009168BD" w:rsidP="00BD647D">
      <w:pPr>
        <w:ind w:left="540" w:hanging="540"/>
        <w:jc w:val="both"/>
        <w:rPr>
          <w:rFonts w:ascii="Arial" w:hAnsi="Arial" w:cs="Arial"/>
          <w:sz w:val="18"/>
          <w:szCs w:val="18"/>
        </w:rPr>
      </w:pPr>
    </w:p>
    <w:tbl>
      <w:tblPr>
        <w:tblW w:w="4902" w:type="pct"/>
        <w:tblInd w:w="108" w:type="dxa"/>
        <w:tblLook w:val="0000" w:firstRow="0" w:lastRow="0" w:firstColumn="0" w:lastColumn="0" w:noHBand="0" w:noVBand="0"/>
      </w:tblPr>
      <w:tblGrid>
        <w:gridCol w:w="3420"/>
        <w:gridCol w:w="916"/>
        <w:gridCol w:w="1370"/>
        <w:gridCol w:w="1370"/>
        <w:gridCol w:w="1370"/>
        <w:gridCol w:w="1366"/>
      </w:tblGrid>
      <w:tr w:rsidR="009168BD" w:rsidRPr="00004568" w14:paraId="11A5038E" w14:textId="77777777" w:rsidTr="00084F4D">
        <w:trPr>
          <w:cantSplit/>
        </w:trPr>
        <w:tc>
          <w:tcPr>
            <w:tcW w:w="1743" w:type="pct"/>
            <w:shd w:val="clear" w:color="auto" w:fill="auto"/>
          </w:tcPr>
          <w:p w14:paraId="688CC2DF" w14:textId="77777777" w:rsidR="009168BD" w:rsidRPr="00004568" w:rsidRDefault="009168BD" w:rsidP="00BD647D">
            <w:pPr>
              <w:ind w:left="-101"/>
              <w:rPr>
                <w:rFonts w:ascii="Arial" w:eastAsia="Arial Unicode MS" w:hAnsi="Arial" w:cs="Arial"/>
                <w:b/>
                <w:bCs/>
                <w:sz w:val="18"/>
                <w:szCs w:val="18"/>
                <w:cs/>
              </w:rPr>
            </w:pPr>
          </w:p>
        </w:tc>
        <w:tc>
          <w:tcPr>
            <w:tcW w:w="467" w:type="pct"/>
          </w:tcPr>
          <w:p w14:paraId="7B1CD40D" w14:textId="77777777" w:rsidR="009168BD" w:rsidRPr="00004568" w:rsidRDefault="009168BD" w:rsidP="00BD647D">
            <w:pPr>
              <w:tabs>
                <w:tab w:val="left" w:pos="6840"/>
              </w:tabs>
              <w:ind w:left="-82" w:right="-72"/>
              <w:jc w:val="right"/>
              <w:rPr>
                <w:rFonts w:ascii="Arial" w:eastAsia="Arial Unicode MS" w:hAnsi="Arial" w:cs="Arial"/>
                <w:b/>
                <w:bCs/>
                <w:sz w:val="18"/>
                <w:szCs w:val="18"/>
                <w:cs/>
              </w:rPr>
            </w:pPr>
          </w:p>
        </w:tc>
        <w:tc>
          <w:tcPr>
            <w:tcW w:w="1395" w:type="pct"/>
            <w:gridSpan w:val="2"/>
            <w:tcBorders>
              <w:top w:val="single" w:sz="4" w:space="0" w:color="auto"/>
            </w:tcBorders>
            <w:shd w:val="clear" w:color="auto" w:fill="auto"/>
          </w:tcPr>
          <w:p w14:paraId="1BFFFE45"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Consolidated</w:t>
            </w:r>
          </w:p>
          <w:p w14:paraId="46CA672C"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financial statements</w:t>
            </w:r>
          </w:p>
        </w:tc>
        <w:tc>
          <w:tcPr>
            <w:tcW w:w="1394" w:type="pct"/>
            <w:gridSpan w:val="2"/>
            <w:tcBorders>
              <w:top w:val="single" w:sz="4" w:space="0" w:color="auto"/>
            </w:tcBorders>
            <w:shd w:val="clear" w:color="auto" w:fill="auto"/>
          </w:tcPr>
          <w:p w14:paraId="5DE4CF1C"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2DEA53FE"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financial statements</w:t>
            </w:r>
          </w:p>
        </w:tc>
      </w:tr>
      <w:tr w:rsidR="009168BD" w:rsidRPr="00004568" w14:paraId="52B172F4" w14:textId="77777777" w:rsidTr="00084F4D">
        <w:trPr>
          <w:cantSplit/>
        </w:trPr>
        <w:tc>
          <w:tcPr>
            <w:tcW w:w="1743" w:type="pct"/>
            <w:shd w:val="clear" w:color="auto" w:fill="auto"/>
          </w:tcPr>
          <w:p w14:paraId="02860E9E" w14:textId="77777777" w:rsidR="009168BD" w:rsidRPr="00004568" w:rsidRDefault="009168BD" w:rsidP="00BD647D">
            <w:pPr>
              <w:ind w:left="-101"/>
              <w:rPr>
                <w:rFonts w:ascii="Arial" w:eastAsia="Arial Unicode MS" w:hAnsi="Arial" w:cs="Arial"/>
                <w:b/>
                <w:bCs/>
                <w:i/>
                <w:iCs/>
                <w:sz w:val="18"/>
                <w:szCs w:val="18"/>
              </w:rPr>
            </w:pPr>
            <w:r w:rsidRPr="00004568">
              <w:rPr>
                <w:rFonts w:ascii="Arial" w:eastAsia="Arial Unicode MS" w:hAnsi="Arial" w:cs="Arial"/>
                <w:b/>
                <w:bCs/>
                <w:sz w:val="18"/>
                <w:szCs w:val="18"/>
              </w:rPr>
              <w:t xml:space="preserve">As at </w:t>
            </w:r>
            <w:r w:rsidRPr="00004568">
              <w:rPr>
                <w:rFonts w:ascii="Arial" w:eastAsia="Arial Unicode MS" w:hAnsi="Arial" w:cs="Arial"/>
                <w:b/>
                <w:bCs/>
                <w:sz w:val="18"/>
                <w:szCs w:val="18"/>
                <w:cs/>
              </w:rPr>
              <w:t xml:space="preserve">31 </w:t>
            </w:r>
            <w:r w:rsidRPr="00004568">
              <w:rPr>
                <w:rFonts w:ascii="Arial" w:eastAsia="Arial Unicode MS" w:hAnsi="Arial" w:cs="Arial"/>
                <w:b/>
                <w:bCs/>
                <w:sz w:val="18"/>
                <w:szCs w:val="18"/>
              </w:rPr>
              <w:t xml:space="preserve">December </w:t>
            </w:r>
          </w:p>
        </w:tc>
        <w:tc>
          <w:tcPr>
            <w:tcW w:w="467" w:type="pct"/>
          </w:tcPr>
          <w:p w14:paraId="6BEB876E" w14:textId="77777777" w:rsidR="009168BD" w:rsidRPr="00004568" w:rsidRDefault="009168BD" w:rsidP="00BD647D">
            <w:pPr>
              <w:tabs>
                <w:tab w:val="left" w:pos="6840"/>
              </w:tabs>
              <w:ind w:left="-82" w:right="-72"/>
              <w:jc w:val="center"/>
              <w:rPr>
                <w:rFonts w:ascii="Arial" w:eastAsia="Arial Unicode MS" w:hAnsi="Arial" w:cs="Arial"/>
                <w:b/>
                <w:bCs/>
                <w:sz w:val="18"/>
                <w:szCs w:val="18"/>
                <w:cs/>
              </w:rPr>
            </w:pPr>
          </w:p>
        </w:tc>
        <w:tc>
          <w:tcPr>
            <w:tcW w:w="698" w:type="pct"/>
            <w:tcBorders>
              <w:top w:val="single" w:sz="4" w:space="0" w:color="auto"/>
            </w:tcBorders>
            <w:shd w:val="clear" w:color="auto" w:fill="auto"/>
          </w:tcPr>
          <w:p w14:paraId="45B78478"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698" w:type="pct"/>
            <w:tcBorders>
              <w:top w:val="single" w:sz="4" w:space="0" w:color="auto"/>
            </w:tcBorders>
            <w:shd w:val="clear" w:color="auto" w:fill="auto"/>
          </w:tcPr>
          <w:p w14:paraId="2C61C397"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698" w:type="pct"/>
            <w:tcBorders>
              <w:top w:val="single" w:sz="4" w:space="0" w:color="auto"/>
            </w:tcBorders>
            <w:shd w:val="clear" w:color="auto" w:fill="auto"/>
          </w:tcPr>
          <w:p w14:paraId="3D994315"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697" w:type="pct"/>
            <w:tcBorders>
              <w:top w:val="single" w:sz="4" w:space="0" w:color="auto"/>
            </w:tcBorders>
            <w:shd w:val="clear" w:color="auto" w:fill="auto"/>
          </w:tcPr>
          <w:p w14:paraId="3BAF648E" w14:textId="77777777" w:rsidR="009168BD" w:rsidRPr="00004568" w:rsidRDefault="009168BD"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9168BD" w:rsidRPr="00004568" w14:paraId="643627E2" w14:textId="77777777" w:rsidTr="00084F4D">
        <w:trPr>
          <w:cantSplit/>
        </w:trPr>
        <w:tc>
          <w:tcPr>
            <w:tcW w:w="1743" w:type="pct"/>
            <w:shd w:val="clear" w:color="auto" w:fill="auto"/>
          </w:tcPr>
          <w:p w14:paraId="7C93CC89" w14:textId="77777777" w:rsidR="009168BD" w:rsidRPr="00004568" w:rsidRDefault="009168BD" w:rsidP="00BD647D">
            <w:pPr>
              <w:tabs>
                <w:tab w:val="left" w:pos="6840"/>
              </w:tabs>
              <w:ind w:left="-101"/>
              <w:jc w:val="right"/>
              <w:rPr>
                <w:rFonts w:ascii="Arial" w:eastAsia="Arial Unicode MS" w:hAnsi="Arial" w:cs="Arial"/>
                <w:sz w:val="18"/>
                <w:szCs w:val="18"/>
                <w:cs/>
              </w:rPr>
            </w:pPr>
          </w:p>
        </w:tc>
        <w:tc>
          <w:tcPr>
            <w:tcW w:w="467" w:type="pct"/>
            <w:tcBorders>
              <w:bottom w:val="single" w:sz="4" w:space="0" w:color="auto"/>
            </w:tcBorders>
          </w:tcPr>
          <w:p w14:paraId="4D1A9210" w14:textId="77777777" w:rsidR="009168BD" w:rsidRPr="00004568" w:rsidRDefault="009168BD" w:rsidP="00BD647D">
            <w:pPr>
              <w:tabs>
                <w:tab w:val="left" w:pos="6840"/>
              </w:tabs>
              <w:ind w:left="-82" w:right="-72"/>
              <w:jc w:val="center"/>
              <w:rPr>
                <w:rFonts w:ascii="Arial" w:eastAsia="Arial Unicode MS" w:hAnsi="Arial" w:cs="Arial"/>
                <w:b/>
                <w:bCs/>
                <w:sz w:val="18"/>
                <w:szCs w:val="18"/>
                <w:cs/>
              </w:rPr>
            </w:pPr>
            <w:r w:rsidRPr="00004568">
              <w:rPr>
                <w:rFonts w:ascii="Arial" w:eastAsia="Arial Unicode MS" w:hAnsi="Arial" w:cs="Arial"/>
                <w:b/>
                <w:bCs/>
                <w:sz w:val="18"/>
                <w:szCs w:val="18"/>
              </w:rPr>
              <w:t>Note</w:t>
            </w:r>
          </w:p>
        </w:tc>
        <w:tc>
          <w:tcPr>
            <w:tcW w:w="698" w:type="pct"/>
            <w:tcBorders>
              <w:bottom w:val="single" w:sz="4" w:space="0" w:color="auto"/>
            </w:tcBorders>
            <w:shd w:val="clear" w:color="auto" w:fill="auto"/>
          </w:tcPr>
          <w:p w14:paraId="0F62580B" w14:textId="2F16963B"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8" w:type="pct"/>
            <w:tcBorders>
              <w:bottom w:val="single" w:sz="4" w:space="0" w:color="auto"/>
            </w:tcBorders>
            <w:shd w:val="clear" w:color="auto" w:fill="auto"/>
          </w:tcPr>
          <w:p w14:paraId="4AD84482" w14:textId="108E13C7"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8" w:type="pct"/>
            <w:tcBorders>
              <w:bottom w:val="single" w:sz="4" w:space="0" w:color="auto"/>
            </w:tcBorders>
            <w:shd w:val="clear" w:color="auto" w:fill="auto"/>
          </w:tcPr>
          <w:p w14:paraId="65C91700" w14:textId="35997191"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7" w:type="pct"/>
            <w:tcBorders>
              <w:bottom w:val="single" w:sz="4" w:space="0" w:color="auto"/>
            </w:tcBorders>
            <w:shd w:val="clear" w:color="auto" w:fill="auto"/>
          </w:tcPr>
          <w:p w14:paraId="6E844ACA" w14:textId="5AA68AF6"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40EC2A8F" w14:textId="77777777" w:rsidTr="00084F4D">
        <w:trPr>
          <w:cantSplit/>
        </w:trPr>
        <w:tc>
          <w:tcPr>
            <w:tcW w:w="1743" w:type="pct"/>
            <w:shd w:val="clear" w:color="auto" w:fill="auto"/>
          </w:tcPr>
          <w:p w14:paraId="0CA4F6BA" w14:textId="77777777" w:rsidR="009168BD" w:rsidRPr="00004568" w:rsidRDefault="009168BD" w:rsidP="00BD647D">
            <w:pPr>
              <w:ind w:left="-101"/>
              <w:rPr>
                <w:rFonts w:ascii="Arial" w:eastAsia="Arial Unicode MS" w:hAnsi="Arial" w:cs="Arial"/>
                <w:sz w:val="18"/>
                <w:szCs w:val="18"/>
              </w:rPr>
            </w:pPr>
          </w:p>
        </w:tc>
        <w:tc>
          <w:tcPr>
            <w:tcW w:w="467" w:type="pct"/>
            <w:tcBorders>
              <w:top w:val="single" w:sz="4" w:space="0" w:color="auto"/>
            </w:tcBorders>
          </w:tcPr>
          <w:p w14:paraId="2F99E715" w14:textId="77777777" w:rsidR="009168BD" w:rsidRPr="00004568" w:rsidRDefault="009168BD" w:rsidP="00BD647D">
            <w:pPr>
              <w:ind w:left="-82" w:right="-72"/>
              <w:jc w:val="right"/>
              <w:rPr>
                <w:rFonts w:ascii="Arial" w:eastAsia="Arial Unicode MS" w:hAnsi="Arial" w:cs="Arial"/>
                <w:sz w:val="18"/>
                <w:szCs w:val="18"/>
              </w:rPr>
            </w:pPr>
          </w:p>
        </w:tc>
        <w:tc>
          <w:tcPr>
            <w:tcW w:w="698" w:type="pct"/>
            <w:tcBorders>
              <w:top w:val="single" w:sz="4" w:space="0" w:color="auto"/>
            </w:tcBorders>
            <w:shd w:val="clear" w:color="auto" w:fill="FAFAFA"/>
          </w:tcPr>
          <w:p w14:paraId="3E42DC3B" w14:textId="77777777" w:rsidR="009168BD" w:rsidRPr="00004568" w:rsidRDefault="009168BD" w:rsidP="00BD647D">
            <w:pPr>
              <w:ind w:right="-72"/>
              <w:jc w:val="right"/>
              <w:rPr>
                <w:rFonts w:ascii="Arial" w:eastAsia="Arial Unicode MS" w:hAnsi="Arial" w:cs="Arial"/>
                <w:sz w:val="18"/>
                <w:szCs w:val="18"/>
              </w:rPr>
            </w:pPr>
          </w:p>
        </w:tc>
        <w:tc>
          <w:tcPr>
            <w:tcW w:w="698" w:type="pct"/>
            <w:tcBorders>
              <w:top w:val="single" w:sz="4" w:space="0" w:color="auto"/>
            </w:tcBorders>
            <w:shd w:val="clear" w:color="auto" w:fill="auto"/>
          </w:tcPr>
          <w:p w14:paraId="2607A7D7" w14:textId="77777777" w:rsidR="009168BD" w:rsidRPr="00004568" w:rsidRDefault="009168BD" w:rsidP="00BD647D">
            <w:pPr>
              <w:ind w:right="-72"/>
              <w:jc w:val="right"/>
              <w:rPr>
                <w:rFonts w:ascii="Arial" w:eastAsia="Arial Unicode MS" w:hAnsi="Arial" w:cs="Arial"/>
                <w:sz w:val="18"/>
                <w:szCs w:val="18"/>
              </w:rPr>
            </w:pPr>
          </w:p>
        </w:tc>
        <w:tc>
          <w:tcPr>
            <w:tcW w:w="698" w:type="pct"/>
            <w:tcBorders>
              <w:top w:val="single" w:sz="4" w:space="0" w:color="auto"/>
            </w:tcBorders>
            <w:shd w:val="clear" w:color="auto" w:fill="FAFAFA"/>
          </w:tcPr>
          <w:p w14:paraId="0EBEA5DF" w14:textId="77777777" w:rsidR="009168BD" w:rsidRPr="00004568" w:rsidRDefault="009168BD" w:rsidP="00BD647D">
            <w:pPr>
              <w:ind w:right="-72"/>
              <w:jc w:val="right"/>
              <w:rPr>
                <w:rFonts w:ascii="Arial" w:eastAsia="Arial Unicode MS" w:hAnsi="Arial" w:cs="Arial"/>
                <w:sz w:val="18"/>
                <w:szCs w:val="18"/>
              </w:rPr>
            </w:pPr>
          </w:p>
        </w:tc>
        <w:tc>
          <w:tcPr>
            <w:tcW w:w="697" w:type="pct"/>
            <w:tcBorders>
              <w:top w:val="single" w:sz="4" w:space="0" w:color="auto"/>
            </w:tcBorders>
            <w:shd w:val="clear" w:color="auto" w:fill="auto"/>
          </w:tcPr>
          <w:p w14:paraId="42EE096B"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32E45B6B" w14:textId="77777777" w:rsidTr="00084F4D">
        <w:trPr>
          <w:cantSplit/>
        </w:trPr>
        <w:tc>
          <w:tcPr>
            <w:tcW w:w="1743" w:type="pct"/>
            <w:shd w:val="clear" w:color="auto" w:fill="auto"/>
          </w:tcPr>
          <w:p w14:paraId="3F297DE0" w14:textId="77777777" w:rsidR="009168BD" w:rsidRPr="00004568" w:rsidRDefault="009168BD" w:rsidP="00BD647D">
            <w:pPr>
              <w:tabs>
                <w:tab w:val="left" w:pos="6840"/>
              </w:tabs>
              <w:ind w:left="-101"/>
              <w:jc w:val="thaiDistribute"/>
              <w:rPr>
                <w:rFonts w:ascii="Arial" w:eastAsia="Arial Unicode MS" w:hAnsi="Arial" w:cs="Arial"/>
                <w:sz w:val="18"/>
                <w:szCs w:val="18"/>
                <w:cs/>
              </w:rPr>
            </w:pPr>
            <w:r w:rsidRPr="00004568">
              <w:rPr>
                <w:rFonts w:ascii="Arial" w:eastAsia="Arial Unicode MS" w:hAnsi="Arial" w:cs="Arial"/>
                <w:sz w:val="18"/>
                <w:szCs w:val="18"/>
              </w:rPr>
              <w:t>Trade receivables - related parties</w:t>
            </w:r>
          </w:p>
        </w:tc>
        <w:tc>
          <w:tcPr>
            <w:tcW w:w="467" w:type="pct"/>
          </w:tcPr>
          <w:p w14:paraId="35CED09E" w14:textId="77777777" w:rsidR="009168BD" w:rsidRPr="00004568" w:rsidRDefault="009168BD" w:rsidP="00BD647D">
            <w:pPr>
              <w:ind w:left="-82" w:right="-72"/>
              <w:jc w:val="center"/>
              <w:rPr>
                <w:rFonts w:ascii="Arial" w:eastAsia="Arial Unicode MS" w:hAnsi="Arial" w:cs="Arial"/>
                <w:sz w:val="18"/>
                <w:szCs w:val="18"/>
              </w:rPr>
            </w:pPr>
            <w:r w:rsidRPr="00004568">
              <w:rPr>
                <w:rFonts w:ascii="Arial" w:eastAsia="Arial Unicode MS" w:hAnsi="Arial" w:cs="Arial"/>
                <w:sz w:val="18"/>
                <w:szCs w:val="18"/>
              </w:rPr>
              <w:t>40.2</w:t>
            </w:r>
          </w:p>
        </w:tc>
        <w:tc>
          <w:tcPr>
            <w:tcW w:w="698" w:type="pct"/>
            <w:shd w:val="clear" w:color="auto" w:fill="FAFAFA"/>
          </w:tcPr>
          <w:p w14:paraId="5A2619DC"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2,270</w:t>
            </w:r>
          </w:p>
        </w:tc>
        <w:tc>
          <w:tcPr>
            <w:tcW w:w="698" w:type="pct"/>
            <w:shd w:val="clear" w:color="auto" w:fill="auto"/>
          </w:tcPr>
          <w:p w14:paraId="02BAEC4F"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2,377</w:t>
            </w:r>
          </w:p>
        </w:tc>
        <w:tc>
          <w:tcPr>
            <w:tcW w:w="698" w:type="pct"/>
            <w:shd w:val="clear" w:color="auto" w:fill="FAFAFA"/>
            <w:vAlign w:val="bottom"/>
          </w:tcPr>
          <w:p w14:paraId="58084EF1"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2,120</w:t>
            </w:r>
          </w:p>
        </w:tc>
        <w:tc>
          <w:tcPr>
            <w:tcW w:w="697" w:type="pct"/>
            <w:shd w:val="clear" w:color="auto" w:fill="auto"/>
          </w:tcPr>
          <w:p w14:paraId="51C94EE4"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1,250</w:t>
            </w:r>
          </w:p>
        </w:tc>
      </w:tr>
      <w:tr w:rsidR="009168BD" w:rsidRPr="00004568" w14:paraId="2C64121D" w14:textId="77777777" w:rsidTr="00084F4D">
        <w:trPr>
          <w:cantSplit/>
        </w:trPr>
        <w:tc>
          <w:tcPr>
            <w:tcW w:w="1743" w:type="pct"/>
            <w:shd w:val="clear" w:color="auto" w:fill="auto"/>
            <w:vAlign w:val="bottom"/>
          </w:tcPr>
          <w:p w14:paraId="7D93E27F"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Trade receivables - third parties</w:t>
            </w:r>
          </w:p>
        </w:tc>
        <w:tc>
          <w:tcPr>
            <w:tcW w:w="467" w:type="pct"/>
          </w:tcPr>
          <w:p w14:paraId="2D651F0B" w14:textId="77777777" w:rsidR="009168BD" w:rsidRPr="00004568" w:rsidRDefault="009168BD" w:rsidP="00BD647D">
            <w:pPr>
              <w:ind w:left="-82" w:right="-72"/>
              <w:jc w:val="right"/>
              <w:rPr>
                <w:rFonts w:ascii="Arial" w:eastAsia="Arial Unicode MS" w:hAnsi="Arial" w:cs="Arial"/>
                <w:sz w:val="18"/>
                <w:szCs w:val="18"/>
              </w:rPr>
            </w:pPr>
          </w:p>
        </w:tc>
        <w:tc>
          <w:tcPr>
            <w:tcW w:w="698" w:type="pct"/>
            <w:tcBorders>
              <w:bottom w:val="single" w:sz="4" w:space="0" w:color="auto"/>
            </w:tcBorders>
            <w:shd w:val="clear" w:color="auto" w:fill="FAFAFA"/>
          </w:tcPr>
          <w:p w14:paraId="1B64BB0C"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6,814</w:t>
            </w:r>
          </w:p>
        </w:tc>
        <w:tc>
          <w:tcPr>
            <w:tcW w:w="698" w:type="pct"/>
            <w:tcBorders>
              <w:bottom w:val="single" w:sz="4" w:space="0" w:color="auto"/>
            </w:tcBorders>
            <w:shd w:val="clear" w:color="auto" w:fill="auto"/>
          </w:tcPr>
          <w:p w14:paraId="02686ADE"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7,707</w:t>
            </w:r>
          </w:p>
        </w:tc>
        <w:tc>
          <w:tcPr>
            <w:tcW w:w="698" w:type="pct"/>
            <w:tcBorders>
              <w:bottom w:val="single" w:sz="4" w:space="0" w:color="auto"/>
            </w:tcBorders>
            <w:shd w:val="clear" w:color="auto" w:fill="FAFAFA"/>
            <w:vAlign w:val="bottom"/>
          </w:tcPr>
          <w:p w14:paraId="7AD88044"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1,218</w:t>
            </w:r>
          </w:p>
        </w:tc>
        <w:tc>
          <w:tcPr>
            <w:tcW w:w="697" w:type="pct"/>
            <w:tcBorders>
              <w:bottom w:val="single" w:sz="4" w:space="0" w:color="auto"/>
            </w:tcBorders>
            <w:shd w:val="clear" w:color="auto" w:fill="auto"/>
          </w:tcPr>
          <w:p w14:paraId="5EBDA4B1"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1,227</w:t>
            </w:r>
          </w:p>
        </w:tc>
      </w:tr>
      <w:tr w:rsidR="009168BD" w:rsidRPr="00004568" w14:paraId="74F88199" w14:textId="77777777" w:rsidTr="00084F4D">
        <w:trPr>
          <w:cantSplit/>
        </w:trPr>
        <w:tc>
          <w:tcPr>
            <w:tcW w:w="1743" w:type="pct"/>
            <w:shd w:val="clear" w:color="auto" w:fill="auto"/>
          </w:tcPr>
          <w:p w14:paraId="1617A706" w14:textId="77777777" w:rsidR="009168BD" w:rsidRPr="00004568" w:rsidRDefault="009168BD" w:rsidP="00BD647D">
            <w:pPr>
              <w:tabs>
                <w:tab w:val="left" w:pos="6840"/>
              </w:tabs>
              <w:ind w:left="-101"/>
              <w:jc w:val="thaiDistribute"/>
              <w:rPr>
                <w:rFonts w:ascii="Arial" w:eastAsia="Arial Unicode MS" w:hAnsi="Arial" w:cs="Arial"/>
                <w:sz w:val="18"/>
                <w:szCs w:val="18"/>
              </w:rPr>
            </w:pPr>
          </w:p>
        </w:tc>
        <w:tc>
          <w:tcPr>
            <w:tcW w:w="467" w:type="pct"/>
          </w:tcPr>
          <w:p w14:paraId="246F4568" w14:textId="77777777" w:rsidR="009168BD" w:rsidRPr="00004568" w:rsidRDefault="009168BD" w:rsidP="00BD647D">
            <w:pPr>
              <w:ind w:left="-82" w:right="-72"/>
              <w:jc w:val="center"/>
              <w:rPr>
                <w:rFonts w:ascii="Arial" w:eastAsia="Arial Unicode MS" w:hAnsi="Arial" w:cs="Arial"/>
                <w:sz w:val="18"/>
                <w:szCs w:val="18"/>
              </w:rPr>
            </w:pPr>
          </w:p>
        </w:tc>
        <w:tc>
          <w:tcPr>
            <w:tcW w:w="698" w:type="pct"/>
            <w:tcBorders>
              <w:top w:val="single" w:sz="4" w:space="0" w:color="auto"/>
            </w:tcBorders>
            <w:shd w:val="clear" w:color="auto" w:fill="FAFAFA"/>
          </w:tcPr>
          <w:p w14:paraId="5BC67169" w14:textId="77777777" w:rsidR="009168BD" w:rsidRPr="00004568" w:rsidRDefault="009168BD" w:rsidP="00BD647D">
            <w:pPr>
              <w:ind w:right="-72"/>
              <w:jc w:val="right"/>
              <w:rPr>
                <w:rFonts w:ascii="Arial" w:eastAsia="Arial Unicode MS" w:hAnsi="Arial" w:cs="Arial"/>
                <w:sz w:val="18"/>
                <w:szCs w:val="18"/>
              </w:rPr>
            </w:pPr>
          </w:p>
        </w:tc>
        <w:tc>
          <w:tcPr>
            <w:tcW w:w="698" w:type="pct"/>
            <w:tcBorders>
              <w:top w:val="single" w:sz="4" w:space="0" w:color="auto"/>
              <w:left w:val="nil"/>
              <w:right w:val="nil"/>
            </w:tcBorders>
            <w:shd w:val="clear" w:color="auto" w:fill="auto"/>
          </w:tcPr>
          <w:p w14:paraId="66F99FAF" w14:textId="77777777" w:rsidR="009168BD" w:rsidRPr="00004568" w:rsidRDefault="009168BD" w:rsidP="00BD647D">
            <w:pPr>
              <w:ind w:right="-72"/>
              <w:jc w:val="right"/>
              <w:rPr>
                <w:rFonts w:ascii="Arial" w:eastAsia="Arial Unicode MS" w:hAnsi="Arial" w:cs="Arial"/>
                <w:sz w:val="18"/>
                <w:szCs w:val="18"/>
              </w:rPr>
            </w:pPr>
          </w:p>
        </w:tc>
        <w:tc>
          <w:tcPr>
            <w:tcW w:w="698" w:type="pct"/>
            <w:tcBorders>
              <w:top w:val="single" w:sz="4" w:space="0" w:color="auto"/>
            </w:tcBorders>
            <w:shd w:val="clear" w:color="auto" w:fill="FAFAFA"/>
            <w:vAlign w:val="bottom"/>
          </w:tcPr>
          <w:p w14:paraId="116FF4EA" w14:textId="77777777" w:rsidR="009168BD" w:rsidRPr="00004568" w:rsidRDefault="009168BD" w:rsidP="00BD647D">
            <w:pPr>
              <w:ind w:right="-72"/>
              <w:jc w:val="right"/>
              <w:rPr>
                <w:rFonts w:ascii="Arial" w:eastAsia="Arial Unicode MS" w:hAnsi="Arial" w:cs="Arial"/>
                <w:snapToGrid w:val="0"/>
                <w:sz w:val="18"/>
                <w:szCs w:val="18"/>
                <w:lang w:eastAsia="th-TH"/>
              </w:rPr>
            </w:pPr>
          </w:p>
        </w:tc>
        <w:tc>
          <w:tcPr>
            <w:tcW w:w="697" w:type="pct"/>
            <w:tcBorders>
              <w:top w:val="single" w:sz="4" w:space="0" w:color="auto"/>
              <w:left w:val="nil"/>
              <w:right w:val="nil"/>
            </w:tcBorders>
            <w:shd w:val="clear" w:color="auto" w:fill="auto"/>
          </w:tcPr>
          <w:p w14:paraId="0F135D8C"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0A902634" w14:textId="77777777" w:rsidTr="00084F4D">
        <w:trPr>
          <w:cantSplit/>
        </w:trPr>
        <w:tc>
          <w:tcPr>
            <w:tcW w:w="1743" w:type="pct"/>
            <w:shd w:val="clear" w:color="auto" w:fill="auto"/>
          </w:tcPr>
          <w:p w14:paraId="7C90BE31" w14:textId="77777777" w:rsidR="009168BD" w:rsidRPr="00004568" w:rsidRDefault="009168BD" w:rsidP="00BD647D">
            <w:pPr>
              <w:tabs>
                <w:tab w:val="left" w:pos="6840"/>
              </w:tabs>
              <w:ind w:left="-101"/>
              <w:jc w:val="thaiDistribute"/>
              <w:rPr>
                <w:rFonts w:ascii="Arial" w:eastAsia="Arial Unicode MS" w:hAnsi="Arial" w:cs="Arial"/>
                <w:sz w:val="18"/>
                <w:szCs w:val="18"/>
                <w:cs/>
              </w:rPr>
            </w:pPr>
            <w:r w:rsidRPr="00004568">
              <w:rPr>
                <w:rFonts w:ascii="Arial" w:eastAsia="Arial Unicode MS" w:hAnsi="Arial" w:cs="Arial"/>
                <w:sz w:val="18"/>
                <w:szCs w:val="18"/>
              </w:rPr>
              <w:t>Total trade receivables</w:t>
            </w:r>
          </w:p>
        </w:tc>
        <w:tc>
          <w:tcPr>
            <w:tcW w:w="467" w:type="pct"/>
          </w:tcPr>
          <w:p w14:paraId="57DD687E" w14:textId="77777777" w:rsidR="009168BD" w:rsidRPr="00004568" w:rsidRDefault="009168BD" w:rsidP="00BD647D">
            <w:pPr>
              <w:ind w:left="-82" w:right="-72"/>
              <w:jc w:val="center"/>
              <w:rPr>
                <w:rFonts w:ascii="Arial" w:eastAsia="Arial Unicode MS" w:hAnsi="Arial" w:cs="Arial"/>
                <w:sz w:val="18"/>
                <w:szCs w:val="18"/>
              </w:rPr>
            </w:pPr>
          </w:p>
        </w:tc>
        <w:tc>
          <w:tcPr>
            <w:tcW w:w="698" w:type="pct"/>
            <w:tcBorders>
              <w:bottom w:val="single" w:sz="4" w:space="0" w:color="auto"/>
            </w:tcBorders>
            <w:shd w:val="clear" w:color="auto" w:fill="FAFAFA"/>
          </w:tcPr>
          <w:p w14:paraId="63FE8C01"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9,084</w:t>
            </w:r>
          </w:p>
        </w:tc>
        <w:tc>
          <w:tcPr>
            <w:tcW w:w="698" w:type="pct"/>
            <w:tcBorders>
              <w:left w:val="nil"/>
              <w:bottom w:val="single" w:sz="4" w:space="0" w:color="auto"/>
              <w:right w:val="nil"/>
            </w:tcBorders>
            <w:shd w:val="clear" w:color="auto" w:fill="auto"/>
          </w:tcPr>
          <w:p w14:paraId="374DE139"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10</w:t>
            </w:r>
            <w:r w:rsidRPr="00004568">
              <w:rPr>
                <w:rFonts w:ascii="Arial" w:eastAsia="Arial Unicode MS" w:hAnsi="Arial" w:cs="Arial"/>
                <w:sz w:val="18"/>
                <w:szCs w:val="18"/>
                <w:lang w:val="en-US"/>
              </w:rPr>
              <w:t>,</w:t>
            </w:r>
            <w:r w:rsidRPr="00004568">
              <w:rPr>
                <w:rFonts w:ascii="Arial" w:eastAsia="Arial Unicode MS" w:hAnsi="Arial" w:cs="Arial"/>
                <w:sz w:val="18"/>
                <w:szCs w:val="18"/>
              </w:rPr>
              <w:t>084</w:t>
            </w:r>
          </w:p>
        </w:tc>
        <w:tc>
          <w:tcPr>
            <w:tcW w:w="698" w:type="pct"/>
            <w:tcBorders>
              <w:bottom w:val="single" w:sz="4" w:space="0" w:color="auto"/>
            </w:tcBorders>
            <w:shd w:val="clear" w:color="auto" w:fill="FAFAFA"/>
            <w:vAlign w:val="bottom"/>
          </w:tcPr>
          <w:p w14:paraId="41C61FE6"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3,338</w:t>
            </w:r>
          </w:p>
        </w:tc>
        <w:tc>
          <w:tcPr>
            <w:tcW w:w="697" w:type="pct"/>
            <w:tcBorders>
              <w:left w:val="nil"/>
              <w:bottom w:val="single" w:sz="4" w:space="0" w:color="auto"/>
              <w:right w:val="nil"/>
            </w:tcBorders>
            <w:shd w:val="clear" w:color="auto" w:fill="auto"/>
          </w:tcPr>
          <w:p w14:paraId="68C28C60"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2,477</w:t>
            </w:r>
          </w:p>
        </w:tc>
      </w:tr>
    </w:tbl>
    <w:p w14:paraId="57165EDF" w14:textId="77777777" w:rsidR="009168BD" w:rsidRPr="00004568" w:rsidRDefault="009168BD" w:rsidP="00BD647D">
      <w:pPr>
        <w:ind w:left="540" w:hanging="540"/>
        <w:jc w:val="both"/>
        <w:rPr>
          <w:rFonts w:ascii="Arial" w:hAnsi="Arial" w:cs="Arial"/>
          <w:sz w:val="18"/>
          <w:szCs w:val="18"/>
        </w:rPr>
      </w:pPr>
    </w:p>
    <w:p w14:paraId="104283E1" w14:textId="422DDD8D" w:rsidR="009168BD" w:rsidRPr="00004568" w:rsidRDefault="009168BD" w:rsidP="00BD647D">
      <w:pPr>
        <w:jc w:val="both"/>
        <w:rPr>
          <w:rFonts w:ascii="Arial" w:hAnsi="Arial" w:cs="Arial"/>
          <w:sz w:val="18"/>
          <w:szCs w:val="18"/>
        </w:rPr>
      </w:pPr>
      <w:r w:rsidRPr="00004568">
        <w:rPr>
          <w:rFonts w:ascii="Arial" w:hAnsi="Arial" w:cs="Arial"/>
          <w:sz w:val="18"/>
          <w:szCs w:val="18"/>
        </w:rPr>
        <w:t>Trade receivables as at 31 December can be analysed</w:t>
      </w:r>
      <w:r w:rsidRPr="00004568">
        <w:rPr>
          <w:rFonts w:ascii="Arial" w:hAnsi="Arial" w:cs="Arial"/>
          <w:sz w:val="18"/>
          <w:szCs w:val="18"/>
          <w:cs/>
        </w:rPr>
        <w:t xml:space="preserve"> </w:t>
      </w:r>
      <w:r w:rsidRPr="00004568">
        <w:rPr>
          <w:rFonts w:ascii="Arial" w:hAnsi="Arial" w:cs="Arial"/>
          <w:sz w:val="18"/>
          <w:szCs w:val="18"/>
        </w:rPr>
        <w:t>by aging as follows:</w:t>
      </w:r>
    </w:p>
    <w:p w14:paraId="62CA13AC" w14:textId="77777777" w:rsidR="009168BD" w:rsidRPr="00004568" w:rsidRDefault="009168BD" w:rsidP="009E0EBB">
      <w:pPr>
        <w:jc w:val="both"/>
        <w:rPr>
          <w:rFonts w:ascii="Arial" w:hAnsi="Arial" w:cs="Arial"/>
          <w:sz w:val="18"/>
          <w:szCs w:val="18"/>
        </w:rPr>
      </w:pPr>
    </w:p>
    <w:tbl>
      <w:tblPr>
        <w:tblW w:w="9792" w:type="dxa"/>
        <w:tblInd w:w="108" w:type="dxa"/>
        <w:tblBorders>
          <w:top w:val="single" w:sz="4" w:space="0" w:color="auto"/>
          <w:bottom w:val="single" w:sz="4" w:space="0" w:color="auto"/>
        </w:tblBorders>
        <w:tblLayout w:type="fixed"/>
        <w:tblLook w:val="0000" w:firstRow="0" w:lastRow="0" w:firstColumn="0" w:lastColumn="0" w:noHBand="0" w:noVBand="0"/>
      </w:tblPr>
      <w:tblGrid>
        <w:gridCol w:w="4318"/>
        <w:gridCol w:w="1368"/>
        <w:gridCol w:w="1369"/>
        <w:gridCol w:w="1369"/>
        <w:gridCol w:w="1368"/>
      </w:tblGrid>
      <w:tr w:rsidR="009168BD" w:rsidRPr="00004568" w14:paraId="7A6E33C0" w14:textId="77777777" w:rsidTr="00C94C61">
        <w:tc>
          <w:tcPr>
            <w:tcW w:w="4320" w:type="dxa"/>
            <w:tcBorders>
              <w:top w:val="nil"/>
              <w:bottom w:val="nil"/>
            </w:tcBorders>
            <w:shd w:val="clear" w:color="auto" w:fill="auto"/>
          </w:tcPr>
          <w:p w14:paraId="7D618B84" w14:textId="77777777" w:rsidR="009168BD" w:rsidRPr="00004568" w:rsidRDefault="009168BD" w:rsidP="00BD647D">
            <w:pPr>
              <w:ind w:left="-101"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22324596" w14:textId="4EC4D5E4" w:rsidR="009168BD" w:rsidRPr="00004568" w:rsidRDefault="009168BD" w:rsidP="00084F4D">
            <w:pPr>
              <w:ind w:right="-72"/>
              <w:jc w:val="right"/>
              <w:rPr>
                <w:rFonts w:ascii="Arial" w:hAnsi="Arial" w:cs="Arial"/>
                <w:b/>
                <w:bCs/>
                <w:sz w:val="18"/>
                <w:szCs w:val="18"/>
              </w:rPr>
            </w:pPr>
            <w:r w:rsidRPr="00004568">
              <w:rPr>
                <w:rFonts w:ascii="Arial" w:hAnsi="Arial" w:cs="Arial"/>
                <w:b/>
                <w:bCs/>
                <w:sz w:val="18"/>
                <w:szCs w:val="18"/>
              </w:rPr>
              <w:t>Consolidated</w:t>
            </w:r>
          </w:p>
          <w:p w14:paraId="7DA43E11" w14:textId="77777777" w:rsidR="009168BD" w:rsidRPr="00004568" w:rsidRDefault="009168BD" w:rsidP="00084F4D">
            <w:pPr>
              <w:ind w:right="-72"/>
              <w:jc w:val="right"/>
              <w:rPr>
                <w:rFonts w:ascii="Arial" w:hAnsi="Arial" w:cs="Arial"/>
                <w:b/>
                <w:bCs/>
                <w:sz w:val="18"/>
                <w:szCs w:val="18"/>
              </w:rPr>
            </w:pPr>
            <w:r w:rsidRPr="00004568">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0EE0352" w14:textId="704E75A0" w:rsidR="009168BD" w:rsidRPr="00004568" w:rsidRDefault="009168BD" w:rsidP="00084F4D">
            <w:pPr>
              <w:tabs>
                <w:tab w:val="left" w:pos="566"/>
                <w:tab w:val="right" w:pos="2736"/>
              </w:tabs>
              <w:ind w:right="-72"/>
              <w:jc w:val="right"/>
              <w:rPr>
                <w:rFonts w:ascii="Arial" w:hAnsi="Arial" w:cs="Arial"/>
                <w:b/>
                <w:bCs/>
                <w:sz w:val="18"/>
                <w:szCs w:val="18"/>
              </w:rPr>
            </w:pPr>
            <w:r w:rsidRPr="00004568">
              <w:rPr>
                <w:rFonts w:ascii="Arial" w:hAnsi="Arial" w:cs="Arial"/>
                <w:b/>
                <w:bCs/>
                <w:sz w:val="18"/>
                <w:szCs w:val="18"/>
              </w:rPr>
              <w:t>Separate</w:t>
            </w:r>
          </w:p>
          <w:p w14:paraId="66021F0D" w14:textId="77777777" w:rsidR="009168BD" w:rsidRPr="00004568" w:rsidRDefault="009168BD" w:rsidP="00084F4D">
            <w:pPr>
              <w:ind w:right="-72"/>
              <w:jc w:val="right"/>
              <w:rPr>
                <w:rFonts w:ascii="Arial" w:hAnsi="Arial" w:cs="Arial"/>
                <w:b/>
                <w:bCs/>
                <w:sz w:val="18"/>
                <w:szCs w:val="18"/>
              </w:rPr>
            </w:pPr>
            <w:r w:rsidRPr="00004568">
              <w:rPr>
                <w:rFonts w:ascii="Arial" w:hAnsi="Arial" w:cs="Arial"/>
                <w:b/>
                <w:bCs/>
                <w:sz w:val="18"/>
                <w:szCs w:val="18"/>
              </w:rPr>
              <w:t>financial statements</w:t>
            </w:r>
          </w:p>
        </w:tc>
      </w:tr>
      <w:tr w:rsidR="009168BD" w:rsidRPr="00004568" w14:paraId="251B567A" w14:textId="77777777" w:rsidTr="00C94C61">
        <w:tc>
          <w:tcPr>
            <w:tcW w:w="4320" w:type="dxa"/>
            <w:tcBorders>
              <w:top w:val="nil"/>
              <w:bottom w:val="nil"/>
            </w:tcBorders>
            <w:shd w:val="clear" w:color="auto" w:fill="auto"/>
          </w:tcPr>
          <w:p w14:paraId="70C43A84" w14:textId="77777777" w:rsidR="009168BD" w:rsidRPr="00004568" w:rsidRDefault="009168BD" w:rsidP="00BD647D">
            <w:pPr>
              <w:ind w:left="-101" w:right="-72"/>
              <w:rPr>
                <w:rFonts w:ascii="Arial" w:eastAsia="Arial Unicode MS" w:hAnsi="Arial" w:cs="Arial"/>
                <w:b/>
                <w:bCs/>
                <w:sz w:val="18"/>
                <w:szCs w:val="18"/>
              </w:rPr>
            </w:pPr>
          </w:p>
        </w:tc>
        <w:tc>
          <w:tcPr>
            <w:tcW w:w="1368" w:type="dxa"/>
            <w:tcBorders>
              <w:top w:val="single" w:sz="4" w:space="0" w:color="auto"/>
              <w:bottom w:val="nil"/>
            </w:tcBorders>
            <w:shd w:val="clear" w:color="auto" w:fill="auto"/>
          </w:tcPr>
          <w:p w14:paraId="3305DE34" w14:textId="77777777"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bottom w:val="nil"/>
            </w:tcBorders>
            <w:shd w:val="clear" w:color="auto" w:fill="auto"/>
          </w:tcPr>
          <w:p w14:paraId="032A3B4C" w14:textId="77777777"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tcBorders>
              <w:top w:val="single" w:sz="4" w:space="0" w:color="auto"/>
              <w:bottom w:val="nil"/>
            </w:tcBorders>
            <w:shd w:val="clear" w:color="auto" w:fill="auto"/>
          </w:tcPr>
          <w:p w14:paraId="06319440" w14:textId="77777777"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bottom w:val="nil"/>
            </w:tcBorders>
            <w:shd w:val="clear" w:color="auto" w:fill="auto"/>
          </w:tcPr>
          <w:p w14:paraId="3711133A" w14:textId="77777777"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9168BD" w:rsidRPr="00004568" w14:paraId="2FE7CE5C" w14:textId="77777777" w:rsidTr="00C94C61">
        <w:tc>
          <w:tcPr>
            <w:tcW w:w="4320" w:type="dxa"/>
            <w:tcBorders>
              <w:top w:val="nil"/>
              <w:bottom w:val="nil"/>
            </w:tcBorders>
            <w:shd w:val="clear" w:color="auto" w:fill="auto"/>
          </w:tcPr>
          <w:p w14:paraId="24D15CA4" w14:textId="77777777" w:rsidR="009168BD" w:rsidRPr="00004568" w:rsidRDefault="009168BD" w:rsidP="00BD647D">
            <w:pPr>
              <w:ind w:left="-101" w:right="-72"/>
              <w:rPr>
                <w:rFonts w:ascii="Arial" w:eastAsia="Arial Unicode MS" w:hAnsi="Arial" w:cs="Arial"/>
                <w:sz w:val="18"/>
                <w:szCs w:val="18"/>
              </w:rPr>
            </w:pPr>
          </w:p>
        </w:tc>
        <w:tc>
          <w:tcPr>
            <w:tcW w:w="1368" w:type="dxa"/>
            <w:tcBorders>
              <w:top w:val="nil"/>
              <w:bottom w:val="single" w:sz="4" w:space="0" w:color="auto"/>
            </w:tcBorders>
            <w:shd w:val="clear" w:color="auto" w:fill="auto"/>
          </w:tcPr>
          <w:p w14:paraId="0EDBBCA6" w14:textId="7499506C"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1EE0E135" w14:textId="38AF3625"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342C6ADF" w14:textId="34BD0D79"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270CC4D4" w14:textId="53BAA13D" w:rsidR="009168BD" w:rsidRPr="00004568" w:rsidRDefault="009168BD" w:rsidP="00084F4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6EFED691" w14:textId="77777777" w:rsidTr="00C94C61">
        <w:tc>
          <w:tcPr>
            <w:tcW w:w="4320" w:type="dxa"/>
            <w:tcBorders>
              <w:top w:val="nil"/>
              <w:bottom w:val="nil"/>
            </w:tcBorders>
            <w:shd w:val="clear" w:color="auto" w:fill="auto"/>
          </w:tcPr>
          <w:p w14:paraId="6AE474FD" w14:textId="77777777" w:rsidR="009168BD" w:rsidRPr="00004568" w:rsidRDefault="009168BD" w:rsidP="00BD647D">
            <w:pPr>
              <w:ind w:left="-101" w:right="-72"/>
              <w:rPr>
                <w:rFonts w:ascii="Arial" w:eastAsia="Arial Unicode MS" w:hAnsi="Arial" w:cs="Arial"/>
                <w:b/>
                <w:bCs/>
                <w:sz w:val="18"/>
                <w:szCs w:val="18"/>
              </w:rPr>
            </w:pPr>
          </w:p>
        </w:tc>
        <w:tc>
          <w:tcPr>
            <w:tcW w:w="1368" w:type="dxa"/>
            <w:tcBorders>
              <w:top w:val="single" w:sz="4" w:space="0" w:color="auto"/>
            </w:tcBorders>
            <w:shd w:val="clear" w:color="auto" w:fill="FAFAFA"/>
          </w:tcPr>
          <w:p w14:paraId="5968F862" w14:textId="77777777" w:rsidR="009168BD" w:rsidRPr="00004568" w:rsidRDefault="009168BD" w:rsidP="00084F4D">
            <w:pPr>
              <w:ind w:right="-72"/>
              <w:jc w:val="right"/>
              <w:rPr>
                <w:rFonts w:ascii="Arial" w:eastAsia="Arial Unicode MS" w:hAnsi="Arial" w:cs="Arial"/>
                <w:b/>
                <w:bCs/>
                <w:sz w:val="18"/>
                <w:szCs w:val="18"/>
              </w:rPr>
            </w:pPr>
          </w:p>
        </w:tc>
        <w:tc>
          <w:tcPr>
            <w:tcW w:w="1368" w:type="dxa"/>
            <w:tcBorders>
              <w:top w:val="single" w:sz="4" w:space="0" w:color="auto"/>
            </w:tcBorders>
            <w:shd w:val="clear" w:color="auto" w:fill="auto"/>
          </w:tcPr>
          <w:p w14:paraId="2B0DA5CA" w14:textId="77777777" w:rsidR="009168BD" w:rsidRPr="00004568" w:rsidRDefault="009168BD" w:rsidP="00084F4D">
            <w:pPr>
              <w:ind w:right="-72"/>
              <w:jc w:val="right"/>
              <w:rPr>
                <w:rFonts w:ascii="Arial" w:eastAsia="Arial Unicode MS" w:hAnsi="Arial" w:cs="Arial"/>
                <w:b/>
                <w:bCs/>
                <w:sz w:val="18"/>
                <w:szCs w:val="18"/>
              </w:rPr>
            </w:pPr>
          </w:p>
        </w:tc>
        <w:tc>
          <w:tcPr>
            <w:tcW w:w="1368" w:type="dxa"/>
            <w:tcBorders>
              <w:top w:val="single" w:sz="4" w:space="0" w:color="auto"/>
            </w:tcBorders>
            <w:shd w:val="clear" w:color="auto" w:fill="FAFAFA"/>
          </w:tcPr>
          <w:p w14:paraId="459DF639" w14:textId="77777777" w:rsidR="009168BD" w:rsidRPr="00004568" w:rsidRDefault="009168BD" w:rsidP="00084F4D">
            <w:pPr>
              <w:ind w:right="-72"/>
              <w:jc w:val="right"/>
              <w:rPr>
                <w:rFonts w:ascii="Arial" w:eastAsia="Arial Unicode MS" w:hAnsi="Arial" w:cs="Arial"/>
                <w:b/>
                <w:bCs/>
                <w:sz w:val="18"/>
                <w:szCs w:val="18"/>
              </w:rPr>
            </w:pPr>
          </w:p>
        </w:tc>
        <w:tc>
          <w:tcPr>
            <w:tcW w:w="1368" w:type="dxa"/>
            <w:tcBorders>
              <w:top w:val="single" w:sz="4" w:space="0" w:color="auto"/>
            </w:tcBorders>
            <w:shd w:val="clear" w:color="auto" w:fill="auto"/>
          </w:tcPr>
          <w:p w14:paraId="57FBB941" w14:textId="77777777" w:rsidR="009168BD" w:rsidRPr="00004568" w:rsidRDefault="009168BD" w:rsidP="00084F4D">
            <w:pPr>
              <w:ind w:right="-72"/>
              <w:jc w:val="right"/>
              <w:rPr>
                <w:rFonts w:ascii="Arial" w:eastAsia="Arial Unicode MS" w:hAnsi="Arial" w:cs="Arial"/>
                <w:b/>
                <w:bCs/>
                <w:sz w:val="18"/>
                <w:szCs w:val="18"/>
              </w:rPr>
            </w:pPr>
          </w:p>
        </w:tc>
      </w:tr>
      <w:tr w:rsidR="009168BD" w:rsidRPr="00004568" w14:paraId="1FA96BCC" w14:textId="77777777" w:rsidTr="00C94C61">
        <w:trPr>
          <w:trHeight w:val="74"/>
        </w:trPr>
        <w:tc>
          <w:tcPr>
            <w:tcW w:w="4320" w:type="dxa"/>
            <w:tcBorders>
              <w:top w:val="nil"/>
              <w:bottom w:val="nil"/>
            </w:tcBorders>
            <w:shd w:val="clear" w:color="auto" w:fill="auto"/>
          </w:tcPr>
          <w:p w14:paraId="417A5E5B" w14:textId="77777777" w:rsidR="009168BD" w:rsidRPr="00004568" w:rsidRDefault="009168BD"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Trade receivables - related parties</w:t>
            </w:r>
          </w:p>
        </w:tc>
        <w:tc>
          <w:tcPr>
            <w:tcW w:w="1368" w:type="dxa"/>
            <w:shd w:val="clear" w:color="auto" w:fill="FAFAFA"/>
            <w:vAlign w:val="bottom"/>
          </w:tcPr>
          <w:p w14:paraId="0E828F45" w14:textId="77777777" w:rsidR="009168BD" w:rsidRPr="00004568" w:rsidRDefault="009168BD" w:rsidP="00084F4D">
            <w:pPr>
              <w:ind w:right="-72"/>
              <w:jc w:val="right"/>
              <w:rPr>
                <w:rFonts w:ascii="Arial" w:eastAsia="Arial Unicode MS" w:hAnsi="Arial" w:cs="Arial"/>
                <w:sz w:val="18"/>
                <w:szCs w:val="18"/>
              </w:rPr>
            </w:pPr>
          </w:p>
        </w:tc>
        <w:tc>
          <w:tcPr>
            <w:tcW w:w="1368" w:type="dxa"/>
            <w:shd w:val="clear" w:color="auto" w:fill="auto"/>
            <w:vAlign w:val="bottom"/>
          </w:tcPr>
          <w:p w14:paraId="41BF051C" w14:textId="77777777" w:rsidR="009168BD" w:rsidRPr="00004568" w:rsidRDefault="009168BD" w:rsidP="00084F4D">
            <w:pPr>
              <w:ind w:right="-72"/>
              <w:jc w:val="right"/>
              <w:rPr>
                <w:rFonts w:ascii="Arial" w:eastAsia="Arial Unicode MS" w:hAnsi="Arial" w:cs="Arial"/>
                <w:sz w:val="18"/>
                <w:szCs w:val="18"/>
              </w:rPr>
            </w:pPr>
          </w:p>
        </w:tc>
        <w:tc>
          <w:tcPr>
            <w:tcW w:w="1368" w:type="dxa"/>
            <w:shd w:val="clear" w:color="auto" w:fill="FAFAFA"/>
            <w:vAlign w:val="bottom"/>
          </w:tcPr>
          <w:p w14:paraId="5833E21B" w14:textId="77777777" w:rsidR="009168BD" w:rsidRPr="00004568" w:rsidRDefault="009168BD" w:rsidP="00084F4D">
            <w:pPr>
              <w:ind w:right="-72"/>
              <w:jc w:val="right"/>
              <w:rPr>
                <w:rFonts w:ascii="Arial" w:eastAsia="Arial Unicode MS" w:hAnsi="Arial" w:cs="Arial"/>
                <w:sz w:val="18"/>
                <w:szCs w:val="18"/>
              </w:rPr>
            </w:pPr>
          </w:p>
        </w:tc>
        <w:tc>
          <w:tcPr>
            <w:tcW w:w="1368" w:type="dxa"/>
            <w:shd w:val="clear" w:color="auto" w:fill="auto"/>
            <w:vAlign w:val="bottom"/>
          </w:tcPr>
          <w:p w14:paraId="597604F7" w14:textId="77777777" w:rsidR="009168BD" w:rsidRPr="00004568" w:rsidRDefault="009168BD" w:rsidP="00084F4D">
            <w:pPr>
              <w:ind w:right="-72"/>
              <w:jc w:val="right"/>
              <w:rPr>
                <w:rFonts w:ascii="Arial" w:eastAsia="Arial Unicode MS" w:hAnsi="Arial" w:cs="Arial"/>
                <w:sz w:val="18"/>
                <w:szCs w:val="18"/>
              </w:rPr>
            </w:pPr>
          </w:p>
        </w:tc>
      </w:tr>
      <w:tr w:rsidR="009168BD" w:rsidRPr="00004568" w14:paraId="54DB5590" w14:textId="77777777" w:rsidTr="00C94C61">
        <w:tc>
          <w:tcPr>
            <w:tcW w:w="4320" w:type="dxa"/>
            <w:tcBorders>
              <w:top w:val="nil"/>
              <w:bottom w:val="nil"/>
            </w:tcBorders>
            <w:shd w:val="clear" w:color="auto" w:fill="auto"/>
          </w:tcPr>
          <w:p w14:paraId="41993272"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Not overdue </w:t>
            </w:r>
          </w:p>
        </w:tc>
        <w:tc>
          <w:tcPr>
            <w:tcW w:w="1368" w:type="dxa"/>
            <w:shd w:val="clear" w:color="auto" w:fill="FAFAFA"/>
            <w:vAlign w:val="center"/>
          </w:tcPr>
          <w:p w14:paraId="2D31283D" w14:textId="39C88989" w:rsidR="009168BD" w:rsidRPr="00004568" w:rsidRDefault="009168BD" w:rsidP="00084F4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2,</w:t>
            </w:r>
            <w:r w:rsidR="002D3082">
              <w:rPr>
                <w:rFonts w:ascii="Arial" w:eastAsia="Arial Unicode MS" w:hAnsi="Arial" w:cs="Arial"/>
                <w:sz w:val="18"/>
                <w:szCs w:val="18"/>
                <w:lang w:val="en-US"/>
              </w:rPr>
              <w:t>140</w:t>
            </w:r>
          </w:p>
        </w:tc>
        <w:tc>
          <w:tcPr>
            <w:tcW w:w="1368" w:type="dxa"/>
            <w:shd w:val="clear" w:color="auto" w:fill="auto"/>
            <w:vAlign w:val="center"/>
          </w:tcPr>
          <w:p w14:paraId="51E18A6B" w14:textId="77777777" w:rsidR="009168BD" w:rsidRPr="00004568" w:rsidRDefault="009168BD" w:rsidP="00084F4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2,210</w:t>
            </w:r>
          </w:p>
        </w:tc>
        <w:tc>
          <w:tcPr>
            <w:tcW w:w="1368" w:type="dxa"/>
            <w:shd w:val="clear" w:color="auto" w:fill="FAFAFA"/>
            <w:vAlign w:val="bottom"/>
          </w:tcPr>
          <w:p w14:paraId="5488180A" w14:textId="5D512795"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w:t>
            </w:r>
            <w:r w:rsidR="002D3082">
              <w:rPr>
                <w:rFonts w:ascii="Arial" w:eastAsia="Arial Unicode MS" w:hAnsi="Arial" w:cs="Arial"/>
                <w:sz w:val="18"/>
                <w:szCs w:val="18"/>
              </w:rPr>
              <w:t>990</w:t>
            </w:r>
          </w:p>
        </w:tc>
        <w:tc>
          <w:tcPr>
            <w:tcW w:w="1368" w:type="dxa"/>
            <w:shd w:val="clear" w:color="auto" w:fill="auto"/>
            <w:vAlign w:val="center"/>
          </w:tcPr>
          <w:p w14:paraId="040F2A6D" w14:textId="77777777" w:rsidR="009168BD" w:rsidRPr="00004568" w:rsidRDefault="009168BD" w:rsidP="00084F4D">
            <w:pPr>
              <w:ind w:right="-72"/>
              <w:jc w:val="right"/>
              <w:rPr>
                <w:rFonts w:ascii="Arial" w:hAnsi="Arial" w:cs="Arial"/>
                <w:sz w:val="18"/>
                <w:szCs w:val="18"/>
                <w:lang w:val="en-US"/>
              </w:rPr>
            </w:pPr>
            <w:r w:rsidRPr="00004568">
              <w:rPr>
                <w:rFonts w:ascii="Arial" w:hAnsi="Arial" w:cs="Arial"/>
                <w:sz w:val="18"/>
                <w:szCs w:val="18"/>
              </w:rPr>
              <w:t>1,083</w:t>
            </w:r>
          </w:p>
        </w:tc>
      </w:tr>
      <w:tr w:rsidR="009168BD" w:rsidRPr="00004568" w14:paraId="19C13301" w14:textId="77777777" w:rsidTr="00C94C61">
        <w:tc>
          <w:tcPr>
            <w:tcW w:w="4320" w:type="dxa"/>
            <w:tcBorders>
              <w:top w:val="nil"/>
              <w:bottom w:val="nil"/>
            </w:tcBorders>
            <w:shd w:val="clear" w:color="auto" w:fill="auto"/>
          </w:tcPr>
          <w:p w14:paraId="7D6E5777" w14:textId="780469EF"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Overdue less than </w:t>
            </w:r>
            <w:r w:rsidR="002D3082">
              <w:rPr>
                <w:rFonts w:ascii="Arial" w:eastAsia="Arial Unicode MS" w:hAnsi="Arial" w:cs="Arial"/>
                <w:sz w:val="18"/>
                <w:szCs w:val="18"/>
              </w:rPr>
              <w:t>1</w:t>
            </w:r>
            <w:r w:rsidR="002D3082" w:rsidRPr="00004568">
              <w:rPr>
                <w:rFonts w:ascii="Arial" w:eastAsia="Arial Unicode MS" w:hAnsi="Arial" w:cs="Arial"/>
                <w:sz w:val="18"/>
                <w:szCs w:val="18"/>
              </w:rPr>
              <w:t xml:space="preserve"> </w:t>
            </w:r>
            <w:r w:rsidRPr="00004568">
              <w:rPr>
                <w:rFonts w:ascii="Arial" w:eastAsia="Arial Unicode MS" w:hAnsi="Arial" w:cs="Arial"/>
                <w:sz w:val="18"/>
                <w:szCs w:val="18"/>
              </w:rPr>
              <w:t>month</w:t>
            </w:r>
          </w:p>
        </w:tc>
        <w:tc>
          <w:tcPr>
            <w:tcW w:w="1368" w:type="dxa"/>
            <w:shd w:val="clear" w:color="auto" w:fill="FAFAFA"/>
            <w:vAlign w:val="center"/>
          </w:tcPr>
          <w:p w14:paraId="0D1E6E7D" w14:textId="5C60EF48" w:rsidR="009168BD" w:rsidRPr="00004568" w:rsidRDefault="002D3082" w:rsidP="00084F4D">
            <w:pPr>
              <w:ind w:right="-72"/>
              <w:jc w:val="right"/>
              <w:rPr>
                <w:rFonts w:ascii="Arial" w:eastAsia="Arial Unicode MS" w:hAnsi="Arial" w:cs="Arial"/>
                <w:sz w:val="18"/>
                <w:szCs w:val="18"/>
              </w:rPr>
            </w:pPr>
            <w:r>
              <w:rPr>
                <w:rFonts w:ascii="Arial" w:eastAsia="Arial Unicode MS" w:hAnsi="Arial" w:cs="Arial"/>
                <w:sz w:val="18"/>
                <w:szCs w:val="18"/>
              </w:rPr>
              <w:t>3</w:t>
            </w:r>
          </w:p>
        </w:tc>
        <w:tc>
          <w:tcPr>
            <w:tcW w:w="1368" w:type="dxa"/>
            <w:shd w:val="clear" w:color="auto" w:fill="auto"/>
            <w:vAlign w:val="center"/>
          </w:tcPr>
          <w:p w14:paraId="6381676E"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30</w:t>
            </w:r>
          </w:p>
        </w:tc>
        <w:tc>
          <w:tcPr>
            <w:tcW w:w="1368" w:type="dxa"/>
            <w:shd w:val="clear" w:color="auto" w:fill="FAFAFA"/>
            <w:vAlign w:val="bottom"/>
          </w:tcPr>
          <w:p w14:paraId="7669E5BD" w14:textId="0DC887EF" w:rsidR="009168BD" w:rsidRPr="00004568" w:rsidRDefault="002D3082" w:rsidP="00084F4D">
            <w:pPr>
              <w:ind w:right="-72"/>
              <w:jc w:val="right"/>
              <w:rPr>
                <w:rFonts w:ascii="Arial" w:eastAsia="Arial Unicode MS" w:hAnsi="Arial" w:cs="Arial"/>
                <w:sz w:val="18"/>
                <w:szCs w:val="18"/>
              </w:rPr>
            </w:pPr>
            <w:r>
              <w:rPr>
                <w:rFonts w:ascii="Arial" w:eastAsia="Arial Unicode MS" w:hAnsi="Arial" w:cs="Arial"/>
                <w:sz w:val="18"/>
                <w:szCs w:val="18"/>
              </w:rPr>
              <w:t>3</w:t>
            </w:r>
          </w:p>
        </w:tc>
        <w:tc>
          <w:tcPr>
            <w:tcW w:w="1368" w:type="dxa"/>
            <w:shd w:val="clear" w:color="auto" w:fill="auto"/>
            <w:vAlign w:val="center"/>
          </w:tcPr>
          <w:p w14:paraId="579F6A63" w14:textId="77777777" w:rsidR="009168BD" w:rsidRPr="00004568" w:rsidRDefault="009168BD" w:rsidP="00084F4D">
            <w:pPr>
              <w:ind w:right="-72"/>
              <w:jc w:val="right"/>
              <w:rPr>
                <w:rFonts w:ascii="Arial" w:hAnsi="Arial" w:cs="Arial"/>
                <w:sz w:val="18"/>
                <w:szCs w:val="18"/>
              </w:rPr>
            </w:pPr>
            <w:r w:rsidRPr="00004568">
              <w:rPr>
                <w:rFonts w:ascii="Arial" w:hAnsi="Arial" w:cs="Arial"/>
                <w:sz w:val="18"/>
                <w:szCs w:val="18"/>
              </w:rPr>
              <w:t>30</w:t>
            </w:r>
          </w:p>
        </w:tc>
      </w:tr>
      <w:tr w:rsidR="009168BD" w:rsidRPr="00004568" w14:paraId="617A47D5" w14:textId="77777777" w:rsidTr="00C94C61">
        <w:tc>
          <w:tcPr>
            <w:tcW w:w="4320" w:type="dxa"/>
            <w:tcBorders>
              <w:top w:val="nil"/>
              <w:bottom w:val="nil"/>
            </w:tcBorders>
            <w:shd w:val="clear" w:color="auto" w:fill="auto"/>
          </w:tcPr>
          <w:p w14:paraId="23CE7B71"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Overdue 1 - 2 months</w:t>
            </w:r>
          </w:p>
        </w:tc>
        <w:tc>
          <w:tcPr>
            <w:tcW w:w="1368" w:type="dxa"/>
            <w:shd w:val="clear" w:color="auto" w:fill="FAFAFA"/>
            <w:vAlign w:val="center"/>
          </w:tcPr>
          <w:p w14:paraId="43625BDE" w14:textId="61138914" w:rsidR="009168BD" w:rsidRPr="00004568" w:rsidRDefault="002D3082" w:rsidP="00084F4D">
            <w:pPr>
              <w:ind w:right="-72"/>
              <w:jc w:val="right"/>
              <w:rPr>
                <w:rFonts w:ascii="Arial" w:eastAsia="Arial Unicode MS" w:hAnsi="Arial" w:cs="Arial"/>
                <w:sz w:val="18"/>
                <w:szCs w:val="18"/>
              </w:rPr>
            </w:pPr>
            <w:r>
              <w:rPr>
                <w:rFonts w:ascii="Arial" w:eastAsia="Arial Unicode MS" w:hAnsi="Arial" w:cs="Arial"/>
                <w:sz w:val="18"/>
                <w:szCs w:val="18"/>
              </w:rPr>
              <w:t>2</w:t>
            </w:r>
          </w:p>
        </w:tc>
        <w:tc>
          <w:tcPr>
            <w:tcW w:w="1368" w:type="dxa"/>
            <w:shd w:val="clear" w:color="auto" w:fill="auto"/>
            <w:vAlign w:val="center"/>
          </w:tcPr>
          <w:p w14:paraId="2F6B27DF"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FAFAFA"/>
            <w:vAlign w:val="bottom"/>
          </w:tcPr>
          <w:p w14:paraId="3CE54FC8" w14:textId="457EB961" w:rsidR="009168BD" w:rsidRPr="00004568" w:rsidRDefault="002D3082" w:rsidP="00084F4D">
            <w:pPr>
              <w:ind w:right="-72"/>
              <w:jc w:val="right"/>
              <w:rPr>
                <w:rFonts w:ascii="Arial" w:eastAsia="Arial Unicode MS" w:hAnsi="Arial" w:cs="Arial"/>
                <w:sz w:val="18"/>
                <w:szCs w:val="18"/>
              </w:rPr>
            </w:pPr>
            <w:r>
              <w:rPr>
                <w:rFonts w:ascii="Arial" w:eastAsia="Arial Unicode MS" w:hAnsi="Arial" w:cs="Arial"/>
                <w:sz w:val="18"/>
                <w:szCs w:val="18"/>
              </w:rPr>
              <w:t>2</w:t>
            </w:r>
          </w:p>
        </w:tc>
        <w:tc>
          <w:tcPr>
            <w:tcW w:w="1368" w:type="dxa"/>
            <w:shd w:val="clear" w:color="auto" w:fill="auto"/>
            <w:vAlign w:val="center"/>
          </w:tcPr>
          <w:p w14:paraId="44328738" w14:textId="77777777" w:rsidR="009168BD" w:rsidRPr="00004568" w:rsidRDefault="009168BD" w:rsidP="00084F4D">
            <w:pPr>
              <w:ind w:right="-72"/>
              <w:jc w:val="right"/>
              <w:rPr>
                <w:rFonts w:ascii="Arial" w:hAnsi="Arial" w:cs="Arial"/>
                <w:sz w:val="18"/>
                <w:szCs w:val="18"/>
              </w:rPr>
            </w:pPr>
            <w:r w:rsidRPr="00004568">
              <w:rPr>
                <w:rFonts w:ascii="Arial" w:hAnsi="Arial" w:cs="Arial"/>
                <w:sz w:val="18"/>
                <w:szCs w:val="18"/>
              </w:rPr>
              <w:t>-</w:t>
            </w:r>
          </w:p>
        </w:tc>
      </w:tr>
      <w:tr w:rsidR="009168BD" w:rsidRPr="00004568" w14:paraId="3ABCAED6" w14:textId="77777777" w:rsidTr="00C94C61">
        <w:tc>
          <w:tcPr>
            <w:tcW w:w="4320" w:type="dxa"/>
            <w:tcBorders>
              <w:top w:val="nil"/>
              <w:bottom w:val="nil"/>
            </w:tcBorders>
            <w:shd w:val="clear" w:color="auto" w:fill="auto"/>
          </w:tcPr>
          <w:p w14:paraId="2B22A413"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Overdue 2 - 3 months</w:t>
            </w:r>
          </w:p>
        </w:tc>
        <w:tc>
          <w:tcPr>
            <w:tcW w:w="1368" w:type="dxa"/>
            <w:shd w:val="clear" w:color="auto" w:fill="FAFAFA"/>
            <w:vAlign w:val="center"/>
          </w:tcPr>
          <w:p w14:paraId="6AFD43BE"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1368" w:type="dxa"/>
            <w:shd w:val="clear" w:color="auto" w:fill="auto"/>
            <w:vAlign w:val="center"/>
          </w:tcPr>
          <w:p w14:paraId="111CBDDF"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9</w:t>
            </w:r>
          </w:p>
        </w:tc>
        <w:tc>
          <w:tcPr>
            <w:tcW w:w="1368" w:type="dxa"/>
            <w:shd w:val="clear" w:color="auto" w:fill="FAFAFA"/>
            <w:vAlign w:val="bottom"/>
          </w:tcPr>
          <w:p w14:paraId="16ACD294" w14:textId="77777777" w:rsidR="009168BD" w:rsidRPr="00004568" w:rsidRDefault="009168BD" w:rsidP="00084F4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5</w:t>
            </w:r>
          </w:p>
        </w:tc>
        <w:tc>
          <w:tcPr>
            <w:tcW w:w="1368" w:type="dxa"/>
            <w:shd w:val="clear" w:color="auto" w:fill="auto"/>
            <w:vAlign w:val="center"/>
          </w:tcPr>
          <w:p w14:paraId="7F1744F0" w14:textId="77777777" w:rsidR="009168BD" w:rsidRPr="00004568" w:rsidRDefault="009168BD" w:rsidP="00084F4D">
            <w:pPr>
              <w:ind w:right="-72"/>
              <w:jc w:val="right"/>
              <w:rPr>
                <w:rFonts w:ascii="Arial" w:hAnsi="Arial" w:cs="Arial"/>
                <w:sz w:val="18"/>
                <w:szCs w:val="18"/>
              </w:rPr>
            </w:pPr>
            <w:r w:rsidRPr="00004568">
              <w:rPr>
                <w:rFonts w:ascii="Arial" w:hAnsi="Arial" w:cs="Arial"/>
                <w:sz w:val="18"/>
                <w:szCs w:val="18"/>
              </w:rPr>
              <w:t>9</w:t>
            </w:r>
          </w:p>
        </w:tc>
      </w:tr>
      <w:tr w:rsidR="009168BD" w:rsidRPr="00004568" w14:paraId="5495CF06" w14:textId="77777777" w:rsidTr="00C94C61">
        <w:tc>
          <w:tcPr>
            <w:tcW w:w="4320" w:type="dxa"/>
            <w:tcBorders>
              <w:top w:val="nil"/>
              <w:bottom w:val="nil"/>
            </w:tcBorders>
            <w:shd w:val="clear" w:color="auto" w:fill="auto"/>
          </w:tcPr>
          <w:p w14:paraId="738C2720"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Overdue over 3 months</w:t>
            </w:r>
          </w:p>
        </w:tc>
        <w:tc>
          <w:tcPr>
            <w:tcW w:w="1368" w:type="dxa"/>
            <w:tcBorders>
              <w:bottom w:val="single" w:sz="4" w:space="0" w:color="auto"/>
            </w:tcBorders>
            <w:shd w:val="clear" w:color="auto" w:fill="FAFAFA"/>
            <w:vAlign w:val="center"/>
          </w:tcPr>
          <w:p w14:paraId="62C5D93B" w14:textId="299A9468" w:rsidR="009168BD" w:rsidRPr="00004568" w:rsidRDefault="002D3082" w:rsidP="00084F4D">
            <w:pPr>
              <w:ind w:right="-72"/>
              <w:jc w:val="right"/>
              <w:rPr>
                <w:rFonts w:ascii="Arial" w:eastAsia="Arial Unicode MS" w:hAnsi="Arial" w:cs="Arial"/>
                <w:sz w:val="18"/>
                <w:szCs w:val="18"/>
              </w:rPr>
            </w:pPr>
            <w:r>
              <w:rPr>
                <w:rFonts w:ascii="Arial" w:eastAsia="Arial Unicode MS" w:hAnsi="Arial" w:cs="Arial"/>
                <w:sz w:val="18"/>
                <w:szCs w:val="18"/>
              </w:rPr>
              <w:t>120</w:t>
            </w:r>
          </w:p>
        </w:tc>
        <w:tc>
          <w:tcPr>
            <w:tcW w:w="1368" w:type="dxa"/>
            <w:tcBorders>
              <w:bottom w:val="single" w:sz="4" w:space="0" w:color="auto"/>
            </w:tcBorders>
            <w:shd w:val="clear" w:color="auto" w:fill="auto"/>
            <w:vAlign w:val="center"/>
          </w:tcPr>
          <w:p w14:paraId="5B2B87C5"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128</w:t>
            </w:r>
          </w:p>
        </w:tc>
        <w:tc>
          <w:tcPr>
            <w:tcW w:w="1368" w:type="dxa"/>
            <w:tcBorders>
              <w:bottom w:val="single" w:sz="4" w:space="0" w:color="auto"/>
            </w:tcBorders>
            <w:shd w:val="clear" w:color="auto" w:fill="FAFAFA"/>
            <w:vAlign w:val="bottom"/>
          </w:tcPr>
          <w:p w14:paraId="30047A84" w14:textId="2A3C2F47" w:rsidR="009168BD" w:rsidRPr="00004568" w:rsidRDefault="002D3082" w:rsidP="00084F4D">
            <w:pPr>
              <w:ind w:right="-72"/>
              <w:jc w:val="right"/>
              <w:rPr>
                <w:rFonts w:ascii="Arial" w:eastAsia="Arial Unicode MS" w:hAnsi="Arial" w:cs="Arial"/>
                <w:sz w:val="18"/>
                <w:szCs w:val="18"/>
                <w:cs/>
              </w:rPr>
            </w:pPr>
            <w:r>
              <w:rPr>
                <w:rFonts w:ascii="Arial" w:eastAsia="Arial Unicode MS" w:hAnsi="Arial" w:cs="Arial"/>
                <w:sz w:val="18"/>
                <w:szCs w:val="18"/>
              </w:rPr>
              <w:t>120</w:t>
            </w:r>
          </w:p>
        </w:tc>
        <w:tc>
          <w:tcPr>
            <w:tcW w:w="1368" w:type="dxa"/>
            <w:tcBorders>
              <w:bottom w:val="single" w:sz="4" w:space="0" w:color="auto"/>
            </w:tcBorders>
            <w:shd w:val="clear" w:color="auto" w:fill="auto"/>
            <w:vAlign w:val="center"/>
          </w:tcPr>
          <w:p w14:paraId="36DCEDA6" w14:textId="77777777" w:rsidR="009168BD" w:rsidRPr="00004568" w:rsidRDefault="009168BD" w:rsidP="00084F4D">
            <w:pPr>
              <w:ind w:right="-72"/>
              <w:jc w:val="right"/>
              <w:rPr>
                <w:rFonts w:ascii="Arial" w:hAnsi="Arial" w:cs="Arial"/>
                <w:sz w:val="18"/>
                <w:szCs w:val="18"/>
              </w:rPr>
            </w:pPr>
            <w:r w:rsidRPr="00004568">
              <w:rPr>
                <w:rFonts w:ascii="Arial" w:hAnsi="Arial" w:cs="Arial"/>
                <w:sz w:val="18"/>
                <w:szCs w:val="18"/>
              </w:rPr>
              <w:t>128</w:t>
            </w:r>
          </w:p>
        </w:tc>
      </w:tr>
      <w:tr w:rsidR="009168BD" w:rsidRPr="00004568" w14:paraId="550CD841" w14:textId="77777777" w:rsidTr="00C94C61">
        <w:tc>
          <w:tcPr>
            <w:tcW w:w="4320" w:type="dxa"/>
            <w:tcBorders>
              <w:top w:val="nil"/>
              <w:bottom w:val="nil"/>
            </w:tcBorders>
            <w:shd w:val="clear" w:color="auto" w:fill="auto"/>
          </w:tcPr>
          <w:p w14:paraId="1233EB3B" w14:textId="77777777" w:rsidR="009168BD" w:rsidRPr="00004568" w:rsidRDefault="009168BD" w:rsidP="00BD647D">
            <w:pPr>
              <w:ind w:left="-101" w:right="-72"/>
              <w:rPr>
                <w:rFonts w:ascii="Arial" w:eastAsia="Arial Unicode MS" w:hAnsi="Arial" w:cs="Arial"/>
                <w:sz w:val="18"/>
                <w:szCs w:val="18"/>
              </w:rPr>
            </w:pPr>
          </w:p>
        </w:tc>
        <w:tc>
          <w:tcPr>
            <w:tcW w:w="1368" w:type="dxa"/>
            <w:tcBorders>
              <w:top w:val="single" w:sz="4" w:space="0" w:color="auto"/>
              <w:bottom w:val="nil"/>
            </w:tcBorders>
            <w:shd w:val="clear" w:color="auto" w:fill="FAFAFA"/>
            <w:vAlign w:val="center"/>
          </w:tcPr>
          <w:p w14:paraId="6CD3E5F0" w14:textId="77777777" w:rsidR="009168BD" w:rsidRPr="00004568" w:rsidRDefault="009168BD" w:rsidP="00084F4D">
            <w:pPr>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center"/>
          </w:tcPr>
          <w:p w14:paraId="1829082C" w14:textId="77777777" w:rsidR="009168BD" w:rsidRPr="00004568" w:rsidRDefault="009168BD" w:rsidP="00084F4D">
            <w:pPr>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FAFAFA"/>
            <w:vAlign w:val="bottom"/>
          </w:tcPr>
          <w:p w14:paraId="792B4DAF" w14:textId="77777777" w:rsidR="009168BD" w:rsidRPr="00004568" w:rsidRDefault="009168BD" w:rsidP="00084F4D">
            <w:pPr>
              <w:ind w:right="-72"/>
              <w:jc w:val="right"/>
              <w:rPr>
                <w:rFonts w:ascii="Arial" w:eastAsia="Arial Unicode MS" w:hAnsi="Arial" w:cs="Arial"/>
                <w:snapToGrid w:val="0"/>
                <w:sz w:val="18"/>
                <w:szCs w:val="18"/>
                <w:lang w:eastAsia="th-TH"/>
              </w:rPr>
            </w:pPr>
          </w:p>
        </w:tc>
        <w:tc>
          <w:tcPr>
            <w:tcW w:w="1368" w:type="dxa"/>
            <w:tcBorders>
              <w:top w:val="single" w:sz="4" w:space="0" w:color="auto"/>
              <w:bottom w:val="nil"/>
            </w:tcBorders>
            <w:shd w:val="clear" w:color="auto" w:fill="auto"/>
          </w:tcPr>
          <w:p w14:paraId="0D501A47" w14:textId="77777777" w:rsidR="009168BD" w:rsidRPr="00004568" w:rsidRDefault="009168BD" w:rsidP="00084F4D">
            <w:pPr>
              <w:ind w:right="-72"/>
              <w:jc w:val="right"/>
              <w:rPr>
                <w:rFonts w:ascii="Arial" w:eastAsia="Arial Unicode MS" w:hAnsi="Arial" w:cs="Arial"/>
                <w:sz w:val="18"/>
                <w:szCs w:val="18"/>
              </w:rPr>
            </w:pPr>
          </w:p>
        </w:tc>
      </w:tr>
      <w:tr w:rsidR="009168BD" w:rsidRPr="00004568" w14:paraId="12A9DEE1" w14:textId="77777777" w:rsidTr="00C94C61">
        <w:tc>
          <w:tcPr>
            <w:tcW w:w="4320" w:type="dxa"/>
            <w:tcBorders>
              <w:top w:val="nil"/>
              <w:bottom w:val="nil"/>
            </w:tcBorders>
            <w:shd w:val="clear" w:color="auto" w:fill="auto"/>
          </w:tcPr>
          <w:p w14:paraId="68D113DF"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Total trade receivables - related parties</w:t>
            </w:r>
          </w:p>
        </w:tc>
        <w:tc>
          <w:tcPr>
            <w:tcW w:w="1368" w:type="dxa"/>
            <w:tcBorders>
              <w:top w:val="nil"/>
              <w:bottom w:val="single" w:sz="4" w:space="0" w:color="auto"/>
            </w:tcBorders>
            <w:shd w:val="clear" w:color="auto" w:fill="FAFAFA"/>
            <w:vAlign w:val="center"/>
          </w:tcPr>
          <w:p w14:paraId="37F43F2F"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2,270</w:t>
            </w:r>
          </w:p>
        </w:tc>
        <w:tc>
          <w:tcPr>
            <w:tcW w:w="1368" w:type="dxa"/>
            <w:tcBorders>
              <w:top w:val="nil"/>
              <w:bottom w:val="single" w:sz="4" w:space="0" w:color="auto"/>
            </w:tcBorders>
            <w:shd w:val="clear" w:color="auto" w:fill="auto"/>
            <w:vAlign w:val="center"/>
          </w:tcPr>
          <w:p w14:paraId="3028BA81"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2,377</w:t>
            </w:r>
          </w:p>
        </w:tc>
        <w:tc>
          <w:tcPr>
            <w:tcW w:w="1368" w:type="dxa"/>
            <w:tcBorders>
              <w:top w:val="nil"/>
              <w:bottom w:val="single" w:sz="4" w:space="0" w:color="auto"/>
            </w:tcBorders>
            <w:shd w:val="clear" w:color="auto" w:fill="FAFAFA"/>
            <w:vAlign w:val="bottom"/>
          </w:tcPr>
          <w:p w14:paraId="2587A4D5"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2,210</w:t>
            </w:r>
          </w:p>
        </w:tc>
        <w:tc>
          <w:tcPr>
            <w:tcW w:w="1368" w:type="dxa"/>
            <w:tcBorders>
              <w:top w:val="nil"/>
              <w:bottom w:val="single" w:sz="4" w:space="0" w:color="auto"/>
            </w:tcBorders>
            <w:shd w:val="clear" w:color="auto" w:fill="auto"/>
          </w:tcPr>
          <w:p w14:paraId="5FCB3B2C" w14:textId="77777777" w:rsidR="009168BD" w:rsidRPr="00004568" w:rsidRDefault="009168BD" w:rsidP="00084F4D">
            <w:pPr>
              <w:ind w:right="-72"/>
              <w:jc w:val="right"/>
              <w:rPr>
                <w:rFonts w:ascii="Arial" w:eastAsia="Arial Unicode MS" w:hAnsi="Arial" w:cs="Arial"/>
                <w:sz w:val="18"/>
                <w:szCs w:val="18"/>
              </w:rPr>
            </w:pPr>
            <w:r w:rsidRPr="00004568">
              <w:rPr>
                <w:rFonts w:ascii="Arial" w:eastAsia="Arial Unicode MS" w:hAnsi="Arial" w:cs="Arial"/>
                <w:sz w:val="18"/>
                <w:szCs w:val="18"/>
              </w:rPr>
              <w:t>1,250</w:t>
            </w:r>
          </w:p>
        </w:tc>
      </w:tr>
      <w:tr w:rsidR="009168BD" w:rsidRPr="00004568" w14:paraId="2E8548A1" w14:textId="77777777" w:rsidTr="00C94C61">
        <w:tblPrEx>
          <w:tblBorders>
            <w:top w:val="none" w:sz="0" w:space="0" w:color="auto"/>
            <w:bottom w:val="none" w:sz="0" w:space="0" w:color="auto"/>
          </w:tblBorders>
        </w:tblPrEx>
        <w:trPr>
          <w:cantSplit/>
          <w:trHeight w:val="198"/>
        </w:trPr>
        <w:tc>
          <w:tcPr>
            <w:tcW w:w="4318" w:type="dxa"/>
            <w:shd w:val="clear" w:color="auto" w:fill="auto"/>
          </w:tcPr>
          <w:p w14:paraId="70EDA399" w14:textId="77777777" w:rsidR="00C94C61" w:rsidRDefault="00C94C61" w:rsidP="00BD647D">
            <w:pPr>
              <w:tabs>
                <w:tab w:val="left" w:pos="6840"/>
              </w:tabs>
              <w:ind w:left="-101"/>
              <w:rPr>
                <w:rFonts w:ascii="Arial" w:eastAsia="Arial Unicode MS" w:hAnsi="Arial" w:cs="Arial"/>
                <w:b/>
                <w:bCs/>
                <w:sz w:val="18"/>
                <w:szCs w:val="18"/>
              </w:rPr>
            </w:pPr>
          </w:p>
          <w:p w14:paraId="3CC0F0C2" w14:textId="194115CA" w:rsidR="009168BD" w:rsidRPr="00004568" w:rsidRDefault="009168BD" w:rsidP="00BD647D">
            <w:pPr>
              <w:tabs>
                <w:tab w:val="left" w:pos="6840"/>
              </w:tabs>
              <w:ind w:left="-101"/>
              <w:rPr>
                <w:rFonts w:ascii="Arial" w:eastAsia="Arial Unicode MS" w:hAnsi="Arial" w:cs="Arial"/>
                <w:b/>
                <w:bCs/>
                <w:snapToGrid w:val="0"/>
                <w:sz w:val="18"/>
                <w:szCs w:val="18"/>
                <w:cs/>
                <w:lang w:eastAsia="th-TH"/>
              </w:rPr>
            </w:pPr>
            <w:r w:rsidRPr="00004568">
              <w:rPr>
                <w:rFonts w:ascii="Arial" w:eastAsia="Arial Unicode MS" w:hAnsi="Arial" w:cs="Arial"/>
                <w:b/>
                <w:bCs/>
                <w:sz w:val="18"/>
                <w:szCs w:val="18"/>
              </w:rPr>
              <w:t xml:space="preserve">Trade receivables - </w:t>
            </w:r>
            <w:r w:rsidRPr="00004568">
              <w:rPr>
                <w:rFonts w:ascii="Arial" w:eastAsia="Arial Unicode MS" w:hAnsi="Arial" w:cs="Arial"/>
                <w:b/>
                <w:bCs/>
                <w:snapToGrid w:val="0"/>
                <w:sz w:val="18"/>
                <w:szCs w:val="18"/>
                <w:lang w:eastAsia="th-TH"/>
              </w:rPr>
              <w:t>third parties</w:t>
            </w:r>
          </w:p>
        </w:tc>
        <w:tc>
          <w:tcPr>
            <w:tcW w:w="1369" w:type="dxa"/>
            <w:shd w:val="clear" w:color="auto" w:fill="FAFAFA"/>
          </w:tcPr>
          <w:p w14:paraId="50E116FF" w14:textId="77777777" w:rsidR="009168BD" w:rsidRPr="00004568" w:rsidRDefault="009168BD" w:rsidP="00BD647D">
            <w:pPr>
              <w:ind w:right="-72"/>
              <w:jc w:val="right"/>
              <w:rPr>
                <w:rFonts w:ascii="Arial" w:eastAsia="Arial Unicode MS" w:hAnsi="Arial" w:cs="Arial"/>
                <w:sz w:val="18"/>
                <w:szCs w:val="18"/>
                <w:cs/>
              </w:rPr>
            </w:pPr>
          </w:p>
        </w:tc>
        <w:tc>
          <w:tcPr>
            <w:tcW w:w="1369" w:type="dxa"/>
            <w:shd w:val="clear" w:color="auto" w:fill="auto"/>
          </w:tcPr>
          <w:p w14:paraId="663C0A47" w14:textId="77777777" w:rsidR="009168BD" w:rsidRPr="00004568" w:rsidRDefault="009168BD" w:rsidP="00BD647D">
            <w:pPr>
              <w:ind w:right="-72"/>
              <w:jc w:val="right"/>
              <w:rPr>
                <w:rFonts w:ascii="Arial" w:eastAsia="Arial Unicode MS" w:hAnsi="Arial" w:cs="Arial"/>
                <w:sz w:val="18"/>
                <w:szCs w:val="18"/>
                <w:cs/>
              </w:rPr>
            </w:pPr>
          </w:p>
        </w:tc>
        <w:tc>
          <w:tcPr>
            <w:tcW w:w="1369" w:type="dxa"/>
            <w:shd w:val="clear" w:color="auto" w:fill="FAFAFA"/>
          </w:tcPr>
          <w:p w14:paraId="2863373C" w14:textId="77777777" w:rsidR="009168BD" w:rsidRPr="00004568" w:rsidRDefault="009168BD" w:rsidP="00BD647D">
            <w:pPr>
              <w:ind w:right="-72"/>
              <w:jc w:val="right"/>
              <w:rPr>
                <w:rFonts w:ascii="Arial" w:eastAsia="Arial Unicode MS" w:hAnsi="Arial" w:cs="Arial"/>
                <w:sz w:val="18"/>
                <w:szCs w:val="18"/>
                <w:cs/>
              </w:rPr>
            </w:pPr>
          </w:p>
        </w:tc>
        <w:tc>
          <w:tcPr>
            <w:tcW w:w="1365" w:type="dxa"/>
            <w:shd w:val="clear" w:color="auto" w:fill="auto"/>
          </w:tcPr>
          <w:p w14:paraId="014AD2CA"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467E16AA" w14:textId="77777777" w:rsidTr="00C94C61">
        <w:tblPrEx>
          <w:tblBorders>
            <w:top w:val="none" w:sz="0" w:space="0" w:color="auto"/>
            <w:bottom w:val="none" w:sz="0" w:space="0" w:color="auto"/>
          </w:tblBorders>
        </w:tblPrEx>
        <w:trPr>
          <w:cantSplit/>
        </w:trPr>
        <w:tc>
          <w:tcPr>
            <w:tcW w:w="4318" w:type="dxa"/>
            <w:shd w:val="clear" w:color="auto" w:fill="auto"/>
          </w:tcPr>
          <w:p w14:paraId="4A4019A3"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Not overdue </w:t>
            </w:r>
          </w:p>
        </w:tc>
        <w:tc>
          <w:tcPr>
            <w:tcW w:w="1369" w:type="dxa"/>
            <w:tcBorders>
              <w:top w:val="nil"/>
              <w:left w:val="nil"/>
              <w:bottom w:val="nil"/>
              <w:right w:val="nil"/>
            </w:tcBorders>
            <w:shd w:val="clear" w:color="auto" w:fill="FAFAFA"/>
            <w:vAlign w:val="bottom"/>
          </w:tcPr>
          <w:p w14:paraId="18245CB2"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6,647</w:t>
            </w:r>
          </w:p>
        </w:tc>
        <w:tc>
          <w:tcPr>
            <w:tcW w:w="1369" w:type="dxa"/>
            <w:shd w:val="clear" w:color="auto" w:fill="auto"/>
            <w:vAlign w:val="bottom"/>
          </w:tcPr>
          <w:p w14:paraId="4604C59F"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7,616</w:t>
            </w:r>
          </w:p>
        </w:tc>
        <w:tc>
          <w:tcPr>
            <w:tcW w:w="1369" w:type="dxa"/>
            <w:tcBorders>
              <w:top w:val="nil"/>
              <w:left w:val="nil"/>
              <w:bottom w:val="nil"/>
              <w:right w:val="nil"/>
            </w:tcBorders>
            <w:shd w:val="clear" w:color="auto" w:fill="FAFAFA"/>
            <w:vAlign w:val="bottom"/>
          </w:tcPr>
          <w:p w14:paraId="401E3E00"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1,216</w:t>
            </w:r>
          </w:p>
        </w:tc>
        <w:tc>
          <w:tcPr>
            <w:tcW w:w="1365" w:type="dxa"/>
            <w:shd w:val="clear" w:color="auto" w:fill="auto"/>
            <w:vAlign w:val="bottom"/>
          </w:tcPr>
          <w:p w14:paraId="633D6CA6"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1,174</w:t>
            </w:r>
          </w:p>
        </w:tc>
      </w:tr>
      <w:tr w:rsidR="009168BD" w:rsidRPr="00004568" w14:paraId="5E179EFC" w14:textId="77777777" w:rsidTr="00C94C61">
        <w:tblPrEx>
          <w:tblBorders>
            <w:top w:val="none" w:sz="0" w:space="0" w:color="auto"/>
            <w:bottom w:val="none" w:sz="0" w:space="0" w:color="auto"/>
          </w:tblBorders>
        </w:tblPrEx>
        <w:trPr>
          <w:cantSplit/>
        </w:trPr>
        <w:tc>
          <w:tcPr>
            <w:tcW w:w="4318" w:type="dxa"/>
            <w:shd w:val="clear" w:color="auto" w:fill="auto"/>
          </w:tcPr>
          <w:p w14:paraId="6E3842FC"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Overdue less than 1 months </w:t>
            </w:r>
          </w:p>
        </w:tc>
        <w:tc>
          <w:tcPr>
            <w:tcW w:w="1369" w:type="dxa"/>
            <w:tcBorders>
              <w:top w:val="nil"/>
              <w:left w:val="nil"/>
              <w:bottom w:val="nil"/>
              <w:right w:val="nil"/>
            </w:tcBorders>
            <w:shd w:val="clear" w:color="auto" w:fill="FAFAFA"/>
            <w:vAlign w:val="bottom"/>
          </w:tcPr>
          <w:p w14:paraId="7F6EA578"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18</w:t>
            </w:r>
          </w:p>
        </w:tc>
        <w:tc>
          <w:tcPr>
            <w:tcW w:w="1369" w:type="dxa"/>
            <w:shd w:val="clear" w:color="auto" w:fill="auto"/>
            <w:vAlign w:val="bottom"/>
          </w:tcPr>
          <w:p w14:paraId="52CEEA66"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c>
          <w:tcPr>
            <w:tcW w:w="1369" w:type="dxa"/>
            <w:tcBorders>
              <w:top w:val="nil"/>
              <w:left w:val="nil"/>
              <w:bottom w:val="nil"/>
              <w:right w:val="nil"/>
            </w:tcBorders>
            <w:shd w:val="clear" w:color="auto" w:fill="FAFAFA"/>
            <w:vAlign w:val="bottom"/>
          </w:tcPr>
          <w:p w14:paraId="670323FE"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5" w:type="dxa"/>
            <w:shd w:val="clear" w:color="auto" w:fill="auto"/>
            <w:vAlign w:val="bottom"/>
          </w:tcPr>
          <w:p w14:paraId="7E88B869"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3</w:t>
            </w:r>
          </w:p>
        </w:tc>
      </w:tr>
      <w:tr w:rsidR="009168BD" w:rsidRPr="00004568" w14:paraId="10CEADC8" w14:textId="77777777" w:rsidTr="00C94C61">
        <w:tblPrEx>
          <w:tblBorders>
            <w:top w:val="none" w:sz="0" w:space="0" w:color="auto"/>
            <w:bottom w:val="none" w:sz="0" w:space="0" w:color="auto"/>
          </w:tblBorders>
        </w:tblPrEx>
        <w:trPr>
          <w:cantSplit/>
        </w:trPr>
        <w:tc>
          <w:tcPr>
            <w:tcW w:w="4318" w:type="dxa"/>
            <w:shd w:val="clear" w:color="auto" w:fill="auto"/>
          </w:tcPr>
          <w:p w14:paraId="4B3B19B7"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Overdue 1 - 2 months</w:t>
            </w:r>
          </w:p>
        </w:tc>
        <w:tc>
          <w:tcPr>
            <w:tcW w:w="1369" w:type="dxa"/>
            <w:tcBorders>
              <w:top w:val="nil"/>
              <w:left w:val="nil"/>
              <w:bottom w:val="nil"/>
              <w:right w:val="nil"/>
            </w:tcBorders>
            <w:shd w:val="clear" w:color="auto" w:fill="FAFAFA"/>
            <w:vAlign w:val="bottom"/>
          </w:tcPr>
          <w:p w14:paraId="35565819"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w:t>
            </w:r>
          </w:p>
        </w:tc>
        <w:tc>
          <w:tcPr>
            <w:tcW w:w="1369" w:type="dxa"/>
            <w:shd w:val="clear" w:color="auto" w:fill="auto"/>
            <w:vAlign w:val="bottom"/>
          </w:tcPr>
          <w:p w14:paraId="4C7E9005"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9" w:type="dxa"/>
            <w:tcBorders>
              <w:top w:val="nil"/>
              <w:left w:val="nil"/>
              <w:bottom w:val="nil"/>
              <w:right w:val="nil"/>
            </w:tcBorders>
            <w:shd w:val="clear" w:color="auto" w:fill="FAFAFA"/>
            <w:vAlign w:val="bottom"/>
          </w:tcPr>
          <w:p w14:paraId="2E6800F6"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5" w:type="dxa"/>
            <w:shd w:val="clear" w:color="auto" w:fill="auto"/>
            <w:vAlign w:val="bottom"/>
          </w:tcPr>
          <w:p w14:paraId="66F99B7B"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9168BD" w:rsidRPr="00004568" w14:paraId="76CDA247" w14:textId="77777777" w:rsidTr="00C94C61">
        <w:tblPrEx>
          <w:tblBorders>
            <w:top w:val="none" w:sz="0" w:space="0" w:color="auto"/>
            <w:bottom w:val="none" w:sz="0" w:space="0" w:color="auto"/>
          </w:tblBorders>
        </w:tblPrEx>
        <w:trPr>
          <w:cantSplit/>
        </w:trPr>
        <w:tc>
          <w:tcPr>
            <w:tcW w:w="4318" w:type="dxa"/>
            <w:shd w:val="clear" w:color="auto" w:fill="auto"/>
          </w:tcPr>
          <w:p w14:paraId="63ED7AF1"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Overdue 2 - 3 months</w:t>
            </w:r>
          </w:p>
        </w:tc>
        <w:tc>
          <w:tcPr>
            <w:tcW w:w="1369" w:type="dxa"/>
            <w:tcBorders>
              <w:top w:val="nil"/>
              <w:left w:val="nil"/>
              <w:bottom w:val="nil"/>
              <w:right w:val="nil"/>
            </w:tcBorders>
            <w:shd w:val="clear" w:color="auto" w:fill="FAFAFA"/>
            <w:vAlign w:val="bottom"/>
          </w:tcPr>
          <w:p w14:paraId="28924C9D"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w:t>
            </w:r>
          </w:p>
        </w:tc>
        <w:tc>
          <w:tcPr>
            <w:tcW w:w="1369" w:type="dxa"/>
            <w:shd w:val="clear" w:color="auto" w:fill="auto"/>
            <w:vAlign w:val="bottom"/>
          </w:tcPr>
          <w:p w14:paraId="0F91ED71"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48</w:t>
            </w:r>
          </w:p>
        </w:tc>
        <w:tc>
          <w:tcPr>
            <w:tcW w:w="1369" w:type="dxa"/>
            <w:tcBorders>
              <w:top w:val="nil"/>
              <w:left w:val="nil"/>
              <w:bottom w:val="nil"/>
              <w:right w:val="nil"/>
            </w:tcBorders>
            <w:shd w:val="clear" w:color="auto" w:fill="FAFAFA"/>
            <w:vAlign w:val="bottom"/>
          </w:tcPr>
          <w:p w14:paraId="6C4EC9B0" w14:textId="77777777" w:rsidR="009168BD" w:rsidRPr="00004568" w:rsidRDefault="009168BD"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w:t>
            </w:r>
          </w:p>
        </w:tc>
        <w:tc>
          <w:tcPr>
            <w:tcW w:w="1365" w:type="dxa"/>
            <w:shd w:val="clear" w:color="auto" w:fill="auto"/>
            <w:vAlign w:val="bottom"/>
          </w:tcPr>
          <w:p w14:paraId="259C4346"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48</w:t>
            </w:r>
          </w:p>
        </w:tc>
      </w:tr>
      <w:tr w:rsidR="009168BD" w:rsidRPr="00004568" w14:paraId="09A3B303" w14:textId="77777777" w:rsidTr="00C94C61">
        <w:tblPrEx>
          <w:tblBorders>
            <w:top w:val="none" w:sz="0" w:space="0" w:color="auto"/>
            <w:bottom w:val="none" w:sz="0" w:space="0" w:color="auto"/>
          </w:tblBorders>
        </w:tblPrEx>
        <w:trPr>
          <w:cantSplit/>
        </w:trPr>
        <w:tc>
          <w:tcPr>
            <w:tcW w:w="4318" w:type="dxa"/>
            <w:shd w:val="clear" w:color="auto" w:fill="auto"/>
          </w:tcPr>
          <w:p w14:paraId="49D7736E"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Overdue over 3 months</w:t>
            </w:r>
          </w:p>
        </w:tc>
        <w:tc>
          <w:tcPr>
            <w:tcW w:w="1369" w:type="dxa"/>
            <w:tcBorders>
              <w:top w:val="nil"/>
              <w:left w:val="nil"/>
              <w:bottom w:val="nil"/>
              <w:right w:val="nil"/>
            </w:tcBorders>
            <w:shd w:val="clear" w:color="auto" w:fill="FAFAFA"/>
            <w:vAlign w:val="bottom"/>
          </w:tcPr>
          <w:p w14:paraId="697423B1" w14:textId="27081350" w:rsidR="009168BD" w:rsidRPr="00004568" w:rsidRDefault="009168BD" w:rsidP="00BD647D">
            <w:pPr>
              <w:ind w:right="-72"/>
              <w:jc w:val="right"/>
              <w:rPr>
                <w:rFonts w:ascii="Arial" w:eastAsia="Arial Unicode MS" w:hAnsi="Arial" w:cs="Arial"/>
                <w:sz w:val="18"/>
                <w:szCs w:val="18"/>
                <w:vertAlign w:val="superscript"/>
                <w:cs/>
              </w:rPr>
            </w:pPr>
            <w:r w:rsidRPr="00004568">
              <w:rPr>
                <w:rFonts w:ascii="Arial" w:eastAsia="Arial Unicode MS" w:hAnsi="Arial" w:cs="Arial"/>
                <w:sz w:val="18"/>
                <w:szCs w:val="18"/>
              </w:rPr>
              <w:t>111</w:t>
            </w:r>
            <w:r w:rsidR="002D3082" w:rsidRPr="00004568">
              <w:rPr>
                <w:rFonts w:ascii="Arial" w:eastAsia="Arial Unicode MS" w:hAnsi="Arial" w:cs="Arial"/>
                <w:sz w:val="18"/>
                <w:szCs w:val="18"/>
                <w:vertAlign w:val="superscript"/>
                <w:cs/>
              </w:rPr>
              <w:t>(</w:t>
            </w:r>
            <w:r w:rsidR="002D3082" w:rsidRPr="00004568">
              <w:rPr>
                <w:rFonts w:ascii="Arial" w:eastAsia="Arial Unicode MS" w:hAnsi="Arial" w:cs="Arial"/>
                <w:sz w:val="18"/>
                <w:szCs w:val="18"/>
                <w:vertAlign w:val="superscript"/>
              </w:rPr>
              <w:t>1</w:t>
            </w:r>
            <w:r w:rsidR="002D3082" w:rsidRPr="00004568">
              <w:rPr>
                <w:rFonts w:ascii="Arial" w:eastAsia="Arial Unicode MS" w:hAnsi="Arial" w:cs="Arial"/>
                <w:sz w:val="18"/>
                <w:szCs w:val="18"/>
                <w:vertAlign w:val="superscript"/>
                <w:cs/>
              </w:rPr>
              <w:t>)</w:t>
            </w:r>
          </w:p>
        </w:tc>
        <w:tc>
          <w:tcPr>
            <w:tcW w:w="1369" w:type="dxa"/>
            <w:tcBorders>
              <w:top w:val="nil"/>
              <w:left w:val="nil"/>
              <w:bottom w:val="single" w:sz="4" w:space="0" w:color="auto"/>
              <w:right w:val="nil"/>
            </w:tcBorders>
            <w:shd w:val="clear" w:color="auto" w:fill="auto"/>
            <w:vAlign w:val="bottom"/>
          </w:tcPr>
          <w:p w14:paraId="278A2A40" w14:textId="77777777" w:rsidR="009168BD" w:rsidRPr="00004568" w:rsidRDefault="009168BD" w:rsidP="00BD647D">
            <w:pPr>
              <w:ind w:right="-72"/>
              <w:jc w:val="right"/>
              <w:rPr>
                <w:rFonts w:ascii="Arial" w:eastAsia="Arial Unicode MS" w:hAnsi="Arial" w:cs="Arial"/>
                <w:sz w:val="18"/>
                <w:szCs w:val="18"/>
                <w:vertAlign w:val="superscript"/>
                <w:cs/>
              </w:rPr>
            </w:pPr>
            <w:r w:rsidRPr="00004568">
              <w:rPr>
                <w:rFonts w:ascii="Arial" w:eastAsia="Arial Unicode MS" w:hAnsi="Arial" w:cs="Arial"/>
                <w:sz w:val="18"/>
                <w:szCs w:val="18"/>
              </w:rPr>
              <w:t>39</w:t>
            </w:r>
            <w:r w:rsidRPr="00004568">
              <w:rPr>
                <w:rFonts w:ascii="Arial" w:eastAsia="Arial Unicode MS" w:hAnsi="Arial" w:cs="Arial"/>
                <w:sz w:val="18"/>
                <w:szCs w:val="18"/>
                <w:vertAlign w:val="superscript"/>
                <w:cs/>
              </w:rPr>
              <w:t>(</w:t>
            </w:r>
            <w:r w:rsidRPr="00004568">
              <w:rPr>
                <w:rFonts w:ascii="Arial" w:eastAsia="Arial Unicode MS" w:hAnsi="Arial" w:cs="Arial"/>
                <w:sz w:val="18"/>
                <w:szCs w:val="18"/>
                <w:vertAlign w:val="superscript"/>
              </w:rPr>
              <w:t>1</w:t>
            </w:r>
            <w:r w:rsidRPr="00004568">
              <w:rPr>
                <w:rFonts w:ascii="Arial" w:eastAsia="Arial Unicode MS" w:hAnsi="Arial" w:cs="Arial"/>
                <w:sz w:val="18"/>
                <w:szCs w:val="18"/>
                <w:vertAlign w:val="superscript"/>
                <w:cs/>
              </w:rPr>
              <w:t>)</w:t>
            </w:r>
          </w:p>
        </w:tc>
        <w:tc>
          <w:tcPr>
            <w:tcW w:w="1369" w:type="dxa"/>
            <w:tcBorders>
              <w:top w:val="nil"/>
              <w:left w:val="nil"/>
              <w:bottom w:val="nil"/>
              <w:right w:val="nil"/>
            </w:tcBorders>
            <w:shd w:val="clear" w:color="auto" w:fill="FAFAFA"/>
            <w:vAlign w:val="bottom"/>
          </w:tcPr>
          <w:p w14:paraId="7A8390C5"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5" w:type="dxa"/>
            <w:tcBorders>
              <w:top w:val="nil"/>
              <w:left w:val="nil"/>
              <w:bottom w:val="single" w:sz="4" w:space="0" w:color="auto"/>
              <w:right w:val="nil"/>
            </w:tcBorders>
            <w:shd w:val="clear" w:color="auto" w:fill="auto"/>
            <w:vAlign w:val="bottom"/>
          </w:tcPr>
          <w:p w14:paraId="2455C643"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2</w:t>
            </w:r>
          </w:p>
        </w:tc>
      </w:tr>
      <w:tr w:rsidR="009168BD" w:rsidRPr="00004568" w14:paraId="0FC5AE7D" w14:textId="77777777" w:rsidTr="00C94C61">
        <w:tblPrEx>
          <w:tblBorders>
            <w:top w:val="none" w:sz="0" w:space="0" w:color="auto"/>
            <w:bottom w:val="none" w:sz="0" w:space="0" w:color="auto"/>
          </w:tblBorders>
        </w:tblPrEx>
        <w:trPr>
          <w:cantSplit/>
        </w:trPr>
        <w:tc>
          <w:tcPr>
            <w:tcW w:w="4318" w:type="dxa"/>
            <w:shd w:val="clear" w:color="auto" w:fill="auto"/>
          </w:tcPr>
          <w:p w14:paraId="6817362E" w14:textId="77777777" w:rsidR="009168BD" w:rsidRPr="00004568" w:rsidRDefault="009168BD" w:rsidP="00BD647D">
            <w:pPr>
              <w:tabs>
                <w:tab w:val="left" w:pos="6840"/>
              </w:tabs>
              <w:ind w:left="-101"/>
              <w:rPr>
                <w:rFonts w:ascii="Arial" w:eastAsia="Arial Unicode MS" w:hAnsi="Arial" w:cs="Arial"/>
                <w:sz w:val="18"/>
                <w:szCs w:val="18"/>
              </w:rPr>
            </w:pPr>
          </w:p>
        </w:tc>
        <w:tc>
          <w:tcPr>
            <w:tcW w:w="1369" w:type="dxa"/>
            <w:tcBorders>
              <w:top w:val="single" w:sz="4" w:space="0" w:color="auto"/>
            </w:tcBorders>
            <w:shd w:val="clear" w:color="auto" w:fill="FAFAFA"/>
          </w:tcPr>
          <w:p w14:paraId="5D867679" w14:textId="77777777" w:rsidR="009168BD" w:rsidRPr="00004568" w:rsidRDefault="009168BD" w:rsidP="00BD647D">
            <w:pPr>
              <w:ind w:right="-72"/>
              <w:jc w:val="right"/>
              <w:rPr>
                <w:rFonts w:ascii="Arial" w:eastAsia="Arial Unicode MS" w:hAnsi="Arial" w:cs="Arial"/>
                <w:sz w:val="18"/>
                <w:szCs w:val="18"/>
              </w:rPr>
            </w:pPr>
          </w:p>
        </w:tc>
        <w:tc>
          <w:tcPr>
            <w:tcW w:w="1369" w:type="dxa"/>
            <w:tcBorders>
              <w:top w:val="single" w:sz="4" w:space="0" w:color="auto"/>
              <w:left w:val="nil"/>
              <w:right w:val="nil"/>
            </w:tcBorders>
            <w:shd w:val="clear" w:color="auto" w:fill="auto"/>
          </w:tcPr>
          <w:p w14:paraId="0A7BF227" w14:textId="77777777" w:rsidR="009168BD" w:rsidRPr="00004568" w:rsidRDefault="009168BD" w:rsidP="00BD647D">
            <w:pPr>
              <w:ind w:right="-72"/>
              <w:jc w:val="right"/>
              <w:rPr>
                <w:rFonts w:ascii="Arial" w:eastAsia="Arial Unicode MS" w:hAnsi="Arial" w:cs="Arial"/>
                <w:sz w:val="18"/>
                <w:szCs w:val="18"/>
              </w:rPr>
            </w:pPr>
          </w:p>
        </w:tc>
        <w:tc>
          <w:tcPr>
            <w:tcW w:w="1369" w:type="dxa"/>
            <w:tcBorders>
              <w:top w:val="single" w:sz="4" w:space="0" w:color="auto"/>
            </w:tcBorders>
            <w:shd w:val="clear" w:color="auto" w:fill="FAFAFA"/>
            <w:vAlign w:val="bottom"/>
          </w:tcPr>
          <w:p w14:paraId="50056EC0" w14:textId="77777777" w:rsidR="009168BD" w:rsidRPr="00004568" w:rsidRDefault="009168BD" w:rsidP="00BD647D">
            <w:pPr>
              <w:ind w:right="-72"/>
              <w:jc w:val="right"/>
              <w:rPr>
                <w:rFonts w:ascii="Arial" w:eastAsia="Arial Unicode MS" w:hAnsi="Arial" w:cs="Arial"/>
                <w:snapToGrid w:val="0"/>
                <w:sz w:val="18"/>
                <w:szCs w:val="18"/>
                <w:lang w:eastAsia="th-TH"/>
              </w:rPr>
            </w:pPr>
          </w:p>
        </w:tc>
        <w:tc>
          <w:tcPr>
            <w:tcW w:w="1365" w:type="dxa"/>
            <w:tcBorders>
              <w:top w:val="single" w:sz="4" w:space="0" w:color="auto"/>
              <w:left w:val="nil"/>
              <w:right w:val="nil"/>
            </w:tcBorders>
            <w:shd w:val="clear" w:color="auto" w:fill="auto"/>
          </w:tcPr>
          <w:p w14:paraId="7B769882"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451DA6B3" w14:textId="77777777" w:rsidTr="00C94C61">
        <w:tblPrEx>
          <w:tblBorders>
            <w:top w:val="none" w:sz="0" w:space="0" w:color="auto"/>
            <w:bottom w:val="none" w:sz="0" w:space="0" w:color="auto"/>
          </w:tblBorders>
        </w:tblPrEx>
        <w:trPr>
          <w:cantSplit/>
        </w:trPr>
        <w:tc>
          <w:tcPr>
            <w:tcW w:w="4318" w:type="dxa"/>
            <w:shd w:val="clear" w:color="auto" w:fill="auto"/>
          </w:tcPr>
          <w:p w14:paraId="2DC39D3F" w14:textId="77777777" w:rsidR="009168BD" w:rsidRPr="00004568" w:rsidRDefault="009168BD" w:rsidP="00BD647D">
            <w:pPr>
              <w:tabs>
                <w:tab w:val="left" w:pos="6840"/>
              </w:tabs>
              <w:ind w:left="-101"/>
              <w:rPr>
                <w:rFonts w:ascii="Arial" w:eastAsia="Arial Unicode MS" w:hAnsi="Arial" w:cs="Arial"/>
                <w:snapToGrid w:val="0"/>
                <w:sz w:val="18"/>
                <w:szCs w:val="18"/>
                <w:cs/>
                <w:lang w:eastAsia="th-TH"/>
              </w:rPr>
            </w:pPr>
            <w:r w:rsidRPr="00004568">
              <w:rPr>
                <w:rFonts w:ascii="Arial" w:eastAsia="Arial Unicode MS" w:hAnsi="Arial" w:cs="Arial"/>
                <w:sz w:val="18"/>
                <w:szCs w:val="18"/>
              </w:rPr>
              <w:t>Total trade receivables - third parties</w:t>
            </w:r>
          </w:p>
        </w:tc>
        <w:tc>
          <w:tcPr>
            <w:tcW w:w="1369" w:type="dxa"/>
            <w:tcBorders>
              <w:bottom w:val="single" w:sz="4" w:space="0" w:color="auto"/>
            </w:tcBorders>
            <w:shd w:val="clear" w:color="auto" w:fill="FAFAFA"/>
          </w:tcPr>
          <w:p w14:paraId="44743754"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6,814</w:t>
            </w:r>
          </w:p>
        </w:tc>
        <w:tc>
          <w:tcPr>
            <w:tcW w:w="1369" w:type="dxa"/>
            <w:tcBorders>
              <w:left w:val="nil"/>
              <w:bottom w:val="single" w:sz="4" w:space="0" w:color="auto"/>
              <w:right w:val="nil"/>
            </w:tcBorders>
            <w:shd w:val="clear" w:color="auto" w:fill="auto"/>
          </w:tcPr>
          <w:p w14:paraId="397B6942"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7,707</w:t>
            </w:r>
          </w:p>
        </w:tc>
        <w:tc>
          <w:tcPr>
            <w:tcW w:w="1369" w:type="dxa"/>
            <w:tcBorders>
              <w:bottom w:val="single" w:sz="4" w:space="0" w:color="auto"/>
            </w:tcBorders>
            <w:shd w:val="clear" w:color="auto" w:fill="FAFAFA"/>
            <w:vAlign w:val="bottom"/>
          </w:tcPr>
          <w:p w14:paraId="4E81D75A"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1,218</w:t>
            </w:r>
          </w:p>
        </w:tc>
        <w:tc>
          <w:tcPr>
            <w:tcW w:w="1365" w:type="dxa"/>
            <w:tcBorders>
              <w:left w:val="nil"/>
              <w:bottom w:val="single" w:sz="4" w:space="0" w:color="auto"/>
              <w:right w:val="nil"/>
            </w:tcBorders>
            <w:shd w:val="clear" w:color="auto" w:fill="auto"/>
          </w:tcPr>
          <w:p w14:paraId="662F7162"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1,227</w:t>
            </w:r>
          </w:p>
        </w:tc>
      </w:tr>
      <w:tr w:rsidR="009168BD" w:rsidRPr="00004568" w14:paraId="7F3E6ACB" w14:textId="77777777" w:rsidTr="00C94C61">
        <w:tblPrEx>
          <w:tblBorders>
            <w:top w:val="none" w:sz="0" w:space="0" w:color="auto"/>
            <w:bottom w:val="none" w:sz="0" w:space="0" w:color="auto"/>
          </w:tblBorders>
        </w:tblPrEx>
        <w:trPr>
          <w:cantSplit/>
          <w:trHeight w:val="54"/>
        </w:trPr>
        <w:tc>
          <w:tcPr>
            <w:tcW w:w="4318" w:type="dxa"/>
            <w:shd w:val="clear" w:color="auto" w:fill="auto"/>
          </w:tcPr>
          <w:p w14:paraId="1D9102A9" w14:textId="77777777" w:rsidR="009168BD" w:rsidRPr="00004568" w:rsidRDefault="009168BD" w:rsidP="00BD647D">
            <w:pPr>
              <w:tabs>
                <w:tab w:val="left" w:pos="6840"/>
              </w:tabs>
              <w:ind w:left="-101"/>
              <w:rPr>
                <w:rFonts w:ascii="Arial" w:eastAsia="Arial Unicode MS" w:hAnsi="Arial" w:cs="Arial"/>
                <w:snapToGrid w:val="0"/>
                <w:sz w:val="18"/>
                <w:szCs w:val="18"/>
                <w:cs/>
                <w:lang w:eastAsia="th-TH"/>
              </w:rPr>
            </w:pPr>
          </w:p>
        </w:tc>
        <w:tc>
          <w:tcPr>
            <w:tcW w:w="1369" w:type="dxa"/>
            <w:tcBorders>
              <w:top w:val="single" w:sz="4" w:space="0" w:color="auto"/>
            </w:tcBorders>
            <w:shd w:val="clear" w:color="auto" w:fill="FAFAFA"/>
          </w:tcPr>
          <w:p w14:paraId="5F1FDADE" w14:textId="77777777" w:rsidR="009168BD" w:rsidRPr="00004568" w:rsidRDefault="009168BD" w:rsidP="00BD647D">
            <w:pPr>
              <w:ind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641C6FCE" w14:textId="77777777" w:rsidR="009168BD" w:rsidRPr="00004568" w:rsidRDefault="009168BD" w:rsidP="00BD647D">
            <w:pPr>
              <w:ind w:right="-72"/>
              <w:jc w:val="right"/>
              <w:rPr>
                <w:rFonts w:ascii="Arial" w:eastAsia="Arial Unicode MS" w:hAnsi="Arial" w:cs="Arial"/>
                <w:sz w:val="18"/>
                <w:szCs w:val="18"/>
              </w:rPr>
            </w:pPr>
          </w:p>
        </w:tc>
        <w:tc>
          <w:tcPr>
            <w:tcW w:w="1369" w:type="dxa"/>
            <w:tcBorders>
              <w:top w:val="single" w:sz="4" w:space="0" w:color="auto"/>
            </w:tcBorders>
            <w:shd w:val="clear" w:color="auto" w:fill="FAFAFA"/>
          </w:tcPr>
          <w:p w14:paraId="31FA2706" w14:textId="77777777" w:rsidR="009168BD" w:rsidRPr="00004568" w:rsidRDefault="009168BD" w:rsidP="00BD647D">
            <w:pPr>
              <w:ind w:right="-72"/>
              <w:jc w:val="right"/>
              <w:rPr>
                <w:rFonts w:ascii="Arial" w:eastAsia="Arial Unicode MS" w:hAnsi="Arial" w:cs="Arial"/>
                <w:sz w:val="18"/>
                <w:szCs w:val="18"/>
              </w:rPr>
            </w:pPr>
          </w:p>
        </w:tc>
        <w:tc>
          <w:tcPr>
            <w:tcW w:w="1365" w:type="dxa"/>
            <w:tcBorders>
              <w:top w:val="single" w:sz="4" w:space="0" w:color="auto"/>
              <w:left w:val="nil"/>
              <w:bottom w:val="nil"/>
              <w:right w:val="nil"/>
            </w:tcBorders>
            <w:shd w:val="clear" w:color="auto" w:fill="auto"/>
          </w:tcPr>
          <w:p w14:paraId="64B7EE50"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1B5F8FCE" w14:textId="77777777" w:rsidTr="00C94C61">
        <w:tblPrEx>
          <w:tblBorders>
            <w:top w:val="none" w:sz="0" w:space="0" w:color="auto"/>
            <w:bottom w:val="none" w:sz="0" w:space="0" w:color="auto"/>
          </w:tblBorders>
        </w:tblPrEx>
        <w:trPr>
          <w:cantSplit/>
        </w:trPr>
        <w:tc>
          <w:tcPr>
            <w:tcW w:w="4318" w:type="dxa"/>
            <w:shd w:val="clear" w:color="auto" w:fill="auto"/>
          </w:tcPr>
          <w:p w14:paraId="1893F7FE"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Total trade receivables </w:t>
            </w:r>
          </w:p>
        </w:tc>
        <w:tc>
          <w:tcPr>
            <w:tcW w:w="1369" w:type="dxa"/>
            <w:tcBorders>
              <w:bottom w:val="single" w:sz="4" w:space="0" w:color="auto"/>
            </w:tcBorders>
            <w:shd w:val="clear" w:color="auto" w:fill="FAFAFA"/>
          </w:tcPr>
          <w:p w14:paraId="7F9D83B1"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9,084</w:t>
            </w:r>
          </w:p>
        </w:tc>
        <w:tc>
          <w:tcPr>
            <w:tcW w:w="1369" w:type="dxa"/>
            <w:tcBorders>
              <w:top w:val="nil"/>
              <w:left w:val="nil"/>
              <w:bottom w:val="single" w:sz="4" w:space="0" w:color="auto"/>
              <w:right w:val="nil"/>
            </w:tcBorders>
            <w:shd w:val="clear" w:color="auto" w:fill="auto"/>
          </w:tcPr>
          <w:p w14:paraId="58D214E3"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10,084</w:t>
            </w:r>
          </w:p>
        </w:tc>
        <w:tc>
          <w:tcPr>
            <w:tcW w:w="1369" w:type="dxa"/>
            <w:tcBorders>
              <w:bottom w:val="single" w:sz="4" w:space="0" w:color="auto"/>
            </w:tcBorders>
            <w:shd w:val="clear" w:color="auto" w:fill="FAFAFA"/>
            <w:vAlign w:val="bottom"/>
          </w:tcPr>
          <w:p w14:paraId="0E781E69"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3,338</w:t>
            </w:r>
          </w:p>
        </w:tc>
        <w:tc>
          <w:tcPr>
            <w:tcW w:w="1365" w:type="dxa"/>
            <w:tcBorders>
              <w:top w:val="nil"/>
              <w:left w:val="nil"/>
              <w:bottom w:val="single" w:sz="4" w:space="0" w:color="auto"/>
              <w:right w:val="nil"/>
            </w:tcBorders>
            <w:shd w:val="clear" w:color="auto" w:fill="auto"/>
          </w:tcPr>
          <w:p w14:paraId="313362BC"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2,477</w:t>
            </w:r>
          </w:p>
        </w:tc>
      </w:tr>
    </w:tbl>
    <w:p w14:paraId="3C1C8C95" w14:textId="77777777" w:rsidR="009168BD" w:rsidRPr="00004568" w:rsidRDefault="009168BD" w:rsidP="00BD647D">
      <w:pPr>
        <w:jc w:val="both"/>
        <w:rPr>
          <w:rFonts w:ascii="Arial" w:hAnsi="Arial" w:cs="Arial"/>
          <w:sz w:val="18"/>
          <w:szCs w:val="18"/>
        </w:rPr>
      </w:pPr>
    </w:p>
    <w:p w14:paraId="2E49F331" w14:textId="180A96AC" w:rsidR="009168BD" w:rsidRPr="00004568" w:rsidRDefault="009168BD" w:rsidP="00BD647D">
      <w:pPr>
        <w:ind w:left="270" w:hanging="270"/>
        <w:jc w:val="both"/>
        <w:rPr>
          <w:rFonts w:ascii="Arial" w:hAnsi="Arial" w:cs="Arial"/>
          <w:sz w:val="18"/>
          <w:szCs w:val="18"/>
        </w:rPr>
      </w:pPr>
      <w:r w:rsidRPr="00004568">
        <w:rPr>
          <w:rFonts w:ascii="Arial" w:hAnsi="Arial" w:cs="Arial"/>
          <w:sz w:val="18"/>
          <w:szCs w:val="18"/>
          <w:vertAlign w:val="superscript"/>
        </w:rPr>
        <w:t>(1)</w:t>
      </w:r>
      <w:r w:rsidRPr="00004568">
        <w:rPr>
          <w:rFonts w:ascii="Arial" w:hAnsi="Arial" w:cs="Arial"/>
          <w:sz w:val="18"/>
          <w:szCs w:val="18"/>
          <w:vertAlign w:val="superscript"/>
        </w:rPr>
        <w:tab/>
      </w:r>
      <w:r w:rsidRPr="00BA5F05">
        <w:rPr>
          <w:rFonts w:ascii="Arial" w:hAnsi="Arial" w:cs="Arial"/>
          <w:sz w:val="18"/>
          <w:szCs w:val="18"/>
        </w:rPr>
        <w:t xml:space="preserve">The outstanding of trade receivables which are overdue more than </w:t>
      </w:r>
      <w:r w:rsidR="002D3082">
        <w:rPr>
          <w:rFonts w:ascii="Arial" w:hAnsi="Arial" w:cs="Arial"/>
          <w:sz w:val="18"/>
          <w:szCs w:val="18"/>
        </w:rPr>
        <w:t>3</w:t>
      </w:r>
      <w:r w:rsidRPr="00BA5F05">
        <w:rPr>
          <w:rFonts w:ascii="Arial" w:hAnsi="Arial" w:cs="Arial"/>
          <w:sz w:val="18"/>
          <w:szCs w:val="18"/>
        </w:rPr>
        <w:t xml:space="preserve"> months, amounting to </w:t>
      </w:r>
      <w:r w:rsidR="00286B04">
        <w:rPr>
          <w:rFonts w:ascii="Arial" w:hAnsi="Arial" w:cs="Arial"/>
          <w:sz w:val="18"/>
          <w:szCs w:val="18"/>
        </w:rPr>
        <w:t>Baht</w:t>
      </w:r>
      <w:r w:rsidRPr="00BA5F05">
        <w:rPr>
          <w:rFonts w:ascii="Arial" w:hAnsi="Arial" w:cs="Arial"/>
          <w:sz w:val="18"/>
          <w:szCs w:val="18"/>
        </w:rPr>
        <w:t xml:space="preserve"> 37</w:t>
      </w:r>
      <w:r w:rsidR="000B7C77" w:rsidRPr="00BA5F05">
        <w:rPr>
          <w:rFonts w:ascii="Arial" w:hAnsi="Arial" w:cs="Arial"/>
          <w:sz w:val="18"/>
          <w:szCs w:val="18"/>
        </w:rPr>
        <w:t xml:space="preserve"> million</w:t>
      </w:r>
      <w:r w:rsidRPr="00BA5F05">
        <w:rPr>
          <w:rFonts w:ascii="Arial" w:hAnsi="Arial" w:cs="Arial"/>
          <w:sz w:val="18"/>
          <w:szCs w:val="18"/>
        </w:rPr>
        <w:t>, is due from EGAT, which resulted from an expiration date dispute of the Power Purchase Agreement</w:t>
      </w:r>
      <w:r w:rsidR="002053A2" w:rsidRPr="00BA5F05">
        <w:rPr>
          <w:rFonts w:ascii="Arial" w:hAnsi="Arial" w:cs="Arial"/>
          <w:sz w:val="18"/>
          <w:szCs w:val="18"/>
        </w:rPr>
        <w:t xml:space="preserve"> entered into by the subsidiary (Project 1)</w:t>
      </w:r>
      <w:r w:rsidRPr="00BA5F05">
        <w:rPr>
          <w:rFonts w:ascii="Arial" w:hAnsi="Arial" w:cs="Arial"/>
          <w:sz w:val="18"/>
          <w:szCs w:val="18"/>
        </w:rPr>
        <w:t>.</w:t>
      </w:r>
      <w:r w:rsidR="002053A2" w:rsidRPr="00BA5F05">
        <w:rPr>
          <w:rFonts w:ascii="Arial" w:hAnsi="Arial" w:cs="Arial"/>
          <w:sz w:val="18"/>
          <w:szCs w:val="18"/>
        </w:rPr>
        <w:t xml:space="preserve"> The subsidiary submitted a dispute to the Thai Arbitration Institute (TAI) and on 21 November 2019, the TAI ruled that the expiration date of Project 1’s Power Purchase Agreement was 31 March 2017, which gave the subsidiary the right </w:t>
      </w:r>
      <w:r w:rsidR="00BA5F05" w:rsidRPr="00BA5F05">
        <w:rPr>
          <w:rFonts w:ascii="Arial" w:hAnsi="Arial" w:cs="Arial"/>
          <w:sz w:val="18"/>
          <w:szCs w:val="18"/>
        </w:rPr>
        <w:t>to</w:t>
      </w:r>
      <w:r w:rsidR="00BA5F05">
        <w:rPr>
          <w:rFonts w:ascii="Arial" w:hAnsi="Arial" w:cs="Arial"/>
          <w:sz w:val="18"/>
          <w:szCs w:val="18"/>
        </w:rPr>
        <w:t xml:space="preserve"> receive outstanding balance </w:t>
      </w:r>
      <w:r w:rsidR="009F4085">
        <w:rPr>
          <w:rFonts w:ascii="Arial" w:hAnsi="Arial" w:cs="Arial"/>
          <w:sz w:val="18"/>
          <w:szCs w:val="18"/>
        </w:rPr>
        <w:t xml:space="preserve">due </w:t>
      </w:r>
      <w:r w:rsidR="00BA5F05">
        <w:rPr>
          <w:rFonts w:ascii="Arial" w:hAnsi="Arial" w:cs="Arial"/>
          <w:sz w:val="18"/>
          <w:szCs w:val="18"/>
        </w:rPr>
        <w:t>from EGAT. Subsequently, on 18 February 2020, EGAT petitioned the Central Administrative Court to revoke the award of the TAI. Currently, the case remains in process at the Central Administrative Court.</w:t>
      </w:r>
    </w:p>
    <w:p w14:paraId="66036814" w14:textId="77777777" w:rsidR="009168BD" w:rsidRPr="00004568" w:rsidRDefault="009168BD" w:rsidP="00BD647D">
      <w:pPr>
        <w:rPr>
          <w:rFonts w:ascii="Arial" w:hAnsi="Arial" w:cs="Arial"/>
          <w:sz w:val="18"/>
          <w:szCs w:val="18"/>
        </w:rPr>
      </w:pPr>
      <w:r w:rsidRPr="00004568">
        <w:rPr>
          <w:rFonts w:ascii="Arial" w:hAnsi="Arial" w:cs="Arial"/>
          <w:sz w:val="18"/>
          <w:szCs w:val="18"/>
        </w:rPr>
        <w:br w:type="page"/>
      </w:r>
    </w:p>
    <w:tbl>
      <w:tblPr>
        <w:tblW w:w="9810" w:type="dxa"/>
        <w:tblInd w:w="108" w:type="dxa"/>
        <w:shd w:val="clear" w:color="auto" w:fill="FFA543"/>
        <w:tblLook w:val="04A0" w:firstRow="1" w:lastRow="0" w:firstColumn="1" w:lastColumn="0" w:noHBand="0" w:noVBand="1"/>
      </w:tblPr>
      <w:tblGrid>
        <w:gridCol w:w="9810"/>
      </w:tblGrid>
      <w:tr w:rsidR="009168BD" w:rsidRPr="00004568" w14:paraId="0231EFCF" w14:textId="77777777" w:rsidTr="007E5E23">
        <w:trPr>
          <w:trHeight w:val="386"/>
        </w:trPr>
        <w:tc>
          <w:tcPr>
            <w:tcW w:w="9810" w:type="dxa"/>
            <w:shd w:val="clear" w:color="auto" w:fill="FFA543"/>
            <w:vAlign w:val="center"/>
          </w:tcPr>
          <w:p w14:paraId="2BBCB9D5" w14:textId="0804B5A8" w:rsidR="009168BD" w:rsidRPr="00004568" w:rsidRDefault="009168BD" w:rsidP="00BD647D">
            <w:pPr>
              <w:pStyle w:val="Heading"/>
              <w:ind w:left="504"/>
              <w:rPr>
                <w:rFonts w:ascii="Arial" w:hAnsi="Arial" w:cs="Arial"/>
                <w:cs/>
              </w:rPr>
            </w:pPr>
            <w:r w:rsidRPr="00004568">
              <w:rPr>
                <w:rFonts w:ascii="Arial" w:hAnsi="Arial" w:cs="Arial"/>
              </w:rPr>
              <w:t>15</w:t>
            </w:r>
            <w:r w:rsidRPr="00004568">
              <w:rPr>
                <w:rFonts w:ascii="Arial" w:hAnsi="Arial" w:cs="Arial"/>
              </w:rPr>
              <w:tab/>
              <w:t>Finance lease receivable</w:t>
            </w:r>
            <w:r w:rsidR="00312D79">
              <w:rPr>
                <w:rFonts w:ascii="Arial" w:hAnsi="Arial" w:cs="Arial"/>
              </w:rPr>
              <w:t>s</w:t>
            </w:r>
            <w:r w:rsidRPr="00004568">
              <w:rPr>
                <w:rFonts w:ascii="Arial" w:hAnsi="Arial" w:cs="Arial"/>
              </w:rPr>
              <w:t>, net</w:t>
            </w:r>
          </w:p>
        </w:tc>
      </w:tr>
    </w:tbl>
    <w:p w14:paraId="50C979FE" w14:textId="77777777" w:rsidR="009168BD" w:rsidRPr="00004568" w:rsidRDefault="009168BD" w:rsidP="00BD647D">
      <w:pPr>
        <w:rPr>
          <w:rFonts w:ascii="Arial" w:hAnsi="Arial" w:cs="Arial"/>
          <w:sz w:val="18"/>
          <w:szCs w:val="18"/>
        </w:rPr>
      </w:pPr>
    </w:p>
    <w:tbl>
      <w:tblPr>
        <w:tblW w:w="0" w:type="auto"/>
        <w:tblInd w:w="108" w:type="dxa"/>
        <w:tblLayout w:type="fixed"/>
        <w:tblLook w:val="0000" w:firstRow="0" w:lastRow="0" w:firstColumn="0" w:lastColumn="0" w:noHBand="0" w:noVBand="0"/>
      </w:tblPr>
      <w:tblGrid>
        <w:gridCol w:w="4320"/>
        <w:gridCol w:w="1368"/>
        <w:gridCol w:w="1368"/>
        <w:gridCol w:w="1368"/>
        <w:gridCol w:w="1369"/>
      </w:tblGrid>
      <w:tr w:rsidR="009168BD" w:rsidRPr="00004568" w14:paraId="13EBA66D" w14:textId="77777777" w:rsidTr="00084F4D">
        <w:tc>
          <w:tcPr>
            <w:tcW w:w="4320" w:type="dxa"/>
            <w:shd w:val="clear" w:color="auto" w:fill="auto"/>
          </w:tcPr>
          <w:p w14:paraId="5C59DC0B" w14:textId="77777777" w:rsidR="009168BD" w:rsidRPr="00004568" w:rsidRDefault="009168BD" w:rsidP="00BD647D">
            <w:pPr>
              <w:ind w:left="-101"/>
              <w:rPr>
                <w:rFonts w:ascii="Arial" w:hAnsi="Arial" w:cs="Arial"/>
                <w:b/>
                <w:bCs/>
                <w:sz w:val="18"/>
                <w:szCs w:val="18"/>
                <w:cs/>
              </w:rPr>
            </w:pPr>
          </w:p>
        </w:tc>
        <w:tc>
          <w:tcPr>
            <w:tcW w:w="5473" w:type="dxa"/>
            <w:gridSpan w:val="4"/>
            <w:tcBorders>
              <w:top w:val="single" w:sz="4" w:space="0" w:color="auto"/>
              <w:bottom w:val="single" w:sz="4" w:space="0" w:color="auto"/>
            </w:tcBorders>
            <w:shd w:val="clear" w:color="auto" w:fill="auto"/>
          </w:tcPr>
          <w:p w14:paraId="7E5B6982"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Consolidated financial statements</w:t>
            </w:r>
          </w:p>
        </w:tc>
      </w:tr>
      <w:tr w:rsidR="009168BD" w:rsidRPr="00004568" w14:paraId="50376240" w14:textId="77777777" w:rsidTr="00084F4D">
        <w:tc>
          <w:tcPr>
            <w:tcW w:w="4320" w:type="dxa"/>
            <w:shd w:val="clear" w:color="auto" w:fill="auto"/>
          </w:tcPr>
          <w:p w14:paraId="525C635C" w14:textId="77777777" w:rsidR="009168BD" w:rsidRPr="00004568" w:rsidRDefault="009168BD" w:rsidP="00BD647D">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D5CB05D" w14:textId="77777777" w:rsidR="009168BD" w:rsidRPr="00004568" w:rsidRDefault="009168BD" w:rsidP="00BD647D">
            <w:pPr>
              <w:ind w:right="-72"/>
              <w:jc w:val="right"/>
              <w:rPr>
                <w:rFonts w:ascii="Arial" w:hAnsi="Arial" w:cs="Arial"/>
                <w:b/>
                <w:bCs/>
                <w:sz w:val="18"/>
                <w:szCs w:val="18"/>
              </w:rPr>
            </w:pPr>
          </w:p>
          <w:p w14:paraId="27E6C7DD" w14:textId="77777777" w:rsidR="009168BD" w:rsidRPr="00004568" w:rsidRDefault="009168BD" w:rsidP="00BD647D">
            <w:pPr>
              <w:ind w:right="-72"/>
              <w:jc w:val="right"/>
              <w:rPr>
                <w:rFonts w:ascii="Arial" w:hAnsi="Arial" w:cs="Arial"/>
                <w:b/>
                <w:bCs/>
                <w:snapToGrid w:val="0"/>
                <w:sz w:val="18"/>
                <w:szCs w:val="18"/>
                <w:cs/>
                <w:lang w:eastAsia="th-TH"/>
              </w:rPr>
            </w:pPr>
            <w:r w:rsidRPr="00004568">
              <w:rPr>
                <w:rFonts w:ascii="Arial" w:hAnsi="Arial" w:cs="Arial"/>
                <w:b/>
                <w:bCs/>
                <w:sz w:val="18"/>
                <w:szCs w:val="18"/>
              </w:rPr>
              <w:t>Minimum payment</w:t>
            </w:r>
          </w:p>
        </w:tc>
        <w:tc>
          <w:tcPr>
            <w:tcW w:w="2737" w:type="dxa"/>
            <w:gridSpan w:val="2"/>
            <w:tcBorders>
              <w:top w:val="single" w:sz="4" w:space="0" w:color="auto"/>
              <w:bottom w:val="single" w:sz="4" w:space="0" w:color="auto"/>
            </w:tcBorders>
            <w:shd w:val="clear" w:color="auto" w:fill="auto"/>
          </w:tcPr>
          <w:p w14:paraId="5B8E2839"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Present value of</w:t>
            </w:r>
          </w:p>
          <w:p w14:paraId="77AA02B9" w14:textId="77777777" w:rsidR="009168BD" w:rsidRPr="00004568" w:rsidRDefault="009168BD" w:rsidP="00BD647D">
            <w:pPr>
              <w:ind w:right="-72"/>
              <w:jc w:val="right"/>
              <w:rPr>
                <w:rFonts w:ascii="Arial" w:hAnsi="Arial" w:cs="Arial"/>
                <w:b/>
                <w:bCs/>
                <w:snapToGrid w:val="0"/>
                <w:spacing w:val="-10"/>
                <w:sz w:val="18"/>
                <w:szCs w:val="18"/>
                <w:cs/>
                <w:lang w:eastAsia="th-TH"/>
              </w:rPr>
            </w:pPr>
            <w:r w:rsidRPr="00004568">
              <w:rPr>
                <w:rFonts w:ascii="Arial" w:hAnsi="Arial" w:cs="Arial"/>
                <w:b/>
                <w:bCs/>
                <w:sz w:val="18"/>
                <w:szCs w:val="18"/>
              </w:rPr>
              <w:t>minimum payment</w:t>
            </w:r>
          </w:p>
        </w:tc>
      </w:tr>
      <w:tr w:rsidR="009168BD" w:rsidRPr="00004568" w14:paraId="2E64E06C" w14:textId="77777777" w:rsidTr="00084F4D">
        <w:tc>
          <w:tcPr>
            <w:tcW w:w="4320" w:type="dxa"/>
            <w:shd w:val="clear" w:color="auto" w:fill="auto"/>
          </w:tcPr>
          <w:p w14:paraId="77C11294" w14:textId="77777777" w:rsidR="009168BD" w:rsidRPr="00004568" w:rsidRDefault="009168BD" w:rsidP="00BD647D">
            <w:pPr>
              <w:ind w:left="-101"/>
              <w:rPr>
                <w:rFonts w:ascii="Arial" w:hAnsi="Arial" w:cs="Arial"/>
                <w:b/>
                <w:bCs/>
                <w:sz w:val="18"/>
                <w:szCs w:val="18"/>
                <w:cs/>
              </w:rPr>
            </w:pPr>
            <w:r w:rsidRPr="00004568">
              <w:rPr>
                <w:rFonts w:ascii="Arial" w:hAnsi="Arial" w:cs="Arial"/>
                <w:b/>
                <w:bCs/>
                <w:sz w:val="18"/>
                <w:szCs w:val="18"/>
              </w:rPr>
              <w:t xml:space="preserve">As at 31 December  </w:t>
            </w:r>
          </w:p>
        </w:tc>
        <w:tc>
          <w:tcPr>
            <w:tcW w:w="1368" w:type="dxa"/>
            <w:tcBorders>
              <w:top w:val="single" w:sz="4" w:space="0" w:color="auto"/>
            </w:tcBorders>
            <w:shd w:val="clear" w:color="auto" w:fill="auto"/>
          </w:tcPr>
          <w:p w14:paraId="44F2B618" w14:textId="77777777" w:rsidR="009168BD" w:rsidRPr="00004568" w:rsidRDefault="009168BD" w:rsidP="00BD647D">
            <w:pPr>
              <w:tabs>
                <w:tab w:val="left" w:pos="6840"/>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shd w:val="clear" w:color="auto" w:fill="auto"/>
          </w:tcPr>
          <w:p w14:paraId="2E409A26" w14:textId="77777777" w:rsidR="009168BD" w:rsidRPr="00004568" w:rsidRDefault="009168BD" w:rsidP="00BD647D">
            <w:pPr>
              <w:tabs>
                <w:tab w:val="left" w:pos="6840"/>
              </w:tabs>
              <w:ind w:right="-72"/>
              <w:jc w:val="right"/>
              <w:rPr>
                <w:rFonts w:ascii="Arial" w:hAnsi="Arial" w:cs="Arial"/>
                <w:b/>
                <w:bCs/>
                <w:sz w:val="18"/>
                <w:szCs w:val="18"/>
              </w:rPr>
            </w:pPr>
            <w:r w:rsidRPr="00004568">
              <w:rPr>
                <w:rFonts w:ascii="Arial" w:hAnsi="Arial" w:cs="Arial"/>
                <w:b/>
                <w:bCs/>
                <w:sz w:val="18"/>
                <w:szCs w:val="18"/>
              </w:rPr>
              <w:t>2019</w:t>
            </w:r>
          </w:p>
        </w:tc>
        <w:tc>
          <w:tcPr>
            <w:tcW w:w="1368" w:type="dxa"/>
            <w:tcBorders>
              <w:top w:val="single" w:sz="4" w:space="0" w:color="auto"/>
            </w:tcBorders>
            <w:shd w:val="clear" w:color="auto" w:fill="auto"/>
          </w:tcPr>
          <w:p w14:paraId="7F667F10" w14:textId="77777777" w:rsidR="009168BD" w:rsidRPr="00004568" w:rsidRDefault="009168BD" w:rsidP="00BD647D">
            <w:pPr>
              <w:tabs>
                <w:tab w:val="left" w:pos="6840"/>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9" w:type="dxa"/>
            <w:tcBorders>
              <w:top w:val="single" w:sz="4" w:space="0" w:color="auto"/>
            </w:tcBorders>
            <w:shd w:val="clear" w:color="auto" w:fill="auto"/>
          </w:tcPr>
          <w:p w14:paraId="1A259229" w14:textId="77777777" w:rsidR="009168BD" w:rsidRPr="00004568" w:rsidRDefault="009168BD" w:rsidP="00BD647D">
            <w:pPr>
              <w:tabs>
                <w:tab w:val="left" w:pos="6840"/>
              </w:tabs>
              <w:ind w:right="-72"/>
              <w:jc w:val="right"/>
              <w:rPr>
                <w:rFonts w:ascii="Arial" w:hAnsi="Arial" w:cs="Arial"/>
                <w:b/>
                <w:bCs/>
                <w:sz w:val="18"/>
                <w:szCs w:val="18"/>
              </w:rPr>
            </w:pPr>
            <w:r w:rsidRPr="00004568">
              <w:rPr>
                <w:rFonts w:ascii="Arial" w:hAnsi="Arial" w:cs="Arial"/>
                <w:b/>
                <w:bCs/>
                <w:sz w:val="18"/>
                <w:szCs w:val="18"/>
              </w:rPr>
              <w:t>2019</w:t>
            </w:r>
          </w:p>
        </w:tc>
      </w:tr>
      <w:tr w:rsidR="009168BD" w:rsidRPr="00004568" w14:paraId="7E261FB5" w14:textId="77777777" w:rsidTr="00084F4D">
        <w:tc>
          <w:tcPr>
            <w:tcW w:w="4320" w:type="dxa"/>
            <w:shd w:val="clear" w:color="auto" w:fill="auto"/>
          </w:tcPr>
          <w:p w14:paraId="6F026B8B" w14:textId="77777777" w:rsidR="009168BD" w:rsidRPr="00004568" w:rsidRDefault="009168BD" w:rsidP="00BD647D">
            <w:pPr>
              <w:ind w:left="-101"/>
              <w:rPr>
                <w:rFonts w:ascii="Arial" w:hAnsi="Arial" w:cs="Arial"/>
                <w:snapToGrid w:val="0"/>
                <w:sz w:val="18"/>
                <w:szCs w:val="18"/>
                <w:lang w:eastAsia="th-TH"/>
              </w:rPr>
            </w:pPr>
          </w:p>
        </w:tc>
        <w:tc>
          <w:tcPr>
            <w:tcW w:w="1368" w:type="dxa"/>
            <w:tcBorders>
              <w:bottom w:val="single" w:sz="4" w:space="0" w:color="auto"/>
            </w:tcBorders>
            <w:shd w:val="clear" w:color="auto" w:fill="auto"/>
          </w:tcPr>
          <w:p w14:paraId="4AE4AB4E" w14:textId="69430D3D"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bottom w:val="single" w:sz="4" w:space="0" w:color="auto"/>
            </w:tcBorders>
            <w:shd w:val="clear" w:color="auto" w:fill="auto"/>
          </w:tcPr>
          <w:p w14:paraId="418CBA42" w14:textId="4C5FC54F"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bottom w:val="single" w:sz="4" w:space="0" w:color="auto"/>
            </w:tcBorders>
            <w:shd w:val="clear" w:color="auto" w:fill="auto"/>
          </w:tcPr>
          <w:p w14:paraId="4ED25788" w14:textId="112153F9"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9" w:type="dxa"/>
            <w:tcBorders>
              <w:bottom w:val="single" w:sz="4" w:space="0" w:color="auto"/>
            </w:tcBorders>
            <w:shd w:val="clear" w:color="auto" w:fill="auto"/>
          </w:tcPr>
          <w:p w14:paraId="7674E946" w14:textId="469F3CFE"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56519B69" w14:textId="77777777" w:rsidTr="00084F4D">
        <w:tc>
          <w:tcPr>
            <w:tcW w:w="4320" w:type="dxa"/>
            <w:shd w:val="clear" w:color="auto" w:fill="auto"/>
          </w:tcPr>
          <w:p w14:paraId="179B5792" w14:textId="77777777" w:rsidR="009168BD" w:rsidRPr="00004568" w:rsidRDefault="009168BD" w:rsidP="00BD647D">
            <w:pPr>
              <w:ind w:left="-101"/>
              <w:rPr>
                <w:rFonts w:ascii="Arial" w:hAnsi="Arial" w:cs="Arial"/>
                <w:b/>
                <w:bCs/>
                <w:snapToGrid w:val="0"/>
                <w:sz w:val="18"/>
                <w:szCs w:val="18"/>
                <w:lang w:eastAsia="th-TH"/>
              </w:rPr>
            </w:pPr>
          </w:p>
        </w:tc>
        <w:tc>
          <w:tcPr>
            <w:tcW w:w="1368" w:type="dxa"/>
            <w:tcBorders>
              <w:top w:val="single" w:sz="4" w:space="0" w:color="auto"/>
            </w:tcBorders>
            <w:shd w:val="clear" w:color="auto" w:fill="FAFAFA"/>
          </w:tcPr>
          <w:p w14:paraId="3D7B3669" w14:textId="77777777" w:rsidR="009168BD" w:rsidRPr="00004568" w:rsidRDefault="009168BD" w:rsidP="00BD647D">
            <w:pPr>
              <w:ind w:right="-72"/>
              <w:jc w:val="right"/>
              <w:rPr>
                <w:rFonts w:ascii="Arial" w:hAnsi="Arial" w:cs="Arial"/>
                <w:b/>
                <w:bCs/>
                <w:snapToGrid w:val="0"/>
                <w:sz w:val="18"/>
                <w:szCs w:val="18"/>
                <w:lang w:eastAsia="th-TH"/>
              </w:rPr>
            </w:pPr>
          </w:p>
        </w:tc>
        <w:tc>
          <w:tcPr>
            <w:tcW w:w="1368" w:type="dxa"/>
            <w:tcBorders>
              <w:top w:val="single" w:sz="4" w:space="0" w:color="auto"/>
            </w:tcBorders>
            <w:shd w:val="clear" w:color="auto" w:fill="auto"/>
          </w:tcPr>
          <w:p w14:paraId="3AE320BA" w14:textId="77777777" w:rsidR="009168BD" w:rsidRPr="00004568" w:rsidRDefault="009168BD" w:rsidP="00BD647D">
            <w:pPr>
              <w:ind w:right="-72"/>
              <w:jc w:val="right"/>
              <w:rPr>
                <w:rFonts w:ascii="Arial" w:hAnsi="Arial" w:cs="Arial"/>
                <w:b/>
                <w:bCs/>
                <w:snapToGrid w:val="0"/>
                <w:sz w:val="18"/>
                <w:szCs w:val="18"/>
                <w:lang w:eastAsia="th-TH"/>
              </w:rPr>
            </w:pPr>
          </w:p>
        </w:tc>
        <w:tc>
          <w:tcPr>
            <w:tcW w:w="1368" w:type="dxa"/>
            <w:tcBorders>
              <w:top w:val="single" w:sz="4" w:space="0" w:color="auto"/>
            </w:tcBorders>
            <w:shd w:val="clear" w:color="auto" w:fill="FAFAFA"/>
          </w:tcPr>
          <w:p w14:paraId="366B5D75" w14:textId="77777777" w:rsidR="009168BD" w:rsidRPr="00004568" w:rsidRDefault="009168BD" w:rsidP="00BD647D">
            <w:pPr>
              <w:ind w:right="-72"/>
              <w:jc w:val="right"/>
              <w:rPr>
                <w:rFonts w:ascii="Arial" w:hAnsi="Arial" w:cs="Arial"/>
                <w:b/>
                <w:bCs/>
                <w:snapToGrid w:val="0"/>
                <w:sz w:val="18"/>
                <w:szCs w:val="18"/>
                <w:lang w:eastAsia="th-TH"/>
              </w:rPr>
            </w:pPr>
          </w:p>
        </w:tc>
        <w:tc>
          <w:tcPr>
            <w:tcW w:w="1369" w:type="dxa"/>
            <w:tcBorders>
              <w:top w:val="single" w:sz="4" w:space="0" w:color="auto"/>
            </w:tcBorders>
            <w:shd w:val="clear" w:color="auto" w:fill="auto"/>
          </w:tcPr>
          <w:p w14:paraId="4FED1BD5" w14:textId="77777777" w:rsidR="009168BD" w:rsidRPr="00004568" w:rsidRDefault="009168BD" w:rsidP="00BD647D">
            <w:pPr>
              <w:ind w:right="-72"/>
              <w:jc w:val="right"/>
              <w:rPr>
                <w:rFonts w:ascii="Arial" w:hAnsi="Arial" w:cs="Arial"/>
                <w:b/>
                <w:bCs/>
                <w:snapToGrid w:val="0"/>
                <w:sz w:val="18"/>
                <w:szCs w:val="18"/>
                <w:lang w:eastAsia="th-TH"/>
              </w:rPr>
            </w:pPr>
          </w:p>
        </w:tc>
      </w:tr>
      <w:tr w:rsidR="009168BD" w:rsidRPr="00004568" w14:paraId="2B18108B" w14:textId="77777777" w:rsidTr="00084F4D">
        <w:tc>
          <w:tcPr>
            <w:tcW w:w="4320" w:type="dxa"/>
            <w:shd w:val="clear" w:color="auto" w:fill="auto"/>
          </w:tcPr>
          <w:p w14:paraId="13C3ED9A" w14:textId="37B9A0FC" w:rsidR="009168BD" w:rsidRPr="00004568" w:rsidRDefault="009168BD" w:rsidP="00BD647D">
            <w:pPr>
              <w:ind w:left="-101"/>
              <w:jc w:val="thaiDistribute"/>
              <w:rPr>
                <w:rFonts w:ascii="Arial" w:hAnsi="Arial" w:cs="Arial"/>
                <w:sz w:val="18"/>
                <w:szCs w:val="18"/>
              </w:rPr>
            </w:pPr>
            <w:r w:rsidRPr="00004568">
              <w:rPr>
                <w:rFonts w:ascii="Arial" w:hAnsi="Arial" w:cs="Arial"/>
                <w:sz w:val="18"/>
                <w:szCs w:val="18"/>
              </w:rPr>
              <w:t>Finance lease receivable</w:t>
            </w:r>
            <w:r w:rsidR="00312D79">
              <w:rPr>
                <w:rFonts w:ascii="Arial" w:hAnsi="Arial" w:cs="Arial"/>
                <w:sz w:val="18"/>
                <w:szCs w:val="18"/>
              </w:rPr>
              <w:t>s</w:t>
            </w:r>
          </w:p>
        </w:tc>
        <w:tc>
          <w:tcPr>
            <w:tcW w:w="1368" w:type="dxa"/>
            <w:shd w:val="clear" w:color="auto" w:fill="FAFAFA"/>
          </w:tcPr>
          <w:p w14:paraId="5E7EFA58" w14:textId="77777777" w:rsidR="009168BD" w:rsidRPr="00004568" w:rsidRDefault="009168BD" w:rsidP="00BD647D">
            <w:pPr>
              <w:ind w:right="-72"/>
              <w:jc w:val="right"/>
              <w:rPr>
                <w:rFonts w:ascii="Arial" w:hAnsi="Arial" w:cs="Arial"/>
                <w:sz w:val="18"/>
                <w:szCs w:val="18"/>
                <w:cs/>
              </w:rPr>
            </w:pPr>
          </w:p>
        </w:tc>
        <w:tc>
          <w:tcPr>
            <w:tcW w:w="1368" w:type="dxa"/>
            <w:shd w:val="clear" w:color="auto" w:fill="auto"/>
          </w:tcPr>
          <w:p w14:paraId="4856F429" w14:textId="77777777" w:rsidR="009168BD" w:rsidRPr="00004568" w:rsidRDefault="009168BD" w:rsidP="00BD647D">
            <w:pPr>
              <w:ind w:right="-72"/>
              <w:jc w:val="right"/>
              <w:rPr>
                <w:rFonts w:ascii="Arial" w:hAnsi="Arial" w:cs="Arial"/>
                <w:sz w:val="18"/>
                <w:szCs w:val="18"/>
              </w:rPr>
            </w:pPr>
          </w:p>
        </w:tc>
        <w:tc>
          <w:tcPr>
            <w:tcW w:w="1368" w:type="dxa"/>
            <w:shd w:val="clear" w:color="auto" w:fill="FAFAFA"/>
          </w:tcPr>
          <w:p w14:paraId="4AE19BD7" w14:textId="77777777" w:rsidR="009168BD" w:rsidRPr="00004568" w:rsidRDefault="009168BD" w:rsidP="00BD647D">
            <w:pPr>
              <w:ind w:right="-72"/>
              <w:jc w:val="right"/>
              <w:rPr>
                <w:rFonts w:ascii="Arial" w:hAnsi="Arial" w:cs="Arial"/>
                <w:sz w:val="18"/>
                <w:szCs w:val="18"/>
              </w:rPr>
            </w:pPr>
          </w:p>
        </w:tc>
        <w:tc>
          <w:tcPr>
            <w:tcW w:w="1369" w:type="dxa"/>
            <w:shd w:val="clear" w:color="auto" w:fill="auto"/>
          </w:tcPr>
          <w:p w14:paraId="4C2463DE" w14:textId="77777777" w:rsidR="009168BD" w:rsidRPr="00004568" w:rsidRDefault="009168BD" w:rsidP="00BD647D">
            <w:pPr>
              <w:ind w:right="-72"/>
              <w:jc w:val="right"/>
              <w:rPr>
                <w:rFonts w:ascii="Arial" w:hAnsi="Arial" w:cs="Arial"/>
                <w:sz w:val="18"/>
                <w:szCs w:val="18"/>
              </w:rPr>
            </w:pPr>
          </w:p>
        </w:tc>
      </w:tr>
      <w:tr w:rsidR="009168BD" w:rsidRPr="00004568" w14:paraId="59C6FB30" w14:textId="77777777" w:rsidTr="00084F4D">
        <w:tc>
          <w:tcPr>
            <w:tcW w:w="4320" w:type="dxa"/>
            <w:shd w:val="clear" w:color="auto" w:fill="auto"/>
          </w:tcPr>
          <w:p w14:paraId="553F769E" w14:textId="77777777" w:rsidR="009168BD" w:rsidRPr="00004568" w:rsidRDefault="009168BD" w:rsidP="00BD647D">
            <w:pPr>
              <w:rPr>
                <w:rFonts w:ascii="Arial" w:hAnsi="Arial" w:cs="Arial"/>
                <w:sz w:val="18"/>
                <w:szCs w:val="18"/>
              </w:rPr>
            </w:pPr>
            <w:r w:rsidRPr="00004568">
              <w:rPr>
                <w:rFonts w:ascii="Arial" w:hAnsi="Arial" w:cs="Arial"/>
                <w:sz w:val="18"/>
                <w:szCs w:val="18"/>
              </w:rPr>
              <w:t>- Less than one year</w:t>
            </w:r>
          </w:p>
        </w:tc>
        <w:tc>
          <w:tcPr>
            <w:tcW w:w="1368" w:type="dxa"/>
            <w:shd w:val="clear" w:color="auto" w:fill="FAFAFA"/>
          </w:tcPr>
          <w:p w14:paraId="7EB6683B" w14:textId="26969B9D" w:rsidR="009168BD" w:rsidRPr="00004568" w:rsidRDefault="008679B6" w:rsidP="00BD647D">
            <w:pPr>
              <w:ind w:right="-72"/>
              <w:jc w:val="right"/>
              <w:rPr>
                <w:rFonts w:ascii="Arial" w:hAnsi="Arial" w:cs="Arial"/>
                <w:sz w:val="18"/>
                <w:szCs w:val="18"/>
                <w:lang w:val="en-US"/>
              </w:rPr>
            </w:pPr>
            <w:r w:rsidRPr="00004568">
              <w:rPr>
                <w:rFonts w:ascii="Arial" w:hAnsi="Arial" w:cs="Arial"/>
                <w:sz w:val="18"/>
                <w:szCs w:val="18"/>
                <w:lang w:val="en-US"/>
              </w:rPr>
              <w:t>1,992</w:t>
            </w:r>
          </w:p>
        </w:tc>
        <w:tc>
          <w:tcPr>
            <w:tcW w:w="1368" w:type="dxa"/>
            <w:shd w:val="clear" w:color="auto" w:fill="auto"/>
          </w:tcPr>
          <w:p w14:paraId="36C9A1A9"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rPr>
              <w:t>1</w:t>
            </w:r>
            <w:r w:rsidRPr="00004568">
              <w:rPr>
                <w:rFonts w:ascii="Arial" w:hAnsi="Arial" w:cs="Arial"/>
                <w:sz w:val="18"/>
                <w:szCs w:val="18"/>
                <w:lang w:val="en-US"/>
              </w:rPr>
              <w:t>,</w:t>
            </w:r>
            <w:r w:rsidRPr="00004568">
              <w:rPr>
                <w:rFonts w:ascii="Arial" w:hAnsi="Arial" w:cs="Arial"/>
                <w:sz w:val="18"/>
                <w:szCs w:val="18"/>
              </w:rPr>
              <w:t>936</w:t>
            </w:r>
          </w:p>
        </w:tc>
        <w:tc>
          <w:tcPr>
            <w:tcW w:w="1368" w:type="dxa"/>
            <w:shd w:val="clear" w:color="auto" w:fill="FAFAFA"/>
          </w:tcPr>
          <w:p w14:paraId="704B9E8B"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1,174</w:t>
            </w:r>
          </w:p>
        </w:tc>
        <w:tc>
          <w:tcPr>
            <w:tcW w:w="1369" w:type="dxa"/>
            <w:shd w:val="clear" w:color="auto" w:fill="auto"/>
          </w:tcPr>
          <w:p w14:paraId="200E25A5"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1,106</w:t>
            </w:r>
          </w:p>
        </w:tc>
      </w:tr>
      <w:tr w:rsidR="009168BD" w:rsidRPr="00004568" w14:paraId="05EC937A" w14:textId="77777777" w:rsidTr="00084F4D">
        <w:tc>
          <w:tcPr>
            <w:tcW w:w="4320" w:type="dxa"/>
            <w:shd w:val="clear" w:color="auto" w:fill="auto"/>
          </w:tcPr>
          <w:p w14:paraId="17A203E7" w14:textId="593870AA" w:rsidR="009168BD" w:rsidRPr="00004568" w:rsidRDefault="009168BD" w:rsidP="00084F4D">
            <w:pPr>
              <w:rPr>
                <w:rFonts w:ascii="Arial" w:hAnsi="Arial" w:cs="Arial"/>
                <w:sz w:val="18"/>
                <w:szCs w:val="18"/>
              </w:rPr>
            </w:pPr>
            <w:r w:rsidRPr="00004568">
              <w:rPr>
                <w:rFonts w:ascii="Arial" w:hAnsi="Arial" w:cs="Arial"/>
                <w:sz w:val="18"/>
                <w:szCs w:val="18"/>
              </w:rPr>
              <w:t xml:space="preserve">- Later than one year and not later </w:t>
            </w:r>
            <w:r w:rsidR="00084F4D" w:rsidRPr="00004568">
              <w:rPr>
                <w:rFonts w:ascii="Arial" w:hAnsi="Arial" w:cs="Arial"/>
                <w:sz w:val="18"/>
                <w:szCs w:val="18"/>
              </w:rPr>
              <w:t>than five years</w:t>
            </w:r>
          </w:p>
        </w:tc>
        <w:tc>
          <w:tcPr>
            <w:tcW w:w="1368" w:type="dxa"/>
            <w:shd w:val="clear" w:color="auto" w:fill="FAFAFA"/>
            <w:vAlign w:val="bottom"/>
          </w:tcPr>
          <w:p w14:paraId="3D7C798E" w14:textId="7ADCACA6" w:rsidR="009168BD" w:rsidRPr="00004568" w:rsidRDefault="008679B6" w:rsidP="00BD647D">
            <w:pPr>
              <w:ind w:right="-72"/>
              <w:jc w:val="right"/>
              <w:rPr>
                <w:rFonts w:ascii="Arial" w:hAnsi="Arial" w:cs="Arial"/>
                <w:sz w:val="18"/>
                <w:szCs w:val="18"/>
                <w:cs/>
              </w:rPr>
            </w:pPr>
            <w:r w:rsidRPr="00004568">
              <w:rPr>
                <w:rFonts w:ascii="Arial" w:hAnsi="Arial" w:cs="Arial"/>
                <w:sz w:val="18"/>
                <w:szCs w:val="18"/>
              </w:rPr>
              <w:t>6,969</w:t>
            </w:r>
          </w:p>
        </w:tc>
        <w:tc>
          <w:tcPr>
            <w:tcW w:w="1368" w:type="dxa"/>
            <w:shd w:val="clear" w:color="auto" w:fill="auto"/>
            <w:vAlign w:val="bottom"/>
          </w:tcPr>
          <w:p w14:paraId="6B4FFEBF" w14:textId="77777777" w:rsidR="009168BD" w:rsidRPr="00004568" w:rsidRDefault="009168BD" w:rsidP="00BD647D">
            <w:pPr>
              <w:ind w:right="-72"/>
              <w:jc w:val="right"/>
              <w:rPr>
                <w:rFonts w:ascii="Arial" w:hAnsi="Arial" w:cs="Arial"/>
                <w:sz w:val="18"/>
                <w:szCs w:val="18"/>
                <w:cs/>
              </w:rPr>
            </w:pPr>
            <w:r w:rsidRPr="00004568">
              <w:rPr>
                <w:rFonts w:ascii="Arial" w:hAnsi="Arial" w:cs="Arial"/>
                <w:sz w:val="18"/>
                <w:szCs w:val="18"/>
              </w:rPr>
              <w:t>7,969</w:t>
            </w:r>
            <w:r w:rsidRPr="00004568" w:rsidDel="00F67D9E">
              <w:rPr>
                <w:rFonts w:ascii="Arial" w:hAnsi="Arial" w:cs="Arial"/>
                <w:sz w:val="18"/>
                <w:szCs w:val="18"/>
              </w:rPr>
              <w:t xml:space="preserve"> </w:t>
            </w:r>
          </w:p>
        </w:tc>
        <w:tc>
          <w:tcPr>
            <w:tcW w:w="1368" w:type="dxa"/>
            <w:shd w:val="clear" w:color="auto" w:fill="FAFAFA"/>
            <w:vAlign w:val="bottom"/>
          </w:tcPr>
          <w:p w14:paraId="76ECCE22"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5,277</w:t>
            </w:r>
          </w:p>
        </w:tc>
        <w:tc>
          <w:tcPr>
            <w:tcW w:w="1369" w:type="dxa"/>
            <w:shd w:val="clear" w:color="auto" w:fill="auto"/>
            <w:vAlign w:val="bottom"/>
          </w:tcPr>
          <w:p w14:paraId="75ACEC27"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5,898</w:t>
            </w:r>
          </w:p>
        </w:tc>
      </w:tr>
      <w:tr w:rsidR="009168BD" w:rsidRPr="00004568" w14:paraId="4542F6A7" w14:textId="77777777" w:rsidTr="00084F4D">
        <w:tc>
          <w:tcPr>
            <w:tcW w:w="4320" w:type="dxa"/>
            <w:shd w:val="clear" w:color="auto" w:fill="auto"/>
          </w:tcPr>
          <w:p w14:paraId="5FE253CF" w14:textId="77777777" w:rsidR="009168BD" w:rsidRPr="00004568" w:rsidRDefault="009168BD" w:rsidP="00BD647D">
            <w:pPr>
              <w:rPr>
                <w:rFonts w:ascii="Arial" w:hAnsi="Arial" w:cs="Arial"/>
                <w:sz w:val="18"/>
                <w:szCs w:val="18"/>
              </w:rPr>
            </w:pPr>
            <w:r w:rsidRPr="00004568">
              <w:rPr>
                <w:rFonts w:ascii="Arial" w:hAnsi="Arial" w:cs="Arial"/>
                <w:sz w:val="18"/>
                <w:szCs w:val="18"/>
              </w:rPr>
              <w:t>- Later than five years</w:t>
            </w:r>
          </w:p>
        </w:tc>
        <w:tc>
          <w:tcPr>
            <w:tcW w:w="1368" w:type="dxa"/>
            <w:tcBorders>
              <w:bottom w:val="single" w:sz="4" w:space="0" w:color="auto"/>
            </w:tcBorders>
            <w:shd w:val="clear" w:color="auto" w:fill="FAFAFA"/>
          </w:tcPr>
          <w:p w14:paraId="08B617A6" w14:textId="7ED85B9B" w:rsidR="009168BD" w:rsidRPr="00004568" w:rsidRDefault="008679B6" w:rsidP="00BD647D">
            <w:pPr>
              <w:ind w:right="-72"/>
              <w:jc w:val="right"/>
              <w:rPr>
                <w:rFonts w:ascii="Arial" w:hAnsi="Arial" w:cs="Arial"/>
                <w:sz w:val="18"/>
                <w:szCs w:val="18"/>
              </w:rPr>
            </w:pPr>
            <w:r w:rsidRPr="00004568">
              <w:rPr>
                <w:rFonts w:ascii="Arial" w:hAnsi="Arial" w:cs="Arial"/>
                <w:sz w:val="18"/>
                <w:szCs w:val="18"/>
              </w:rPr>
              <w:t>828</w:t>
            </w:r>
          </w:p>
        </w:tc>
        <w:tc>
          <w:tcPr>
            <w:tcW w:w="1368" w:type="dxa"/>
            <w:tcBorders>
              <w:bottom w:val="single" w:sz="4" w:space="0" w:color="auto"/>
            </w:tcBorders>
            <w:shd w:val="clear" w:color="auto" w:fill="auto"/>
          </w:tcPr>
          <w:p w14:paraId="4CB600EA"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1,793</w:t>
            </w:r>
          </w:p>
        </w:tc>
        <w:tc>
          <w:tcPr>
            <w:tcW w:w="1368" w:type="dxa"/>
            <w:tcBorders>
              <w:bottom w:val="single" w:sz="4" w:space="0" w:color="auto"/>
            </w:tcBorders>
            <w:shd w:val="clear" w:color="auto" w:fill="FAFAFA"/>
          </w:tcPr>
          <w:p w14:paraId="7D4DE107"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795</w:t>
            </w:r>
          </w:p>
        </w:tc>
        <w:tc>
          <w:tcPr>
            <w:tcW w:w="1369" w:type="dxa"/>
            <w:tcBorders>
              <w:bottom w:val="single" w:sz="4" w:space="0" w:color="auto"/>
            </w:tcBorders>
            <w:shd w:val="clear" w:color="auto" w:fill="auto"/>
          </w:tcPr>
          <w:p w14:paraId="2FBEC972"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1,681</w:t>
            </w:r>
          </w:p>
        </w:tc>
      </w:tr>
      <w:tr w:rsidR="009168BD" w:rsidRPr="00004568" w14:paraId="6A2EB789" w14:textId="77777777" w:rsidTr="00084F4D">
        <w:tc>
          <w:tcPr>
            <w:tcW w:w="4320" w:type="dxa"/>
            <w:shd w:val="clear" w:color="auto" w:fill="auto"/>
          </w:tcPr>
          <w:p w14:paraId="34FD2F26" w14:textId="77777777" w:rsidR="009168BD" w:rsidRPr="00004568" w:rsidRDefault="009168BD" w:rsidP="00BD647D">
            <w:pPr>
              <w:ind w:left="-101"/>
              <w:jc w:val="thaiDistribute"/>
              <w:rPr>
                <w:rFonts w:ascii="Arial" w:hAnsi="Arial" w:cs="Arial"/>
                <w:sz w:val="18"/>
                <w:szCs w:val="18"/>
                <w:cs/>
              </w:rPr>
            </w:pPr>
          </w:p>
        </w:tc>
        <w:tc>
          <w:tcPr>
            <w:tcW w:w="1368" w:type="dxa"/>
            <w:tcBorders>
              <w:top w:val="single" w:sz="4" w:space="0" w:color="auto"/>
            </w:tcBorders>
            <w:shd w:val="clear" w:color="auto" w:fill="FAFAFA"/>
          </w:tcPr>
          <w:p w14:paraId="70068D68" w14:textId="77777777" w:rsidR="009168BD" w:rsidRPr="00004568" w:rsidRDefault="009168BD" w:rsidP="00BD647D">
            <w:pPr>
              <w:ind w:right="-72"/>
              <w:jc w:val="right"/>
              <w:rPr>
                <w:rFonts w:ascii="Arial" w:hAnsi="Arial" w:cs="Arial"/>
                <w:sz w:val="18"/>
                <w:szCs w:val="18"/>
              </w:rPr>
            </w:pPr>
          </w:p>
        </w:tc>
        <w:tc>
          <w:tcPr>
            <w:tcW w:w="1368" w:type="dxa"/>
            <w:tcBorders>
              <w:top w:val="single" w:sz="4" w:space="0" w:color="auto"/>
            </w:tcBorders>
            <w:shd w:val="clear" w:color="auto" w:fill="auto"/>
          </w:tcPr>
          <w:p w14:paraId="466BCF5C" w14:textId="77777777" w:rsidR="009168BD" w:rsidRPr="00004568" w:rsidRDefault="009168BD"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30FECA93" w14:textId="77777777" w:rsidR="009168BD" w:rsidRPr="00004568" w:rsidRDefault="009168BD" w:rsidP="00BD647D">
            <w:pPr>
              <w:ind w:right="-72"/>
              <w:jc w:val="right"/>
              <w:rPr>
                <w:rFonts w:ascii="Arial" w:hAnsi="Arial" w:cs="Arial"/>
                <w:sz w:val="18"/>
                <w:szCs w:val="18"/>
              </w:rPr>
            </w:pPr>
          </w:p>
        </w:tc>
        <w:tc>
          <w:tcPr>
            <w:tcW w:w="1369" w:type="dxa"/>
            <w:tcBorders>
              <w:top w:val="single" w:sz="4" w:space="0" w:color="auto"/>
            </w:tcBorders>
            <w:shd w:val="clear" w:color="auto" w:fill="auto"/>
          </w:tcPr>
          <w:p w14:paraId="39AE2E30" w14:textId="77777777" w:rsidR="009168BD" w:rsidRPr="00004568" w:rsidRDefault="009168BD" w:rsidP="00BD647D">
            <w:pPr>
              <w:ind w:right="-72"/>
              <w:jc w:val="right"/>
              <w:rPr>
                <w:rFonts w:ascii="Arial" w:hAnsi="Arial" w:cs="Arial"/>
                <w:sz w:val="18"/>
                <w:szCs w:val="18"/>
              </w:rPr>
            </w:pPr>
          </w:p>
        </w:tc>
      </w:tr>
      <w:tr w:rsidR="009168BD" w:rsidRPr="00004568" w14:paraId="04C7041B" w14:textId="77777777" w:rsidTr="00084F4D">
        <w:tc>
          <w:tcPr>
            <w:tcW w:w="4320" w:type="dxa"/>
            <w:shd w:val="clear" w:color="auto" w:fill="auto"/>
          </w:tcPr>
          <w:p w14:paraId="1D43E348" w14:textId="77777777" w:rsidR="009168BD" w:rsidRPr="00004568" w:rsidRDefault="009168BD" w:rsidP="00BD647D">
            <w:pPr>
              <w:ind w:left="-101"/>
              <w:jc w:val="thaiDistribute"/>
              <w:rPr>
                <w:rFonts w:ascii="Arial" w:hAnsi="Arial" w:cs="Arial"/>
                <w:sz w:val="18"/>
                <w:szCs w:val="18"/>
                <w:cs/>
              </w:rPr>
            </w:pPr>
          </w:p>
        </w:tc>
        <w:tc>
          <w:tcPr>
            <w:tcW w:w="1368" w:type="dxa"/>
            <w:shd w:val="clear" w:color="auto" w:fill="FAFAFA"/>
          </w:tcPr>
          <w:p w14:paraId="5072F2D5" w14:textId="4D3F3A86"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9,</w:t>
            </w:r>
            <w:r w:rsidR="008679B6" w:rsidRPr="00004568">
              <w:rPr>
                <w:rFonts w:ascii="Arial" w:hAnsi="Arial" w:cs="Arial"/>
                <w:sz w:val="18"/>
                <w:szCs w:val="18"/>
              </w:rPr>
              <w:t>789</w:t>
            </w:r>
          </w:p>
        </w:tc>
        <w:tc>
          <w:tcPr>
            <w:tcW w:w="1368" w:type="dxa"/>
            <w:shd w:val="clear" w:color="auto" w:fill="auto"/>
          </w:tcPr>
          <w:p w14:paraId="64DABFA0"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11,698</w:t>
            </w:r>
          </w:p>
        </w:tc>
        <w:tc>
          <w:tcPr>
            <w:tcW w:w="1368" w:type="dxa"/>
            <w:tcBorders>
              <w:bottom w:val="single" w:sz="4" w:space="0" w:color="auto"/>
            </w:tcBorders>
            <w:shd w:val="clear" w:color="auto" w:fill="FAFAFA"/>
          </w:tcPr>
          <w:p w14:paraId="36F64CB2"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7,246</w:t>
            </w:r>
          </w:p>
        </w:tc>
        <w:tc>
          <w:tcPr>
            <w:tcW w:w="1369" w:type="dxa"/>
            <w:tcBorders>
              <w:bottom w:val="single" w:sz="4" w:space="0" w:color="auto"/>
            </w:tcBorders>
            <w:shd w:val="clear" w:color="auto" w:fill="auto"/>
          </w:tcPr>
          <w:p w14:paraId="21E90DE6"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8,685</w:t>
            </w:r>
          </w:p>
        </w:tc>
      </w:tr>
      <w:tr w:rsidR="009168BD" w:rsidRPr="00004568" w14:paraId="5B5F0F22" w14:textId="77777777" w:rsidTr="00084F4D">
        <w:trPr>
          <w:trHeight w:val="54"/>
        </w:trPr>
        <w:tc>
          <w:tcPr>
            <w:tcW w:w="4320" w:type="dxa"/>
            <w:shd w:val="clear" w:color="auto" w:fill="auto"/>
          </w:tcPr>
          <w:p w14:paraId="61F5213A" w14:textId="38D5D58D" w:rsidR="009168BD" w:rsidRPr="00004568" w:rsidRDefault="009168BD" w:rsidP="00BD647D">
            <w:pPr>
              <w:pStyle w:val="BodyTextIndent"/>
              <w:tabs>
                <w:tab w:val="left" w:pos="3435"/>
              </w:tabs>
              <w:ind w:left="-105" w:right="2"/>
              <w:jc w:val="left"/>
              <w:rPr>
                <w:rFonts w:ascii="Arial" w:hAnsi="Arial" w:cs="Arial"/>
                <w:sz w:val="18"/>
                <w:szCs w:val="18"/>
              </w:rPr>
            </w:pPr>
            <w:r w:rsidRPr="00004568">
              <w:rPr>
                <w:rFonts w:ascii="Arial" w:hAnsi="Arial" w:cs="Arial"/>
                <w:sz w:val="18"/>
                <w:szCs w:val="18"/>
                <w:u w:val="single"/>
              </w:rPr>
              <w:t>Less</w:t>
            </w:r>
            <w:r w:rsidRPr="00004568">
              <w:rPr>
                <w:rFonts w:ascii="Arial" w:hAnsi="Arial" w:cs="Arial"/>
                <w:sz w:val="18"/>
                <w:szCs w:val="18"/>
              </w:rPr>
              <w:t xml:space="preserve"> </w:t>
            </w:r>
            <w:r w:rsidR="009F4C98">
              <w:rPr>
                <w:rFonts w:ascii="Arial" w:hAnsi="Arial" w:cs="Arial"/>
                <w:sz w:val="18"/>
                <w:szCs w:val="18"/>
              </w:rPr>
              <w:t>D</w:t>
            </w:r>
            <w:r w:rsidRPr="00004568">
              <w:rPr>
                <w:rFonts w:ascii="Arial" w:hAnsi="Arial" w:cs="Arial"/>
                <w:sz w:val="18"/>
                <w:szCs w:val="18"/>
              </w:rPr>
              <w:t>eferred financial revenue</w:t>
            </w:r>
          </w:p>
        </w:tc>
        <w:tc>
          <w:tcPr>
            <w:tcW w:w="1368" w:type="dxa"/>
            <w:tcBorders>
              <w:bottom w:val="single" w:sz="4" w:space="0" w:color="auto"/>
            </w:tcBorders>
            <w:shd w:val="clear" w:color="auto" w:fill="FAFAFA"/>
          </w:tcPr>
          <w:p w14:paraId="1408885D" w14:textId="0DB51235"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(2,</w:t>
            </w:r>
            <w:r w:rsidR="008679B6" w:rsidRPr="00004568">
              <w:rPr>
                <w:rFonts w:ascii="Arial" w:hAnsi="Arial" w:cs="Arial"/>
                <w:sz w:val="18"/>
                <w:szCs w:val="18"/>
              </w:rPr>
              <w:t>543)</w:t>
            </w:r>
          </w:p>
        </w:tc>
        <w:tc>
          <w:tcPr>
            <w:tcW w:w="1368" w:type="dxa"/>
            <w:tcBorders>
              <w:bottom w:val="single" w:sz="4" w:space="0" w:color="auto"/>
            </w:tcBorders>
            <w:shd w:val="clear" w:color="auto" w:fill="auto"/>
          </w:tcPr>
          <w:p w14:paraId="2664068B"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(3,013)</w:t>
            </w:r>
          </w:p>
        </w:tc>
        <w:tc>
          <w:tcPr>
            <w:tcW w:w="1368" w:type="dxa"/>
            <w:tcBorders>
              <w:top w:val="single" w:sz="4" w:space="0" w:color="auto"/>
            </w:tcBorders>
            <w:shd w:val="clear" w:color="auto" w:fill="FAFAFA"/>
          </w:tcPr>
          <w:p w14:paraId="665BC328" w14:textId="77777777" w:rsidR="009168BD" w:rsidRPr="00004568" w:rsidRDefault="009168BD" w:rsidP="00BD647D">
            <w:pPr>
              <w:ind w:right="-72"/>
              <w:jc w:val="right"/>
              <w:rPr>
                <w:rFonts w:ascii="Arial" w:hAnsi="Arial" w:cs="Arial"/>
                <w:sz w:val="18"/>
                <w:szCs w:val="18"/>
              </w:rPr>
            </w:pPr>
          </w:p>
        </w:tc>
        <w:tc>
          <w:tcPr>
            <w:tcW w:w="1369" w:type="dxa"/>
            <w:tcBorders>
              <w:top w:val="single" w:sz="4" w:space="0" w:color="auto"/>
            </w:tcBorders>
            <w:shd w:val="clear" w:color="auto" w:fill="auto"/>
          </w:tcPr>
          <w:p w14:paraId="695ACC5E" w14:textId="77777777" w:rsidR="009168BD" w:rsidRPr="00004568" w:rsidRDefault="009168BD" w:rsidP="00BD647D">
            <w:pPr>
              <w:ind w:right="-72"/>
              <w:jc w:val="right"/>
              <w:rPr>
                <w:rFonts w:ascii="Arial" w:hAnsi="Arial" w:cs="Arial"/>
                <w:sz w:val="18"/>
                <w:szCs w:val="18"/>
              </w:rPr>
            </w:pPr>
          </w:p>
        </w:tc>
      </w:tr>
      <w:tr w:rsidR="009168BD" w:rsidRPr="00004568" w14:paraId="59B14A70" w14:textId="77777777" w:rsidTr="00084F4D">
        <w:trPr>
          <w:trHeight w:val="54"/>
        </w:trPr>
        <w:tc>
          <w:tcPr>
            <w:tcW w:w="4320" w:type="dxa"/>
            <w:shd w:val="clear" w:color="auto" w:fill="auto"/>
          </w:tcPr>
          <w:p w14:paraId="68D47526" w14:textId="77777777" w:rsidR="009168BD" w:rsidRPr="00004568" w:rsidRDefault="009168BD" w:rsidP="00BD647D">
            <w:pPr>
              <w:pStyle w:val="BodyTextIndent"/>
              <w:tabs>
                <w:tab w:val="left" w:pos="3435"/>
              </w:tabs>
              <w:ind w:left="-105" w:right="2"/>
              <w:jc w:val="left"/>
              <w:rPr>
                <w:rFonts w:ascii="Arial" w:hAnsi="Arial" w:cs="Arial"/>
                <w:sz w:val="18"/>
                <w:szCs w:val="18"/>
              </w:rPr>
            </w:pPr>
          </w:p>
        </w:tc>
        <w:tc>
          <w:tcPr>
            <w:tcW w:w="1368" w:type="dxa"/>
            <w:tcBorders>
              <w:top w:val="single" w:sz="4" w:space="0" w:color="auto"/>
            </w:tcBorders>
            <w:shd w:val="clear" w:color="auto" w:fill="FAFAFA"/>
          </w:tcPr>
          <w:p w14:paraId="399F1EED" w14:textId="77777777" w:rsidR="009168BD" w:rsidRPr="00004568" w:rsidRDefault="009168BD" w:rsidP="00BD647D">
            <w:pPr>
              <w:ind w:right="-72"/>
              <w:jc w:val="right"/>
              <w:rPr>
                <w:rFonts w:ascii="Arial" w:hAnsi="Arial" w:cs="Arial"/>
                <w:sz w:val="18"/>
                <w:szCs w:val="18"/>
              </w:rPr>
            </w:pPr>
          </w:p>
        </w:tc>
        <w:tc>
          <w:tcPr>
            <w:tcW w:w="1368" w:type="dxa"/>
            <w:tcBorders>
              <w:top w:val="single" w:sz="4" w:space="0" w:color="auto"/>
            </w:tcBorders>
            <w:shd w:val="clear" w:color="auto" w:fill="auto"/>
          </w:tcPr>
          <w:p w14:paraId="2872480F" w14:textId="77777777" w:rsidR="009168BD" w:rsidRPr="00004568" w:rsidRDefault="009168BD" w:rsidP="00BD647D">
            <w:pPr>
              <w:ind w:right="-72"/>
              <w:jc w:val="right"/>
              <w:rPr>
                <w:rFonts w:ascii="Arial" w:hAnsi="Arial" w:cs="Arial"/>
                <w:sz w:val="18"/>
                <w:szCs w:val="18"/>
              </w:rPr>
            </w:pPr>
          </w:p>
        </w:tc>
        <w:tc>
          <w:tcPr>
            <w:tcW w:w="1368" w:type="dxa"/>
            <w:shd w:val="clear" w:color="auto" w:fill="FAFAFA"/>
          </w:tcPr>
          <w:p w14:paraId="434338BF" w14:textId="77777777" w:rsidR="009168BD" w:rsidRPr="00004568" w:rsidRDefault="009168BD" w:rsidP="00BD647D">
            <w:pPr>
              <w:ind w:right="-72"/>
              <w:jc w:val="right"/>
              <w:rPr>
                <w:rFonts w:ascii="Arial" w:hAnsi="Arial" w:cs="Arial"/>
                <w:sz w:val="18"/>
                <w:szCs w:val="18"/>
              </w:rPr>
            </w:pPr>
          </w:p>
        </w:tc>
        <w:tc>
          <w:tcPr>
            <w:tcW w:w="1369" w:type="dxa"/>
            <w:shd w:val="clear" w:color="auto" w:fill="auto"/>
          </w:tcPr>
          <w:p w14:paraId="04E4D44D" w14:textId="77777777" w:rsidR="009168BD" w:rsidRPr="00004568" w:rsidRDefault="009168BD" w:rsidP="00BD647D">
            <w:pPr>
              <w:ind w:right="-72"/>
              <w:jc w:val="right"/>
              <w:rPr>
                <w:rFonts w:ascii="Arial" w:hAnsi="Arial" w:cs="Arial"/>
                <w:sz w:val="18"/>
                <w:szCs w:val="18"/>
              </w:rPr>
            </w:pPr>
          </w:p>
        </w:tc>
      </w:tr>
      <w:tr w:rsidR="009168BD" w:rsidRPr="00004568" w14:paraId="31DE385C" w14:textId="77777777" w:rsidTr="00084F4D">
        <w:trPr>
          <w:trHeight w:val="64"/>
        </w:trPr>
        <w:tc>
          <w:tcPr>
            <w:tcW w:w="4320" w:type="dxa"/>
            <w:shd w:val="clear" w:color="auto" w:fill="auto"/>
          </w:tcPr>
          <w:p w14:paraId="01819AEF" w14:textId="77777777" w:rsidR="009168BD" w:rsidRPr="00004568" w:rsidRDefault="009168BD" w:rsidP="00BD647D">
            <w:pPr>
              <w:pStyle w:val="BodyTextIndent"/>
              <w:tabs>
                <w:tab w:val="left" w:pos="3435"/>
              </w:tabs>
              <w:ind w:left="-105" w:right="2"/>
              <w:jc w:val="left"/>
              <w:rPr>
                <w:rFonts w:ascii="Arial" w:hAnsi="Arial" w:cs="Arial"/>
                <w:sz w:val="18"/>
                <w:szCs w:val="18"/>
              </w:rPr>
            </w:pPr>
            <w:r w:rsidRPr="00004568">
              <w:rPr>
                <w:rFonts w:ascii="Arial" w:hAnsi="Arial" w:cs="Arial"/>
                <w:sz w:val="18"/>
                <w:szCs w:val="18"/>
              </w:rPr>
              <w:t>Present value of minimum payment</w:t>
            </w:r>
          </w:p>
        </w:tc>
        <w:tc>
          <w:tcPr>
            <w:tcW w:w="1368" w:type="dxa"/>
            <w:tcBorders>
              <w:bottom w:val="single" w:sz="4" w:space="0" w:color="auto"/>
            </w:tcBorders>
            <w:shd w:val="clear" w:color="auto" w:fill="FAFAFA"/>
          </w:tcPr>
          <w:p w14:paraId="64217A0B" w14:textId="768821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7,</w:t>
            </w:r>
            <w:r w:rsidR="008679B6" w:rsidRPr="00004568">
              <w:rPr>
                <w:rFonts w:ascii="Arial" w:hAnsi="Arial" w:cs="Arial"/>
                <w:sz w:val="18"/>
                <w:szCs w:val="18"/>
              </w:rPr>
              <w:t>246</w:t>
            </w:r>
          </w:p>
        </w:tc>
        <w:tc>
          <w:tcPr>
            <w:tcW w:w="1368" w:type="dxa"/>
            <w:tcBorders>
              <w:bottom w:val="single" w:sz="4" w:space="0" w:color="auto"/>
            </w:tcBorders>
            <w:shd w:val="clear" w:color="auto" w:fill="auto"/>
          </w:tcPr>
          <w:p w14:paraId="7353F32D"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8,685</w:t>
            </w:r>
          </w:p>
        </w:tc>
        <w:tc>
          <w:tcPr>
            <w:tcW w:w="1368" w:type="dxa"/>
            <w:shd w:val="clear" w:color="auto" w:fill="FAFAFA"/>
          </w:tcPr>
          <w:p w14:paraId="76A50253" w14:textId="77777777" w:rsidR="009168BD" w:rsidRPr="00004568" w:rsidRDefault="009168BD" w:rsidP="00BD647D">
            <w:pPr>
              <w:ind w:right="-72"/>
              <w:jc w:val="right"/>
              <w:rPr>
                <w:rFonts w:ascii="Arial" w:hAnsi="Arial" w:cs="Arial"/>
                <w:sz w:val="18"/>
                <w:szCs w:val="18"/>
              </w:rPr>
            </w:pPr>
          </w:p>
        </w:tc>
        <w:tc>
          <w:tcPr>
            <w:tcW w:w="1369" w:type="dxa"/>
            <w:shd w:val="clear" w:color="auto" w:fill="auto"/>
          </w:tcPr>
          <w:p w14:paraId="33572975" w14:textId="77777777" w:rsidR="009168BD" w:rsidRPr="00004568" w:rsidRDefault="009168BD" w:rsidP="00BD647D">
            <w:pPr>
              <w:ind w:right="-72"/>
              <w:jc w:val="right"/>
              <w:rPr>
                <w:rFonts w:ascii="Arial" w:hAnsi="Arial" w:cs="Arial"/>
                <w:sz w:val="18"/>
                <w:szCs w:val="18"/>
              </w:rPr>
            </w:pPr>
          </w:p>
        </w:tc>
      </w:tr>
      <w:tr w:rsidR="009168BD" w:rsidRPr="00004568" w14:paraId="2D016119" w14:textId="77777777" w:rsidTr="00084F4D">
        <w:tc>
          <w:tcPr>
            <w:tcW w:w="4320" w:type="dxa"/>
            <w:shd w:val="clear" w:color="auto" w:fill="auto"/>
          </w:tcPr>
          <w:p w14:paraId="3524E682" w14:textId="77777777" w:rsidR="009168BD" w:rsidRPr="00004568" w:rsidRDefault="009168BD" w:rsidP="00BD647D">
            <w:pPr>
              <w:ind w:left="-101"/>
              <w:jc w:val="thaiDistribute"/>
              <w:rPr>
                <w:rFonts w:ascii="Arial" w:hAnsi="Arial" w:cs="Arial"/>
                <w:sz w:val="18"/>
                <w:szCs w:val="18"/>
              </w:rPr>
            </w:pPr>
          </w:p>
        </w:tc>
        <w:tc>
          <w:tcPr>
            <w:tcW w:w="1368" w:type="dxa"/>
            <w:tcBorders>
              <w:top w:val="single" w:sz="4" w:space="0" w:color="auto"/>
            </w:tcBorders>
            <w:shd w:val="clear" w:color="auto" w:fill="auto"/>
          </w:tcPr>
          <w:p w14:paraId="63ABCED5" w14:textId="77777777" w:rsidR="009168BD" w:rsidRPr="00004568" w:rsidRDefault="009168BD" w:rsidP="00BD647D">
            <w:pPr>
              <w:ind w:right="-72"/>
              <w:jc w:val="right"/>
              <w:rPr>
                <w:rFonts w:ascii="Arial" w:hAnsi="Arial" w:cs="Arial"/>
                <w:sz w:val="18"/>
                <w:szCs w:val="18"/>
              </w:rPr>
            </w:pPr>
          </w:p>
        </w:tc>
        <w:tc>
          <w:tcPr>
            <w:tcW w:w="1368" w:type="dxa"/>
            <w:tcBorders>
              <w:top w:val="single" w:sz="4" w:space="0" w:color="auto"/>
            </w:tcBorders>
            <w:shd w:val="clear" w:color="auto" w:fill="auto"/>
          </w:tcPr>
          <w:p w14:paraId="512AB7C4" w14:textId="77777777" w:rsidR="009168BD" w:rsidRPr="00004568" w:rsidRDefault="009168BD" w:rsidP="00BD647D">
            <w:pPr>
              <w:ind w:right="-72"/>
              <w:jc w:val="right"/>
              <w:rPr>
                <w:rFonts w:ascii="Arial" w:hAnsi="Arial" w:cs="Arial"/>
                <w:sz w:val="18"/>
                <w:szCs w:val="18"/>
              </w:rPr>
            </w:pPr>
          </w:p>
        </w:tc>
        <w:tc>
          <w:tcPr>
            <w:tcW w:w="1368" w:type="dxa"/>
            <w:shd w:val="clear" w:color="auto" w:fill="FAFAFA"/>
          </w:tcPr>
          <w:p w14:paraId="6ED8B3BD" w14:textId="77777777" w:rsidR="009168BD" w:rsidRPr="00004568" w:rsidRDefault="009168BD" w:rsidP="00BD647D">
            <w:pPr>
              <w:ind w:right="-72"/>
              <w:jc w:val="right"/>
              <w:rPr>
                <w:rFonts w:ascii="Arial" w:hAnsi="Arial" w:cs="Arial"/>
                <w:sz w:val="18"/>
                <w:szCs w:val="18"/>
              </w:rPr>
            </w:pPr>
          </w:p>
        </w:tc>
        <w:tc>
          <w:tcPr>
            <w:tcW w:w="1369" w:type="dxa"/>
            <w:shd w:val="clear" w:color="auto" w:fill="auto"/>
          </w:tcPr>
          <w:p w14:paraId="0A745C30" w14:textId="77777777" w:rsidR="009168BD" w:rsidRPr="00004568" w:rsidRDefault="009168BD" w:rsidP="00BD647D">
            <w:pPr>
              <w:ind w:right="-72"/>
              <w:jc w:val="right"/>
              <w:rPr>
                <w:rFonts w:ascii="Arial" w:hAnsi="Arial" w:cs="Arial"/>
                <w:sz w:val="18"/>
                <w:szCs w:val="18"/>
              </w:rPr>
            </w:pPr>
          </w:p>
        </w:tc>
      </w:tr>
      <w:tr w:rsidR="009168BD" w:rsidRPr="00004568" w14:paraId="3743ADCF" w14:textId="77777777" w:rsidTr="00084F4D">
        <w:tc>
          <w:tcPr>
            <w:tcW w:w="4320" w:type="dxa"/>
            <w:shd w:val="clear" w:color="auto" w:fill="auto"/>
          </w:tcPr>
          <w:p w14:paraId="28F6D6BF" w14:textId="6761AACD" w:rsidR="009168BD" w:rsidRPr="00004568" w:rsidRDefault="009168BD" w:rsidP="00BD647D">
            <w:pPr>
              <w:pStyle w:val="BodyTextIndent"/>
              <w:tabs>
                <w:tab w:val="left" w:pos="3435"/>
              </w:tabs>
              <w:ind w:left="-105" w:right="2"/>
              <w:jc w:val="left"/>
              <w:rPr>
                <w:rFonts w:ascii="Arial" w:hAnsi="Arial" w:cs="Arial"/>
                <w:sz w:val="18"/>
                <w:szCs w:val="18"/>
              </w:rPr>
            </w:pPr>
            <w:r w:rsidRPr="00004568">
              <w:rPr>
                <w:rFonts w:ascii="Arial" w:hAnsi="Arial" w:cs="Arial"/>
                <w:sz w:val="18"/>
                <w:szCs w:val="18"/>
              </w:rPr>
              <w:t>Finance lease receivable</w:t>
            </w:r>
            <w:r w:rsidR="00312D79">
              <w:rPr>
                <w:rFonts w:ascii="Arial" w:hAnsi="Arial" w:cs="Arial"/>
                <w:sz w:val="18"/>
                <w:szCs w:val="18"/>
              </w:rPr>
              <w:t>s</w:t>
            </w:r>
            <w:r w:rsidRPr="00004568">
              <w:rPr>
                <w:rFonts w:ascii="Arial" w:hAnsi="Arial" w:cs="Arial"/>
                <w:sz w:val="18"/>
                <w:szCs w:val="18"/>
              </w:rPr>
              <w:t xml:space="preserve"> can be </w:t>
            </w:r>
          </w:p>
          <w:p w14:paraId="20992EFC" w14:textId="77777777" w:rsidR="009168BD" w:rsidRPr="00004568" w:rsidRDefault="009168BD" w:rsidP="00BD647D">
            <w:pPr>
              <w:ind w:left="-101"/>
              <w:jc w:val="thaiDistribute"/>
              <w:rPr>
                <w:rFonts w:ascii="Arial" w:hAnsi="Arial" w:cs="Arial"/>
                <w:sz w:val="18"/>
                <w:szCs w:val="18"/>
              </w:rPr>
            </w:pPr>
            <w:r w:rsidRPr="00004568">
              <w:rPr>
                <w:rFonts w:ascii="Arial" w:hAnsi="Arial" w:cs="Arial"/>
                <w:sz w:val="18"/>
                <w:szCs w:val="18"/>
              </w:rPr>
              <w:t xml:space="preserve">   analysed as follows:</w:t>
            </w:r>
          </w:p>
        </w:tc>
        <w:tc>
          <w:tcPr>
            <w:tcW w:w="1368" w:type="dxa"/>
            <w:shd w:val="clear" w:color="auto" w:fill="auto"/>
          </w:tcPr>
          <w:p w14:paraId="2FAC4BF8" w14:textId="77777777" w:rsidR="009168BD" w:rsidRPr="00004568" w:rsidRDefault="009168BD" w:rsidP="00BD647D">
            <w:pPr>
              <w:ind w:right="-72"/>
              <w:jc w:val="right"/>
              <w:rPr>
                <w:rFonts w:ascii="Arial" w:hAnsi="Arial" w:cs="Arial"/>
                <w:sz w:val="18"/>
                <w:szCs w:val="18"/>
              </w:rPr>
            </w:pPr>
          </w:p>
        </w:tc>
        <w:tc>
          <w:tcPr>
            <w:tcW w:w="1368" w:type="dxa"/>
            <w:shd w:val="clear" w:color="auto" w:fill="auto"/>
          </w:tcPr>
          <w:p w14:paraId="7FEB3B70" w14:textId="77777777" w:rsidR="009168BD" w:rsidRPr="00004568" w:rsidRDefault="009168BD" w:rsidP="00BD647D">
            <w:pPr>
              <w:ind w:right="-72"/>
              <w:jc w:val="center"/>
              <w:rPr>
                <w:rFonts w:ascii="Arial" w:hAnsi="Arial" w:cs="Arial"/>
                <w:sz w:val="18"/>
                <w:szCs w:val="18"/>
              </w:rPr>
            </w:pPr>
          </w:p>
        </w:tc>
        <w:tc>
          <w:tcPr>
            <w:tcW w:w="1368" w:type="dxa"/>
            <w:shd w:val="clear" w:color="auto" w:fill="FAFAFA"/>
          </w:tcPr>
          <w:p w14:paraId="7E54296D" w14:textId="77777777" w:rsidR="009168BD" w:rsidRPr="00004568" w:rsidRDefault="009168BD" w:rsidP="00BD647D">
            <w:pPr>
              <w:ind w:right="-72"/>
              <w:jc w:val="right"/>
              <w:rPr>
                <w:rFonts w:ascii="Arial" w:hAnsi="Arial" w:cs="Arial"/>
                <w:sz w:val="18"/>
                <w:szCs w:val="18"/>
              </w:rPr>
            </w:pPr>
          </w:p>
        </w:tc>
        <w:tc>
          <w:tcPr>
            <w:tcW w:w="1369" w:type="dxa"/>
            <w:shd w:val="clear" w:color="auto" w:fill="auto"/>
          </w:tcPr>
          <w:p w14:paraId="7DC6309B" w14:textId="77777777" w:rsidR="009168BD" w:rsidRPr="00004568" w:rsidRDefault="009168BD" w:rsidP="00BD647D">
            <w:pPr>
              <w:ind w:right="-72"/>
              <w:jc w:val="right"/>
              <w:rPr>
                <w:rFonts w:ascii="Arial" w:hAnsi="Arial" w:cs="Arial"/>
                <w:sz w:val="18"/>
                <w:szCs w:val="18"/>
              </w:rPr>
            </w:pPr>
          </w:p>
        </w:tc>
      </w:tr>
      <w:tr w:rsidR="009168BD" w:rsidRPr="00004568" w14:paraId="55501EE1" w14:textId="77777777" w:rsidTr="00084F4D">
        <w:tc>
          <w:tcPr>
            <w:tcW w:w="4320" w:type="dxa"/>
            <w:shd w:val="clear" w:color="auto" w:fill="auto"/>
          </w:tcPr>
          <w:p w14:paraId="69B237C9" w14:textId="28E270B6" w:rsidR="009168BD" w:rsidRPr="00004568" w:rsidRDefault="009168BD" w:rsidP="00BD647D">
            <w:pPr>
              <w:pStyle w:val="BodyTextIndent"/>
              <w:tabs>
                <w:tab w:val="left" w:pos="3435"/>
              </w:tabs>
              <w:ind w:left="34" w:right="2"/>
              <w:jc w:val="left"/>
              <w:rPr>
                <w:rFonts w:ascii="Arial" w:hAnsi="Arial" w:cs="Arial"/>
              </w:rPr>
            </w:pPr>
            <w:r w:rsidRPr="00004568">
              <w:rPr>
                <w:rFonts w:ascii="Arial" w:hAnsi="Arial" w:cs="Arial"/>
                <w:sz w:val="18"/>
                <w:szCs w:val="18"/>
              </w:rPr>
              <w:t xml:space="preserve">- </w:t>
            </w:r>
            <w:r w:rsidR="000B7C77" w:rsidRPr="00004568">
              <w:rPr>
                <w:rFonts w:ascii="Arial" w:hAnsi="Arial" w:cs="Arial"/>
                <w:sz w:val="18"/>
                <w:szCs w:val="18"/>
              </w:rPr>
              <w:t xml:space="preserve">Current </w:t>
            </w:r>
            <w:r w:rsidRPr="00004568">
              <w:rPr>
                <w:rFonts w:ascii="Arial" w:hAnsi="Arial" w:cs="Arial"/>
                <w:sz w:val="18"/>
                <w:szCs w:val="18"/>
              </w:rPr>
              <w:t>portion of finance lease receivable</w:t>
            </w:r>
            <w:r w:rsidR="00312D79">
              <w:rPr>
                <w:rFonts w:ascii="Arial" w:hAnsi="Arial" w:cs="Arial"/>
                <w:sz w:val="18"/>
                <w:szCs w:val="18"/>
              </w:rPr>
              <w:t>s</w:t>
            </w:r>
          </w:p>
        </w:tc>
        <w:tc>
          <w:tcPr>
            <w:tcW w:w="1368" w:type="dxa"/>
            <w:shd w:val="clear" w:color="auto" w:fill="auto"/>
          </w:tcPr>
          <w:p w14:paraId="75131AF8" w14:textId="77777777" w:rsidR="009168BD" w:rsidRPr="00004568" w:rsidRDefault="009168BD" w:rsidP="00BD647D">
            <w:pPr>
              <w:ind w:right="-72"/>
              <w:jc w:val="right"/>
              <w:rPr>
                <w:rFonts w:ascii="Arial" w:hAnsi="Arial" w:cs="Arial"/>
                <w:sz w:val="18"/>
                <w:szCs w:val="18"/>
              </w:rPr>
            </w:pPr>
          </w:p>
        </w:tc>
        <w:tc>
          <w:tcPr>
            <w:tcW w:w="1368" w:type="dxa"/>
            <w:shd w:val="clear" w:color="auto" w:fill="auto"/>
          </w:tcPr>
          <w:p w14:paraId="78FE8D15" w14:textId="77777777" w:rsidR="009168BD" w:rsidRPr="00004568" w:rsidRDefault="009168BD" w:rsidP="00BD647D">
            <w:pPr>
              <w:ind w:right="-72"/>
              <w:jc w:val="center"/>
              <w:rPr>
                <w:rFonts w:ascii="Arial" w:hAnsi="Arial" w:cs="Arial"/>
                <w:sz w:val="18"/>
                <w:szCs w:val="18"/>
              </w:rPr>
            </w:pPr>
          </w:p>
        </w:tc>
        <w:tc>
          <w:tcPr>
            <w:tcW w:w="1368" w:type="dxa"/>
            <w:shd w:val="clear" w:color="auto" w:fill="FAFAFA"/>
            <w:vAlign w:val="bottom"/>
          </w:tcPr>
          <w:p w14:paraId="58775B89"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1,174</w:t>
            </w:r>
          </w:p>
        </w:tc>
        <w:tc>
          <w:tcPr>
            <w:tcW w:w="1369" w:type="dxa"/>
            <w:shd w:val="clear" w:color="auto" w:fill="auto"/>
          </w:tcPr>
          <w:p w14:paraId="6264EFCB"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1,106</w:t>
            </w:r>
          </w:p>
        </w:tc>
      </w:tr>
      <w:tr w:rsidR="009168BD" w:rsidRPr="00004568" w14:paraId="273074B0" w14:textId="77777777" w:rsidTr="00084F4D">
        <w:tc>
          <w:tcPr>
            <w:tcW w:w="4320" w:type="dxa"/>
            <w:shd w:val="clear" w:color="auto" w:fill="auto"/>
          </w:tcPr>
          <w:p w14:paraId="68E35776" w14:textId="120AC1B9" w:rsidR="009168BD" w:rsidRPr="00004568" w:rsidRDefault="009168BD" w:rsidP="00BD647D">
            <w:pPr>
              <w:pStyle w:val="BodyTextIndent"/>
              <w:tabs>
                <w:tab w:val="left" w:pos="3435"/>
              </w:tabs>
              <w:ind w:left="34" w:right="2"/>
              <w:jc w:val="left"/>
              <w:rPr>
                <w:rFonts w:ascii="Arial" w:hAnsi="Arial" w:cs="Arial"/>
                <w:sz w:val="18"/>
                <w:szCs w:val="18"/>
              </w:rPr>
            </w:pPr>
            <w:r w:rsidRPr="00004568">
              <w:rPr>
                <w:rFonts w:ascii="Arial" w:hAnsi="Arial" w:cs="Arial"/>
                <w:sz w:val="18"/>
                <w:szCs w:val="18"/>
              </w:rPr>
              <w:t xml:space="preserve">- </w:t>
            </w:r>
            <w:r w:rsidR="000B7C77" w:rsidRPr="00004568">
              <w:rPr>
                <w:rFonts w:ascii="Arial" w:hAnsi="Arial" w:cs="Arial"/>
                <w:sz w:val="18"/>
                <w:szCs w:val="18"/>
              </w:rPr>
              <w:t>Non</w:t>
            </w:r>
            <w:r w:rsidRPr="00004568">
              <w:rPr>
                <w:rFonts w:ascii="Arial" w:hAnsi="Arial" w:cs="Arial"/>
                <w:sz w:val="18"/>
                <w:szCs w:val="18"/>
              </w:rPr>
              <w:t>-current portion of finance lease receivable</w:t>
            </w:r>
            <w:r w:rsidR="00312D79">
              <w:rPr>
                <w:rFonts w:ascii="Arial" w:hAnsi="Arial" w:cs="Arial"/>
                <w:sz w:val="18"/>
                <w:szCs w:val="18"/>
              </w:rPr>
              <w:t>s</w:t>
            </w:r>
          </w:p>
        </w:tc>
        <w:tc>
          <w:tcPr>
            <w:tcW w:w="1368" w:type="dxa"/>
            <w:shd w:val="clear" w:color="auto" w:fill="auto"/>
          </w:tcPr>
          <w:p w14:paraId="749F37A2" w14:textId="77777777" w:rsidR="009168BD" w:rsidRPr="00004568" w:rsidRDefault="009168BD" w:rsidP="00BD647D">
            <w:pPr>
              <w:ind w:right="-72"/>
              <w:jc w:val="right"/>
              <w:rPr>
                <w:rFonts w:ascii="Arial" w:hAnsi="Arial" w:cs="Arial"/>
                <w:sz w:val="18"/>
                <w:szCs w:val="18"/>
              </w:rPr>
            </w:pPr>
          </w:p>
        </w:tc>
        <w:tc>
          <w:tcPr>
            <w:tcW w:w="1368" w:type="dxa"/>
            <w:shd w:val="clear" w:color="auto" w:fill="auto"/>
          </w:tcPr>
          <w:p w14:paraId="1B264607" w14:textId="77777777" w:rsidR="009168BD" w:rsidRPr="00004568" w:rsidRDefault="009168BD" w:rsidP="00BD647D">
            <w:pPr>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26593DE8"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6,072</w:t>
            </w:r>
          </w:p>
        </w:tc>
        <w:tc>
          <w:tcPr>
            <w:tcW w:w="1369" w:type="dxa"/>
            <w:tcBorders>
              <w:bottom w:val="single" w:sz="4" w:space="0" w:color="auto"/>
            </w:tcBorders>
            <w:shd w:val="clear" w:color="auto" w:fill="auto"/>
          </w:tcPr>
          <w:p w14:paraId="09DE10A0"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7,579</w:t>
            </w:r>
          </w:p>
        </w:tc>
      </w:tr>
      <w:tr w:rsidR="009168BD" w:rsidRPr="00004568" w14:paraId="27F919FB" w14:textId="77777777" w:rsidTr="00084F4D">
        <w:tc>
          <w:tcPr>
            <w:tcW w:w="4320" w:type="dxa"/>
            <w:shd w:val="clear" w:color="auto" w:fill="auto"/>
          </w:tcPr>
          <w:p w14:paraId="08F93E03" w14:textId="77777777" w:rsidR="009168BD" w:rsidRPr="00004568" w:rsidRDefault="009168BD" w:rsidP="00BD647D">
            <w:pPr>
              <w:ind w:left="-101"/>
              <w:jc w:val="thaiDistribute"/>
              <w:rPr>
                <w:rFonts w:ascii="Arial" w:hAnsi="Arial" w:cs="Arial"/>
                <w:sz w:val="18"/>
                <w:szCs w:val="18"/>
              </w:rPr>
            </w:pPr>
          </w:p>
        </w:tc>
        <w:tc>
          <w:tcPr>
            <w:tcW w:w="1368" w:type="dxa"/>
            <w:shd w:val="clear" w:color="auto" w:fill="auto"/>
          </w:tcPr>
          <w:p w14:paraId="5CCCA3CC" w14:textId="77777777" w:rsidR="009168BD" w:rsidRPr="00004568" w:rsidRDefault="009168BD" w:rsidP="00BD647D">
            <w:pPr>
              <w:ind w:right="-72"/>
              <w:jc w:val="right"/>
              <w:rPr>
                <w:rFonts w:ascii="Arial" w:hAnsi="Arial" w:cs="Arial"/>
                <w:sz w:val="18"/>
                <w:szCs w:val="18"/>
              </w:rPr>
            </w:pPr>
          </w:p>
        </w:tc>
        <w:tc>
          <w:tcPr>
            <w:tcW w:w="1368" w:type="dxa"/>
            <w:shd w:val="clear" w:color="auto" w:fill="auto"/>
          </w:tcPr>
          <w:p w14:paraId="31B4B77B" w14:textId="77777777" w:rsidR="009168BD" w:rsidRPr="00004568" w:rsidRDefault="009168BD"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7CEFB283" w14:textId="77777777" w:rsidR="009168BD" w:rsidRPr="00004568" w:rsidRDefault="009168BD" w:rsidP="00BD647D">
            <w:pPr>
              <w:ind w:right="-72"/>
              <w:jc w:val="right"/>
              <w:rPr>
                <w:rFonts w:ascii="Arial" w:hAnsi="Arial" w:cs="Arial"/>
                <w:sz w:val="18"/>
                <w:szCs w:val="18"/>
              </w:rPr>
            </w:pPr>
          </w:p>
        </w:tc>
        <w:tc>
          <w:tcPr>
            <w:tcW w:w="1369" w:type="dxa"/>
            <w:tcBorders>
              <w:top w:val="single" w:sz="4" w:space="0" w:color="auto"/>
            </w:tcBorders>
            <w:shd w:val="clear" w:color="auto" w:fill="auto"/>
          </w:tcPr>
          <w:p w14:paraId="12A03AB6" w14:textId="77777777" w:rsidR="009168BD" w:rsidRPr="00004568" w:rsidRDefault="009168BD" w:rsidP="00BD647D">
            <w:pPr>
              <w:ind w:right="-72"/>
              <w:jc w:val="right"/>
              <w:rPr>
                <w:rFonts w:ascii="Arial" w:hAnsi="Arial" w:cs="Arial"/>
                <w:sz w:val="18"/>
                <w:szCs w:val="18"/>
              </w:rPr>
            </w:pPr>
          </w:p>
        </w:tc>
      </w:tr>
      <w:tr w:rsidR="009168BD" w:rsidRPr="00004568" w14:paraId="6218C7E5" w14:textId="77777777" w:rsidTr="00084F4D">
        <w:tc>
          <w:tcPr>
            <w:tcW w:w="4320" w:type="dxa"/>
            <w:shd w:val="clear" w:color="auto" w:fill="auto"/>
          </w:tcPr>
          <w:p w14:paraId="1A667F10" w14:textId="77777777" w:rsidR="009168BD" w:rsidRPr="00004568" w:rsidRDefault="009168BD" w:rsidP="00BD647D">
            <w:pPr>
              <w:ind w:left="-101"/>
              <w:jc w:val="thaiDistribute"/>
              <w:rPr>
                <w:rFonts w:ascii="Arial" w:hAnsi="Arial" w:cs="Arial"/>
                <w:sz w:val="18"/>
                <w:szCs w:val="18"/>
              </w:rPr>
            </w:pPr>
          </w:p>
        </w:tc>
        <w:tc>
          <w:tcPr>
            <w:tcW w:w="1368" w:type="dxa"/>
            <w:shd w:val="clear" w:color="auto" w:fill="auto"/>
          </w:tcPr>
          <w:p w14:paraId="69254A39" w14:textId="77777777" w:rsidR="009168BD" w:rsidRPr="00004568" w:rsidRDefault="009168BD" w:rsidP="00BD647D">
            <w:pPr>
              <w:ind w:right="-72"/>
              <w:jc w:val="right"/>
              <w:rPr>
                <w:rFonts w:ascii="Arial" w:hAnsi="Arial" w:cs="Arial"/>
                <w:sz w:val="18"/>
                <w:szCs w:val="18"/>
              </w:rPr>
            </w:pPr>
          </w:p>
        </w:tc>
        <w:tc>
          <w:tcPr>
            <w:tcW w:w="1368" w:type="dxa"/>
            <w:shd w:val="clear" w:color="auto" w:fill="auto"/>
          </w:tcPr>
          <w:p w14:paraId="569D5C80" w14:textId="77777777" w:rsidR="009168BD" w:rsidRPr="00004568" w:rsidRDefault="009168BD" w:rsidP="00BD647D">
            <w:pPr>
              <w:ind w:right="-72"/>
              <w:jc w:val="right"/>
              <w:rPr>
                <w:rFonts w:ascii="Arial" w:hAnsi="Arial" w:cs="Arial"/>
                <w:sz w:val="18"/>
                <w:szCs w:val="18"/>
              </w:rPr>
            </w:pPr>
          </w:p>
        </w:tc>
        <w:tc>
          <w:tcPr>
            <w:tcW w:w="1368" w:type="dxa"/>
            <w:tcBorders>
              <w:bottom w:val="single" w:sz="4" w:space="0" w:color="auto"/>
            </w:tcBorders>
            <w:shd w:val="clear" w:color="auto" w:fill="FAFAFA"/>
          </w:tcPr>
          <w:p w14:paraId="6DF274A3"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7,246</w:t>
            </w:r>
          </w:p>
        </w:tc>
        <w:tc>
          <w:tcPr>
            <w:tcW w:w="1369" w:type="dxa"/>
            <w:tcBorders>
              <w:bottom w:val="single" w:sz="4" w:space="0" w:color="auto"/>
            </w:tcBorders>
            <w:shd w:val="clear" w:color="auto" w:fill="auto"/>
          </w:tcPr>
          <w:p w14:paraId="09717EC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8,685</w:t>
            </w:r>
          </w:p>
        </w:tc>
      </w:tr>
    </w:tbl>
    <w:p w14:paraId="6BB979D9" w14:textId="7DD45D56" w:rsidR="009168BD" w:rsidRDefault="009168BD" w:rsidP="00BD647D">
      <w:pPr>
        <w:rPr>
          <w:rFonts w:ascii="Arial" w:hAnsi="Arial" w:cs="Arial"/>
          <w:sz w:val="18"/>
          <w:szCs w:val="18"/>
        </w:rPr>
      </w:pPr>
    </w:p>
    <w:p w14:paraId="570DB6B5" w14:textId="77777777" w:rsidR="009E0EBB" w:rsidRPr="00004568" w:rsidRDefault="009E0EBB" w:rsidP="00BD647D">
      <w:pPr>
        <w:rPr>
          <w:rFonts w:ascii="Arial" w:hAnsi="Arial" w:cs="Arial"/>
          <w:sz w:val="18"/>
          <w:szCs w:val="18"/>
        </w:rPr>
      </w:pPr>
    </w:p>
    <w:tbl>
      <w:tblPr>
        <w:tblW w:w="4893" w:type="pct"/>
        <w:tblInd w:w="108" w:type="dxa"/>
        <w:tblLook w:val="0000" w:firstRow="0" w:lastRow="0" w:firstColumn="0" w:lastColumn="0" w:noHBand="0" w:noVBand="0"/>
      </w:tblPr>
      <w:tblGrid>
        <w:gridCol w:w="4322"/>
        <w:gridCol w:w="1365"/>
        <w:gridCol w:w="1369"/>
        <w:gridCol w:w="1369"/>
        <w:gridCol w:w="1369"/>
      </w:tblGrid>
      <w:tr w:rsidR="009168BD" w:rsidRPr="00004568" w14:paraId="25D1A3F8" w14:textId="77777777" w:rsidTr="00084F4D">
        <w:tc>
          <w:tcPr>
            <w:tcW w:w="2206" w:type="pct"/>
            <w:shd w:val="clear" w:color="auto" w:fill="auto"/>
          </w:tcPr>
          <w:p w14:paraId="45847BFC" w14:textId="77777777" w:rsidR="009168BD" w:rsidRPr="00004568" w:rsidRDefault="009168BD" w:rsidP="00BD647D">
            <w:pPr>
              <w:ind w:left="-101"/>
              <w:rPr>
                <w:rFonts w:ascii="Arial" w:hAnsi="Arial" w:cs="Arial"/>
                <w:b/>
                <w:bCs/>
                <w:sz w:val="18"/>
                <w:szCs w:val="18"/>
                <w:cs/>
              </w:rPr>
            </w:pPr>
            <w:r w:rsidRPr="00004568">
              <w:rPr>
                <w:rFonts w:ascii="Arial" w:eastAsia="Arial Unicode MS" w:hAnsi="Arial" w:cs="Arial"/>
                <w:b/>
                <w:bCs/>
                <w:sz w:val="18"/>
                <w:szCs w:val="18"/>
              </w:rPr>
              <w:br w:type="page"/>
            </w:r>
          </w:p>
        </w:tc>
        <w:tc>
          <w:tcPr>
            <w:tcW w:w="2794" w:type="pct"/>
            <w:gridSpan w:val="4"/>
            <w:tcBorders>
              <w:top w:val="single" w:sz="4" w:space="0" w:color="auto"/>
              <w:bottom w:val="single" w:sz="4" w:space="0" w:color="auto"/>
            </w:tcBorders>
            <w:shd w:val="clear" w:color="auto" w:fill="auto"/>
          </w:tcPr>
          <w:p w14:paraId="069539A8"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Separate financial statements</w:t>
            </w:r>
          </w:p>
        </w:tc>
      </w:tr>
      <w:tr w:rsidR="009168BD" w:rsidRPr="00004568" w14:paraId="2AD22A33" w14:textId="77777777" w:rsidTr="00217FD4">
        <w:tc>
          <w:tcPr>
            <w:tcW w:w="2206" w:type="pct"/>
            <w:shd w:val="clear" w:color="auto" w:fill="auto"/>
          </w:tcPr>
          <w:p w14:paraId="768C34EF" w14:textId="77777777" w:rsidR="009168BD" w:rsidRPr="00004568" w:rsidRDefault="009168BD" w:rsidP="00BD647D">
            <w:pPr>
              <w:ind w:left="-101"/>
              <w:rPr>
                <w:rFonts w:ascii="Arial" w:hAnsi="Arial" w:cs="Arial"/>
                <w:b/>
                <w:bCs/>
                <w:sz w:val="18"/>
                <w:szCs w:val="18"/>
                <w:cs/>
              </w:rPr>
            </w:pPr>
          </w:p>
        </w:tc>
        <w:tc>
          <w:tcPr>
            <w:tcW w:w="1396" w:type="pct"/>
            <w:gridSpan w:val="2"/>
            <w:tcBorders>
              <w:top w:val="single" w:sz="4" w:space="0" w:color="auto"/>
              <w:bottom w:val="single" w:sz="4" w:space="0" w:color="auto"/>
            </w:tcBorders>
            <w:shd w:val="clear" w:color="auto" w:fill="auto"/>
          </w:tcPr>
          <w:p w14:paraId="7BD7BED7" w14:textId="77777777" w:rsidR="009168BD" w:rsidRPr="00004568" w:rsidRDefault="009168BD" w:rsidP="00C97608">
            <w:pPr>
              <w:ind w:right="-72"/>
              <w:jc w:val="right"/>
              <w:rPr>
                <w:rFonts w:ascii="Arial" w:hAnsi="Arial" w:cs="Arial"/>
                <w:b/>
                <w:bCs/>
                <w:sz w:val="18"/>
                <w:szCs w:val="18"/>
              </w:rPr>
            </w:pPr>
          </w:p>
          <w:p w14:paraId="1EC12E6D" w14:textId="77777777" w:rsidR="009168BD" w:rsidRPr="00004568" w:rsidRDefault="009168BD" w:rsidP="00C97608">
            <w:pPr>
              <w:ind w:right="-72"/>
              <w:jc w:val="right"/>
              <w:rPr>
                <w:rFonts w:ascii="Arial" w:hAnsi="Arial" w:cs="Arial"/>
                <w:b/>
                <w:bCs/>
                <w:snapToGrid w:val="0"/>
                <w:sz w:val="18"/>
                <w:szCs w:val="18"/>
                <w:cs/>
                <w:lang w:eastAsia="th-TH"/>
              </w:rPr>
            </w:pPr>
            <w:r w:rsidRPr="00004568">
              <w:rPr>
                <w:rFonts w:ascii="Arial" w:hAnsi="Arial" w:cs="Arial"/>
                <w:b/>
                <w:bCs/>
                <w:sz w:val="18"/>
                <w:szCs w:val="18"/>
              </w:rPr>
              <w:t>Minimum payment</w:t>
            </w:r>
          </w:p>
        </w:tc>
        <w:tc>
          <w:tcPr>
            <w:tcW w:w="1398" w:type="pct"/>
            <w:gridSpan w:val="2"/>
            <w:tcBorders>
              <w:top w:val="single" w:sz="4" w:space="0" w:color="auto"/>
              <w:bottom w:val="single" w:sz="4" w:space="0" w:color="auto"/>
            </w:tcBorders>
            <w:shd w:val="clear" w:color="auto" w:fill="auto"/>
            <w:vAlign w:val="bottom"/>
          </w:tcPr>
          <w:p w14:paraId="741EC9DC" w14:textId="77777777" w:rsidR="009168BD" w:rsidRPr="00004568" w:rsidRDefault="009168BD" w:rsidP="00217FD4">
            <w:pPr>
              <w:ind w:right="-72"/>
              <w:jc w:val="right"/>
              <w:rPr>
                <w:rFonts w:ascii="Arial" w:hAnsi="Arial" w:cs="Arial"/>
                <w:b/>
                <w:bCs/>
                <w:sz w:val="18"/>
                <w:szCs w:val="18"/>
              </w:rPr>
            </w:pPr>
            <w:r w:rsidRPr="00004568">
              <w:rPr>
                <w:rFonts w:ascii="Arial" w:hAnsi="Arial" w:cs="Arial"/>
                <w:b/>
                <w:bCs/>
                <w:sz w:val="18"/>
                <w:szCs w:val="18"/>
              </w:rPr>
              <w:t>Present value of</w:t>
            </w:r>
          </w:p>
          <w:p w14:paraId="5C32FAF3" w14:textId="77777777" w:rsidR="009168BD" w:rsidRPr="00004568" w:rsidRDefault="009168BD" w:rsidP="00217FD4">
            <w:pPr>
              <w:ind w:right="-72"/>
              <w:jc w:val="right"/>
              <w:rPr>
                <w:rFonts w:ascii="Arial" w:hAnsi="Arial" w:cs="Arial"/>
                <w:b/>
                <w:bCs/>
                <w:snapToGrid w:val="0"/>
                <w:spacing w:val="-10"/>
                <w:sz w:val="18"/>
                <w:szCs w:val="18"/>
                <w:cs/>
                <w:lang w:eastAsia="th-TH"/>
              </w:rPr>
            </w:pPr>
            <w:r w:rsidRPr="00004568">
              <w:rPr>
                <w:rFonts w:ascii="Arial" w:hAnsi="Arial" w:cs="Arial"/>
                <w:b/>
                <w:bCs/>
                <w:sz w:val="18"/>
                <w:szCs w:val="18"/>
              </w:rPr>
              <w:t>minimum payment</w:t>
            </w:r>
          </w:p>
        </w:tc>
      </w:tr>
      <w:tr w:rsidR="009168BD" w:rsidRPr="00004568" w14:paraId="4B9EBA92" w14:textId="77777777" w:rsidTr="00084F4D">
        <w:tc>
          <w:tcPr>
            <w:tcW w:w="2206" w:type="pct"/>
            <w:shd w:val="clear" w:color="auto" w:fill="auto"/>
          </w:tcPr>
          <w:p w14:paraId="5BA9ABE9" w14:textId="77777777" w:rsidR="009168BD" w:rsidRPr="00004568" w:rsidRDefault="009168BD" w:rsidP="00BD647D">
            <w:pPr>
              <w:ind w:left="-101"/>
              <w:rPr>
                <w:rFonts w:ascii="Arial" w:hAnsi="Arial" w:cs="Arial"/>
                <w:b/>
                <w:bCs/>
                <w:sz w:val="18"/>
                <w:szCs w:val="18"/>
                <w:cs/>
              </w:rPr>
            </w:pPr>
            <w:r w:rsidRPr="00004568">
              <w:rPr>
                <w:rFonts w:ascii="Arial" w:hAnsi="Arial" w:cs="Arial"/>
                <w:b/>
                <w:bCs/>
                <w:sz w:val="18"/>
                <w:szCs w:val="18"/>
              </w:rPr>
              <w:t xml:space="preserve">As at 31 December  </w:t>
            </w:r>
          </w:p>
        </w:tc>
        <w:tc>
          <w:tcPr>
            <w:tcW w:w="697" w:type="pct"/>
            <w:tcBorders>
              <w:top w:val="single" w:sz="4" w:space="0" w:color="auto"/>
            </w:tcBorders>
            <w:shd w:val="clear" w:color="auto" w:fill="auto"/>
          </w:tcPr>
          <w:p w14:paraId="1734EB21" w14:textId="77777777" w:rsidR="009168BD" w:rsidRPr="00004568" w:rsidRDefault="009168BD" w:rsidP="00BD647D">
            <w:pPr>
              <w:tabs>
                <w:tab w:val="left" w:pos="6840"/>
              </w:tabs>
              <w:ind w:right="-72"/>
              <w:jc w:val="right"/>
              <w:rPr>
                <w:rFonts w:ascii="Arial" w:hAnsi="Arial" w:cs="Arial"/>
                <w:b/>
                <w:bCs/>
                <w:sz w:val="18"/>
                <w:szCs w:val="18"/>
                <w:lang w:val="en-US"/>
              </w:rPr>
            </w:pPr>
            <w:r w:rsidRPr="00004568">
              <w:rPr>
                <w:rFonts w:ascii="Arial" w:hAnsi="Arial" w:cs="Arial"/>
                <w:b/>
                <w:bCs/>
                <w:sz w:val="18"/>
                <w:szCs w:val="18"/>
              </w:rPr>
              <w:t>2020</w:t>
            </w:r>
          </w:p>
        </w:tc>
        <w:tc>
          <w:tcPr>
            <w:tcW w:w="699" w:type="pct"/>
            <w:tcBorders>
              <w:top w:val="single" w:sz="4" w:space="0" w:color="auto"/>
            </w:tcBorders>
            <w:shd w:val="clear" w:color="auto" w:fill="auto"/>
          </w:tcPr>
          <w:p w14:paraId="642D1087" w14:textId="77777777" w:rsidR="009168BD" w:rsidRPr="00004568" w:rsidRDefault="009168BD" w:rsidP="00BD647D">
            <w:pPr>
              <w:tabs>
                <w:tab w:val="left" w:pos="6840"/>
              </w:tabs>
              <w:ind w:right="-72"/>
              <w:jc w:val="right"/>
              <w:rPr>
                <w:rFonts w:ascii="Arial" w:hAnsi="Arial" w:cs="Arial"/>
                <w:b/>
                <w:bCs/>
                <w:sz w:val="18"/>
                <w:szCs w:val="18"/>
              </w:rPr>
            </w:pPr>
            <w:r w:rsidRPr="00004568">
              <w:rPr>
                <w:rFonts w:ascii="Arial" w:hAnsi="Arial" w:cs="Arial"/>
                <w:b/>
                <w:bCs/>
                <w:sz w:val="18"/>
                <w:szCs w:val="18"/>
              </w:rPr>
              <w:t>2019</w:t>
            </w:r>
          </w:p>
        </w:tc>
        <w:tc>
          <w:tcPr>
            <w:tcW w:w="699" w:type="pct"/>
            <w:tcBorders>
              <w:top w:val="single" w:sz="4" w:space="0" w:color="auto"/>
            </w:tcBorders>
            <w:shd w:val="clear" w:color="auto" w:fill="auto"/>
          </w:tcPr>
          <w:p w14:paraId="2FDFE615" w14:textId="77777777" w:rsidR="009168BD" w:rsidRPr="00004568" w:rsidRDefault="009168BD" w:rsidP="00BD647D">
            <w:pPr>
              <w:tabs>
                <w:tab w:val="left" w:pos="6840"/>
              </w:tabs>
              <w:ind w:right="-72"/>
              <w:jc w:val="right"/>
              <w:rPr>
                <w:rFonts w:ascii="Arial" w:hAnsi="Arial" w:cs="Arial"/>
                <w:b/>
                <w:bCs/>
                <w:sz w:val="18"/>
                <w:szCs w:val="18"/>
                <w:lang w:val="en-US"/>
              </w:rPr>
            </w:pPr>
            <w:r w:rsidRPr="00004568">
              <w:rPr>
                <w:rFonts w:ascii="Arial" w:hAnsi="Arial" w:cs="Arial"/>
                <w:b/>
                <w:bCs/>
                <w:sz w:val="18"/>
                <w:szCs w:val="18"/>
              </w:rPr>
              <w:t>2020</w:t>
            </w:r>
          </w:p>
        </w:tc>
        <w:tc>
          <w:tcPr>
            <w:tcW w:w="699" w:type="pct"/>
            <w:tcBorders>
              <w:top w:val="single" w:sz="4" w:space="0" w:color="auto"/>
            </w:tcBorders>
            <w:shd w:val="clear" w:color="auto" w:fill="auto"/>
          </w:tcPr>
          <w:p w14:paraId="3B8A81B4" w14:textId="77777777" w:rsidR="009168BD" w:rsidRPr="00004568" w:rsidRDefault="009168BD" w:rsidP="00BD647D">
            <w:pPr>
              <w:tabs>
                <w:tab w:val="left" w:pos="6840"/>
              </w:tabs>
              <w:ind w:right="-72"/>
              <w:jc w:val="right"/>
              <w:rPr>
                <w:rFonts w:ascii="Arial" w:hAnsi="Arial" w:cs="Arial"/>
                <w:b/>
                <w:bCs/>
                <w:sz w:val="18"/>
                <w:szCs w:val="18"/>
              </w:rPr>
            </w:pPr>
            <w:r w:rsidRPr="00004568">
              <w:rPr>
                <w:rFonts w:ascii="Arial" w:hAnsi="Arial" w:cs="Arial"/>
                <w:b/>
                <w:bCs/>
                <w:sz w:val="18"/>
                <w:szCs w:val="18"/>
              </w:rPr>
              <w:t>2019</w:t>
            </w:r>
          </w:p>
        </w:tc>
      </w:tr>
      <w:tr w:rsidR="009168BD" w:rsidRPr="00004568" w14:paraId="45E59741" w14:textId="77777777" w:rsidTr="00084F4D">
        <w:tc>
          <w:tcPr>
            <w:tcW w:w="2206" w:type="pct"/>
            <w:shd w:val="clear" w:color="auto" w:fill="auto"/>
          </w:tcPr>
          <w:p w14:paraId="23684743" w14:textId="77777777" w:rsidR="009168BD" w:rsidRPr="00004568" w:rsidRDefault="009168BD" w:rsidP="00BD647D">
            <w:pPr>
              <w:ind w:left="-101"/>
              <w:rPr>
                <w:rFonts w:ascii="Arial" w:hAnsi="Arial" w:cs="Arial"/>
                <w:snapToGrid w:val="0"/>
                <w:sz w:val="18"/>
                <w:szCs w:val="18"/>
                <w:lang w:eastAsia="th-TH"/>
              </w:rPr>
            </w:pPr>
          </w:p>
        </w:tc>
        <w:tc>
          <w:tcPr>
            <w:tcW w:w="697" w:type="pct"/>
            <w:tcBorders>
              <w:bottom w:val="single" w:sz="4" w:space="0" w:color="auto"/>
            </w:tcBorders>
            <w:shd w:val="clear" w:color="auto" w:fill="auto"/>
          </w:tcPr>
          <w:p w14:paraId="72828F1B" w14:textId="65F3A554"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9" w:type="pct"/>
            <w:tcBorders>
              <w:bottom w:val="single" w:sz="4" w:space="0" w:color="auto"/>
            </w:tcBorders>
            <w:shd w:val="clear" w:color="auto" w:fill="auto"/>
          </w:tcPr>
          <w:p w14:paraId="15B900BD" w14:textId="4F1A652D"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9" w:type="pct"/>
            <w:tcBorders>
              <w:bottom w:val="single" w:sz="4" w:space="0" w:color="auto"/>
            </w:tcBorders>
            <w:shd w:val="clear" w:color="auto" w:fill="auto"/>
          </w:tcPr>
          <w:p w14:paraId="755E04EF" w14:textId="42A84B23"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9" w:type="pct"/>
            <w:tcBorders>
              <w:bottom w:val="single" w:sz="4" w:space="0" w:color="auto"/>
            </w:tcBorders>
            <w:shd w:val="clear" w:color="auto" w:fill="auto"/>
          </w:tcPr>
          <w:p w14:paraId="32F04075" w14:textId="4D5744BF"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62E04C21" w14:textId="77777777" w:rsidTr="00084F4D">
        <w:tc>
          <w:tcPr>
            <w:tcW w:w="2206" w:type="pct"/>
            <w:shd w:val="clear" w:color="auto" w:fill="auto"/>
          </w:tcPr>
          <w:p w14:paraId="13E86EC9" w14:textId="77777777" w:rsidR="009168BD" w:rsidRPr="00004568" w:rsidRDefault="009168BD" w:rsidP="00BD647D">
            <w:pPr>
              <w:ind w:left="-101"/>
              <w:rPr>
                <w:rFonts w:ascii="Arial" w:hAnsi="Arial" w:cs="Arial"/>
                <w:b/>
                <w:bCs/>
                <w:snapToGrid w:val="0"/>
                <w:sz w:val="18"/>
                <w:szCs w:val="18"/>
                <w:lang w:eastAsia="th-TH"/>
              </w:rPr>
            </w:pPr>
          </w:p>
        </w:tc>
        <w:tc>
          <w:tcPr>
            <w:tcW w:w="697" w:type="pct"/>
            <w:tcBorders>
              <w:top w:val="single" w:sz="4" w:space="0" w:color="auto"/>
            </w:tcBorders>
            <w:shd w:val="clear" w:color="auto" w:fill="FAFAFA"/>
          </w:tcPr>
          <w:p w14:paraId="56EEC426" w14:textId="77777777" w:rsidR="009168BD" w:rsidRPr="00004568" w:rsidRDefault="009168BD" w:rsidP="00BD647D">
            <w:pPr>
              <w:ind w:right="-72"/>
              <w:jc w:val="right"/>
              <w:rPr>
                <w:rFonts w:ascii="Arial" w:hAnsi="Arial" w:cs="Arial"/>
                <w:b/>
                <w:bCs/>
                <w:snapToGrid w:val="0"/>
                <w:sz w:val="18"/>
                <w:szCs w:val="18"/>
                <w:lang w:eastAsia="th-TH"/>
              </w:rPr>
            </w:pPr>
          </w:p>
        </w:tc>
        <w:tc>
          <w:tcPr>
            <w:tcW w:w="699" w:type="pct"/>
            <w:tcBorders>
              <w:top w:val="single" w:sz="4" w:space="0" w:color="auto"/>
            </w:tcBorders>
            <w:shd w:val="clear" w:color="auto" w:fill="auto"/>
          </w:tcPr>
          <w:p w14:paraId="20E7C950" w14:textId="77777777" w:rsidR="009168BD" w:rsidRPr="00004568" w:rsidRDefault="009168BD" w:rsidP="00BD647D">
            <w:pPr>
              <w:ind w:right="-72"/>
              <w:jc w:val="right"/>
              <w:rPr>
                <w:rFonts w:ascii="Arial" w:hAnsi="Arial" w:cs="Arial"/>
                <w:b/>
                <w:bCs/>
                <w:snapToGrid w:val="0"/>
                <w:sz w:val="18"/>
                <w:szCs w:val="18"/>
                <w:lang w:eastAsia="th-TH"/>
              </w:rPr>
            </w:pPr>
          </w:p>
        </w:tc>
        <w:tc>
          <w:tcPr>
            <w:tcW w:w="699" w:type="pct"/>
            <w:tcBorders>
              <w:top w:val="single" w:sz="4" w:space="0" w:color="auto"/>
            </w:tcBorders>
            <w:shd w:val="clear" w:color="auto" w:fill="FAFAFA"/>
          </w:tcPr>
          <w:p w14:paraId="7722BDED" w14:textId="77777777" w:rsidR="009168BD" w:rsidRPr="00004568" w:rsidRDefault="009168BD" w:rsidP="00BD647D">
            <w:pPr>
              <w:ind w:right="-72"/>
              <w:jc w:val="right"/>
              <w:rPr>
                <w:rFonts w:ascii="Arial" w:hAnsi="Arial" w:cs="Arial"/>
                <w:b/>
                <w:bCs/>
                <w:snapToGrid w:val="0"/>
                <w:sz w:val="18"/>
                <w:szCs w:val="18"/>
                <w:lang w:eastAsia="th-TH"/>
              </w:rPr>
            </w:pPr>
          </w:p>
        </w:tc>
        <w:tc>
          <w:tcPr>
            <w:tcW w:w="699" w:type="pct"/>
            <w:tcBorders>
              <w:top w:val="single" w:sz="4" w:space="0" w:color="auto"/>
            </w:tcBorders>
            <w:shd w:val="clear" w:color="auto" w:fill="auto"/>
          </w:tcPr>
          <w:p w14:paraId="0ADD3253" w14:textId="77777777" w:rsidR="009168BD" w:rsidRPr="00004568" w:rsidRDefault="009168BD" w:rsidP="00BD647D">
            <w:pPr>
              <w:ind w:right="-72"/>
              <w:jc w:val="right"/>
              <w:rPr>
                <w:rFonts w:ascii="Arial" w:hAnsi="Arial" w:cs="Arial"/>
                <w:b/>
                <w:bCs/>
                <w:snapToGrid w:val="0"/>
                <w:sz w:val="18"/>
                <w:szCs w:val="18"/>
                <w:lang w:eastAsia="th-TH"/>
              </w:rPr>
            </w:pPr>
          </w:p>
        </w:tc>
      </w:tr>
      <w:tr w:rsidR="009168BD" w:rsidRPr="00004568" w14:paraId="15D369E2" w14:textId="77777777" w:rsidTr="00084F4D">
        <w:tc>
          <w:tcPr>
            <w:tcW w:w="2206" w:type="pct"/>
            <w:shd w:val="clear" w:color="auto" w:fill="auto"/>
          </w:tcPr>
          <w:p w14:paraId="51D56DBF" w14:textId="41B6943F" w:rsidR="009168BD" w:rsidRPr="00004568" w:rsidRDefault="009168BD" w:rsidP="00BD647D">
            <w:pPr>
              <w:ind w:left="-101"/>
              <w:jc w:val="thaiDistribute"/>
              <w:rPr>
                <w:rFonts w:ascii="Arial" w:hAnsi="Arial" w:cs="Arial"/>
                <w:sz w:val="18"/>
                <w:szCs w:val="18"/>
              </w:rPr>
            </w:pPr>
            <w:r w:rsidRPr="00004568">
              <w:rPr>
                <w:rFonts w:ascii="Arial" w:hAnsi="Arial" w:cs="Arial"/>
                <w:sz w:val="18"/>
                <w:szCs w:val="18"/>
              </w:rPr>
              <w:t>Finance lease receivable</w:t>
            </w:r>
            <w:r w:rsidR="00312D79">
              <w:rPr>
                <w:rFonts w:ascii="Arial" w:hAnsi="Arial" w:cs="Arial"/>
                <w:sz w:val="18"/>
                <w:szCs w:val="18"/>
              </w:rPr>
              <w:t>s</w:t>
            </w:r>
          </w:p>
        </w:tc>
        <w:tc>
          <w:tcPr>
            <w:tcW w:w="697" w:type="pct"/>
            <w:shd w:val="clear" w:color="auto" w:fill="FAFAFA"/>
          </w:tcPr>
          <w:p w14:paraId="03E0177A"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46F143B0" w14:textId="77777777" w:rsidR="009168BD" w:rsidRPr="00004568" w:rsidRDefault="009168BD" w:rsidP="00BD647D">
            <w:pPr>
              <w:ind w:right="-72"/>
              <w:jc w:val="right"/>
              <w:rPr>
                <w:rFonts w:ascii="Arial" w:hAnsi="Arial" w:cs="Arial"/>
                <w:sz w:val="18"/>
                <w:szCs w:val="18"/>
              </w:rPr>
            </w:pPr>
          </w:p>
        </w:tc>
        <w:tc>
          <w:tcPr>
            <w:tcW w:w="699" w:type="pct"/>
            <w:shd w:val="clear" w:color="auto" w:fill="FAFAFA"/>
          </w:tcPr>
          <w:p w14:paraId="30BEA2C3"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1C76D4EE" w14:textId="77777777" w:rsidR="009168BD" w:rsidRPr="00004568" w:rsidRDefault="009168BD" w:rsidP="00BD647D">
            <w:pPr>
              <w:ind w:right="-72"/>
              <w:jc w:val="right"/>
              <w:rPr>
                <w:rFonts w:ascii="Arial" w:hAnsi="Arial" w:cs="Arial"/>
                <w:sz w:val="18"/>
                <w:szCs w:val="18"/>
              </w:rPr>
            </w:pPr>
          </w:p>
        </w:tc>
      </w:tr>
      <w:tr w:rsidR="009168BD" w:rsidRPr="00004568" w14:paraId="01DEFCFE" w14:textId="77777777" w:rsidTr="00084F4D">
        <w:tc>
          <w:tcPr>
            <w:tcW w:w="2206" w:type="pct"/>
            <w:shd w:val="clear" w:color="auto" w:fill="auto"/>
          </w:tcPr>
          <w:p w14:paraId="6A91B826" w14:textId="77777777" w:rsidR="009168BD" w:rsidRPr="00004568" w:rsidRDefault="009168BD" w:rsidP="00BD647D">
            <w:pPr>
              <w:rPr>
                <w:rFonts w:ascii="Arial" w:hAnsi="Arial" w:cs="Arial"/>
                <w:sz w:val="18"/>
                <w:szCs w:val="18"/>
              </w:rPr>
            </w:pPr>
            <w:r w:rsidRPr="00004568">
              <w:rPr>
                <w:rFonts w:ascii="Arial" w:hAnsi="Arial" w:cs="Arial"/>
                <w:sz w:val="18"/>
                <w:szCs w:val="18"/>
              </w:rPr>
              <w:t>- Less than one year</w:t>
            </w:r>
          </w:p>
        </w:tc>
        <w:tc>
          <w:tcPr>
            <w:tcW w:w="697" w:type="pct"/>
            <w:shd w:val="clear" w:color="auto" w:fill="FAFAFA"/>
          </w:tcPr>
          <w:p w14:paraId="73527AB8" w14:textId="77777777" w:rsidR="009168BD" w:rsidRPr="00004568" w:rsidRDefault="009168BD" w:rsidP="00BD647D">
            <w:pPr>
              <w:ind w:right="-72"/>
              <w:jc w:val="right"/>
              <w:rPr>
                <w:rFonts w:ascii="Arial" w:hAnsi="Arial" w:cs="Arial"/>
                <w:sz w:val="18"/>
                <w:szCs w:val="18"/>
                <w:cs/>
              </w:rPr>
            </w:pPr>
            <w:r w:rsidRPr="00004568">
              <w:rPr>
                <w:rFonts w:ascii="Arial" w:hAnsi="Arial" w:cs="Arial"/>
                <w:sz w:val="18"/>
                <w:szCs w:val="18"/>
              </w:rPr>
              <w:t>1,235</w:t>
            </w:r>
          </w:p>
        </w:tc>
        <w:tc>
          <w:tcPr>
            <w:tcW w:w="699" w:type="pct"/>
            <w:shd w:val="clear" w:color="auto" w:fill="auto"/>
          </w:tcPr>
          <w:p w14:paraId="3E3ADAC8" w14:textId="77777777" w:rsidR="009168BD" w:rsidRPr="00004568" w:rsidRDefault="009168BD" w:rsidP="00BD647D">
            <w:pPr>
              <w:ind w:right="-72"/>
              <w:jc w:val="right"/>
              <w:rPr>
                <w:rFonts w:ascii="Arial" w:hAnsi="Arial" w:cs="Arial"/>
                <w:sz w:val="18"/>
                <w:szCs w:val="18"/>
                <w:cs/>
              </w:rPr>
            </w:pPr>
            <w:r w:rsidRPr="00004568">
              <w:rPr>
                <w:rFonts w:ascii="Arial" w:hAnsi="Arial" w:cs="Arial"/>
                <w:sz w:val="18"/>
                <w:szCs w:val="18"/>
              </w:rPr>
              <w:t>1,069</w:t>
            </w:r>
          </w:p>
        </w:tc>
        <w:tc>
          <w:tcPr>
            <w:tcW w:w="699" w:type="pct"/>
            <w:shd w:val="clear" w:color="auto" w:fill="FAFAFA"/>
          </w:tcPr>
          <w:p w14:paraId="72E800E5"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741</w:t>
            </w:r>
          </w:p>
        </w:tc>
        <w:tc>
          <w:tcPr>
            <w:tcW w:w="699" w:type="pct"/>
            <w:shd w:val="clear" w:color="auto" w:fill="auto"/>
          </w:tcPr>
          <w:p w14:paraId="4977540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652</w:t>
            </w:r>
          </w:p>
        </w:tc>
      </w:tr>
      <w:tr w:rsidR="009168BD" w:rsidRPr="00004568" w14:paraId="339717DE" w14:textId="77777777" w:rsidTr="00084F4D">
        <w:tc>
          <w:tcPr>
            <w:tcW w:w="2206" w:type="pct"/>
            <w:shd w:val="clear" w:color="auto" w:fill="auto"/>
          </w:tcPr>
          <w:p w14:paraId="1F538575" w14:textId="02E7C939" w:rsidR="009168BD" w:rsidRPr="00004568" w:rsidRDefault="009168BD" w:rsidP="00084F4D">
            <w:pPr>
              <w:rPr>
                <w:rFonts w:ascii="Arial" w:hAnsi="Arial" w:cs="Arial"/>
                <w:sz w:val="18"/>
                <w:szCs w:val="18"/>
              </w:rPr>
            </w:pPr>
            <w:r w:rsidRPr="00004568">
              <w:rPr>
                <w:rFonts w:ascii="Arial" w:hAnsi="Arial" w:cs="Arial"/>
                <w:sz w:val="18"/>
                <w:szCs w:val="18"/>
              </w:rPr>
              <w:t xml:space="preserve">- Later than one year and not later </w:t>
            </w:r>
            <w:r w:rsidR="00084F4D" w:rsidRPr="00004568">
              <w:rPr>
                <w:rFonts w:ascii="Arial" w:hAnsi="Arial" w:cs="Arial"/>
                <w:sz w:val="18"/>
                <w:szCs w:val="18"/>
              </w:rPr>
              <w:t>than five years</w:t>
            </w:r>
          </w:p>
        </w:tc>
        <w:tc>
          <w:tcPr>
            <w:tcW w:w="697" w:type="pct"/>
            <w:shd w:val="clear" w:color="auto" w:fill="FAFAFA"/>
          </w:tcPr>
          <w:p w14:paraId="62338E7A"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4,054</w:t>
            </w:r>
          </w:p>
        </w:tc>
        <w:tc>
          <w:tcPr>
            <w:tcW w:w="699" w:type="pct"/>
            <w:shd w:val="clear" w:color="auto" w:fill="auto"/>
          </w:tcPr>
          <w:p w14:paraId="6EEDC84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4,493</w:t>
            </w:r>
          </w:p>
        </w:tc>
        <w:tc>
          <w:tcPr>
            <w:tcW w:w="699" w:type="pct"/>
            <w:shd w:val="clear" w:color="auto" w:fill="FAFAFA"/>
          </w:tcPr>
          <w:p w14:paraId="3328D2C3"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lang w:val="en-US"/>
              </w:rPr>
              <w:t>3,198</w:t>
            </w:r>
          </w:p>
        </w:tc>
        <w:tc>
          <w:tcPr>
            <w:tcW w:w="699" w:type="pct"/>
            <w:shd w:val="clear" w:color="auto" w:fill="auto"/>
          </w:tcPr>
          <w:p w14:paraId="402A58A2"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rPr>
              <w:t>3,602</w:t>
            </w:r>
          </w:p>
        </w:tc>
      </w:tr>
      <w:tr w:rsidR="009168BD" w:rsidRPr="00004568" w14:paraId="0FB4FFD6" w14:textId="77777777" w:rsidTr="00084F4D">
        <w:tc>
          <w:tcPr>
            <w:tcW w:w="2206" w:type="pct"/>
            <w:shd w:val="clear" w:color="auto" w:fill="auto"/>
          </w:tcPr>
          <w:p w14:paraId="467B7165" w14:textId="77777777" w:rsidR="009168BD" w:rsidRPr="00004568" w:rsidRDefault="009168BD" w:rsidP="00BD647D">
            <w:pPr>
              <w:rPr>
                <w:rFonts w:ascii="Arial" w:hAnsi="Arial" w:cs="Arial"/>
                <w:sz w:val="18"/>
                <w:szCs w:val="18"/>
              </w:rPr>
            </w:pPr>
            <w:r w:rsidRPr="00004568">
              <w:rPr>
                <w:rFonts w:ascii="Arial" w:hAnsi="Arial" w:cs="Arial"/>
                <w:sz w:val="18"/>
                <w:szCs w:val="18"/>
              </w:rPr>
              <w:t>- Later than five years</w:t>
            </w:r>
          </w:p>
        </w:tc>
        <w:tc>
          <w:tcPr>
            <w:tcW w:w="697" w:type="pct"/>
            <w:tcBorders>
              <w:bottom w:val="single" w:sz="4" w:space="0" w:color="auto"/>
            </w:tcBorders>
            <w:shd w:val="clear" w:color="auto" w:fill="FAFAFA"/>
          </w:tcPr>
          <w:p w14:paraId="08BA100E"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lang w:val="en-US"/>
              </w:rPr>
              <w:t>116</w:t>
            </w:r>
          </w:p>
        </w:tc>
        <w:tc>
          <w:tcPr>
            <w:tcW w:w="699" w:type="pct"/>
            <w:tcBorders>
              <w:bottom w:val="single" w:sz="4" w:space="0" w:color="auto"/>
            </w:tcBorders>
            <w:shd w:val="clear" w:color="auto" w:fill="auto"/>
          </w:tcPr>
          <w:p w14:paraId="65068CD3"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rPr>
              <w:t>528</w:t>
            </w:r>
          </w:p>
        </w:tc>
        <w:tc>
          <w:tcPr>
            <w:tcW w:w="699" w:type="pct"/>
            <w:tcBorders>
              <w:bottom w:val="single" w:sz="4" w:space="0" w:color="auto"/>
            </w:tcBorders>
            <w:shd w:val="clear" w:color="auto" w:fill="FAFAFA"/>
          </w:tcPr>
          <w:p w14:paraId="47556D25"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116</w:t>
            </w:r>
          </w:p>
        </w:tc>
        <w:tc>
          <w:tcPr>
            <w:tcW w:w="699" w:type="pct"/>
            <w:tcBorders>
              <w:bottom w:val="single" w:sz="4" w:space="0" w:color="auto"/>
            </w:tcBorders>
            <w:shd w:val="clear" w:color="auto" w:fill="auto"/>
          </w:tcPr>
          <w:p w14:paraId="3348ECE6"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541</w:t>
            </w:r>
          </w:p>
        </w:tc>
      </w:tr>
      <w:tr w:rsidR="009168BD" w:rsidRPr="00004568" w14:paraId="3B308B3A" w14:textId="77777777" w:rsidTr="00084F4D">
        <w:tc>
          <w:tcPr>
            <w:tcW w:w="2206" w:type="pct"/>
            <w:shd w:val="clear" w:color="auto" w:fill="auto"/>
          </w:tcPr>
          <w:p w14:paraId="2DC764C6" w14:textId="77777777" w:rsidR="009168BD" w:rsidRPr="00004568" w:rsidRDefault="009168BD" w:rsidP="00BD647D">
            <w:pPr>
              <w:ind w:left="-101"/>
              <w:jc w:val="thaiDistribute"/>
              <w:rPr>
                <w:rFonts w:ascii="Arial" w:hAnsi="Arial" w:cs="Arial"/>
                <w:sz w:val="18"/>
                <w:szCs w:val="18"/>
                <w:cs/>
              </w:rPr>
            </w:pPr>
          </w:p>
        </w:tc>
        <w:tc>
          <w:tcPr>
            <w:tcW w:w="697" w:type="pct"/>
            <w:tcBorders>
              <w:top w:val="single" w:sz="4" w:space="0" w:color="auto"/>
            </w:tcBorders>
            <w:shd w:val="clear" w:color="auto" w:fill="FAFAFA"/>
          </w:tcPr>
          <w:p w14:paraId="5571C3F7"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auto"/>
          </w:tcPr>
          <w:p w14:paraId="0877B1E0"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FAFAFA"/>
          </w:tcPr>
          <w:p w14:paraId="72EF9B5D"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auto"/>
          </w:tcPr>
          <w:p w14:paraId="6D283971" w14:textId="77777777" w:rsidR="009168BD" w:rsidRPr="00004568" w:rsidRDefault="009168BD" w:rsidP="00BD647D">
            <w:pPr>
              <w:ind w:right="-72"/>
              <w:jc w:val="right"/>
              <w:rPr>
                <w:rFonts w:ascii="Arial" w:hAnsi="Arial" w:cs="Arial"/>
                <w:sz w:val="18"/>
                <w:szCs w:val="18"/>
              </w:rPr>
            </w:pPr>
          </w:p>
        </w:tc>
      </w:tr>
      <w:tr w:rsidR="009168BD" w:rsidRPr="00004568" w14:paraId="4E2071E9" w14:textId="77777777" w:rsidTr="00084F4D">
        <w:tc>
          <w:tcPr>
            <w:tcW w:w="2206" w:type="pct"/>
            <w:shd w:val="clear" w:color="auto" w:fill="auto"/>
          </w:tcPr>
          <w:p w14:paraId="505A0E8E" w14:textId="77777777" w:rsidR="009168BD" w:rsidRPr="00004568" w:rsidRDefault="009168BD" w:rsidP="00BD647D">
            <w:pPr>
              <w:ind w:left="-101"/>
              <w:jc w:val="thaiDistribute"/>
              <w:rPr>
                <w:rFonts w:ascii="Arial" w:hAnsi="Arial" w:cs="Arial"/>
                <w:sz w:val="18"/>
                <w:szCs w:val="18"/>
                <w:cs/>
              </w:rPr>
            </w:pPr>
          </w:p>
        </w:tc>
        <w:tc>
          <w:tcPr>
            <w:tcW w:w="697" w:type="pct"/>
            <w:shd w:val="clear" w:color="auto" w:fill="FAFAFA"/>
          </w:tcPr>
          <w:p w14:paraId="29ED394D"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lang w:val="en-US"/>
              </w:rPr>
              <w:t>5,405</w:t>
            </w:r>
          </w:p>
        </w:tc>
        <w:tc>
          <w:tcPr>
            <w:tcW w:w="699" w:type="pct"/>
            <w:shd w:val="clear" w:color="auto" w:fill="auto"/>
          </w:tcPr>
          <w:p w14:paraId="0CBBFF0A"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rPr>
              <w:t>6</w:t>
            </w:r>
            <w:r w:rsidRPr="00004568">
              <w:rPr>
                <w:rFonts w:ascii="Arial" w:hAnsi="Arial" w:cs="Arial"/>
                <w:sz w:val="18"/>
                <w:szCs w:val="18"/>
                <w:lang w:val="en-US"/>
              </w:rPr>
              <w:t>,</w:t>
            </w:r>
            <w:r w:rsidRPr="00004568">
              <w:rPr>
                <w:rFonts w:ascii="Arial" w:hAnsi="Arial" w:cs="Arial"/>
                <w:sz w:val="18"/>
                <w:szCs w:val="18"/>
              </w:rPr>
              <w:t>090</w:t>
            </w:r>
          </w:p>
        </w:tc>
        <w:tc>
          <w:tcPr>
            <w:tcW w:w="699" w:type="pct"/>
            <w:tcBorders>
              <w:bottom w:val="single" w:sz="4" w:space="0" w:color="auto"/>
            </w:tcBorders>
            <w:shd w:val="clear" w:color="auto" w:fill="FAFAFA"/>
          </w:tcPr>
          <w:p w14:paraId="2333E1B9"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4,055</w:t>
            </w:r>
          </w:p>
        </w:tc>
        <w:tc>
          <w:tcPr>
            <w:tcW w:w="699" w:type="pct"/>
            <w:tcBorders>
              <w:bottom w:val="single" w:sz="4" w:space="0" w:color="auto"/>
            </w:tcBorders>
            <w:shd w:val="clear" w:color="auto" w:fill="auto"/>
          </w:tcPr>
          <w:p w14:paraId="18674DCD"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4,795</w:t>
            </w:r>
          </w:p>
        </w:tc>
      </w:tr>
      <w:tr w:rsidR="009168BD" w:rsidRPr="00004568" w14:paraId="62472EB2" w14:textId="77777777" w:rsidTr="00084F4D">
        <w:tc>
          <w:tcPr>
            <w:tcW w:w="2206" w:type="pct"/>
            <w:shd w:val="clear" w:color="auto" w:fill="auto"/>
          </w:tcPr>
          <w:p w14:paraId="4DBED993" w14:textId="7E6E4AD3" w:rsidR="009168BD" w:rsidRPr="00004568" w:rsidRDefault="009168BD" w:rsidP="00BD647D">
            <w:pPr>
              <w:pStyle w:val="BodyTextIndent"/>
              <w:tabs>
                <w:tab w:val="left" w:pos="3435"/>
              </w:tabs>
              <w:ind w:left="-105" w:right="2"/>
              <w:jc w:val="left"/>
              <w:rPr>
                <w:rFonts w:ascii="Arial" w:hAnsi="Arial" w:cs="Arial"/>
                <w:sz w:val="18"/>
                <w:szCs w:val="18"/>
              </w:rPr>
            </w:pPr>
            <w:r w:rsidRPr="00004568">
              <w:rPr>
                <w:rFonts w:ascii="Arial" w:hAnsi="Arial" w:cs="Arial"/>
                <w:sz w:val="18"/>
                <w:szCs w:val="18"/>
                <w:u w:val="single"/>
              </w:rPr>
              <w:t>Less</w:t>
            </w:r>
            <w:r w:rsidRPr="00217FD4">
              <w:rPr>
                <w:rFonts w:ascii="Arial" w:hAnsi="Arial" w:cs="Arial"/>
                <w:sz w:val="18"/>
                <w:szCs w:val="18"/>
              </w:rPr>
              <w:t xml:space="preserve"> </w:t>
            </w:r>
            <w:r w:rsidR="009F4C98">
              <w:rPr>
                <w:rFonts w:ascii="Arial" w:hAnsi="Arial" w:cs="Arial"/>
                <w:sz w:val="18"/>
                <w:szCs w:val="18"/>
              </w:rPr>
              <w:t>D</w:t>
            </w:r>
            <w:r w:rsidRPr="00004568">
              <w:rPr>
                <w:rFonts w:ascii="Arial" w:hAnsi="Arial" w:cs="Arial"/>
                <w:sz w:val="18"/>
                <w:szCs w:val="18"/>
              </w:rPr>
              <w:t>eferred financial revenue</w:t>
            </w:r>
          </w:p>
        </w:tc>
        <w:tc>
          <w:tcPr>
            <w:tcW w:w="697" w:type="pct"/>
            <w:tcBorders>
              <w:bottom w:val="single" w:sz="4" w:space="0" w:color="auto"/>
            </w:tcBorders>
            <w:shd w:val="clear" w:color="auto" w:fill="FAFAFA"/>
          </w:tcPr>
          <w:p w14:paraId="2DADC5C1"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lang w:val="en-US"/>
              </w:rPr>
              <w:t>(1,350)</w:t>
            </w:r>
          </w:p>
        </w:tc>
        <w:tc>
          <w:tcPr>
            <w:tcW w:w="699" w:type="pct"/>
            <w:tcBorders>
              <w:bottom w:val="single" w:sz="4" w:space="0" w:color="auto"/>
            </w:tcBorders>
            <w:shd w:val="clear" w:color="auto" w:fill="auto"/>
          </w:tcPr>
          <w:p w14:paraId="7E883F6C" w14:textId="77777777" w:rsidR="009168BD" w:rsidRPr="00004568" w:rsidRDefault="009168BD" w:rsidP="00BD647D">
            <w:pPr>
              <w:ind w:right="-72"/>
              <w:jc w:val="right"/>
              <w:rPr>
                <w:rFonts w:ascii="Arial" w:hAnsi="Arial" w:cs="Arial"/>
                <w:sz w:val="18"/>
                <w:szCs w:val="18"/>
                <w:lang w:val="en-US"/>
              </w:rPr>
            </w:pPr>
            <w:r w:rsidRPr="00004568">
              <w:rPr>
                <w:rFonts w:ascii="Arial" w:hAnsi="Arial" w:cs="Arial"/>
                <w:sz w:val="18"/>
                <w:szCs w:val="18"/>
                <w:lang w:val="en-US"/>
              </w:rPr>
              <w:t>(</w:t>
            </w:r>
            <w:r w:rsidRPr="00004568">
              <w:rPr>
                <w:rFonts w:ascii="Arial" w:hAnsi="Arial" w:cs="Arial"/>
                <w:sz w:val="18"/>
                <w:szCs w:val="18"/>
              </w:rPr>
              <w:t>1,295</w:t>
            </w:r>
            <w:r w:rsidRPr="00004568">
              <w:rPr>
                <w:rFonts w:ascii="Arial" w:hAnsi="Arial" w:cs="Arial"/>
                <w:sz w:val="18"/>
                <w:szCs w:val="18"/>
                <w:lang w:val="en-US"/>
              </w:rPr>
              <w:t>)</w:t>
            </w:r>
          </w:p>
        </w:tc>
        <w:tc>
          <w:tcPr>
            <w:tcW w:w="699" w:type="pct"/>
            <w:tcBorders>
              <w:top w:val="single" w:sz="4" w:space="0" w:color="auto"/>
            </w:tcBorders>
            <w:shd w:val="clear" w:color="auto" w:fill="FAFAFA"/>
          </w:tcPr>
          <w:p w14:paraId="4BF608EC"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auto"/>
          </w:tcPr>
          <w:p w14:paraId="38C114C9" w14:textId="77777777" w:rsidR="009168BD" w:rsidRPr="00004568" w:rsidRDefault="009168BD" w:rsidP="00BD647D">
            <w:pPr>
              <w:ind w:right="-72"/>
              <w:jc w:val="right"/>
              <w:rPr>
                <w:rFonts w:ascii="Arial" w:hAnsi="Arial" w:cs="Arial"/>
                <w:sz w:val="18"/>
                <w:szCs w:val="18"/>
              </w:rPr>
            </w:pPr>
          </w:p>
        </w:tc>
      </w:tr>
      <w:tr w:rsidR="009168BD" w:rsidRPr="00004568" w14:paraId="363A9C48" w14:textId="77777777" w:rsidTr="00084F4D">
        <w:tc>
          <w:tcPr>
            <w:tcW w:w="2206" w:type="pct"/>
            <w:shd w:val="clear" w:color="auto" w:fill="auto"/>
          </w:tcPr>
          <w:p w14:paraId="5FD74E09" w14:textId="77777777" w:rsidR="009168BD" w:rsidRPr="00004568" w:rsidRDefault="009168BD" w:rsidP="00BD647D">
            <w:pPr>
              <w:pStyle w:val="BodyTextIndent"/>
              <w:tabs>
                <w:tab w:val="left" w:pos="3435"/>
              </w:tabs>
              <w:ind w:left="-105" w:right="2"/>
              <w:jc w:val="left"/>
              <w:rPr>
                <w:rFonts w:ascii="Arial" w:hAnsi="Arial" w:cs="Arial"/>
                <w:sz w:val="18"/>
                <w:szCs w:val="18"/>
              </w:rPr>
            </w:pPr>
          </w:p>
        </w:tc>
        <w:tc>
          <w:tcPr>
            <w:tcW w:w="697" w:type="pct"/>
            <w:tcBorders>
              <w:top w:val="single" w:sz="4" w:space="0" w:color="auto"/>
            </w:tcBorders>
            <w:shd w:val="clear" w:color="auto" w:fill="FAFAFA"/>
          </w:tcPr>
          <w:p w14:paraId="61D99445"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auto"/>
          </w:tcPr>
          <w:p w14:paraId="731A1592" w14:textId="77777777" w:rsidR="009168BD" w:rsidRPr="00004568" w:rsidRDefault="009168BD" w:rsidP="00BD647D">
            <w:pPr>
              <w:ind w:right="-72"/>
              <w:jc w:val="right"/>
              <w:rPr>
                <w:rFonts w:ascii="Arial" w:hAnsi="Arial" w:cs="Arial"/>
                <w:sz w:val="18"/>
                <w:szCs w:val="18"/>
              </w:rPr>
            </w:pPr>
          </w:p>
        </w:tc>
        <w:tc>
          <w:tcPr>
            <w:tcW w:w="699" w:type="pct"/>
            <w:shd w:val="clear" w:color="auto" w:fill="FAFAFA"/>
          </w:tcPr>
          <w:p w14:paraId="4ABA8191"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70097782" w14:textId="77777777" w:rsidR="009168BD" w:rsidRPr="00004568" w:rsidRDefault="009168BD" w:rsidP="00BD647D">
            <w:pPr>
              <w:ind w:right="-72"/>
              <w:jc w:val="right"/>
              <w:rPr>
                <w:rFonts w:ascii="Arial" w:hAnsi="Arial" w:cs="Arial"/>
                <w:sz w:val="18"/>
                <w:szCs w:val="18"/>
              </w:rPr>
            </w:pPr>
          </w:p>
        </w:tc>
      </w:tr>
      <w:tr w:rsidR="009168BD" w:rsidRPr="00004568" w14:paraId="7FA94725" w14:textId="77777777" w:rsidTr="00084F4D">
        <w:tc>
          <w:tcPr>
            <w:tcW w:w="2206" w:type="pct"/>
            <w:shd w:val="clear" w:color="auto" w:fill="auto"/>
          </w:tcPr>
          <w:p w14:paraId="018A38EC" w14:textId="77777777" w:rsidR="009168BD" w:rsidRPr="00004568" w:rsidRDefault="009168BD" w:rsidP="00BD647D">
            <w:pPr>
              <w:pStyle w:val="BodyTextIndent"/>
              <w:tabs>
                <w:tab w:val="left" w:pos="3435"/>
              </w:tabs>
              <w:ind w:left="-105" w:right="2"/>
              <w:jc w:val="left"/>
              <w:rPr>
                <w:rFonts w:ascii="Arial" w:hAnsi="Arial" w:cs="Arial"/>
                <w:sz w:val="18"/>
                <w:szCs w:val="18"/>
              </w:rPr>
            </w:pPr>
            <w:r w:rsidRPr="00004568">
              <w:rPr>
                <w:rFonts w:ascii="Arial" w:hAnsi="Arial" w:cs="Arial"/>
                <w:sz w:val="18"/>
                <w:szCs w:val="18"/>
              </w:rPr>
              <w:t>Present value of minimum payment</w:t>
            </w:r>
          </w:p>
        </w:tc>
        <w:tc>
          <w:tcPr>
            <w:tcW w:w="697" w:type="pct"/>
            <w:tcBorders>
              <w:bottom w:val="single" w:sz="4" w:space="0" w:color="auto"/>
            </w:tcBorders>
            <w:shd w:val="clear" w:color="auto" w:fill="FAFAFA"/>
          </w:tcPr>
          <w:p w14:paraId="2EB6632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4,055</w:t>
            </w:r>
          </w:p>
        </w:tc>
        <w:tc>
          <w:tcPr>
            <w:tcW w:w="699" w:type="pct"/>
            <w:tcBorders>
              <w:bottom w:val="single" w:sz="4" w:space="0" w:color="auto"/>
            </w:tcBorders>
            <w:shd w:val="clear" w:color="auto" w:fill="auto"/>
          </w:tcPr>
          <w:p w14:paraId="260638C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4,795</w:t>
            </w:r>
          </w:p>
        </w:tc>
        <w:tc>
          <w:tcPr>
            <w:tcW w:w="699" w:type="pct"/>
            <w:shd w:val="clear" w:color="auto" w:fill="FAFAFA"/>
          </w:tcPr>
          <w:p w14:paraId="57BC90A1"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78055560" w14:textId="77777777" w:rsidR="009168BD" w:rsidRPr="00004568" w:rsidRDefault="009168BD" w:rsidP="00BD647D">
            <w:pPr>
              <w:ind w:right="-72"/>
              <w:jc w:val="right"/>
              <w:rPr>
                <w:rFonts w:ascii="Arial" w:hAnsi="Arial" w:cs="Arial"/>
                <w:sz w:val="18"/>
                <w:szCs w:val="18"/>
              </w:rPr>
            </w:pPr>
          </w:p>
        </w:tc>
      </w:tr>
      <w:tr w:rsidR="009168BD" w:rsidRPr="00004568" w14:paraId="36028BE7" w14:textId="77777777" w:rsidTr="00084F4D">
        <w:tc>
          <w:tcPr>
            <w:tcW w:w="2206" w:type="pct"/>
            <w:shd w:val="clear" w:color="auto" w:fill="auto"/>
          </w:tcPr>
          <w:p w14:paraId="1C1B5FA3" w14:textId="77777777" w:rsidR="009168BD" w:rsidRPr="00004568" w:rsidRDefault="009168BD" w:rsidP="00BD647D">
            <w:pPr>
              <w:ind w:left="-101"/>
              <w:jc w:val="thaiDistribute"/>
              <w:rPr>
                <w:rFonts w:ascii="Arial" w:hAnsi="Arial" w:cs="Arial"/>
                <w:sz w:val="18"/>
                <w:szCs w:val="18"/>
              </w:rPr>
            </w:pPr>
          </w:p>
        </w:tc>
        <w:tc>
          <w:tcPr>
            <w:tcW w:w="697" w:type="pct"/>
            <w:tcBorders>
              <w:top w:val="single" w:sz="4" w:space="0" w:color="auto"/>
            </w:tcBorders>
            <w:shd w:val="clear" w:color="auto" w:fill="auto"/>
          </w:tcPr>
          <w:p w14:paraId="6130BA2B"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auto"/>
          </w:tcPr>
          <w:p w14:paraId="2562E82D" w14:textId="77777777" w:rsidR="009168BD" w:rsidRPr="00004568" w:rsidRDefault="009168BD" w:rsidP="00BD647D">
            <w:pPr>
              <w:ind w:right="-72"/>
              <w:jc w:val="right"/>
              <w:rPr>
                <w:rFonts w:ascii="Arial" w:hAnsi="Arial" w:cs="Arial"/>
                <w:sz w:val="18"/>
                <w:szCs w:val="18"/>
              </w:rPr>
            </w:pPr>
          </w:p>
        </w:tc>
        <w:tc>
          <w:tcPr>
            <w:tcW w:w="699" w:type="pct"/>
            <w:shd w:val="clear" w:color="auto" w:fill="FAFAFA"/>
          </w:tcPr>
          <w:p w14:paraId="5E71D70B"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5053B2E3" w14:textId="77777777" w:rsidR="009168BD" w:rsidRPr="00004568" w:rsidRDefault="009168BD" w:rsidP="00BD647D">
            <w:pPr>
              <w:ind w:right="-72"/>
              <w:jc w:val="right"/>
              <w:rPr>
                <w:rFonts w:ascii="Arial" w:hAnsi="Arial" w:cs="Arial"/>
                <w:sz w:val="18"/>
                <w:szCs w:val="18"/>
              </w:rPr>
            </w:pPr>
          </w:p>
        </w:tc>
      </w:tr>
      <w:tr w:rsidR="009168BD" w:rsidRPr="00004568" w14:paraId="0699B66C" w14:textId="77777777" w:rsidTr="00084F4D">
        <w:tc>
          <w:tcPr>
            <w:tcW w:w="2206" w:type="pct"/>
            <w:shd w:val="clear" w:color="auto" w:fill="auto"/>
          </w:tcPr>
          <w:p w14:paraId="1ABDE3CE" w14:textId="14621E04" w:rsidR="009168BD" w:rsidRPr="00004568" w:rsidRDefault="009168BD" w:rsidP="00BD647D">
            <w:pPr>
              <w:pStyle w:val="BodyTextIndent"/>
              <w:tabs>
                <w:tab w:val="left" w:pos="3435"/>
              </w:tabs>
              <w:ind w:left="-105" w:right="2"/>
              <w:jc w:val="left"/>
              <w:rPr>
                <w:rFonts w:ascii="Arial" w:hAnsi="Arial" w:cs="Arial"/>
                <w:sz w:val="18"/>
                <w:szCs w:val="18"/>
              </w:rPr>
            </w:pPr>
            <w:r w:rsidRPr="00004568">
              <w:rPr>
                <w:rFonts w:ascii="Arial" w:hAnsi="Arial" w:cs="Arial"/>
                <w:sz w:val="18"/>
                <w:szCs w:val="18"/>
              </w:rPr>
              <w:t>Finance lease receivable</w:t>
            </w:r>
            <w:r w:rsidR="00312D79">
              <w:rPr>
                <w:rFonts w:ascii="Arial" w:hAnsi="Arial" w:cs="Arial"/>
                <w:sz w:val="18"/>
                <w:szCs w:val="18"/>
              </w:rPr>
              <w:t>s</w:t>
            </w:r>
            <w:r w:rsidRPr="00004568">
              <w:rPr>
                <w:rFonts w:ascii="Arial" w:hAnsi="Arial" w:cs="Arial"/>
                <w:sz w:val="18"/>
                <w:szCs w:val="18"/>
              </w:rPr>
              <w:t xml:space="preserve"> can be </w:t>
            </w:r>
          </w:p>
          <w:p w14:paraId="01D902DF" w14:textId="77777777" w:rsidR="009168BD" w:rsidRPr="00004568" w:rsidRDefault="009168BD" w:rsidP="00BD647D">
            <w:pPr>
              <w:ind w:left="-101"/>
              <w:jc w:val="thaiDistribute"/>
              <w:rPr>
                <w:rFonts w:ascii="Arial" w:hAnsi="Arial" w:cs="Arial"/>
                <w:sz w:val="18"/>
                <w:szCs w:val="18"/>
              </w:rPr>
            </w:pPr>
            <w:r w:rsidRPr="00004568">
              <w:rPr>
                <w:rFonts w:ascii="Arial" w:hAnsi="Arial" w:cs="Arial"/>
                <w:sz w:val="18"/>
                <w:szCs w:val="18"/>
              </w:rPr>
              <w:t xml:space="preserve">   analysed as follows:</w:t>
            </w:r>
          </w:p>
        </w:tc>
        <w:tc>
          <w:tcPr>
            <w:tcW w:w="697" w:type="pct"/>
            <w:shd w:val="clear" w:color="auto" w:fill="auto"/>
          </w:tcPr>
          <w:p w14:paraId="7D4FDEDA"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7C255A17" w14:textId="77777777" w:rsidR="009168BD" w:rsidRPr="00004568" w:rsidRDefault="009168BD" w:rsidP="00BD647D">
            <w:pPr>
              <w:ind w:right="-72"/>
              <w:jc w:val="right"/>
              <w:rPr>
                <w:rFonts w:ascii="Arial" w:hAnsi="Arial" w:cs="Arial"/>
                <w:sz w:val="18"/>
                <w:szCs w:val="18"/>
              </w:rPr>
            </w:pPr>
          </w:p>
        </w:tc>
        <w:tc>
          <w:tcPr>
            <w:tcW w:w="699" w:type="pct"/>
            <w:shd w:val="clear" w:color="auto" w:fill="FAFAFA"/>
          </w:tcPr>
          <w:p w14:paraId="3FFE0FBA"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10AE37A7" w14:textId="77777777" w:rsidR="009168BD" w:rsidRPr="00004568" w:rsidRDefault="009168BD" w:rsidP="00BD647D">
            <w:pPr>
              <w:ind w:right="-72"/>
              <w:jc w:val="right"/>
              <w:rPr>
                <w:rFonts w:ascii="Arial" w:hAnsi="Arial" w:cs="Arial"/>
                <w:sz w:val="18"/>
                <w:szCs w:val="18"/>
              </w:rPr>
            </w:pPr>
          </w:p>
        </w:tc>
      </w:tr>
      <w:tr w:rsidR="009168BD" w:rsidRPr="00004568" w14:paraId="789D8B8E" w14:textId="77777777" w:rsidTr="00084F4D">
        <w:tc>
          <w:tcPr>
            <w:tcW w:w="2206" w:type="pct"/>
            <w:shd w:val="clear" w:color="auto" w:fill="auto"/>
          </w:tcPr>
          <w:p w14:paraId="51F7FBEA" w14:textId="13262CDD" w:rsidR="009168BD" w:rsidRPr="00004568" w:rsidRDefault="009168BD" w:rsidP="00BD647D">
            <w:pPr>
              <w:pStyle w:val="BodyTextIndent"/>
              <w:tabs>
                <w:tab w:val="left" w:pos="3435"/>
              </w:tabs>
              <w:ind w:left="34" w:right="2"/>
              <w:jc w:val="left"/>
              <w:rPr>
                <w:rFonts w:ascii="Arial" w:hAnsi="Arial" w:cs="Arial"/>
                <w:sz w:val="18"/>
                <w:szCs w:val="18"/>
              </w:rPr>
            </w:pPr>
            <w:r w:rsidRPr="00004568">
              <w:rPr>
                <w:rFonts w:ascii="Arial" w:hAnsi="Arial" w:cs="Arial"/>
                <w:sz w:val="18"/>
                <w:szCs w:val="18"/>
              </w:rPr>
              <w:t>- Current portion of finance lease receivable</w:t>
            </w:r>
            <w:r w:rsidR="00312D79">
              <w:rPr>
                <w:rFonts w:ascii="Arial" w:hAnsi="Arial" w:cs="Arial"/>
                <w:sz w:val="18"/>
                <w:szCs w:val="18"/>
              </w:rPr>
              <w:t>s</w:t>
            </w:r>
          </w:p>
        </w:tc>
        <w:tc>
          <w:tcPr>
            <w:tcW w:w="697" w:type="pct"/>
            <w:shd w:val="clear" w:color="auto" w:fill="auto"/>
          </w:tcPr>
          <w:p w14:paraId="31882011"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4E4300C5" w14:textId="77777777" w:rsidR="009168BD" w:rsidRPr="00004568" w:rsidRDefault="009168BD" w:rsidP="00BD647D">
            <w:pPr>
              <w:ind w:right="-72"/>
              <w:jc w:val="right"/>
              <w:rPr>
                <w:rFonts w:ascii="Arial" w:hAnsi="Arial" w:cs="Arial"/>
                <w:sz w:val="18"/>
                <w:szCs w:val="18"/>
              </w:rPr>
            </w:pPr>
          </w:p>
        </w:tc>
        <w:tc>
          <w:tcPr>
            <w:tcW w:w="699" w:type="pct"/>
            <w:shd w:val="clear" w:color="auto" w:fill="FAFAFA"/>
          </w:tcPr>
          <w:p w14:paraId="7B81622D"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741</w:t>
            </w:r>
          </w:p>
        </w:tc>
        <w:tc>
          <w:tcPr>
            <w:tcW w:w="699" w:type="pct"/>
            <w:shd w:val="clear" w:color="auto" w:fill="auto"/>
          </w:tcPr>
          <w:p w14:paraId="2DA045AB"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652</w:t>
            </w:r>
          </w:p>
        </w:tc>
      </w:tr>
      <w:tr w:rsidR="009168BD" w:rsidRPr="00004568" w14:paraId="13D60A31" w14:textId="77777777" w:rsidTr="00084F4D">
        <w:tc>
          <w:tcPr>
            <w:tcW w:w="2206" w:type="pct"/>
            <w:shd w:val="clear" w:color="auto" w:fill="auto"/>
          </w:tcPr>
          <w:p w14:paraId="4EFFD001" w14:textId="3A93D09C" w:rsidR="009168BD" w:rsidRPr="00004568" w:rsidRDefault="009168BD" w:rsidP="00BD647D">
            <w:pPr>
              <w:pStyle w:val="BodyTextIndent"/>
              <w:tabs>
                <w:tab w:val="left" w:pos="3435"/>
              </w:tabs>
              <w:ind w:left="34" w:right="2"/>
              <w:jc w:val="left"/>
              <w:rPr>
                <w:rFonts w:ascii="Arial" w:hAnsi="Arial" w:cs="Arial"/>
                <w:sz w:val="18"/>
                <w:szCs w:val="18"/>
              </w:rPr>
            </w:pPr>
            <w:r w:rsidRPr="00004568">
              <w:rPr>
                <w:rFonts w:ascii="Arial" w:hAnsi="Arial" w:cs="Arial"/>
                <w:sz w:val="18"/>
                <w:szCs w:val="18"/>
              </w:rPr>
              <w:t>- Non-current portion of finance lease receivable</w:t>
            </w:r>
            <w:r w:rsidR="00312D79">
              <w:rPr>
                <w:rFonts w:ascii="Arial" w:hAnsi="Arial" w:cs="Arial"/>
                <w:sz w:val="18"/>
                <w:szCs w:val="18"/>
              </w:rPr>
              <w:t>s</w:t>
            </w:r>
          </w:p>
        </w:tc>
        <w:tc>
          <w:tcPr>
            <w:tcW w:w="697" w:type="pct"/>
            <w:shd w:val="clear" w:color="auto" w:fill="auto"/>
          </w:tcPr>
          <w:p w14:paraId="46DB954C"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70FB63C4" w14:textId="77777777" w:rsidR="009168BD" w:rsidRPr="00004568" w:rsidRDefault="009168BD" w:rsidP="00BD647D">
            <w:pPr>
              <w:ind w:right="-72"/>
              <w:jc w:val="right"/>
              <w:rPr>
                <w:rFonts w:ascii="Arial" w:hAnsi="Arial" w:cs="Arial"/>
                <w:sz w:val="18"/>
                <w:szCs w:val="18"/>
              </w:rPr>
            </w:pPr>
          </w:p>
        </w:tc>
        <w:tc>
          <w:tcPr>
            <w:tcW w:w="699" w:type="pct"/>
            <w:tcBorders>
              <w:bottom w:val="single" w:sz="4" w:space="0" w:color="auto"/>
            </w:tcBorders>
            <w:shd w:val="clear" w:color="auto" w:fill="FAFAFA"/>
          </w:tcPr>
          <w:p w14:paraId="772F4A4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3,314</w:t>
            </w:r>
          </w:p>
        </w:tc>
        <w:tc>
          <w:tcPr>
            <w:tcW w:w="699" w:type="pct"/>
            <w:tcBorders>
              <w:bottom w:val="single" w:sz="4" w:space="0" w:color="auto"/>
            </w:tcBorders>
            <w:shd w:val="clear" w:color="auto" w:fill="auto"/>
          </w:tcPr>
          <w:p w14:paraId="6C40FA7A"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4,143</w:t>
            </w:r>
          </w:p>
        </w:tc>
      </w:tr>
      <w:tr w:rsidR="009168BD" w:rsidRPr="00004568" w14:paraId="07E78A9C" w14:textId="77777777" w:rsidTr="00084F4D">
        <w:tc>
          <w:tcPr>
            <w:tcW w:w="2206" w:type="pct"/>
            <w:shd w:val="clear" w:color="auto" w:fill="auto"/>
          </w:tcPr>
          <w:p w14:paraId="1551B49F" w14:textId="77777777" w:rsidR="009168BD" w:rsidRPr="00004568" w:rsidRDefault="009168BD" w:rsidP="00BD647D">
            <w:pPr>
              <w:ind w:left="-101"/>
              <w:jc w:val="thaiDistribute"/>
              <w:rPr>
                <w:rFonts w:ascii="Arial" w:hAnsi="Arial" w:cs="Arial"/>
                <w:sz w:val="18"/>
                <w:szCs w:val="18"/>
              </w:rPr>
            </w:pPr>
          </w:p>
        </w:tc>
        <w:tc>
          <w:tcPr>
            <w:tcW w:w="697" w:type="pct"/>
            <w:shd w:val="clear" w:color="auto" w:fill="auto"/>
          </w:tcPr>
          <w:p w14:paraId="7A8B01CA"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41D08DE8"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FAFAFA"/>
          </w:tcPr>
          <w:p w14:paraId="78E0C9EE" w14:textId="77777777" w:rsidR="009168BD" w:rsidRPr="00004568" w:rsidRDefault="009168BD" w:rsidP="00BD647D">
            <w:pPr>
              <w:ind w:right="-72"/>
              <w:jc w:val="right"/>
              <w:rPr>
                <w:rFonts w:ascii="Arial" w:hAnsi="Arial" w:cs="Arial"/>
                <w:sz w:val="18"/>
                <w:szCs w:val="18"/>
              </w:rPr>
            </w:pPr>
          </w:p>
        </w:tc>
        <w:tc>
          <w:tcPr>
            <w:tcW w:w="699" w:type="pct"/>
            <w:tcBorders>
              <w:top w:val="single" w:sz="4" w:space="0" w:color="auto"/>
            </w:tcBorders>
            <w:shd w:val="clear" w:color="auto" w:fill="auto"/>
          </w:tcPr>
          <w:p w14:paraId="62AFA8B1" w14:textId="77777777" w:rsidR="009168BD" w:rsidRPr="00004568" w:rsidRDefault="009168BD" w:rsidP="00BD647D">
            <w:pPr>
              <w:ind w:right="-72"/>
              <w:jc w:val="right"/>
              <w:rPr>
                <w:rFonts w:ascii="Arial" w:hAnsi="Arial" w:cs="Arial"/>
                <w:sz w:val="18"/>
                <w:szCs w:val="18"/>
              </w:rPr>
            </w:pPr>
          </w:p>
        </w:tc>
      </w:tr>
      <w:tr w:rsidR="009168BD" w:rsidRPr="00004568" w14:paraId="6A06BACF" w14:textId="77777777" w:rsidTr="00084F4D">
        <w:tc>
          <w:tcPr>
            <w:tcW w:w="2206" w:type="pct"/>
            <w:shd w:val="clear" w:color="auto" w:fill="auto"/>
          </w:tcPr>
          <w:p w14:paraId="58BD4342" w14:textId="77777777" w:rsidR="009168BD" w:rsidRPr="00004568" w:rsidRDefault="009168BD" w:rsidP="00BD647D">
            <w:pPr>
              <w:ind w:left="-101"/>
              <w:jc w:val="thaiDistribute"/>
              <w:rPr>
                <w:rFonts w:ascii="Arial" w:hAnsi="Arial" w:cs="Arial"/>
                <w:sz w:val="18"/>
                <w:szCs w:val="18"/>
              </w:rPr>
            </w:pPr>
          </w:p>
        </w:tc>
        <w:tc>
          <w:tcPr>
            <w:tcW w:w="697" w:type="pct"/>
            <w:shd w:val="clear" w:color="auto" w:fill="auto"/>
          </w:tcPr>
          <w:p w14:paraId="6FCA2AD8" w14:textId="77777777" w:rsidR="009168BD" w:rsidRPr="00004568" w:rsidRDefault="009168BD" w:rsidP="00BD647D">
            <w:pPr>
              <w:ind w:right="-72"/>
              <w:jc w:val="right"/>
              <w:rPr>
                <w:rFonts w:ascii="Arial" w:hAnsi="Arial" w:cs="Arial"/>
                <w:sz w:val="18"/>
                <w:szCs w:val="18"/>
              </w:rPr>
            </w:pPr>
          </w:p>
        </w:tc>
        <w:tc>
          <w:tcPr>
            <w:tcW w:w="699" w:type="pct"/>
            <w:shd w:val="clear" w:color="auto" w:fill="auto"/>
          </w:tcPr>
          <w:p w14:paraId="39DA8194" w14:textId="77777777" w:rsidR="009168BD" w:rsidRPr="00004568" w:rsidRDefault="009168BD" w:rsidP="00BD647D">
            <w:pPr>
              <w:ind w:right="-72"/>
              <w:jc w:val="right"/>
              <w:rPr>
                <w:rFonts w:ascii="Arial" w:hAnsi="Arial" w:cs="Arial"/>
                <w:sz w:val="18"/>
                <w:szCs w:val="18"/>
              </w:rPr>
            </w:pPr>
          </w:p>
        </w:tc>
        <w:tc>
          <w:tcPr>
            <w:tcW w:w="699" w:type="pct"/>
            <w:tcBorders>
              <w:bottom w:val="single" w:sz="4" w:space="0" w:color="auto"/>
            </w:tcBorders>
            <w:shd w:val="clear" w:color="auto" w:fill="FAFAFA"/>
          </w:tcPr>
          <w:p w14:paraId="0EA9CDD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4,055</w:t>
            </w:r>
          </w:p>
        </w:tc>
        <w:tc>
          <w:tcPr>
            <w:tcW w:w="699" w:type="pct"/>
            <w:tcBorders>
              <w:bottom w:val="single" w:sz="4" w:space="0" w:color="auto"/>
            </w:tcBorders>
            <w:shd w:val="clear" w:color="auto" w:fill="auto"/>
          </w:tcPr>
          <w:p w14:paraId="234A074C"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4,795</w:t>
            </w:r>
          </w:p>
        </w:tc>
      </w:tr>
    </w:tbl>
    <w:p w14:paraId="1F398CFD" w14:textId="77777777" w:rsidR="009168BD" w:rsidRPr="00004568" w:rsidRDefault="009168BD" w:rsidP="00BD647D">
      <w:pPr>
        <w:jc w:val="thaiDistribute"/>
        <w:rPr>
          <w:rFonts w:ascii="Arial" w:hAnsi="Arial" w:cs="Arial"/>
          <w:sz w:val="18"/>
          <w:szCs w:val="18"/>
        </w:rPr>
      </w:pPr>
    </w:p>
    <w:p w14:paraId="7DE28E10" w14:textId="53B6BE99" w:rsidR="009168BD" w:rsidRPr="00004568" w:rsidRDefault="009168BD" w:rsidP="00BD647D">
      <w:pPr>
        <w:jc w:val="thaiDistribute"/>
        <w:rPr>
          <w:rFonts w:ascii="Arial" w:hAnsi="Arial" w:cs="Arial"/>
          <w:sz w:val="18"/>
          <w:szCs w:val="18"/>
        </w:rPr>
      </w:pPr>
      <w:r w:rsidRPr="00004568">
        <w:rPr>
          <w:rFonts w:ascii="Arial" w:hAnsi="Arial" w:cs="Arial"/>
          <w:sz w:val="18"/>
          <w:szCs w:val="18"/>
        </w:rPr>
        <w:t>As at 31 December 2020 and 2019, the Group and the Company had no overdue balances of finance lease receivable</w:t>
      </w:r>
      <w:r w:rsidR="00312D79">
        <w:rPr>
          <w:rFonts w:ascii="Arial" w:hAnsi="Arial" w:cs="Arial"/>
          <w:sz w:val="18"/>
          <w:szCs w:val="18"/>
        </w:rPr>
        <w:t>s</w:t>
      </w:r>
      <w:r w:rsidRPr="00004568">
        <w:rPr>
          <w:rFonts w:ascii="Arial" w:hAnsi="Arial" w:cs="Arial"/>
          <w:sz w:val="18"/>
          <w:szCs w:val="18"/>
        </w:rPr>
        <w:t>.</w:t>
      </w:r>
    </w:p>
    <w:p w14:paraId="7770F8F1" w14:textId="77777777" w:rsidR="009168BD" w:rsidRPr="009E0EBB" w:rsidRDefault="009168BD" w:rsidP="00BD647D">
      <w:pPr>
        <w:rPr>
          <w:rFonts w:ascii="Arial" w:hAnsi="Arial" w:cs="Arial"/>
          <w:sz w:val="18"/>
          <w:szCs w:val="18"/>
        </w:rPr>
      </w:pPr>
      <w:r w:rsidRPr="00004568">
        <w:rPr>
          <w:rFonts w:ascii="Arial" w:hAnsi="Arial" w:cs="Arial"/>
          <w:b/>
          <w:bCs/>
          <w:sz w:val="18"/>
          <w:szCs w:val="18"/>
        </w:rPr>
        <w:br w:type="page"/>
      </w:r>
    </w:p>
    <w:tbl>
      <w:tblPr>
        <w:tblW w:w="9792" w:type="dxa"/>
        <w:tblInd w:w="108" w:type="dxa"/>
        <w:shd w:val="clear" w:color="auto" w:fill="FFA543"/>
        <w:tblLook w:val="04A0" w:firstRow="1" w:lastRow="0" w:firstColumn="1" w:lastColumn="0" w:noHBand="0" w:noVBand="1"/>
      </w:tblPr>
      <w:tblGrid>
        <w:gridCol w:w="9792"/>
      </w:tblGrid>
      <w:tr w:rsidR="009168BD" w:rsidRPr="009E0EBB" w14:paraId="79542A4F" w14:textId="77777777" w:rsidTr="007E5E23">
        <w:trPr>
          <w:trHeight w:val="386"/>
        </w:trPr>
        <w:tc>
          <w:tcPr>
            <w:tcW w:w="9792" w:type="dxa"/>
            <w:shd w:val="clear" w:color="auto" w:fill="FFA543"/>
            <w:vAlign w:val="center"/>
          </w:tcPr>
          <w:p w14:paraId="440B1C94" w14:textId="77777777" w:rsidR="009168BD" w:rsidRPr="009E0EBB" w:rsidRDefault="009168BD" w:rsidP="00BD647D">
            <w:pPr>
              <w:pStyle w:val="Heading"/>
              <w:ind w:left="504"/>
              <w:rPr>
                <w:rFonts w:ascii="Arial" w:hAnsi="Arial" w:cs="Arial"/>
                <w:cs/>
              </w:rPr>
            </w:pPr>
            <w:r w:rsidRPr="009E0EBB">
              <w:rPr>
                <w:rFonts w:ascii="Arial" w:hAnsi="Arial" w:cs="Arial"/>
              </w:rPr>
              <w:t>16</w:t>
            </w:r>
            <w:r w:rsidRPr="009E0EBB">
              <w:rPr>
                <w:rFonts w:ascii="Arial" w:hAnsi="Arial" w:cs="Arial"/>
              </w:rPr>
              <w:tab/>
            </w:r>
            <w:bookmarkStart w:id="10" w:name="_Hlk31016341"/>
            <w:r w:rsidRPr="009E0EBB">
              <w:rPr>
                <w:rFonts w:ascii="Arial" w:hAnsi="Arial" w:cs="Arial"/>
              </w:rPr>
              <w:t>Other receivables</w:t>
            </w:r>
            <w:bookmarkEnd w:id="10"/>
          </w:p>
        </w:tc>
      </w:tr>
    </w:tbl>
    <w:p w14:paraId="2CE82305" w14:textId="77777777" w:rsidR="009168BD" w:rsidRPr="009E0EBB" w:rsidRDefault="009168BD" w:rsidP="00BD647D">
      <w:pPr>
        <w:jc w:val="both"/>
        <w:rPr>
          <w:rFonts w:ascii="Arial" w:hAnsi="Arial" w:cs="Arial"/>
          <w:sz w:val="18"/>
          <w:szCs w:val="18"/>
        </w:rPr>
      </w:pPr>
    </w:p>
    <w:tbl>
      <w:tblPr>
        <w:tblW w:w="4896" w:type="pct"/>
        <w:tblInd w:w="108" w:type="dxa"/>
        <w:tblBorders>
          <w:bottom w:val="single" w:sz="4" w:space="0" w:color="auto"/>
        </w:tblBorders>
        <w:tblLook w:val="0000" w:firstRow="0" w:lastRow="0" w:firstColumn="0" w:lastColumn="0" w:noHBand="0" w:noVBand="0"/>
      </w:tblPr>
      <w:tblGrid>
        <w:gridCol w:w="3466"/>
        <w:gridCol w:w="862"/>
        <w:gridCol w:w="1368"/>
        <w:gridCol w:w="1368"/>
        <w:gridCol w:w="1368"/>
        <w:gridCol w:w="1368"/>
      </w:tblGrid>
      <w:tr w:rsidR="009168BD" w:rsidRPr="009E0EBB" w14:paraId="26973249" w14:textId="77777777" w:rsidTr="00084F4D">
        <w:trPr>
          <w:cantSplit/>
        </w:trPr>
        <w:tc>
          <w:tcPr>
            <w:tcW w:w="1768" w:type="pct"/>
            <w:shd w:val="clear" w:color="auto" w:fill="auto"/>
          </w:tcPr>
          <w:p w14:paraId="60943647" w14:textId="77777777" w:rsidR="009168BD" w:rsidRPr="009E0EBB" w:rsidRDefault="009168BD" w:rsidP="00BD647D">
            <w:pPr>
              <w:tabs>
                <w:tab w:val="left" w:pos="6840"/>
              </w:tabs>
              <w:ind w:left="-101"/>
              <w:jc w:val="thaiDistribute"/>
              <w:rPr>
                <w:rFonts w:ascii="Arial" w:eastAsia="Arial Unicode MS" w:hAnsi="Arial" w:cs="Arial"/>
                <w:b/>
                <w:bCs/>
                <w:sz w:val="18"/>
                <w:szCs w:val="18"/>
                <w:cs/>
              </w:rPr>
            </w:pPr>
          </w:p>
        </w:tc>
        <w:tc>
          <w:tcPr>
            <w:tcW w:w="440" w:type="pct"/>
            <w:tcBorders>
              <w:bottom w:val="nil"/>
            </w:tcBorders>
          </w:tcPr>
          <w:p w14:paraId="30F33C3A" w14:textId="77777777" w:rsidR="009168BD" w:rsidRPr="009E0EBB" w:rsidRDefault="009168BD" w:rsidP="00BD647D">
            <w:pPr>
              <w:tabs>
                <w:tab w:val="left" w:pos="6840"/>
              </w:tabs>
              <w:ind w:right="-72"/>
              <w:jc w:val="center"/>
              <w:rPr>
                <w:rFonts w:ascii="Arial" w:eastAsia="Arial Unicode MS" w:hAnsi="Arial" w:cs="Arial"/>
                <w:b/>
                <w:bCs/>
                <w:sz w:val="18"/>
                <w:szCs w:val="18"/>
                <w:cs/>
              </w:rPr>
            </w:pPr>
          </w:p>
        </w:tc>
        <w:tc>
          <w:tcPr>
            <w:tcW w:w="1396" w:type="pct"/>
            <w:gridSpan w:val="2"/>
            <w:tcBorders>
              <w:top w:val="single" w:sz="4" w:space="0" w:color="auto"/>
              <w:bottom w:val="nil"/>
            </w:tcBorders>
            <w:shd w:val="clear" w:color="auto" w:fill="auto"/>
          </w:tcPr>
          <w:p w14:paraId="7E5A4F43"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Consolidated </w:t>
            </w:r>
          </w:p>
          <w:p w14:paraId="699FC781" w14:textId="77777777" w:rsidR="009168BD" w:rsidRPr="009E0EBB" w:rsidRDefault="009168BD" w:rsidP="00BD647D">
            <w:pPr>
              <w:tabs>
                <w:tab w:val="left" w:pos="6840"/>
              </w:tabs>
              <w:ind w:right="-72"/>
              <w:jc w:val="right"/>
              <w:rPr>
                <w:rFonts w:ascii="Arial" w:eastAsia="Arial Unicode MS" w:hAnsi="Arial" w:cs="Arial"/>
                <w:b/>
                <w:bCs/>
                <w:sz w:val="18"/>
                <w:szCs w:val="18"/>
              </w:rPr>
            </w:pPr>
            <w:r w:rsidRPr="009E0EBB">
              <w:rPr>
                <w:rFonts w:ascii="Arial" w:hAnsi="Arial" w:cs="Arial"/>
                <w:b/>
                <w:bCs/>
                <w:sz w:val="18"/>
                <w:szCs w:val="18"/>
              </w:rPr>
              <w:t>financial statements</w:t>
            </w:r>
          </w:p>
        </w:tc>
        <w:tc>
          <w:tcPr>
            <w:tcW w:w="1396" w:type="pct"/>
            <w:gridSpan w:val="2"/>
            <w:tcBorders>
              <w:top w:val="single" w:sz="4" w:space="0" w:color="auto"/>
              <w:bottom w:val="nil"/>
            </w:tcBorders>
            <w:shd w:val="clear" w:color="auto" w:fill="auto"/>
          </w:tcPr>
          <w:p w14:paraId="31B59DF8"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Separate </w:t>
            </w:r>
          </w:p>
          <w:p w14:paraId="1F7A0179" w14:textId="77777777" w:rsidR="009168BD" w:rsidRPr="009E0EBB" w:rsidRDefault="009168BD" w:rsidP="00BD647D">
            <w:pPr>
              <w:tabs>
                <w:tab w:val="left" w:pos="6840"/>
              </w:tabs>
              <w:ind w:right="-72"/>
              <w:jc w:val="right"/>
              <w:rPr>
                <w:rFonts w:ascii="Arial" w:eastAsia="Arial Unicode MS" w:hAnsi="Arial" w:cs="Arial"/>
                <w:b/>
                <w:bCs/>
                <w:sz w:val="18"/>
                <w:szCs w:val="18"/>
              </w:rPr>
            </w:pPr>
            <w:r w:rsidRPr="009E0EBB">
              <w:rPr>
                <w:rFonts w:ascii="Arial" w:hAnsi="Arial" w:cs="Arial"/>
                <w:b/>
                <w:bCs/>
                <w:sz w:val="18"/>
                <w:szCs w:val="18"/>
              </w:rPr>
              <w:t>financial statements</w:t>
            </w:r>
          </w:p>
        </w:tc>
      </w:tr>
      <w:tr w:rsidR="009168BD" w:rsidRPr="009E0EBB" w14:paraId="038EA18F" w14:textId="77777777" w:rsidTr="00084F4D">
        <w:trPr>
          <w:cantSplit/>
        </w:trPr>
        <w:tc>
          <w:tcPr>
            <w:tcW w:w="1768" w:type="pct"/>
            <w:shd w:val="clear" w:color="auto" w:fill="auto"/>
          </w:tcPr>
          <w:p w14:paraId="1170DE42" w14:textId="77777777" w:rsidR="009168BD" w:rsidRPr="009E0EBB" w:rsidRDefault="009168BD" w:rsidP="00BD647D">
            <w:pPr>
              <w:tabs>
                <w:tab w:val="left" w:pos="6840"/>
              </w:tabs>
              <w:ind w:left="-101"/>
              <w:jc w:val="thaiDistribute"/>
              <w:rPr>
                <w:rFonts w:ascii="Arial" w:eastAsia="Arial Unicode MS" w:hAnsi="Arial" w:cs="Arial"/>
                <w:sz w:val="18"/>
                <w:szCs w:val="18"/>
              </w:rPr>
            </w:pPr>
            <w:r w:rsidRPr="009E0EBB">
              <w:rPr>
                <w:rFonts w:ascii="Arial" w:hAnsi="Arial" w:cs="Arial"/>
                <w:b/>
                <w:bCs/>
                <w:sz w:val="18"/>
                <w:szCs w:val="18"/>
              </w:rPr>
              <w:t xml:space="preserve">As at 31 December  </w:t>
            </w:r>
          </w:p>
        </w:tc>
        <w:tc>
          <w:tcPr>
            <w:tcW w:w="440" w:type="pct"/>
            <w:tcBorders>
              <w:bottom w:val="nil"/>
            </w:tcBorders>
          </w:tcPr>
          <w:p w14:paraId="320B453F" w14:textId="77777777" w:rsidR="009168BD" w:rsidRPr="009E0EBB" w:rsidRDefault="009168BD" w:rsidP="00BD647D">
            <w:pPr>
              <w:tabs>
                <w:tab w:val="left" w:pos="6840"/>
              </w:tabs>
              <w:ind w:right="-72"/>
              <w:jc w:val="center"/>
              <w:rPr>
                <w:rFonts w:ascii="Arial" w:eastAsia="Arial Unicode MS" w:hAnsi="Arial" w:cs="Arial"/>
                <w:b/>
                <w:bCs/>
                <w:sz w:val="18"/>
                <w:szCs w:val="18"/>
                <w:cs/>
              </w:rPr>
            </w:pPr>
          </w:p>
        </w:tc>
        <w:tc>
          <w:tcPr>
            <w:tcW w:w="698" w:type="pct"/>
            <w:tcBorders>
              <w:top w:val="single" w:sz="4" w:space="0" w:color="auto"/>
              <w:bottom w:val="nil"/>
            </w:tcBorders>
            <w:shd w:val="clear" w:color="auto" w:fill="auto"/>
          </w:tcPr>
          <w:p w14:paraId="756C4F5C"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2020</w:t>
            </w:r>
          </w:p>
        </w:tc>
        <w:tc>
          <w:tcPr>
            <w:tcW w:w="698" w:type="pct"/>
            <w:tcBorders>
              <w:top w:val="single" w:sz="4" w:space="0" w:color="auto"/>
              <w:bottom w:val="nil"/>
            </w:tcBorders>
            <w:shd w:val="clear" w:color="auto" w:fill="auto"/>
          </w:tcPr>
          <w:p w14:paraId="572D7594"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2019</w:t>
            </w:r>
          </w:p>
        </w:tc>
        <w:tc>
          <w:tcPr>
            <w:tcW w:w="698" w:type="pct"/>
            <w:tcBorders>
              <w:top w:val="single" w:sz="4" w:space="0" w:color="auto"/>
              <w:bottom w:val="nil"/>
            </w:tcBorders>
            <w:shd w:val="clear" w:color="auto" w:fill="auto"/>
          </w:tcPr>
          <w:p w14:paraId="0604A408"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2020</w:t>
            </w:r>
          </w:p>
        </w:tc>
        <w:tc>
          <w:tcPr>
            <w:tcW w:w="698" w:type="pct"/>
            <w:tcBorders>
              <w:top w:val="single" w:sz="4" w:space="0" w:color="auto"/>
              <w:bottom w:val="nil"/>
            </w:tcBorders>
            <w:shd w:val="clear" w:color="auto" w:fill="auto"/>
          </w:tcPr>
          <w:p w14:paraId="7B1584A5"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2019</w:t>
            </w:r>
          </w:p>
        </w:tc>
      </w:tr>
      <w:tr w:rsidR="009168BD" w:rsidRPr="009E0EBB" w14:paraId="64AD2683" w14:textId="77777777" w:rsidTr="00084F4D">
        <w:trPr>
          <w:cantSplit/>
        </w:trPr>
        <w:tc>
          <w:tcPr>
            <w:tcW w:w="1768" w:type="pct"/>
            <w:shd w:val="clear" w:color="auto" w:fill="auto"/>
          </w:tcPr>
          <w:p w14:paraId="11D8A8EB" w14:textId="77777777" w:rsidR="009168BD" w:rsidRPr="009E0EBB" w:rsidRDefault="009168BD" w:rsidP="00BD647D">
            <w:pPr>
              <w:tabs>
                <w:tab w:val="left" w:pos="6840"/>
              </w:tabs>
              <w:ind w:left="-101"/>
              <w:jc w:val="thaiDistribute"/>
              <w:rPr>
                <w:rFonts w:ascii="Arial" w:eastAsia="Arial Unicode MS" w:hAnsi="Arial" w:cs="Arial"/>
                <w:sz w:val="18"/>
                <w:szCs w:val="18"/>
              </w:rPr>
            </w:pPr>
          </w:p>
        </w:tc>
        <w:tc>
          <w:tcPr>
            <w:tcW w:w="440" w:type="pct"/>
            <w:tcBorders>
              <w:bottom w:val="single" w:sz="4" w:space="0" w:color="auto"/>
            </w:tcBorders>
          </w:tcPr>
          <w:p w14:paraId="3FD4FB2A" w14:textId="77777777" w:rsidR="009168BD" w:rsidRPr="009E0EBB" w:rsidRDefault="009168BD" w:rsidP="00BD647D">
            <w:pPr>
              <w:tabs>
                <w:tab w:val="left" w:pos="6840"/>
              </w:tabs>
              <w:ind w:right="-72"/>
              <w:jc w:val="center"/>
              <w:rPr>
                <w:rFonts w:ascii="Arial" w:eastAsia="Arial Unicode MS" w:hAnsi="Arial" w:cs="Arial"/>
                <w:b/>
                <w:bCs/>
                <w:sz w:val="18"/>
                <w:szCs w:val="18"/>
              </w:rPr>
            </w:pPr>
            <w:r w:rsidRPr="009E0EBB">
              <w:rPr>
                <w:rFonts w:ascii="Arial" w:eastAsia="Arial Unicode MS" w:hAnsi="Arial" w:cs="Arial"/>
                <w:b/>
                <w:bCs/>
                <w:sz w:val="18"/>
                <w:szCs w:val="18"/>
              </w:rPr>
              <w:t>Note</w:t>
            </w:r>
          </w:p>
        </w:tc>
        <w:tc>
          <w:tcPr>
            <w:tcW w:w="698" w:type="pct"/>
            <w:tcBorders>
              <w:bottom w:val="single" w:sz="4" w:space="0" w:color="auto"/>
            </w:tcBorders>
            <w:shd w:val="clear" w:color="auto" w:fill="auto"/>
          </w:tcPr>
          <w:p w14:paraId="68B45226" w14:textId="27F534B8"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c>
          <w:tcPr>
            <w:tcW w:w="698" w:type="pct"/>
            <w:tcBorders>
              <w:bottom w:val="single" w:sz="4" w:space="0" w:color="auto"/>
            </w:tcBorders>
            <w:shd w:val="clear" w:color="auto" w:fill="auto"/>
          </w:tcPr>
          <w:p w14:paraId="68C0581D" w14:textId="04F44ED0"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c>
          <w:tcPr>
            <w:tcW w:w="698" w:type="pct"/>
            <w:tcBorders>
              <w:bottom w:val="single" w:sz="4" w:space="0" w:color="auto"/>
            </w:tcBorders>
            <w:shd w:val="clear" w:color="auto" w:fill="auto"/>
          </w:tcPr>
          <w:p w14:paraId="36014859" w14:textId="2B803E7B"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c>
          <w:tcPr>
            <w:tcW w:w="698" w:type="pct"/>
            <w:tcBorders>
              <w:bottom w:val="single" w:sz="4" w:space="0" w:color="auto"/>
            </w:tcBorders>
            <w:shd w:val="clear" w:color="auto" w:fill="auto"/>
          </w:tcPr>
          <w:p w14:paraId="6A4142D0" w14:textId="71E9C202"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r>
      <w:tr w:rsidR="009168BD" w:rsidRPr="009E0EBB" w14:paraId="3F6883CA" w14:textId="77777777" w:rsidTr="00084F4D">
        <w:trPr>
          <w:cantSplit/>
        </w:trPr>
        <w:tc>
          <w:tcPr>
            <w:tcW w:w="1768" w:type="pct"/>
            <w:shd w:val="clear" w:color="auto" w:fill="auto"/>
          </w:tcPr>
          <w:p w14:paraId="61AB6094" w14:textId="77777777" w:rsidR="009168BD" w:rsidRPr="009E0EBB" w:rsidRDefault="009168BD" w:rsidP="00BD647D">
            <w:pPr>
              <w:ind w:left="-101"/>
              <w:jc w:val="thaiDistribute"/>
              <w:rPr>
                <w:rFonts w:ascii="Arial" w:eastAsia="Arial Unicode MS" w:hAnsi="Arial" w:cs="Arial"/>
                <w:b/>
                <w:bCs/>
                <w:sz w:val="8"/>
                <w:szCs w:val="8"/>
                <w:cs/>
              </w:rPr>
            </w:pPr>
          </w:p>
        </w:tc>
        <w:tc>
          <w:tcPr>
            <w:tcW w:w="440" w:type="pct"/>
            <w:tcBorders>
              <w:top w:val="single" w:sz="4" w:space="0" w:color="auto"/>
            </w:tcBorders>
          </w:tcPr>
          <w:p w14:paraId="06A50AAD" w14:textId="77777777" w:rsidR="009168BD" w:rsidRPr="009E0EBB" w:rsidRDefault="009168BD" w:rsidP="00BD647D">
            <w:pPr>
              <w:ind w:right="-72"/>
              <w:jc w:val="right"/>
              <w:rPr>
                <w:rFonts w:ascii="Arial" w:eastAsia="Arial Unicode MS" w:hAnsi="Arial" w:cs="Arial"/>
                <w:sz w:val="8"/>
                <w:szCs w:val="8"/>
              </w:rPr>
            </w:pPr>
          </w:p>
        </w:tc>
        <w:tc>
          <w:tcPr>
            <w:tcW w:w="698" w:type="pct"/>
            <w:tcBorders>
              <w:top w:val="single" w:sz="4" w:space="0" w:color="auto"/>
            </w:tcBorders>
            <w:shd w:val="clear" w:color="auto" w:fill="FAFAFA"/>
          </w:tcPr>
          <w:p w14:paraId="04973A76" w14:textId="77777777" w:rsidR="009168BD" w:rsidRPr="009E0EBB" w:rsidRDefault="009168BD" w:rsidP="00BD647D">
            <w:pPr>
              <w:ind w:right="-72"/>
              <w:jc w:val="right"/>
              <w:rPr>
                <w:rFonts w:ascii="Arial" w:eastAsia="Arial Unicode MS" w:hAnsi="Arial" w:cs="Arial"/>
                <w:sz w:val="8"/>
                <w:szCs w:val="8"/>
              </w:rPr>
            </w:pPr>
          </w:p>
        </w:tc>
        <w:tc>
          <w:tcPr>
            <w:tcW w:w="698" w:type="pct"/>
            <w:tcBorders>
              <w:top w:val="single" w:sz="4" w:space="0" w:color="auto"/>
            </w:tcBorders>
            <w:shd w:val="clear" w:color="auto" w:fill="auto"/>
          </w:tcPr>
          <w:p w14:paraId="38AA6967" w14:textId="77777777" w:rsidR="009168BD" w:rsidRPr="009E0EBB" w:rsidRDefault="009168BD" w:rsidP="00BD647D">
            <w:pPr>
              <w:ind w:right="-72"/>
              <w:jc w:val="right"/>
              <w:rPr>
                <w:rFonts w:ascii="Arial" w:eastAsia="Arial Unicode MS" w:hAnsi="Arial" w:cs="Arial"/>
                <w:sz w:val="8"/>
                <w:szCs w:val="8"/>
              </w:rPr>
            </w:pPr>
          </w:p>
        </w:tc>
        <w:tc>
          <w:tcPr>
            <w:tcW w:w="698" w:type="pct"/>
            <w:tcBorders>
              <w:top w:val="single" w:sz="4" w:space="0" w:color="auto"/>
            </w:tcBorders>
            <w:shd w:val="clear" w:color="auto" w:fill="FAFAFA"/>
          </w:tcPr>
          <w:p w14:paraId="7C9A7885" w14:textId="77777777" w:rsidR="009168BD" w:rsidRPr="009E0EBB" w:rsidRDefault="009168BD" w:rsidP="00BD647D">
            <w:pPr>
              <w:ind w:right="-72"/>
              <w:jc w:val="right"/>
              <w:rPr>
                <w:rFonts w:ascii="Arial" w:eastAsia="Arial Unicode MS" w:hAnsi="Arial" w:cs="Arial"/>
                <w:sz w:val="8"/>
                <w:szCs w:val="8"/>
              </w:rPr>
            </w:pPr>
          </w:p>
        </w:tc>
        <w:tc>
          <w:tcPr>
            <w:tcW w:w="698" w:type="pct"/>
            <w:tcBorders>
              <w:top w:val="single" w:sz="4" w:space="0" w:color="auto"/>
            </w:tcBorders>
            <w:shd w:val="clear" w:color="auto" w:fill="auto"/>
          </w:tcPr>
          <w:p w14:paraId="4D0E79EE" w14:textId="77777777" w:rsidR="009168BD" w:rsidRPr="009E0EBB" w:rsidRDefault="009168BD" w:rsidP="00BD647D">
            <w:pPr>
              <w:ind w:right="-72"/>
              <w:jc w:val="right"/>
              <w:rPr>
                <w:rFonts w:ascii="Arial" w:eastAsia="Arial Unicode MS" w:hAnsi="Arial" w:cs="Arial"/>
                <w:sz w:val="8"/>
                <w:szCs w:val="8"/>
              </w:rPr>
            </w:pPr>
          </w:p>
        </w:tc>
      </w:tr>
      <w:tr w:rsidR="009168BD" w:rsidRPr="009E0EBB" w14:paraId="530374F5" w14:textId="77777777" w:rsidTr="00084F4D">
        <w:trPr>
          <w:cantSplit/>
          <w:trHeight w:val="74"/>
        </w:trPr>
        <w:tc>
          <w:tcPr>
            <w:tcW w:w="1768" w:type="pct"/>
            <w:shd w:val="clear" w:color="auto" w:fill="auto"/>
          </w:tcPr>
          <w:p w14:paraId="2794BE8A" w14:textId="77777777" w:rsidR="009168BD" w:rsidRPr="009E0EBB" w:rsidRDefault="009168BD" w:rsidP="00BD647D">
            <w:pPr>
              <w:ind w:left="176" w:hanging="284"/>
              <w:jc w:val="both"/>
              <w:rPr>
                <w:rFonts w:ascii="Arial" w:hAnsi="Arial" w:cs="Arial"/>
                <w:sz w:val="18"/>
                <w:szCs w:val="18"/>
              </w:rPr>
            </w:pPr>
            <w:r w:rsidRPr="009E0EBB">
              <w:rPr>
                <w:rFonts w:ascii="Arial" w:hAnsi="Arial" w:cs="Arial"/>
                <w:sz w:val="18"/>
                <w:szCs w:val="18"/>
              </w:rPr>
              <w:t>Other receivables - related parties</w:t>
            </w:r>
          </w:p>
        </w:tc>
        <w:tc>
          <w:tcPr>
            <w:tcW w:w="440" w:type="pct"/>
          </w:tcPr>
          <w:p w14:paraId="105E8C07" w14:textId="77777777" w:rsidR="009168BD" w:rsidRPr="009E0EBB" w:rsidRDefault="009168BD" w:rsidP="00BD647D">
            <w:pPr>
              <w:ind w:right="-72"/>
              <w:jc w:val="center"/>
              <w:rPr>
                <w:rFonts w:ascii="Arial" w:eastAsia="Arial Unicode MS" w:hAnsi="Arial" w:cs="Arial"/>
                <w:sz w:val="18"/>
                <w:szCs w:val="18"/>
              </w:rPr>
            </w:pPr>
            <w:r w:rsidRPr="009E0EBB">
              <w:rPr>
                <w:rFonts w:ascii="Arial" w:eastAsia="Arial Unicode MS" w:hAnsi="Arial" w:cs="Arial"/>
                <w:sz w:val="18"/>
                <w:szCs w:val="18"/>
              </w:rPr>
              <w:t>40.2</w:t>
            </w:r>
          </w:p>
        </w:tc>
        <w:tc>
          <w:tcPr>
            <w:tcW w:w="698" w:type="pct"/>
            <w:shd w:val="clear" w:color="auto" w:fill="FAFAFA"/>
          </w:tcPr>
          <w:p w14:paraId="162E9E7F"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72</w:t>
            </w:r>
          </w:p>
        </w:tc>
        <w:tc>
          <w:tcPr>
            <w:tcW w:w="698" w:type="pct"/>
            <w:shd w:val="clear" w:color="auto" w:fill="auto"/>
          </w:tcPr>
          <w:p w14:paraId="15831939"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105</w:t>
            </w:r>
            <w:r w:rsidRPr="009E0EBB" w:rsidDel="006B08B6">
              <w:rPr>
                <w:rFonts w:ascii="Arial" w:eastAsia="Arial Unicode MS" w:hAnsi="Arial" w:cs="Arial"/>
                <w:sz w:val="18"/>
                <w:szCs w:val="18"/>
                <w:cs/>
              </w:rPr>
              <w:t xml:space="preserve"> </w:t>
            </w:r>
          </w:p>
        </w:tc>
        <w:tc>
          <w:tcPr>
            <w:tcW w:w="698" w:type="pct"/>
            <w:shd w:val="clear" w:color="auto" w:fill="FAFAFA"/>
          </w:tcPr>
          <w:p w14:paraId="616B6431"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101</w:t>
            </w:r>
          </w:p>
        </w:tc>
        <w:tc>
          <w:tcPr>
            <w:tcW w:w="698" w:type="pct"/>
            <w:shd w:val="clear" w:color="auto" w:fill="auto"/>
          </w:tcPr>
          <w:p w14:paraId="6FEF8663"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99</w:t>
            </w:r>
          </w:p>
        </w:tc>
      </w:tr>
      <w:tr w:rsidR="009168BD" w:rsidRPr="009E0EBB" w14:paraId="32152A8B" w14:textId="77777777" w:rsidTr="00084F4D">
        <w:trPr>
          <w:cantSplit/>
        </w:trPr>
        <w:tc>
          <w:tcPr>
            <w:tcW w:w="1768" w:type="pct"/>
            <w:shd w:val="clear" w:color="auto" w:fill="auto"/>
          </w:tcPr>
          <w:p w14:paraId="46AAB18C" w14:textId="77777777" w:rsidR="009168BD" w:rsidRPr="009E0EBB" w:rsidRDefault="009168BD" w:rsidP="00BD647D">
            <w:pPr>
              <w:ind w:left="176" w:hanging="284"/>
              <w:jc w:val="both"/>
              <w:rPr>
                <w:rFonts w:ascii="Arial" w:hAnsi="Arial" w:cs="Arial"/>
                <w:sz w:val="18"/>
                <w:szCs w:val="18"/>
              </w:rPr>
            </w:pPr>
            <w:r w:rsidRPr="009E0EBB">
              <w:rPr>
                <w:rFonts w:ascii="Arial" w:hAnsi="Arial" w:cs="Arial"/>
                <w:sz w:val="18"/>
                <w:szCs w:val="18"/>
              </w:rPr>
              <w:t>Other receivables - third parties</w:t>
            </w:r>
          </w:p>
        </w:tc>
        <w:tc>
          <w:tcPr>
            <w:tcW w:w="440" w:type="pct"/>
          </w:tcPr>
          <w:p w14:paraId="1D6A19D5" w14:textId="77777777" w:rsidR="009168BD" w:rsidRPr="009E0EBB" w:rsidRDefault="009168BD" w:rsidP="00BD647D">
            <w:pPr>
              <w:ind w:right="-72"/>
              <w:jc w:val="right"/>
              <w:rPr>
                <w:rFonts w:ascii="Arial" w:eastAsia="Arial Unicode MS" w:hAnsi="Arial" w:cs="Arial"/>
                <w:sz w:val="18"/>
                <w:szCs w:val="18"/>
              </w:rPr>
            </w:pPr>
          </w:p>
        </w:tc>
        <w:tc>
          <w:tcPr>
            <w:tcW w:w="698" w:type="pct"/>
            <w:tcBorders>
              <w:bottom w:val="nil"/>
            </w:tcBorders>
            <w:shd w:val="clear" w:color="auto" w:fill="FAFAFA"/>
          </w:tcPr>
          <w:p w14:paraId="0A6DCF48"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314</w:t>
            </w:r>
          </w:p>
        </w:tc>
        <w:tc>
          <w:tcPr>
            <w:tcW w:w="698" w:type="pct"/>
            <w:tcBorders>
              <w:bottom w:val="nil"/>
            </w:tcBorders>
            <w:shd w:val="clear" w:color="auto" w:fill="auto"/>
          </w:tcPr>
          <w:p w14:paraId="31B5BAE6"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179</w:t>
            </w:r>
          </w:p>
        </w:tc>
        <w:tc>
          <w:tcPr>
            <w:tcW w:w="698" w:type="pct"/>
            <w:tcBorders>
              <w:bottom w:val="nil"/>
            </w:tcBorders>
            <w:shd w:val="clear" w:color="auto" w:fill="FAFAFA"/>
          </w:tcPr>
          <w:p w14:paraId="23CFD6CF"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66</w:t>
            </w:r>
          </w:p>
        </w:tc>
        <w:tc>
          <w:tcPr>
            <w:tcW w:w="698" w:type="pct"/>
            <w:tcBorders>
              <w:bottom w:val="nil"/>
            </w:tcBorders>
            <w:shd w:val="clear" w:color="auto" w:fill="auto"/>
          </w:tcPr>
          <w:p w14:paraId="77708116"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5</w:t>
            </w:r>
          </w:p>
        </w:tc>
      </w:tr>
      <w:tr w:rsidR="009168BD" w:rsidRPr="009E0EBB" w14:paraId="5A94C526" w14:textId="77777777" w:rsidTr="00084F4D">
        <w:trPr>
          <w:cantSplit/>
        </w:trPr>
        <w:tc>
          <w:tcPr>
            <w:tcW w:w="1768" w:type="pct"/>
            <w:shd w:val="clear" w:color="auto" w:fill="auto"/>
          </w:tcPr>
          <w:p w14:paraId="710DF295" w14:textId="77777777" w:rsidR="009168BD" w:rsidRPr="009E0EBB" w:rsidRDefault="009168BD" w:rsidP="00BD647D">
            <w:pPr>
              <w:ind w:left="176" w:hanging="284"/>
              <w:jc w:val="both"/>
              <w:rPr>
                <w:rFonts w:ascii="Arial" w:hAnsi="Arial" w:cs="Arial"/>
                <w:sz w:val="18"/>
                <w:szCs w:val="18"/>
              </w:rPr>
            </w:pPr>
            <w:r w:rsidRPr="009E0EBB">
              <w:rPr>
                <w:rFonts w:ascii="Arial" w:hAnsi="Arial" w:cs="Arial"/>
                <w:sz w:val="18"/>
                <w:szCs w:val="18"/>
              </w:rPr>
              <w:t xml:space="preserve">Prepaid expenses </w:t>
            </w:r>
          </w:p>
        </w:tc>
        <w:tc>
          <w:tcPr>
            <w:tcW w:w="440" w:type="pct"/>
          </w:tcPr>
          <w:p w14:paraId="3F202109" w14:textId="77777777" w:rsidR="009168BD" w:rsidRPr="009E0EBB" w:rsidRDefault="009168BD" w:rsidP="00BD647D">
            <w:pPr>
              <w:ind w:right="-72"/>
              <w:jc w:val="right"/>
              <w:rPr>
                <w:rFonts w:ascii="Arial" w:eastAsia="Arial Unicode MS" w:hAnsi="Arial" w:cs="Arial"/>
                <w:sz w:val="18"/>
                <w:szCs w:val="18"/>
              </w:rPr>
            </w:pPr>
          </w:p>
        </w:tc>
        <w:tc>
          <w:tcPr>
            <w:tcW w:w="698" w:type="pct"/>
            <w:tcBorders>
              <w:bottom w:val="single" w:sz="4" w:space="0" w:color="auto"/>
            </w:tcBorders>
            <w:shd w:val="clear" w:color="auto" w:fill="FAFAFA"/>
          </w:tcPr>
          <w:p w14:paraId="4EA0271E"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384</w:t>
            </w:r>
          </w:p>
        </w:tc>
        <w:tc>
          <w:tcPr>
            <w:tcW w:w="698" w:type="pct"/>
            <w:tcBorders>
              <w:bottom w:val="single" w:sz="4" w:space="0" w:color="auto"/>
            </w:tcBorders>
            <w:shd w:val="clear" w:color="auto" w:fill="auto"/>
          </w:tcPr>
          <w:p w14:paraId="7109835C"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298</w:t>
            </w:r>
          </w:p>
        </w:tc>
        <w:tc>
          <w:tcPr>
            <w:tcW w:w="698" w:type="pct"/>
            <w:tcBorders>
              <w:bottom w:val="single" w:sz="4" w:space="0" w:color="auto"/>
            </w:tcBorders>
            <w:shd w:val="clear" w:color="auto" w:fill="FAFAFA"/>
          </w:tcPr>
          <w:p w14:paraId="15015BFB"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104</w:t>
            </w:r>
          </w:p>
        </w:tc>
        <w:tc>
          <w:tcPr>
            <w:tcW w:w="698" w:type="pct"/>
            <w:tcBorders>
              <w:bottom w:val="single" w:sz="4" w:space="0" w:color="auto"/>
            </w:tcBorders>
            <w:shd w:val="clear" w:color="auto" w:fill="auto"/>
          </w:tcPr>
          <w:p w14:paraId="703273E3"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79</w:t>
            </w:r>
          </w:p>
        </w:tc>
      </w:tr>
      <w:tr w:rsidR="009168BD" w:rsidRPr="009E0EBB" w14:paraId="692AE31F" w14:textId="77777777" w:rsidTr="00084F4D">
        <w:trPr>
          <w:cantSplit/>
        </w:trPr>
        <w:tc>
          <w:tcPr>
            <w:tcW w:w="1768" w:type="pct"/>
            <w:tcBorders>
              <w:bottom w:val="nil"/>
            </w:tcBorders>
            <w:shd w:val="clear" w:color="auto" w:fill="auto"/>
          </w:tcPr>
          <w:p w14:paraId="185C1C0C" w14:textId="77777777" w:rsidR="009168BD" w:rsidRPr="009E0EBB" w:rsidRDefault="009168BD" w:rsidP="00BD647D">
            <w:pPr>
              <w:jc w:val="both"/>
              <w:rPr>
                <w:rFonts w:ascii="Arial" w:hAnsi="Arial" w:cs="Arial"/>
                <w:sz w:val="8"/>
                <w:szCs w:val="8"/>
              </w:rPr>
            </w:pPr>
          </w:p>
        </w:tc>
        <w:tc>
          <w:tcPr>
            <w:tcW w:w="440" w:type="pct"/>
            <w:tcBorders>
              <w:bottom w:val="nil"/>
            </w:tcBorders>
          </w:tcPr>
          <w:p w14:paraId="20ACB8A6" w14:textId="77777777" w:rsidR="009168BD" w:rsidRPr="009E0EBB" w:rsidRDefault="009168BD" w:rsidP="00BD647D">
            <w:pPr>
              <w:ind w:right="-72"/>
              <w:jc w:val="right"/>
              <w:rPr>
                <w:rFonts w:ascii="Arial" w:eastAsia="Arial Unicode MS" w:hAnsi="Arial" w:cs="Arial"/>
                <w:sz w:val="8"/>
                <w:szCs w:val="8"/>
              </w:rPr>
            </w:pPr>
          </w:p>
        </w:tc>
        <w:tc>
          <w:tcPr>
            <w:tcW w:w="698" w:type="pct"/>
            <w:tcBorders>
              <w:top w:val="single" w:sz="4" w:space="0" w:color="auto"/>
              <w:bottom w:val="nil"/>
            </w:tcBorders>
            <w:shd w:val="clear" w:color="auto" w:fill="FAFAFA"/>
          </w:tcPr>
          <w:p w14:paraId="1D348C4D" w14:textId="77777777" w:rsidR="009168BD" w:rsidRPr="009E0EBB" w:rsidRDefault="009168BD" w:rsidP="00BD647D">
            <w:pPr>
              <w:ind w:right="-72"/>
              <w:jc w:val="right"/>
              <w:rPr>
                <w:rFonts w:ascii="Arial" w:eastAsia="Arial Unicode MS" w:hAnsi="Arial" w:cs="Arial"/>
                <w:sz w:val="8"/>
                <w:szCs w:val="8"/>
              </w:rPr>
            </w:pPr>
          </w:p>
        </w:tc>
        <w:tc>
          <w:tcPr>
            <w:tcW w:w="698" w:type="pct"/>
            <w:tcBorders>
              <w:top w:val="single" w:sz="4" w:space="0" w:color="auto"/>
              <w:bottom w:val="nil"/>
            </w:tcBorders>
            <w:shd w:val="clear" w:color="auto" w:fill="auto"/>
          </w:tcPr>
          <w:p w14:paraId="03F73134" w14:textId="77777777" w:rsidR="009168BD" w:rsidRPr="009E0EBB" w:rsidRDefault="009168BD" w:rsidP="00BD647D">
            <w:pPr>
              <w:ind w:right="-72"/>
              <w:jc w:val="right"/>
              <w:rPr>
                <w:rFonts w:ascii="Arial" w:eastAsia="Arial Unicode MS" w:hAnsi="Arial" w:cs="Arial"/>
                <w:sz w:val="8"/>
                <w:szCs w:val="8"/>
              </w:rPr>
            </w:pPr>
          </w:p>
        </w:tc>
        <w:tc>
          <w:tcPr>
            <w:tcW w:w="698" w:type="pct"/>
            <w:tcBorders>
              <w:top w:val="single" w:sz="4" w:space="0" w:color="auto"/>
              <w:bottom w:val="nil"/>
            </w:tcBorders>
            <w:shd w:val="clear" w:color="auto" w:fill="FAFAFA"/>
          </w:tcPr>
          <w:p w14:paraId="3D275974" w14:textId="77777777" w:rsidR="009168BD" w:rsidRPr="009E0EBB" w:rsidRDefault="009168BD" w:rsidP="00BD647D">
            <w:pPr>
              <w:tabs>
                <w:tab w:val="decimal" w:pos="1140"/>
              </w:tabs>
              <w:ind w:right="-72"/>
              <w:jc w:val="center"/>
              <w:rPr>
                <w:rFonts w:ascii="Arial" w:eastAsia="Arial Unicode MS" w:hAnsi="Arial" w:cs="Arial"/>
                <w:sz w:val="8"/>
                <w:szCs w:val="8"/>
              </w:rPr>
            </w:pPr>
          </w:p>
        </w:tc>
        <w:tc>
          <w:tcPr>
            <w:tcW w:w="698" w:type="pct"/>
            <w:tcBorders>
              <w:top w:val="single" w:sz="4" w:space="0" w:color="auto"/>
              <w:bottom w:val="nil"/>
            </w:tcBorders>
            <w:shd w:val="clear" w:color="auto" w:fill="auto"/>
          </w:tcPr>
          <w:p w14:paraId="299F8E82" w14:textId="77777777" w:rsidR="009168BD" w:rsidRPr="009E0EBB" w:rsidRDefault="009168BD" w:rsidP="00BD647D">
            <w:pPr>
              <w:ind w:right="-72"/>
              <w:jc w:val="right"/>
              <w:rPr>
                <w:rFonts w:ascii="Arial" w:eastAsia="Arial Unicode MS" w:hAnsi="Arial" w:cs="Arial"/>
                <w:sz w:val="8"/>
                <w:szCs w:val="8"/>
              </w:rPr>
            </w:pPr>
          </w:p>
        </w:tc>
      </w:tr>
      <w:tr w:rsidR="009168BD" w:rsidRPr="009E0EBB" w14:paraId="66021AF3" w14:textId="77777777" w:rsidTr="00084F4D">
        <w:trPr>
          <w:cantSplit/>
        </w:trPr>
        <w:tc>
          <w:tcPr>
            <w:tcW w:w="1768" w:type="pct"/>
            <w:tcBorders>
              <w:bottom w:val="nil"/>
            </w:tcBorders>
            <w:shd w:val="clear" w:color="auto" w:fill="auto"/>
          </w:tcPr>
          <w:p w14:paraId="2D580A8F" w14:textId="77777777" w:rsidR="009168BD" w:rsidRPr="009E0EBB" w:rsidRDefault="009168BD" w:rsidP="00BD647D">
            <w:pPr>
              <w:tabs>
                <w:tab w:val="left" w:pos="6840"/>
              </w:tabs>
              <w:ind w:left="-101"/>
              <w:rPr>
                <w:rFonts w:ascii="Arial" w:eastAsia="Arial Unicode MS" w:hAnsi="Arial" w:cs="Arial"/>
                <w:snapToGrid w:val="0"/>
                <w:sz w:val="18"/>
                <w:szCs w:val="18"/>
                <w:lang w:eastAsia="th-TH"/>
              </w:rPr>
            </w:pPr>
            <w:r w:rsidRPr="009E0EBB">
              <w:rPr>
                <w:rFonts w:ascii="Arial" w:hAnsi="Arial" w:cs="Arial"/>
                <w:sz w:val="18"/>
                <w:szCs w:val="18"/>
              </w:rPr>
              <w:t>Total other receivables</w:t>
            </w:r>
          </w:p>
        </w:tc>
        <w:tc>
          <w:tcPr>
            <w:tcW w:w="440" w:type="pct"/>
            <w:tcBorders>
              <w:bottom w:val="nil"/>
            </w:tcBorders>
          </w:tcPr>
          <w:p w14:paraId="2599D1D0" w14:textId="77777777" w:rsidR="009168BD" w:rsidRPr="009E0EBB" w:rsidRDefault="009168BD" w:rsidP="00BD647D">
            <w:pPr>
              <w:ind w:right="-72"/>
              <w:jc w:val="right"/>
              <w:rPr>
                <w:rFonts w:ascii="Arial" w:eastAsia="Arial Unicode MS" w:hAnsi="Arial" w:cs="Arial"/>
                <w:sz w:val="18"/>
                <w:szCs w:val="18"/>
              </w:rPr>
            </w:pPr>
          </w:p>
        </w:tc>
        <w:tc>
          <w:tcPr>
            <w:tcW w:w="698" w:type="pct"/>
            <w:tcBorders>
              <w:top w:val="nil"/>
              <w:bottom w:val="single" w:sz="4" w:space="0" w:color="auto"/>
            </w:tcBorders>
            <w:shd w:val="clear" w:color="auto" w:fill="FAFAFA"/>
          </w:tcPr>
          <w:p w14:paraId="1912E571"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770</w:t>
            </w:r>
          </w:p>
        </w:tc>
        <w:tc>
          <w:tcPr>
            <w:tcW w:w="698" w:type="pct"/>
            <w:tcBorders>
              <w:top w:val="nil"/>
              <w:bottom w:val="single" w:sz="4" w:space="0" w:color="auto"/>
            </w:tcBorders>
            <w:shd w:val="clear" w:color="auto" w:fill="auto"/>
          </w:tcPr>
          <w:p w14:paraId="04F8E178"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582</w:t>
            </w:r>
          </w:p>
        </w:tc>
        <w:tc>
          <w:tcPr>
            <w:tcW w:w="698" w:type="pct"/>
            <w:tcBorders>
              <w:top w:val="nil"/>
              <w:bottom w:val="single" w:sz="4" w:space="0" w:color="auto"/>
            </w:tcBorders>
            <w:shd w:val="clear" w:color="auto" w:fill="FAFAFA"/>
          </w:tcPr>
          <w:p w14:paraId="5AEE5BA9"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271</w:t>
            </w:r>
          </w:p>
        </w:tc>
        <w:tc>
          <w:tcPr>
            <w:tcW w:w="698" w:type="pct"/>
            <w:tcBorders>
              <w:top w:val="nil"/>
              <w:bottom w:val="single" w:sz="4" w:space="0" w:color="auto"/>
            </w:tcBorders>
            <w:shd w:val="clear" w:color="auto" w:fill="auto"/>
          </w:tcPr>
          <w:p w14:paraId="053F3C8A"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193</w:t>
            </w:r>
          </w:p>
        </w:tc>
      </w:tr>
    </w:tbl>
    <w:p w14:paraId="79D0CB8B" w14:textId="77777777" w:rsidR="009168BD" w:rsidRPr="009E0EBB" w:rsidRDefault="009168BD" w:rsidP="00BD647D">
      <w:pPr>
        <w:jc w:val="both"/>
        <w:rPr>
          <w:rFonts w:ascii="Arial" w:hAnsi="Arial" w:cs="Arial"/>
          <w:sz w:val="18"/>
          <w:szCs w:val="18"/>
        </w:rPr>
      </w:pPr>
    </w:p>
    <w:p w14:paraId="5A1D8995" w14:textId="77777777" w:rsidR="009168BD" w:rsidRPr="009E0EBB" w:rsidRDefault="009168BD" w:rsidP="00BD647D">
      <w:pPr>
        <w:rPr>
          <w:rFonts w:ascii="Arial" w:hAnsi="Arial" w:cs="Arial"/>
          <w:b/>
          <w:bCs/>
          <w:sz w:val="18"/>
          <w:szCs w:val="18"/>
        </w:rPr>
      </w:pPr>
    </w:p>
    <w:tbl>
      <w:tblPr>
        <w:tblW w:w="9792" w:type="dxa"/>
        <w:tblInd w:w="108" w:type="dxa"/>
        <w:shd w:val="clear" w:color="auto" w:fill="FFA543"/>
        <w:tblLook w:val="04A0" w:firstRow="1" w:lastRow="0" w:firstColumn="1" w:lastColumn="0" w:noHBand="0" w:noVBand="1"/>
      </w:tblPr>
      <w:tblGrid>
        <w:gridCol w:w="9792"/>
      </w:tblGrid>
      <w:tr w:rsidR="009168BD" w:rsidRPr="009E0EBB" w14:paraId="7783D42D" w14:textId="77777777" w:rsidTr="007E5E23">
        <w:trPr>
          <w:trHeight w:val="386"/>
        </w:trPr>
        <w:tc>
          <w:tcPr>
            <w:tcW w:w="9792" w:type="dxa"/>
            <w:shd w:val="clear" w:color="auto" w:fill="FFA543"/>
            <w:vAlign w:val="center"/>
          </w:tcPr>
          <w:p w14:paraId="3A33FD29" w14:textId="77777777" w:rsidR="009168BD" w:rsidRPr="009E0EBB" w:rsidRDefault="009168BD" w:rsidP="00BD647D">
            <w:pPr>
              <w:pStyle w:val="Heading"/>
              <w:ind w:left="504"/>
              <w:rPr>
                <w:rFonts w:ascii="Arial" w:hAnsi="Arial" w:cs="Arial"/>
                <w:cs/>
              </w:rPr>
            </w:pPr>
            <w:r w:rsidRPr="009E0EBB">
              <w:rPr>
                <w:rFonts w:ascii="Arial" w:hAnsi="Arial" w:cs="Arial"/>
              </w:rPr>
              <w:t>17</w:t>
            </w:r>
            <w:r w:rsidRPr="009E0EBB">
              <w:rPr>
                <w:rFonts w:ascii="Arial" w:hAnsi="Arial" w:cs="Arial"/>
              </w:rPr>
              <w:tab/>
              <w:t>Fuel, spare parts and supplies, net</w:t>
            </w:r>
          </w:p>
        </w:tc>
      </w:tr>
    </w:tbl>
    <w:p w14:paraId="176FAABA" w14:textId="77777777" w:rsidR="009168BD" w:rsidRPr="009E0EBB" w:rsidRDefault="009168BD" w:rsidP="00BD647D">
      <w:pPr>
        <w:ind w:left="540" w:hanging="540"/>
        <w:rPr>
          <w:rFonts w:ascii="Arial" w:hAnsi="Arial" w:cs="Arial"/>
          <w:sz w:val="18"/>
          <w:szCs w:val="18"/>
        </w:rPr>
      </w:pPr>
    </w:p>
    <w:tbl>
      <w:tblPr>
        <w:tblW w:w="0" w:type="auto"/>
        <w:tblInd w:w="108" w:type="dxa"/>
        <w:tblLayout w:type="fixed"/>
        <w:tblLook w:val="0000" w:firstRow="0" w:lastRow="0" w:firstColumn="0" w:lastColumn="0" w:noHBand="0" w:noVBand="0"/>
      </w:tblPr>
      <w:tblGrid>
        <w:gridCol w:w="4322"/>
        <w:gridCol w:w="1367"/>
        <w:gridCol w:w="1367"/>
        <w:gridCol w:w="1367"/>
        <w:gridCol w:w="1371"/>
      </w:tblGrid>
      <w:tr w:rsidR="009168BD" w:rsidRPr="009E0EBB" w14:paraId="17B029CF" w14:textId="77777777" w:rsidTr="00084F4D">
        <w:trPr>
          <w:cantSplit/>
        </w:trPr>
        <w:tc>
          <w:tcPr>
            <w:tcW w:w="4322" w:type="dxa"/>
            <w:shd w:val="clear" w:color="auto" w:fill="auto"/>
          </w:tcPr>
          <w:p w14:paraId="31F55619" w14:textId="77777777" w:rsidR="009168BD" w:rsidRPr="009E0EBB" w:rsidRDefault="009168BD" w:rsidP="00BD647D">
            <w:pPr>
              <w:tabs>
                <w:tab w:val="left" w:pos="6840"/>
              </w:tabs>
              <w:ind w:left="-101"/>
              <w:jc w:val="thaiDistribute"/>
              <w:rPr>
                <w:rFonts w:ascii="Arial" w:eastAsia="Arial Unicode MS" w:hAnsi="Arial" w:cs="Arial"/>
                <w:sz w:val="18"/>
                <w:szCs w:val="18"/>
              </w:rPr>
            </w:pPr>
            <w:r w:rsidRPr="009E0EBB">
              <w:rPr>
                <w:rFonts w:ascii="Arial" w:eastAsia="Arial Unicode MS" w:hAnsi="Arial" w:cs="Arial"/>
                <w:sz w:val="18"/>
                <w:szCs w:val="18"/>
                <w:lang w:val="en-US"/>
              </w:rPr>
              <w:br w:type="page"/>
            </w:r>
          </w:p>
        </w:tc>
        <w:tc>
          <w:tcPr>
            <w:tcW w:w="2734" w:type="dxa"/>
            <w:gridSpan w:val="2"/>
            <w:tcBorders>
              <w:top w:val="single" w:sz="4" w:space="0" w:color="auto"/>
              <w:bottom w:val="single" w:sz="4" w:space="0" w:color="auto"/>
            </w:tcBorders>
            <w:shd w:val="clear" w:color="auto" w:fill="auto"/>
          </w:tcPr>
          <w:p w14:paraId="2BF4BD39"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Consolidated </w:t>
            </w:r>
          </w:p>
          <w:p w14:paraId="670BF9C3" w14:textId="77777777" w:rsidR="009168BD" w:rsidRPr="009E0EBB" w:rsidRDefault="009168BD" w:rsidP="00BD647D">
            <w:pPr>
              <w:tabs>
                <w:tab w:val="left" w:pos="6840"/>
              </w:tabs>
              <w:ind w:right="-72"/>
              <w:jc w:val="right"/>
              <w:rPr>
                <w:rFonts w:ascii="Arial" w:eastAsia="Arial Unicode MS" w:hAnsi="Arial" w:cs="Arial"/>
                <w:b/>
                <w:bCs/>
                <w:sz w:val="18"/>
                <w:szCs w:val="18"/>
              </w:rPr>
            </w:pPr>
            <w:r w:rsidRPr="009E0EBB">
              <w:rPr>
                <w:rFonts w:ascii="Arial"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tcPr>
          <w:p w14:paraId="5179A7AC"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Separate </w:t>
            </w:r>
          </w:p>
          <w:p w14:paraId="432258A9" w14:textId="77777777" w:rsidR="009168BD" w:rsidRPr="009E0EBB" w:rsidRDefault="009168BD" w:rsidP="00BD647D">
            <w:pPr>
              <w:tabs>
                <w:tab w:val="left" w:pos="6840"/>
              </w:tabs>
              <w:ind w:right="-72"/>
              <w:jc w:val="right"/>
              <w:rPr>
                <w:rFonts w:ascii="Arial" w:eastAsia="Arial Unicode MS" w:hAnsi="Arial" w:cs="Arial"/>
                <w:b/>
                <w:bCs/>
                <w:sz w:val="18"/>
                <w:szCs w:val="18"/>
              </w:rPr>
            </w:pPr>
            <w:r w:rsidRPr="009E0EBB">
              <w:rPr>
                <w:rFonts w:ascii="Arial" w:hAnsi="Arial" w:cs="Arial"/>
                <w:b/>
                <w:bCs/>
                <w:sz w:val="18"/>
                <w:szCs w:val="18"/>
              </w:rPr>
              <w:t>financial statements</w:t>
            </w:r>
          </w:p>
        </w:tc>
      </w:tr>
      <w:tr w:rsidR="009168BD" w:rsidRPr="009E0EBB" w14:paraId="16653488" w14:textId="77777777" w:rsidTr="00084F4D">
        <w:trPr>
          <w:cantSplit/>
        </w:trPr>
        <w:tc>
          <w:tcPr>
            <w:tcW w:w="4322" w:type="dxa"/>
            <w:shd w:val="clear" w:color="auto" w:fill="auto"/>
          </w:tcPr>
          <w:p w14:paraId="5C409894" w14:textId="77777777" w:rsidR="009168BD" w:rsidRPr="009E0EBB" w:rsidRDefault="009168BD" w:rsidP="00BD647D">
            <w:pPr>
              <w:tabs>
                <w:tab w:val="left" w:pos="6840"/>
              </w:tabs>
              <w:ind w:left="-101"/>
              <w:jc w:val="thaiDistribute"/>
              <w:rPr>
                <w:rFonts w:ascii="Arial" w:eastAsia="Arial Unicode MS" w:hAnsi="Arial" w:cs="Arial"/>
                <w:sz w:val="18"/>
                <w:szCs w:val="18"/>
              </w:rPr>
            </w:pPr>
            <w:r w:rsidRPr="009E0EBB">
              <w:rPr>
                <w:rFonts w:ascii="Arial" w:hAnsi="Arial" w:cs="Arial"/>
                <w:b/>
                <w:bCs/>
                <w:sz w:val="18"/>
                <w:szCs w:val="18"/>
              </w:rPr>
              <w:t xml:space="preserve">As at 31 December  </w:t>
            </w:r>
          </w:p>
        </w:tc>
        <w:tc>
          <w:tcPr>
            <w:tcW w:w="1367" w:type="dxa"/>
            <w:tcBorders>
              <w:top w:val="single" w:sz="4" w:space="0" w:color="auto"/>
            </w:tcBorders>
            <w:shd w:val="clear" w:color="auto" w:fill="auto"/>
          </w:tcPr>
          <w:p w14:paraId="352A5051"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2020</w:t>
            </w:r>
          </w:p>
        </w:tc>
        <w:tc>
          <w:tcPr>
            <w:tcW w:w="1367" w:type="dxa"/>
            <w:tcBorders>
              <w:top w:val="single" w:sz="4" w:space="0" w:color="auto"/>
            </w:tcBorders>
            <w:shd w:val="clear" w:color="auto" w:fill="auto"/>
          </w:tcPr>
          <w:p w14:paraId="3357F224"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2019</w:t>
            </w:r>
          </w:p>
        </w:tc>
        <w:tc>
          <w:tcPr>
            <w:tcW w:w="1367" w:type="dxa"/>
            <w:tcBorders>
              <w:top w:val="single" w:sz="4" w:space="0" w:color="auto"/>
            </w:tcBorders>
            <w:shd w:val="clear" w:color="auto" w:fill="auto"/>
          </w:tcPr>
          <w:p w14:paraId="4FF12A31"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2020</w:t>
            </w:r>
          </w:p>
        </w:tc>
        <w:tc>
          <w:tcPr>
            <w:tcW w:w="1371" w:type="dxa"/>
            <w:tcBorders>
              <w:top w:val="single" w:sz="4" w:space="0" w:color="auto"/>
            </w:tcBorders>
            <w:shd w:val="clear" w:color="auto" w:fill="auto"/>
          </w:tcPr>
          <w:p w14:paraId="71EC6ED7"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2019</w:t>
            </w:r>
          </w:p>
        </w:tc>
      </w:tr>
      <w:tr w:rsidR="009168BD" w:rsidRPr="009E0EBB" w14:paraId="7B2CFA7B" w14:textId="77777777" w:rsidTr="00084F4D">
        <w:trPr>
          <w:cantSplit/>
        </w:trPr>
        <w:tc>
          <w:tcPr>
            <w:tcW w:w="4322" w:type="dxa"/>
            <w:shd w:val="clear" w:color="auto" w:fill="auto"/>
          </w:tcPr>
          <w:p w14:paraId="439CF3C9" w14:textId="77777777" w:rsidR="009168BD" w:rsidRPr="009E0EBB" w:rsidRDefault="009168BD" w:rsidP="00BD647D">
            <w:pPr>
              <w:tabs>
                <w:tab w:val="left" w:pos="6840"/>
              </w:tabs>
              <w:ind w:left="-101"/>
              <w:jc w:val="thaiDistribute"/>
              <w:rPr>
                <w:rFonts w:ascii="Arial" w:eastAsia="Arial Unicode MS" w:hAnsi="Arial" w:cs="Arial"/>
                <w:sz w:val="18"/>
                <w:szCs w:val="18"/>
              </w:rPr>
            </w:pPr>
          </w:p>
        </w:tc>
        <w:tc>
          <w:tcPr>
            <w:tcW w:w="1367" w:type="dxa"/>
            <w:tcBorders>
              <w:bottom w:val="single" w:sz="4" w:space="0" w:color="auto"/>
            </w:tcBorders>
            <w:shd w:val="clear" w:color="auto" w:fill="auto"/>
          </w:tcPr>
          <w:p w14:paraId="77415091" w14:textId="2FC4B1F3"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c>
          <w:tcPr>
            <w:tcW w:w="1367" w:type="dxa"/>
            <w:tcBorders>
              <w:bottom w:val="single" w:sz="4" w:space="0" w:color="auto"/>
            </w:tcBorders>
            <w:shd w:val="clear" w:color="auto" w:fill="auto"/>
          </w:tcPr>
          <w:p w14:paraId="1FBCAFC2" w14:textId="27EB8E6C"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c>
          <w:tcPr>
            <w:tcW w:w="1367" w:type="dxa"/>
            <w:tcBorders>
              <w:bottom w:val="single" w:sz="4" w:space="0" w:color="auto"/>
            </w:tcBorders>
            <w:shd w:val="clear" w:color="auto" w:fill="auto"/>
          </w:tcPr>
          <w:p w14:paraId="24AF5A4E" w14:textId="12C3823B"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c>
          <w:tcPr>
            <w:tcW w:w="1371" w:type="dxa"/>
            <w:tcBorders>
              <w:bottom w:val="single" w:sz="4" w:space="0" w:color="auto"/>
            </w:tcBorders>
            <w:shd w:val="clear" w:color="auto" w:fill="auto"/>
          </w:tcPr>
          <w:p w14:paraId="762817FB" w14:textId="7167BF5D"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Million </w:t>
            </w:r>
            <w:r w:rsidR="00286B04" w:rsidRPr="009E0EBB">
              <w:rPr>
                <w:rFonts w:ascii="Arial" w:hAnsi="Arial" w:cs="Arial"/>
                <w:b/>
                <w:bCs/>
                <w:sz w:val="18"/>
                <w:szCs w:val="18"/>
              </w:rPr>
              <w:t>Baht</w:t>
            </w:r>
          </w:p>
        </w:tc>
      </w:tr>
      <w:tr w:rsidR="009168BD" w:rsidRPr="009E0EBB" w14:paraId="71C2D883" w14:textId="77777777" w:rsidTr="00084F4D">
        <w:trPr>
          <w:cantSplit/>
        </w:trPr>
        <w:tc>
          <w:tcPr>
            <w:tcW w:w="4322" w:type="dxa"/>
            <w:shd w:val="clear" w:color="auto" w:fill="auto"/>
          </w:tcPr>
          <w:p w14:paraId="07923C18" w14:textId="77777777" w:rsidR="009168BD" w:rsidRPr="009E0EBB" w:rsidRDefault="009168BD" w:rsidP="00BD647D">
            <w:pPr>
              <w:ind w:left="-101"/>
              <w:jc w:val="thaiDistribute"/>
              <w:rPr>
                <w:rFonts w:ascii="Arial" w:eastAsia="Arial Unicode MS" w:hAnsi="Arial" w:cs="Arial"/>
                <w:b/>
                <w:bCs/>
                <w:sz w:val="8"/>
                <w:szCs w:val="8"/>
                <w:cs/>
              </w:rPr>
            </w:pPr>
          </w:p>
        </w:tc>
        <w:tc>
          <w:tcPr>
            <w:tcW w:w="1367" w:type="dxa"/>
            <w:tcBorders>
              <w:top w:val="single" w:sz="4" w:space="0" w:color="auto"/>
            </w:tcBorders>
            <w:shd w:val="clear" w:color="auto" w:fill="FAFAFA"/>
          </w:tcPr>
          <w:p w14:paraId="10181E7E" w14:textId="77777777" w:rsidR="009168BD" w:rsidRPr="009E0EBB" w:rsidRDefault="009168BD" w:rsidP="00BD647D">
            <w:pPr>
              <w:ind w:right="-72"/>
              <w:jc w:val="right"/>
              <w:rPr>
                <w:rFonts w:ascii="Arial" w:eastAsia="Arial Unicode MS" w:hAnsi="Arial" w:cs="Arial"/>
                <w:b/>
                <w:bCs/>
                <w:sz w:val="8"/>
                <w:szCs w:val="8"/>
              </w:rPr>
            </w:pPr>
          </w:p>
        </w:tc>
        <w:tc>
          <w:tcPr>
            <w:tcW w:w="1367" w:type="dxa"/>
            <w:tcBorders>
              <w:top w:val="single" w:sz="4" w:space="0" w:color="auto"/>
            </w:tcBorders>
            <w:shd w:val="clear" w:color="auto" w:fill="auto"/>
          </w:tcPr>
          <w:p w14:paraId="08567CFA" w14:textId="77777777" w:rsidR="009168BD" w:rsidRPr="009E0EBB" w:rsidRDefault="009168BD" w:rsidP="00BD647D">
            <w:pPr>
              <w:ind w:right="-72"/>
              <w:jc w:val="right"/>
              <w:rPr>
                <w:rFonts w:ascii="Arial" w:eastAsia="Arial Unicode MS" w:hAnsi="Arial" w:cs="Arial"/>
                <w:b/>
                <w:bCs/>
                <w:sz w:val="8"/>
                <w:szCs w:val="8"/>
              </w:rPr>
            </w:pPr>
          </w:p>
        </w:tc>
        <w:tc>
          <w:tcPr>
            <w:tcW w:w="1367" w:type="dxa"/>
            <w:tcBorders>
              <w:top w:val="single" w:sz="4" w:space="0" w:color="auto"/>
            </w:tcBorders>
            <w:shd w:val="clear" w:color="auto" w:fill="FAFAFA"/>
          </w:tcPr>
          <w:p w14:paraId="790534F2" w14:textId="77777777" w:rsidR="009168BD" w:rsidRPr="009E0EBB" w:rsidRDefault="009168BD" w:rsidP="00BD647D">
            <w:pPr>
              <w:ind w:right="-72"/>
              <w:jc w:val="right"/>
              <w:rPr>
                <w:rFonts w:ascii="Arial" w:eastAsia="Arial Unicode MS" w:hAnsi="Arial" w:cs="Arial"/>
                <w:b/>
                <w:bCs/>
                <w:sz w:val="8"/>
                <w:szCs w:val="8"/>
              </w:rPr>
            </w:pPr>
          </w:p>
        </w:tc>
        <w:tc>
          <w:tcPr>
            <w:tcW w:w="1371" w:type="dxa"/>
            <w:tcBorders>
              <w:top w:val="single" w:sz="4" w:space="0" w:color="auto"/>
            </w:tcBorders>
            <w:shd w:val="clear" w:color="auto" w:fill="auto"/>
          </w:tcPr>
          <w:p w14:paraId="57CD159C" w14:textId="77777777" w:rsidR="009168BD" w:rsidRPr="009E0EBB" w:rsidRDefault="009168BD" w:rsidP="00BD647D">
            <w:pPr>
              <w:ind w:right="-72"/>
              <w:jc w:val="right"/>
              <w:rPr>
                <w:rFonts w:ascii="Arial" w:eastAsia="Arial Unicode MS" w:hAnsi="Arial" w:cs="Arial"/>
                <w:b/>
                <w:bCs/>
                <w:sz w:val="8"/>
                <w:szCs w:val="8"/>
              </w:rPr>
            </w:pPr>
          </w:p>
        </w:tc>
      </w:tr>
      <w:tr w:rsidR="009168BD" w:rsidRPr="009E0EBB" w14:paraId="5B479099" w14:textId="77777777" w:rsidTr="00084F4D">
        <w:trPr>
          <w:cantSplit/>
        </w:trPr>
        <w:tc>
          <w:tcPr>
            <w:tcW w:w="4322" w:type="dxa"/>
            <w:shd w:val="clear" w:color="auto" w:fill="auto"/>
          </w:tcPr>
          <w:p w14:paraId="5AF9076F" w14:textId="0C4C949A" w:rsidR="009168BD" w:rsidRPr="009E0EBB" w:rsidRDefault="000B7C77" w:rsidP="00BD647D">
            <w:pPr>
              <w:tabs>
                <w:tab w:val="left" w:pos="6840"/>
              </w:tabs>
              <w:ind w:left="-101"/>
              <w:rPr>
                <w:rFonts w:ascii="Arial" w:eastAsia="Arial Unicode MS" w:hAnsi="Arial" w:cs="Arial"/>
                <w:sz w:val="18"/>
                <w:szCs w:val="18"/>
                <w:cs/>
              </w:rPr>
            </w:pPr>
            <w:r w:rsidRPr="009E0EBB">
              <w:rPr>
                <w:rFonts w:ascii="Arial" w:eastAsia="Arial Unicode MS" w:hAnsi="Arial" w:cs="Arial"/>
                <w:sz w:val="18"/>
                <w:szCs w:val="18"/>
              </w:rPr>
              <w:t>Coal</w:t>
            </w:r>
          </w:p>
        </w:tc>
        <w:tc>
          <w:tcPr>
            <w:tcW w:w="1367" w:type="dxa"/>
            <w:shd w:val="clear" w:color="auto" w:fill="FAFAFA"/>
            <w:vAlign w:val="bottom"/>
          </w:tcPr>
          <w:p w14:paraId="1E9F1241" w14:textId="70ED977B" w:rsidR="009168BD" w:rsidRPr="009E0EBB" w:rsidRDefault="000B7C77"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699</w:t>
            </w:r>
          </w:p>
        </w:tc>
        <w:tc>
          <w:tcPr>
            <w:tcW w:w="1367" w:type="dxa"/>
            <w:shd w:val="clear" w:color="auto" w:fill="auto"/>
            <w:vAlign w:val="bottom"/>
          </w:tcPr>
          <w:p w14:paraId="578C14CA" w14:textId="65D94B15"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rPr>
              <w:t>1,</w:t>
            </w:r>
            <w:r w:rsidR="000B7C77" w:rsidRPr="009E0EBB">
              <w:rPr>
                <w:rFonts w:ascii="Arial" w:eastAsia="Arial Unicode MS" w:hAnsi="Arial" w:cs="Arial"/>
                <w:sz w:val="18"/>
                <w:szCs w:val="18"/>
              </w:rPr>
              <w:t>236</w:t>
            </w:r>
          </w:p>
        </w:tc>
        <w:tc>
          <w:tcPr>
            <w:tcW w:w="1367" w:type="dxa"/>
            <w:shd w:val="clear" w:color="auto" w:fill="FAFAFA"/>
            <w:vAlign w:val="bottom"/>
          </w:tcPr>
          <w:p w14:paraId="340666AB" w14:textId="5C225924" w:rsidR="009168BD" w:rsidRPr="009E0EBB" w:rsidRDefault="000B7C77"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w:t>
            </w:r>
          </w:p>
        </w:tc>
        <w:tc>
          <w:tcPr>
            <w:tcW w:w="1371" w:type="dxa"/>
            <w:shd w:val="clear" w:color="auto" w:fill="auto"/>
            <w:vAlign w:val="bottom"/>
          </w:tcPr>
          <w:p w14:paraId="749D8D6D" w14:textId="2CC2A53A" w:rsidR="009168BD" w:rsidRPr="009E0EBB" w:rsidRDefault="000B7C77"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0B7C77" w:rsidRPr="009E0EBB" w14:paraId="1F3879C8" w14:textId="77777777" w:rsidTr="00084F4D">
        <w:trPr>
          <w:cantSplit/>
        </w:trPr>
        <w:tc>
          <w:tcPr>
            <w:tcW w:w="4322" w:type="dxa"/>
            <w:shd w:val="clear" w:color="auto" w:fill="auto"/>
          </w:tcPr>
          <w:p w14:paraId="1869AB70" w14:textId="4A8346C6" w:rsidR="000B7C77" w:rsidRPr="009E0EBB" w:rsidRDefault="000B7C77" w:rsidP="00BD647D">
            <w:pPr>
              <w:tabs>
                <w:tab w:val="left" w:pos="6840"/>
              </w:tabs>
              <w:ind w:left="-101"/>
              <w:rPr>
                <w:rFonts w:ascii="Arial" w:eastAsia="Arial Unicode MS" w:hAnsi="Arial" w:cs="Arial"/>
                <w:sz w:val="18"/>
                <w:szCs w:val="18"/>
              </w:rPr>
            </w:pPr>
            <w:r w:rsidRPr="009E0EBB">
              <w:rPr>
                <w:rFonts w:ascii="Arial" w:eastAsia="Arial Unicode MS" w:hAnsi="Arial" w:cs="Arial"/>
                <w:sz w:val="18"/>
                <w:szCs w:val="18"/>
              </w:rPr>
              <w:t>Diesel fuel</w:t>
            </w:r>
          </w:p>
        </w:tc>
        <w:tc>
          <w:tcPr>
            <w:tcW w:w="1367" w:type="dxa"/>
            <w:shd w:val="clear" w:color="auto" w:fill="FAFAFA"/>
            <w:vAlign w:val="bottom"/>
          </w:tcPr>
          <w:p w14:paraId="28E2B6BD" w14:textId="342539E3" w:rsidR="000B7C77" w:rsidRPr="009E0EBB" w:rsidRDefault="002D3082"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187</w:t>
            </w:r>
          </w:p>
        </w:tc>
        <w:tc>
          <w:tcPr>
            <w:tcW w:w="1367" w:type="dxa"/>
            <w:shd w:val="clear" w:color="auto" w:fill="auto"/>
            <w:vAlign w:val="bottom"/>
          </w:tcPr>
          <w:p w14:paraId="1C893C57" w14:textId="132A90E9" w:rsidR="000B7C77" w:rsidRPr="009E0EBB" w:rsidRDefault="002D3082"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191</w:t>
            </w:r>
          </w:p>
        </w:tc>
        <w:tc>
          <w:tcPr>
            <w:tcW w:w="1367" w:type="dxa"/>
            <w:shd w:val="clear" w:color="auto" w:fill="FAFAFA"/>
            <w:vAlign w:val="bottom"/>
          </w:tcPr>
          <w:p w14:paraId="57DC9A9D" w14:textId="6305ED25" w:rsidR="000B7C77" w:rsidRPr="009E0EBB" w:rsidRDefault="002D3082"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18</w:t>
            </w:r>
          </w:p>
        </w:tc>
        <w:tc>
          <w:tcPr>
            <w:tcW w:w="1371" w:type="dxa"/>
            <w:shd w:val="clear" w:color="auto" w:fill="auto"/>
            <w:vAlign w:val="bottom"/>
          </w:tcPr>
          <w:p w14:paraId="45245E0A" w14:textId="75678E9D" w:rsidR="000B7C77" w:rsidRPr="009E0EBB" w:rsidRDefault="002D3082"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18</w:t>
            </w:r>
          </w:p>
        </w:tc>
      </w:tr>
      <w:tr w:rsidR="000B7C77" w:rsidRPr="009E0EBB" w14:paraId="72844677" w14:textId="77777777" w:rsidTr="00084F4D">
        <w:trPr>
          <w:cantSplit/>
        </w:trPr>
        <w:tc>
          <w:tcPr>
            <w:tcW w:w="4322" w:type="dxa"/>
            <w:shd w:val="clear" w:color="auto" w:fill="auto"/>
          </w:tcPr>
          <w:p w14:paraId="3B9DBF53" w14:textId="6C4E57D8" w:rsidR="000B7C77" w:rsidRPr="009E0EBB" w:rsidRDefault="000B7C77" w:rsidP="00BD647D">
            <w:pPr>
              <w:tabs>
                <w:tab w:val="left" w:pos="6840"/>
              </w:tabs>
              <w:ind w:left="-101"/>
              <w:rPr>
                <w:rFonts w:ascii="Arial" w:eastAsia="Arial Unicode MS" w:hAnsi="Arial" w:cs="Arial"/>
                <w:sz w:val="18"/>
                <w:szCs w:val="18"/>
              </w:rPr>
            </w:pPr>
            <w:r w:rsidRPr="009E0EBB">
              <w:rPr>
                <w:rFonts w:ascii="Arial" w:eastAsia="Arial Unicode MS" w:hAnsi="Arial" w:cs="Arial"/>
                <w:sz w:val="18"/>
                <w:szCs w:val="18"/>
              </w:rPr>
              <w:t>Spare parts and supplies</w:t>
            </w:r>
          </w:p>
        </w:tc>
        <w:tc>
          <w:tcPr>
            <w:tcW w:w="1367" w:type="dxa"/>
            <w:shd w:val="clear" w:color="auto" w:fill="FAFAFA"/>
            <w:vAlign w:val="bottom"/>
          </w:tcPr>
          <w:p w14:paraId="2DC1A32D" w14:textId="65E503DA" w:rsidR="000B7C77" w:rsidRPr="009E0EBB" w:rsidRDefault="000B7C77"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5,633</w:t>
            </w:r>
          </w:p>
        </w:tc>
        <w:tc>
          <w:tcPr>
            <w:tcW w:w="1367" w:type="dxa"/>
            <w:shd w:val="clear" w:color="auto" w:fill="auto"/>
            <w:vAlign w:val="bottom"/>
          </w:tcPr>
          <w:p w14:paraId="789DCEE2" w14:textId="7617F44F" w:rsidR="000B7C77" w:rsidRPr="009E0EBB" w:rsidRDefault="000B7C77"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5,562</w:t>
            </w:r>
          </w:p>
        </w:tc>
        <w:tc>
          <w:tcPr>
            <w:tcW w:w="1367" w:type="dxa"/>
            <w:shd w:val="clear" w:color="auto" w:fill="FAFAFA"/>
            <w:vAlign w:val="bottom"/>
          </w:tcPr>
          <w:p w14:paraId="5916B6A0" w14:textId="5C95DD71" w:rsidR="000B7C77" w:rsidRPr="009E0EBB" w:rsidRDefault="000B7C77"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rPr>
              <w:t>553</w:t>
            </w:r>
          </w:p>
        </w:tc>
        <w:tc>
          <w:tcPr>
            <w:tcW w:w="1371" w:type="dxa"/>
            <w:shd w:val="clear" w:color="auto" w:fill="auto"/>
            <w:vAlign w:val="bottom"/>
          </w:tcPr>
          <w:p w14:paraId="57690226" w14:textId="7C5D23F2" w:rsidR="000B7C77" w:rsidRPr="009E0EBB" w:rsidRDefault="000B7C77"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507</w:t>
            </w:r>
          </w:p>
        </w:tc>
      </w:tr>
      <w:tr w:rsidR="009168BD" w:rsidRPr="009E0EBB" w14:paraId="4D929E12" w14:textId="77777777" w:rsidTr="00084F4D">
        <w:trPr>
          <w:cantSplit/>
        </w:trPr>
        <w:tc>
          <w:tcPr>
            <w:tcW w:w="4322" w:type="dxa"/>
            <w:shd w:val="clear" w:color="auto" w:fill="auto"/>
          </w:tcPr>
          <w:p w14:paraId="2BED1D88" w14:textId="77777777" w:rsidR="009168BD" w:rsidRPr="009E0EBB" w:rsidRDefault="009168BD" w:rsidP="00BD647D">
            <w:pPr>
              <w:tabs>
                <w:tab w:val="left" w:pos="6840"/>
              </w:tabs>
              <w:ind w:left="-101"/>
              <w:rPr>
                <w:rFonts w:ascii="Arial" w:eastAsia="Arial Unicode MS" w:hAnsi="Arial" w:cs="Arial"/>
                <w:sz w:val="8"/>
                <w:szCs w:val="8"/>
                <w:cs/>
              </w:rPr>
            </w:pPr>
          </w:p>
        </w:tc>
        <w:tc>
          <w:tcPr>
            <w:tcW w:w="1367" w:type="dxa"/>
            <w:tcBorders>
              <w:top w:val="single" w:sz="4" w:space="0" w:color="auto"/>
            </w:tcBorders>
            <w:shd w:val="clear" w:color="auto" w:fill="FAFAFA"/>
            <w:vAlign w:val="bottom"/>
          </w:tcPr>
          <w:p w14:paraId="4292C36C" w14:textId="77777777" w:rsidR="009168BD" w:rsidRPr="009E0EBB" w:rsidRDefault="009168BD" w:rsidP="00BD647D">
            <w:pPr>
              <w:tabs>
                <w:tab w:val="left" w:pos="6840"/>
              </w:tabs>
              <w:ind w:right="-72"/>
              <w:jc w:val="right"/>
              <w:rPr>
                <w:rFonts w:ascii="Arial" w:eastAsia="Arial Unicode MS" w:hAnsi="Arial" w:cs="Arial"/>
                <w:sz w:val="8"/>
                <w:szCs w:val="8"/>
              </w:rPr>
            </w:pPr>
          </w:p>
        </w:tc>
        <w:tc>
          <w:tcPr>
            <w:tcW w:w="1367" w:type="dxa"/>
            <w:tcBorders>
              <w:top w:val="single" w:sz="4" w:space="0" w:color="auto"/>
            </w:tcBorders>
            <w:shd w:val="clear" w:color="auto" w:fill="auto"/>
            <w:vAlign w:val="bottom"/>
          </w:tcPr>
          <w:p w14:paraId="135FD7FC" w14:textId="77777777" w:rsidR="009168BD" w:rsidRPr="009E0EBB" w:rsidRDefault="009168BD" w:rsidP="00BD647D">
            <w:pPr>
              <w:tabs>
                <w:tab w:val="left" w:pos="6840"/>
              </w:tabs>
              <w:ind w:right="-72"/>
              <w:jc w:val="right"/>
              <w:rPr>
                <w:rFonts w:ascii="Arial" w:eastAsia="Arial Unicode MS" w:hAnsi="Arial" w:cs="Arial"/>
                <w:sz w:val="8"/>
                <w:szCs w:val="8"/>
              </w:rPr>
            </w:pPr>
          </w:p>
        </w:tc>
        <w:tc>
          <w:tcPr>
            <w:tcW w:w="1367" w:type="dxa"/>
            <w:tcBorders>
              <w:top w:val="single" w:sz="4" w:space="0" w:color="auto"/>
            </w:tcBorders>
            <w:shd w:val="clear" w:color="auto" w:fill="FAFAFA"/>
            <w:vAlign w:val="bottom"/>
          </w:tcPr>
          <w:p w14:paraId="5EED988A" w14:textId="77777777" w:rsidR="009168BD" w:rsidRPr="009E0EBB" w:rsidRDefault="009168BD" w:rsidP="00BD647D">
            <w:pPr>
              <w:tabs>
                <w:tab w:val="left" w:pos="6840"/>
              </w:tabs>
              <w:ind w:right="-72"/>
              <w:jc w:val="right"/>
              <w:rPr>
                <w:rFonts w:ascii="Arial" w:eastAsia="Arial Unicode MS" w:hAnsi="Arial" w:cs="Arial"/>
                <w:sz w:val="8"/>
                <w:szCs w:val="8"/>
              </w:rPr>
            </w:pPr>
          </w:p>
        </w:tc>
        <w:tc>
          <w:tcPr>
            <w:tcW w:w="1371" w:type="dxa"/>
            <w:tcBorders>
              <w:top w:val="single" w:sz="4" w:space="0" w:color="auto"/>
            </w:tcBorders>
            <w:shd w:val="clear" w:color="auto" w:fill="auto"/>
            <w:vAlign w:val="bottom"/>
          </w:tcPr>
          <w:p w14:paraId="5C01D699" w14:textId="77777777" w:rsidR="009168BD" w:rsidRPr="009E0EBB" w:rsidRDefault="009168BD" w:rsidP="00BD647D">
            <w:pPr>
              <w:tabs>
                <w:tab w:val="left" w:pos="6840"/>
              </w:tabs>
              <w:ind w:right="-72"/>
              <w:jc w:val="right"/>
              <w:rPr>
                <w:rFonts w:ascii="Arial" w:eastAsia="Arial Unicode MS" w:hAnsi="Arial" w:cs="Arial"/>
                <w:sz w:val="8"/>
                <w:szCs w:val="8"/>
              </w:rPr>
            </w:pPr>
          </w:p>
        </w:tc>
      </w:tr>
      <w:tr w:rsidR="009168BD" w:rsidRPr="009E0EBB" w14:paraId="5A50C2AF" w14:textId="77777777" w:rsidTr="00084F4D">
        <w:trPr>
          <w:cantSplit/>
        </w:trPr>
        <w:tc>
          <w:tcPr>
            <w:tcW w:w="4322" w:type="dxa"/>
            <w:shd w:val="clear" w:color="auto" w:fill="auto"/>
          </w:tcPr>
          <w:p w14:paraId="0CC7075D" w14:textId="77777777" w:rsidR="009168BD" w:rsidRPr="009E0EBB" w:rsidRDefault="009168BD" w:rsidP="00BD647D">
            <w:pPr>
              <w:tabs>
                <w:tab w:val="left" w:pos="6840"/>
              </w:tabs>
              <w:ind w:left="-101"/>
              <w:rPr>
                <w:rFonts w:ascii="Arial" w:eastAsia="Arial Unicode MS" w:hAnsi="Arial" w:cs="Arial"/>
                <w:sz w:val="18"/>
                <w:szCs w:val="18"/>
                <w:cs/>
              </w:rPr>
            </w:pPr>
          </w:p>
        </w:tc>
        <w:tc>
          <w:tcPr>
            <w:tcW w:w="1367" w:type="dxa"/>
            <w:shd w:val="clear" w:color="auto" w:fill="FAFAFA"/>
            <w:vAlign w:val="bottom"/>
          </w:tcPr>
          <w:p w14:paraId="4A7220B3" w14:textId="77777777" w:rsidR="009168BD" w:rsidRPr="009E0EBB" w:rsidRDefault="009168BD"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6,519</w:t>
            </w:r>
          </w:p>
        </w:tc>
        <w:tc>
          <w:tcPr>
            <w:tcW w:w="1367" w:type="dxa"/>
            <w:shd w:val="clear" w:color="auto" w:fill="auto"/>
            <w:vAlign w:val="bottom"/>
          </w:tcPr>
          <w:p w14:paraId="175D496C" w14:textId="77777777" w:rsidR="009168BD" w:rsidRPr="009E0EBB" w:rsidRDefault="009168BD"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6</w:t>
            </w:r>
            <w:r w:rsidRPr="009E0EBB">
              <w:rPr>
                <w:rFonts w:ascii="Arial" w:eastAsia="Arial Unicode MS" w:hAnsi="Arial" w:cs="Arial"/>
                <w:sz w:val="18"/>
                <w:szCs w:val="18"/>
                <w:lang w:val="en-US"/>
              </w:rPr>
              <w:t>,</w:t>
            </w:r>
            <w:r w:rsidRPr="009E0EBB">
              <w:rPr>
                <w:rFonts w:ascii="Arial" w:eastAsia="Arial Unicode MS" w:hAnsi="Arial" w:cs="Arial"/>
                <w:sz w:val="18"/>
                <w:szCs w:val="18"/>
              </w:rPr>
              <w:t>989</w:t>
            </w:r>
          </w:p>
        </w:tc>
        <w:tc>
          <w:tcPr>
            <w:tcW w:w="1367" w:type="dxa"/>
            <w:shd w:val="clear" w:color="auto" w:fill="FAFAFA"/>
            <w:vAlign w:val="bottom"/>
          </w:tcPr>
          <w:p w14:paraId="70D67844"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571</w:t>
            </w:r>
          </w:p>
        </w:tc>
        <w:tc>
          <w:tcPr>
            <w:tcW w:w="1371" w:type="dxa"/>
            <w:shd w:val="clear" w:color="auto" w:fill="auto"/>
            <w:vAlign w:val="bottom"/>
          </w:tcPr>
          <w:p w14:paraId="6ED0C635" w14:textId="77777777" w:rsidR="009168BD" w:rsidRPr="009E0EBB" w:rsidRDefault="009168BD"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525</w:t>
            </w:r>
          </w:p>
        </w:tc>
      </w:tr>
      <w:tr w:rsidR="009168BD" w:rsidRPr="009E0EBB" w14:paraId="3056F244" w14:textId="77777777" w:rsidTr="00084F4D">
        <w:trPr>
          <w:cantSplit/>
        </w:trPr>
        <w:tc>
          <w:tcPr>
            <w:tcW w:w="4322" w:type="dxa"/>
            <w:shd w:val="clear" w:color="auto" w:fill="auto"/>
          </w:tcPr>
          <w:p w14:paraId="67498EE9" w14:textId="2532E301" w:rsidR="009168BD" w:rsidRPr="009E0EBB" w:rsidRDefault="009168BD" w:rsidP="00084F4D">
            <w:pPr>
              <w:tabs>
                <w:tab w:val="left" w:pos="360"/>
              </w:tabs>
              <w:ind w:left="-101"/>
              <w:rPr>
                <w:rFonts w:ascii="Arial" w:eastAsia="Arial Unicode MS" w:hAnsi="Arial" w:cs="Arial"/>
                <w:sz w:val="18"/>
                <w:szCs w:val="18"/>
                <w:cs/>
              </w:rPr>
            </w:pPr>
            <w:r w:rsidRPr="009E0EBB">
              <w:rPr>
                <w:rFonts w:ascii="Arial" w:hAnsi="Arial" w:cs="Arial"/>
                <w:sz w:val="18"/>
                <w:szCs w:val="18"/>
                <w:u w:val="single"/>
              </w:rPr>
              <w:t>Less</w:t>
            </w:r>
            <w:r w:rsidR="00084F4D" w:rsidRPr="009E0EBB">
              <w:rPr>
                <w:rFonts w:ascii="Arial" w:hAnsi="Arial" w:cs="Arial"/>
                <w:sz w:val="18"/>
                <w:szCs w:val="18"/>
              </w:rPr>
              <w:tab/>
            </w:r>
            <w:r w:rsidRPr="009E0EBB">
              <w:rPr>
                <w:rFonts w:ascii="Arial" w:hAnsi="Arial" w:cs="Arial"/>
                <w:sz w:val="18"/>
                <w:szCs w:val="18"/>
              </w:rPr>
              <w:t>allowance for obsolescence of</w:t>
            </w:r>
          </w:p>
        </w:tc>
        <w:tc>
          <w:tcPr>
            <w:tcW w:w="1367" w:type="dxa"/>
            <w:shd w:val="clear" w:color="auto" w:fill="FAFAFA"/>
            <w:vAlign w:val="bottom"/>
          </w:tcPr>
          <w:p w14:paraId="0BFC6A99" w14:textId="77777777" w:rsidR="009168BD" w:rsidRPr="009E0EBB" w:rsidRDefault="009168BD" w:rsidP="00BD647D">
            <w:pPr>
              <w:tabs>
                <w:tab w:val="left" w:pos="6840"/>
              </w:tabs>
              <w:ind w:right="-72"/>
              <w:jc w:val="right"/>
              <w:rPr>
                <w:rFonts w:ascii="Arial" w:eastAsia="Arial Unicode MS" w:hAnsi="Arial" w:cs="Arial"/>
                <w:sz w:val="18"/>
                <w:szCs w:val="18"/>
                <w:lang w:val="en-US"/>
              </w:rPr>
            </w:pPr>
          </w:p>
        </w:tc>
        <w:tc>
          <w:tcPr>
            <w:tcW w:w="1367" w:type="dxa"/>
            <w:shd w:val="clear" w:color="auto" w:fill="auto"/>
            <w:vAlign w:val="bottom"/>
          </w:tcPr>
          <w:p w14:paraId="6D921CE9" w14:textId="77777777" w:rsidR="009168BD" w:rsidRPr="009E0EBB" w:rsidRDefault="009168BD" w:rsidP="00BD647D">
            <w:pPr>
              <w:tabs>
                <w:tab w:val="left" w:pos="6840"/>
              </w:tabs>
              <w:ind w:right="-72"/>
              <w:jc w:val="right"/>
              <w:rPr>
                <w:rFonts w:ascii="Arial" w:eastAsia="Arial Unicode MS" w:hAnsi="Arial" w:cs="Arial"/>
                <w:sz w:val="18"/>
                <w:szCs w:val="18"/>
                <w:lang w:val="en-US"/>
              </w:rPr>
            </w:pPr>
          </w:p>
        </w:tc>
        <w:tc>
          <w:tcPr>
            <w:tcW w:w="1367" w:type="dxa"/>
            <w:shd w:val="clear" w:color="auto" w:fill="FAFAFA"/>
            <w:vAlign w:val="bottom"/>
          </w:tcPr>
          <w:p w14:paraId="196C12BA" w14:textId="77777777" w:rsidR="009168BD" w:rsidRPr="009E0EBB" w:rsidRDefault="009168BD" w:rsidP="00BD647D">
            <w:pPr>
              <w:tabs>
                <w:tab w:val="left" w:pos="6840"/>
              </w:tabs>
              <w:ind w:right="-72"/>
              <w:jc w:val="right"/>
              <w:rPr>
                <w:rFonts w:ascii="Arial" w:eastAsia="Arial Unicode MS" w:hAnsi="Arial" w:cs="Arial"/>
                <w:sz w:val="18"/>
                <w:szCs w:val="18"/>
                <w:lang w:val="en-US"/>
              </w:rPr>
            </w:pPr>
          </w:p>
        </w:tc>
        <w:tc>
          <w:tcPr>
            <w:tcW w:w="1371" w:type="dxa"/>
            <w:shd w:val="clear" w:color="auto" w:fill="auto"/>
            <w:vAlign w:val="bottom"/>
          </w:tcPr>
          <w:p w14:paraId="62173B9D" w14:textId="77777777" w:rsidR="009168BD" w:rsidRPr="009E0EBB" w:rsidRDefault="009168BD" w:rsidP="00BD647D">
            <w:pPr>
              <w:tabs>
                <w:tab w:val="left" w:pos="6840"/>
              </w:tabs>
              <w:ind w:right="-72"/>
              <w:jc w:val="right"/>
              <w:rPr>
                <w:rFonts w:ascii="Arial" w:eastAsia="Arial Unicode MS" w:hAnsi="Arial" w:cs="Arial"/>
                <w:sz w:val="18"/>
                <w:szCs w:val="18"/>
                <w:lang w:val="en-US"/>
              </w:rPr>
            </w:pPr>
          </w:p>
        </w:tc>
      </w:tr>
      <w:tr w:rsidR="009168BD" w:rsidRPr="009E0EBB" w14:paraId="1AC7DC05" w14:textId="77777777" w:rsidTr="00084F4D">
        <w:trPr>
          <w:cantSplit/>
        </w:trPr>
        <w:tc>
          <w:tcPr>
            <w:tcW w:w="4322" w:type="dxa"/>
            <w:shd w:val="clear" w:color="auto" w:fill="auto"/>
          </w:tcPr>
          <w:p w14:paraId="1298FAB0" w14:textId="707593F1" w:rsidR="009168BD" w:rsidRPr="009E0EBB" w:rsidRDefault="00084F4D" w:rsidP="00084F4D">
            <w:pPr>
              <w:tabs>
                <w:tab w:val="left" w:pos="360"/>
              </w:tabs>
              <w:rPr>
                <w:rFonts w:ascii="Arial" w:hAnsi="Arial" w:cs="Arial"/>
                <w:sz w:val="18"/>
                <w:szCs w:val="18"/>
                <w:u w:val="single"/>
              </w:rPr>
            </w:pPr>
            <w:r w:rsidRPr="009E0EBB">
              <w:rPr>
                <w:rFonts w:ascii="Arial" w:hAnsi="Arial" w:cs="Arial"/>
                <w:sz w:val="18"/>
                <w:szCs w:val="18"/>
              </w:rPr>
              <w:tab/>
              <w:t xml:space="preserve">   </w:t>
            </w:r>
            <w:r w:rsidR="009168BD" w:rsidRPr="009E0EBB">
              <w:rPr>
                <w:rFonts w:ascii="Arial" w:hAnsi="Arial" w:cs="Arial"/>
                <w:sz w:val="18"/>
                <w:szCs w:val="18"/>
              </w:rPr>
              <w:t>spare parts and supplies</w:t>
            </w:r>
          </w:p>
        </w:tc>
        <w:tc>
          <w:tcPr>
            <w:tcW w:w="1367" w:type="dxa"/>
            <w:tcBorders>
              <w:bottom w:val="single" w:sz="4" w:space="0" w:color="auto"/>
            </w:tcBorders>
            <w:shd w:val="clear" w:color="auto" w:fill="FAFAFA"/>
            <w:vAlign w:val="bottom"/>
          </w:tcPr>
          <w:p w14:paraId="11D5FF91"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(266)</w:t>
            </w:r>
          </w:p>
        </w:tc>
        <w:tc>
          <w:tcPr>
            <w:tcW w:w="1367" w:type="dxa"/>
            <w:tcBorders>
              <w:bottom w:val="single" w:sz="4" w:space="0" w:color="auto"/>
            </w:tcBorders>
            <w:shd w:val="clear" w:color="auto" w:fill="auto"/>
            <w:vAlign w:val="bottom"/>
          </w:tcPr>
          <w:p w14:paraId="59BA180B"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w:t>
            </w:r>
            <w:r w:rsidRPr="009E0EBB">
              <w:rPr>
                <w:rFonts w:ascii="Arial" w:eastAsia="Arial Unicode MS" w:hAnsi="Arial" w:cs="Arial"/>
                <w:sz w:val="18"/>
                <w:szCs w:val="18"/>
              </w:rPr>
              <w:t>266</w:t>
            </w:r>
            <w:r w:rsidRPr="009E0EBB">
              <w:rPr>
                <w:rFonts w:ascii="Arial" w:eastAsia="Arial Unicode MS" w:hAnsi="Arial" w:cs="Arial"/>
                <w:sz w:val="18"/>
                <w:szCs w:val="18"/>
                <w:lang w:val="en-US"/>
              </w:rPr>
              <w:t>)</w:t>
            </w:r>
          </w:p>
        </w:tc>
        <w:tc>
          <w:tcPr>
            <w:tcW w:w="1367" w:type="dxa"/>
            <w:tcBorders>
              <w:bottom w:val="single" w:sz="4" w:space="0" w:color="auto"/>
            </w:tcBorders>
            <w:shd w:val="clear" w:color="auto" w:fill="FAFAFA"/>
            <w:vAlign w:val="bottom"/>
          </w:tcPr>
          <w:p w14:paraId="53394AF1"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w:t>
            </w:r>
          </w:p>
        </w:tc>
        <w:tc>
          <w:tcPr>
            <w:tcW w:w="1371" w:type="dxa"/>
            <w:tcBorders>
              <w:bottom w:val="single" w:sz="4" w:space="0" w:color="auto"/>
            </w:tcBorders>
            <w:shd w:val="clear" w:color="auto" w:fill="auto"/>
            <w:vAlign w:val="bottom"/>
          </w:tcPr>
          <w:p w14:paraId="57FCDD6F"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w:t>
            </w:r>
          </w:p>
        </w:tc>
      </w:tr>
      <w:tr w:rsidR="009168BD" w:rsidRPr="009E0EBB" w14:paraId="58E1C38A" w14:textId="77777777" w:rsidTr="00084F4D">
        <w:trPr>
          <w:cantSplit/>
        </w:trPr>
        <w:tc>
          <w:tcPr>
            <w:tcW w:w="4322" w:type="dxa"/>
            <w:shd w:val="clear" w:color="auto" w:fill="auto"/>
          </w:tcPr>
          <w:p w14:paraId="0050667D" w14:textId="77777777" w:rsidR="009168BD" w:rsidRPr="009E0EBB" w:rsidRDefault="009168BD" w:rsidP="00BD647D">
            <w:pPr>
              <w:tabs>
                <w:tab w:val="left" w:pos="6840"/>
              </w:tabs>
              <w:ind w:left="-101"/>
              <w:rPr>
                <w:rFonts w:ascii="Arial" w:eastAsia="Arial Unicode MS" w:hAnsi="Arial" w:cs="Arial"/>
                <w:sz w:val="8"/>
                <w:szCs w:val="8"/>
                <w:cs/>
              </w:rPr>
            </w:pPr>
          </w:p>
        </w:tc>
        <w:tc>
          <w:tcPr>
            <w:tcW w:w="1367" w:type="dxa"/>
            <w:tcBorders>
              <w:top w:val="single" w:sz="4" w:space="0" w:color="auto"/>
            </w:tcBorders>
            <w:shd w:val="clear" w:color="auto" w:fill="FAFAFA"/>
            <w:vAlign w:val="bottom"/>
          </w:tcPr>
          <w:p w14:paraId="27788581" w14:textId="77777777" w:rsidR="009168BD" w:rsidRPr="009E0EBB" w:rsidRDefault="009168BD" w:rsidP="00BD647D">
            <w:pPr>
              <w:tabs>
                <w:tab w:val="left" w:pos="6840"/>
              </w:tabs>
              <w:ind w:right="-72"/>
              <w:jc w:val="right"/>
              <w:rPr>
                <w:rFonts w:ascii="Arial" w:eastAsia="Arial Unicode MS" w:hAnsi="Arial" w:cs="Arial"/>
                <w:sz w:val="8"/>
                <w:szCs w:val="8"/>
              </w:rPr>
            </w:pPr>
          </w:p>
        </w:tc>
        <w:tc>
          <w:tcPr>
            <w:tcW w:w="1367" w:type="dxa"/>
            <w:tcBorders>
              <w:top w:val="single" w:sz="4" w:space="0" w:color="auto"/>
            </w:tcBorders>
            <w:shd w:val="clear" w:color="auto" w:fill="auto"/>
            <w:vAlign w:val="bottom"/>
          </w:tcPr>
          <w:p w14:paraId="55A67344" w14:textId="77777777" w:rsidR="009168BD" w:rsidRPr="009E0EBB" w:rsidRDefault="009168BD" w:rsidP="00BD647D">
            <w:pPr>
              <w:tabs>
                <w:tab w:val="left" w:pos="6840"/>
              </w:tabs>
              <w:ind w:right="-72"/>
              <w:jc w:val="right"/>
              <w:rPr>
                <w:rFonts w:ascii="Arial" w:eastAsia="Arial Unicode MS" w:hAnsi="Arial" w:cs="Arial"/>
                <w:sz w:val="8"/>
                <w:szCs w:val="8"/>
              </w:rPr>
            </w:pPr>
          </w:p>
        </w:tc>
        <w:tc>
          <w:tcPr>
            <w:tcW w:w="1367" w:type="dxa"/>
            <w:tcBorders>
              <w:top w:val="single" w:sz="4" w:space="0" w:color="auto"/>
            </w:tcBorders>
            <w:shd w:val="clear" w:color="auto" w:fill="FAFAFA"/>
            <w:vAlign w:val="bottom"/>
          </w:tcPr>
          <w:p w14:paraId="6DA0D1EA" w14:textId="77777777" w:rsidR="009168BD" w:rsidRPr="009E0EBB" w:rsidRDefault="009168BD" w:rsidP="00BD647D">
            <w:pPr>
              <w:tabs>
                <w:tab w:val="left" w:pos="6840"/>
              </w:tabs>
              <w:ind w:right="-72"/>
              <w:jc w:val="right"/>
              <w:rPr>
                <w:rFonts w:ascii="Arial" w:eastAsia="Arial Unicode MS" w:hAnsi="Arial" w:cs="Arial"/>
                <w:sz w:val="8"/>
                <w:szCs w:val="8"/>
              </w:rPr>
            </w:pPr>
          </w:p>
        </w:tc>
        <w:tc>
          <w:tcPr>
            <w:tcW w:w="1371" w:type="dxa"/>
            <w:tcBorders>
              <w:top w:val="single" w:sz="4" w:space="0" w:color="auto"/>
            </w:tcBorders>
            <w:shd w:val="clear" w:color="auto" w:fill="auto"/>
            <w:vAlign w:val="bottom"/>
          </w:tcPr>
          <w:p w14:paraId="4DA1F285" w14:textId="77777777" w:rsidR="009168BD" w:rsidRPr="009E0EBB" w:rsidRDefault="009168BD" w:rsidP="00BD647D">
            <w:pPr>
              <w:tabs>
                <w:tab w:val="left" w:pos="6840"/>
              </w:tabs>
              <w:ind w:right="-72"/>
              <w:jc w:val="right"/>
              <w:rPr>
                <w:rFonts w:ascii="Arial" w:eastAsia="Arial Unicode MS" w:hAnsi="Arial" w:cs="Arial"/>
                <w:sz w:val="8"/>
                <w:szCs w:val="8"/>
              </w:rPr>
            </w:pPr>
          </w:p>
        </w:tc>
      </w:tr>
      <w:tr w:rsidR="009168BD" w:rsidRPr="009E0EBB" w14:paraId="343411FD" w14:textId="77777777" w:rsidTr="00084F4D">
        <w:trPr>
          <w:cantSplit/>
        </w:trPr>
        <w:tc>
          <w:tcPr>
            <w:tcW w:w="4322" w:type="dxa"/>
            <w:shd w:val="clear" w:color="auto" w:fill="auto"/>
          </w:tcPr>
          <w:p w14:paraId="68175C33" w14:textId="77777777" w:rsidR="009168BD" w:rsidRPr="009E0EBB" w:rsidRDefault="009168BD" w:rsidP="00BD647D">
            <w:pPr>
              <w:tabs>
                <w:tab w:val="left" w:pos="6840"/>
              </w:tabs>
              <w:ind w:left="-101"/>
              <w:rPr>
                <w:rFonts w:ascii="Arial" w:eastAsia="Arial Unicode MS" w:hAnsi="Arial" w:cs="Arial"/>
                <w:sz w:val="18"/>
                <w:szCs w:val="18"/>
                <w:cs/>
              </w:rPr>
            </w:pPr>
            <w:r w:rsidRPr="009E0EBB">
              <w:rPr>
                <w:rFonts w:ascii="Arial" w:eastAsia="Arial Unicode MS" w:hAnsi="Arial" w:cs="Arial"/>
                <w:sz w:val="18"/>
                <w:szCs w:val="18"/>
              </w:rPr>
              <w:t>Fuel, spare parts and supplies, net</w:t>
            </w:r>
          </w:p>
        </w:tc>
        <w:tc>
          <w:tcPr>
            <w:tcW w:w="1367" w:type="dxa"/>
            <w:tcBorders>
              <w:bottom w:val="single" w:sz="4" w:space="0" w:color="auto"/>
            </w:tcBorders>
            <w:shd w:val="clear" w:color="auto" w:fill="FAFAFA"/>
            <w:vAlign w:val="bottom"/>
          </w:tcPr>
          <w:p w14:paraId="6338ECE9"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6,253</w:t>
            </w:r>
          </w:p>
        </w:tc>
        <w:tc>
          <w:tcPr>
            <w:tcW w:w="1367" w:type="dxa"/>
            <w:tcBorders>
              <w:bottom w:val="single" w:sz="4" w:space="0" w:color="auto"/>
            </w:tcBorders>
            <w:shd w:val="clear" w:color="auto" w:fill="auto"/>
            <w:vAlign w:val="bottom"/>
          </w:tcPr>
          <w:p w14:paraId="19E5A56D"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rPr>
              <w:t>6</w:t>
            </w:r>
            <w:r w:rsidRPr="009E0EBB">
              <w:rPr>
                <w:rFonts w:ascii="Arial" w:eastAsia="Arial Unicode MS" w:hAnsi="Arial" w:cs="Arial"/>
                <w:sz w:val="18"/>
                <w:szCs w:val="18"/>
                <w:lang w:val="en-US"/>
              </w:rPr>
              <w:t>,</w:t>
            </w:r>
            <w:r w:rsidRPr="009E0EBB">
              <w:rPr>
                <w:rFonts w:ascii="Arial" w:eastAsia="Arial Unicode MS" w:hAnsi="Arial" w:cs="Arial"/>
                <w:sz w:val="18"/>
                <w:szCs w:val="18"/>
              </w:rPr>
              <w:t>723</w:t>
            </w:r>
          </w:p>
        </w:tc>
        <w:tc>
          <w:tcPr>
            <w:tcW w:w="1367" w:type="dxa"/>
            <w:tcBorders>
              <w:bottom w:val="single" w:sz="4" w:space="0" w:color="auto"/>
            </w:tcBorders>
            <w:shd w:val="clear" w:color="auto" w:fill="FAFAFA"/>
            <w:vAlign w:val="bottom"/>
          </w:tcPr>
          <w:p w14:paraId="1A0806F7" w14:textId="77777777" w:rsidR="009168BD" w:rsidRPr="009E0EBB" w:rsidRDefault="009168BD" w:rsidP="00BD647D">
            <w:pPr>
              <w:tabs>
                <w:tab w:val="left" w:pos="6840"/>
              </w:tabs>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571</w:t>
            </w:r>
          </w:p>
        </w:tc>
        <w:tc>
          <w:tcPr>
            <w:tcW w:w="1371" w:type="dxa"/>
            <w:tcBorders>
              <w:bottom w:val="single" w:sz="4" w:space="0" w:color="auto"/>
            </w:tcBorders>
            <w:shd w:val="clear" w:color="auto" w:fill="auto"/>
            <w:vAlign w:val="bottom"/>
          </w:tcPr>
          <w:p w14:paraId="40FFE655" w14:textId="77777777" w:rsidR="009168BD" w:rsidRPr="009E0EBB" w:rsidRDefault="009168BD" w:rsidP="00BD647D">
            <w:pPr>
              <w:tabs>
                <w:tab w:val="left" w:pos="6840"/>
              </w:tabs>
              <w:ind w:right="-72"/>
              <w:jc w:val="right"/>
              <w:rPr>
                <w:rFonts w:ascii="Arial" w:eastAsia="Arial Unicode MS" w:hAnsi="Arial" w:cs="Arial"/>
                <w:sz w:val="18"/>
                <w:szCs w:val="18"/>
              </w:rPr>
            </w:pPr>
            <w:r w:rsidRPr="009E0EBB">
              <w:rPr>
                <w:rFonts w:ascii="Arial" w:eastAsia="Arial Unicode MS" w:hAnsi="Arial" w:cs="Arial"/>
                <w:sz w:val="18"/>
                <w:szCs w:val="18"/>
              </w:rPr>
              <w:t>525</w:t>
            </w:r>
          </w:p>
        </w:tc>
      </w:tr>
    </w:tbl>
    <w:p w14:paraId="4CA2D8D9" w14:textId="77777777" w:rsidR="009168BD" w:rsidRPr="009E0EBB" w:rsidRDefault="009168BD" w:rsidP="00BD647D">
      <w:pPr>
        <w:ind w:left="540" w:hanging="540"/>
        <w:jc w:val="both"/>
        <w:rPr>
          <w:rFonts w:ascii="Arial" w:hAnsi="Arial" w:cs="Arial"/>
          <w:b/>
          <w:bCs/>
          <w:sz w:val="18"/>
          <w:szCs w:val="18"/>
        </w:rPr>
      </w:pPr>
    </w:p>
    <w:p w14:paraId="1E65D0AE" w14:textId="77777777" w:rsidR="009168BD" w:rsidRPr="009E0EBB" w:rsidRDefault="009168BD" w:rsidP="00BD647D">
      <w:pPr>
        <w:rPr>
          <w:rFonts w:ascii="Arial" w:hAnsi="Arial" w:cs="Arial"/>
          <w:b/>
          <w:bCs/>
          <w:sz w:val="18"/>
          <w:szCs w:val="18"/>
        </w:rPr>
      </w:pPr>
    </w:p>
    <w:tbl>
      <w:tblPr>
        <w:tblW w:w="9792" w:type="dxa"/>
        <w:tblInd w:w="108" w:type="dxa"/>
        <w:shd w:val="clear" w:color="auto" w:fill="FFA543"/>
        <w:tblLook w:val="04A0" w:firstRow="1" w:lastRow="0" w:firstColumn="1" w:lastColumn="0" w:noHBand="0" w:noVBand="1"/>
      </w:tblPr>
      <w:tblGrid>
        <w:gridCol w:w="9792"/>
      </w:tblGrid>
      <w:tr w:rsidR="009168BD" w:rsidRPr="009E0EBB" w14:paraId="7399FEAA" w14:textId="77777777" w:rsidTr="007E5E23">
        <w:trPr>
          <w:trHeight w:val="386"/>
        </w:trPr>
        <w:tc>
          <w:tcPr>
            <w:tcW w:w="9792" w:type="dxa"/>
            <w:shd w:val="clear" w:color="auto" w:fill="FFA543"/>
            <w:vAlign w:val="center"/>
          </w:tcPr>
          <w:p w14:paraId="43036081" w14:textId="011F8297" w:rsidR="009168BD" w:rsidRPr="009E0EBB" w:rsidRDefault="009168BD" w:rsidP="00BD647D">
            <w:pPr>
              <w:pStyle w:val="Heading"/>
              <w:ind w:left="504"/>
              <w:rPr>
                <w:rFonts w:ascii="Arial" w:hAnsi="Arial" w:cs="Arial"/>
                <w:cs/>
              </w:rPr>
            </w:pPr>
            <w:bookmarkStart w:id="11" w:name="_Hlk63122781"/>
            <w:r w:rsidRPr="009E0EBB">
              <w:rPr>
                <w:rFonts w:ascii="Arial" w:hAnsi="Arial" w:cs="Arial"/>
              </w:rPr>
              <w:t>18</w:t>
            </w:r>
            <w:r w:rsidRPr="009E0EBB">
              <w:rPr>
                <w:rFonts w:ascii="Arial" w:hAnsi="Arial" w:cs="Arial"/>
              </w:rPr>
              <w:tab/>
              <w:t>Assets and liabilities</w:t>
            </w:r>
            <w:r w:rsidR="009F4C98" w:rsidRPr="009E0EBB">
              <w:rPr>
                <w:rFonts w:ascii="Arial" w:hAnsi="Arial" w:cs="Arial"/>
              </w:rPr>
              <w:t xml:space="preserve"> </w:t>
            </w:r>
            <w:r w:rsidRPr="009E0EBB">
              <w:rPr>
                <w:rFonts w:ascii="Arial" w:hAnsi="Arial" w:cs="Arial"/>
              </w:rPr>
              <w:t>held-for-sale</w:t>
            </w:r>
            <w:bookmarkEnd w:id="11"/>
          </w:p>
        </w:tc>
      </w:tr>
    </w:tbl>
    <w:p w14:paraId="75CBBCBC" w14:textId="77777777" w:rsidR="009168BD" w:rsidRPr="009E0EBB" w:rsidRDefault="009168BD" w:rsidP="00BD647D">
      <w:pPr>
        <w:jc w:val="both"/>
        <w:rPr>
          <w:rFonts w:ascii="Arial" w:hAnsi="Arial" w:cs="Arial"/>
          <w:b/>
          <w:bCs/>
          <w:sz w:val="18"/>
          <w:szCs w:val="18"/>
        </w:rPr>
      </w:pPr>
    </w:p>
    <w:p w14:paraId="2414779A" w14:textId="764F7CE3" w:rsidR="009168BD" w:rsidRPr="009E0EBB" w:rsidRDefault="009168BD" w:rsidP="00BD647D">
      <w:pPr>
        <w:jc w:val="both"/>
        <w:rPr>
          <w:rFonts w:ascii="Arial" w:hAnsi="Arial" w:cs="Arial"/>
          <w:sz w:val="18"/>
          <w:szCs w:val="18"/>
        </w:rPr>
      </w:pPr>
      <w:r w:rsidRPr="009E0EBB">
        <w:rPr>
          <w:rFonts w:ascii="Arial" w:hAnsi="Arial" w:cs="Arial"/>
          <w:sz w:val="18"/>
          <w:szCs w:val="18"/>
        </w:rPr>
        <w:t>The following assets and liabilities were reclassified as held</w:t>
      </w:r>
      <w:r w:rsidR="00C94C61" w:rsidRPr="009E0EBB">
        <w:rPr>
          <w:rFonts w:ascii="Arial" w:hAnsi="Arial" w:cs="Arial"/>
          <w:sz w:val="18"/>
          <w:szCs w:val="18"/>
        </w:rPr>
        <w:t>-</w:t>
      </w:r>
      <w:r w:rsidRPr="009E0EBB">
        <w:rPr>
          <w:rFonts w:ascii="Arial" w:hAnsi="Arial" w:cs="Arial"/>
          <w:sz w:val="18"/>
          <w:szCs w:val="18"/>
        </w:rPr>
        <w:t>for</w:t>
      </w:r>
      <w:r w:rsidR="00C94C61" w:rsidRPr="009E0EBB">
        <w:rPr>
          <w:rFonts w:ascii="Arial" w:hAnsi="Arial" w:cs="Arial"/>
          <w:sz w:val="18"/>
          <w:szCs w:val="18"/>
        </w:rPr>
        <w:t>-</w:t>
      </w:r>
      <w:r w:rsidRPr="009E0EBB">
        <w:rPr>
          <w:rFonts w:ascii="Arial" w:hAnsi="Arial" w:cs="Arial"/>
          <w:sz w:val="18"/>
          <w:szCs w:val="18"/>
        </w:rPr>
        <w:t>sale as at 31 December</w:t>
      </w:r>
      <w:r w:rsidR="00C94C61" w:rsidRPr="009E0EBB">
        <w:rPr>
          <w:rFonts w:ascii="Arial" w:hAnsi="Arial" w:cs="Arial"/>
          <w:sz w:val="18"/>
          <w:szCs w:val="18"/>
        </w:rPr>
        <w:t>.</w:t>
      </w:r>
    </w:p>
    <w:p w14:paraId="403D19CD" w14:textId="77777777" w:rsidR="009168BD" w:rsidRPr="009E0EBB" w:rsidRDefault="009168BD" w:rsidP="00BD647D">
      <w:pPr>
        <w:jc w:val="both"/>
        <w:rPr>
          <w:rFonts w:ascii="Arial" w:hAnsi="Arial" w:cs="Arial"/>
          <w:sz w:val="18"/>
          <w:szCs w:val="18"/>
        </w:rPr>
      </w:pPr>
    </w:p>
    <w:tbl>
      <w:tblPr>
        <w:tblW w:w="9886" w:type="dxa"/>
        <w:tblInd w:w="14" w:type="dxa"/>
        <w:tblLayout w:type="fixed"/>
        <w:tblLook w:val="04A0" w:firstRow="1" w:lastRow="0" w:firstColumn="1" w:lastColumn="0" w:noHBand="0" w:noVBand="1"/>
      </w:tblPr>
      <w:tblGrid>
        <w:gridCol w:w="4414"/>
        <w:gridCol w:w="1368"/>
        <w:gridCol w:w="1368"/>
        <w:gridCol w:w="1368"/>
        <w:gridCol w:w="1368"/>
      </w:tblGrid>
      <w:tr w:rsidR="009168BD" w:rsidRPr="009E0EBB" w14:paraId="1597316B" w14:textId="77777777" w:rsidTr="00084F4D">
        <w:trPr>
          <w:cantSplit/>
        </w:trPr>
        <w:tc>
          <w:tcPr>
            <w:tcW w:w="4414" w:type="dxa"/>
          </w:tcPr>
          <w:p w14:paraId="03139290" w14:textId="77777777" w:rsidR="009168BD" w:rsidRPr="009E0EBB" w:rsidRDefault="009168BD" w:rsidP="00BD647D">
            <w:pPr>
              <w:ind w:right="-72"/>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hideMark/>
          </w:tcPr>
          <w:p w14:paraId="20EA3D8F" w14:textId="77777777" w:rsidR="009168BD" w:rsidRPr="009E0EBB" w:rsidRDefault="009168BD" w:rsidP="00084F4D">
            <w:pPr>
              <w:spacing w:line="256" w:lineRule="auto"/>
              <w:ind w:left="-40" w:right="-72"/>
              <w:jc w:val="right"/>
              <w:rPr>
                <w:rFonts w:ascii="Arial" w:hAnsi="Arial" w:cs="Arial"/>
                <w:b/>
                <w:sz w:val="18"/>
                <w:szCs w:val="18"/>
              </w:rPr>
            </w:pPr>
            <w:r w:rsidRPr="009E0EBB">
              <w:rPr>
                <w:rFonts w:ascii="Arial" w:hAnsi="Arial" w:cs="Arial"/>
                <w:b/>
                <w:sz w:val="18"/>
                <w:szCs w:val="18"/>
              </w:rPr>
              <w:t>Consolidated</w:t>
            </w:r>
          </w:p>
          <w:p w14:paraId="554866F9" w14:textId="77777777" w:rsidR="009168BD" w:rsidRPr="009E0EBB" w:rsidRDefault="009168BD" w:rsidP="00084F4D">
            <w:pPr>
              <w:ind w:right="-72"/>
              <w:jc w:val="right"/>
              <w:rPr>
                <w:rFonts w:ascii="Arial" w:eastAsia="Arial Unicode MS" w:hAnsi="Arial" w:cs="Arial"/>
                <w:b/>
                <w:bCs/>
                <w:sz w:val="18"/>
                <w:szCs w:val="18"/>
              </w:rPr>
            </w:pPr>
            <w:r w:rsidRPr="009E0EBB">
              <w:rPr>
                <w:rFonts w:ascii="Arial" w:hAnsi="Arial" w:cs="Arial"/>
                <w:b/>
                <w:sz w:val="18"/>
                <w:szCs w:val="18"/>
              </w:rPr>
              <w:t>financial statements</w:t>
            </w:r>
          </w:p>
        </w:tc>
        <w:tc>
          <w:tcPr>
            <w:tcW w:w="2736" w:type="dxa"/>
            <w:gridSpan w:val="2"/>
            <w:tcBorders>
              <w:top w:val="single" w:sz="4" w:space="0" w:color="auto"/>
              <w:left w:val="nil"/>
              <w:bottom w:val="single" w:sz="4" w:space="0" w:color="auto"/>
              <w:right w:val="nil"/>
            </w:tcBorders>
            <w:hideMark/>
          </w:tcPr>
          <w:p w14:paraId="55A34F00" w14:textId="77777777" w:rsidR="009168BD" w:rsidRPr="009E0EBB" w:rsidRDefault="009168BD" w:rsidP="00084F4D">
            <w:pPr>
              <w:spacing w:line="256" w:lineRule="auto"/>
              <w:ind w:left="-40" w:right="-72"/>
              <w:jc w:val="right"/>
              <w:rPr>
                <w:rFonts w:ascii="Arial" w:hAnsi="Arial" w:cs="Arial"/>
                <w:b/>
                <w:sz w:val="18"/>
                <w:szCs w:val="18"/>
              </w:rPr>
            </w:pPr>
            <w:r w:rsidRPr="009E0EBB">
              <w:rPr>
                <w:rFonts w:ascii="Arial" w:hAnsi="Arial" w:cs="Arial"/>
                <w:b/>
                <w:sz w:val="18"/>
                <w:szCs w:val="18"/>
              </w:rPr>
              <w:t>Separate</w:t>
            </w:r>
          </w:p>
          <w:p w14:paraId="751A8618" w14:textId="77777777" w:rsidR="009168BD" w:rsidRPr="009E0EBB" w:rsidRDefault="009168BD" w:rsidP="00084F4D">
            <w:pPr>
              <w:ind w:right="-72"/>
              <w:jc w:val="right"/>
              <w:rPr>
                <w:rFonts w:ascii="Arial" w:eastAsia="Arial Unicode MS" w:hAnsi="Arial" w:cs="Arial"/>
                <w:b/>
                <w:bCs/>
                <w:sz w:val="18"/>
                <w:szCs w:val="18"/>
              </w:rPr>
            </w:pPr>
            <w:r w:rsidRPr="009E0EBB">
              <w:rPr>
                <w:rFonts w:ascii="Arial" w:hAnsi="Arial" w:cs="Arial"/>
                <w:b/>
                <w:sz w:val="18"/>
                <w:szCs w:val="18"/>
              </w:rPr>
              <w:t>financial statements</w:t>
            </w:r>
          </w:p>
        </w:tc>
      </w:tr>
      <w:tr w:rsidR="009168BD" w:rsidRPr="009E0EBB" w14:paraId="1D9148F7" w14:textId="77777777" w:rsidTr="00084F4D">
        <w:trPr>
          <w:cantSplit/>
        </w:trPr>
        <w:tc>
          <w:tcPr>
            <w:tcW w:w="4414" w:type="dxa"/>
          </w:tcPr>
          <w:p w14:paraId="644FA285" w14:textId="77777777" w:rsidR="009168BD" w:rsidRPr="009E0EBB" w:rsidRDefault="009168BD" w:rsidP="00BD647D">
            <w:pPr>
              <w:ind w:right="-72"/>
              <w:rPr>
                <w:rFonts w:ascii="Arial" w:eastAsia="Arial Unicode MS" w:hAnsi="Arial" w:cs="Arial"/>
                <w:sz w:val="18"/>
                <w:szCs w:val="18"/>
              </w:rPr>
            </w:pPr>
          </w:p>
        </w:tc>
        <w:tc>
          <w:tcPr>
            <w:tcW w:w="1368" w:type="dxa"/>
            <w:hideMark/>
          </w:tcPr>
          <w:p w14:paraId="5E1AC18D" w14:textId="77777777" w:rsidR="009168BD" w:rsidRPr="009E0EBB" w:rsidRDefault="009168BD" w:rsidP="00BD647D">
            <w:pPr>
              <w:ind w:right="-72"/>
              <w:jc w:val="right"/>
              <w:rPr>
                <w:rFonts w:ascii="Arial" w:eastAsia="Arial Unicode MS" w:hAnsi="Arial" w:cs="Arial"/>
                <w:b/>
                <w:bCs/>
                <w:sz w:val="18"/>
                <w:szCs w:val="18"/>
              </w:rPr>
            </w:pPr>
            <w:r w:rsidRPr="009E0EBB">
              <w:rPr>
                <w:rFonts w:ascii="Arial" w:eastAsia="Arial Unicode MS" w:hAnsi="Arial" w:cs="Arial"/>
                <w:b/>
                <w:bCs/>
                <w:sz w:val="18"/>
                <w:szCs w:val="18"/>
              </w:rPr>
              <w:t>2020</w:t>
            </w:r>
          </w:p>
        </w:tc>
        <w:tc>
          <w:tcPr>
            <w:tcW w:w="1368" w:type="dxa"/>
            <w:hideMark/>
          </w:tcPr>
          <w:p w14:paraId="43801404" w14:textId="77777777" w:rsidR="009168BD" w:rsidRPr="009E0EBB" w:rsidRDefault="009168BD" w:rsidP="00BD647D">
            <w:pPr>
              <w:ind w:right="-72"/>
              <w:jc w:val="right"/>
              <w:rPr>
                <w:rFonts w:ascii="Arial" w:eastAsia="Arial Unicode MS" w:hAnsi="Arial" w:cs="Arial"/>
                <w:b/>
                <w:bCs/>
                <w:sz w:val="18"/>
                <w:szCs w:val="18"/>
              </w:rPr>
            </w:pPr>
            <w:r w:rsidRPr="009E0EBB">
              <w:rPr>
                <w:rFonts w:ascii="Arial" w:eastAsia="Arial Unicode MS" w:hAnsi="Arial" w:cs="Arial"/>
                <w:b/>
                <w:bCs/>
                <w:sz w:val="18"/>
                <w:szCs w:val="18"/>
              </w:rPr>
              <w:t>2019</w:t>
            </w:r>
          </w:p>
        </w:tc>
        <w:tc>
          <w:tcPr>
            <w:tcW w:w="1368" w:type="dxa"/>
            <w:hideMark/>
          </w:tcPr>
          <w:p w14:paraId="238CB678" w14:textId="77777777" w:rsidR="009168BD" w:rsidRPr="009E0EBB" w:rsidRDefault="009168BD" w:rsidP="00BD647D">
            <w:pPr>
              <w:ind w:right="-72"/>
              <w:jc w:val="right"/>
              <w:rPr>
                <w:rFonts w:ascii="Arial" w:eastAsia="Arial Unicode MS" w:hAnsi="Arial" w:cs="Arial"/>
                <w:b/>
                <w:bCs/>
                <w:sz w:val="18"/>
                <w:szCs w:val="18"/>
                <w:cs/>
              </w:rPr>
            </w:pPr>
            <w:r w:rsidRPr="009E0EBB">
              <w:rPr>
                <w:rFonts w:ascii="Arial" w:eastAsia="Arial Unicode MS" w:hAnsi="Arial" w:cs="Arial"/>
                <w:b/>
                <w:bCs/>
                <w:sz w:val="18"/>
                <w:szCs w:val="18"/>
              </w:rPr>
              <w:t>2020</w:t>
            </w:r>
          </w:p>
        </w:tc>
        <w:tc>
          <w:tcPr>
            <w:tcW w:w="1368" w:type="dxa"/>
            <w:hideMark/>
          </w:tcPr>
          <w:p w14:paraId="6840EB57" w14:textId="77777777" w:rsidR="009168BD" w:rsidRPr="009E0EBB" w:rsidRDefault="009168BD" w:rsidP="00BD647D">
            <w:pPr>
              <w:ind w:right="-72"/>
              <w:jc w:val="right"/>
              <w:rPr>
                <w:rFonts w:ascii="Arial" w:eastAsia="Arial Unicode MS" w:hAnsi="Arial" w:cs="Arial"/>
                <w:b/>
                <w:bCs/>
                <w:sz w:val="18"/>
                <w:szCs w:val="18"/>
                <w:cs/>
              </w:rPr>
            </w:pPr>
            <w:r w:rsidRPr="009E0EBB">
              <w:rPr>
                <w:rFonts w:ascii="Arial" w:eastAsia="Arial Unicode MS" w:hAnsi="Arial" w:cs="Arial"/>
                <w:b/>
                <w:bCs/>
                <w:sz w:val="18"/>
                <w:szCs w:val="18"/>
              </w:rPr>
              <w:t>2019</w:t>
            </w:r>
          </w:p>
        </w:tc>
      </w:tr>
      <w:tr w:rsidR="009168BD" w:rsidRPr="009E0EBB" w14:paraId="464672D1" w14:textId="77777777" w:rsidTr="00084F4D">
        <w:trPr>
          <w:cantSplit/>
        </w:trPr>
        <w:tc>
          <w:tcPr>
            <w:tcW w:w="4414" w:type="dxa"/>
          </w:tcPr>
          <w:p w14:paraId="69A8F5D5" w14:textId="77777777" w:rsidR="009168BD" w:rsidRPr="009E0EBB" w:rsidRDefault="009168BD" w:rsidP="00BD647D">
            <w:pPr>
              <w:ind w:right="-72"/>
              <w:rPr>
                <w:rFonts w:ascii="Arial" w:eastAsia="Arial Unicode MS" w:hAnsi="Arial" w:cs="Arial"/>
                <w:sz w:val="18"/>
                <w:szCs w:val="18"/>
                <w:cs/>
              </w:rPr>
            </w:pPr>
          </w:p>
        </w:tc>
        <w:tc>
          <w:tcPr>
            <w:tcW w:w="1368" w:type="dxa"/>
            <w:tcBorders>
              <w:top w:val="nil"/>
              <w:left w:val="nil"/>
              <w:bottom w:val="single" w:sz="4" w:space="0" w:color="auto"/>
              <w:right w:val="nil"/>
            </w:tcBorders>
            <w:hideMark/>
          </w:tcPr>
          <w:p w14:paraId="11EBDEDF" w14:textId="20D705A3" w:rsidR="009168BD" w:rsidRPr="009E0EBB" w:rsidRDefault="009168BD" w:rsidP="00BD647D">
            <w:pPr>
              <w:ind w:right="-72"/>
              <w:jc w:val="right"/>
              <w:rPr>
                <w:rFonts w:ascii="Arial" w:eastAsia="Arial Unicode MS" w:hAnsi="Arial" w:cs="Arial"/>
                <w:b/>
                <w:bCs/>
                <w:sz w:val="18"/>
                <w:szCs w:val="18"/>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20D1D978" w14:textId="74000791" w:rsidR="009168BD" w:rsidRPr="009E0EBB" w:rsidRDefault="009168BD" w:rsidP="00BD647D">
            <w:pPr>
              <w:ind w:right="-72"/>
              <w:jc w:val="right"/>
              <w:rPr>
                <w:rFonts w:ascii="Arial" w:eastAsia="Arial Unicode MS" w:hAnsi="Arial" w:cs="Arial"/>
                <w:b/>
                <w:bCs/>
                <w:sz w:val="18"/>
                <w:szCs w:val="18"/>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2D909CDF" w14:textId="402F3F36" w:rsidR="009168BD" w:rsidRPr="009E0EBB" w:rsidRDefault="009168BD" w:rsidP="00BD647D">
            <w:pPr>
              <w:ind w:right="-72"/>
              <w:jc w:val="right"/>
              <w:rPr>
                <w:rFonts w:ascii="Arial" w:eastAsia="Arial Unicode MS" w:hAnsi="Arial" w:cs="Arial"/>
                <w:b/>
                <w:bCs/>
                <w:sz w:val="18"/>
                <w:szCs w:val="18"/>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1FDEED68" w14:textId="6F98C611" w:rsidR="009168BD" w:rsidRPr="009E0EBB" w:rsidRDefault="009168BD" w:rsidP="00BD647D">
            <w:pPr>
              <w:ind w:right="-72"/>
              <w:jc w:val="right"/>
              <w:rPr>
                <w:rFonts w:ascii="Arial" w:eastAsia="Arial Unicode MS" w:hAnsi="Arial" w:cs="Arial"/>
                <w:b/>
                <w:bCs/>
                <w:sz w:val="18"/>
                <w:szCs w:val="18"/>
              </w:rPr>
            </w:pPr>
            <w:r w:rsidRPr="009E0EBB">
              <w:rPr>
                <w:rFonts w:ascii="Arial" w:eastAsia="Arial Unicode MS" w:hAnsi="Arial" w:cs="Arial"/>
                <w:b/>
                <w:bCs/>
                <w:sz w:val="18"/>
                <w:szCs w:val="18"/>
              </w:rPr>
              <w:t xml:space="preserve">Million </w:t>
            </w:r>
            <w:r w:rsidR="00286B04" w:rsidRPr="009E0EBB">
              <w:rPr>
                <w:rFonts w:ascii="Arial" w:eastAsia="Arial Unicode MS" w:hAnsi="Arial" w:cs="Arial"/>
                <w:b/>
                <w:bCs/>
                <w:sz w:val="18"/>
                <w:szCs w:val="18"/>
              </w:rPr>
              <w:t>Baht</w:t>
            </w:r>
          </w:p>
        </w:tc>
      </w:tr>
      <w:tr w:rsidR="009168BD" w:rsidRPr="009E0EBB" w14:paraId="1DBC22D4" w14:textId="77777777" w:rsidTr="00084F4D">
        <w:trPr>
          <w:cantSplit/>
        </w:trPr>
        <w:tc>
          <w:tcPr>
            <w:tcW w:w="4414" w:type="dxa"/>
          </w:tcPr>
          <w:p w14:paraId="17AF9312" w14:textId="77777777" w:rsidR="009168BD" w:rsidRPr="009E0EBB" w:rsidRDefault="009168BD" w:rsidP="00BD647D">
            <w:pPr>
              <w:ind w:right="-72"/>
              <w:rPr>
                <w:rFonts w:ascii="Arial" w:eastAsia="Arial Unicode MS" w:hAnsi="Arial" w:cs="Arial"/>
                <w:sz w:val="8"/>
                <w:szCs w:val="8"/>
              </w:rPr>
            </w:pPr>
          </w:p>
        </w:tc>
        <w:tc>
          <w:tcPr>
            <w:tcW w:w="1368" w:type="dxa"/>
            <w:tcBorders>
              <w:top w:val="single" w:sz="4" w:space="0" w:color="auto"/>
              <w:left w:val="nil"/>
              <w:bottom w:val="nil"/>
              <w:right w:val="nil"/>
            </w:tcBorders>
            <w:shd w:val="clear" w:color="auto" w:fill="FAFAFA"/>
          </w:tcPr>
          <w:p w14:paraId="45A9D688" w14:textId="77777777" w:rsidR="009168BD" w:rsidRPr="009E0EBB" w:rsidRDefault="009168BD" w:rsidP="00BD647D">
            <w:pPr>
              <w:ind w:right="-72"/>
              <w:jc w:val="right"/>
              <w:rPr>
                <w:rFonts w:ascii="Arial" w:eastAsia="Arial Unicode MS" w:hAnsi="Arial" w:cs="Arial"/>
                <w:sz w:val="8"/>
                <w:szCs w:val="8"/>
                <w:rtl/>
                <w:cs/>
              </w:rPr>
            </w:pPr>
          </w:p>
        </w:tc>
        <w:tc>
          <w:tcPr>
            <w:tcW w:w="1368" w:type="dxa"/>
            <w:tcBorders>
              <w:top w:val="single" w:sz="4" w:space="0" w:color="auto"/>
              <w:left w:val="nil"/>
              <w:bottom w:val="nil"/>
              <w:right w:val="nil"/>
            </w:tcBorders>
          </w:tcPr>
          <w:p w14:paraId="1F97F3B4" w14:textId="77777777" w:rsidR="009168BD" w:rsidRPr="009E0EBB" w:rsidRDefault="009168BD" w:rsidP="00BD647D">
            <w:pPr>
              <w:ind w:right="-72"/>
              <w:jc w:val="right"/>
              <w:rPr>
                <w:rFonts w:ascii="Arial" w:eastAsia="Arial Unicode MS" w:hAnsi="Arial" w:cs="Arial"/>
                <w:sz w:val="8"/>
                <w:szCs w:val="8"/>
              </w:rPr>
            </w:pPr>
          </w:p>
        </w:tc>
        <w:tc>
          <w:tcPr>
            <w:tcW w:w="1368" w:type="dxa"/>
            <w:tcBorders>
              <w:top w:val="single" w:sz="4" w:space="0" w:color="auto"/>
              <w:left w:val="nil"/>
              <w:bottom w:val="nil"/>
              <w:right w:val="nil"/>
            </w:tcBorders>
            <w:shd w:val="clear" w:color="auto" w:fill="FAFAFA"/>
          </w:tcPr>
          <w:p w14:paraId="236D0121" w14:textId="77777777" w:rsidR="009168BD" w:rsidRPr="009E0EBB" w:rsidRDefault="009168BD" w:rsidP="00BD647D">
            <w:pPr>
              <w:ind w:right="-72"/>
              <w:jc w:val="right"/>
              <w:rPr>
                <w:rFonts w:ascii="Arial" w:eastAsia="Arial Unicode MS" w:hAnsi="Arial" w:cs="Arial"/>
                <w:sz w:val="8"/>
                <w:szCs w:val="8"/>
              </w:rPr>
            </w:pPr>
          </w:p>
        </w:tc>
        <w:tc>
          <w:tcPr>
            <w:tcW w:w="1368" w:type="dxa"/>
            <w:tcBorders>
              <w:top w:val="single" w:sz="4" w:space="0" w:color="auto"/>
              <w:left w:val="nil"/>
              <w:bottom w:val="nil"/>
              <w:right w:val="nil"/>
            </w:tcBorders>
          </w:tcPr>
          <w:p w14:paraId="27D1266E" w14:textId="77777777" w:rsidR="009168BD" w:rsidRPr="009E0EBB" w:rsidRDefault="009168BD" w:rsidP="00BD647D">
            <w:pPr>
              <w:ind w:right="-72"/>
              <w:jc w:val="right"/>
              <w:rPr>
                <w:rFonts w:ascii="Arial" w:eastAsia="Arial Unicode MS" w:hAnsi="Arial" w:cs="Arial"/>
                <w:sz w:val="8"/>
                <w:szCs w:val="8"/>
              </w:rPr>
            </w:pPr>
          </w:p>
        </w:tc>
      </w:tr>
      <w:tr w:rsidR="009168BD" w:rsidRPr="009E0EBB" w14:paraId="25BC5542" w14:textId="77777777" w:rsidTr="00084F4D">
        <w:trPr>
          <w:cantSplit/>
          <w:trHeight w:val="143"/>
        </w:trPr>
        <w:tc>
          <w:tcPr>
            <w:tcW w:w="4414" w:type="dxa"/>
            <w:hideMark/>
          </w:tcPr>
          <w:p w14:paraId="5590E2D3" w14:textId="77777777" w:rsidR="009168BD" w:rsidRPr="009E0EBB" w:rsidRDefault="009168BD" w:rsidP="00BD647D">
            <w:pPr>
              <w:tabs>
                <w:tab w:val="left" w:pos="1043"/>
              </w:tabs>
              <w:ind w:right="-72"/>
              <w:rPr>
                <w:rFonts w:ascii="Arial" w:eastAsia="Arial Unicode MS" w:hAnsi="Arial" w:cs="Arial"/>
                <w:sz w:val="18"/>
                <w:szCs w:val="18"/>
              </w:rPr>
            </w:pPr>
            <w:r w:rsidRPr="009E0EBB">
              <w:rPr>
                <w:rFonts w:ascii="Arial" w:hAnsi="Arial" w:cs="Arial"/>
                <w:sz w:val="18"/>
                <w:szCs w:val="18"/>
              </w:rPr>
              <w:t>Cash and cash equivalents</w:t>
            </w:r>
          </w:p>
        </w:tc>
        <w:tc>
          <w:tcPr>
            <w:tcW w:w="1368" w:type="dxa"/>
            <w:shd w:val="clear" w:color="auto" w:fill="FAFAFA"/>
            <w:hideMark/>
          </w:tcPr>
          <w:p w14:paraId="325AA141" w14:textId="77777777" w:rsidR="009168BD" w:rsidRPr="009E0EBB" w:rsidRDefault="009168BD" w:rsidP="00BD647D">
            <w:pPr>
              <w:ind w:right="-72"/>
              <w:jc w:val="right"/>
              <w:rPr>
                <w:rFonts w:ascii="Arial" w:eastAsia="Arial Unicode MS" w:hAnsi="Arial" w:cs="Arial"/>
                <w:sz w:val="18"/>
                <w:szCs w:val="18"/>
                <w:cs/>
                <w:lang w:val="en-US"/>
              </w:rPr>
            </w:pPr>
            <w:r w:rsidRPr="009E0EBB">
              <w:rPr>
                <w:rFonts w:ascii="Arial" w:eastAsia="Arial Unicode MS" w:hAnsi="Arial" w:cs="Arial"/>
                <w:sz w:val="18"/>
                <w:szCs w:val="18"/>
                <w:lang w:val="en-US"/>
              </w:rPr>
              <w:t>256</w:t>
            </w:r>
          </w:p>
        </w:tc>
        <w:tc>
          <w:tcPr>
            <w:tcW w:w="1368" w:type="dxa"/>
            <w:hideMark/>
          </w:tcPr>
          <w:p w14:paraId="59E903F8"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lang w:val="en-US"/>
              </w:rPr>
              <w:t>-</w:t>
            </w:r>
          </w:p>
        </w:tc>
        <w:tc>
          <w:tcPr>
            <w:tcW w:w="1368" w:type="dxa"/>
            <w:shd w:val="clear" w:color="auto" w:fill="FAFAFA"/>
            <w:hideMark/>
          </w:tcPr>
          <w:p w14:paraId="5B4A1443" w14:textId="77777777" w:rsidR="009168BD" w:rsidRPr="009E0EBB" w:rsidRDefault="009168BD" w:rsidP="00BD647D">
            <w:pPr>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w:t>
            </w:r>
          </w:p>
        </w:tc>
        <w:tc>
          <w:tcPr>
            <w:tcW w:w="1368" w:type="dxa"/>
            <w:hideMark/>
          </w:tcPr>
          <w:p w14:paraId="43F84002"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342A78CD" w14:textId="77777777" w:rsidTr="00084F4D">
        <w:trPr>
          <w:cantSplit/>
          <w:trHeight w:val="143"/>
        </w:trPr>
        <w:tc>
          <w:tcPr>
            <w:tcW w:w="4414" w:type="dxa"/>
            <w:hideMark/>
          </w:tcPr>
          <w:p w14:paraId="451F9839" w14:textId="52F37701" w:rsidR="009168BD" w:rsidRPr="009E0EBB" w:rsidRDefault="009168BD" w:rsidP="00BD647D">
            <w:pPr>
              <w:tabs>
                <w:tab w:val="left" w:pos="1043"/>
              </w:tabs>
              <w:ind w:right="-72"/>
              <w:rPr>
                <w:rFonts w:ascii="Arial" w:eastAsia="Arial Unicode MS" w:hAnsi="Arial" w:cs="Arial"/>
                <w:sz w:val="18"/>
                <w:szCs w:val="18"/>
              </w:rPr>
            </w:pPr>
            <w:r w:rsidRPr="009E0EBB">
              <w:rPr>
                <w:rFonts w:ascii="Arial" w:hAnsi="Arial" w:cs="Arial"/>
                <w:sz w:val="18"/>
                <w:szCs w:val="18"/>
              </w:rPr>
              <w:t>Trade receivables</w:t>
            </w:r>
          </w:p>
        </w:tc>
        <w:tc>
          <w:tcPr>
            <w:tcW w:w="1368" w:type="dxa"/>
            <w:shd w:val="clear" w:color="auto" w:fill="FAFAFA"/>
            <w:hideMark/>
          </w:tcPr>
          <w:p w14:paraId="681F94FA"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42</w:t>
            </w:r>
          </w:p>
        </w:tc>
        <w:tc>
          <w:tcPr>
            <w:tcW w:w="1368" w:type="dxa"/>
            <w:hideMark/>
          </w:tcPr>
          <w:p w14:paraId="1EA32598"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lang w:val="en-US"/>
              </w:rPr>
              <w:t>-</w:t>
            </w:r>
          </w:p>
        </w:tc>
        <w:tc>
          <w:tcPr>
            <w:tcW w:w="1368" w:type="dxa"/>
            <w:shd w:val="clear" w:color="auto" w:fill="FAFAFA"/>
            <w:hideMark/>
          </w:tcPr>
          <w:p w14:paraId="73E60BD6" w14:textId="77777777" w:rsidR="009168BD" w:rsidRPr="009E0EBB" w:rsidRDefault="009168BD" w:rsidP="00BD647D">
            <w:pPr>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w:t>
            </w:r>
          </w:p>
        </w:tc>
        <w:tc>
          <w:tcPr>
            <w:tcW w:w="1368" w:type="dxa"/>
            <w:hideMark/>
          </w:tcPr>
          <w:p w14:paraId="5B6105DB"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1417D605" w14:textId="77777777" w:rsidTr="00084F4D">
        <w:trPr>
          <w:cantSplit/>
          <w:trHeight w:val="143"/>
        </w:trPr>
        <w:tc>
          <w:tcPr>
            <w:tcW w:w="4414" w:type="dxa"/>
            <w:hideMark/>
          </w:tcPr>
          <w:p w14:paraId="33DF6F77" w14:textId="77777777" w:rsidR="009168BD" w:rsidRPr="009E0EBB" w:rsidRDefault="009168BD" w:rsidP="00BD647D">
            <w:pPr>
              <w:tabs>
                <w:tab w:val="left" w:pos="1043"/>
              </w:tabs>
              <w:ind w:right="-72"/>
              <w:rPr>
                <w:rFonts w:ascii="Arial" w:eastAsia="Arial Unicode MS" w:hAnsi="Arial" w:cs="Arial"/>
                <w:sz w:val="18"/>
                <w:szCs w:val="18"/>
              </w:rPr>
            </w:pPr>
            <w:r w:rsidRPr="009E0EBB">
              <w:rPr>
                <w:rFonts w:ascii="Arial" w:hAnsi="Arial" w:cs="Arial"/>
                <w:sz w:val="18"/>
                <w:szCs w:val="18"/>
              </w:rPr>
              <w:t>Intangible assets</w:t>
            </w:r>
          </w:p>
        </w:tc>
        <w:tc>
          <w:tcPr>
            <w:tcW w:w="1368" w:type="dxa"/>
            <w:shd w:val="clear" w:color="auto" w:fill="FAFAFA"/>
            <w:hideMark/>
          </w:tcPr>
          <w:p w14:paraId="1DC3FA48"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995</w:t>
            </w:r>
          </w:p>
        </w:tc>
        <w:tc>
          <w:tcPr>
            <w:tcW w:w="1368" w:type="dxa"/>
            <w:hideMark/>
          </w:tcPr>
          <w:p w14:paraId="02654BAA"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shd w:val="clear" w:color="auto" w:fill="FAFAFA"/>
            <w:hideMark/>
          </w:tcPr>
          <w:p w14:paraId="03147262"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hideMark/>
          </w:tcPr>
          <w:p w14:paraId="4274C0DE"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355012BE" w14:textId="77777777" w:rsidTr="00084F4D">
        <w:trPr>
          <w:cantSplit/>
          <w:trHeight w:val="89"/>
        </w:trPr>
        <w:tc>
          <w:tcPr>
            <w:tcW w:w="4414" w:type="dxa"/>
            <w:hideMark/>
          </w:tcPr>
          <w:p w14:paraId="717A33B0" w14:textId="77777777" w:rsidR="009168BD" w:rsidRPr="009E0EBB" w:rsidRDefault="009168BD" w:rsidP="00BD647D">
            <w:pPr>
              <w:tabs>
                <w:tab w:val="left" w:pos="1043"/>
              </w:tabs>
              <w:ind w:right="-72"/>
              <w:rPr>
                <w:rFonts w:ascii="Arial" w:eastAsia="Arial Unicode MS" w:hAnsi="Arial" w:cs="Arial"/>
                <w:sz w:val="18"/>
                <w:szCs w:val="18"/>
              </w:rPr>
            </w:pPr>
            <w:r w:rsidRPr="009E0EBB">
              <w:rPr>
                <w:rFonts w:ascii="Arial" w:hAnsi="Arial" w:cs="Arial"/>
                <w:sz w:val="18"/>
                <w:szCs w:val="18"/>
              </w:rPr>
              <w:t>Property, plant and equipment</w:t>
            </w:r>
          </w:p>
        </w:tc>
        <w:tc>
          <w:tcPr>
            <w:tcW w:w="1368" w:type="dxa"/>
            <w:shd w:val="clear" w:color="auto" w:fill="FAFAFA"/>
            <w:hideMark/>
          </w:tcPr>
          <w:p w14:paraId="781DD7C7"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1,715</w:t>
            </w:r>
          </w:p>
        </w:tc>
        <w:tc>
          <w:tcPr>
            <w:tcW w:w="1368" w:type="dxa"/>
            <w:hideMark/>
          </w:tcPr>
          <w:p w14:paraId="2BEBDC6A"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shd w:val="clear" w:color="auto" w:fill="FAFAFA"/>
            <w:hideMark/>
          </w:tcPr>
          <w:p w14:paraId="1273905F"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hideMark/>
          </w:tcPr>
          <w:p w14:paraId="76765963"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4315E889" w14:textId="77777777" w:rsidTr="00084F4D">
        <w:trPr>
          <w:cantSplit/>
          <w:trHeight w:val="143"/>
        </w:trPr>
        <w:tc>
          <w:tcPr>
            <w:tcW w:w="4414" w:type="dxa"/>
            <w:hideMark/>
          </w:tcPr>
          <w:p w14:paraId="5BEBCC87" w14:textId="77777777" w:rsidR="009168BD" w:rsidRPr="009E0EBB" w:rsidRDefault="009168BD" w:rsidP="00BD647D">
            <w:pPr>
              <w:tabs>
                <w:tab w:val="left" w:pos="1043"/>
              </w:tabs>
              <w:ind w:right="-72"/>
              <w:rPr>
                <w:rFonts w:ascii="Arial" w:eastAsia="Arial Unicode MS" w:hAnsi="Arial" w:cs="Arial"/>
                <w:sz w:val="18"/>
                <w:szCs w:val="18"/>
              </w:rPr>
            </w:pPr>
            <w:r w:rsidRPr="009E0EBB">
              <w:rPr>
                <w:rFonts w:ascii="Arial" w:eastAsia="Arial Unicode MS" w:hAnsi="Arial" w:cs="Arial"/>
                <w:sz w:val="18"/>
                <w:szCs w:val="18"/>
              </w:rPr>
              <w:t>Deferred tax asset</w:t>
            </w:r>
          </w:p>
        </w:tc>
        <w:tc>
          <w:tcPr>
            <w:tcW w:w="1368" w:type="dxa"/>
            <w:tcBorders>
              <w:top w:val="nil"/>
              <w:left w:val="nil"/>
              <w:right w:val="nil"/>
            </w:tcBorders>
            <w:shd w:val="clear" w:color="auto" w:fill="FAFAFA"/>
            <w:hideMark/>
          </w:tcPr>
          <w:p w14:paraId="00123827" w14:textId="77777777" w:rsidR="009168BD" w:rsidRPr="009E0EBB" w:rsidRDefault="009168BD" w:rsidP="00BD647D">
            <w:pPr>
              <w:ind w:right="-72"/>
              <w:jc w:val="right"/>
              <w:rPr>
                <w:rFonts w:ascii="Arial" w:eastAsia="Arial Unicode MS" w:hAnsi="Arial" w:cs="Arial"/>
                <w:sz w:val="18"/>
                <w:szCs w:val="18"/>
                <w:cs/>
                <w:lang w:val="en-US"/>
              </w:rPr>
            </w:pPr>
            <w:r w:rsidRPr="009E0EBB">
              <w:rPr>
                <w:rFonts w:ascii="Arial" w:eastAsia="Arial Unicode MS" w:hAnsi="Arial" w:cs="Arial"/>
                <w:sz w:val="18"/>
                <w:szCs w:val="18"/>
                <w:lang w:val="en-US"/>
              </w:rPr>
              <w:t>4</w:t>
            </w:r>
          </w:p>
        </w:tc>
        <w:tc>
          <w:tcPr>
            <w:tcW w:w="1368" w:type="dxa"/>
            <w:tcBorders>
              <w:top w:val="nil"/>
              <w:left w:val="nil"/>
              <w:right w:val="nil"/>
            </w:tcBorders>
            <w:hideMark/>
          </w:tcPr>
          <w:p w14:paraId="5600F33A"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top w:val="nil"/>
              <w:left w:val="nil"/>
              <w:right w:val="nil"/>
            </w:tcBorders>
            <w:shd w:val="clear" w:color="auto" w:fill="FAFAFA"/>
            <w:hideMark/>
          </w:tcPr>
          <w:p w14:paraId="7D7FE7B6"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top w:val="nil"/>
              <w:left w:val="nil"/>
              <w:right w:val="nil"/>
            </w:tcBorders>
            <w:hideMark/>
          </w:tcPr>
          <w:p w14:paraId="2EE93152"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8679B6" w:rsidRPr="009E0EBB" w14:paraId="6F5E4749" w14:textId="77777777" w:rsidTr="00084F4D">
        <w:trPr>
          <w:cantSplit/>
          <w:trHeight w:val="143"/>
        </w:trPr>
        <w:tc>
          <w:tcPr>
            <w:tcW w:w="4414" w:type="dxa"/>
          </w:tcPr>
          <w:p w14:paraId="3A86B021" w14:textId="77777777" w:rsidR="008679B6" w:rsidRPr="009E0EBB" w:rsidRDefault="008679B6" w:rsidP="00BD647D">
            <w:pPr>
              <w:tabs>
                <w:tab w:val="left" w:pos="1043"/>
              </w:tabs>
              <w:ind w:right="-72"/>
              <w:rPr>
                <w:rFonts w:ascii="Arial" w:eastAsia="Arial Unicode MS" w:hAnsi="Arial" w:cs="Arial"/>
                <w:sz w:val="18"/>
                <w:szCs w:val="18"/>
              </w:rPr>
            </w:pPr>
            <w:r w:rsidRPr="009E0EBB">
              <w:rPr>
                <w:rFonts w:ascii="Arial" w:eastAsia="Arial Unicode MS" w:hAnsi="Arial" w:cs="Arial"/>
                <w:sz w:val="18"/>
                <w:szCs w:val="18"/>
              </w:rPr>
              <w:t>Investment in subsidiaries</w:t>
            </w:r>
          </w:p>
        </w:tc>
        <w:tc>
          <w:tcPr>
            <w:tcW w:w="1368" w:type="dxa"/>
            <w:tcBorders>
              <w:left w:val="nil"/>
              <w:bottom w:val="single" w:sz="4" w:space="0" w:color="auto"/>
              <w:right w:val="nil"/>
            </w:tcBorders>
            <w:shd w:val="clear" w:color="auto" w:fill="FAFAFA"/>
          </w:tcPr>
          <w:p w14:paraId="5C1FAC17" w14:textId="77777777" w:rsidR="008679B6" w:rsidRPr="009E0EBB" w:rsidRDefault="008679B6" w:rsidP="00BD647D">
            <w:pPr>
              <w:ind w:right="-72"/>
              <w:jc w:val="right"/>
              <w:rPr>
                <w:rFonts w:ascii="Arial" w:eastAsia="Arial Unicode MS" w:hAnsi="Arial" w:cs="Arial"/>
                <w:sz w:val="18"/>
                <w:szCs w:val="18"/>
                <w:lang w:val="en-US"/>
              </w:rPr>
            </w:pPr>
            <w:r w:rsidRPr="009E0EBB">
              <w:rPr>
                <w:rFonts w:ascii="Arial" w:eastAsia="Arial Unicode MS" w:hAnsi="Arial" w:cs="Arial"/>
                <w:sz w:val="18"/>
                <w:szCs w:val="18"/>
                <w:lang w:val="en-US"/>
              </w:rPr>
              <w:t>-</w:t>
            </w:r>
          </w:p>
        </w:tc>
        <w:tc>
          <w:tcPr>
            <w:tcW w:w="1368" w:type="dxa"/>
            <w:tcBorders>
              <w:left w:val="nil"/>
              <w:bottom w:val="single" w:sz="4" w:space="0" w:color="auto"/>
              <w:right w:val="nil"/>
            </w:tcBorders>
          </w:tcPr>
          <w:p w14:paraId="4619E0D9" w14:textId="77777777" w:rsidR="008679B6" w:rsidRPr="009E0EBB" w:rsidRDefault="008679B6"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left w:val="nil"/>
              <w:bottom w:val="single" w:sz="4" w:space="0" w:color="auto"/>
              <w:right w:val="nil"/>
            </w:tcBorders>
            <w:shd w:val="clear" w:color="auto" w:fill="FAFAFA"/>
          </w:tcPr>
          <w:p w14:paraId="69D3AD49" w14:textId="77777777" w:rsidR="008679B6" w:rsidRPr="009E0EBB" w:rsidRDefault="008679B6" w:rsidP="00BD647D">
            <w:pPr>
              <w:ind w:right="-72"/>
              <w:jc w:val="right"/>
              <w:rPr>
                <w:rFonts w:ascii="Arial" w:eastAsia="Arial Unicode MS" w:hAnsi="Arial" w:cs="Arial"/>
                <w:sz w:val="18"/>
                <w:szCs w:val="18"/>
              </w:rPr>
            </w:pPr>
            <w:r w:rsidRPr="009E0EBB">
              <w:rPr>
                <w:rFonts w:ascii="Arial" w:eastAsia="Arial Unicode MS" w:hAnsi="Arial" w:cs="Arial"/>
                <w:sz w:val="18"/>
                <w:szCs w:val="18"/>
              </w:rPr>
              <w:t>466</w:t>
            </w:r>
          </w:p>
        </w:tc>
        <w:tc>
          <w:tcPr>
            <w:tcW w:w="1368" w:type="dxa"/>
            <w:tcBorders>
              <w:left w:val="nil"/>
              <w:bottom w:val="single" w:sz="4" w:space="0" w:color="auto"/>
              <w:right w:val="nil"/>
            </w:tcBorders>
          </w:tcPr>
          <w:p w14:paraId="78ABBC28" w14:textId="77777777" w:rsidR="008679B6" w:rsidRPr="009E0EBB" w:rsidRDefault="008679B6"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084F4D" w:rsidRPr="009E0EBB" w14:paraId="4965BBFB" w14:textId="77777777" w:rsidTr="00516A5C">
        <w:trPr>
          <w:cantSplit/>
        </w:trPr>
        <w:tc>
          <w:tcPr>
            <w:tcW w:w="4414" w:type="dxa"/>
          </w:tcPr>
          <w:p w14:paraId="5E29E3F3" w14:textId="77777777" w:rsidR="00084F4D" w:rsidRPr="009E0EBB" w:rsidRDefault="00084F4D" w:rsidP="00516A5C">
            <w:pPr>
              <w:ind w:right="-72"/>
              <w:rPr>
                <w:rFonts w:ascii="Arial" w:eastAsia="Arial Unicode MS" w:hAnsi="Arial" w:cs="Arial"/>
                <w:sz w:val="8"/>
                <w:szCs w:val="8"/>
              </w:rPr>
            </w:pPr>
          </w:p>
        </w:tc>
        <w:tc>
          <w:tcPr>
            <w:tcW w:w="1368" w:type="dxa"/>
            <w:tcBorders>
              <w:top w:val="single" w:sz="4" w:space="0" w:color="auto"/>
              <w:left w:val="nil"/>
              <w:bottom w:val="nil"/>
              <w:right w:val="nil"/>
            </w:tcBorders>
            <w:shd w:val="clear" w:color="auto" w:fill="FAFAFA"/>
          </w:tcPr>
          <w:p w14:paraId="081AD6B2" w14:textId="77777777" w:rsidR="00084F4D" w:rsidRPr="009E0EBB" w:rsidRDefault="00084F4D" w:rsidP="00516A5C">
            <w:pPr>
              <w:ind w:right="-72"/>
              <w:jc w:val="right"/>
              <w:rPr>
                <w:rFonts w:ascii="Arial" w:eastAsia="Arial Unicode MS" w:hAnsi="Arial" w:cs="Arial"/>
                <w:sz w:val="8"/>
                <w:szCs w:val="8"/>
                <w:rtl/>
                <w:cs/>
              </w:rPr>
            </w:pPr>
          </w:p>
        </w:tc>
        <w:tc>
          <w:tcPr>
            <w:tcW w:w="1368" w:type="dxa"/>
            <w:tcBorders>
              <w:top w:val="single" w:sz="4" w:space="0" w:color="auto"/>
              <w:left w:val="nil"/>
              <w:bottom w:val="nil"/>
              <w:right w:val="nil"/>
            </w:tcBorders>
          </w:tcPr>
          <w:p w14:paraId="08AB0FFB" w14:textId="77777777" w:rsidR="00084F4D" w:rsidRPr="009E0EBB" w:rsidRDefault="00084F4D" w:rsidP="00516A5C">
            <w:pPr>
              <w:ind w:right="-72"/>
              <w:jc w:val="right"/>
              <w:rPr>
                <w:rFonts w:ascii="Arial" w:eastAsia="Arial Unicode MS" w:hAnsi="Arial" w:cs="Arial"/>
                <w:sz w:val="8"/>
                <w:szCs w:val="8"/>
              </w:rPr>
            </w:pPr>
          </w:p>
        </w:tc>
        <w:tc>
          <w:tcPr>
            <w:tcW w:w="1368" w:type="dxa"/>
            <w:tcBorders>
              <w:top w:val="single" w:sz="4" w:space="0" w:color="auto"/>
              <w:left w:val="nil"/>
              <w:bottom w:val="nil"/>
              <w:right w:val="nil"/>
            </w:tcBorders>
            <w:shd w:val="clear" w:color="auto" w:fill="FAFAFA"/>
          </w:tcPr>
          <w:p w14:paraId="2590D532" w14:textId="77777777" w:rsidR="00084F4D" w:rsidRPr="009E0EBB" w:rsidRDefault="00084F4D" w:rsidP="00516A5C">
            <w:pPr>
              <w:ind w:right="-72"/>
              <w:jc w:val="right"/>
              <w:rPr>
                <w:rFonts w:ascii="Arial" w:eastAsia="Arial Unicode MS" w:hAnsi="Arial" w:cs="Arial"/>
                <w:sz w:val="8"/>
                <w:szCs w:val="8"/>
              </w:rPr>
            </w:pPr>
          </w:p>
        </w:tc>
        <w:tc>
          <w:tcPr>
            <w:tcW w:w="1368" w:type="dxa"/>
            <w:tcBorders>
              <w:top w:val="single" w:sz="4" w:space="0" w:color="auto"/>
              <w:left w:val="nil"/>
              <w:bottom w:val="nil"/>
              <w:right w:val="nil"/>
            </w:tcBorders>
          </w:tcPr>
          <w:p w14:paraId="404F9DCE" w14:textId="77777777" w:rsidR="00084F4D" w:rsidRPr="009E0EBB" w:rsidRDefault="00084F4D" w:rsidP="00516A5C">
            <w:pPr>
              <w:ind w:right="-72"/>
              <w:jc w:val="right"/>
              <w:rPr>
                <w:rFonts w:ascii="Arial" w:eastAsia="Arial Unicode MS" w:hAnsi="Arial" w:cs="Arial"/>
                <w:sz w:val="8"/>
                <w:szCs w:val="8"/>
              </w:rPr>
            </w:pPr>
          </w:p>
        </w:tc>
      </w:tr>
      <w:tr w:rsidR="009168BD" w:rsidRPr="009E0EBB" w14:paraId="7F7733BA" w14:textId="77777777" w:rsidTr="00084F4D">
        <w:trPr>
          <w:cantSplit/>
          <w:trHeight w:val="143"/>
        </w:trPr>
        <w:tc>
          <w:tcPr>
            <w:tcW w:w="4414" w:type="dxa"/>
            <w:hideMark/>
          </w:tcPr>
          <w:p w14:paraId="0EE1A5FF" w14:textId="77777777" w:rsidR="009168BD" w:rsidRPr="009E0EBB" w:rsidRDefault="009168BD" w:rsidP="00BD647D">
            <w:pPr>
              <w:tabs>
                <w:tab w:val="left" w:pos="1043"/>
              </w:tabs>
              <w:ind w:right="-72"/>
              <w:rPr>
                <w:rFonts w:ascii="Arial" w:eastAsia="Arial Unicode MS" w:hAnsi="Arial" w:cs="Arial"/>
                <w:sz w:val="18"/>
                <w:szCs w:val="18"/>
              </w:rPr>
            </w:pPr>
            <w:r w:rsidRPr="009E0EBB">
              <w:rPr>
                <w:rFonts w:ascii="Arial" w:hAnsi="Arial" w:cs="Arial"/>
                <w:b/>
                <w:sz w:val="18"/>
                <w:szCs w:val="18"/>
              </w:rPr>
              <w:t>Total assets</w:t>
            </w:r>
          </w:p>
        </w:tc>
        <w:tc>
          <w:tcPr>
            <w:tcW w:w="1368" w:type="dxa"/>
            <w:tcBorders>
              <w:left w:val="nil"/>
              <w:bottom w:val="single" w:sz="4" w:space="0" w:color="auto"/>
              <w:right w:val="nil"/>
            </w:tcBorders>
            <w:shd w:val="clear" w:color="auto" w:fill="FAFAFA"/>
            <w:hideMark/>
          </w:tcPr>
          <w:p w14:paraId="01A9DF76" w14:textId="77777777" w:rsidR="009168BD" w:rsidRPr="009E0EBB" w:rsidRDefault="009168BD" w:rsidP="00BD647D">
            <w:pPr>
              <w:ind w:right="-72"/>
              <w:jc w:val="right"/>
              <w:rPr>
                <w:rFonts w:ascii="Arial" w:eastAsia="Arial Unicode MS" w:hAnsi="Arial" w:cs="Arial"/>
                <w:sz w:val="18"/>
                <w:szCs w:val="18"/>
                <w:cs/>
                <w:lang w:val="en-US"/>
              </w:rPr>
            </w:pPr>
            <w:r w:rsidRPr="009E0EBB">
              <w:rPr>
                <w:rFonts w:ascii="Arial" w:eastAsia="Arial Unicode MS" w:hAnsi="Arial" w:cs="Arial"/>
                <w:sz w:val="18"/>
                <w:szCs w:val="18"/>
                <w:lang w:val="en-US"/>
              </w:rPr>
              <w:t>3,012</w:t>
            </w:r>
          </w:p>
        </w:tc>
        <w:tc>
          <w:tcPr>
            <w:tcW w:w="1368" w:type="dxa"/>
            <w:tcBorders>
              <w:left w:val="nil"/>
              <w:bottom w:val="single" w:sz="4" w:space="0" w:color="auto"/>
              <w:right w:val="nil"/>
            </w:tcBorders>
            <w:hideMark/>
          </w:tcPr>
          <w:p w14:paraId="6CEE71B4"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left w:val="nil"/>
              <w:bottom w:val="single" w:sz="4" w:space="0" w:color="auto"/>
              <w:right w:val="nil"/>
            </w:tcBorders>
            <w:shd w:val="clear" w:color="auto" w:fill="FAFAFA"/>
            <w:hideMark/>
          </w:tcPr>
          <w:p w14:paraId="128CFD4E" w14:textId="37171620" w:rsidR="009168BD" w:rsidRPr="009E0EBB" w:rsidRDefault="008679B6"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466</w:t>
            </w:r>
          </w:p>
        </w:tc>
        <w:tc>
          <w:tcPr>
            <w:tcW w:w="1368" w:type="dxa"/>
            <w:tcBorders>
              <w:left w:val="nil"/>
              <w:bottom w:val="single" w:sz="4" w:space="0" w:color="auto"/>
              <w:right w:val="nil"/>
            </w:tcBorders>
            <w:hideMark/>
          </w:tcPr>
          <w:p w14:paraId="45DE628A"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75436589" w14:textId="77777777" w:rsidTr="00084F4D">
        <w:trPr>
          <w:cantSplit/>
          <w:trHeight w:val="143"/>
        </w:trPr>
        <w:tc>
          <w:tcPr>
            <w:tcW w:w="4414" w:type="dxa"/>
          </w:tcPr>
          <w:p w14:paraId="1B08607B" w14:textId="77777777" w:rsidR="009168BD" w:rsidRPr="009E0EBB" w:rsidRDefault="009168BD" w:rsidP="00BD647D">
            <w:pPr>
              <w:tabs>
                <w:tab w:val="left" w:pos="1043"/>
              </w:tabs>
              <w:ind w:right="-72"/>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B6A168B" w14:textId="77777777" w:rsidR="009168BD" w:rsidRPr="009E0EBB" w:rsidRDefault="009168BD" w:rsidP="00BD647D">
            <w:pPr>
              <w:ind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tcPr>
          <w:p w14:paraId="1FEF8D64" w14:textId="77777777" w:rsidR="009168BD" w:rsidRPr="009E0EBB" w:rsidRDefault="009168BD"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4100653" w14:textId="77777777" w:rsidR="009168BD" w:rsidRPr="009E0EBB" w:rsidRDefault="009168BD"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35CF858E" w14:textId="77777777" w:rsidR="009168BD" w:rsidRPr="009E0EBB" w:rsidRDefault="009168BD" w:rsidP="00BD647D">
            <w:pPr>
              <w:ind w:right="-72"/>
              <w:jc w:val="right"/>
              <w:rPr>
                <w:rFonts w:ascii="Arial" w:eastAsia="Arial Unicode MS" w:hAnsi="Arial" w:cs="Arial"/>
                <w:sz w:val="18"/>
                <w:szCs w:val="18"/>
              </w:rPr>
            </w:pPr>
          </w:p>
        </w:tc>
      </w:tr>
      <w:tr w:rsidR="009168BD" w:rsidRPr="009E0EBB" w14:paraId="16535910" w14:textId="77777777" w:rsidTr="00084F4D">
        <w:trPr>
          <w:cantSplit/>
          <w:trHeight w:val="143"/>
        </w:trPr>
        <w:tc>
          <w:tcPr>
            <w:tcW w:w="4414" w:type="dxa"/>
            <w:hideMark/>
          </w:tcPr>
          <w:p w14:paraId="359B2784" w14:textId="77777777" w:rsidR="009168BD" w:rsidRPr="009E0EBB" w:rsidRDefault="009168BD" w:rsidP="00BD647D">
            <w:pPr>
              <w:tabs>
                <w:tab w:val="left" w:pos="1043"/>
              </w:tabs>
              <w:ind w:right="-72"/>
              <w:rPr>
                <w:rFonts w:ascii="Arial" w:eastAsia="Arial Unicode MS" w:hAnsi="Arial" w:cs="Arial"/>
                <w:b/>
                <w:bCs/>
                <w:sz w:val="18"/>
                <w:szCs w:val="18"/>
                <w:cs/>
              </w:rPr>
            </w:pPr>
            <w:r w:rsidRPr="009E0EBB">
              <w:rPr>
                <w:rFonts w:ascii="Arial" w:hAnsi="Arial" w:cs="Arial"/>
                <w:sz w:val="18"/>
                <w:szCs w:val="18"/>
              </w:rPr>
              <w:t>Trade payables</w:t>
            </w:r>
          </w:p>
        </w:tc>
        <w:tc>
          <w:tcPr>
            <w:tcW w:w="1368" w:type="dxa"/>
            <w:shd w:val="clear" w:color="auto" w:fill="FAFAFA"/>
            <w:hideMark/>
          </w:tcPr>
          <w:p w14:paraId="1C47B86A"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(7)</w:t>
            </w:r>
          </w:p>
        </w:tc>
        <w:tc>
          <w:tcPr>
            <w:tcW w:w="1368" w:type="dxa"/>
            <w:hideMark/>
          </w:tcPr>
          <w:p w14:paraId="067A7C99"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shd w:val="clear" w:color="auto" w:fill="FAFAFA"/>
            <w:hideMark/>
          </w:tcPr>
          <w:p w14:paraId="240AB501"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hideMark/>
          </w:tcPr>
          <w:p w14:paraId="49CE9C6A"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2C77494D" w14:textId="77777777" w:rsidTr="00084F4D">
        <w:trPr>
          <w:cantSplit/>
          <w:trHeight w:val="143"/>
        </w:trPr>
        <w:tc>
          <w:tcPr>
            <w:tcW w:w="4414" w:type="dxa"/>
          </w:tcPr>
          <w:p w14:paraId="168C8A64" w14:textId="77777777" w:rsidR="009168BD" w:rsidRPr="009E0EBB" w:rsidRDefault="009168BD" w:rsidP="00BD647D">
            <w:pPr>
              <w:tabs>
                <w:tab w:val="left" w:pos="1043"/>
              </w:tabs>
              <w:ind w:right="-72"/>
              <w:rPr>
                <w:rFonts w:ascii="Arial" w:eastAsia="Arial Unicode MS" w:hAnsi="Arial" w:cs="Arial"/>
                <w:sz w:val="18"/>
                <w:szCs w:val="18"/>
                <w:cs/>
              </w:rPr>
            </w:pPr>
            <w:r w:rsidRPr="009E0EBB">
              <w:rPr>
                <w:rFonts w:ascii="Arial" w:hAnsi="Arial" w:cs="Arial"/>
                <w:sz w:val="18"/>
                <w:szCs w:val="18"/>
              </w:rPr>
              <w:t>Other payables</w:t>
            </w:r>
          </w:p>
        </w:tc>
        <w:tc>
          <w:tcPr>
            <w:tcW w:w="1368" w:type="dxa"/>
            <w:shd w:val="clear" w:color="auto" w:fill="FAFAFA"/>
          </w:tcPr>
          <w:p w14:paraId="28A5CE0F"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(11)</w:t>
            </w:r>
          </w:p>
        </w:tc>
        <w:tc>
          <w:tcPr>
            <w:tcW w:w="1368" w:type="dxa"/>
          </w:tcPr>
          <w:p w14:paraId="7BDEE3F9" w14:textId="2D243A0B" w:rsidR="009168BD" w:rsidRPr="009E0EBB" w:rsidRDefault="009F4C98"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shd w:val="clear" w:color="auto" w:fill="FAFAFA"/>
          </w:tcPr>
          <w:p w14:paraId="30DCAF16" w14:textId="61D38432" w:rsidR="009168BD" w:rsidRPr="009E0EBB" w:rsidRDefault="009F4C98"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Pr>
          <w:p w14:paraId="1D359A90" w14:textId="0A8367F4" w:rsidR="009168BD" w:rsidRPr="009E0EBB" w:rsidRDefault="009F4C98"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546B96D6" w14:textId="77777777" w:rsidTr="00084F4D">
        <w:trPr>
          <w:cantSplit/>
          <w:trHeight w:val="143"/>
        </w:trPr>
        <w:tc>
          <w:tcPr>
            <w:tcW w:w="4414" w:type="dxa"/>
            <w:hideMark/>
          </w:tcPr>
          <w:p w14:paraId="7743D148" w14:textId="77777777" w:rsidR="009168BD" w:rsidRPr="009E0EBB" w:rsidRDefault="009168BD" w:rsidP="00BD647D">
            <w:pPr>
              <w:tabs>
                <w:tab w:val="left" w:pos="1043"/>
              </w:tabs>
              <w:ind w:right="-72"/>
              <w:rPr>
                <w:rFonts w:ascii="Arial" w:eastAsia="Arial Unicode MS" w:hAnsi="Arial" w:cs="Arial"/>
                <w:sz w:val="18"/>
                <w:szCs w:val="18"/>
              </w:rPr>
            </w:pPr>
            <w:r w:rsidRPr="009E0EBB">
              <w:rPr>
                <w:rFonts w:ascii="Arial" w:eastAsia="Arial Unicode MS" w:hAnsi="Arial" w:cs="Arial"/>
                <w:sz w:val="18"/>
                <w:szCs w:val="18"/>
              </w:rPr>
              <w:t>Other current liabilities</w:t>
            </w:r>
          </w:p>
        </w:tc>
        <w:tc>
          <w:tcPr>
            <w:tcW w:w="1368" w:type="dxa"/>
            <w:shd w:val="clear" w:color="auto" w:fill="FAFAFA"/>
            <w:hideMark/>
          </w:tcPr>
          <w:p w14:paraId="7FC0ADD7" w14:textId="77777777" w:rsidR="009168BD" w:rsidRPr="009E0EBB" w:rsidRDefault="009168BD" w:rsidP="00BD647D">
            <w:pPr>
              <w:ind w:right="-72"/>
              <w:jc w:val="right"/>
              <w:rPr>
                <w:rFonts w:ascii="Arial" w:eastAsia="Arial Unicode MS" w:hAnsi="Arial" w:cs="Arial"/>
                <w:sz w:val="18"/>
                <w:szCs w:val="18"/>
                <w:cs/>
                <w:lang w:val="en-US"/>
              </w:rPr>
            </w:pPr>
            <w:r w:rsidRPr="009E0EBB">
              <w:rPr>
                <w:rFonts w:ascii="Arial" w:eastAsia="Arial Unicode MS" w:hAnsi="Arial" w:cs="Arial"/>
                <w:sz w:val="18"/>
                <w:szCs w:val="18"/>
                <w:lang w:val="en-US"/>
              </w:rPr>
              <w:t>(2)</w:t>
            </w:r>
          </w:p>
        </w:tc>
        <w:tc>
          <w:tcPr>
            <w:tcW w:w="1368" w:type="dxa"/>
            <w:hideMark/>
          </w:tcPr>
          <w:p w14:paraId="1DDA0685"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shd w:val="clear" w:color="auto" w:fill="FAFAFA"/>
            <w:hideMark/>
          </w:tcPr>
          <w:p w14:paraId="5038E811"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hideMark/>
          </w:tcPr>
          <w:p w14:paraId="322BC684"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793E9196" w14:textId="77777777" w:rsidTr="00084F4D">
        <w:trPr>
          <w:cantSplit/>
          <w:trHeight w:val="143"/>
        </w:trPr>
        <w:tc>
          <w:tcPr>
            <w:tcW w:w="4414" w:type="dxa"/>
            <w:hideMark/>
          </w:tcPr>
          <w:p w14:paraId="3E866443" w14:textId="4FD2CDE0" w:rsidR="009168BD" w:rsidRPr="009E0EBB" w:rsidRDefault="009168BD" w:rsidP="00BD647D">
            <w:pPr>
              <w:tabs>
                <w:tab w:val="left" w:pos="1043"/>
              </w:tabs>
              <w:ind w:right="-72"/>
              <w:rPr>
                <w:rFonts w:ascii="Arial" w:eastAsia="Arial Unicode MS" w:hAnsi="Arial" w:cs="Arial"/>
                <w:sz w:val="18"/>
                <w:szCs w:val="18"/>
              </w:rPr>
            </w:pPr>
            <w:r w:rsidRPr="009E0EBB">
              <w:rPr>
                <w:rFonts w:ascii="Arial" w:eastAsia="Arial Unicode MS" w:hAnsi="Arial" w:cs="Arial"/>
                <w:sz w:val="18"/>
                <w:szCs w:val="18"/>
              </w:rPr>
              <w:t>Deferred tax liabilit</w:t>
            </w:r>
            <w:r w:rsidR="0016641B" w:rsidRPr="009E0EBB">
              <w:rPr>
                <w:rFonts w:ascii="Arial" w:eastAsia="Arial Unicode MS" w:hAnsi="Arial" w:cs="Arial"/>
                <w:sz w:val="18"/>
                <w:szCs w:val="18"/>
              </w:rPr>
              <w:t>y</w:t>
            </w:r>
          </w:p>
        </w:tc>
        <w:tc>
          <w:tcPr>
            <w:tcW w:w="1368" w:type="dxa"/>
            <w:shd w:val="clear" w:color="auto" w:fill="FAFAFA"/>
            <w:hideMark/>
          </w:tcPr>
          <w:p w14:paraId="44C133FC" w14:textId="77777777" w:rsidR="009168BD" w:rsidRPr="009E0EBB" w:rsidRDefault="009168BD" w:rsidP="00BD647D">
            <w:pPr>
              <w:ind w:right="-72"/>
              <w:jc w:val="right"/>
              <w:rPr>
                <w:rFonts w:ascii="Arial" w:eastAsia="Arial Unicode MS" w:hAnsi="Arial" w:cs="Arial"/>
                <w:sz w:val="18"/>
                <w:szCs w:val="18"/>
                <w:cs/>
                <w:lang w:val="en-US"/>
              </w:rPr>
            </w:pPr>
            <w:r w:rsidRPr="009E0EBB">
              <w:rPr>
                <w:rFonts w:ascii="Arial" w:eastAsia="Arial Unicode MS" w:hAnsi="Arial" w:cs="Arial"/>
                <w:sz w:val="18"/>
                <w:szCs w:val="18"/>
                <w:lang w:val="en-US"/>
              </w:rPr>
              <w:t>(96)</w:t>
            </w:r>
          </w:p>
        </w:tc>
        <w:tc>
          <w:tcPr>
            <w:tcW w:w="1368" w:type="dxa"/>
            <w:hideMark/>
          </w:tcPr>
          <w:p w14:paraId="42F415A0"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shd w:val="clear" w:color="auto" w:fill="FAFAFA"/>
            <w:hideMark/>
          </w:tcPr>
          <w:p w14:paraId="28EE751E"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hideMark/>
          </w:tcPr>
          <w:p w14:paraId="5F0FB924"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9168BD" w:rsidRPr="009E0EBB" w14:paraId="32D9864D" w14:textId="77777777" w:rsidTr="00084F4D">
        <w:trPr>
          <w:cantSplit/>
          <w:trHeight w:val="143"/>
        </w:trPr>
        <w:tc>
          <w:tcPr>
            <w:tcW w:w="4414" w:type="dxa"/>
            <w:hideMark/>
          </w:tcPr>
          <w:p w14:paraId="70641CD4" w14:textId="77777777" w:rsidR="009168BD" w:rsidRPr="009E0EBB" w:rsidRDefault="009168BD" w:rsidP="00BD647D">
            <w:pPr>
              <w:tabs>
                <w:tab w:val="left" w:pos="1043"/>
              </w:tabs>
              <w:ind w:right="-72"/>
              <w:rPr>
                <w:rFonts w:ascii="Arial" w:eastAsia="Arial Unicode MS" w:hAnsi="Arial" w:cs="Arial"/>
                <w:sz w:val="18"/>
                <w:szCs w:val="18"/>
                <w:cs/>
                <w:lang w:val="en-US"/>
              </w:rPr>
            </w:pPr>
            <w:r w:rsidRPr="009E0EBB">
              <w:rPr>
                <w:rFonts w:ascii="Arial" w:eastAsia="Arial Unicode MS" w:hAnsi="Arial" w:cs="Arial"/>
                <w:sz w:val="18"/>
                <w:szCs w:val="18"/>
              </w:rPr>
              <w:t>Other non-current liabilities</w:t>
            </w:r>
          </w:p>
        </w:tc>
        <w:tc>
          <w:tcPr>
            <w:tcW w:w="1368" w:type="dxa"/>
            <w:tcBorders>
              <w:top w:val="nil"/>
              <w:left w:val="nil"/>
              <w:bottom w:val="single" w:sz="4" w:space="0" w:color="auto"/>
              <w:right w:val="nil"/>
            </w:tcBorders>
            <w:shd w:val="clear" w:color="auto" w:fill="FAFAFA"/>
            <w:hideMark/>
          </w:tcPr>
          <w:p w14:paraId="4BB2DC3D"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(43)</w:t>
            </w:r>
          </w:p>
        </w:tc>
        <w:tc>
          <w:tcPr>
            <w:tcW w:w="1368" w:type="dxa"/>
            <w:tcBorders>
              <w:top w:val="nil"/>
              <w:left w:val="nil"/>
              <w:bottom w:val="single" w:sz="4" w:space="0" w:color="auto"/>
              <w:right w:val="nil"/>
            </w:tcBorders>
            <w:hideMark/>
          </w:tcPr>
          <w:p w14:paraId="27B7E74E"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hideMark/>
          </w:tcPr>
          <w:p w14:paraId="55315854"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top w:val="nil"/>
              <w:left w:val="nil"/>
              <w:bottom w:val="single" w:sz="4" w:space="0" w:color="auto"/>
              <w:right w:val="nil"/>
            </w:tcBorders>
            <w:hideMark/>
          </w:tcPr>
          <w:p w14:paraId="611662CF"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r w:rsidR="00084F4D" w:rsidRPr="009E0EBB" w14:paraId="52FD73FC" w14:textId="77777777" w:rsidTr="00084F4D">
        <w:trPr>
          <w:cantSplit/>
          <w:trHeight w:val="143"/>
        </w:trPr>
        <w:tc>
          <w:tcPr>
            <w:tcW w:w="4414" w:type="dxa"/>
          </w:tcPr>
          <w:p w14:paraId="74D77666" w14:textId="77777777" w:rsidR="00084F4D" w:rsidRPr="009E0EBB" w:rsidRDefault="00084F4D" w:rsidP="00BD647D">
            <w:pPr>
              <w:tabs>
                <w:tab w:val="left" w:pos="1043"/>
              </w:tabs>
              <w:ind w:right="-72"/>
              <w:rPr>
                <w:rFonts w:ascii="Arial" w:eastAsia="Arial Unicode MS" w:hAnsi="Arial" w:cs="Arial"/>
                <w:sz w:val="8"/>
                <w:szCs w:val="8"/>
              </w:rPr>
            </w:pPr>
          </w:p>
        </w:tc>
        <w:tc>
          <w:tcPr>
            <w:tcW w:w="1368" w:type="dxa"/>
            <w:tcBorders>
              <w:top w:val="single" w:sz="4" w:space="0" w:color="auto"/>
              <w:left w:val="nil"/>
              <w:right w:val="nil"/>
            </w:tcBorders>
            <w:shd w:val="clear" w:color="auto" w:fill="FAFAFA"/>
          </w:tcPr>
          <w:p w14:paraId="08E61D72" w14:textId="77777777" w:rsidR="00084F4D" w:rsidRPr="009E0EBB" w:rsidRDefault="00084F4D" w:rsidP="00BD647D">
            <w:pPr>
              <w:ind w:right="-72"/>
              <w:jc w:val="right"/>
              <w:rPr>
                <w:rFonts w:ascii="Arial" w:eastAsia="Arial Unicode MS" w:hAnsi="Arial" w:cs="Arial"/>
                <w:sz w:val="8"/>
                <w:szCs w:val="8"/>
              </w:rPr>
            </w:pPr>
          </w:p>
        </w:tc>
        <w:tc>
          <w:tcPr>
            <w:tcW w:w="1368" w:type="dxa"/>
            <w:tcBorders>
              <w:top w:val="single" w:sz="4" w:space="0" w:color="auto"/>
              <w:left w:val="nil"/>
              <w:right w:val="nil"/>
            </w:tcBorders>
          </w:tcPr>
          <w:p w14:paraId="7F045196" w14:textId="77777777" w:rsidR="00084F4D" w:rsidRPr="009E0EBB" w:rsidRDefault="00084F4D" w:rsidP="00BD647D">
            <w:pPr>
              <w:ind w:right="-72"/>
              <w:jc w:val="right"/>
              <w:rPr>
                <w:rFonts w:ascii="Arial" w:eastAsia="Arial Unicode MS" w:hAnsi="Arial" w:cs="Arial"/>
                <w:sz w:val="8"/>
                <w:szCs w:val="8"/>
              </w:rPr>
            </w:pPr>
          </w:p>
        </w:tc>
        <w:tc>
          <w:tcPr>
            <w:tcW w:w="1368" w:type="dxa"/>
            <w:tcBorders>
              <w:top w:val="single" w:sz="4" w:space="0" w:color="auto"/>
              <w:left w:val="nil"/>
              <w:right w:val="nil"/>
            </w:tcBorders>
            <w:shd w:val="clear" w:color="auto" w:fill="FAFAFA"/>
          </w:tcPr>
          <w:p w14:paraId="63BAEA04" w14:textId="77777777" w:rsidR="00084F4D" w:rsidRPr="009E0EBB" w:rsidRDefault="00084F4D" w:rsidP="00BD647D">
            <w:pPr>
              <w:ind w:right="-72"/>
              <w:jc w:val="right"/>
              <w:rPr>
                <w:rFonts w:ascii="Arial" w:eastAsia="Arial Unicode MS" w:hAnsi="Arial" w:cs="Arial"/>
                <w:sz w:val="8"/>
                <w:szCs w:val="8"/>
              </w:rPr>
            </w:pPr>
          </w:p>
        </w:tc>
        <w:tc>
          <w:tcPr>
            <w:tcW w:w="1368" w:type="dxa"/>
            <w:tcBorders>
              <w:top w:val="single" w:sz="4" w:space="0" w:color="auto"/>
              <w:left w:val="nil"/>
              <w:right w:val="nil"/>
            </w:tcBorders>
          </w:tcPr>
          <w:p w14:paraId="14B0857B" w14:textId="77777777" w:rsidR="00084F4D" w:rsidRPr="009E0EBB" w:rsidRDefault="00084F4D" w:rsidP="00BD647D">
            <w:pPr>
              <w:ind w:right="-72"/>
              <w:jc w:val="right"/>
              <w:rPr>
                <w:rFonts w:ascii="Arial" w:eastAsia="Arial Unicode MS" w:hAnsi="Arial" w:cs="Arial"/>
                <w:sz w:val="8"/>
                <w:szCs w:val="8"/>
              </w:rPr>
            </w:pPr>
          </w:p>
        </w:tc>
      </w:tr>
      <w:tr w:rsidR="009168BD" w:rsidRPr="009E0EBB" w14:paraId="48F2D590" w14:textId="77777777" w:rsidTr="00084F4D">
        <w:trPr>
          <w:cantSplit/>
          <w:trHeight w:val="143"/>
        </w:trPr>
        <w:tc>
          <w:tcPr>
            <w:tcW w:w="4414" w:type="dxa"/>
            <w:hideMark/>
          </w:tcPr>
          <w:p w14:paraId="5E020F6A" w14:textId="77777777" w:rsidR="009168BD" w:rsidRPr="009E0EBB" w:rsidRDefault="009168BD" w:rsidP="00BD647D">
            <w:pPr>
              <w:tabs>
                <w:tab w:val="left" w:pos="1043"/>
              </w:tabs>
              <w:ind w:right="-72"/>
              <w:rPr>
                <w:rFonts w:ascii="Arial" w:eastAsia="Arial Unicode MS" w:hAnsi="Arial" w:cs="Arial"/>
                <w:sz w:val="18"/>
                <w:szCs w:val="18"/>
              </w:rPr>
            </w:pPr>
            <w:r w:rsidRPr="009E0EBB">
              <w:rPr>
                <w:rFonts w:ascii="Arial" w:eastAsia="Arial Unicode MS" w:hAnsi="Arial" w:cs="Arial"/>
                <w:b/>
                <w:bCs/>
                <w:sz w:val="18"/>
                <w:szCs w:val="18"/>
              </w:rPr>
              <w:t>Total liabilities</w:t>
            </w:r>
          </w:p>
        </w:tc>
        <w:tc>
          <w:tcPr>
            <w:tcW w:w="1368" w:type="dxa"/>
            <w:tcBorders>
              <w:left w:val="nil"/>
              <w:bottom w:val="single" w:sz="4" w:space="0" w:color="auto"/>
              <w:right w:val="nil"/>
            </w:tcBorders>
            <w:shd w:val="clear" w:color="auto" w:fill="FAFAFA"/>
            <w:hideMark/>
          </w:tcPr>
          <w:p w14:paraId="10162E60" w14:textId="77777777" w:rsidR="009168BD" w:rsidRPr="009E0EBB" w:rsidRDefault="009168BD" w:rsidP="00BD647D">
            <w:pPr>
              <w:ind w:right="-72"/>
              <w:jc w:val="right"/>
              <w:rPr>
                <w:rFonts w:ascii="Arial" w:eastAsia="Arial Unicode MS" w:hAnsi="Arial" w:cs="Arial"/>
                <w:sz w:val="18"/>
                <w:szCs w:val="18"/>
                <w:cs/>
              </w:rPr>
            </w:pPr>
            <w:r w:rsidRPr="009E0EBB">
              <w:rPr>
                <w:rFonts w:ascii="Arial" w:eastAsia="Arial Unicode MS" w:hAnsi="Arial" w:cs="Arial"/>
                <w:sz w:val="18"/>
                <w:szCs w:val="18"/>
              </w:rPr>
              <w:t>(159)</w:t>
            </w:r>
          </w:p>
        </w:tc>
        <w:tc>
          <w:tcPr>
            <w:tcW w:w="1368" w:type="dxa"/>
            <w:tcBorders>
              <w:left w:val="nil"/>
              <w:bottom w:val="single" w:sz="4" w:space="0" w:color="auto"/>
              <w:right w:val="nil"/>
            </w:tcBorders>
            <w:hideMark/>
          </w:tcPr>
          <w:p w14:paraId="3DFDDCB0"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left w:val="nil"/>
              <w:bottom w:val="single" w:sz="4" w:space="0" w:color="auto"/>
              <w:right w:val="nil"/>
            </w:tcBorders>
            <w:shd w:val="clear" w:color="auto" w:fill="FAFAFA"/>
            <w:hideMark/>
          </w:tcPr>
          <w:p w14:paraId="4F080E2C"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c>
          <w:tcPr>
            <w:tcW w:w="1368" w:type="dxa"/>
            <w:tcBorders>
              <w:left w:val="nil"/>
              <w:bottom w:val="single" w:sz="4" w:space="0" w:color="auto"/>
              <w:right w:val="nil"/>
            </w:tcBorders>
            <w:hideMark/>
          </w:tcPr>
          <w:p w14:paraId="03149DB5" w14:textId="77777777" w:rsidR="009168BD" w:rsidRPr="009E0EBB" w:rsidRDefault="009168BD" w:rsidP="00BD647D">
            <w:pPr>
              <w:ind w:right="-72"/>
              <w:jc w:val="right"/>
              <w:rPr>
                <w:rFonts w:ascii="Arial" w:eastAsia="Arial Unicode MS" w:hAnsi="Arial" w:cs="Arial"/>
                <w:sz w:val="18"/>
                <w:szCs w:val="18"/>
              </w:rPr>
            </w:pPr>
            <w:r w:rsidRPr="009E0EBB">
              <w:rPr>
                <w:rFonts w:ascii="Arial" w:eastAsia="Arial Unicode MS" w:hAnsi="Arial" w:cs="Arial"/>
                <w:sz w:val="18"/>
                <w:szCs w:val="18"/>
              </w:rPr>
              <w:t>-</w:t>
            </w:r>
          </w:p>
        </w:tc>
      </w:tr>
    </w:tbl>
    <w:p w14:paraId="12E29B29" w14:textId="69B97637" w:rsidR="004D25BC" w:rsidRPr="009E0EBB" w:rsidRDefault="004D25BC" w:rsidP="00BD647D">
      <w:pPr>
        <w:rPr>
          <w:rFonts w:ascii="Arial" w:hAnsi="Arial" w:cs="Arial"/>
          <w:sz w:val="18"/>
          <w:szCs w:val="18"/>
        </w:rPr>
      </w:pPr>
      <w:bookmarkStart w:id="12" w:name="_Hlk63121822"/>
    </w:p>
    <w:p w14:paraId="25853701" w14:textId="68363656" w:rsidR="008679B6" w:rsidRPr="009E0EBB" w:rsidRDefault="008679B6" w:rsidP="00084F4D">
      <w:pPr>
        <w:jc w:val="both"/>
        <w:rPr>
          <w:rFonts w:ascii="Arial" w:hAnsi="Arial" w:cs="Arial"/>
          <w:sz w:val="18"/>
          <w:szCs w:val="18"/>
        </w:rPr>
      </w:pPr>
      <w:r w:rsidRPr="009E0EBB">
        <w:rPr>
          <w:rFonts w:ascii="Arial" w:hAnsi="Arial" w:cs="Arial"/>
          <w:spacing w:val="-6"/>
          <w:sz w:val="18"/>
          <w:szCs w:val="18"/>
        </w:rPr>
        <w:t>On 23 December 2020, the Company entered into a Share Purchase Agreement with PTT Global Management Company Limited</w:t>
      </w:r>
      <w:r w:rsidRPr="009E0EBB">
        <w:rPr>
          <w:rFonts w:ascii="Arial" w:hAnsi="Arial" w:cs="Arial"/>
          <w:sz w:val="18"/>
          <w:szCs w:val="18"/>
        </w:rPr>
        <w:t xml:space="preserve"> </w:t>
      </w:r>
      <w:r w:rsidR="007F0678" w:rsidRPr="009E0EBB">
        <w:rPr>
          <w:rFonts w:ascii="Arial" w:hAnsi="Arial" w:cs="Arial"/>
          <w:spacing w:val="-2"/>
          <w:sz w:val="18"/>
          <w:szCs w:val="18"/>
        </w:rPr>
        <w:t xml:space="preserve">which is a subsidiary of PTT Public Company Limited to sell </w:t>
      </w:r>
      <w:r w:rsidR="00227440">
        <w:rPr>
          <w:rFonts w:ascii="Arial" w:hAnsi="Arial" w:cs="Arial"/>
          <w:spacing w:val="-2"/>
          <w:sz w:val="18"/>
          <w:szCs w:val="18"/>
        </w:rPr>
        <w:t xml:space="preserve">of shares </w:t>
      </w:r>
      <w:r w:rsidR="007F0678" w:rsidRPr="009E0EBB">
        <w:rPr>
          <w:rFonts w:ascii="Arial" w:hAnsi="Arial" w:cs="Arial"/>
          <w:spacing w:val="-2"/>
          <w:sz w:val="18"/>
          <w:szCs w:val="18"/>
        </w:rPr>
        <w:t>in Global Renewable Power Company Limited</w:t>
      </w:r>
      <w:r w:rsidR="007F0678" w:rsidRPr="009E0EBB">
        <w:rPr>
          <w:rFonts w:ascii="Arial" w:hAnsi="Arial" w:cs="Arial"/>
          <w:sz w:val="18"/>
          <w:szCs w:val="18"/>
        </w:rPr>
        <w:t>, a company that invests in solar power plants</w:t>
      </w:r>
      <w:r w:rsidR="00C94C61" w:rsidRPr="009E0EBB">
        <w:rPr>
          <w:rFonts w:ascii="Arial" w:hAnsi="Arial" w:cs="Arial"/>
          <w:sz w:val="18"/>
          <w:szCs w:val="18"/>
        </w:rPr>
        <w:t xml:space="preserve"> at the consideration of Baht 693 million</w:t>
      </w:r>
      <w:r w:rsidR="007F0678" w:rsidRPr="009E0EBB">
        <w:rPr>
          <w:rFonts w:ascii="Arial" w:hAnsi="Arial" w:cs="Arial"/>
          <w:sz w:val="18"/>
          <w:szCs w:val="18"/>
        </w:rPr>
        <w:t>. The share represents 50% of total registered and paid-up capital. The transaction was completed on 4 January 2021.</w:t>
      </w:r>
    </w:p>
    <w:bookmarkEnd w:id="12"/>
    <w:p w14:paraId="029BF476" w14:textId="0F6DB155" w:rsidR="00516A5C" w:rsidRPr="009E0EBB" w:rsidRDefault="00516A5C">
      <w:pPr>
        <w:rPr>
          <w:rFonts w:ascii="Arial" w:hAnsi="Arial" w:cs="Arial"/>
          <w:sz w:val="18"/>
          <w:szCs w:val="18"/>
        </w:rPr>
      </w:pPr>
      <w:r w:rsidRPr="009E0EBB">
        <w:rPr>
          <w:rFonts w:ascii="Arial" w:hAnsi="Arial" w:cs="Arial"/>
          <w:sz w:val="18"/>
          <w:szCs w:val="18"/>
        </w:rPr>
        <w:br w:type="page"/>
      </w:r>
    </w:p>
    <w:tbl>
      <w:tblPr>
        <w:tblW w:w="9792" w:type="dxa"/>
        <w:tblInd w:w="108" w:type="dxa"/>
        <w:shd w:val="clear" w:color="auto" w:fill="FFA543"/>
        <w:tblLook w:val="04A0" w:firstRow="1" w:lastRow="0" w:firstColumn="1" w:lastColumn="0" w:noHBand="0" w:noVBand="1"/>
      </w:tblPr>
      <w:tblGrid>
        <w:gridCol w:w="9792"/>
      </w:tblGrid>
      <w:tr w:rsidR="009168BD" w:rsidRPr="009E0EBB" w14:paraId="10132B01" w14:textId="77777777" w:rsidTr="007E5E23">
        <w:trPr>
          <w:trHeight w:val="386"/>
        </w:trPr>
        <w:tc>
          <w:tcPr>
            <w:tcW w:w="9792" w:type="dxa"/>
            <w:shd w:val="clear" w:color="auto" w:fill="FFA543"/>
            <w:vAlign w:val="center"/>
          </w:tcPr>
          <w:p w14:paraId="1325113E" w14:textId="77777777" w:rsidR="009168BD" w:rsidRPr="009E0EBB" w:rsidRDefault="009168BD" w:rsidP="00BD647D">
            <w:pPr>
              <w:pStyle w:val="Heading"/>
              <w:ind w:left="504"/>
              <w:rPr>
                <w:rFonts w:ascii="Arial" w:hAnsi="Arial" w:cs="Arial"/>
                <w:cs/>
              </w:rPr>
            </w:pPr>
            <w:r w:rsidRPr="009E0EBB">
              <w:rPr>
                <w:rFonts w:ascii="Arial" w:hAnsi="Arial" w:cs="Arial"/>
              </w:rPr>
              <w:t>19</w:t>
            </w:r>
            <w:r w:rsidRPr="009E0EBB">
              <w:rPr>
                <w:rFonts w:ascii="Arial" w:hAnsi="Arial" w:cs="Arial"/>
              </w:rPr>
              <w:tab/>
              <w:t>Investments in subsidiaries, associates and joint ventures</w:t>
            </w:r>
          </w:p>
        </w:tc>
      </w:tr>
    </w:tbl>
    <w:p w14:paraId="4A6570AC" w14:textId="77777777" w:rsidR="009168BD" w:rsidRPr="009E0EBB" w:rsidRDefault="009168BD" w:rsidP="00BD647D">
      <w:pPr>
        <w:ind w:left="540" w:hanging="540"/>
        <w:jc w:val="both"/>
        <w:rPr>
          <w:rFonts w:ascii="Arial" w:hAnsi="Arial" w:cs="Arial"/>
          <w:b/>
          <w:bCs/>
          <w:sz w:val="18"/>
          <w:szCs w:val="18"/>
        </w:rPr>
      </w:pPr>
    </w:p>
    <w:tbl>
      <w:tblPr>
        <w:tblW w:w="4893" w:type="pct"/>
        <w:tblInd w:w="108" w:type="dxa"/>
        <w:tblLook w:val="0000" w:firstRow="0" w:lastRow="0" w:firstColumn="0" w:lastColumn="0" w:noHBand="0" w:noVBand="0"/>
      </w:tblPr>
      <w:tblGrid>
        <w:gridCol w:w="4322"/>
        <w:gridCol w:w="1367"/>
        <w:gridCol w:w="1367"/>
        <w:gridCol w:w="1367"/>
        <w:gridCol w:w="1371"/>
      </w:tblGrid>
      <w:tr w:rsidR="009168BD" w:rsidRPr="009E0EBB" w14:paraId="15C7B469" w14:textId="77777777" w:rsidTr="00516A5C">
        <w:trPr>
          <w:cantSplit/>
        </w:trPr>
        <w:tc>
          <w:tcPr>
            <w:tcW w:w="2206" w:type="pct"/>
            <w:shd w:val="clear" w:color="auto" w:fill="auto"/>
          </w:tcPr>
          <w:p w14:paraId="30A04FE0" w14:textId="77777777" w:rsidR="009168BD" w:rsidRPr="009E0EBB" w:rsidRDefault="009168BD" w:rsidP="00BD647D">
            <w:pPr>
              <w:tabs>
                <w:tab w:val="left" w:pos="6840"/>
              </w:tabs>
              <w:ind w:left="-101"/>
              <w:jc w:val="thaiDistribute"/>
              <w:rPr>
                <w:rFonts w:ascii="Arial" w:eastAsia="Arial Unicode MS" w:hAnsi="Arial" w:cs="Arial"/>
                <w:sz w:val="18"/>
                <w:szCs w:val="18"/>
              </w:rPr>
            </w:pPr>
            <w:bookmarkStart w:id="13" w:name="_Hlk29538409"/>
            <w:r w:rsidRPr="009E0EBB">
              <w:rPr>
                <w:rFonts w:ascii="Arial" w:eastAsia="Arial Unicode MS" w:hAnsi="Arial" w:cs="Arial"/>
                <w:sz w:val="18"/>
                <w:szCs w:val="18"/>
                <w:lang w:val="en-US"/>
              </w:rPr>
              <w:br w:type="page"/>
            </w:r>
          </w:p>
        </w:tc>
        <w:tc>
          <w:tcPr>
            <w:tcW w:w="1396" w:type="pct"/>
            <w:gridSpan w:val="2"/>
            <w:tcBorders>
              <w:top w:val="single" w:sz="4" w:space="0" w:color="auto"/>
              <w:bottom w:val="single" w:sz="4" w:space="0" w:color="auto"/>
            </w:tcBorders>
            <w:shd w:val="clear" w:color="auto" w:fill="auto"/>
          </w:tcPr>
          <w:p w14:paraId="1125129A"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Consolidated </w:t>
            </w:r>
          </w:p>
          <w:p w14:paraId="564769B2" w14:textId="77777777" w:rsidR="009168BD" w:rsidRPr="009E0EBB" w:rsidRDefault="009168BD" w:rsidP="00BD647D">
            <w:pPr>
              <w:tabs>
                <w:tab w:val="left" w:pos="6840"/>
              </w:tabs>
              <w:ind w:right="-72"/>
              <w:jc w:val="right"/>
              <w:rPr>
                <w:rFonts w:ascii="Arial" w:eastAsia="Arial Unicode MS" w:hAnsi="Arial" w:cs="Arial"/>
                <w:b/>
                <w:bCs/>
                <w:sz w:val="18"/>
                <w:szCs w:val="18"/>
              </w:rPr>
            </w:pPr>
            <w:r w:rsidRPr="009E0EBB">
              <w:rPr>
                <w:rFonts w:ascii="Arial" w:hAnsi="Arial" w:cs="Arial"/>
                <w:b/>
                <w:bCs/>
                <w:sz w:val="18"/>
                <w:szCs w:val="18"/>
              </w:rPr>
              <w:t>financial statements</w:t>
            </w:r>
          </w:p>
        </w:tc>
        <w:tc>
          <w:tcPr>
            <w:tcW w:w="1398" w:type="pct"/>
            <w:gridSpan w:val="2"/>
            <w:tcBorders>
              <w:top w:val="single" w:sz="4" w:space="0" w:color="auto"/>
              <w:bottom w:val="single" w:sz="4" w:space="0" w:color="auto"/>
            </w:tcBorders>
            <w:shd w:val="clear" w:color="auto" w:fill="auto"/>
          </w:tcPr>
          <w:p w14:paraId="0CAEC402" w14:textId="77777777" w:rsidR="009168BD" w:rsidRPr="009E0EBB" w:rsidRDefault="009168BD" w:rsidP="00BD647D">
            <w:pPr>
              <w:ind w:right="-72"/>
              <w:jc w:val="right"/>
              <w:rPr>
                <w:rFonts w:ascii="Arial" w:hAnsi="Arial" w:cs="Arial"/>
                <w:b/>
                <w:bCs/>
                <w:sz w:val="18"/>
                <w:szCs w:val="18"/>
              </w:rPr>
            </w:pPr>
            <w:r w:rsidRPr="009E0EBB">
              <w:rPr>
                <w:rFonts w:ascii="Arial" w:hAnsi="Arial" w:cs="Arial"/>
                <w:b/>
                <w:bCs/>
                <w:sz w:val="18"/>
                <w:szCs w:val="18"/>
              </w:rPr>
              <w:t xml:space="preserve">Separate </w:t>
            </w:r>
          </w:p>
          <w:p w14:paraId="27A23B3F" w14:textId="77777777" w:rsidR="009168BD" w:rsidRPr="009E0EBB" w:rsidRDefault="009168BD" w:rsidP="00BD647D">
            <w:pPr>
              <w:tabs>
                <w:tab w:val="left" w:pos="6840"/>
              </w:tabs>
              <w:ind w:right="-72"/>
              <w:jc w:val="right"/>
              <w:rPr>
                <w:rFonts w:ascii="Arial" w:eastAsia="Arial Unicode MS" w:hAnsi="Arial" w:cs="Arial"/>
                <w:b/>
                <w:bCs/>
                <w:sz w:val="18"/>
                <w:szCs w:val="18"/>
              </w:rPr>
            </w:pPr>
            <w:r w:rsidRPr="009E0EBB">
              <w:rPr>
                <w:rFonts w:ascii="Arial" w:hAnsi="Arial" w:cs="Arial"/>
                <w:b/>
                <w:bCs/>
                <w:sz w:val="18"/>
                <w:szCs w:val="18"/>
              </w:rPr>
              <w:t>financial statements</w:t>
            </w:r>
          </w:p>
        </w:tc>
      </w:tr>
      <w:tr w:rsidR="009168BD" w:rsidRPr="00004568" w14:paraId="298E78E4" w14:textId="77777777" w:rsidTr="00516A5C">
        <w:trPr>
          <w:cantSplit/>
        </w:trPr>
        <w:tc>
          <w:tcPr>
            <w:tcW w:w="2206" w:type="pct"/>
            <w:shd w:val="clear" w:color="auto" w:fill="auto"/>
          </w:tcPr>
          <w:p w14:paraId="2960CF6D" w14:textId="77777777" w:rsidR="009168BD" w:rsidRPr="00004568" w:rsidRDefault="009168BD"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 xml:space="preserve">As at </w:t>
            </w:r>
            <w:r w:rsidRPr="00004568">
              <w:rPr>
                <w:rFonts w:ascii="Arial" w:hAnsi="Arial" w:cs="Arial"/>
                <w:b/>
                <w:bCs/>
                <w:sz w:val="18"/>
                <w:szCs w:val="18"/>
              </w:rPr>
              <w:t>31 December</w:t>
            </w:r>
          </w:p>
        </w:tc>
        <w:tc>
          <w:tcPr>
            <w:tcW w:w="698" w:type="pct"/>
            <w:tcBorders>
              <w:top w:val="single" w:sz="4" w:space="0" w:color="auto"/>
            </w:tcBorders>
            <w:shd w:val="clear" w:color="auto" w:fill="auto"/>
          </w:tcPr>
          <w:p w14:paraId="020253AE" w14:textId="77777777"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698" w:type="pct"/>
            <w:tcBorders>
              <w:top w:val="single" w:sz="4" w:space="0" w:color="auto"/>
            </w:tcBorders>
            <w:shd w:val="clear" w:color="auto" w:fill="auto"/>
          </w:tcPr>
          <w:p w14:paraId="2E50EDD7" w14:textId="77777777"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698" w:type="pct"/>
            <w:tcBorders>
              <w:top w:val="single" w:sz="4" w:space="0" w:color="auto"/>
            </w:tcBorders>
            <w:shd w:val="clear" w:color="auto" w:fill="auto"/>
          </w:tcPr>
          <w:p w14:paraId="71C10A5A" w14:textId="77777777"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699" w:type="pct"/>
            <w:tcBorders>
              <w:top w:val="single" w:sz="4" w:space="0" w:color="auto"/>
            </w:tcBorders>
            <w:shd w:val="clear" w:color="auto" w:fill="auto"/>
          </w:tcPr>
          <w:p w14:paraId="15B706D9" w14:textId="77777777"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9168BD" w:rsidRPr="00004568" w14:paraId="45005C44" w14:textId="77777777" w:rsidTr="00516A5C">
        <w:trPr>
          <w:cantSplit/>
        </w:trPr>
        <w:tc>
          <w:tcPr>
            <w:tcW w:w="2206" w:type="pct"/>
            <w:shd w:val="clear" w:color="auto" w:fill="auto"/>
          </w:tcPr>
          <w:p w14:paraId="59C0964C" w14:textId="77777777" w:rsidR="009168BD" w:rsidRPr="00004568" w:rsidRDefault="009168BD" w:rsidP="00BD647D">
            <w:pPr>
              <w:ind w:left="-101" w:right="-72"/>
              <w:rPr>
                <w:rFonts w:ascii="Arial" w:eastAsia="Arial Unicode MS" w:hAnsi="Arial" w:cs="Arial"/>
                <w:sz w:val="18"/>
                <w:szCs w:val="18"/>
              </w:rPr>
            </w:pPr>
          </w:p>
        </w:tc>
        <w:tc>
          <w:tcPr>
            <w:tcW w:w="698" w:type="pct"/>
            <w:tcBorders>
              <w:bottom w:val="single" w:sz="4" w:space="0" w:color="auto"/>
            </w:tcBorders>
            <w:shd w:val="clear" w:color="auto" w:fill="auto"/>
          </w:tcPr>
          <w:p w14:paraId="4C52C8C9" w14:textId="46AC883E"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8" w:type="pct"/>
            <w:tcBorders>
              <w:bottom w:val="single" w:sz="4" w:space="0" w:color="auto"/>
            </w:tcBorders>
            <w:shd w:val="clear" w:color="auto" w:fill="auto"/>
          </w:tcPr>
          <w:p w14:paraId="1EEDA56E" w14:textId="63F3834B"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8" w:type="pct"/>
            <w:tcBorders>
              <w:bottom w:val="single" w:sz="4" w:space="0" w:color="auto"/>
            </w:tcBorders>
            <w:shd w:val="clear" w:color="auto" w:fill="auto"/>
          </w:tcPr>
          <w:p w14:paraId="1DF041B5" w14:textId="1000CD1C"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699" w:type="pct"/>
            <w:tcBorders>
              <w:bottom w:val="single" w:sz="4" w:space="0" w:color="auto"/>
            </w:tcBorders>
            <w:shd w:val="clear" w:color="auto" w:fill="auto"/>
          </w:tcPr>
          <w:p w14:paraId="251580F1" w14:textId="09C95E20" w:rsidR="009168BD" w:rsidRPr="00004568" w:rsidRDefault="009168BD"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520BECC0" w14:textId="77777777" w:rsidTr="00516A5C">
        <w:trPr>
          <w:cantSplit/>
        </w:trPr>
        <w:tc>
          <w:tcPr>
            <w:tcW w:w="2206" w:type="pct"/>
            <w:shd w:val="clear" w:color="auto" w:fill="auto"/>
          </w:tcPr>
          <w:p w14:paraId="39E077D1" w14:textId="77777777" w:rsidR="009168BD" w:rsidRPr="00004568" w:rsidRDefault="009168BD" w:rsidP="00BD647D">
            <w:pPr>
              <w:ind w:left="-101"/>
              <w:jc w:val="thaiDistribute"/>
              <w:rPr>
                <w:rFonts w:ascii="Arial" w:eastAsia="Arial Unicode MS" w:hAnsi="Arial" w:cs="Arial"/>
                <w:b/>
                <w:bCs/>
                <w:sz w:val="18"/>
                <w:szCs w:val="18"/>
                <w:cs/>
              </w:rPr>
            </w:pPr>
          </w:p>
        </w:tc>
        <w:tc>
          <w:tcPr>
            <w:tcW w:w="698" w:type="pct"/>
            <w:tcBorders>
              <w:top w:val="single" w:sz="4" w:space="0" w:color="auto"/>
            </w:tcBorders>
            <w:shd w:val="clear" w:color="auto" w:fill="FAFAFA"/>
          </w:tcPr>
          <w:p w14:paraId="736161F7" w14:textId="77777777" w:rsidR="009168BD" w:rsidRPr="00004568" w:rsidRDefault="009168BD" w:rsidP="00BD647D">
            <w:pPr>
              <w:ind w:right="-72"/>
              <w:jc w:val="right"/>
              <w:rPr>
                <w:rFonts w:ascii="Arial" w:eastAsia="Arial Unicode MS" w:hAnsi="Arial" w:cs="Arial"/>
                <w:b/>
                <w:bCs/>
                <w:sz w:val="18"/>
                <w:szCs w:val="18"/>
              </w:rPr>
            </w:pPr>
          </w:p>
        </w:tc>
        <w:tc>
          <w:tcPr>
            <w:tcW w:w="698" w:type="pct"/>
            <w:tcBorders>
              <w:top w:val="single" w:sz="4" w:space="0" w:color="auto"/>
            </w:tcBorders>
            <w:shd w:val="clear" w:color="auto" w:fill="auto"/>
          </w:tcPr>
          <w:p w14:paraId="79F84726" w14:textId="77777777" w:rsidR="009168BD" w:rsidRPr="00004568" w:rsidRDefault="009168BD" w:rsidP="00BD647D">
            <w:pPr>
              <w:ind w:right="-72"/>
              <w:jc w:val="right"/>
              <w:rPr>
                <w:rFonts w:ascii="Arial" w:eastAsia="Arial Unicode MS" w:hAnsi="Arial" w:cs="Arial"/>
                <w:b/>
                <w:bCs/>
                <w:sz w:val="18"/>
                <w:szCs w:val="18"/>
              </w:rPr>
            </w:pPr>
          </w:p>
        </w:tc>
        <w:tc>
          <w:tcPr>
            <w:tcW w:w="698" w:type="pct"/>
            <w:tcBorders>
              <w:top w:val="single" w:sz="4" w:space="0" w:color="auto"/>
            </w:tcBorders>
            <w:shd w:val="clear" w:color="auto" w:fill="FAFAFA"/>
          </w:tcPr>
          <w:p w14:paraId="44CE77E9" w14:textId="77777777" w:rsidR="009168BD" w:rsidRPr="00004568" w:rsidRDefault="009168BD" w:rsidP="00BD647D">
            <w:pPr>
              <w:ind w:right="-72"/>
              <w:jc w:val="right"/>
              <w:rPr>
                <w:rFonts w:ascii="Arial" w:eastAsia="Arial Unicode MS" w:hAnsi="Arial" w:cs="Arial"/>
                <w:b/>
                <w:bCs/>
                <w:sz w:val="18"/>
                <w:szCs w:val="18"/>
              </w:rPr>
            </w:pPr>
          </w:p>
        </w:tc>
        <w:tc>
          <w:tcPr>
            <w:tcW w:w="699" w:type="pct"/>
            <w:tcBorders>
              <w:top w:val="single" w:sz="4" w:space="0" w:color="auto"/>
            </w:tcBorders>
            <w:shd w:val="clear" w:color="auto" w:fill="auto"/>
          </w:tcPr>
          <w:p w14:paraId="3FDB1045" w14:textId="77777777" w:rsidR="009168BD" w:rsidRPr="00004568" w:rsidRDefault="009168BD" w:rsidP="00BD647D">
            <w:pPr>
              <w:ind w:right="-72"/>
              <w:jc w:val="right"/>
              <w:rPr>
                <w:rFonts w:ascii="Arial" w:eastAsia="Arial Unicode MS" w:hAnsi="Arial" w:cs="Arial"/>
                <w:b/>
                <w:bCs/>
                <w:sz w:val="18"/>
                <w:szCs w:val="18"/>
              </w:rPr>
            </w:pPr>
          </w:p>
        </w:tc>
      </w:tr>
      <w:bookmarkEnd w:id="13"/>
      <w:tr w:rsidR="007F0678" w:rsidRPr="00004568" w14:paraId="61BEFF1D" w14:textId="77777777" w:rsidTr="00516A5C">
        <w:trPr>
          <w:cantSplit/>
        </w:trPr>
        <w:tc>
          <w:tcPr>
            <w:tcW w:w="2206" w:type="pct"/>
            <w:shd w:val="clear" w:color="auto" w:fill="auto"/>
          </w:tcPr>
          <w:p w14:paraId="2E8658BE" w14:textId="77777777" w:rsidR="007F0678" w:rsidRPr="00004568" w:rsidRDefault="007F0678" w:rsidP="00BD647D">
            <w:pPr>
              <w:ind w:left="-101" w:right="-72"/>
              <w:rPr>
                <w:rFonts w:ascii="Arial" w:eastAsia="Arial Unicode MS" w:hAnsi="Arial" w:cs="Arial"/>
                <w:sz w:val="18"/>
                <w:szCs w:val="18"/>
              </w:rPr>
            </w:pPr>
            <w:r w:rsidRPr="00004568">
              <w:rPr>
                <w:rFonts w:ascii="Arial" w:eastAsia="Arial Unicode MS" w:hAnsi="Arial" w:cs="Arial"/>
                <w:sz w:val="18"/>
                <w:szCs w:val="18"/>
              </w:rPr>
              <w:t>Investments in subsidiaries (Note 19.1)</w:t>
            </w:r>
          </w:p>
        </w:tc>
        <w:tc>
          <w:tcPr>
            <w:tcW w:w="698" w:type="pct"/>
            <w:shd w:val="clear" w:color="auto" w:fill="FAFAFA"/>
            <w:vAlign w:val="center"/>
          </w:tcPr>
          <w:p w14:paraId="73074670" w14:textId="55F2F33F" w:rsidR="007F0678" w:rsidRPr="00516A5C" w:rsidRDefault="007F0678" w:rsidP="00BD647D">
            <w:pPr>
              <w:ind w:right="-72"/>
              <w:jc w:val="right"/>
              <w:rPr>
                <w:rFonts w:ascii="Arial" w:eastAsia="Arial Unicode MS" w:hAnsi="Arial" w:cs="Arial"/>
                <w:snapToGrid w:val="0"/>
                <w:sz w:val="18"/>
                <w:szCs w:val="18"/>
                <w:lang w:val="en-US" w:eastAsia="th-TH"/>
              </w:rPr>
            </w:pPr>
            <w:r w:rsidRPr="00516A5C">
              <w:rPr>
                <w:rFonts w:ascii="Arial" w:eastAsia="Arial Unicode MS" w:hAnsi="Arial" w:cs="Arial"/>
                <w:snapToGrid w:val="0"/>
                <w:sz w:val="18"/>
                <w:szCs w:val="18"/>
                <w:lang w:val="en-US" w:eastAsia="th-TH"/>
              </w:rPr>
              <w:t>-</w:t>
            </w:r>
          </w:p>
        </w:tc>
        <w:tc>
          <w:tcPr>
            <w:tcW w:w="698" w:type="pct"/>
            <w:shd w:val="clear" w:color="auto" w:fill="auto"/>
            <w:vAlign w:val="center"/>
          </w:tcPr>
          <w:p w14:paraId="79263996" w14:textId="646A9B8A" w:rsidR="007F0678" w:rsidRPr="00516A5C" w:rsidRDefault="007F0678" w:rsidP="00BD647D">
            <w:pPr>
              <w:ind w:right="-72"/>
              <w:jc w:val="right"/>
              <w:rPr>
                <w:rFonts w:ascii="Arial" w:eastAsia="Arial Unicode MS" w:hAnsi="Arial" w:cs="Arial"/>
                <w:snapToGrid w:val="0"/>
                <w:sz w:val="18"/>
                <w:szCs w:val="18"/>
                <w:lang w:val="en-US" w:eastAsia="th-TH"/>
              </w:rPr>
            </w:pPr>
            <w:r w:rsidRPr="00516A5C">
              <w:rPr>
                <w:rFonts w:ascii="Arial" w:eastAsia="Arial Unicode MS" w:hAnsi="Arial" w:cs="Arial"/>
                <w:snapToGrid w:val="0"/>
                <w:sz w:val="18"/>
                <w:szCs w:val="18"/>
                <w:lang w:val="en-US" w:eastAsia="th-TH"/>
              </w:rPr>
              <w:t>-</w:t>
            </w:r>
          </w:p>
        </w:tc>
        <w:tc>
          <w:tcPr>
            <w:tcW w:w="698" w:type="pct"/>
            <w:shd w:val="clear" w:color="auto" w:fill="FAFAFA"/>
            <w:vAlign w:val="center"/>
          </w:tcPr>
          <w:p w14:paraId="4A7C15EB" w14:textId="77777777" w:rsidR="007F0678" w:rsidRPr="00516A5C" w:rsidRDefault="007F0678" w:rsidP="00BD647D">
            <w:pPr>
              <w:ind w:right="-72"/>
              <w:jc w:val="right"/>
              <w:rPr>
                <w:rFonts w:ascii="Arial" w:eastAsia="Arial Unicode MS" w:hAnsi="Arial" w:cs="Arial"/>
                <w:snapToGrid w:val="0"/>
                <w:sz w:val="18"/>
                <w:szCs w:val="18"/>
                <w:lang w:eastAsia="th-TH"/>
              </w:rPr>
            </w:pPr>
            <w:r w:rsidRPr="00516A5C">
              <w:rPr>
                <w:rFonts w:ascii="Arial" w:eastAsia="Arial Unicode MS" w:hAnsi="Arial" w:cs="Arial"/>
                <w:snapToGrid w:val="0"/>
                <w:sz w:val="18"/>
                <w:szCs w:val="18"/>
                <w:lang w:eastAsia="th-TH"/>
              </w:rPr>
              <w:t>146,425</w:t>
            </w:r>
          </w:p>
        </w:tc>
        <w:tc>
          <w:tcPr>
            <w:tcW w:w="699" w:type="pct"/>
            <w:shd w:val="clear" w:color="auto" w:fill="auto"/>
            <w:vAlign w:val="center"/>
          </w:tcPr>
          <w:p w14:paraId="1561BDE7" w14:textId="77777777" w:rsidR="007F0678" w:rsidRPr="00516A5C" w:rsidRDefault="007F0678" w:rsidP="00BD647D">
            <w:pPr>
              <w:ind w:right="-72"/>
              <w:jc w:val="right"/>
              <w:rPr>
                <w:rFonts w:ascii="Arial" w:eastAsia="Arial Unicode MS" w:hAnsi="Arial" w:cs="Arial"/>
                <w:snapToGrid w:val="0"/>
                <w:sz w:val="18"/>
                <w:szCs w:val="18"/>
                <w:lang w:eastAsia="th-TH"/>
              </w:rPr>
            </w:pPr>
            <w:r w:rsidRPr="00516A5C">
              <w:rPr>
                <w:rFonts w:ascii="Arial" w:eastAsia="Arial Unicode MS" w:hAnsi="Arial" w:cs="Arial"/>
                <w:snapToGrid w:val="0"/>
                <w:sz w:val="18"/>
                <w:szCs w:val="18"/>
                <w:lang w:eastAsia="th-TH"/>
              </w:rPr>
              <w:t>143,925</w:t>
            </w:r>
          </w:p>
        </w:tc>
      </w:tr>
      <w:tr w:rsidR="007F0678" w:rsidRPr="00004568" w14:paraId="4137A20E" w14:textId="77777777" w:rsidTr="00516A5C">
        <w:trPr>
          <w:cantSplit/>
        </w:trPr>
        <w:tc>
          <w:tcPr>
            <w:tcW w:w="2206" w:type="pct"/>
            <w:shd w:val="clear" w:color="auto" w:fill="auto"/>
          </w:tcPr>
          <w:p w14:paraId="774DDE36" w14:textId="77777777" w:rsidR="007F0678" w:rsidRPr="00004568" w:rsidRDefault="007F0678" w:rsidP="00BD647D">
            <w:pPr>
              <w:ind w:left="-101" w:right="-72"/>
              <w:rPr>
                <w:rFonts w:ascii="Arial" w:eastAsia="Arial Unicode MS" w:hAnsi="Arial" w:cs="Arial"/>
                <w:spacing w:val="-4"/>
                <w:sz w:val="18"/>
                <w:szCs w:val="18"/>
              </w:rPr>
            </w:pPr>
            <w:r w:rsidRPr="00004568">
              <w:rPr>
                <w:rFonts w:ascii="Arial" w:eastAsia="Arial Unicode MS" w:hAnsi="Arial" w:cs="Arial"/>
                <w:sz w:val="18"/>
                <w:szCs w:val="18"/>
              </w:rPr>
              <w:t>Investments in associates</w:t>
            </w:r>
            <w:r w:rsidRPr="00004568">
              <w:rPr>
                <w:rFonts w:ascii="Arial" w:eastAsia="Arial Unicode MS" w:hAnsi="Arial" w:cs="Arial"/>
                <w:spacing w:val="-4"/>
                <w:sz w:val="18"/>
                <w:szCs w:val="18"/>
              </w:rPr>
              <w:t xml:space="preserve"> </w:t>
            </w:r>
            <w:r w:rsidRPr="00004568">
              <w:rPr>
                <w:rFonts w:ascii="Arial" w:eastAsia="Arial Unicode MS" w:hAnsi="Arial" w:cs="Arial"/>
                <w:sz w:val="18"/>
                <w:szCs w:val="18"/>
              </w:rPr>
              <w:t>(Note 19.2)</w:t>
            </w:r>
          </w:p>
        </w:tc>
        <w:tc>
          <w:tcPr>
            <w:tcW w:w="698" w:type="pct"/>
            <w:shd w:val="clear" w:color="auto" w:fill="FAFAFA"/>
            <w:vAlign w:val="center"/>
          </w:tcPr>
          <w:p w14:paraId="0152C64A" w14:textId="77777777" w:rsidR="007F0678" w:rsidRPr="00516A5C" w:rsidRDefault="007F0678" w:rsidP="00BD647D">
            <w:pPr>
              <w:ind w:right="-72"/>
              <w:jc w:val="right"/>
              <w:rPr>
                <w:rFonts w:ascii="Arial" w:eastAsia="Arial Unicode MS" w:hAnsi="Arial" w:cs="Arial"/>
                <w:snapToGrid w:val="0"/>
                <w:sz w:val="18"/>
                <w:szCs w:val="18"/>
                <w:lang w:eastAsia="th-TH"/>
              </w:rPr>
            </w:pPr>
            <w:r w:rsidRPr="00516A5C">
              <w:rPr>
                <w:rFonts w:ascii="Arial" w:eastAsia="Arial Unicode MS" w:hAnsi="Arial" w:cs="Arial"/>
                <w:snapToGrid w:val="0"/>
                <w:sz w:val="18"/>
                <w:szCs w:val="18"/>
                <w:lang w:eastAsia="th-TH"/>
              </w:rPr>
              <w:t>8,251</w:t>
            </w:r>
          </w:p>
        </w:tc>
        <w:tc>
          <w:tcPr>
            <w:tcW w:w="698" w:type="pct"/>
            <w:shd w:val="clear" w:color="auto" w:fill="auto"/>
            <w:vAlign w:val="bottom"/>
          </w:tcPr>
          <w:p w14:paraId="5F8DC458" w14:textId="77777777" w:rsidR="007F0678" w:rsidRPr="00516A5C" w:rsidRDefault="007F0678" w:rsidP="00BD647D">
            <w:pPr>
              <w:ind w:right="-72"/>
              <w:jc w:val="right"/>
              <w:rPr>
                <w:rFonts w:ascii="Arial" w:eastAsia="Arial Unicode MS" w:hAnsi="Arial" w:cs="Arial"/>
                <w:snapToGrid w:val="0"/>
                <w:sz w:val="18"/>
                <w:szCs w:val="18"/>
                <w:lang w:eastAsia="th-TH"/>
              </w:rPr>
            </w:pPr>
            <w:r w:rsidRPr="00516A5C">
              <w:rPr>
                <w:rFonts w:ascii="Arial" w:eastAsia="Arial Unicode MS" w:hAnsi="Arial" w:cs="Arial"/>
                <w:snapToGrid w:val="0"/>
                <w:sz w:val="18"/>
                <w:szCs w:val="18"/>
                <w:lang w:eastAsia="th-TH"/>
              </w:rPr>
              <w:t>7,967</w:t>
            </w:r>
          </w:p>
        </w:tc>
        <w:tc>
          <w:tcPr>
            <w:tcW w:w="698" w:type="pct"/>
            <w:shd w:val="clear" w:color="auto" w:fill="FAFAFA"/>
            <w:vAlign w:val="center"/>
          </w:tcPr>
          <w:p w14:paraId="5CB25E67" w14:textId="77777777" w:rsidR="007F0678" w:rsidRPr="00516A5C" w:rsidRDefault="007F0678" w:rsidP="00BD647D">
            <w:pPr>
              <w:ind w:right="-72"/>
              <w:jc w:val="right"/>
              <w:rPr>
                <w:rFonts w:ascii="Arial" w:eastAsia="Arial Unicode MS" w:hAnsi="Arial" w:cs="Arial"/>
                <w:snapToGrid w:val="0"/>
                <w:sz w:val="18"/>
                <w:szCs w:val="18"/>
                <w:cs/>
                <w:lang w:eastAsia="th-TH"/>
              </w:rPr>
            </w:pPr>
            <w:r w:rsidRPr="00516A5C">
              <w:rPr>
                <w:rFonts w:ascii="Arial" w:eastAsia="Arial Unicode MS" w:hAnsi="Arial" w:cs="Arial"/>
                <w:snapToGrid w:val="0"/>
                <w:sz w:val="18"/>
                <w:szCs w:val="18"/>
                <w:lang w:eastAsia="th-TH"/>
              </w:rPr>
              <w:t>924</w:t>
            </w:r>
          </w:p>
        </w:tc>
        <w:tc>
          <w:tcPr>
            <w:tcW w:w="699" w:type="pct"/>
            <w:shd w:val="clear" w:color="auto" w:fill="auto"/>
            <w:vAlign w:val="center"/>
          </w:tcPr>
          <w:p w14:paraId="41DC7314" w14:textId="77777777" w:rsidR="007F0678" w:rsidRPr="00516A5C" w:rsidRDefault="007F0678" w:rsidP="00BD647D">
            <w:pPr>
              <w:ind w:right="-72"/>
              <w:jc w:val="right"/>
              <w:rPr>
                <w:rFonts w:ascii="Arial" w:eastAsia="Arial Unicode MS" w:hAnsi="Arial" w:cs="Arial"/>
                <w:snapToGrid w:val="0"/>
                <w:sz w:val="18"/>
                <w:szCs w:val="18"/>
                <w:cs/>
                <w:lang w:eastAsia="th-TH"/>
              </w:rPr>
            </w:pPr>
            <w:r w:rsidRPr="00516A5C">
              <w:rPr>
                <w:rFonts w:ascii="Arial" w:eastAsia="Arial Unicode MS" w:hAnsi="Arial" w:cs="Arial"/>
                <w:snapToGrid w:val="0"/>
                <w:sz w:val="18"/>
                <w:szCs w:val="18"/>
                <w:lang w:eastAsia="th-TH"/>
              </w:rPr>
              <w:t>924</w:t>
            </w:r>
          </w:p>
        </w:tc>
      </w:tr>
      <w:tr w:rsidR="007F0678" w:rsidRPr="00004568" w14:paraId="6E7A1EE5" w14:textId="77777777" w:rsidTr="00516A5C">
        <w:trPr>
          <w:cantSplit/>
        </w:trPr>
        <w:tc>
          <w:tcPr>
            <w:tcW w:w="2206" w:type="pct"/>
            <w:shd w:val="clear" w:color="auto" w:fill="auto"/>
          </w:tcPr>
          <w:p w14:paraId="0E50BA1F" w14:textId="77777777" w:rsidR="007F0678" w:rsidRPr="00004568" w:rsidRDefault="007F0678" w:rsidP="00BD647D">
            <w:pPr>
              <w:ind w:left="-101" w:right="-72"/>
              <w:rPr>
                <w:rFonts w:ascii="Arial" w:eastAsia="Arial Unicode MS" w:hAnsi="Arial" w:cs="Arial"/>
                <w:sz w:val="18"/>
                <w:szCs w:val="18"/>
              </w:rPr>
            </w:pPr>
            <w:r w:rsidRPr="00004568">
              <w:rPr>
                <w:rFonts w:ascii="Arial" w:eastAsia="Arial Unicode MS" w:hAnsi="Arial" w:cs="Arial"/>
                <w:sz w:val="18"/>
                <w:szCs w:val="18"/>
              </w:rPr>
              <w:t>Investments in joint ventures (Note 19.3)</w:t>
            </w:r>
          </w:p>
        </w:tc>
        <w:tc>
          <w:tcPr>
            <w:tcW w:w="698" w:type="pct"/>
            <w:tcBorders>
              <w:bottom w:val="single" w:sz="4" w:space="0" w:color="auto"/>
            </w:tcBorders>
            <w:shd w:val="clear" w:color="auto" w:fill="FAFAFA"/>
            <w:vAlign w:val="center"/>
          </w:tcPr>
          <w:p w14:paraId="4A00F23B" w14:textId="77777777" w:rsidR="007F0678" w:rsidRPr="00516A5C" w:rsidRDefault="007F0678" w:rsidP="00BD647D">
            <w:pPr>
              <w:ind w:right="-72"/>
              <w:jc w:val="right"/>
              <w:rPr>
                <w:rFonts w:ascii="Arial" w:eastAsia="Arial Unicode MS" w:hAnsi="Arial" w:cs="Arial"/>
                <w:snapToGrid w:val="0"/>
                <w:sz w:val="18"/>
                <w:szCs w:val="18"/>
                <w:lang w:val="en-US" w:eastAsia="th-TH"/>
              </w:rPr>
            </w:pPr>
            <w:r w:rsidRPr="00516A5C">
              <w:rPr>
                <w:rFonts w:ascii="Arial" w:eastAsia="Arial Unicode MS" w:hAnsi="Arial" w:cs="Arial"/>
                <w:snapToGrid w:val="0"/>
                <w:sz w:val="18"/>
                <w:szCs w:val="18"/>
                <w:lang w:eastAsia="th-TH"/>
              </w:rPr>
              <w:t>2</w:t>
            </w:r>
            <w:r w:rsidRPr="00516A5C">
              <w:rPr>
                <w:rFonts w:ascii="Arial" w:eastAsia="Arial Unicode MS" w:hAnsi="Arial" w:cs="Arial"/>
                <w:snapToGrid w:val="0"/>
                <w:sz w:val="18"/>
                <w:szCs w:val="18"/>
                <w:lang w:val="en-US" w:eastAsia="th-TH"/>
              </w:rPr>
              <w:t>,</w:t>
            </w:r>
            <w:r w:rsidRPr="00516A5C">
              <w:rPr>
                <w:rFonts w:ascii="Arial" w:eastAsia="Arial Unicode MS" w:hAnsi="Arial" w:cs="Arial"/>
                <w:snapToGrid w:val="0"/>
                <w:sz w:val="18"/>
                <w:szCs w:val="18"/>
                <w:lang w:eastAsia="th-TH"/>
              </w:rPr>
              <w:t>914</w:t>
            </w:r>
          </w:p>
        </w:tc>
        <w:tc>
          <w:tcPr>
            <w:tcW w:w="698" w:type="pct"/>
            <w:tcBorders>
              <w:bottom w:val="single" w:sz="4" w:space="0" w:color="auto"/>
            </w:tcBorders>
            <w:shd w:val="clear" w:color="auto" w:fill="auto"/>
            <w:vAlign w:val="center"/>
          </w:tcPr>
          <w:p w14:paraId="21599967" w14:textId="77777777" w:rsidR="007F0678" w:rsidRPr="00516A5C" w:rsidRDefault="007F0678" w:rsidP="00BD647D">
            <w:pPr>
              <w:ind w:right="-72"/>
              <w:jc w:val="right"/>
              <w:rPr>
                <w:rFonts w:ascii="Arial" w:eastAsia="Arial Unicode MS" w:hAnsi="Arial" w:cs="Arial"/>
                <w:snapToGrid w:val="0"/>
                <w:sz w:val="18"/>
                <w:szCs w:val="18"/>
                <w:lang w:val="en-US" w:eastAsia="th-TH"/>
              </w:rPr>
            </w:pPr>
            <w:r w:rsidRPr="00516A5C">
              <w:rPr>
                <w:rFonts w:ascii="Arial" w:eastAsia="Arial Unicode MS" w:hAnsi="Arial" w:cs="Arial"/>
                <w:snapToGrid w:val="0"/>
                <w:sz w:val="18"/>
                <w:szCs w:val="18"/>
                <w:lang w:eastAsia="th-TH"/>
              </w:rPr>
              <w:t>2,658</w:t>
            </w:r>
          </w:p>
        </w:tc>
        <w:tc>
          <w:tcPr>
            <w:tcW w:w="698" w:type="pct"/>
            <w:tcBorders>
              <w:bottom w:val="single" w:sz="4" w:space="0" w:color="auto"/>
            </w:tcBorders>
            <w:shd w:val="clear" w:color="auto" w:fill="FAFAFA"/>
            <w:vAlign w:val="center"/>
          </w:tcPr>
          <w:p w14:paraId="055EC157" w14:textId="77777777" w:rsidR="007F0678" w:rsidRPr="00516A5C" w:rsidRDefault="007F0678" w:rsidP="00BD647D">
            <w:pPr>
              <w:ind w:right="-72"/>
              <w:jc w:val="right"/>
              <w:rPr>
                <w:rFonts w:ascii="Arial" w:eastAsia="Arial Unicode MS" w:hAnsi="Arial" w:cs="Arial"/>
                <w:snapToGrid w:val="0"/>
                <w:sz w:val="18"/>
                <w:szCs w:val="18"/>
                <w:cs/>
                <w:lang w:eastAsia="th-TH"/>
              </w:rPr>
            </w:pPr>
            <w:r w:rsidRPr="00516A5C">
              <w:rPr>
                <w:rFonts w:ascii="Arial" w:eastAsia="Arial Unicode MS" w:hAnsi="Arial" w:cs="Arial"/>
                <w:snapToGrid w:val="0"/>
                <w:sz w:val="18"/>
                <w:szCs w:val="18"/>
                <w:lang w:eastAsia="th-TH"/>
              </w:rPr>
              <w:t>2,814</w:t>
            </w:r>
          </w:p>
        </w:tc>
        <w:tc>
          <w:tcPr>
            <w:tcW w:w="699" w:type="pct"/>
            <w:tcBorders>
              <w:bottom w:val="single" w:sz="4" w:space="0" w:color="auto"/>
            </w:tcBorders>
            <w:shd w:val="clear" w:color="auto" w:fill="auto"/>
            <w:vAlign w:val="center"/>
          </w:tcPr>
          <w:p w14:paraId="1F2BCD92" w14:textId="77777777" w:rsidR="007F0678" w:rsidRPr="00516A5C" w:rsidRDefault="007F0678" w:rsidP="00BD647D">
            <w:pPr>
              <w:ind w:right="-72"/>
              <w:jc w:val="right"/>
              <w:rPr>
                <w:rFonts w:ascii="Arial" w:eastAsia="Arial Unicode MS" w:hAnsi="Arial" w:cs="Arial"/>
                <w:snapToGrid w:val="0"/>
                <w:sz w:val="18"/>
                <w:szCs w:val="18"/>
                <w:cs/>
                <w:lang w:eastAsia="th-TH"/>
              </w:rPr>
            </w:pPr>
            <w:r w:rsidRPr="00516A5C">
              <w:rPr>
                <w:rFonts w:ascii="Arial" w:eastAsia="Arial Unicode MS" w:hAnsi="Arial" w:cs="Arial"/>
                <w:snapToGrid w:val="0"/>
                <w:sz w:val="18"/>
                <w:szCs w:val="18"/>
                <w:lang w:eastAsia="th-TH"/>
              </w:rPr>
              <w:t>2,679</w:t>
            </w:r>
          </w:p>
        </w:tc>
      </w:tr>
      <w:tr w:rsidR="009168BD" w:rsidRPr="00004568" w14:paraId="6E5D6CB5" w14:textId="77777777" w:rsidTr="00217FD4">
        <w:trPr>
          <w:cantSplit/>
        </w:trPr>
        <w:tc>
          <w:tcPr>
            <w:tcW w:w="2206" w:type="pct"/>
            <w:shd w:val="clear" w:color="auto" w:fill="auto"/>
          </w:tcPr>
          <w:p w14:paraId="5E00349F" w14:textId="77777777" w:rsidR="009168BD" w:rsidRPr="00004568" w:rsidRDefault="009168BD" w:rsidP="00BD647D">
            <w:pPr>
              <w:ind w:left="-101" w:right="-72"/>
              <w:rPr>
                <w:rFonts w:ascii="Arial" w:eastAsia="Arial Unicode MS" w:hAnsi="Arial" w:cs="Arial"/>
                <w:sz w:val="18"/>
                <w:szCs w:val="18"/>
              </w:rPr>
            </w:pPr>
          </w:p>
        </w:tc>
        <w:tc>
          <w:tcPr>
            <w:tcW w:w="698" w:type="pct"/>
            <w:shd w:val="clear" w:color="auto" w:fill="FAFAFA"/>
            <w:vAlign w:val="bottom"/>
          </w:tcPr>
          <w:p w14:paraId="48EF944C" w14:textId="77777777" w:rsidR="009168BD" w:rsidRPr="00516A5C" w:rsidRDefault="009168BD" w:rsidP="00BD647D">
            <w:pPr>
              <w:ind w:right="-72"/>
              <w:jc w:val="right"/>
              <w:rPr>
                <w:rFonts w:ascii="Arial" w:eastAsia="Arial Unicode MS" w:hAnsi="Arial" w:cs="Arial"/>
                <w:snapToGrid w:val="0"/>
                <w:sz w:val="18"/>
                <w:szCs w:val="18"/>
                <w:lang w:eastAsia="th-TH"/>
              </w:rPr>
            </w:pPr>
          </w:p>
        </w:tc>
        <w:tc>
          <w:tcPr>
            <w:tcW w:w="698" w:type="pct"/>
            <w:shd w:val="clear" w:color="auto" w:fill="auto"/>
            <w:vAlign w:val="bottom"/>
          </w:tcPr>
          <w:p w14:paraId="2A190DF7" w14:textId="77777777" w:rsidR="009168BD" w:rsidRPr="00516A5C" w:rsidRDefault="009168BD" w:rsidP="00BD647D">
            <w:pPr>
              <w:ind w:right="-72"/>
              <w:jc w:val="right"/>
              <w:rPr>
                <w:rFonts w:ascii="Arial" w:eastAsia="Arial Unicode MS" w:hAnsi="Arial" w:cs="Arial"/>
                <w:snapToGrid w:val="0"/>
                <w:sz w:val="18"/>
                <w:szCs w:val="18"/>
                <w:lang w:eastAsia="th-TH"/>
              </w:rPr>
            </w:pPr>
          </w:p>
        </w:tc>
        <w:tc>
          <w:tcPr>
            <w:tcW w:w="698" w:type="pct"/>
            <w:shd w:val="clear" w:color="auto" w:fill="FAFAFA"/>
            <w:vAlign w:val="bottom"/>
          </w:tcPr>
          <w:p w14:paraId="1E3974DB" w14:textId="77777777" w:rsidR="009168BD" w:rsidRPr="00516A5C" w:rsidRDefault="009168BD" w:rsidP="00BD647D">
            <w:pPr>
              <w:ind w:right="-72"/>
              <w:jc w:val="right"/>
              <w:rPr>
                <w:rFonts w:ascii="Arial" w:eastAsia="Arial Unicode MS" w:hAnsi="Arial" w:cs="Arial"/>
                <w:snapToGrid w:val="0"/>
                <w:sz w:val="18"/>
                <w:szCs w:val="18"/>
                <w:lang w:eastAsia="th-TH"/>
              </w:rPr>
            </w:pPr>
          </w:p>
        </w:tc>
        <w:tc>
          <w:tcPr>
            <w:tcW w:w="699" w:type="pct"/>
            <w:shd w:val="clear" w:color="auto" w:fill="auto"/>
            <w:vAlign w:val="bottom"/>
          </w:tcPr>
          <w:p w14:paraId="1D44AAE9" w14:textId="77777777" w:rsidR="009168BD" w:rsidRPr="00516A5C" w:rsidRDefault="009168BD" w:rsidP="00BD647D">
            <w:pPr>
              <w:ind w:right="-72"/>
              <w:jc w:val="right"/>
              <w:rPr>
                <w:rFonts w:ascii="Arial" w:eastAsia="Arial Unicode MS" w:hAnsi="Arial" w:cs="Arial"/>
                <w:snapToGrid w:val="0"/>
                <w:sz w:val="18"/>
                <w:szCs w:val="18"/>
                <w:lang w:eastAsia="th-TH"/>
              </w:rPr>
            </w:pPr>
          </w:p>
        </w:tc>
      </w:tr>
      <w:tr w:rsidR="007F0678" w:rsidRPr="00004568" w14:paraId="11D8A1D9" w14:textId="77777777" w:rsidTr="00217FD4">
        <w:trPr>
          <w:cantSplit/>
        </w:trPr>
        <w:tc>
          <w:tcPr>
            <w:tcW w:w="2206" w:type="pct"/>
            <w:shd w:val="clear" w:color="auto" w:fill="auto"/>
          </w:tcPr>
          <w:p w14:paraId="11204136" w14:textId="77777777" w:rsidR="007F0678" w:rsidRPr="00004568" w:rsidRDefault="007F0678"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Total investments in subsidiaries, </w:t>
            </w:r>
          </w:p>
          <w:p w14:paraId="1D7265FF" w14:textId="77777777" w:rsidR="007F0678" w:rsidRPr="00004568" w:rsidRDefault="007F0678" w:rsidP="00BD647D">
            <w:pPr>
              <w:ind w:left="-101" w:right="-72"/>
              <w:rPr>
                <w:rFonts w:ascii="Arial" w:eastAsia="Arial Unicode MS" w:hAnsi="Arial" w:cs="Arial"/>
                <w:b/>
                <w:bCs/>
                <w:sz w:val="18"/>
                <w:szCs w:val="18"/>
              </w:rPr>
            </w:pPr>
            <w:r w:rsidRPr="00004568">
              <w:rPr>
                <w:rFonts w:ascii="Arial" w:eastAsia="Arial Unicode MS" w:hAnsi="Arial" w:cs="Arial"/>
                <w:sz w:val="18"/>
                <w:szCs w:val="18"/>
              </w:rPr>
              <w:t xml:space="preserve">   associates and joint ventures</w:t>
            </w:r>
          </w:p>
        </w:tc>
        <w:tc>
          <w:tcPr>
            <w:tcW w:w="698" w:type="pct"/>
            <w:tcBorders>
              <w:bottom w:val="single" w:sz="4" w:space="0" w:color="auto"/>
            </w:tcBorders>
            <w:shd w:val="clear" w:color="auto" w:fill="FAFAFA"/>
            <w:vAlign w:val="bottom"/>
          </w:tcPr>
          <w:p w14:paraId="48BFB603" w14:textId="77777777" w:rsidR="007F0678" w:rsidRPr="00516A5C" w:rsidRDefault="007F0678" w:rsidP="00BD647D">
            <w:pPr>
              <w:ind w:right="-72"/>
              <w:jc w:val="right"/>
              <w:rPr>
                <w:rFonts w:ascii="Arial" w:eastAsia="Arial Unicode MS" w:hAnsi="Arial" w:cs="Arial"/>
                <w:snapToGrid w:val="0"/>
                <w:sz w:val="18"/>
                <w:szCs w:val="18"/>
                <w:cs/>
                <w:lang w:eastAsia="th-TH"/>
              </w:rPr>
            </w:pPr>
            <w:r w:rsidRPr="00516A5C">
              <w:rPr>
                <w:rFonts w:ascii="Arial" w:eastAsia="Arial Unicode MS" w:hAnsi="Arial" w:cs="Arial"/>
                <w:snapToGrid w:val="0"/>
                <w:sz w:val="18"/>
                <w:szCs w:val="18"/>
                <w:lang w:eastAsia="th-TH"/>
              </w:rPr>
              <w:t>11,165</w:t>
            </w:r>
          </w:p>
        </w:tc>
        <w:tc>
          <w:tcPr>
            <w:tcW w:w="698" w:type="pct"/>
            <w:tcBorders>
              <w:bottom w:val="single" w:sz="4" w:space="0" w:color="auto"/>
            </w:tcBorders>
            <w:shd w:val="clear" w:color="auto" w:fill="auto"/>
            <w:vAlign w:val="bottom"/>
          </w:tcPr>
          <w:p w14:paraId="7DB66AC7" w14:textId="77777777" w:rsidR="007F0678" w:rsidRPr="00516A5C" w:rsidRDefault="007F0678" w:rsidP="00BD647D">
            <w:pPr>
              <w:ind w:right="-72"/>
              <w:jc w:val="right"/>
              <w:rPr>
                <w:rFonts w:ascii="Arial" w:eastAsia="Arial Unicode MS" w:hAnsi="Arial" w:cs="Arial"/>
                <w:snapToGrid w:val="0"/>
                <w:sz w:val="18"/>
                <w:szCs w:val="18"/>
                <w:cs/>
                <w:lang w:eastAsia="th-TH"/>
              </w:rPr>
            </w:pPr>
            <w:r w:rsidRPr="00516A5C">
              <w:rPr>
                <w:rFonts w:ascii="Arial" w:eastAsia="Arial Unicode MS" w:hAnsi="Arial" w:cs="Arial"/>
                <w:snapToGrid w:val="0"/>
                <w:sz w:val="18"/>
                <w:szCs w:val="18"/>
                <w:lang w:eastAsia="th-TH"/>
              </w:rPr>
              <w:t>10,625</w:t>
            </w:r>
          </w:p>
        </w:tc>
        <w:tc>
          <w:tcPr>
            <w:tcW w:w="698" w:type="pct"/>
            <w:tcBorders>
              <w:bottom w:val="single" w:sz="4" w:space="0" w:color="auto"/>
            </w:tcBorders>
            <w:shd w:val="clear" w:color="auto" w:fill="FAFAFA"/>
            <w:vAlign w:val="bottom"/>
          </w:tcPr>
          <w:p w14:paraId="5A2B3E64" w14:textId="77777777" w:rsidR="007F0678" w:rsidRPr="00516A5C" w:rsidRDefault="007F0678" w:rsidP="00BD647D">
            <w:pPr>
              <w:ind w:right="-72"/>
              <w:jc w:val="right"/>
              <w:rPr>
                <w:rFonts w:ascii="Arial" w:eastAsia="Arial Unicode MS" w:hAnsi="Arial" w:cs="Arial"/>
                <w:snapToGrid w:val="0"/>
                <w:sz w:val="18"/>
                <w:szCs w:val="18"/>
                <w:lang w:val="en-US" w:eastAsia="th-TH"/>
              </w:rPr>
            </w:pPr>
            <w:r w:rsidRPr="00516A5C">
              <w:rPr>
                <w:rFonts w:ascii="Arial" w:eastAsia="Arial Unicode MS" w:hAnsi="Arial" w:cs="Arial"/>
                <w:snapToGrid w:val="0"/>
                <w:sz w:val="18"/>
                <w:szCs w:val="18"/>
                <w:lang w:eastAsia="th-TH"/>
              </w:rPr>
              <w:t>150</w:t>
            </w:r>
            <w:r w:rsidRPr="00516A5C">
              <w:rPr>
                <w:rFonts w:ascii="Arial" w:eastAsia="Arial Unicode MS" w:hAnsi="Arial" w:cs="Arial"/>
                <w:snapToGrid w:val="0"/>
                <w:sz w:val="18"/>
                <w:szCs w:val="18"/>
                <w:lang w:val="en-US" w:eastAsia="th-TH"/>
              </w:rPr>
              <w:t>,</w:t>
            </w:r>
            <w:r w:rsidRPr="00516A5C">
              <w:rPr>
                <w:rFonts w:ascii="Arial" w:eastAsia="Arial Unicode MS" w:hAnsi="Arial" w:cs="Arial"/>
                <w:snapToGrid w:val="0"/>
                <w:sz w:val="18"/>
                <w:szCs w:val="18"/>
                <w:lang w:eastAsia="th-TH"/>
              </w:rPr>
              <w:t>163</w:t>
            </w:r>
          </w:p>
        </w:tc>
        <w:tc>
          <w:tcPr>
            <w:tcW w:w="699" w:type="pct"/>
            <w:tcBorders>
              <w:bottom w:val="single" w:sz="4" w:space="0" w:color="auto"/>
            </w:tcBorders>
            <w:shd w:val="clear" w:color="auto" w:fill="auto"/>
            <w:vAlign w:val="bottom"/>
          </w:tcPr>
          <w:p w14:paraId="480563F6" w14:textId="77777777" w:rsidR="007F0678" w:rsidRPr="00516A5C" w:rsidRDefault="007F0678" w:rsidP="00BD647D">
            <w:pPr>
              <w:ind w:right="-72"/>
              <w:jc w:val="right"/>
              <w:rPr>
                <w:rFonts w:ascii="Arial" w:eastAsia="Arial Unicode MS" w:hAnsi="Arial" w:cs="Arial"/>
                <w:snapToGrid w:val="0"/>
                <w:sz w:val="18"/>
                <w:szCs w:val="18"/>
                <w:lang w:val="en-US" w:eastAsia="th-TH"/>
              </w:rPr>
            </w:pPr>
            <w:r w:rsidRPr="00516A5C">
              <w:rPr>
                <w:rFonts w:ascii="Arial" w:eastAsia="Arial Unicode MS" w:hAnsi="Arial" w:cs="Arial"/>
                <w:snapToGrid w:val="0"/>
                <w:sz w:val="18"/>
                <w:szCs w:val="18"/>
                <w:lang w:eastAsia="th-TH"/>
              </w:rPr>
              <w:t>147,528</w:t>
            </w:r>
          </w:p>
        </w:tc>
      </w:tr>
    </w:tbl>
    <w:p w14:paraId="3EC5AE44" w14:textId="77777777" w:rsidR="009168BD" w:rsidRPr="00004568" w:rsidRDefault="009168BD" w:rsidP="00BD647D">
      <w:pPr>
        <w:jc w:val="thaiDistribute"/>
        <w:rPr>
          <w:rFonts w:ascii="Arial" w:hAnsi="Arial" w:cs="Arial"/>
          <w:sz w:val="18"/>
          <w:szCs w:val="18"/>
        </w:rPr>
      </w:pPr>
    </w:p>
    <w:p w14:paraId="40BB3587" w14:textId="77777777" w:rsidR="009168BD" w:rsidRPr="00004568" w:rsidRDefault="009168BD" w:rsidP="00BD647D">
      <w:pPr>
        <w:ind w:left="540" w:hanging="540"/>
        <w:jc w:val="thaiDistribute"/>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19.1</w:t>
      </w:r>
      <w:r w:rsidRPr="00004568">
        <w:rPr>
          <w:rFonts w:ascii="Arial" w:eastAsia="Arial Unicode MS" w:hAnsi="Arial" w:cs="Arial"/>
          <w:b/>
          <w:bCs/>
          <w:color w:val="CF4A02"/>
          <w:sz w:val="18"/>
          <w:szCs w:val="18"/>
        </w:rPr>
        <w:tab/>
        <w:t>Investments in subsidiaries</w:t>
      </w:r>
    </w:p>
    <w:p w14:paraId="6901592D" w14:textId="77777777" w:rsidR="009168BD" w:rsidRPr="00004568" w:rsidRDefault="009168BD" w:rsidP="00BD647D">
      <w:pPr>
        <w:ind w:left="540"/>
        <w:jc w:val="both"/>
        <w:rPr>
          <w:rFonts w:ascii="Arial" w:eastAsia="Arial Unicode MS" w:hAnsi="Arial" w:cs="Arial"/>
          <w:sz w:val="18"/>
          <w:szCs w:val="18"/>
        </w:rPr>
      </w:pPr>
    </w:p>
    <w:p w14:paraId="73C70B15" w14:textId="0BA0BE1A" w:rsidR="009168BD" w:rsidRPr="00004568" w:rsidRDefault="009168BD" w:rsidP="00BD647D">
      <w:pPr>
        <w:ind w:left="540"/>
        <w:jc w:val="both"/>
        <w:rPr>
          <w:rFonts w:ascii="Arial" w:eastAsia="Arial Unicode MS" w:hAnsi="Arial" w:cs="Arial"/>
          <w:color w:val="000000"/>
          <w:spacing w:val="-2"/>
          <w:sz w:val="18"/>
          <w:szCs w:val="18"/>
        </w:rPr>
      </w:pPr>
      <w:r w:rsidRPr="00004568">
        <w:rPr>
          <w:rFonts w:ascii="Arial" w:eastAsia="Arial Unicode MS" w:hAnsi="Arial" w:cs="Arial"/>
          <w:color w:val="000000"/>
          <w:spacing w:val="-2"/>
          <w:sz w:val="18"/>
          <w:szCs w:val="18"/>
        </w:rPr>
        <w:t xml:space="preserve">Movements of investments in subsidiaries </w:t>
      </w:r>
      <w:r w:rsidRPr="00004568">
        <w:rPr>
          <w:rFonts w:ascii="Arial" w:eastAsia="Arial Unicode MS" w:hAnsi="Arial" w:cs="Arial"/>
          <w:color w:val="000000"/>
          <w:spacing w:val="-2"/>
          <w:sz w:val="18"/>
          <w:szCs w:val="18"/>
          <w:lang w:val="en-US"/>
        </w:rPr>
        <w:t>for the year</w:t>
      </w:r>
      <w:r w:rsidR="00182EE8">
        <w:rPr>
          <w:rFonts w:ascii="Arial" w:eastAsia="Arial Unicode MS" w:hAnsi="Arial" w:cs="Arial"/>
          <w:color w:val="000000"/>
          <w:spacing w:val="-2"/>
          <w:sz w:val="18"/>
          <w:szCs w:val="18"/>
          <w:lang w:val="en-US"/>
        </w:rPr>
        <w:t>s</w:t>
      </w:r>
      <w:r w:rsidRPr="00004568">
        <w:rPr>
          <w:rFonts w:ascii="Arial" w:eastAsia="Arial Unicode MS" w:hAnsi="Arial" w:cs="Arial"/>
          <w:color w:val="000000"/>
          <w:spacing w:val="-2"/>
          <w:sz w:val="18"/>
          <w:szCs w:val="18"/>
          <w:lang w:val="en-US"/>
        </w:rPr>
        <w:t xml:space="preserve"> ended 31 December </w:t>
      </w:r>
      <w:r w:rsidRPr="00004568">
        <w:rPr>
          <w:rFonts w:ascii="Arial" w:eastAsia="Arial Unicode MS" w:hAnsi="Arial" w:cs="Arial"/>
          <w:color w:val="000000"/>
          <w:spacing w:val="-2"/>
          <w:sz w:val="18"/>
          <w:szCs w:val="18"/>
        </w:rPr>
        <w:t>are as follows:</w:t>
      </w:r>
    </w:p>
    <w:p w14:paraId="36010882" w14:textId="77777777" w:rsidR="009168BD" w:rsidRPr="00004568" w:rsidRDefault="009168BD" w:rsidP="00BD647D">
      <w:pPr>
        <w:ind w:left="540"/>
        <w:jc w:val="both"/>
        <w:rPr>
          <w:rFonts w:ascii="Arial" w:eastAsia="Arial Unicode MS" w:hAnsi="Arial" w:cs="Arial"/>
          <w:sz w:val="18"/>
          <w:szCs w:val="18"/>
        </w:rPr>
      </w:pPr>
    </w:p>
    <w:tbl>
      <w:tblPr>
        <w:tblW w:w="9331" w:type="dxa"/>
        <w:tblInd w:w="558" w:type="dxa"/>
        <w:tblLayout w:type="fixed"/>
        <w:tblLook w:val="0000" w:firstRow="0" w:lastRow="0" w:firstColumn="0" w:lastColumn="0" w:noHBand="0" w:noVBand="0"/>
      </w:tblPr>
      <w:tblGrid>
        <w:gridCol w:w="6354"/>
        <w:gridCol w:w="1418"/>
        <w:gridCol w:w="1559"/>
      </w:tblGrid>
      <w:tr w:rsidR="009177D2" w:rsidRPr="00004568" w14:paraId="64036250" w14:textId="6EEFE63F" w:rsidTr="009A55E9">
        <w:trPr>
          <w:cantSplit/>
        </w:trPr>
        <w:tc>
          <w:tcPr>
            <w:tcW w:w="6354" w:type="dxa"/>
            <w:shd w:val="clear" w:color="auto" w:fill="auto"/>
          </w:tcPr>
          <w:p w14:paraId="60B04202" w14:textId="77777777" w:rsidR="009177D2" w:rsidRPr="00004568" w:rsidRDefault="009177D2" w:rsidP="00BD647D">
            <w:pPr>
              <w:ind w:left="-15" w:right="-72"/>
              <w:rPr>
                <w:rFonts w:ascii="Arial" w:eastAsia="Arial Unicode MS" w:hAnsi="Arial" w:cs="Arial"/>
                <w:sz w:val="18"/>
                <w:szCs w:val="18"/>
              </w:rPr>
            </w:pPr>
          </w:p>
        </w:tc>
        <w:tc>
          <w:tcPr>
            <w:tcW w:w="2977" w:type="dxa"/>
            <w:gridSpan w:val="2"/>
            <w:tcBorders>
              <w:top w:val="single" w:sz="4" w:space="0" w:color="auto"/>
            </w:tcBorders>
            <w:shd w:val="clear" w:color="auto" w:fill="auto"/>
          </w:tcPr>
          <w:p w14:paraId="19CDC16E" w14:textId="77777777" w:rsidR="009177D2" w:rsidRPr="00004568" w:rsidRDefault="009177D2"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0460FEB8" w14:textId="05825EF3" w:rsidR="009177D2" w:rsidRPr="00004568" w:rsidRDefault="009177D2"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9177D2" w:rsidRPr="00004568" w14:paraId="65EC6674" w14:textId="77777777" w:rsidTr="00217FD4">
        <w:trPr>
          <w:cantSplit/>
        </w:trPr>
        <w:tc>
          <w:tcPr>
            <w:tcW w:w="6354" w:type="dxa"/>
            <w:shd w:val="clear" w:color="auto" w:fill="auto"/>
          </w:tcPr>
          <w:p w14:paraId="2C619BDF" w14:textId="77777777" w:rsidR="009177D2" w:rsidRPr="00004568" w:rsidRDefault="009177D2" w:rsidP="00BD647D">
            <w:pPr>
              <w:ind w:left="-15" w:right="-72"/>
              <w:rPr>
                <w:rFonts w:ascii="Arial" w:eastAsia="Arial Unicode MS" w:hAnsi="Arial" w:cs="Arial"/>
                <w:sz w:val="18"/>
                <w:szCs w:val="18"/>
              </w:rPr>
            </w:pPr>
          </w:p>
        </w:tc>
        <w:tc>
          <w:tcPr>
            <w:tcW w:w="1418" w:type="dxa"/>
            <w:tcBorders>
              <w:top w:val="single" w:sz="4" w:space="0" w:color="auto"/>
            </w:tcBorders>
            <w:shd w:val="clear" w:color="auto" w:fill="auto"/>
          </w:tcPr>
          <w:p w14:paraId="7CEC1D53" w14:textId="5970AC9A" w:rsidR="009177D2" w:rsidRPr="00004568" w:rsidRDefault="009177D2" w:rsidP="00BD647D">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c>
          <w:tcPr>
            <w:tcW w:w="1559" w:type="dxa"/>
            <w:tcBorders>
              <w:top w:val="single" w:sz="4" w:space="0" w:color="auto"/>
            </w:tcBorders>
            <w:shd w:val="clear" w:color="auto" w:fill="auto"/>
          </w:tcPr>
          <w:p w14:paraId="37A5925A" w14:textId="22476948" w:rsidR="009177D2" w:rsidRPr="00004568" w:rsidRDefault="009177D2" w:rsidP="00BD647D">
            <w:pPr>
              <w:ind w:right="-72"/>
              <w:jc w:val="right"/>
              <w:rPr>
                <w:rFonts w:ascii="Arial" w:eastAsia="Arial Unicode MS" w:hAnsi="Arial" w:cs="Arial"/>
                <w:b/>
                <w:bCs/>
                <w:sz w:val="18"/>
                <w:szCs w:val="18"/>
              </w:rPr>
            </w:pPr>
            <w:r>
              <w:rPr>
                <w:rFonts w:ascii="Arial" w:eastAsia="Arial Unicode MS" w:hAnsi="Arial" w:cs="Arial"/>
                <w:b/>
                <w:bCs/>
                <w:sz w:val="18"/>
                <w:szCs w:val="18"/>
              </w:rPr>
              <w:t>2019</w:t>
            </w:r>
          </w:p>
        </w:tc>
      </w:tr>
      <w:tr w:rsidR="009177D2" w:rsidRPr="00004568" w14:paraId="4FD55919" w14:textId="181887D4" w:rsidTr="00217FD4">
        <w:tblPrEx>
          <w:tblLook w:val="00A0" w:firstRow="1" w:lastRow="0" w:firstColumn="1" w:lastColumn="0" w:noHBand="0" w:noVBand="0"/>
        </w:tblPrEx>
        <w:tc>
          <w:tcPr>
            <w:tcW w:w="6354" w:type="dxa"/>
            <w:shd w:val="clear" w:color="auto" w:fill="auto"/>
          </w:tcPr>
          <w:p w14:paraId="70DF86EE" w14:textId="77777777" w:rsidR="009177D2" w:rsidRPr="00004568" w:rsidRDefault="009177D2" w:rsidP="00BD647D">
            <w:pPr>
              <w:ind w:left="-15" w:right="-72"/>
              <w:rPr>
                <w:rFonts w:ascii="Arial" w:eastAsia="Arial Unicode MS" w:hAnsi="Arial" w:cs="Arial"/>
                <w:sz w:val="18"/>
                <w:szCs w:val="18"/>
              </w:rPr>
            </w:pPr>
          </w:p>
        </w:tc>
        <w:tc>
          <w:tcPr>
            <w:tcW w:w="1418" w:type="dxa"/>
            <w:tcBorders>
              <w:bottom w:val="single" w:sz="4" w:space="0" w:color="auto"/>
            </w:tcBorders>
            <w:shd w:val="clear" w:color="auto" w:fill="auto"/>
          </w:tcPr>
          <w:p w14:paraId="4A483991" w14:textId="2C297AA4" w:rsidR="009177D2" w:rsidRPr="00004568" w:rsidRDefault="009177D2"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Pr>
                <w:rFonts w:ascii="Arial" w:eastAsia="Arial Unicode MS" w:hAnsi="Arial" w:cs="Arial"/>
                <w:b/>
                <w:bCs/>
                <w:sz w:val="18"/>
                <w:szCs w:val="18"/>
              </w:rPr>
              <w:t>Baht</w:t>
            </w:r>
          </w:p>
        </w:tc>
        <w:tc>
          <w:tcPr>
            <w:tcW w:w="1559" w:type="dxa"/>
            <w:tcBorders>
              <w:bottom w:val="single" w:sz="4" w:space="0" w:color="auto"/>
            </w:tcBorders>
          </w:tcPr>
          <w:p w14:paraId="001F7F3A" w14:textId="572BC1D5" w:rsidR="009177D2" w:rsidRPr="00004568" w:rsidRDefault="009177D2"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Pr>
                <w:rFonts w:ascii="Arial" w:eastAsia="Arial Unicode MS" w:hAnsi="Arial" w:cs="Arial"/>
                <w:b/>
                <w:bCs/>
                <w:sz w:val="18"/>
                <w:szCs w:val="18"/>
              </w:rPr>
              <w:t>Baht</w:t>
            </w:r>
          </w:p>
        </w:tc>
      </w:tr>
      <w:tr w:rsidR="009177D2" w:rsidRPr="00004568" w14:paraId="7C93F55A" w14:textId="536071D1" w:rsidTr="00217FD4">
        <w:tblPrEx>
          <w:tblLook w:val="00A0" w:firstRow="1" w:lastRow="0" w:firstColumn="1" w:lastColumn="0" w:noHBand="0" w:noVBand="0"/>
        </w:tblPrEx>
        <w:tc>
          <w:tcPr>
            <w:tcW w:w="6354" w:type="dxa"/>
          </w:tcPr>
          <w:p w14:paraId="46C803BA" w14:textId="77777777" w:rsidR="009177D2" w:rsidRPr="00004568" w:rsidRDefault="009177D2" w:rsidP="00BD647D">
            <w:pPr>
              <w:pStyle w:val="Header"/>
              <w:ind w:left="-15" w:right="-72"/>
              <w:rPr>
                <w:rFonts w:ascii="Arial" w:eastAsia="Arial Unicode MS" w:hAnsi="Arial" w:cs="Arial"/>
                <w:sz w:val="18"/>
                <w:szCs w:val="18"/>
              </w:rPr>
            </w:pPr>
          </w:p>
        </w:tc>
        <w:tc>
          <w:tcPr>
            <w:tcW w:w="1418" w:type="dxa"/>
            <w:tcBorders>
              <w:top w:val="single" w:sz="4" w:space="0" w:color="auto"/>
            </w:tcBorders>
            <w:shd w:val="clear" w:color="auto" w:fill="FAFAFA"/>
          </w:tcPr>
          <w:p w14:paraId="0243C2C7" w14:textId="77777777" w:rsidR="009177D2" w:rsidRPr="00004568" w:rsidRDefault="009177D2"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559" w:type="dxa"/>
            <w:tcBorders>
              <w:top w:val="single" w:sz="4" w:space="0" w:color="auto"/>
            </w:tcBorders>
            <w:shd w:val="clear" w:color="auto" w:fill="FAFAFA"/>
          </w:tcPr>
          <w:p w14:paraId="35FB3D0A" w14:textId="77777777" w:rsidR="009177D2" w:rsidRPr="00004568" w:rsidRDefault="009177D2"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9177D2" w:rsidRPr="00004568" w14:paraId="29450E90" w14:textId="02616FE5" w:rsidTr="00217FD4">
        <w:tblPrEx>
          <w:tblLook w:val="00A0" w:firstRow="1" w:lastRow="0" w:firstColumn="1" w:lastColumn="0" w:noHBand="0" w:noVBand="0"/>
        </w:tblPrEx>
        <w:trPr>
          <w:trHeight w:val="175"/>
        </w:trPr>
        <w:tc>
          <w:tcPr>
            <w:tcW w:w="6354" w:type="dxa"/>
          </w:tcPr>
          <w:p w14:paraId="53386C37" w14:textId="77777777" w:rsidR="009177D2" w:rsidRPr="00004568" w:rsidRDefault="009177D2" w:rsidP="00BD647D">
            <w:pPr>
              <w:ind w:left="-15" w:right="-72"/>
              <w:rPr>
                <w:rFonts w:ascii="Arial" w:eastAsia="Arial Unicode MS" w:hAnsi="Arial" w:cs="Arial"/>
                <w:sz w:val="18"/>
                <w:szCs w:val="18"/>
                <w:lang w:val="en-US"/>
              </w:rPr>
            </w:pPr>
            <w:r w:rsidRPr="00004568">
              <w:rPr>
                <w:rFonts w:ascii="Arial" w:eastAsia="Arial Unicode MS" w:hAnsi="Arial" w:cs="Arial"/>
                <w:sz w:val="18"/>
                <w:szCs w:val="18"/>
              </w:rPr>
              <w:t>Opening net book value</w:t>
            </w:r>
          </w:p>
        </w:tc>
        <w:tc>
          <w:tcPr>
            <w:tcW w:w="1418" w:type="dxa"/>
            <w:shd w:val="clear" w:color="auto" w:fill="FAFAFA"/>
          </w:tcPr>
          <w:p w14:paraId="369C67C0" w14:textId="77777777" w:rsidR="009177D2" w:rsidRPr="00516A5C" w:rsidRDefault="009177D2" w:rsidP="00BD647D">
            <w:pPr>
              <w:ind w:right="-72"/>
              <w:jc w:val="right"/>
              <w:rPr>
                <w:rFonts w:ascii="Arial" w:eastAsia="Arial Unicode MS" w:hAnsi="Arial" w:cs="Arial"/>
                <w:sz w:val="18"/>
                <w:szCs w:val="18"/>
                <w:lang w:val="en-US"/>
              </w:rPr>
            </w:pPr>
            <w:r w:rsidRPr="00516A5C">
              <w:rPr>
                <w:rFonts w:ascii="Arial" w:eastAsia="Arial Unicode MS" w:hAnsi="Arial" w:cs="Arial"/>
                <w:color w:val="000000"/>
                <w:sz w:val="18"/>
                <w:szCs w:val="18"/>
              </w:rPr>
              <w:t>143,925</w:t>
            </w:r>
          </w:p>
        </w:tc>
        <w:tc>
          <w:tcPr>
            <w:tcW w:w="1559" w:type="dxa"/>
            <w:shd w:val="clear" w:color="auto" w:fill="FAFAFA"/>
          </w:tcPr>
          <w:p w14:paraId="6F0E4DB3" w14:textId="2180CBB8" w:rsidR="009177D2" w:rsidRPr="00516A5C" w:rsidRDefault="009177D2" w:rsidP="00BD647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9,378</w:t>
            </w:r>
          </w:p>
        </w:tc>
      </w:tr>
      <w:tr w:rsidR="009177D2" w:rsidRPr="00004568" w14:paraId="120E034D" w14:textId="12C7BE00" w:rsidTr="00217FD4">
        <w:tblPrEx>
          <w:tblLook w:val="00A0" w:firstRow="1" w:lastRow="0" w:firstColumn="1" w:lastColumn="0" w:noHBand="0" w:noVBand="0"/>
        </w:tblPrEx>
        <w:tc>
          <w:tcPr>
            <w:tcW w:w="6354" w:type="dxa"/>
          </w:tcPr>
          <w:p w14:paraId="594C6DAC" w14:textId="0F448C44" w:rsidR="009177D2" w:rsidRPr="00004568" w:rsidRDefault="009177D2" w:rsidP="00BD647D">
            <w:pPr>
              <w:ind w:left="-15" w:right="-72"/>
              <w:rPr>
                <w:rFonts w:ascii="Arial" w:eastAsia="Arial Unicode MS" w:hAnsi="Arial" w:cs="Arial"/>
                <w:color w:val="000000"/>
                <w:sz w:val="18"/>
                <w:szCs w:val="18"/>
              </w:rPr>
            </w:pPr>
            <w:r w:rsidRPr="00004568">
              <w:rPr>
                <w:rFonts w:ascii="Arial" w:eastAsia="Arial Unicode MS" w:hAnsi="Arial" w:cs="Arial"/>
                <w:color w:val="000000"/>
                <w:sz w:val="18"/>
                <w:szCs w:val="18"/>
              </w:rPr>
              <w:t xml:space="preserve">Additional investments </w:t>
            </w:r>
            <w:r w:rsidRPr="00004568">
              <w:rPr>
                <w:rFonts w:ascii="Arial" w:eastAsia="Arial Unicode MS" w:hAnsi="Arial" w:cs="Arial"/>
                <w:color w:val="000000"/>
                <w:sz w:val="18"/>
                <w:szCs w:val="18"/>
                <w:vertAlign w:val="superscript"/>
              </w:rPr>
              <w:t>(a), (b), (c), (d), (e), (f)</w:t>
            </w:r>
          </w:p>
        </w:tc>
        <w:tc>
          <w:tcPr>
            <w:tcW w:w="1418" w:type="dxa"/>
            <w:shd w:val="clear" w:color="auto" w:fill="FAFAFA"/>
          </w:tcPr>
          <w:p w14:paraId="641844A3" w14:textId="77777777" w:rsidR="009177D2" w:rsidRPr="00516A5C" w:rsidRDefault="009177D2" w:rsidP="00BD647D">
            <w:pPr>
              <w:ind w:right="-72"/>
              <w:jc w:val="right"/>
              <w:rPr>
                <w:rFonts w:ascii="Arial" w:eastAsia="Arial Unicode MS" w:hAnsi="Arial" w:cs="Arial"/>
                <w:snapToGrid w:val="0"/>
                <w:color w:val="000000"/>
                <w:sz w:val="18"/>
                <w:szCs w:val="18"/>
                <w:lang w:val="en-US" w:eastAsia="th-TH"/>
              </w:rPr>
            </w:pPr>
            <w:r w:rsidRPr="00516A5C">
              <w:rPr>
                <w:rFonts w:ascii="Arial" w:eastAsia="Arial Unicode MS" w:hAnsi="Arial" w:cs="Arial"/>
                <w:snapToGrid w:val="0"/>
                <w:color w:val="000000"/>
                <w:sz w:val="18"/>
                <w:szCs w:val="18"/>
                <w:lang w:eastAsia="th-TH"/>
              </w:rPr>
              <w:t>2</w:t>
            </w:r>
            <w:r w:rsidRPr="00516A5C">
              <w:rPr>
                <w:rFonts w:ascii="Arial" w:eastAsia="Arial Unicode MS" w:hAnsi="Arial" w:cs="Arial"/>
                <w:snapToGrid w:val="0"/>
                <w:color w:val="000000"/>
                <w:sz w:val="18"/>
                <w:szCs w:val="18"/>
                <w:lang w:val="en-US" w:eastAsia="th-TH"/>
              </w:rPr>
              <w:t>,</w:t>
            </w:r>
            <w:r w:rsidRPr="00516A5C">
              <w:rPr>
                <w:rFonts w:ascii="Arial" w:eastAsia="Arial Unicode MS" w:hAnsi="Arial" w:cs="Arial"/>
                <w:snapToGrid w:val="0"/>
                <w:color w:val="000000"/>
                <w:sz w:val="18"/>
                <w:szCs w:val="18"/>
                <w:lang w:eastAsia="th-TH"/>
              </w:rPr>
              <w:t>966</w:t>
            </w:r>
          </w:p>
        </w:tc>
        <w:tc>
          <w:tcPr>
            <w:tcW w:w="1559" w:type="dxa"/>
            <w:shd w:val="clear" w:color="auto" w:fill="FAFAFA"/>
          </w:tcPr>
          <w:p w14:paraId="13D0B4AF" w14:textId="33AF85D2" w:rsidR="009177D2" w:rsidRPr="00516A5C" w:rsidRDefault="009177D2" w:rsidP="00BD647D">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134,605</w:t>
            </w:r>
          </w:p>
        </w:tc>
      </w:tr>
      <w:tr w:rsidR="009177D2" w:rsidRPr="00004568" w14:paraId="76F14E48" w14:textId="77777777" w:rsidTr="009177D2">
        <w:tblPrEx>
          <w:tblLook w:val="00A0" w:firstRow="1" w:lastRow="0" w:firstColumn="1" w:lastColumn="0" w:noHBand="0" w:noVBand="0"/>
        </w:tblPrEx>
        <w:tc>
          <w:tcPr>
            <w:tcW w:w="6354" w:type="dxa"/>
          </w:tcPr>
          <w:p w14:paraId="61DB8220" w14:textId="6B515129" w:rsidR="009177D2" w:rsidRPr="00004568" w:rsidRDefault="009177D2">
            <w:pPr>
              <w:ind w:left="-15" w:right="-72"/>
              <w:rPr>
                <w:rFonts w:ascii="Arial" w:eastAsia="Arial Unicode MS" w:hAnsi="Arial" w:cs="Arial"/>
                <w:color w:val="000000"/>
                <w:sz w:val="18"/>
                <w:szCs w:val="18"/>
              </w:rPr>
            </w:pPr>
            <w:r w:rsidRPr="009177D2">
              <w:rPr>
                <w:rFonts w:ascii="Arial" w:eastAsia="Arial Unicode MS" w:hAnsi="Arial" w:cs="Arial"/>
                <w:color w:val="000000"/>
                <w:sz w:val="18"/>
                <w:szCs w:val="18"/>
              </w:rPr>
              <w:t>Cash receipt from payback of capital</w:t>
            </w:r>
          </w:p>
        </w:tc>
        <w:tc>
          <w:tcPr>
            <w:tcW w:w="1418" w:type="dxa"/>
            <w:shd w:val="clear" w:color="auto" w:fill="FAFAFA"/>
          </w:tcPr>
          <w:p w14:paraId="3D1BF14C" w14:textId="4769D737" w:rsidR="009177D2" w:rsidRPr="00516A5C" w:rsidRDefault="009177D2" w:rsidP="00BD647D">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p>
        </w:tc>
        <w:tc>
          <w:tcPr>
            <w:tcW w:w="1559" w:type="dxa"/>
            <w:shd w:val="clear" w:color="auto" w:fill="FAFAFA"/>
          </w:tcPr>
          <w:p w14:paraId="7404CB1F" w14:textId="52133F22" w:rsidR="009177D2" w:rsidRDefault="009177D2" w:rsidP="00BD647D">
            <w:pPr>
              <w:ind w:right="-72"/>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(58)</w:t>
            </w:r>
          </w:p>
        </w:tc>
      </w:tr>
      <w:tr w:rsidR="009177D2" w:rsidRPr="00004568" w14:paraId="1BEA892E" w14:textId="48B05745" w:rsidTr="00217FD4">
        <w:tblPrEx>
          <w:tblLook w:val="00A0" w:firstRow="1" w:lastRow="0" w:firstColumn="1" w:lastColumn="0" w:noHBand="0" w:noVBand="0"/>
        </w:tblPrEx>
        <w:tc>
          <w:tcPr>
            <w:tcW w:w="6354" w:type="dxa"/>
          </w:tcPr>
          <w:p w14:paraId="3EA14B88" w14:textId="10FC539A" w:rsidR="009177D2" w:rsidRPr="00004568" w:rsidRDefault="009177D2" w:rsidP="00BD647D">
            <w:pPr>
              <w:ind w:left="-15" w:right="-72"/>
              <w:rPr>
                <w:rFonts w:ascii="Arial" w:eastAsia="Arial Unicode MS" w:hAnsi="Arial" w:cs="Arial"/>
                <w:color w:val="000000"/>
                <w:sz w:val="18"/>
                <w:szCs w:val="18"/>
              </w:rPr>
            </w:pPr>
            <w:r w:rsidRPr="00004568">
              <w:rPr>
                <w:rFonts w:ascii="Arial" w:eastAsia="Arial Unicode MS" w:hAnsi="Arial" w:cs="Arial"/>
                <w:color w:val="000000"/>
                <w:sz w:val="18"/>
                <w:szCs w:val="18"/>
              </w:rPr>
              <w:t xml:space="preserve">Reclassification to asset held-for-sale </w:t>
            </w:r>
            <w:r w:rsidRPr="00004568">
              <w:rPr>
                <w:rFonts w:ascii="Arial" w:eastAsia="Arial Unicode MS" w:hAnsi="Arial" w:cs="Arial"/>
                <w:color w:val="000000"/>
                <w:sz w:val="18"/>
                <w:szCs w:val="18"/>
                <w:vertAlign w:val="superscript"/>
              </w:rPr>
              <w:t>(c)</w:t>
            </w:r>
          </w:p>
        </w:tc>
        <w:tc>
          <w:tcPr>
            <w:tcW w:w="1418" w:type="dxa"/>
            <w:shd w:val="clear" w:color="auto" w:fill="FAFAFA"/>
          </w:tcPr>
          <w:p w14:paraId="4CDB80D7" w14:textId="77777777" w:rsidR="009177D2" w:rsidRPr="00516A5C" w:rsidRDefault="009177D2" w:rsidP="00BD647D">
            <w:pPr>
              <w:ind w:right="-72"/>
              <w:jc w:val="right"/>
              <w:rPr>
                <w:rFonts w:ascii="Arial" w:eastAsia="Arial Unicode MS" w:hAnsi="Arial" w:cs="Arial"/>
                <w:snapToGrid w:val="0"/>
                <w:color w:val="000000"/>
                <w:sz w:val="18"/>
                <w:szCs w:val="18"/>
                <w:lang w:val="en-US" w:eastAsia="th-TH"/>
              </w:rPr>
            </w:pPr>
            <w:r w:rsidRPr="00516A5C">
              <w:rPr>
                <w:rFonts w:ascii="Arial" w:eastAsia="Arial Unicode MS" w:hAnsi="Arial" w:cs="Arial"/>
                <w:snapToGrid w:val="0"/>
                <w:color w:val="000000"/>
                <w:sz w:val="18"/>
                <w:szCs w:val="18"/>
                <w:lang w:val="en-US" w:eastAsia="th-TH"/>
              </w:rPr>
              <w:t>(</w:t>
            </w:r>
            <w:r w:rsidRPr="00516A5C">
              <w:rPr>
                <w:rFonts w:ascii="Arial" w:eastAsia="Arial Unicode MS" w:hAnsi="Arial" w:cs="Arial"/>
                <w:snapToGrid w:val="0"/>
                <w:color w:val="000000"/>
                <w:sz w:val="18"/>
                <w:szCs w:val="18"/>
                <w:lang w:eastAsia="th-TH"/>
              </w:rPr>
              <w:t>466</w:t>
            </w:r>
            <w:r w:rsidRPr="00516A5C">
              <w:rPr>
                <w:rFonts w:ascii="Arial" w:eastAsia="Arial Unicode MS" w:hAnsi="Arial" w:cs="Arial"/>
                <w:snapToGrid w:val="0"/>
                <w:color w:val="000000"/>
                <w:sz w:val="18"/>
                <w:szCs w:val="18"/>
                <w:lang w:val="en-US" w:eastAsia="th-TH"/>
              </w:rPr>
              <w:t>)</w:t>
            </w:r>
          </w:p>
        </w:tc>
        <w:tc>
          <w:tcPr>
            <w:tcW w:w="1559" w:type="dxa"/>
            <w:shd w:val="clear" w:color="auto" w:fill="FAFAFA"/>
          </w:tcPr>
          <w:p w14:paraId="3010C6A9" w14:textId="6FAD8EF8" w:rsidR="009177D2" w:rsidRPr="00516A5C" w:rsidRDefault="009177D2" w:rsidP="00BD647D">
            <w:pPr>
              <w:ind w:right="-72"/>
              <w:jc w:val="right"/>
              <w:rPr>
                <w:rFonts w:ascii="Arial" w:eastAsia="Arial Unicode MS" w:hAnsi="Arial" w:cs="Arial"/>
                <w:snapToGrid w:val="0"/>
                <w:color w:val="000000"/>
                <w:sz w:val="18"/>
                <w:szCs w:val="18"/>
                <w:lang w:val="en-US" w:eastAsia="th-TH"/>
              </w:rPr>
            </w:pPr>
            <w:r>
              <w:rPr>
                <w:rFonts w:ascii="Arial" w:eastAsia="Arial Unicode MS" w:hAnsi="Arial" w:cs="Arial"/>
                <w:snapToGrid w:val="0"/>
                <w:color w:val="000000"/>
                <w:sz w:val="18"/>
                <w:szCs w:val="18"/>
                <w:lang w:val="en-US" w:eastAsia="th-TH"/>
              </w:rPr>
              <w:t>-</w:t>
            </w:r>
          </w:p>
        </w:tc>
      </w:tr>
      <w:tr w:rsidR="009177D2" w:rsidRPr="00004568" w14:paraId="445C7D9A" w14:textId="0EA21E02" w:rsidTr="00217FD4">
        <w:tblPrEx>
          <w:tblLook w:val="00A0" w:firstRow="1" w:lastRow="0" w:firstColumn="1" w:lastColumn="0" w:noHBand="0" w:noVBand="0"/>
        </w:tblPrEx>
        <w:tc>
          <w:tcPr>
            <w:tcW w:w="6354" w:type="dxa"/>
          </w:tcPr>
          <w:p w14:paraId="0F9D71B8" w14:textId="77777777" w:rsidR="009177D2" w:rsidRPr="00004568" w:rsidRDefault="009177D2" w:rsidP="00BD647D">
            <w:pPr>
              <w:pStyle w:val="Header"/>
              <w:ind w:left="-15" w:right="-72"/>
              <w:rPr>
                <w:rFonts w:ascii="Arial" w:eastAsia="Arial Unicode MS" w:hAnsi="Arial" w:cs="Arial"/>
                <w:sz w:val="18"/>
                <w:szCs w:val="18"/>
              </w:rPr>
            </w:pPr>
          </w:p>
        </w:tc>
        <w:tc>
          <w:tcPr>
            <w:tcW w:w="1418" w:type="dxa"/>
            <w:tcBorders>
              <w:top w:val="single" w:sz="4" w:space="0" w:color="auto"/>
            </w:tcBorders>
            <w:shd w:val="clear" w:color="auto" w:fill="FAFAFA"/>
          </w:tcPr>
          <w:p w14:paraId="262068AD" w14:textId="77777777" w:rsidR="009177D2" w:rsidRPr="00516A5C" w:rsidRDefault="009177D2"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559" w:type="dxa"/>
            <w:tcBorders>
              <w:top w:val="single" w:sz="4" w:space="0" w:color="auto"/>
            </w:tcBorders>
            <w:shd w:val="clear" w:color="auto" w:fill="FAFAFA"/>
          </w:tcPr>
          <w:p w14:paraId="7C65F9AE" w14:textId="77777777" w:rsidR="009177D2" w:rsidRPr="00516A5C" w:rsidRDefault="009177D2"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9177D2" w:rsidRPr="00004568" w14:paraId="668E16CE" w14:textId="6F2888EF" w:rsidTr="00217FD4">
        <w:tblPrEx>
          <w:tblLook w:val="00A0" w:firstRow="1" w:lastRow="0" w:firstColumn="1" w:lastColumn="0" w:noHBand="0" w:noVBand="0"/>
        </w:tblPrEx>
        <w:trPr>
          <w:trHeight w:val="123"/>
        </w:trPr>
        <w:tc>
          <w:tcPr>
            <w:tcW w:w="6354" w:type="dxa"/>
            <w:vAlign w:val="center"/>
          </w:tcPr>
          <w:p w14:paraId="2B4B6519" w14:textId="77777777" w:rsidR="009177D2" w:rsidRPr="00004568" w:rsidRDefault="009177D2" w:rsidP="00BD647D">
            <w:pPr>
              <w:ind w:left="-15" w:right="-72"/>
              <w:rPr>
                <w:rFonts w:ascii="Arial" w:eastAsia="Arial Unicode MS" w:hAnsi="Arial" w:cs="Arial"/>
                <w:sz w:val="18"/>
                <w:szCs w:val="18"/>
              </w:rPr>
            </w:pPr>
            <w:r w:rsidRPr="00004568">
              <w:rPr>
                <w:rFonts w:ascii="Arial" w:eastAsia="Arial Unicode MS" w:hAnsi="Arial" w:cs="Arial"/>
                <w:sz w:val="18"/>
                <w:szCs w:val="18"/>
              </w:rPr>
              <w:t>Closing net book value</w:t>
            </w:r>
          </w:p>
        </w:tc>
        <w:tc>
          <w:tcPr>
            <w:tcW w:w="1418" w:type="dxa"/>
            <w:tcBorders>
              <w:bottom w:val="single" w:sz="4" w:space="0" w:color="auto"/>
            </w:tcBorders>
            <w:shd w:val="clear" w:color="auto" w:fill="FAFAFA"/>
            <w:vAlign w:val="bottom"/>
          </w:tcPr>
          <w:p w14:paraId="067235FE" w14:textId="77777777" w:rsidR="009177D2" w:rsidRPr="00516A5C" w:rsidRDefault="009177D2" w:rsidP="00BD647D">
            <w:pPr>
              <w:ind w:right="-72"/>
              <w:jc w:val="right"/>
              <w:rPr>
                <w:rFonts w:ascii="Arial" w:eastAsia="Arial Unicode MS" w:hAnsi="Arial" w:cs="Arial"/>
                <w:sz w:val="18"/>
                <w:szCs w:val="18"/>
                <w:lang w:val="en-US"/>
              </w:rPr>
            </w:pPr>
            <w:r w:rsidRPr="00516A5C">
              <w:rPr>
                <w:rFonts w:ascii="Arial" w:eastAsia="Arial Unicode MS" w:hAnsi="Arial" w:cs="Arial"/>
                <w:color w:val="000000"/>
                <w:sz w:val="18"/>
                <w:szCs w:val="18"/>
              </w:rPr>
              <w:t>146</w:t>
            </w:r>
            <w:r w:rsidRPr="00516A5C">
              <w:rPr>
                <w:rFonts w:ascii="Arial" w:eastAsia="Arial Unicode MS" w:hAnsi="Arial" w:cs="Arial"/>
                <w:color w:val="000000"/>
                <w:sz w:val="18"/>
                <w:szCs w:val="18"/>
                <w:lang w:val="en-US"/>
              </w:rPr>
              <w:t>,</w:t>
            </w:r>
            <w:r w:rsidRPr="00516A5C">
              <w:rPr>
                <w:rFonts w:ascii="Arial" w:eastAsia="Arial Unicode MS" w:hAnsi="Arial" w:cs="Arial"/>
                <w:color w:val="000000"/>
                <w:sz w:val="18"/>
                <w:szCs w:val="18"/>
              </w:rPr>
              <w:t>425</w:t>
            </w:r>
          </w:p>
        </w:tc>
        <w:tc>
          <w:tcPr>
            <w:tcW w:w="1559" w:type="dxa"/>
            <w:tcBorders>
              <w:bottom w:val="single" w:sz="4" w:space="0" w:color="auto"/>
            </w:tcBorders>
            <w:shd w:val="clear" w:color="auto" w:fill="FAFAFA"/>
          </w:tcPr>
          <w:p w14:paraId="011A3B6E" w14:textId="5EA03C71" w:rsidR="009177D2" w:rsidRPr="00516A5C" w:rsidRDefault="009177D2" w:rsidP="00BD647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143,925</w:t>
            </w:r>
          </w:p>
        </w:tc>
      </w:tr>
    </w:tbl>
    <w:p w14:paraId="740DCC40" w14:textId="77777777" w:rsidR="009168BD" w:rsidRPr="00004568" w:rsidRDefault="009168BD" w:rsidP="00BD647D">
      <w:pPr>
        <w:ind w:left="540"/>
        <w:jc w:val="both"/>
        <w:rPr>
          <w:rFonts w:ascii="Arial" w:eastAsia="Arial Unicode MS" w:hAnsi="Arial" w:cs="Arial"/>
          <w:sz w:val="18"/>
          <w:szCs w:val="18"/>
        </w:rPr>
      </w:pPr>
      <w:bookmarkStart w:id="14" w:name="OLE_LINK1"/>
    </w:p>
    <w:p w14:paraId="5061B746" w14:textId="77777777" w:rsidR="009168BD" w:rsidRPr="00004568" w:rsidRDefault="009168BD" w:rsidP="00BD647D">
      <w:pPr>
        <w:ind w:left="547"/>
        <w:jc w:val="thaiDistribute"/>
        <w:rPr>
          <w:rFonts w:ascii="Arial" w:eastAsia="Arial Unicode MS" w:hAnsi="Arial" w:cs="Arial"/>
          <w:sz w:val="18"/>
          <w:szCs w:val="18"/>
          <w:cs/>
        </w:rPr>
      </w:pPr>
      <w:r w:rsidRPr="00004568">
        <w:rPr>
          <w:rFonts w:ascii="Arial" w:eastAsia="Arial Unicode MS" w:hAnsi="Arial" w:cs="Arial"/>
          <w:sz w:val="18"/>
          <w:szCs w:val="18"/>
        </w:rPr>
        <w:t xml:space="preserve">Significant changes in investments in subsidiaries for the year ended </w:t>
      </w:r>
      <w:r w:rsidRPr="00004568">
        <w:rPr>
          <w:rFonts w:ascii="Arial" w:eastAsia="Arial Unicode MS" w:hAnsi="Arial" w:cs="Arial"/>
          <w:color w:val="000000"/>
          <w:spacing w:val="-2"/>
          <w:sz w:val="18"/>
          <w:szCs w:val="18"/>
          <w:lang w:val="en-US"/>
        </w:rPr>
        <w:t>31 December</w:t>
      </w:r>
      <w:r w:rsidRPr="00004568">
        <w:rPr>
          <w:rFonts w:ascii="Arial" w:eastAsia="Arial Unicode MS" w:hAnsi="Arial" w:cs="Arial"/>
          <w:sz w:val="18"/>
          <w:szCs w:val="18"/>
        </w:rPr>
        <w:t xml:space="preserve"> 2020 are as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follows:</w:t>
      </w:r>
    </w:p>
    <w:p w14:paraId="4FC0D45E" w14:textId="77777777" w:rsidR="009168BD" w:rsidRPr="00004568" w:rsidRDefault="009168BD" w:rsidP="00BD647D">
      <w:pPr>
        <w:ind w:left="540"/>
        <w:jc w:val="thaiDistribute"/>
        <w:rPr>
          <w:rFonts w:ascii="Arial" w:eastAsia="Arial Unicode MS" w:hAnsi="Arial" w:cs="Arial"/>
          <w:b/>
          <w:bCs/>
          <w:sz w:val="18"/>
          <w:szCs w:val="18"/>
        </w:rPr>
      </w:pPr>
    </w:p>
    <w:p w14:paraId="339FEF1E" w14:textId="77777777" w:rsidR="009168BD" w:rsidRPr="00004568" w:rsidRDefault="009168BD" w:rsidP="00516A5C">
      <w:pPr>
        <w:pStyle w:val="ListParagraph"/>
        <w:numPr>
          <w:ilvl w:val="0"/>
          <w:numId w:val="22"/>
        </w:numPr>
        <w:spacing w:after="0" w:line="240" w:lineRule="auto"/>
        <w:ind w:left="1080" w:hanging="540"/>
        <w:jc w:val="thaiDistribute"/>
        <w:rPr>
          <w:rFonts w:ascii="Arial" w:eastAsia="Arial Unicode MS" w:hAnsi="Arial" w:cs="Arial"/>
          <w:b/>
          <w:bCs/>
          <w:color w:val="CF4A02"/>
          <w:sz w:val="18"/>
          <w:szCs w:val="18"/>
          <w:lang w:val="en-GB"/>
        </w:rPr>
      </w:pPr>
      <w:r w:rsidRPr="00004568">
        <w:rPr>
          <w:rFonts w:ascii="Arial" w:eastAsia="Arial Unicode MS" w:hAnsi="Arial" w:cs="Arial"/>
          <w:b/>
          <w:bCs/>
          <w:color w:val="CF4A02"/>
          <w:sz w:val="18"/>
          <w:szCs w:val="18"/>
          <w:lang w:val="en-GB"/>
        </w:rPr>
        <w:t>IRPC Clean Power Company Limited</w:t>
      </w:r>
    </w:p>
    <w:p w14:paraId="19A52AFE" w14:textId="77777777" w:rsidR="009168BD" w:rsidRPr="009E0EBB" w:rsidRDefault="009168BD" w:rsidP="009368B3">
      <w:pPr>
        <w:pStyle w:val="ListParagraph"/>
        <w:spacing w:after="0" w:line="240" w:lineRule="auto"/>
        <w:ind w:left="1080"/>
        <w:jc w:val="both"/>
        <w:rPr>
          <w:rFonts w:ascii="Arial" w:eastAsia="Arial Unicode MS" w:hAnsi="Arial" w:cs="Arial"/>
          <w:sz w:val="18"/>
          <w:szCs w:val="18"/>
          <w:lang w:val="en-GB"/>
        </w:rPr>
      </w:pPr>
    </w:p>
    <w:p w14:paraId="706F049F" w14:textId="49B56173" w:rsidR="009168BD" w:rsidRPr="00004568" w:rsidRDefault="009918F3" w:rsidP="009368B3">
      <w:pPr>
        <w:ind w:left="1080"/>
        <w:jc w:val="both"/>
        <w:rPr>
          <w:rFonts w:ascii="Arial" w:eastAsia="Arial Unicode MS" w:hAnsi="Arial" w:cs="Arial"/>
          <w:color w:val="000000"/>
          <w:spacing w:val="-4"/>
          <w:sz w:val="18"/>
          <w:szCs w:val="18"/>
        </w:rPr>
      </w:pPr>
      <w:r w:rsidRPr="00004568">
        <w:rPr>
          <w:rFonts w:ascii="Arial" w:eastAsia="Arial Unicode MS" w:hAnsi="Arial" w:cs="Arial"/>
          <w:color w:val="000000"/>
          <w:spacing w:val="-4"/>
          <w:sz w:val="18"/>
          <w:szCs w:val="18"/>
        </w:rPr>
        <w:t xml:space="preserve">During the year ended </w:t>
      </w:r>
      <w:r w:rsidR="002D3082">
        <w:rPr>
          <w:rFonts w:ascii="Arial" w:eastAsia="Arial Unicode MS" w:hAnsi="Arial" w:cs="Arial"/>
          <w:color w:val="000000"/>
          <w:spacing w:val="-4"/>
          <w:sz w:val="18"/>
          <w:szCs w:val="18"/>
        </w:rPr>
        <w:t xml:space="preserve">31 </w:t>
      </w:r>
      <w:r w:rsidRPr="00004568">
        <w:rPr>
          <w:rFonts w:ascii="Arial" w:eastAsia="Arial Unicode MS" w:hAnsi="Arial" w:cs="Arial"/>
          <w:color w:val="000000"/>
          <w:spacing w:val="-4"/>
          <w:sz w:val="18"/>
          <w:szCs w:val="18"/>
        </w:rPr>
        <w:t xml:space="preserve">December </w:t>
      </w:r>
      <w:r w:rsidRPr="00004568">
        <w:rPr>
          <w:rFonts w:ascii="Arial" w:eastAsia="Arial Unicode MS" w:hAnsi="Arial" w:cs="Arial"/>
          <w:color w:val="000000"/>
          <w:spacing w:val="-4"/>
          <w:sz w:val="18"/>
          <w:szCs w:val="18"/>
          <w:cs/>
        </w:rPr>
        <w:t>202</w:t>
      </w:r>
      <w:r w:rsidR="004D25BC" w:rsidRPr="00004568">
        <w:rPr>
          <w:rFonts w:ascii="Arial" w:eastAsia="Arial Unicode MS" w:hAnsi="Arial" w:cs="Arial"/>
          <w:color w:val="000000"/>
          <w:spacing w:val="-4"/>
          <w:sz w:val="18"/>
          <w:szCs w:val="18"/>
        </w:rPr>
        <w:t>0</w:t>
      </w:r>
      <w:r w:rsidR="002D3082">
        <w:rPr>
          <w:rFonts w:ascii="Arial" w:eastAsia="Arial Unicode MS" w:hAnsi="Arial" w:cs="Arial"/>
          <w:color w:val="000000"/>
          <w:spacing w:val="-4"/>
          <w:sz w:val="18"/>
          <w:szCs w:val="18"/>
        </w:rPr>
        <w:t>,</w:t>
      </w:r>
      <w:r w:rsidR="009168BD" w:rsidRPr="00004568">
        <w:rPr>
          <w:rFonts w:ascii="Arial" w:eastAsia="Arial Unicode MS" w:hAnsi="Arial" w:cs="Arial"/>
          <w:color w:val="000000"/>
          <w:spacing w:val="-4"/>
          <w:sz w:val="18"/>
          <w:szCs w:val="18"/>
        </w:rPr>
        <w:t xml:space="preserve"> IRPC Clean Power Company Limited called for additional paid</w:t>
      </w:r>
      <w:r w:rsidR="009168BD" w:rsidRPr="00004568">
        <w:rPr>
          <w:rFonts w:ascii="Arial" w:eastAsia="Arial Unicode MS" w:hAnsi="Arial" w:cs="Arial"/>
          <w:color w:val="000000"/>
          <w:spacing w:val="-4"/>
          <w:sz w:val="18"/>
          <w:szCs w:val="18"/>
          <w:cs/>
        </w:rPr>
        <w:t>-</w:t>
      </w:r>
      <w:r w:rsidR="009168BD" w:rsidRPr="00004568">
        <w:rPr>
          <w:rFonts w:ascii="Arial" w:eastAsia="Arial Unicode MS" w:hAnsi="Arial" w:cs="Arial"/>
          <w:color w:val="000000"/>
          <w:spacing w:val="-4"/>
          <w:sz w:val="18"/>
          <w:szCs w:val="18"/>
        </w:rPr>
        <w:t>up</w:t>
      </w:r>
      <w:r w:rsidR="00C535D6">
        <w:rPr>
          <w:rFonts w:ascii="Arial" w:eastAsia="Arial Unicode MS" w:hAnsi="Arial" w:cs="Arial"/>
          <w:color w:val="000000"/>
          <w:spacing w:val="-4"/>
          <w:sz w:val="18"/>
          <w:szCs w:val="18"/>
        </w:rPr>
        <w:t xml:space="preserve"> </w:t>
      </w:r>
      <w:r w:rsidR="009168BD" w:rsidRPr="00004568">
        <w:rPr>
          <w:rFonts w:ascii="Arial" w:eastAsia="Arial Unicode MS" w:hAnsi="Arial" w:cs="Arial"/>
          <w:color w:val="000000"/>
          <w:spacing w:val="-4"/>
          <w:sz w:val="18"/>
          <w:szCs w:val="18"/>
        </w:rPr>
        <w:t>share capital</w:t>
      </w:r>
      <w:r w:rsidR="004D25BC" w:rsidRPr="00004568">
        <w:rPr>
          <w:rFonts w:ascii="Arial" w:eastAsia="Arial Unicode MS" w:hAnsi="Arial" w:cs="Arial"/>
          <w:color w:val="000000"/>
          <w:spacing w:val="-4"/>
          <w:sz w:val="18"/>
          <w:szCs w:val="18"/>
        </w:rPr>
        <w:t xml:space="preserve"> and the</w:t>
      </w:r>
      <w:r w:rsidR="009168BD" w:rsidRPr="00004568">
        <w:rPr>
          <w:rFonts w:ascii="Arial" w:eastAsia="Arial Unicode MS" w:hAnsi="Arial" w:cs="Arial"/>
          <w:color w:val="000000"/>
          <w:spacing w:val="-4"/>
          <w:sz w:val="18"/>
          <w:szCs w:val="18"/>
        </w:rPr>
        <w:t xml:space="preserve"> Company paid for the additional paid</w:t>
      </w:r>
      <w:r w:rsidR="009168BD" w:rsidRPr="00004568">
        <w:rPr>
          <w:rFonts w:ascii="Arial" w:eastAsia="Arial Unicode MS" w:hAnsi="Arial" w:cs="Arial"/>
          <w:color w:val="000000"/>
          <w:spacing w:val="-4"/>
          <w:sz w:val="18"/>
          <w:szCs w:val="18"/>
          <w:cs/>
        </w:rPr>
        <w:t>-</w:t>
      </w:r>
      <w:r w:rsidR="009168BD" w:rsidRPr="00004568">
        <w:rPr>
          <w:rFonts w:ascii="Arial" w:eastAsia="Arial Unicode MS" w:hAnsi="Arial" w:cs="Arial"/>
          <w:color w:val="000000"/>
          <w:spacing w:val="-4"/>
          <w:sz w:val="18"/>
          <w:szCs w:val="18"/>
        </w:rPr>
        <w:t xml:space="preserve">up share capital in the same portion as its original investment, totalling </w:t>
      </w:r>
      <w:r w:rsidR="00286B04">
        <w:rPr>
          <w:rFonts w:ascii="Arial" w:eastAsia="Arial Unicode MS" w:hAnsi="Arial" w:cs="Arial"/>
          <w:color w:val="000000"/>
          <w:spacing w:val="-4"/>
          <w:sz w:val="18"/>
          <w:szCs w:val="18"/>
        </w:rPr>
        <w:t>Baht</w:t>
      </w:r>
      <w:r w:rsidR="009168BD" w:rsidRPr="00004568">
        <w:rPr>
          <w:rFonts w:ascii="Arial" w:eastAsia="Arial Unicode MS" w:hAnsi="Arial" w:cs="Arial"/>
          <w:color w:val="000000"/>
          <w:spacing w:val="-4"/>
          <w:sz w:val="18"/>
          <w:szCs w:val="18"/>
        </w:rPr>
        <w:t xml:space="preserve"> 143</w:t>
      </w:r>
      <w:r w:rsidR="004D25BC" w:rsidRPr="00004568">
        <w:rPr>
          <w:rFonts w:ascii="Arial" w:eastAsia="Arial Unicode MS" w:hAnsi="Arial" w:cs="Arial"/>
          <w:color w:val="000000"/>
          <w:spacing w:val="-4"/>
          <w:sz w:val="18"/>
          <w:szCs w:val="18"/>
        </w:rPr>
        <w:t xml:space="preserve"> million</w:t>
      </w:r>
      <w:r w:rsidR="009168BD" w:rsidRPr="00004568">
        <w:rPr>
          <w:rFonts w:ascii="Arial" w:eastAsia="Arial Unicode MS" w:hAnsi="Arial" w:cs="Arial"/>
          <w:color w:val="000000"/>
          <w:spacing w:val="-4"/>
          <w:sz w:val="18"/>
          <w:szCs w:val="18"/>
          <w:cs/>
        </w:rPr>
        <w:t>.</w:t>
      </w:r>
    </w:p>
    <w:p w14:paraId="6E114A5C" w14:textId="77777777" w:rsidR="009168BD" w:rsidRPr="00217FD4" w:rsidRDefault="009168BD" w:rsidP="009368B3">
      <w:pPr>
        <w:ind w:left="1080"/>
        <w:jc w:val="both"/>
        <w:rPr>
          <w:rFonts w:ascii="Arial" w:eastAsia="Arial Unicode MS" w:hAnsi="Arial" w:cs="Arial"/>
          <w:color w:val="000000"/>
          <w:spacing w:val="-4"/>
          <w:sz w:val="18"/>
          <w:szCs w:val="18"/>
        </w:rPr>
      </w:pPr>
    </w:p>
    <w:p w14:paraId="285E9C57" w14:textId="77777777" w:rsidR="009168BD" w:rsidRPr="00004568" w:rsidRDefault="009168BD" w:rsidP="009368B3">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004568">
        <w:rPr>
          <w:rFonts w:ascii="Arial" w:eastAsia="Arial Unicode MS" w:hAnsi="Arial" w:cs="Arial"/>
          <w:b/>
          <w:bCs/>
          <w:color w:val="CF4A02"/>
          <w:sz w:val="18"/>
          <w:szCs w:val="18"/>
          <w:lang w:val="en-GB"/>
        </w:rPr>
        <w:t>GPSC Treasury Center Company Limited</w:t>
      </w:r>
    </w:p>
    <w:p w14:paraId="50A08541" w14:textId="77777777" w:rsidR="009168BD" w:rsidRPr="009E0EBB" w:rsidRDefault="009168BD" w:rsidP="009368B3">
      <w:pPr>
        <w:pStyle w:val="ListParagraph"/>
        <w:spacing w:after="0" w:line="240" w:lineRule="auto"/>
        <w:ind w:left="1080"/>
        <w:jc w:val="both"/>
        <w:rPr>
          <w:rFonts w:ascii="Arial" w:eastAsia="Arial Unicode MS" w:hAnsi="Arial" w:cs="Arial"/>
          <w:sz w:val="18"/>
          <w:szCs w:val="18"/>
          <w:lang w:val="en-GB"/>
        </w:rPr>
      </w:pPr>
    </w:p>
    <w:p w14:paraId="3924EBAD" w14:textId="6B42C136" w:rsidR="009168BD" w:rsidRPr="009E0EBB" w:rsidRDefault="009168BD" w:rsidP="009368B3">
      <w:pPr>
        <w:pStyle w:val="ListParagraph"/>
        <w:spacing w:after="0" w:line="240" w:lineRule="auto"/>
        <w:ind w:left="1080"/>
        <w:jc w:val="both"/>
        <w:rPr>
          <w:rFonts w:ascii="Arial" w:eastAsia="Arial Unicode MS" w:hAnsi="Arial" w:cs="Arial"/>
          <w:sz w:val="18"/>
          <w:szCs w:val="18"/>
          <w:lang w:val="en-GB"/>
        </w:rPr>
      </w:pPr>
      <w:r w:rsidRPr="009E0EBB">
        <w:rPr>
          <w:rFonts w:ascii="Arial" w:eastAsia="Arial Unicode MS" w:hAnsi="Arial" w:cs="Arial"/>
          <w:sz w:val="18"/>
          <w:szCs w:val="18"/>
          <w:lang w:val="en-GB"/>
        </w:rPr>
        <w:t>On 31 January 2020,</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GPSC Treasury Center Company Limited</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 xml:space="preserve">was incorporated in Thailand with registered capital ordinary shares of 2 million shares at par value of </w:t>
      </w:r>
      <w:r w:rsidR="00286B04" w:rsidRPr="009E0EBB">
        <w:rPr>
          <w:rFonts w:ascii="Arial" w:eastAsia="Arial Unicode MS" w:hAnsi="Arial" w:cs="Arial"/>
          <w:sz w:val="18"/>
          <w:szCs w:val="18"/>
          <w:lang w:val="en-GB"/>
        </w:rPr>
        <w:t>Baht</w:t>
      </w:r>
      <w:r w:rsidRPr="009E0EBB">
        <w:rPr>
          <w:rFonts w:ascii="Arial" w:eastAsia="Arial Unicode MS" w:hAnsi="Arial" w:cs="Arial"/>
          <w:sz w:val="18"/>
          <w:szCs w:val="18"/>
          <w:lang w:val="en-GB"/>
        </w:rPr>
        <w:t xml:space="preserve"> 10, totalling</w:t>
      </w:r>
      <w:r w:rsidRPr="009E0EBB">
        <w:rPr>
          <w:rFonts w:ascii="Arial" w:eastAsia="Arial Unicode MS" w:hAnsi="Arial" w:cs="Arial"/>
          <w:sz w:val="18"/>
          <w:szCs w:val="18"/>
          <w:cs/>
          <w:lang w:val="en-GB"/>
        </w:rPr>
        <w:t xml:space="preserve"> </w:t>
      </w:r>
      <w:r w:rsidR="00286B04" w:rsidRPr="009E0EBB">
        <w:rPr>
          <w:rFonts w:ascii="Arial" w:eastAsia="Arial Unicode MS" w:hAnsi="Arial" w:cs="Arial"/>
          <w:sz w:val="18"/>
          <w:szCs w:val="18"/>
          <w:lang w:val="en-GB"/>
        </w:rPr>
        <w:t>Baht</w:t>
      </w:r>
      <w:r w:rsidRPr="009E0EBB">
        <w:rPr>
          <w:rFonts w:ascii="Arial" w:eastAsia="Arial Unicode MS" w:hAnsi="Arial" w:cs="Arial"/>
          <w:sz w:val="18"/>
          <w:szCs w:val="18"/>
          <w:lang w:val="en-GB"/>
        </w:rPr>
        <w:t xml:space="preserve"> </w:t>
      </w:r>
      <w:r w:rsidRPr="009E0EBB">
        <w:rPr>
          <w:rFonts w:ascii="Arial" w:eastAsia="Arial Unicode MS" w:hAnsi="Arial" w:cs="Arial"/>
          <w:sz w:val="18"/>
          <w:szCs w:val="18"/>
          <w:cs/>
          <w:lang w:val="en-GB"/>
        </w:rPr>
        <w:t>20</w:t>
      </w:r>
      <w:r w:rsidRPr="009E0EBB">
        <w:rPr>
          <w:rFonts w:ascii="Arial" w:eastAsia="Arial Unicode MS" w:hAnsi="Arial" w:cs="Arial"/>
          <w:sz w:val="18"/>
          <w:szCs w:val="18"/>
          <w:lang w:val="en-GB"/>
        </w:rPr>
        <w:t>m</w:t>
      </w:r>
      <w:r w:rsidR="004D25BC" w:rsidRPr="009E0EBB">
        <w:rPr>
          <w:rFonts w:ascii="Arial" w:eastAsia="Arial Unicode MS" w:hAnsi="Arial" w:cs="Arial"/>
          <w:sz w:val="18"/>
          <w:szCs w:val="18"/>
          <w:lang w:val="en-GB"/>
        </w:rPr>
        <w:t>illion</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The Compan</w:t>
      </w:r>
      <w:r w:rsidR="00AB2C47" w:rsidRPr="009E0EBB">
        <w:rPr>
          <w:rFonts w:ascii="Arial" w:eastAsia="Arial Unicode MS" w:hAnsi="Arial" w:cs="Arial"/>
          <w:sz w:val="18"/>
          <w:szCs w:val="18"/>
          <w:lang w:val="en-GB"/>
        </w:rPr>
        <w:t xml:space="preserve">y </w:t>
      </w:r>
      <w:r w:rsidRPr="009E0EBB">
        <w:rPr>
          <w:rFonts w:ascii="Arial" w:eastAsia="Arial Unicode MS" w:hAnsi="Arial" w:cs="Arial"/>
          <w:sz w:val="18"/>
          <w:szCs w:val="18"/>
          <w:lang w:val="en-GB"/>
        </w:rPr>
        <w:t xml:space="preserve">owns </w:t>
      </w:r>
      <w:r w:rsidRPr="009E0EBB">
        <w:rPr>
          <w:rFonts w:ascii="Arial" w:eastAsia="Arial Unicode MS" w:hAnsi="Arial" w:cs="Arial"/>
          <w:sz w:val="18"/>
          <w:szCs w:val="18"/>
          <w:cs/>
          <w:lang w:val="en-GB"/>
        </w:rPr>
        <w:t>100%</w:t>
      </w:r>
      <w:r w:rsidRPr="009E0EBB">
        <w:rPr>
          <w:rFonts w:ascii="Arial" w:eastAsia="Arial Unicode MS" w:hAnsi="Arial" w:cs="Arial"/>
          <w:sz w:val="18"/>
          <w:szCs w:val="18"/>
          <w:lang w:val="en-GB"/>
        </w:rPr>
        <w:t xml:space="preserve"> shareholding interests and has fully paid for all called share capital</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Its principal business operation is to provide financial services for the Group</w:t>
      </w:r>
      <w:r w:rsidRPr="009E0EBB">
        <w:rPr>
          <w:rFonts w:ascii="Arial" w:eastAsia="Arial Unicode MS" w:hAnsi="Arial" w:cs="Arial"/>
          <w:sz w:val="18"/>
          <w:szCs w:val="18"/>
          <w:cs/>
          <w:lang w:val="en-GB"/>
        </w:rPr>
        <w:t>.</w:t>
      </w:r>
    </w:p>
    <w:p w14:paraId="58721640" w14:textId="77777777" w:rsidR="009168BD" w:rsidRPr="009E0EBB" w:rsidRDefault="009168BD" w:rsidP="009368B3">
      <w:pPr>
        <w:pStyle w:val="ListParagraph"/>
        <w:spacing w:after="0" w:line="240" w:lineRule="auto"/>
        <w:ind w:left="1080"/>
        <w:jc w:val="both"/>
        <w:rPr>
          <w:rFonts w:ascii="Arial" w:eastAsia="Arial Unicode MS" w:hAnsi="Arial" w:cs="Arial"/>
          <w:sz w:val="18"/>
          <w:szCs w:val="18"/>
          <w:lang w:val="en-GB"/>
        </w:rPr>
      </w:pPr>
    </w:p>
    <w:p w14:paraId="2BCC7D41" w14:textId="77777777" w:rsidR="009168BD" w:rsidRPr="00004568" w:rsidRDefault="009168BD" w:rsidP="009368B3">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004568">
        <w:rPr>
          <w:rFonts w:ascii="Arial" w:eastAsia="Arial Unicode MS" w:hAnsi="Arial" w:cs="Arial"/>
          <w:b/>
          <w:bCs/>
          <w:color w:val="CF4A02"/>
          <w:sz w:val="18"/>
          <w:szCs w:val="18"/>
          <w:lang w:val="en-GB"/>
        </w:rPr>
        <w:t>Global Renewable Power Company Limited</w:t>
      </w:r>
    </w:p>
    <w:p w14:paraId="5EEDDE95" w14:textId="77777777" w:rsidR="009168BD" w:rsidRPr="009E0EBB" w:rsidRDefault="009168BD" w:rsidP="009368B3">
      <w:pPr>
        <w:pStyle w:val="ListParagraph"/>
        <w:spacing w:after="0" w:line="240" w:lineRule="auto"/>
        <w:ind w:left="1080"/>
        <w:jc w:val="both"/>
        <w:rPr>
          <w:rFonts w:ascii="Arial" w:eastAsia="Arial Unicode MS" w:hAnsi="Arial" w:cs="Arial"/>
          <w:sz w:val="18"/>
          <w:szCs w:val="18"/>
          <w:lang w:val="en-GB"/>
        </w:rPr>
      </w:pPr>
    </w:p>
    <w:p w14:paraId="6680EE44" w14:textId="2F0E7A20" w:rsidR="009168BD" w:rsidRPr="009E0EBB" w:rsidRDefault="009918F3" w:rsidP="009368B3">
      <w:pPr>
        <w:pStyle w:val="ListParagraph"/>
        <w:spacing w:after="0" w:line="240" w:lineRule="auto"/>
        <w:ind w:left="1080"/>
        <w:jc w:val="both"/>
        <w:rPr>
          <w:rFonts w:ascii="Arial" w:eastAsia="Arial Unicode MS" w:hAnsi="Arial" w:cs="Arial"/>
          <w:sz w:val="18"/>
          <w:szCs w:val="18"/>
          <w:lang w:val="en-GB"/>
        </w:rPr>
      </w:pPr>
      <w:r w:rsidRPr="009E0EBB">
        <w:rPr>
          <w:rFonts w:ascii="Arial" w:eastAsia="Arial Unicode MS" w:hAnsi="Arial" w:cs="Arial"/>
          <w:sz w:val="18"/>
          <w:szCs w:val="18"/>
          <w:lang w:val="en-GB"/>
        </w:rPr>
        <w:t xml:space="preserve">During the year ended </w:t>
      </w:r>
      <w:r w:rsidRPr="009E0EBB">
        <w:rPr>
          <w:rFonts w:ascii="Arial" w:eastAsia="Arial Unicode MS" w:hAnsi="Arial" w:cs="Arial"/>
          <w:sz w:val="18"/>
          <w:szCs w:val="18"/>
          <w:cs/>
          <w:lang w:val="en-GB"/>
        </w:rPr>
        <w:t xml:space="preserve">31 </w:t>
      </w:r>
      <w:r w:rsidRPr="009E0EBB">
        <w:rPr>
          <w:rFonts w:ascii="Arial" w:eastAsia="Arial Unicode MS" w:hAnsi="Arial" w:cs="Arial"/>
          <w:sz w:val="18"/>
          <w:szCs w:val="18"/>
          <w:lang w:val="en-GB"/>
        </w:rPr>
        <w:t xml:space="preserve">December </w:t>
      </w:r>
      <w:r w:rsidRPr="009E0EBB">
        <w:rPr>
          <w:rFonts w:ascii="Arial" w:eastAsia="Arial Unicode MS" w:hAnsi="Arial" w:cs="Arial"/>
          <w:sz w:val="18"/>
          <w:szCs w:val="18"/>
          <w:cs/>
          <w:lang w:val="en-GB"/>
        </w:rPr>
        <w:t>2020</w:t>
      </w:r>
      <w:r w:rsidR="009168BD" w:rsidRPr="009E0EBB">
        <w:rPr>
          <w:rFonts w:ascii="Arial" w:eastAsia="Arial Unicode MS" w:hAnsi="Arial" w:cs="Arial"/>
          <w:sz w:val="18"/>
          <w:szCs w:val="18"/>
          <w:lang w:val="en-GB"/>
        </w:rPr>
        <w:t>, Global Renewable Power Company Limited called for additional paid</w:t>
      </w:r>
      <w:r w:rsidR="009168BD" w:rsidRPr="009E0EBB">
        <w:rPr>
          <w:rFonts w:ascii="Arial" w:eastAsia="Arial Unicode MS" w:hAnsi="Arial" w:cs="Arial"/>
          <w:sz w:val="18"/>
          <w:szCs w:val="18"/>
          <w:cs/>
          <w:lang w:val="en-GB"/>
        </w:rPr>
        <w:t>-</w:t>
      </w:r>
      <w:r w:rsidR="009168BD" w:rsidRPr="009E0EBB">
        <w:rPr>
          <w:rFonts w:ascii="Arial" w:eastAsia="Arial Unicode MS" w:hAnsi="Arial" w:cs="Arial"/>
          <w:sz w:val="18"/>
          <w:szCs w:val="18"/>
          <w:lang w:val="en-GB"/>
        </w:rPr>
        <w:t>up share capital. The Company paid for the</w:t>
      </w:r>
      <w:r w:rsidR="007F0678" w:rsidRPr="009E0EBB">
        <w:rPr>
          <w:rFonts w:ascii="Arial" w:eastAsia="Arial Unicode MS" w:hAnsi="Arial" w:cs="Arial"/>
          <w:sz w:val="18"/>
          <w:szCs w:val="18"/>
          <w:lang w:val="en-GB"/>
        </w:rPr>
        <w:t xml:space="preserve"> </w:t>
      </w:r>
      <w:r w:rsidR="009168BD" w:rsidRPr="009E0EBB">
        <w:rPr>
          <w:rFonts w:ascii="Arial" w:eastAsia="Arial Unicode MS" w:hAnsi="Arial" w:cs="Arial"/>
          <w:sz w:val="18"/>
          <w:szCs w:val="18"/>
          <w:lang w:val="en-GB"/>
        </w:rPr>
        <w:t>additional paid</w:t>
      </w:r>
      <w:r w:rsidR="009168BD" w:rsidRPr="009E0EBB">
        <w:rPr>
          <w:rFonts w:ascii="Arial" w:eastAsia="Arial Unicode MS" w:hAnsi="Arial" w:cs="Arial"/>
          <w:sz w:val="18"/>
          <w:szCs w:val="18"/>
          <w:cs/>
          <w:lang w:val="en-GB"/>
        </w:rPr>
        <w:t>-</w:t>
      </w:r>
      <w:r w:rsidR="009168BD" w:rsidRPr="009E0EBB">
        <w:rPr>
          <w:rFonts w:ascii="Arial" w:eastAsia="Arial Unicode MS" w:hAnsi="Arial" w:cs="Arial"/>
          <w:sz w:val="18"/>
          <w:szCs w:val="18"/>
          <w:lang w:val="en-GB"/>
        </w:rPr>
        <w:t xml:space="preserve">up share capital in the same portion as its original investment, totalling </w:t>
      </w:r>
      <w:r w:rsidR="00286B04" w:rsidRPr="009E0EBB">
        <w:rPr>
          <w:rFonts w:ascii="Arial" w:eastAsia="Arial Unicode MS" w:hAnsi="Arial" w:cs="Arial"/>
          <w:sz w:val="18"/>
          <w:szCs w:val="18"/>
          <w:lang w:val="en-GB"/>
        </w:rPr>
        <w:t>Baht</w:t>
      </w:r>
      <w:r w:rsidR="009168BD" w:rsidRPr="009E0EBB">
        <w:rPr>
          <w:rFonts w:ascii="Arial" w:eastAsia="Arial Unicode MS" w:hAnsi="Arial" w:cs="Arial"/>
          <w:sz w:val="18"/>
          <w:szCs w:val="18"/>
          <w:lang w:val="en-GB"/>
        </w:rPr>
        <w:t xml:space="preserve"> 930</w:t>
      </w:r>
      <w:r w:rsidR="004D25BC" w:rsidRPr="009E0EBB">
        <w:rPr>
          <w:rFonts w:ascii="Arial" w:eastAsia="Arial Unicode MS" w:hAnsi="Arial" w:cs="Arial"/>
          <w:sz w:val="18"/>
          <w:szCs w:val="18"/>
          <w:lang w:val="en-GB"/>
        </w:rPr>
        <w:t xml:space="preserve"> million</w:t>
      </w:r>
      <w:r w:rsidR="009168BD" w:rsidRPr="009E0EBB">
        <w:rPr>
          <w:rFonts w:ascii="Arial" w:eastAsia="Arial Unicode MS" w:hAnsi="Arial" w:cs="Arial"/>
          <w:sz w:val="18"/>
          <w:szCs w:val="18"/>
          <w:cs/>
          <w:lang w:val="en-GB"/>
        </w:rPr>
        <w:t>.</w:t>
      </w:r>
    </w:p>
    <w:p w14:paraId="7B41955E" w14:textId="30A9AE5C" w:rsidR="009168BD" w:rsidRPr="009E0EBB" w:rsidRDefault="009168BD" w:rsidP="009368B3">
      <w:pPr>
        <w:pStyle w:val="ListParagraph"/>
        <w:spacing w:after="0" w:line="240" w:lineRule="auto"/>
        <w:ind w:left="1080"/>
        <w:jc w:val="both"/>
        <w:rPr>
          <w:rFonts w:ascii="Arial" w:eastAsia="Arial Unicode MS" w:hAnsi="Arial" w:cs="Arial"/>
          <w:sz w:val="18"/>
          <w:szCs w:val="18"/>
          <w:lang w:val="en-GB"/>
        </w:rPr>
      </w:pPr>
    </w:p>
    <w:p w14:paraId="7892BAC3" w14:textId="07A3E5A5" w:rsidR="00182EE8" w:rsidRPr="009E0EBB" w:rsidRDefault="00182EE8" w:rsidP="009368B3">
      <w:pPr>
        <w:pStyle w:val="ListParagraph"/>
        <w:spacing w:after="0" w:line="240" w:lineRule="auto"/>
        <w:ind w:left="1080"/>
        <w:jc w:val="both"/>
        <w:rPr>
          <w:rFonts w:ascii="Arial" w:eastAsia="Arial Unicode MS" w:hAnsi="Arial" w:cs="Arial"/>
          <w:sz w:val="18"/>
          <w:szCs w:val="18"/>
          <w:lang w:val="en-GB"/>
        </w:rPr>
      </w:pPr>
      <w:r w:rsidRPr="009E0EBB">
        <w:rPr>
          <w:rFonts w:ascii="Arial" w:eastAsia="Arial Unicode MS" w:hAnsi="Arial" w:cs="Arial"/>
          <w:sz w:val="18"/>
          <w:szCs w:val="18"/>
          <w:lang w:val="en-GB"/>
        </w:rPr>
        <w:t xml:space="preserve">As at 31 December 2020, the investment in Global Renewable Power Company Limited was reclassified to asset held-for-sale as disclosed in </w:t>
      </w:r>
      <w:r w:rsidR="000B348D">
        <w:rPr>
          <w:rFonts w:ascii="Arial" w:eastAsia="Arial Unicode MS" w:hAnsi="Arial" w:cs="Arial"/>
          <w:sz w:val="18"/>
          <w:szCs w:val="18"/>
          <w:lang w:val="en-GB"/>
        </w:rPr>
        <w:t>N</w:t>
      </w:r>
      <w:r w:rsidRPr="009E0EBB">
        <w:rPr>
          <w:rFonts w:ascii="Arial" w:eastAsia="Arial Unicode MS" w:hAnsi="Arial" w:cs="Arial"/>
          <w:sz w:val="18"/>
          <w:szCs w:val="18"/>
          <w:lang w:val="en-GB"/>
        </w:rPr>
        <w:t>ote 18.</w:t>
      </w:r>
    </w:p>
    <w:p w14:paraId="37FEEE6F" w14:textId="77777777" w:rsidR="00182EE8" w:rsidRPr="009E0EBB" w:rsidRDefault="00182EE8" w:rsidP="009368B3">
      <w:pPr>
        <w:pStyle w:val="ListParagraph"/>
        <w:spacing w:after="0" w:line="240" w:lineRule="auto"/>
        <w:ind w:left="1080"/>
        <w:jc w:val="both"/>
        <w:rPr>
          <w:rFonts w:ascii="Arial" w:eastAsia="Arial Unicode MS" w:hAnsi="Arial" w:cs="Arial"/>
          <w:sz w:val="18"/>
          <w:szCs w:val="18"/>
          <w:lang w:val="en-GB"/>
        </w:rPr>
      </w:pPr>
    </w:p>
    <w:p w14:paraId="1E0C4238" w14:textId="77777777" w:rsidR="009168BD" w:rsidRPr="00004568" w:rsidRDefault="009168BD" w:rsidP="009368B3">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bookmarkStart w:id="15" w:name="_Hlk62117066"/>
      <w:r w:rsidRPr="00004568">
        <w:rPr>
          <w:rFonts w:ascii="Arial" w:eastAsia="Arial Unicode MS" w:hAnsi="Arial" w:cs="Arial"/>
          <w:b/>
          <w:bCs/>
          <w:color w:val="CF4A02"/>
          <w:sz w:val="18"/>
          <w:szCs w:val="18"/>
          <w:lang w:val="en-GB"/>
        </w:rPr>
        <w:t>Energy Recovery Unit Company Limited</w:t>
      </w:r>
    </w:p>
    <w:p w14:paraId="5755169D" w14:textId="77777777" w:rsidR="009168BD" w:rsidRPr="009E0EBB" w:rsidRDefault="009168BD" w:rsidP="009368B3">
      <w:pPr>
        <w:pStyle w:val="ListParagraph"/>
        <w:spacing w:after="0" w:line="240" w:lineRule="auto"/>
        <w:ind w:left="1080"/>
        <w:jc w:val="both"/>
        <w:rPr>
          <w:rFonts w:ascii="Arial" w:eastAsia="Arial Unicode MS" w:hAnsi="Arial" w:cs="Arial"/>
          <w:sz w:val="18"/>
          <w:szCs w:val="18"/>
          <w:lang w:val="en-GB"/>
        </w:rPr>
      </w:pPr>
    </w:p>
    <w:p w14:paraId="2D100DC3" w14:textId="7D5321B7" w:rsidR="009168BD" w:rsidRPr="009E0EBB" w:rsidRDefault="007F0678" w:rsidP="009368B3">
      <w:pPr>
        <w:pStyle w:val="ListParagraph"/>
        <w:spacing w:after="0" w:line="240" w:lineRule="auto"/>
        <w:ind w:left="1080"/>
        <w:jc w:val="both"/>
        <w:rPr>
          <w:rFonts w:ascii="Arial" w:eastAsia="Arial Unicode MS" w:hAnsi="Arial" w:cs="Arial"/>
          <w:sz w:val="18"/>
          <w:szCs w:val="18"/>
          <w:lang w:val="en-GB"/>
        </w:rPr>
      </w:pPr>
      <w:r w:rsidRPr="009E0EBB">
        <w:rPr>
          <w:rFonts w:ascii="Arial" w:eastAsia="Arial Unicode MS" w:hAnsi="Arial" w:cs="Arial"/>
          <w:sz w:val="18"/>
          <w:szCs w:val="18"/>
          <w:lang w:val="en-GB"/>
        </w:rPr>
        <w:t xml:space="preserve">During the year ended </w:t>
      </w:r>
      <w:r w:rsidRPr="009E0EBB">
        <w:rPr>
          <w:rFonts w:ascii="Arial" w:eastAsia="Arial Unicode MS" w:hAnsi="Arial" w:cs="Arial"/>
          <w:sz w:val="18"/>
          <w:szCs w:val="18"/>
          <w:cs/>
          <w:lang w:val="en-GB"/>
        </w:rPr>
        <w:t xml:space="preserve">31 </w:t>
      </w:r>
      <w:r w:rsidRPr="009E0EBB">
        <w:rPr>
          <w:rFonts w:ascii="Arial" w:eastAsia="Arial Unicode MS" w:hAnsi="Arial" w:cs="Arial"/>
          <w:sz w:val="18"/>
          <w:szCs w:val="18"/>
          <w:lang w:val="en-GB"/>
        </w:rPr>
        <w:t xml:space="preserve">December </w:t>
      </w:r>
      <w:r w:rsidRPr="009E0EBB">
        <w:rPr>
          <w:rFonts w:ascii="Arial" w:eastAsia="Arial Unicode MS" w:hAnsi="Arial" w:cs="Arial"/>
          <w:sz w:val="18"/>
          <w:szCs w:val="18"/>
          <w:cs/>
          <w:lang w:val="en-GB"/>
        </w:rPr>
        <w:t>202</w:t>
      </w:r>
      <w:r w:rsidR="00341B39">
        <w:rPr>
          <w:rFonts w:ascii="Arial" w:eastAsia="Arial Unicode MS" w:hAnsi="Arial" w:cs="Arial"/>
          <w:sz w:val="18"/>
          <w:szCs w:val="18"/>
          <w:lang w:val="en-GB"/>
        </w:rPr>
        <w:t>0</w:t>
      </w:r>
      <w:r w:rsidRPr="009E0EBB">
        <w:rPr>
          <w:rFonts w:ascii="Arial" w:eastAsia="Arial Unicode MS" w:hAnsi="Arial" w:cs="Arial"/>
          <w:sz w:val="18"/>
          <w:szCs w:val="18"/>
          <w:lang w:val="en-GB"/>
        </w:rPr>
        <w:t xml:space="preserve">, Energy Recovery Unit Company Limited called for additional paid-up share capital and the Company paid for the additional paid-up capital in the same portion as its original investment, </w:t>
      </w:r>
      <w:r w:rsidR="004D25BC" w:rsidRPr="009E0EBB">
        <w:rPr>
          <w:rFonts w:ascii="Arial" w:eastAsia="Arial Unicode MS" w:hAnsi="Arial" w:cs="Arial"/>
          <w:sz w:val="18"/>
          <w:szCs w:val="18"/>
          <w:lang w:val="en-GB"/>
        </w:rPr>
        <w:t>totalling</w:t>
      </w:r>
      <w:r w:rsidRPr="009E0EBB">
        <w:rPr>
          <w:rFonts w:ascii="Arial" w:eastAsia="Arial Unicode MS" w:hAnsi="Arial" w:cs="Arial"/>
          <w:sz w:val="18"/>
          <w:szCs w:val="18"/>
          <w:lang w:val="en-GB"/>
        </w:rPr>
        <w:t xml:space="preserve"> </w:t>
      </w:r>
      <w:r w:rsidR="00286B04" w:rsidRPr="009E0EBB">
        <w:rPr>
          <w:rFonts w:ascii="Arial" w:eastAsia="Arial Unicode MS" w:hAnsi="Arial" w:cs="Arial"/>
          <w:sz w:val="18"/>
          <w:szCs w:val="18"/>
          <w:lang w:val="en-GB"/>
        </w:rPr>
        <w:t>Baht</w:t>
      </w:r>
      <w:r w:rsidRPr="009E0EBB">
        <w:rPr>
          <w:rFonts w:ascii="Arial" w:eastAsia="Arial Unicode MS" w:hAnsi="Arial" w:cs="Arial"/>
          <w:sz w:val="18"/>
          <w:szCs w:val="18"/>
          <w:lang w:val="en-GB"/>
        </w:rPr>
        <w:t xml:space="preserve"> </w:t>
      </w:r>
      <w:r w:rsidRPr="009E0EBB">
        <w:rPr>
          <w:rFonts w:ascii="Arial" w:eastAsia="Arial Unicode MS" w:hAnsi="Arial" w:cs="Arial"/>
          <w:sz w:val="18"/>
          <w:szCs w:val="18"/>
          <w:cs/>
          <w:lang w:val="en-GB"/>
        </w:rPr>
        <w:t>1</w:t>
      </w:r>
      <w:r w:rsidRPr="009E0EBB">
        <w:rPr>
          <w:rFonts w:ascii="Arial" w:eastAsia="Arial Unicode MS" w:hAnsi="Arial" w:cs="Arial"/>
          <w:sz w:val="18"/>
          <w:szCs w:val="18"/>
          <w:lang w:val="en-GB"/>
        </w:rPr>
        <w:t>,</w:t>
      </w:r>
      <w:r w:rsidRPr="009E0EBB">
        <w:rPr>
          <w:rFonts w:ascii="Arial" w:eastAsia="Arial Unicode MS" w:hAnsi="Arial" w:cs="Arial"/>
          <w:sz w:val="18"/>
          <w:szCs w:val="18"/>
          <w:cs/>
          <w:lang w:val="en-GB"/>
        </w:rPr>
        <w:t xml:space="preserve">873 </w:t>
      </w:r>
      <w:r w:rsidR="00A66C5E" w:rsidRPr="009E0EBB">
        <w:rPr>
          <w:rFonts w:ascii="Arial" w:eastAsia="Arial Unicode MS" w:hAnsi="Arial" w:cs="Arial"/>
          <w:sz w:val="18"/>
          <w:szCs w:val="18"/>
          <w:lang w:val="en-GB"/>
        </w:rPr>
        <w:t>m</w:t>
      </w:r>
      <w:r w:rsidR="004D25BC" w:rsidRPr="009E0EBB">
        <w:rPr>
          <w:rFonts w:ascii="Arial" w:eastAsia="Arial Unicode MS" w:hAnsi="Arial" w:cs="Arial"/>
          <w:sz w:val="18"/>
          <w:szCs w:val="18"/>
          <w:lang w:val="en-GB"/>
        </w:rPr>
        <w:t>illion.</w:t>
      </w:r>
    </w:p>
    <w:p w14:paraId="3533460F" w14:textId="6EEAAD48" w:rsidR="00516A5C" w:rsidRDefault="00516A5C">
      <w:pPr>
        <w:rPr>
          <w:rFonts w:ascii="Arial" w:eastAsia="Arial Unicode MS" w:hAnsi="Arial" w:cs="Arial"/>
          <w:sz w:val="18"/>
          <w:szCs w:val="18"/>
          <w:highlight w:val="yellow"/>
        </w:rPr>
      </w:pPr>
      <w:r>
        <w:rPr>
          <w:rFonts w:ascii="Arial" w:eastAsia="Arial Unicode MS" w:hAnsi="Arial" w:cs="Arial"/>
          <w:sz w:val="18"/>
          <w:szCs w:val="18"/>
          <w:highlight w:val="yellow"/>
        </w:rPr>
        <w:br w:type="page"/>
      </w:r>
    </w:p>
    <w:p w14:paraId="5BECB1C1" w14:textId="77777777" w:rsidR="009168BD" w:rsidRPr="00004568" w:rsidRDefault="009168BD" w:rsidP="00516A5C">
      <w:pPr>
        <w:pStyle w:val="ListParagraph"/>
        <w:numPr>
          <w:ilvl w:val="0"/>
          <w:numId w:val="22"/>
        </w:numPr>
        <w:spacing w:after="0" w:line="240" w:lineRule="auto"/>
        <w:ind w:left="1080" w:hanging="540"/>
        <w:jc w:val="thaiDistribute"/>
        <w:rPr>
          <w:rFonts w:ascii="Arial" w:eastAsia="Arial Unicode MS" w:hAnsi="Arial" w:cs="Arial"/>
          <w:b/>
          <w:bCs/>
          <w:color w:val="CF4A02"/>
          <w:sz w:val="18"/>
          <w:szCs w:val="18"/>
          <w:lang w:val="en-GB"/>
        </w:rPr>
      </w:pPr>
      <w:bookmarkStart w:id="16" w:name="_Hlk63122765"/>
      <w:bookmarkEnd w:id="15"/>
      <w:r w:rsidRPr="00004568">
        <w:rPr>
          <w:rFonts w:ascii="Arial" w:eastAsia="Arial Unicode MS" w:hAnsi="Arial" w:cs="Arial"/>
          <w:b/>
          <w:bCs/>
          <w:color w:val="CF4A02"/>
          <w:sz w:val="18"/>
          <w:szCs w:val="18"/>
          <w:lang w:val="en-GB"/>
        </w:rPr>
        <w:t>Global Renewable Power One Company Limited</w:t>
      </w:r>
    </w:p>
    <w:p w14:paraId="2E9DC767" w14:textId="77777777" w:rsidR="009E0EBB" w:rsidRPr="009E0EBB" w:rsidRDefault="009E0EBB" w:rsidP="009E0EBB">
      <w:pPr>
        <w:pStyle w:val="ListParagraph"/>
        <w:spacing w:after="0" w:line="240" w:lineRule="auto"/>
        <w:ind w:left="1080"/>
        <w:jc w:val="thaiDistribute"/>
        <w:rPr>
          <w:rFonts w:ascii="Arial" w:eastAsia="Arial Unicode MS" w:hAnsi="Arial" w:cs="Arial"/>
          <w:sz w:val="18"/>
          <w:szCs w:val="18"/>
          <w:lang w:val="en-GB"/>
        </w:rPr>
      </w:pPr>
    </w:p>
    <w:p w14:paraId="3432BFD8" w14:textId="4427315E" w:rsidR="007F0678" w:rsidRPr="009E0EBB" w:rsidRDefault="007F0678" w:rsidP="009E0EBB">
      <w:pPr>
        <w:pStyle w:val="ListParagraph"/>
        <w:spacing w:after="0" w:line="240" w:lineRule="auto"/>
        <w:ind w:left="1080"/>
        <w:jc w:val="thaiDistribute"/>
        <w:rPr>
          <w:rFonts w:ascii="Arial" w:eastAsia="Arial Unicode MS" w:hAnsi="Arial" w:cs="Arial"/>
          <w:sz w:val="18"/>
          <w:szCs w:val="18"/>
          <w:lang w:val="en-GB"/>
        </w:rPr>
      </w:pPr>
      <w:r w:rsidRPr="009E0EBB">
        <w:rPr>
          <w:rFonts w:ascii="Arial" w:eastAsia="Arial Unicode MS" w:hAnsi="Arial" w:cs="Arial"/>
          <w:sz w:val="18"/>
          <w:szCs w:val="18"/>
          <w:lang w:val="en-GB"/>
        </w:rPr>
        <w:t xml:space="preserve">On 13 November 2020, </w:t>
      </w:r>
      <w:r w:rsidR="00182EE8" w:rsidRPr="009E0EBB">
        <w:rPr>
          <w:rFonts w:ascii="Arial" w:eastAsia="Arial Unicode MS" w:hAnsi="Arial" w:cs="Arial"/>
          <w:sz w:val="18"/>
          <w:szCs w:val="18"/>
          <w:lang w:val="en-GB"/>
        </w:rPr>
        <w:t>the Group</w:t>
      </w:r>
      <w:r w:rsidRPr="009E0EBB">
        <w:rPr>
          <w:rFonts w:ascii="Arial" w:eastAsia="Arial Unicode MS" w:hAnsi="Arial" w:cs="Arial"/>
          <w:sz w:val="18"/>
          <w:szCs w:val="18"/>
          <w:lang w:val="en-GB"/>
        </w:rPr>
        <w:t xml:space="preserve"> </w:t>
      </w:r>
      <w:r w:rsidR="00745944" w:rsidRPr="009E0EBB">
        <w:rPr>
          <w:rFonts w:ascii="Arial" w:eastAsia="Arial Unicode MS" w:hAnsi="Arial" w:cs="Arial"/>
          <w:sz w:val="18"/>
          <w:szCs w:val="18"/>
          <w:lang w:val="en-GB"/>
        </w:rPr>
        <w:t xml:space="preserve">registered </w:t>
      </w:r>
      <w:r w:rsidR="00FD18F2" w:rsidRPr="009E0EBB">
        <w:rPr>
          <w:rFonts w:ascii="Arial" w:eastAsia="Arial Unicode MS" w:hAnsi="Arial" w:cs="Arial"/>
          <w:sz w:val="18"/>
          <w:szCs w:val="18"/>
          <w:lang w:val="en-GB"/>
        </w:rPr>
        <w:t xml:space="preserve">the </w:t>
      </w:r>
      <w:r w:rsidR="00745944" w:rsidRPr="009E0EBB">
        <w:rPr>
          <w:rFonts w:ascii="Arial" w:eastAsia="Arial Unicode MS" w:hAnsi="Arial" w:cs="Arial"/>
          <w:sz w:val="18"/>
          <w:szCs w:val="18"/>
          <w:lang w:val="en-GB"/>
        </w:rPr>
        <w:t xml:space="preserve">establishment of Global Renewable Power One Company Limited which was incorporated in Thailand with </w:t>
      </w:r>
      <w:r w:rsidR="00FD18F2" w:rsidRPr="009E0EBB">
        <w:rPr>
          <w:rFonts w:ascii="Arial" w:eastAsia="Arial Unicode MS" w:hAnsi="Arial" w:cs="Arial"/>
          <w:sz w:val="18"/>
          <w:szCs w:val="18"/>
          <w:lang w:val="en-GB"/>
        </w:rPr>
        <w:t xml:space="preserve">10,000 </w:t>
      </w:r>
      <w:r w:rsidR="00745944" w:rsidRPr="009E0EBB">
        <w:rPr>
          <w:rFonts w:ascii="Arial" w:eastAsia="Arial Unicode MS" w:hAnsi="Arial" w:cs="Arial"/>
          <w:sz w:val="18"/>
          <w:szCs w:val="18"/>
          <w:lang w:val="en-GB"/>
        </w:rPr>
        <w:t xml:space="preserve">registered capital ordinary shares at </w:t>
      </w:r>
      <w:r w:rsidR="00FD18F2" w:rsidRPr="009E0EBB">
        <w:rPr>
          <w:rFonts w:ascii="Arial" w:eastAsia="Arial Unicode MS" w:hAnsi="Arial" w:cs="Arial"/>
          <w:sz w:val="18"/>
          <w:szCs w:val="18"/>
          <w:lang w:val="en-GB"/>
        </w:rPr>
        <w:t xml:space="preserve">a </w:t>
      </w:r>
      <w:r w:rsidR="00745944" w:rsidRPr="009E0EBB">
        <w:rPr>
          <w:rFonts w:ascii="Arial" w:eastAsia="Arial Unicode MS" w:hAnsi="Arial" w:cs="Arial"/>
          <w:sz w:val="18"/>
          <w:szCs w:val="18"/>
          <w:lang w:val="en-GB"/>
        </w:rPr>
        <w:t xml:space="preserve">par value of </w:t>
      </w:r>
      <w:r w:rsidR="00286B04" w:rsidRPr="009E0EBB">
        <w:rPr>
          <w:rFonts w:ascii="Arial" w:eastAsia="Arial Unicode MS" w:hAnsi="Arial" w:cs="Arial"/>
          <w:sz w:val="18"/>
          <w:szCs w:val="18"/>
          <w:lang w:val="en-GB"/>
        </w:rPr>
        <w:t>Baht</w:t>
      </w:r>
      <w:r w:rsidR="00745944" w:rsidRPr="009E0EBB">
        <w:rPr>
          <w:rFonts w:ascii="Arial" w:eastAsia="Arial Unicode MS" w:hAnsi="Arial" w:cs="Arial"/>
          <w:sz w:val="18"/>
          <w:szCs w:val="18"/>
          <w:lang w:val="en-GB"/>
        </w:rPr>
        <w:t xml:space="preserve"> 100, totaling </w:t>
      </w:r>
      <w:r w:rsidR="00286B04" w:rsidRPr="009E0EBB">
        <w:rPr>
          <w:rFonts w:ascii="Arial" w:eastAsia="Arial Unicode MS" w:hAnsi="Arial" w:cs="Arial"/>
          <w:sz w:val="18"/>
          <w:szCs w:val="18"/>
          <w:lang w:val="en-GB"/>
        </w:rPr>
        <w:t>Baht</w:t>
      </w:r>
      <w:r w:rsidR="00745944" w:rsidRPr="009E0EBB">
        <w:rPr>
          <w:rFonts w:ascii="Arial" w:eastAsia="Arial Unicode MS" w:hAnsi="Arial" w:cs="Arial"/>
          <w:sz w:val="18"/>
          <w:szCs w:val="18"/>
          <w:lang w:val="en-GB"/>
        </w:rPr>
        <w:t xml:space="preserve"> 1 </w:t>
      </w:r>
      <w:r w:rsidR="004D25BC" w:rsidRPr="009E0EBB">
        <w:rPr>
          <w:rFonts w:ascii="Arial" w:eastAsia="Arial Unicode MS" w:hAnsi="Arial" w:cs="Arial"/>
          <w:sz w:val="18"/>
          <w:szCs w:val="18"/>
          <w:lang w:val="en-GB"/>
        </w:rPr>
        <w:t>million</w:t>
      </w:r>
      <w:r w:rsidR="00745944" w:rsidRPr="009E0EBB">
        <w:rPr>
          <w:rFonts w:ascii="Arial" w:eastAsia="Arial Unicode MS" w:hAnsi="Arial" w:cs="Arial"/>
          <w:sz w:val="18"/>
          <w:szCs w:val="18"/>
          <w:lang w:val="en-GB"/>
        </w:rPr>
        <w:t xml:space="preserve">. </w:t>
      </w:r>
      <w:r w:rsidR="00FD18F2" w:rsidRPr="009E0EBB">
        <w:rPr>
          <w:rFonts w:ascii="Arial" w:eastAsia="Arial Unicode MS" w:hAnsi="Arial" w:cs="Arial"/>
          <w:sz w:val="18"/>
          <w:szCs w:val="18"/>
          <w:lang w:val="en-GB"/>
        </w:rPr>
        <w:t xml:space="preserve">The </w:t>
      </w:r>
      <w:r w:rsidR="00182EE8" w:rsidRPr="009E0EBB">
        <w:rPr>
          <w:rFonts w:ascii="Arial" w:eastAsia="Arial Unicode MS" w:hAnsi="Arial" w:cs="Arial"/>
          <w:sz w:val="18"/>
          <w:szCs w:val="18"/>
          <w:lang w:val="en-GB"/>
        </w:rPr>
        <w:t xml:space="preserve">Group </w:t>
      </w:r>
      <w:r w:rsidR="00745944" w:rsidRPr="009E0EBB">
        <w:rPr>
          <w:rFonts w:ascii="Arial" w:eastAsia="Arial Unicode MS" w:hAnsi="Arial" w:cs="Arial"/>
          <w:sz w:val="18"/>
          <w:szCs w:val="18"/>
          <w:lang w:val="en-GB"/>
        </w:rPr>
        <w:t xml:space="preserve">owns 100% </w:t>
      </w:r>
      <w:r w:rsidR="00FD18F2" w:rsidRPr="009E0EBB">
        <w:rPr>
          <w:rFonts w:ascii="Arial" w:eastAsia="Arial Unicode MS" w:hAnsi="Arial" w:cs="Arial"/>
          <w:sz w:val="18"/>
          <w:szCs w:val="18"/>
          <w:lang w:val="en-GB"/>
        </w:rPr>
        <w:t xml:space="preserve">of the </w:t>
      </w:r>
      <w:r w:rsidR="00745944" w:rsidRPr="009E0EBB">
        <w:rPr>
          <w:rFonts w:ascii="Arial" w:eastAsia="Arial Unicode MS" w:hAnsi="Arial" w:cs="Arial"/>
          <w:sz w:val="18"/>
          <w:szCs w:val="18"/>
          <w:lang w:val="en-GB"/>
        </w:rPr>
        <w:t xml:space="preserve">shareholding interests. Global Renewable Power One Company Limited called up for the first share payment of </w:t>
      </w:r>
      <w:r w:rsidR="00286B04" w:rsidRPr="009E0EBB">
        <w:rPr>
          <w:rFonts w:ascii="Arial" w:eastAsia="Arial Unicode MS" w:hAnsi="Arial" w:cs="Arial"/>
          <w:sz w:val="18"/>
          <w:szCs w:val="18"/>
          <w:lang w:val="en-GB"/>
        </w:rPr>
        <w:t>Baht</w:t>
      </w:r>
      <w:r w:rsidR="00745944" w:rsidRPr="009E0EBB">
        <w:rPr>
          <w:rFonts w:ascii="Arial" w:eastAsia="Arial Unicode MS" w:hAnsi="Arial" w:cs="Arial"/>
          <w:sz w:val="18"/>
          <w:szCs w:val="18"/>
          <w:lang w:val="en-GB"/>
        </w:rPr>
        <w:t xml:space="preserve"> 25 per share, totaling </w:t>
      </w:r>
      <w:r w:rsidR="00286B04" w:rsidRPr="009E0EBB">
        <w:rPr>
          <w:rFonts w:ascii="Arial" w:eastAsia="Arial Unicode MS" w:hAnsi="Arial" w:cs="Arial"/>
          <w:sz w:val="18"/>
          <w:szCs w:val="18"/>
          <w:lang w:val="en-GB"/>
        </w:rPr>
        <w:t>Baht</w:t>
      </w:r>
      <w:r w:rsidR="00FD18F2" w:rsidRPr="009E0EBB">
        <w:rPr>
          <w:rFonts w:ascii="Arial" w:eastAsia="Arial Unicode MS" w:hAnsi="Arial" w:cs="Arial"/>
          <w:sz w:val="18"/>
          <w:szCs w:val="18"/>
          <w:lang w:val="en-GB"/>
        </w:rPr>
        <w:t xml:space="preserve"> </w:t>
      </w:r>
      <w:r w:rsidR="00745944" w:rsidRPr="009E0EBB">
        <w:rPr>
          <w:rFonts w:ascii="Arial" w:eastAsia="Arial Unicode MS" w:hAnsi="Arial" w:cs="Arial"/>
          <w:sz w:val="18"/>
          <w:szCs w:val="18"/>
          <w:lang w:val="en-GB"/>
        </w:rPr>
        <w:t xml:space="preserve">250,000 and received the payment on 13 November 2020. </w:t>
      </w:r>
      <w:r w:rsidR="00182EE8" w:rsidRPr="009E0EBB">
        <w:rPr>
          <w:rFonts w:ascii="Arial" w:eastAsia="Arial Unicode MS" w:hAnsi="Arial" w:cs="Arial"/>
          <w:sz w:val="18"/>
          <w:szCs w:val="18"/>
          <w:lang w:val="en-GB"/>
        </w:rPr>
        <w:t>Its</w:t>
      </w:r>
      <w:r w:rsidR="00106C54" w:rsidRPr="009E0EBB">
        <w:rPr>
          <w:rFonts w:ascii="Arial" w:eastAsia="Arial Unicode MS" w:hAnsi="Arial" w:cs="Arial"/>
          <w:sz w:val="18"/>
          <w:szCs w:val="18"/>
          <w:lang w:val="en-GB"/>
        </w:rPr>
        <w:t xml:space="preserve"> </w:t>
      </w:r>
      <w:r w:rsidR="00745944" w:rsidRPr="009E0EBB">
        <w:rPr>
          <w:rFonts w:ascii="Arial" w:eastAsia="Arial Unicode MS" w:hAnsi="Arial" w:cs="Arial"/>
          <w:sz w:val="18"/>
          <w:szCs w:val="18"/>
          <w:lang w:val="en-GB"/>
        </w:rPr>
        <w:t>principal business operation is to invest in other companies.</w:t>
      </w:r>
      <w:bookmarkEnd w:id="16"/>
    </w:p>
    <w:p w14:paraId="19F68415" w14:textId="77777777" w:rsidR="009168BD" w:rsidRPr="009E0EBB" w:rsidRDefault="009168BD" w:rsidP="009E0EBB">
      <w:pPr>
        <w:pStyle w:val="ListParagraph"/>
        <w:spacing w:after="0" w:line="240" w:lineRule="auto"/>
        <w:ind w:left="1080"/>
        <w:jc w:val="thaiDistribute"/>
        <w:rPr>
          <w:rFonts w:ascii="Arial" w:eastAsia="Arial Unicode MS" w:hAnsi="Arial" w:cs="Arial"/>
          <w:sz w:val="18"/>
          <w:szCs w:val="18"/>
          <w:lang w:val="en-GB"/>
        </w:rPr>
      </w:pPr>
    </w:p>
    <w:p w14:paraId="2135DF77" w14:textId="77777777" w:rsidR="009168BD" w:rsidRPr="00004568" w:rsidRDefault="009168BD" w:rsidP="00516A5C">
      <w:pPr>
        <w:pStyle w:val="ListParagraph"/>
        <w:numPr>
          <w:ilvl w:val="0"/>
          <w:numId w:val="22"/>
        </w:numPr>
        <w:tabs>
          <w:tab w:val="left" w:pos="1080"/>
        </w:tabs>
        <w:spacing w:after="0" w:line="240" w:lineRule="auto"/>
        <w:ind w:left="1080" w:hanging="540"/>
        <w:jc w:val="thaiDistribute"/>
        <w:rPr>
          <w:rFonts w:ascii="Arial" w:eastAsia="Arial Unicode MS" w:hAnsi="Arial" w:cs="Arial"/>
          <w:b/>
          <w:bCs/>
          <w:color w:val="CF4A02"/>
          <w:sz w:val="18"/>
          <w:szCs w:val="18"/>
          <w:lang w:val="en-GB"/>
        </w:rPr>
      </w:pPr>
      <w:r w:rsidRPr="00004568">
        <w:rPr>
          <w:rFonts w:ascii="Arial" w:eastAsia="Arial Unicode MS" w:hAnsi="Arial" w:cs="Arial"/>
          <w:b/>
          <w:bCs/>
          <w:color w:val="CF4A02"/>
          <w:sz w:val="18"/>
          <w:szCs w:val="18"/>
          <w:lang w:val="en-GB"/>
        </w:rPr>
        <w:t>Global Renewable Power Operating Company Limited (formally as Terraform Global Operating (Thailand) Company Limited), World X Change Asia Company Limited, P.P. Solar Company Limited and N.P.S. Stargroup Company Limited</w:t>
      </w:r>
    </w:p>
    <w:p w14:paraId="2ACA96CC" w14:textId="77777777" w:rsidR="009168BD" w:rsidRPr="009E0EBB" w:rsidRDefault="009168BD" w:rsidP="00516A5C">
      <w:pPr>
        <w:pStyle w:val="ListParagraph"/>
        <w:spacing w:after="0" w:line="240" w:lineRule="auto"/>
        <w:ind w:left="1080"/>
        <w:jc w:val="thaiDistribute"/>
        <w:rPr>
          <w:rFonts w:ascii="Arial" w:eastAsia="Arial Unicode MS" w:hAnsi="Arial" w:cs="Arial"/>
          <w:sz w:val="18"/>
          <w:szCs w:val="18"/>
          <w:lang w:val="en-GB"/>
        </w:rPr>
      </w:pPr>
    </w:p>
    <w:p w14:paraId="3907DD49" w14:textId="5CA17CDC" w:rsidR="009168BD" w:rsidRPr="009E0EBB" w:rsidRDefault="009168BD" w:rsidP="009E0EBB">
      <w:pPr>
        <w:pStyle w:val="ListParagraph"/>
        <w:spacing w:after="0" w:line="240" w:lineRule="auto"/>
        <w:ind w:left="1080"/>
        <w:jc w:val="thaiDistribute"/>
        <w:rPr>
          <w:rFonts w:ascii="Arial" w:eastAsia="Arial Unicode MS" w:hAnsi="Arial" w:cs="Arial"/>
          <w:sz w:val="18"/>
          <w:szCs w:val="18"/>
          <w:lang w:val="en-GB"/>
        </w:rPr>
      </w:pPr>
      <w:r w:rsidRPr="009E0EBB">
        <w:rPr>
          <w:rFonts w:ascii="Arial" w:eastAsia="Arial Unicode MS" w:hAnsi="Arial" w:cs="Arial"/>
          <w:sz w:val="18"/>
          <w:szCs w:val="18"/>
          <w:lang w:val="en-GB"/>
        </w:rPr>
        <w:t xml:space="preserve">On </w:t>
      </w:r>
      <w:r w:rsidRPr="009E0EBB">
        <w:rPr>
          <w:rFonts w:ascii="Arial" w:eastAsia="Arial Unicode MS" w:hAnsi="Arial" w:cs="Arial"/>
          <w:sz w:val="18"/>
          <w:szCs w:val="18"/>
          <w:cs/>
          <w:lang w:val="en-GB"/>
        </w:rPr>
        <w:t>6</w:t>
      </w:r>
      <w:r w:rsidRPr="009E0EBB">
        <w:rPr>
          <w:rFonts w:ascii="Arial" w:eastAsia="Arial Unicode MS" w:hAnsi="Arial" w:cs="Arial"/>
          <w:sz w:val="18"/>
          <w:szCs w:val="18"/>
          <w:lang w:val="en-GB"/>
        </w:rPr>
        <w:t xml:space="preserve"> December 2018, the Company</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and Terraform Global Operating LLC</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entered into a Share Purchase Agreement to authorise Global Renewable Power Company Limited, which is the Company</w:t>
      </w:r>
      <w:r w:rsidRPr="009E0EBB">
        <w:rPr>
          <w:rFonts w:ascii="Arial" w:eastAsia="Arial Unicode MS" w:hAnsi="Arial" w:cs="Arial"/>
          <w:sz w:val="18"/>
          <w:szCs w:val="18"/>
          <w:cs/>
          <w:lang w:val="en-GB"/>
        </w:rPr>
        <w:t>’</w:t>
      </w:r>
      <w:r w:rsidRPr="009E0EBB">
        <w:rPr>
          <w:rFonts w:ascii="Arial" w:eastAsia="Arial Unicode MS" w:hAnsi="Arial" w:cs="Arial"/>
          <w:sz w:val="18"/>
          <w:szCs w:val="18"/>
          <w:lang w:val="en-GB"/>
        </w:rPr>
        <w:t xml:space="preserve">s subsidiary, to acquire shareholding interests of Global Renewable Power Operating Company Limited (formally as Terraform Global Operating </w:t>
      </w:r>
      <w:r w:rsidRPr="009E0EBB">
        <w:rPr>
          <w:rFonts w:ascii="Arial" w:eastAsia="Arial Unicode MS" w:hAnsi="Arial" w:cs="Arial"/>
          <w:sz w:val="18"/>
          <w:szCs w:val="18"/>
          <w:cs/>
          <w:lang w:val="en-GB"/>
        </w:rPr>
        <w:t>(</w:t>
      </w:r>
      <w:r w:rsidRPr="009E0EBB">
        <w:rPr>
          <w:rFonts w:ascii="Arial" w:eastAsia="Arial Unicode MS" w:hAnsi="Arial" w:cs="Arial"/>
          <w:sz w:val="18"/>
          <w:szCs w:val="18"/>
          <w:lang w:val="en-GB"/>
        </w:rPr>
        <w:t>Thailand</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Company Limited), World X Change Asia Company Limited, P</w:t>
      </w:r>
      <w:r w:rsidRPr="009E0EBB">
        <w:rPr>
          <w:rFonts w:ascii="Arial" w:eastAsia="Arial Unicode MS" w:hAnsi="Arial" w:cs="Arial"/>
          <w:sz w:val="18"/>
          <w:szCs w:val="18"/>
          <w:cs/>
          <w:lang w:val="en-GB"/>
        </w:rPr>
        <w:t>.</w:t>
      </w:r>
      <w:r w:rsidRPr="009E0EBB">
        <w:rPr>
          <w:rFonts w:ascii="Arial" w:eastAsia="Arial Unicode MS" w:hAnsi="Arial" w:cs="Arial"/>
          <w:sz w:val="18"/>
          <w:szCs w:val="18"/>
          <w:lang w:val="en-GB"/>
        </w:rPr>
        <w:t>P</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Solar Company Limited and N</w:t>
      </w:r>
      <w:r w:rsidRPr="009E0EBB">
        <w:rPr>
          <w:rFonts w:ascii="Arial" w:eastAsia="Arial Unicode MS" w:hAnsi="Arial" w:cs="Arial"/>
          <w:sz w:val="18"/>
          <w:szCs w:val="18"/>
          <w:cs/>
          <w:lang w:val="en-GB"/>
        </w:rPr>
        <w:t>.</w:t>
      </w:r>
      <w:r w:rsidRPr="009E0EBB">
        <w:rPr>
          <w:rFonts w:ascii="Arial" w:eastAsia="Arial Unicode MS" w:hAnsi="Arial" w:cs="Arial"/>
          <w:sz w:val="18"/>
          <w:szCs w:val="18"/>
          <w:lang w:val="en-GB"/>
        </w:rPr>
        <w:t>P</w:t>
      </w:r>
      <w:r w:rsidRPr="009E0EBB">
        <w:rPr>
          <w:rFonts w:ascii="Arial" w:eastAsia="Arial Unicode MS" w:hAnsi="Arial" w:cs="Arial"/>
          <w:sz w:val="18"/>
          <w:szCs w:val="18"/>
          <w:cs/>
          <w:lang w:val="en-GB"/>
        </w:rPr>
        <w:t>.</w:t>
      </w:r>
      <w:r w:rsidRPr="009E0EBB">
        <w:rPr>
          <w:rFonts w:ascii="Arial" w:eastAsia="Arial Unicode MS" w:hAnsi="Arial" w:cs="Arial"/>
          <w:sz w:val="18"/>
          <w:szCs w:val="18"/>
          <w:lang w:val="en-GB"/>
        </w:rPr>
        <w:t>S</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Stargroup Company Limited</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Their principal business operations are to generate and supply electricity from solar farms and provide management and consultancy services to the</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solar farm sector</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 xml:space="preserve">The total investment value was </w:t>
      </w:r>
      <w:r w:rsidR="00286B04" w:rsidRPr="009E0EBB">
        <w:rPr>
          <w:rFonts w:ascii="Arial" w:eastAsia="Arial Unicode MS" w:hAnsi="Arial" w:cs="Arial"/>
          <w:sz w:val="18"/>
          <w:szCs w:val="18"/>
          <w:lang w:val="en-GB"/>
        </w:rPr>
        <w:t>Baht</w:t>
      </w:r>
      <w:r w:rsidRPr="009E0EBB">
        <w:rPr>
          <w:rFonts w:ascii="Arial" w:eastAsia="Arial Unicode MS" w:hAnsi="Arial" w:cs="Arial"/>
          <w:sz w:val="18"/>
          <w:szCs w:val="18"/>
          <w:lang w:val="en-GB"/>
        </w:rPr>
        <w:t xml:space="preserve"> 1,957</w:t>
      </w:r>
      <w:r w:rsidR="004D25BC" w:rsidRPr="009E0EBB">
        <w:rPr>
          <w:rFonts w:ascii="Arial" w:eastAsia="Arial Unicode MS" w:hAnsi="Arial" w:cs="Arial"/>
          <w:sz w:val="18"/>
          <w:szCs w:val="18"/>
          <w:lang w:val="en-GB"/>
        </w:rPr>
        <w:t xml:space="preserve"> million</w:t>
      </w:r>
      <w:r w:rsidRPr="009E0EBB">
        <w:rPr>
          <w:rFonts w:ascii="Arial" w:eastAsia="Arial Unicode MS" w:hAnsi="Arial" w:cs="Arial"/>
          <w:sz w:val="18"/>
          <w:szCs w:val="18"/>
          <w:cs/>
          <w:lang w:val="en-GB"/>
        </w:rPr>
        <w:t xml:space="preserve">. </w:t>
      </w:r>
    </w:p>
    <w:p w14:paraId="7DC116CD" w14:textId="77777777" w:rsidR="009168BD" w:rsidRPr="009E0EBB" w:rsidRDefault="009168BD" w:rsidP="009E0EBB">
      <w:pPr>
        <w:pStyle w:val="ListParagraph"/>
        <w:spacing w:after="0" w:line="240" w:lineRule="auto"/>
        <w:ind w:left="1080"/>
        <w:jc w:val="thaiDistribute"/>
        <w:rPr>
          <w:rFonts w:ascii="Arial" w:eastAsia="Arial Unicode MS" w:hAnsi="Arial" w:cs="Arial"/>
          <w:sz w:val="18"/>
          <w:szCs w:val="18"/>
          <w:lang w:val="en-GB"/>
        </w:rPr>
      </w:pPr>
    </w:p>
    <w:p w14:paraId="7394BC24" w14:textId="77777777" w:rsidR="009168BD" w:rsidRPr="009E0EBB" w:rsidRDefault="009168BD" w:rsidP="009E0EBB">
      <w:pPr>
        <w:pStyle w:val="ListParagraph"/>
        <w:spacing w:after="0" w:line="240" w:lineRule="auto"/>
        <w:ind w:left="1080"/>
        <w:jc w:val="thaiDistribute"/>
        <w:rPr>
          <w:rFonts w:ascii="Arial" w:eastAsia="Arial Unicode MS" w:hAnsi="Arial" w:cs="Arial"/>
          <w:sz w:val="18"/>
          <w:szCs w:val="18"/>
          <w:lang w:val="en-GB"/>
        </w:rPr>
      </w:pPr>
      <w:r w:rsidRPr="009E0EBB">
        <w:rPr>
          <w:rFonts w:ascii="Arial" w:eastAsia="Arial Unicode MS" w:hAnsi="Arial" w:cs="Arial"/>
          <w:sz w:val="18"/>
          <w:szCs w:val="18"/>
          <w:lang w:val="en-GB"/>
        </w:rPr>
        <w:t>On 26 March 2020, the subsidiary made a full payment to Terraform Global Operating LLC and changed a shareholder</w:t>
      </w:r>
      <w:r w:rsidRPr="009E0EBB">
        <w:rPr>
          <w:rFonts w:ascii="Arial" w:eastAsia="Arial Unicode MS" w:hAnsi="Arial" w:cs="Arial"/>
          <w:sz w:val="18"/>
          <w:szCs w:val="18"/>
          <w:cs/>
          <w:lang w:val="en-GB"/>
        </w:rPr>
        <w:t>’</w:t>
      </w:r>
      <w:r w:rsidRPr="009E0EBB">
        <w:rPr>
          <w:rFonts w:ascii="Arial" w:eastAsia="Arial Unicode MS" w:hAnsi="Arial" w:cs="Arial"/>
          <w:sz w:val="18"/>
          <w:szCs w:val="18"/>
          <w:lang w:val="en-GB"/>
        </w:rPr>
        <w:t>s name</w:t>
      </w:r>
      <w:r w:rsidRPr="009E0EBB">
        <w:rPr>
          <w:rFonts w:ascii="Arial" w:eastAsia="Arial Unicode MS" w:hAnsi="Arial" w:cs="Arial"/>
          <w:sz w:val="18"/>
          <w:szCs w:val="18"/>
          <w:cs/>
          <w:lang w:val="en-GB"/>
        </w:rPr>
        <w:t xml:space="preserve"> </w:t>
      </w:r>
      <w:r w:rsidRPr="009E0EBB">
        <w:rPr>
          <w:rFonts w:ascii="Arial" w:eastAsia="Arial Unicode MS" w:hAnsi="Arial" w:cs="Arial"/>
          <w:sz w:val="18"/>
          <w:szCs w:val="18"/>
          <w:lang w:val="en-GB"/>
        </w:rPr>
        <w:t>on the same date</w:t>
      </w:r>
      <w:r w:rsidRPr="009E0EBB">
        <w:rPr>
          <w:rFonts w:ascii="Arial" w:eastAsia="Arial Unicode MS" w:hAnsi="Arial" w:cs="Arial"/>
          <w:sz w:val="18"/>
          <w:szCs w:val="18"/>
          <w:cs/>
          <w:lang w:val="en-GB"/>
        </w:rPr>
        <w:t>.</w:t>
      </w:r>
    </w:p>
    <w:p w14:paraId="2C02B315" w14:textId="77777777" w:rsidR="009168BD" w:rsidRPr="009E0EBB" w:rsidRDefault="009168BD" w:rsidP="009E0EBB">
      <w:pPr>
        <w:pStyle w:val="ListParagraph"/>
        <w:spacing w:after="0" w:line="240" w:lineRule="auto"/>
        <w:ind w:left="1080"/>
        <w:jc w:val="thaiDistribute"/>
        <w:rPr>
          <w:rFonts w:ascii="Arial" w:eastAsia="Arial Unicode MS" w:hAnsi="Arial" w:cs="Arial"/>
          <w:sz w:val="18"/>
          <w:szCs w:val="18"/>
          <w:lang w:val="en-GB"/>
        </w:rPr>
      </w:pPr>
    </w:p>
    <w:p w14:paraId="7E9CE5CC" w14:textId="2E0D3BC4" w:rsidR="009168BD" w:rsidRPr="009E0EBB" w:rsidRDefault="009168BD" w:rsidP="009E0EBB">
      <w:pPr>
        <w:pStyle w:val="ListParagraph"/>
        <w:spacing w:after="0" w:line="240" w:lineRule="auto"/>
        <w:ind w:left="1080"/>
        <w:jc w:val="thaiDistribute"/>
        <w:rPr>
          <w:rFonts w:ascii="Arial" w:eastAsia="Arial Unicode MS" w:hAnsi="Arial" w:cs="Arial"/>
          <w:sz w:val="18"/>
          <w:szCs w:val="18"/>
          <w:lang w:val="en-GB"/>
        </w:rPr>
      </w:pPr>
      <w:r w:rsidRPr="009E0EBB">
        <w:rPr>
          <w:rFonts w:ascii="Arial" w:eastAsia="Arial Unicode MS" w:hAnsi="Arial" w:cs="Arial"/>
          <w:sz w:val="18"/>
          <w:szCs w:val="18"/>
          <w:lang w:val="en-GB"/>
        </w:rPr>
        <w:t>During the third quarter of the 2020, the Group completed the measurement of the fair value of the acquired identifiable net assets at the acquisition date, which was done in accordance with the measurement period of a business combination of Thai Financial Reporting Standard 3</w:t>
      </w:r>
      <w:r w:rsidR="00182EE8" w:rsidRPr="009E0EBB">
        <w:rPr>
          <w:rFonts w:ascii="Arial" w:eastAsia="Arial Unicode MS" w:hAnsi="Arial" w:cs="Arial"/>
          <w:sz w:val="18"/>
          <w:szCs w:val="18"/>
          <w:lang w:val="en-GB"/>
        </w:rPr>
        <w:t>,</w:t>
      </w:r>
      <w:r w:rsidRPr="009E0EBB">
        <w:rPr>
          <w:rFonts w:ascii="Arial" w:eastAsia="Arial Unicode MS" w:hAnsi="Arial" w:cs="Arial"/>
          <w:sz w:val="18"/>
          <w:szCs w:val="18"/>
          <w:lang w:val="en-GB"/>
        </w:rPr>
        <w:t xml:space="preserve"> Business Combinations.</w:t>
      </w:r>
    </w:p>
    <w:p w14:paraId="6428B3A6" w14:textId="77777777" w:rsidR="009168BD" w:rsidRPr="009E0EBB" w:rsidRDefault="009168BD" w:rsidP="009E0EBB">
      <w:pPr>
        <w:pStyle w:val="ListParagraph"/>
        <w:spacing w:after="0" w:line="240" w:lineRule="auto"/>
        <w:ind w:left="1080"/>
        <w:jc w:val="thaiDistribute"/>
        <w:rPr>
          <w:rFonts w:ascii="Arial" w:eastAsia="Arial Unicode MS" w:hAnsi="Arial" w:cs="Arial"/>
          <w:sz w:val="18"/>
          <w:szCs w:val="18"/>
          <w:cs/>
          <w:lang w:val="en-GB"/>
        </w:rPr>
      </w:pPr>
    </w:p>
    <w:p w14:paraId="0880E0EB" w14:textId="77777777" w:rsidR="009168BD" w:rsidRPr="009E0EBB" w:rsidRDefault="009168BD" w:rsidP="009E0EBB">
      <w:pPr>
        <w:pStyle w:val="ListParagraph"/>
        <w:spacing w:after="0" w:line="240" w:lineRule="auto"/>
        <w:ind w:left="1080"/>
        <w:jc w:val="thaiDistribute"/>
        <w:rPr>
          <w:rFonts w:ascii="Arial" w:eastAsia="Arial Unicode MS" w:hAnsi="Arial" w:cs="Arial"/>
          <w:sz w:val="18"/>
          <w:szCs w:val="18"/>
          <w:lang w:val="en-GB"/>
        </w:rPr>
      </w:pPr>
      <w:r w:rsidRPr="009E0EBB">
        <w:rPr>
          <w:rFonts w:ascii="Arial" w:eastAsia="Arial Unicode MS" w:hAnsi="Arial" w:cs="Arial"/>
          <w:sz w:val="18"/>
          <w:szCs w:val="18"/>
          <w:lang w:val="en-GB"/>
        </w:rPr>
        <w:t>Details of the consideration paid at the acquisition date is as follows</w:t>
      </w:r>
      <w:r w:rsidRPr="009E0EBB">
        <w:rPr>
          <w:rFonts w:ascii="Arial" w:eastAsia="Arial Unicode MS" w:hAnsi="Arial" w:cs="Arial"/>
          <w:sz w:val="18"/>
          <w:szCs w:val="18"/>
          <w:cs/>
          <w:lang w:val="en-GB"/>
        </w:rPr>
        <w:t>:</w:t>
      </w:r>
    </w:p>
    <w:p w14:paraId="53414347" w14:textId="77777777" w:rsidR="009168BD" w:rsidRPr="00004568" w:rsidRDefault="009168BD" w:rsidP="00516A5C">
      <w:pPr>
        <w:ind w:left="1080"/>
        <w:jc w:val="both"/>
        <w:rPr>
          <w:rFonts w:ascii="Arial" w:eastAsia="Arial Unicode MS" w:hAnsi="Arial" w:cs="Arial"/>
          <w:color w:val="000000"/>
          <w:sz w:val="18"/>
          <w:szCs w:val="18"/>
          <w:lang w:eastAsia="th-TH"/>
        </w:rPr>
      </w:pPr>
    </w:p>
    <w:tbl>
      <w:tblPr>
        <w:tblW w:w="9081" w:type="dxa"/>
        <w:tblInd w:w="828" w:type="dxa"/>
        <w:tblLayout w:type="fixed"/>
        <w:tblLook w:val="00A0" w:firstRow="1" w:lastRow="0" w:firstColumn="1" w:lastColumn="0" w:noHBand="0" w:noVBand="0"/>
      </w:tblPr>
      <w:tblGrid>
        <w:gridCol w:w="7497"/>
        <w:gridCol w:w="1584"/>
      </w:tblGrid>
      <w:tr w:rsidR="009168BD" w:rsidRPr="00004568" w14:paraId="08AC955D" w14:textId="77777777" w:rsidTr="009E0EBB">
        <w:tc>
          <w:tcPr>
            <w:tcW w:w="7497" w:type="dxa"/>
            <w:shd w:val="clear" w:color="auto" w:fill="auto"/>
          </w:tcPr>
          <w:p w14:paraId="09BEE592" w14:textId="77777777" w:rsidR="009168BD" w:rsidRPr="00004568" w:rsidRDefault="009168BD" w:rsidP="009E0EBB">
            <w:pPr>
              <w:ind w:left="257" w:right="-72"/>
              <w:rPr>
                <w:rFonts w:ascii="Arial" w:eastAsia="Arial Unicode MS" w:hAnsi="Arial" w:cs="Arial"/>
                <w:sz w:val="18"/>
                <w:szCs w:val="18"/>
              </w:rPr>
            </w:pPr>
          </w:p>
        </w:tc>
        <w:tc>
          <w:tcPr>
            <w:tcW w:w="1584" w:type="dxa"/>
            <w:tcBorders>
              <w:top w:val="single" w:sz="4" w:space="0" w:color="auto"/>
              <w:bottom w:val="single" w:sz="4" w:space="0" w:color="auto"/>
            </w:tcBorders>
            <w:shd w:val="clear" w:color="auto" w:fill="auto"/>
          </w:tcPr>
          <w:p w14:paraId="7B79BF4B" w14:textId="3A3FDAD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07D741BB" w14:textId="77777777" w:rsidTr="009E0EBB">
        <w:tc>
          <w:tcPr>
            <w:tcW w:w="7497" w:type="dxa"/>
          </w:tcPr>
          <w:p w14:paraId="5FEAC0AA" w14:textId="77777777" w:rsidR="009168BD" w:rsidRPr="00004568" w:rsidRDefault="009168BD" w:rsidP="009E0EBB">
            <w:pPr>
              <w:ind w:left="257" w:right="-72"/>
              <w:rPr>
                <w:rFonts w:ascii="Arial" w:eastAsia="Arial Unicode MS" w:hAnsi="Arial" w:cs="Arial"/>
                <w:b/>
                <w:bCs/>
                <w:color w:val="000000"/>
                <w:sz w:val="18"/>
                <w:szCs w:val="18"/>
              </w:rPr>
            </w:pPr>
          </w:p>
        </w:tc>
        <w:tc>
          <w:tcPr>
            <w:tcW w:w="1584" w:type="dxa"/>
            <w:tcBorders>
              <w:top w:val="single" w:sz="4" w:space="0" w:color="auto"/>
            </w:tcBorders>
            <w:shd w:val="clear" w:color="auto" w:fill="FAFAFA"/>
          </w:tcPr>
          <w:p w14:paraId="4BEE1638" w14:textId="77777777" w:rsidR="009168BD" w:rsidRPr="00004568" w:rsidRDefault="009168BD" w:rsidP="00BD647D">
            <w:pPr>
              <w:ind w:right="-72"/>
              <w:jc w:val="right"/>
              <w:rPr>
                <w:rFonts w:ascii="Arial" w:eastAsia="Arial Unicode MS" w:hAnsi="Arial" w:cs="Arial"/>
                <w:b/>
                <w:bCs/>
                <w:color w:val="000000"/>
                <w:sz w:val="18"/>
                <w:szCs w:val="18"/>
              </w:rPr>
            </w:pPr>
          </w:p>
        </w:tc>
      </w:tr>
      <w:tr w:rsidR="009168BD" w:rsidRPr="00004568" w14:paraId="10219B61" w14:textId="77777777" w:rsidTr="009E0EBB">
        <w:tc>
          <w:tcPr>
            <w:tcW w:w="7497" w:type="dxa"/>
            <w:vAlign w:val="center"/>
          </w:tcPr>
          <w:p w14:paraId="68015F2C" w14:textId="77777777" w:rsidR="009168BD" w:rsidRPr="00004568" w:rsidRDefault="009168BD" w:rsidP="009E0EBB">
            <w:pPr>
              <w:ind w:left="257" w:right="-72"/>
              <w:rPr>
                <w:rFonts w:ascii="Arial" w:eastAsia="Arial Unicode MS" w:hAnsi="Arial" w:cs="Arial"/>
                <w:color w:val="000000"/>
                <w:sz w:val="18"/>
                <w:szCs w:val="18"/>
              </w:rPr>
            </w:pPr>
            <w:r w:rsidRPr="00004568">
              <w:rPr>
                <w:rFonts w:ascii="Arial" w:eastAsia="Arial Unicode MS" w:hAnsi="Arial" w:cs="Arial"/>
                <w:color w:val="000000"/>
                <w:sz w:val="18"/>
                <w:szCs w:val="18"/>
              </w:rPr>
              <w:t>Cash</w:t>
            </w:r>
          </w:p>
        </w:tc>
        <w:tc>
          <w:tcPr>
            <w:tcW w:w="1584" w:type="dxa"/>
            <w:tcBorders>
              <w:bottom w:val="single" w:sz="4" w:space="0" w:color="auto"/>
            </w:tcBorders>
            <w:shd w:val="clear" w:color="auto" w:fill="FAFAFA"/>
          </w:tcPr>
          <w:p w14:paraId="67324F85" w14:textId="40D0C0D2" w:rsidR="009168BD" w:rsidRPr="00516A5C" w:rsidRDefault="00A66C5E" w:rsidP="00BD647D">
            <w:pPr>
              <w:ind w:right="-72"/>
              <w:jc w:val="right"/>
              <w:rPr>
                <w:rFonts w:ascii="Arial" w:eastAsia="Arial Unicode MS" w:hAnsi="Arial" w:cs="Arial"/>
                <w:color w:val="000000"/>
                <w:sz w:val="18"/>
                <w:szCs w:val="18"/>
              </w:rPr>
            </w:pPr>
            <w:r w:rsidRPr="00516A5C">
              <w:rPr>
                <w:rFonts w:ascii="Arial" w:eastAsia="Arial Unicode MS" w:hAnsi="Arial" w:cs="Arial"/>
                <w:sz w:val="18"/>
                <w:szCs w:val="18"/>
              </w:rPr>
              <w:t>1,957</w:t>
            </w:r>
          </w:p>
        </w:tc>
      </w:tr>
      <w:tr w:rsidR="009168BD" w:rsidRPr="00004568" w14:paraId="3B329AA6" w14:textId="77777777" w:rsidTr="009E0EBB">
        <w:trPr>
          <w:trHeight w:val="77"/>
        </w:trPr>
        <w:tc>
          <w:tcPr>
            <w:tcW w:w="7497" w:type="dxa"/>
          </w:tcPr>
          <w:p w14:paraId="74528797" w14:textId="77777777" w:rsidR="009168BD" w:rsidRPr="00004568" w:rsidRDefault="009168BD" w:rsidP="009E0EBB">
            <w:pPr>
              <w:ind w:left="257" w:right="-72"/>
              <w:rPr>
                <w:rFonts w:ascii="Arial" w:eastAsia="Arial Unicode MS" w:hAnsi="Arial" w:cs="Arial"/>
                <w:b/>
                <w:bCs/>
                <w:color w:val="000000"/>
                <w:sz w:val="14"/>
                <w:szCs w:val="14"/>
              </w:rPr>
            </w:pPr>
          </w:p>
        </w:tc>
        <w:tc>
          <w:tcPr>
            <w:tcW w:w="1584" w:type="dxa"/>
            <w:tcBorders>
              <w:top w:val="single" w:sz="4" w:space="0" w:color="auto"/>
            </w:tcBorders>
            <w:shd w:val="clear" w:color="auto" w:fill="FAFAFA"/>
          </w:tcPr>
          <w:p w14:paraId="1D28A445" w14:textId="77777777" w:rsidR="009168BD" w:rsidRPr="00516A5C" w:rsidRDefault="009168BD" w:rsidP="00BD647D">
            <w:pPr>
              <w:ind w:right="-72"/>
              <w:jc w:val="right"/>
              <w:rPr>
                <w:rFonts w:ascii="Arial" w:eastAsia="Arial Unicode MS" w:hAnsi="Arial" w:cs="Arial"/>
                <w:b/>
                <w:bCs/>
                <w:color w:val="000000"/>
                <w:sz w:val="18"/>
                <w:szCs w:val="18"/>
              </w:rPr>
            </w:pPr>
          </w:p>
        </w:tc>
      </w:tr>
      <w:tr w:rsidR="009168BD" w:rsidRPr="00004568" w14:paraId="18A5EBFE" w14:textId="77777777" w:rsidTr="009E0EBB">
        <w:tc>
          <w:tcPr>
            <w:tcW w:w="7497" w:type="dxa"/>
            <w:vAlign w:val="center"/>
          </w:tcPr>
          <w:p w14:paraId="1F6392E5" w14:textId="77777777" w:rsidR="009168BD" w:rsidRPr="00004568" w:rsidRDefault="009168BD" w:rsidP="009E0EBB">
            <w:pPr>
              <w:ind w:left="257" w:right="-72"/>
              <w:rPr>
                <w:rFonts w:ascii="Arial" w:eastAsia="Arial Unicode MS" w:hAnsi="Arial" w:cs="Arial"/>
                <w:color w:val="000000"/>
                <w:sz w:val="18"/>
                <w:szCs w:val="18"/>
                <w:cs/>
              </w:rPr>
            </w:pPr>
            <w:r w:rsidRPr="00004568">
              <w:rPr>
                <w:rFonts w:ascii="Arial" w:eastAsia="Arial Unicode MS" w:hAnsi="Arial" w:cs="Arial"/>
                <w:color w:val="000000"/>
                <w:sz w:val="18"/>
                <w:szCs w:val="18"/>
              </w:rPr>
              <w:t>Total purchase consideration</w:t>
            </w:r>
          </w:p>
        </w:tc>
        <w:tc>
          <w:tcPr>
            <w:tcW w:w="1584" w:type="dxa"/>
            <w:tcBorders>
              <w:bottom w:val="single" w:sz="4" w:space="0" w:color="auto"/>
            </w:tcBorders>
            <w:shd w:val="clear" w:color="auto" w:fill="FAFAFA"/>
            <w:vAlign w:val="center"/>
          </w:tcPr>
          <w:p w14:paraId="0F17A1C6" w14:textId="23821E32" w:rsidR="009168BD" w:rsidRPr="00516A5C" w:rsidRDefault="00A66C5E" w:rsidP="00BD647D">
            <w:pPr>
              <w:ind w:right="-72"/>
              <w:jc w:val="right"/>
              <w:rPr>
                <w:rFonts w:ascii="Arial" w:eastAsia="Arial Unicode MS" w:hAnsi="Arial" w:cs="Arial"/>
                <w:color w:val="000000"/>
                <w:sz w:val="18"/>
                <w:szCs w:val="18"/>
              </w:rPr>
            </w:pPr>
            <w:r w:rsidRPr="00516A5C">
              <w:rPr>
                <w:rFonts w:ascii="Arial" w:eastAsia="Arial Unicode MS" w:hAnsi="Arial" w:cs="Arial"/>
                <w:sz w:val="18"/>
                <w:szCs w:val="18"/>
              </w:rPr>
              <w:t>1,957</w:t>
            </w:r>
          </w:p>
        </w:tc>
      </w:tr>
    </w:tbl>
    <w:p w14:paraId="305B388E" w14:textId="77777777" w:rsidR="009168BD" w:rsidRPr="00004568" w:rsidRDefault="009168BD" w:rsidP="00516A5C">
      <w:pPr>
        <w:ind w:left="1080"/>
        <w:jc w:val="both"/>
        <w:rPr>
          <w:rFonts w:ascii="Arial" w:eastAsia="Arial Unicode MS" w:hAnsi="Arial" w:cs="Arial"/>
          <w:color w:val="000000"/>
          <w:sz w:val="18"/>
          <w:szCs w:val="18"/>
          <w:lang w:eastAsia="th-TH"/>
        </w:rPr>
      </w:pPr>
    </w:p>
    <w:p w14:paraId="36956BCA" w14:textId="77777777" w:rsidR="009168BD" w:rsidRPr="00004568" w:rsidRDefault="009168BD" w:rsidP="00516A5C">
      <w:pPr>
        <w:ind w:left="1080"/>
        <w:jc w:val="both"/>
        <w:rPr>
          <w:rFonts w:ascii="Arial" w:eastAsia="Arial Unicode MS" w:hAnsi="Arial" w:cs="Arial"/>
          <w:color w:val="000000"/>
          <w:sz w:val="18"/>
          <w:szCs w:val="18"/>
          <w:lang w:eastAsia="th-TH"/>
        </w:rPr>
      </w:pPr>
      <w:r w:rsidRPr="00004568">
        <w:rPr>
          <w:rFonts w:ascii="Arial" w:eastAsia="Arial Unicode MS" w:hAnsi="Arial" w:cs="Arial"/>
          <w:color w:val="000000"/>
          <w:sz w:val="18"/>
          <w:szCs w:val="18"/>
          <w:lang w:eastAsia="th-TH"/>
        </w:rPr>
        <w:t>Details of fair value of the acquired net assets recognised at the acquisition date is as follows</w:t>
      </w:r>
      <w:r w:rsidRPr="00004568">
        <w:rPr>
          <w:rFonts w:ascii="Arial" w:eastAsia="Arial Unicode MS" w:hAnsi="Arial" w:cs="Arial"/>
          <w:color w:val="000000"/>
          <w:sz w:val="18"/>
          <w:szCs w:val="18"/>
          <w:cs/>
          <w:lang w:eastAsia="th-TH"/>
        </w:rPr>
        <w:t>:</w:t>
      </w:r>
    </w:p>
    <w:p w14:paraId="1D54F3CF" w14:textId="77777777" w:rsidR="009168BD" w:rsidRPr="00004568" w:rsidRDefault="009168BD" w:rsidP="00516A5C">
      <w:pPr>
        <w:ind w:left="1080"/>
        <w:jc w:val="both"/>
        <w:rPr>
          <w:rFonts w:ascii="Arial" w:eastAsia="Arial Unicode MS" w:hAnsi="Arial" w:cs="Arial"/>
          <w:color w:val="000000"/>
          <w:sz w:val="18"/>
          <w:szCs w:val="18"/>
          <w:lang w:eastAsia="th-TH"/>
        </w:rPr>
      </w:pPr>
    </w:p>
    <w:tbl>
      <w:tblPr>
        <w:tblW w:w="4541" w:type="pct"/>
        <w:tblInd w:w="828" w:type="dxa"/>
        <w:tblLook w:val="0000" w:firstRow="0" w:lastRow="0" w:firstColumn="0" w:lastColumn="0" w:noHBand="0" w:noVBand="0"/>
      </w:tblPr>
      <w:tblGrid>
        <w:gridCol w:w="7415"/>
        <w:gridCol w:w="1674"/>
      </w:tblGrid>
      <w:tr w:rsidR="009168BD" w:rsidRPr="00004568" w14:paraId="674BD9F1" w14:textId="77777777" w:rsidTr="009E0EBB">
        <w:tc>
          <w:tcPr>
            <w:tcW w:w="4079" w:type="pct"/>
            <w:shd w:val="clear" w:color="auto" w:fill="auto"/>
          </w:tcPr>
          <w:p w14:paraId="5F1A145B" w14:textId="77777777" w:rsidR="009168BD" w:rsidRPr="00004568" w:rsidRDefault="009168BD" w:rsidP="009E0EBB">
            <w:pPr>
              <w:ind w:left="257" w:right="-72"/>
              <w:rPr>
                <w:rFonts w:ascii="Arial" w:eastAsia="Arial Unicode MS" w:hAnsi="Arial" w:cs="Arial"/>
                <w:color w:val="000000"/>
                <w:sz w:val="18"/>
                <w:szCs w:val="18"/>
              </w:rPr>
            </w:pPr>
          </w:p>
        </w:tc>
        <w:tc>
          <w:tcPr>
            <w:tcW w:w="921" w:type="pct"/>
            <w:tcBorders>
              <w:top w:val="single" w:sz="4" w:space="0" w:color="auto"/>
            </w:tcBorders>
            <w:shd w:val="clear" w:color="auto" w:fill="auto"/>
          </w:tcPr>
          <w:p w14:paraId="068BBDD4" w14:textId="77777777" w:rsidR="009168BD" w:rsidRPr="00004568" w:rsidRDefault="009168BD" w:rsidP="00BD647D">
            <w:pPr>
              <w:ind w:right="-72"/>
              <w:jc w:val="right"/>
              <w:rPr>
                <w:rFonts w:ascii="Arial" w:eastAsia="Arial Unicode MS" w:hAnsi="Arial" w:cs="Arial"/>
                <w:b/>
                <w:bCs/>
                <w:color w:val="000000"/>
                <w:sz w:val="18"/>
                <w:szCs w:val="18"/>
              </w:rPr>
            </w:pPr>
            <w:r w:rsidRPr="00004568">
              <w:rPr>
                <w:rFonts w:ascii="Arial" w:eastAsia="Arial Unicode MS" w:hAnsi="Arial" w:cs="Arial"/>
                <w:b/>
                <w:bCs/>
                <w:color w:val="000000"/>
                <w:sz w:val="18"/>
                <w:szCs w:val="18"/>
              </w:rPr>
              <w:t>Consolidated</w:t>
            </w:r>
          </w:p>
          <w:p w14:paraId="39FE2E88" w14:textId="1A73958D" w:rsidR="009168BD" w:rsidRPr="00004568" w:rsidRDefault="009168BD" w:rsidP="00BD647D">
            <w:pPr>
              <w:ind w:right="-72"/>
              <w:jc w:val="right"/>
              <w:rPr>
                <w:rFonts w:ascii="Arial" w:eastAsia="Arial Unicode MS" w:hAnsi="Arial" w:cs="Arial"/>
                <w:b/>
                <w:bCs/>
                <w:color w:val="000000"/>
                <w:sz w:val="18"/>
                <w:szCs w:val="18"/>
              </w:rPr>
            </w:pPr>
            <w:r w:rsidRPr="00004568">
              <w:rPr>
                <w:rFonts w:ascii="Arial" w:eastAsia="Arial Unicode MS" w:hAnsi="Arial" w:cs="Arial"/>
                <w:b/>
                <w:bCs/>
                <w:color w:val="000000"/>
                <w:sz w:val="18"/>
                <w:szCs w:val="18"/>
              </w:rPr>
              <w:t xml:space="preserve">financial </w:t>
            </w:r>
            <w:r w:rsidR="00873348" w:rsidRPr="00873348">
              <w:rPr>
                <w:rFonts w:ascii="Arial" w:eastAsia="Arial Unicode MS" w:hAnsi="Arial" w:cs="Arial"/>
                <w:b/>
                <w:bCs/>
                <w:color w:val="000000"/>
                <w:sz w:val="18"/>
                <w:szCs w:val="18"/>
              </w:rPr>
              <w:t>statements</w:t>
            </w:r>
          </w:p>
        </w:tc>
      </w:tr>
      <w:tr w:rsidR="009168BD" w:rsidRPr="00004568" w14:paraId="7859BAC4" w14:textId="77777777" w:rsidTr="009E0EBB">
        <w:tc>
          <w:tcPr>
            <w:tcW w:w="4079" w:type="pct"/>
            <w:shd w:val="clear" w:color="auto" w:fill="auto"/>
          </w:tcPr>
          <w:p w14:paraId="63F4D7C7" w14:textId="77777777" w:rsidR="009168BD" w:rsidRPr="00004568" w:rsidRDefault="009168BD" w:rsidP="009E0EBB">
            <w:pPr>
              <w:ind w:left="257" w:right="-72"/>
              <w:rPr>
                <w:rFonts w:ascii="Arial" w:eastAsia="Arial Unicode MS" w:hAnsi="Arial" w:cs="Arial"/>
                <w:color w:val="000000"/>
                <w:sz w:val="18"/>
                <w:szCs w:val="18"/>
              </w:rPr>
            </w:pPr>
          </w:p>
        </w:tc>
        <w:tc>
          <w:tcPr>
            <w:tcW w:w="921" w:type="pct"/>
            <w:tcBorders>
              <w:bottom w:val="single" w:sz="4" w:space="0" w:color="auto"/>
            </w:tcBorders>
            <w:shd w:val="clear" w:color="auto" w:fill="auto"/>
          </w:tcPr>
          <w:p w14:paraId="4306D658" w14:textId="3EBB388E" w:rsidR="009168BD" w:rsidRPr="00004568" w:rsidRDefault="009168BD" w:rsidP="00BD647D">
            <w:pPr>
              <w:ind w:right="-72"/>
              <w:jc w:val="right"/>
              <w:rPr>
                <w:rFonts w:ascii="Arial" w:eastAsia="Arial Unicode MS" w:hAnsi="Arial" w:cs="Arial"/>
                <w:b/>
                <w:bCs/>
                <w:color w:val="000000"/>
                <w:sz w:val="18"/>
                <w:szCs w:val="18"/>
              </w:rPr>
            </w:pPr>
            <w:r w:rsidRPr="00004568">
              <w:rPr>
                <w:rFonts w:ascii="Arial" w:eastAsia="Arial Unicode MS" w:hAnsi="Arial" w:cs="Arial"/>
                <w:b/>
                <w:bCs/>
                <w:color w:val="000000"/>
                <w:sz w:val="18"/>
                <w:szCs w:val="18"/>
              </w:rPr>
              <w:t xml:space="preserve">Million </w:t>
            </w:r>
            <w:r w:rsidR="00286B04">
              <w:rPr>
                <w:rFonts w:ascii="Arial" w:eastAsia="Arial Unicode MS" w:hAnsi="Arial" w:cs="Arial"/>
                <w:b/>
                <w:bCs/>
                <w:color w:val="000000"/>
                <w:sz w:val="18"/>
                <w:szCs w:val="18"/>
              </w:rPr>
              <w:t>Baht</w:t>
            </w:r>
          </w:p>
        </w:tc>
      </w:tr>
      <w:tr w:rsidR="009168BD" w:rsidRPr="00004568" w14:paraId="79C6575C" w14:textId="77777777" w:rsidTr="009E0EBB">
        <w:tc>
          <w:tcPr>
            <w:tcW w:w="4079" w:type="pct"/>
            <w:shd w:val="clear" w:color="auto" w:fill="auto"/>
          </w:tcPr>
          <w:p w14:paraId="255EF860" w14:textId="77777777" w:rsidR="009168BD" w:rsidRPr="00004568" w:rsidRDefault="009168BD" w:rsidP="009E0EBB">
            <w:pPr>
              <w:ind w:left="257" w:right="-72"/>
              <w:rPr>
                <w:rFonts w:ascii="Arial" w:eastAsia="Arial Unicode MS" w:hAnsi="Arial" w:cs="Arial"/>
                <w:b/>
                <w:bCs/>
                <w:color w:val="000000"/>
                <w:sz w:val="18"/>
                <w:szCs w:val="18"/>
              </w:rPr>
            </w:pPr>
          </w:p>
        </w:tc>
        <w:tc>
          <w:tcPr>
            <w:tcW w:w="921" w:type="pct"/>
            <w:tcBorders>
              <w:top w:val="single" w:sz="4" w:space="0" w:color="auto"/>
            </w:tcBorders>
            <w:shd w:val="clear" w:color="auto" w:fill="FAFAFA"/>
          </w:tcPr>
          <w:p w14:paraId="476B486D" w14:textId="77777777" w:rsidR="009168BD" w:rsidRPr="00516A5C" w:rsidRDefault="009168BD" w:rsidP="00BD647D">
            <w:pPr>
              <w:ind w:right="-72"/>
              <w:jc w:val="right"/>
              <w:rPr>
                <w:rFonts w:ascii="Arial" w:eastAsia="Arial Unicode MS" w:hAnsi="Arial" w:cs="Arial"/>
                <w:b/>
                <w:bCs/>
                <w:color w:val="000000"/>
                <w:sz w:val="18"/>
                <w:szCs w:val="18"/>
              </w:rPr>
            </w:pPr>
          </w:p>
        </w:tc>
      </w:tr>
      <w:tr w:rsidR="00A66C5E" w:rsidRPr="00004568" w14:paraId="79630074" w14:textId="77777777" w:rsidTr="009E0EBB">
        <w:tc>
          <w:tcPr>
            <w:tcW w:w="4079" w:type="pct"/>
            <w:shd w:val="clear" w:color="auto" w:fill="auto"/>
            <w:vAlign w:val="center"/>
          </w:tcPr>
          <w:p w14:paraId="4912557D" w14:textId="77777777" w:rsidR="00A66C5E" w:rsidRPr="00004568" w:rsidRDefault="00A66C5E" w:rsidP="009E0EBB">
            <w:pPr>
              <w:ind w:left="257" w:right="-72"/>
              <w:rPr>
                <w:rFonts w:ascii="Arial" w:eastAsia="Arial Unicode MS" w:hAnsi="Arial" w:cs="Arial"/>
                <w:color w:val="000000"/>
                <w:sz w:val="18"/>
                <w:szCs w:val="18"/>
              </w:rPr>
            </w:pPr>
            <w:r w:rsidRPr="00004568">
              <w:rPr>
                <w:rFonts w:ascii="Arial" w:eastAsia="Arial Unicode MS" w:hAnsi="Arial" w:cs="Arial"/>
                <w:color w:val="000000"/>
                <w:sz w:val="18"/>
                <w:szCs w:val="18"/>
              </w:rPr>
              <w:t>Cash and cash equivalents</w:t>
            </w:r>
          </w:p>
        </w:tc>
        <w:tc>
          <w:tcPr>
            <w:tcW w:w="921" w:type="pct"/>
            <w:shd w:val="clear" w:color="auto" w:fill="FAFAFA"/>
            <w:vAlign w:val="center"/>
          </w:tcPr>
          <w:p w14:paraId="5F6679FE" w14:textId="77777777" w:rsidR="00A66C5E" w:rsidRPr="00516A5C" w:rsidRDefault="00A66C5E" w:rsidP="00BD647D">
            <w:pPr>
              <w:tabs>
                <w:tab w:val="left" w:pos="6840"/>
              </w:tabs>
              <w:ind w:right="-72"/>
              <w:jc w:val="right"/>
              <w:rPr>
                <w:rFonts w:ascii="Arial" w:eastAsia="Arial Unicode MS" w:hAnsi="Arial" w:cs="Arial"/>
                <w:color w:val="000000"/>
                <w:sz w:val="18"/>
                <w:szCs w:val="18"/>
              </w:rPr>
            </w:pPr>
            <w:r w:rsidRPr="00516A5C">
              <w:rPr>
                <w:rFonts w:ascii="Arial" w:eastAsia="Arial Unicode MS" w:hAnsi="Arial" w:cs="Arial"/>
                <w:sz w:val="18"/>
                <w:szCs w:val="18"/>
              </w:rPr>
              <w:t>480</w:t>
            </w:r>
          </w:p>
        </w:tc>
      </w:tr>
      <w:tr w:rsidR="00A66C5E" w:rsidRPr="00004568" w14:paraId="6FFB8944" w14:textId="77777777" w:rsidTr="009E0EBB">
        <w:tc>
          <w:tcPr>
            <w:tcW w:w="4079" w:type="pct"/>
            <w:shd w:val="clear" w:color="auto" w:fill="auto"/>
            <w:vAlign w:val="center"/>
          </w:tcPr>
          <w:p w14:paraId="661553A8" w14:textId="77777777" w:rsidR="00A66C5E" w:rsidRPr="00004568" w:rsidRDefault="00A66C5E" w:rsidP="009E0EBB">
            <w:pPr>
              <w:ind w:left="257" w:right="-72"/>
              <w:rPr>
                <w:rFonts w:ascii="Arial" w:eastAsia="Arial Unicode MS" w:hAnsi="Arial" w:cs="Arial"/>
                <w:color w:val="000000"/>
                <w:sz w:val="18"/>
                <w:szCs w:val="18"/>
              </w:rPr>
            </w:pPr>
            <w:r w:rsidRPr="00004568">
              <w:rPr>
                <w:rFonts w:ascii="Arial" w:eastAsia="Arial Unicode MS" w:hAnsi="Arial" w:cs="Arial"/>
                <w:color w:val="000000"/>
                <w:sz w:val="18"/>
                <w:szCs w:val="18"/>
              </w:rPr>
              <w:t>Trade receivables</w:t>
            </w:r>
          </w:p>
        </w:tc>
        <w:tc>
          <w:tcPr>
            <w:tcW w:w="921" w:type="pct"/>
            <w:shd w:val="clear" w:color="auto" w:fill="FAFAFA"/>
            <w:vAlign w:val="center"/>
          </w:tcPr>
          <w:p w14:paraId="5B373510" w14:textId="77777777" w:rsidR="00A66C5E" w:rsidRPr="00516A5C" w:rsidRDefault="00A66C5E" w:rsidP="00BD647D">
            <w:pPr>
              <w:tabs>
                <w:tab w:val="left" w:pos="6840"/>
              </w:tabs>
              <w:ind w:right="-72"/>
              <w:jc w:val="right"/>
              <w:rPr>
                <w:rFonts w:ascii="Arial" w:eastAsia="Arial Unicode MS" w:hAnsi="Arial" w:cs="Arial"/>
                <w:color w:val="000000"/>
                <w:sz w:val="18"/>
                <w:szCs w:val="18"/>
              </w:rPr>
            </w:pPr>
            <w:r w:rsidRPr="00516A5C">
              <w:rPr>
                <w:rFonts w:ascii="Arial" w:eastAsia="Arial Unicode MS" w:hAnsi="Arial" w:cs="Arial"/>
                <w:sz w:val="18"/>
                <w:szCs w:val="18"/>
              </w:rPr>
              <w:t>71</w:t>
            </w:r>
          </w:p>
        </w:tc>
      </w:tr>
      <w:tr w:rsidR="00A66C5E" w:rsidRPr="00004568" w14:paraId="5B891E0D" w14:textId="77777777" w:rsidTr="009E0EBB">
        <w:tc>
          <w:tcPr>
            <w:tcW w:w="4079" w:type="pct"/>
            <w:shd w:val="clear" w:color="auto" w:fill="auto"/>
            <w:vAlign w:val="center"/>
          </w:tcPr>
          <w:p w14:paraId="1FCDE978" w14:textId="77777777" w:rsidR="00A66C5E" w:rsidRPr="00004568" w:rsidRDefault="00A66C5E" w:rsidP="009E0EBB">
            <w:pPr>
              <w:ind w:left="257" w:right="-72"/>
              <w:rPr>
                <w:rFonts w:ascii="Arial" w:eastAsia="Arial Unicode MS" w:hAnsi="Arial" w:cs="Arial"/>
                <w:color w:val="000000"/>
                <w:sz w:val="18"/>
                <w:szCs w:val="18"/>
              </w:rPr>
            </w:pPr>
            <w:r w:rsidRPr="00004568">
              <w:rPr>
                <w:rFonts w:ascii="Arial" w:eastAsia="Arial Unicode MS" w:hAnsi="Arial" w:cs="Arial"/>
                <w:color w:val="000000"/>
                <w:sz w:val="18"/>
                <w:szCs w:val="18"/>
              </w:rPr>
              <w:t>Property, plant and equipment, net</w:t>
            </w:r>
          </w:p>
        </w:tc>
        <w:tc>
          <w:tcPr>
            <w:tcW w:w="921" w:type="pct"/>
            <w:shd w:val="clear" w:color="auto" w:fill="FAFAFA"/>
            <w:vAlign w:val="center"/>
          </w:tcPr>
          <w:p w14:paraId="39826C7F" w14:textId="77777777" w:rsidR="00A66C5E" w:rsidRPr="00516A5C" w:rsidRDefault="00A66C5E" w:rsidP="00BD647D">
            <w:pPr>
              <w:tabs>
                <w:tab w:val="left" w:pos="6840"/>
              </w:tabs>
              <w:ind w:right="-72"/>
              <w:jc w:val="right"/>
              <w:rPr>
                <w:rFonts w:ascii="Arial" w:eastAsia="Arial Unicode MS" w:hAnsi="Arial" w:cs="Arial"/>
                <w:color w:val="000000"/>
                <w:sz w:val="18"/>
                <w:szCs w:val="18"/>
              </w:rPr>
            </w:pPr>
            <w:r w:rsidRPr="00516A5C">
              <w:rPr>
                <w:rFonts w:ascii="Arial" w:eastAsia="Arial Unicode MS" w:hAnsi="Arial" w:cs="Arial"/>
                <w:sz w:val="18"/>
                <w:szCs w:val="18"/>
              </w:rPr>
              <w:t>1,773</w:t>
            </w:r>
          </w:p>
        </w:tc>
      </w:tr>
      <w:tr w:rsidR="00A66C5E" w:rsidRPr="00004568" w14:paraId="2FA071B0" w14:textId="77777777" w:rsidTr="009E0EBB">
        <w:tc>
          <w:tcPr>
            <w:tcW w:w="4079" w:type="pct"/>
            <w:shd w:val="clear" w:color="auto" w:fill="auto"/>
            <w:vAlign w:val="center"/>
          </w:tcPr>
          <w:p w14:paraId="3652B15D" w14:textId="77777777" w:rsidR="00A66C5E" w:rsidRPr="00004568" w:rsidRDefault="00A66C5E" w:rsidP="009E0EBB">
            <w:pPr>
              <w:ind w:left="257" w:right="-72"/>
              <w:rPr>
                <w:rFonts w:ascii="Arial" w:eastAsia="Arial Unicode MS" w:hAnsi="Arial" w:cs="Arial"/>
                <w:color w:val="000000"/>
                <w:sz w:val="18"/>
                <w:szCs w:val="18"/>
                <w:lang w:val="en-US"/>
              </w:rPr>
            </w:pPr>
            <w:r w:rsidRPr="00004568">
              <w:rPr>
                <w:rFonts w:ascii="Arial" w:eastAsia="Arial Unicode MS" w:hAnsi="Arial" w:cs="Arial"/>
                <w:color w:val="000000"/>
                <w:sz w:val="18"/>
                <w:szCs w:val="18"/>
                <w:lang w:val="en-US"/>
              </w:rPr>
              <w:t>Intangible assets, net</w:t>
            </w:r>
          </w:p>
        </w:tc>
        <w:tc>
          <w:tcPr>
            <w:tcW w:w="921" w:type="pct"/>
            <w:shd w:val="clear" w:color="auto" w:fill="FAFAFA"/>
            <w:vAlign w:val="center"/>
          </w:tcPr>
          <w:p w14:paraId="1D6B120E" w14:textId="77777777" w:rsidR="00A66C5E" w:rsidRPr="00516A5C" w:rsidRDefault="00A66C5E" w:rsidP="00BD647D">
            <w:pPr>
              <w:tabs>
                <w:tab w:val="left" w:pos="6840"/>
              </w:tabs>
              <w:ind w:right="-72"/>
              <w:jc w:val="right"/>
              <w:rPr>
                <w:rFonts w:ascii="Arial" w:eastAsia="Arial Unicode MS" w:hAnsi="Arial" w:cs="Arial"/>
                <w:color w:val="000000"/>
                <w:sz w:val="18"/>
                <w:szCs w:val="18"/>
              </w:rPr>
            </w:pPr>
            <w:r w:rsidRPr="00516A5C">
              <w:rPr>
                <w:rFonts w:ascii="Arial" w:eastAsia="Arial Unicode MS" w:hAnsi="Arial" w:cs="Arial"/>
                <w:sz w:val="18"/>
                <w:szCs w:val="18"/>
              </w:rPr>
              <w:t>1,031</w:t>
            </w:r>
          </w:p>
        </w:tc>
      </w:tr>
      <w:tr w:rsidR="00A66C5E" w:rsidRPr="00004568" w14:paraId="4A88D5D0" w14:textId="77777777" w:rsidTr="009E0EBB">
        <w:tc>
          <w:tcPr>
            <w:tcW w:w="4079" w:type="pct"/>
            <w:shd w:val="clear" w:color="auto" w:fill="auto"/>
            <w:vAlign w:val="center"/>
          </w:tcPr>
          <w:p w14:paraId="3936352B" w14:textId="77777777" w:rsidR="00A66C5E" w:rsidRPr="00004568" w:rsidRDefault="00A66C5E" w:rsidP="009E0EBB">
            <w:pPr>
              <w:ind w:left="257" w:right="-72"/>
              <w:rPr>
                <w:rFonts w:ascii="Arial" w:eastAsia="Arial Unicode MS" w:hAnsi="Arial" w:cs="Arial"/>
                <w:color w:val="000000"/>
                <w:sz w:val="18"/>
                <w:szCs w:val="18"/>
                <w:lang w:val="en-US"/>
              </w:rPr>
            </w:pPr>
            <w:r w:rsidRPr="00004568">
              <w:rPr>
                <w:rFonts w:ascii="Arial" w:eastAsia="Arial Unicode MS" w:hAnsi="Arial" w:cs="Arial"/>
                <w:color w:val="000000"/>
                <w:sz w:val="18"/>
                <w:szCs w:val="18"/>
              </w:rPr>
              <w:t>Short</w:t>
            </w:r>
            <w:r w:rsidRPr="00004568">
              <w:rPr>
                <w:rFonts w:ascii="Arial" w:eastAsia="Arial Unicode MS" w:hAnsi="Arial" w:cs="Arial"/>
                <w:color w:val="000000"/>
                <w:sz w:val="18"/>
                <w:szCs w:val="18"/>
                <w:cs/>
              </w:rPr>
              <w:t>-</w:t>
            </w:r>
            <w:r w:rsidRPr="00004568">
              <w:rPr>
                <w:rFonts w:ascii="Arial" w:eastAsia="Arial Unicode MS" w:hAnsi="Arial" w:cs="Arial"/>
                <w:color w:val="000000"/>
                <w:sz w:val="18"/>
                <w:szCs w:val="18"/>
              </w:rPr>
              <w:t>term loans</w:t>
            </w:r>
          </w:p>
        </w:tc>
        <w:tc>
          <w:tcPr>
            <w:tcW w:w="921" w:type="pct"/>
            <w:shd w:val="clear" w:color="auto" w:fill="FAFAFA"/>
            <w:vAlign w:val="center"/>
          </w:tcPr>
          <w:p w14:paraId="6FA2905B" w14:textId="77777777" w:rsidR="00A66C5E" w:rsidRPr="00516A5C" w:rsidRDefault="00A66C5E" w:rsidP="00BD647D">
            <w:pPr>
              <w:tabs>
                <w:tab w:val="left" w:pos="6840"/>
              </w:tabs>
              <w:ind w:right="-72"/>
              <w:jc w:val="right"/>
              <w:rPr>
                <w:rFonts w:ascii="Arial" w:eastAsia="Arial Unicode MS" w:hAnsi="Arial" w:cs="Arial"/>
                <w:color w:val="000000"/>
                <w:sz w:val="18"/>
                <w:szCs w:val="18"/>
              </w:rPr>
            </w:pPr>
            <w:r w:rsidRPr="00516A5C">
              <w:rPr>
                <w:rFonts w:ascii="Arial" w:eastAsia="Arial Unicode MS" w:hAnsi="Arial" w:cs="Arial"/>
                <w:sz w:val="18"/>
                <w:szCs w:val="18"/>
                <w:cs/>
              </w:rPr>
              <w:t>(</w:t>
            </w:r>
            <w:r w:rsidRPr="00516A5C">
              <w:rPr>
                <w:rFonts w:ascii="Arial" w:eastAsia="Arial Unicode MS" w:hAnsi="Arial" w:cs="Arial"/>
                <w:sz w:val="18"/>
                <w:szCs w:val="18"/>
              </w:rPr>
              <w:t>1,125</w:t>
            </w:r>
            <w:r w:rsidRPr="00516A5C">
              <w:rPr>
                <w:rFonts w:ascii="Arial" w:eastAsia="Arial Unicode MS" w:hAnsi="Arial" w:cs="Arial"/>
                <w:sz w:val="18"/>
                <w:szCs w:val="18"/>
                <w:cs/>
              </w:rPr>
              <w:t>)</w:t>
            </w:r>
          </w:p>
        </w:tc>
      </w:tr>
      <w:tr w:rsidR="00A66C5E" w:rsidRPr="00004568" w14:paraId="39850827" w14:textId="77777777" w:rsidTr="009E0EBB">
        <w:trPr>
          <w:trHeight w:val="255"/>
        </w:trPr>
        <w:tc>
          <w:tcPr>
            <w:tcW w:w="4079" w:type="pct"/>
            <w:shd w:val="clear" w:color="auto" w:fill="auto"/>
            <w:vAlign w:val="center"/>
          </w:tcPr>
          <w:p w14:paraId="7E7F75FC" w14:textId="77777777" w:rsidR="00A66C5E" w:rsidRPr="00004568" w:rsidRDefault="00A66C5E" w:rsidP="009E0EBB">
            <w:pPr>
              <w:ind w:left="257" w:right="-72"/>
              <w:rPr>
                <w:rFonts w:ascii="Arial" w:eastAsia="Arial Unicode MS" w:hAnsi="Arial" w:cs="Arial"/>
                <w:color w:val="000000"/>
                <w:sz w:val="18"/>
                <w:szCs w:val="18"/>
                <w:cs/>
              </w:rPr>
            </w:pPr>
            <w:r w:rsidRPr="00004568">
              <w:rPr>
                <w:rFonts w:ascii="Arial" w:eastAsia="Arial Unicode MS" w:hAnsi="Arial" w:cs="Arial"/>
                <w:color w:val="000000"/>
                <w:sz w:val="18"/>
                <w:szCs w:val="18"/>
              </w:rPr>
              <w:t>Deferred tax liabilities</w:t>
            </w:r>
          </w:p>
        </w:tc>
        <w:tc>
          <w:tcPr>
            <w:tcW w:w="921" w:type="pct"/>
            <w:shd w:val="clear" w:color="auto" w:fill="FAFAFA"/>
            <w:vAlign w:val="center"/>
          </w:tcPr>
          <w:p w14:paraId="7ADE3430" w14:textId="77777777" w:rsidR="00A66C5E" w:rsidRPr="00516A5C" w:rsidRDefault="00A66C5E" w:rsidP="00BD647D">
            <w:pPr>
              <w:tabs>
                <w:tab w:val="left" w:pos="6840"/>
              </w:tabs>
              <w:ind w:right="-72"/>
              <w:jc w:val="right"/>
              <w:rPr>
                <w:rFonts w:ascii="Arial" w:eastAsia="Arial Unicode MS" w:hAnsi="Arial" w:cs="Arial"/>
                <w:color w:val="000000"/>
                <w:sz w:val="18"/>
                <w:szCs w:val="18"/>
              </w:rPr>
            </w:pPr>
            <w:r w:rsidRPr="00516A5C">
              <w:rPr>
                <w:rFonts w:ascii="Arial" w:eastAsia="Arial Unicode MS" w:hAnsi="Arial" w:cs="Arial"/>
                <w:sz w:val="18"/>
                <w:szCs w:val="18"/>
              </w:rPr>
              <w:t>(94)</w:t>
            </w:r>
          </w:p>
        </w:tc>
      </w:tr>
      <w:tr w:rsidR="00A66C5E" w:rsidRPr="00004568" w14:paraId="1178CD33" w14:textId="77777777" w:rsidTr="009E0EBB">
        <w:tc>
          <w:tcPr>
            <w:tcW w:w="4079" w:type="pct"/>
            <w:shd w:val="clear" w:color="auto" w:fill="auto"/>
            <w:vAlign w:val="center"/>
          </w:tcPr>
          <w:p w14:paraId="3F969D9B" w14:textId="77777777" w:rsidR="00A66C5E" w:rsidRPr="00004568" w:rsidRDefault="00A66C5E" w:rsidP="009E0EBB">
            <w:pPr>
              <w:ind w:left="257" w:right="-72"/>
              <w:rPr>
                <w:rFonts w:ascii="Arial" w:eastAsia="Arial Unicode MS" w:hAnsi="Arial" w:cs="Arial"/>
                <w:color w:val="000000"/>
                <w:sz w:val="18"/>
                <w:szCs w:val="18"/>
                <w:lang w:val="en-US"/>
              </w:rPr>
            </w:pPr>
            <w:r w:rsidRPr="00004568">
              <w:rPr>
                <w:rFonts w:ascii="Arial" w:eastAsia="Arial Unicode MS" w:hAnsi="Arial" w:cs="Arial"/>
                <w:color w:val="000000"/>
                <w:sz w:val="18"/>
                <w:szCs w:val="18"/>
              </w:rPr>
              <w:t>Other assets less other liabilities</w:t>
            </w:r>
          </w:p>
        </w:tc>
        <w:tc>
          <w:tcPr>
            <w:tcW w:w="921" w:type="pct"/>
            <w:tcBorders>
              <w:bottom w:val="single" w:sz="4" w:space="0" w:color="auto"/>
            </w:tcBorders>
            <w:shd w:val="clear" w:color="auto" w:fill="FAFAFA"/>
            <w:vAlign w:val="center"/>
          </w:tcPr>
          <w:p w14:paraId="10290A32" w14:textId="77777777" w:rsidR="00A66C5E" w:rsidRPr="00516A5C" w:rsidRDefault="00A66C5E" w:rsidP="00BD647D">
            <w:pPr>
              <w:tabs>
                <w:tab w:val="left" w:pos="6840"/>
              </w:tabs>
              <w:ind w:right="-72"/>
              <w:jc w:val="right"/>
              <w:rPr>
                <w:rFonts w:ascii="Arial" w:eastAsia="Arial Unicode MS" w:hAnsi="Arial" w:cs="Arial"/>
                <w:color w:val="000000"/>
                <w:sz w:val="18"/>
                <w:szCs w:val="18"/>
              </w:rPr>
            </w:pPr>
            <w:r w:rsidRPr="00516A5C">
              <w:rPr>
                <w:rFonts w:ascii="Arial" w:eastAsia="Arial Unicode MS" w:hAnsi="Arial" w:cs="Arial"/>
                <w:sz w:val="18"/>
                <w:szCs w:val="18"/>
                <w:cs/>
              </w:rPr>
              <w:t>(</w:t>
            </w:r>
            <w:r w:rsidRPr="00516A5C">
              <w:rPr>
                <w:rFonts w:ascii="Arial" w:eastAsia="Arial Unicode MS" w:hAnsi="Arial" w:cs="Arial"/>
                <w:sz w:val="18"/>
                <w:szCs w:val="18"/>
              </w:rPr>
              <w:t>54</w:t>
            </w:r>
            <w:r w:rsidRPr="00516A5C">
              <w:rPr>
                <w:rFonts w:ascii="Arial" w:eastAsia="Arial Unicode MS" w:hAnsi="Arial" w:cs="Arial"/>
                <w:sz w:val="18"/>
                <w:szCs w:val="18"/>
                <w:cs/>
              </w:rPr>
              <w:t>)</w:t>
            </w:r>
          </w:p>
        </w:tc>
      </w:tr>
      <w:tr w:rsidR="009168BD" w:rsidRPr="00004568" w14:paraId="176A8C5E" w14:textId="77777777" w:rsidTr="009E0EBB">
        <w:tblPrEx>
          <w:tblLook w:val="00A0" w:firstRow="1" w:lastRow="0" w:firstColumn="1" w:lastColumn="0" w:noHBand="0" w:noVBand="0"/>
        </w:tblPrEx>
        <w:tc>
          <w:tcPr>
            <w:tcW w:w="4079" w:type="pct"/>
          </w:tcPr>
          <w:p w14:paraId="6264D75F" w14:textId="77777777" w:rsidR="009168BD" w:rsidRPr="00004568" w:rsidRDefault="009168BD" w:rsidP="009E0EBB">
            <w:pPr>
              <w:ind w:left="257" w:right="-72"/>
              <w:rPr>
                <w:rFonts w:ascii="Arial" w:eastAsia="Arial Unicode MS" w:hAnsi="Arial" w:cs="Arial"/>
                <w:b/>
                <w:bCs/>
                <w:color w:val="000000"/>
                <w:sz w:val="18"/>
                <w:szCs w:val="18"/>
              </w:rPr>
            </w:pPr>
          </w:p>
        </w:tc>
        <w:tc>
          <w:tcPr>
            <w:tcW w:w="921" w:type="pct"/>
            <w:tcBorders>
              <w:top w:val="single" w:sz="4" w:space="0" w:color="auto"/>
            </w:tcBorders>
            <w:shd w:val="clear" w:color="auto" w:fill="FAFAFA"/>
          </w:tcPr>
          <w:p w14:paraId="51A73A0B" w14:textId="77777777" w:rsidR="009168BD" w:rsidRPr="00516A5C" w:rsidRDefault="009168BD" w:rsidP="00BD647D">
            <w:pPr>
              <w:ind w:right="-72"/>
              <w:jc w:val="right"/>
              <w:rPr>
                <w:rFonts w:ascii="Arial" w:eastAsia="Arial Unicode MS" w:hAnsi="Arial" w:cs="Arial"/>
                <w:b/>
                <w:bCs/>
                <w:color w:val="000000"/>
                <w:sz w:val="18"/>
                <w:szCs w:val="18"/>
              </w:rPr>
            </w:pPr>
          </w:p>
        </w:tc>
      </w:tr>
      <w:tr w:rsidR="00A66C5E" w:rsidRPr="00004568" w14:paraId="57D065FA" w14:textId="77777777" w:rsidTr="009E0EBB">
        <w:tc>
          <w:tcPr>
            <w:tcW w:w="4079" w:type="pct"/>
            <w:shd w:val="clear" w:color="auto" w:fill="auto"/>
          </w:tcPr>
          <w:p w14:paraId="6D97B9DA" w14:textId="77777777" w:rsidR="00A66C5E" w:rsidRPr="00004568" w:rsidRDefault="00A66C5E" w:rsidP="009E0EBB">
            <w:pPr>
              <w:ind w:left="257" w:right="-72"/>
              <w:rPr>
                <w:rFonts w:ascii="Arial" w:eastAsia="Arial Unicode MS" w:hAnsi="Arial" w:cs="Arial"/>
                <w:color w:val="000000"/>
                <w:sz w:val="18"/>
                <w:szCs w:val="18"/>
              </w:rPr>
            </w:pPr>
            <w:r w:rsidRPr="00004568">
              <w:rPr>
                <w:rFonts w:ascii="Arial" w:eastAsia="Arial Unicode MS" w:hAnsi="Arial" w:cs="Arial"/>
                <w:color w:val="000000"/>
                <w:sz w:val="18"/>
                <w:szCs w:val="18"/>
              </w:rPr>
              <w:t>Total fair value of identifiable net assets acquired</w:t>
            </w:r>
          </w:p>
        </w:tc>
        <w:tc>
          <w:tcPr>
            <w:tcW w:w="921" w:type="pct"/>
            <w:shd w:val="clear" w:color="auto" w:fill="FAFAFA"/>
          </w:tcPr>
          <w:p w14:paraId="70C1D9E0" w14:textId="77777777" w:rsidR="00A66C5E" w:rsidRPr="00516A5C" w:rsidRDefault="00A66C5E" w:rsidP="00BD647D">
            <w:pPr>
              <w:ind w:right="-72"/>
              <w:jc w:val="right"/>
              <w:rPr>
                <w:rFonts w:ascii="Arial" w:eastAsia="Arial Unicode MS" w:hAnsi="Arial" w:cs="Arial"/>
                <w:color w:val="000000"/>
                <w:sz w:val="18"/>
                <w:szCs w:val="18"/>
              </w:rPr>
            </w:pPr>
            <w:r w:rsidRPr="00516A5C">
              <w:rPr>
                <w:rFonts w:ascii="Arial" w:eastAsia="Arial Unicode MS" w:hAnsi="Arial" w:cs="Arial"/>
                <w:sz w:val="18"/>
                <w:szCs w:val="18"/>
              </w:rPr>
              <w:t>2,082</w:t>
            </w:r>
          </w:p>
        </w:tc>
      </w:tr>
      <w:tr w:rsidR="00A66C5E" w:rsidRPr="00004568" w14:paraId="2D42C4E9" w14:textId="77777777" w:rsidTr="009E0EBB">
        <w:tc>
          <w:tcPr>
            <w:tcW w:w="4079" w:type="pct"/>
            <w:shd w:val="clear" w:color="auto" w:fill="auto"/>
            <w:vAlign w:val="center"/>
          </w:tcPr>
          <w:p w14:paraId="70E50E8B" w14:textId="2F75803F" w:rsidR="00A66C5E" w:rsidRPr="00004568" w:rsidRDefault="00A66C5E" w:rsidP="009E0EBB">
            <w:pPr>
              <w:ind w:left="257" w:right="-72"/>
              <w:rPr>
                <w:rFonts w:ascii="Arial" w:eastAsia="Arial Unicode MS" w:hAnsi="Arial" w:cs="Arial"/>
                <w:color w:val="000000"/>
                <w:sz w:val="18"/>
                <w:szCs w:val="18"/>
                <w:lang w:val="en-US"/>
              </w:rPr>
            </w:pPr>
            <w:r w:rsidRPr="00004568">
              <w:rPr>
                <w:rFonts w:ascii="Arial" w:eastAsia="Arial Unicode MS" w:hAnsi="Arial" w:cs="Arial"/>
                <w:color w:val="000000"/>
                <w:sz w:val="18"/>
                <w:szCs w:val="18"/>
              </w:rPr>
              <w:t xml:space="preserve">Gain </w:t>
            </w:r>
            <w:r w:rsidR="00AE09F9">
              <w:rPr>
                <w:rFonts w:ascii="Arial" w:eastAsia="Arial Unicode MS" w:hAnsi="Arial" w:cs="Arial"/>
                <w:color w:val="000000"/>
                <w:sz w:val="18"/>
                <w:szCs w:val="18"/>
              </w:rPr>
              <w:t>from business acquisition</w:t>
            </w:r>
            <w:r w:rsidR="00F46266">
              <w:rPr>
                <w:rFonts w:ascii="Arial" w:eastAsia="Arial Unicode MS" w:hAnsi="Arial" w:cs="Arial"/>
                <w:color w:val="000000"/>
                <w:sz w:val="18"/>
                <w:szCs w:val="18"/>
              </w:rPr>
              <w:t xml:space="preserve"> </w:t>
            </w:r>
            <w:r w:rsidR="00F46266" w:rsidRPr="00217FD4">
              <w:rPr>
                <w:rFonts w:ascii="Arial" w:eastAsia="Arial Unicode MS" w:hAnsi="Arial" w:cs="Arial"/>
                <w:color w:val="000000"/>
                <w:sz w:val="18"/>
                <w:szCs w:val="18"/>
                <w:vertAlign w:val="superscript"/>
              </w:rPr>
              <w:t>(*)</w:t>
            </w:r>
          </w:p>
        </w:tc>
        <w:tc>
          <w:tcPr>
            <w:tcW w:w="921" w:type="pct"/>
            <w:tcBorders>
              <w:bottom w:val="single" w:sz="4" w:space="0" w:color="auto"/>
            </w:tcBorders>
            <w:shd w:val="clear" w:color="auto" w:fill="FAFAFA"/>
          </w:tcPr>
          <w:p w14:paraId="1E6BEBD3" w14:textId="77777777" w:rsidR="00A66C5E" w:rsidRPr="00516A5C" w:rsidRDefault="00A66C5E" w:rsidP="00BD647D">
            <w:pPr>
              <w:ind w:right="-72"/>
              <w:jc w:val="right"/>
              <w:rPr>
                <w:rFonts w:ascii="Arial" w:eastAsia="Arial Unicode MS" w:hAnsi="Arial" w:cs="Arial"/>
                <w:color w:val="000000"/>
                <w:sz w:val="18"/>
                <w:szCs w:val="18"/>
              </w:rPr>
            </w:pPr>
            <w:r w:rsidRPr="00516A5C">
              <w:rPr>
                <w:rFonts w:ascii="Arial" w:eastAsia="Arial Unicode MS" w:hAnsi="Arial" w:cs="Arial"/>
                <w:sz w:val="18"/>
                <w:szCs w:val="18"/>
              </w:rPr>
              <w:t>(125)</w:t>
            </w:r>
          </w:p>
        </w:tc>
      </w:tr>
      <w:tr w:rsidR="009168BD" w:rsidRPr="00004568" w14:paraId="43C22EDA" w14:textId="77777777" w:rsidTr="009E0EBB">
        <w:tblPrEx>
          <w:tblLook w:val="00A0" w:firstRow="1" w:lastRow="0" w:firstColumn="1" w:lastColumn="0" w:noHBand="0" w:noVBand="0"/>
        </w:tblPrEx>
        <w:tc>
          <w:tcPr>
            <w:tcW w:w="4079" w:type="pct"/>
          </w:tcPr>
          <w:p w14:paraId="7588EE84" w14:textId="77777777" w:rsidR="009168BD" w:rsidRPr="00004568" w:rsidRDefault="009168BD" w:rsidP="009E0EBB">
            <w:pPr>
              <w:ind w:left="257" w:right="-72"/>
              <w:rPr>
                <w:rFonts w:ascii="Arial" w:eastAsia="Arial Unicode MS" w:hAnsi="Arial" w:cs="Arial"/>
                <w:b/>
                <w:bCs/>
                <w:color w:val="000000"/>
                <w:sz w:val="18"/>
                <w:szCs w:val="18"/>
              </w:rPr>
            </w:pPr>
          </w:p>
        </w:tc>
        <w:tc>
          <w:tcPr>
            <w:tcW w:w="921" w:type="pct"/>
            <w:tcBorders>
              <w:top w:val="single" w:sz="4" w:space="0" w:color="auto"/>
            </w:tcBorders>
            <w:shd w:val="clear" w:color="auto" w:fill="FAFAFA"/>
          </w:tcPr>
          <w:p w14:paraId="21332FEC" w14:textId="77777777" w:rsidR="009168BD" w:rsidRPr="00516A5C" w:rsidRDefault="009168BD" w:rsidP="00BD647D">
            <w:pPr>
              <w:ind w:right="-72"/>
              <w:jc w:val="right"/>
              <w:rPr>
                <w:rFonts w:ascii="Arial" w:eastAsia="Arial Unicode MS" w:hAnsi="Arial" w:cs="Arial"/>
                <w:b/>
                <w:bCs/>
                <w:color w:val="000000"/>
                <w:sz w:val="18"/>
                <w:szCs w:val="18"/>
              </w:rPr>
            </w:pPr>
          </w:p>
        </w:tc>
      </w:tr>
      <w:tr w:rsidR="009168BD" w:rsidRPr="00004568" w14:paraId="0A189D74" w14:textId="77777777" w:rsidTr="009E0EBB">
        <w:trPr>
          <w:trHeight w:val="70"/>
        </w:trPr>
        <w:tc>
          <w:tcPr>
            <w:tcW w:w="4079" w:type="pct"/>
            <w:shd w:val="clear" w:color="auto" w:fill="auto"/>
            <w:vAlign w:val="center"/>
          </w:tcPr>
          <w:p w14:paraId="0B8C2AEE" w14:textId="77777777" w:rsidR="009168BD" w:rsidRPr="00004568" w:rsidRDefault="009168BD" w:rsidP="009E0EBB">
            <w:pPr>
              <w:ind w:left="257" w:right="-72"/>
              <w:rPr>
                <w:rFonts w:ascii="Arial" w:eastAsia="Arial Unicode MS" w:hAnsi="Arial" w:cs="Arial"/>
                <w:color w:val="000000"/>
                <w:sz w:val="18"/>
                <w:szCs w:val="18"/>
                <w:lang w:val="en-US"/>
              </w:rPr>
            </w:pPr>
            <w:r w:rsidRPr="00004568">
              <w:rPr>
                <w:rFonts w:ascii="Arial" w:eastAsia="Arial Unicode MS" w:hAnsi="Arial" w:cs="Arial"/>
                <w:color w:val="000000"/>
                <w:sz w:val="18"/>
                <w:szCs w:val="18"/>
              </w:rPr>
              <w:t>Purchase consideration</w:t>
            </w:r>
          </w:p>
        </w:tc>
        <w:tc>
          <w:tcPr>
            <w:tcW w:w="921" w:type="pct"/>
            <w:tcBorders>
              <w:bottom w:val="single" w:sz="4" w:space="0" w:color="auto"/>
            </w:tcBorders>
            <w:shd w:val="clear" w:color="auto" w:fill="FAFAFA"/>
            <w:vAlign w:val="center"/>
          </w:tcPr>
          <w:p w14:paraId="1B5795C0" w14:textId="77777777" w:rsidR="009168BD" w:rsidRPr="00516A5C" w:rsidRDefault="00A66C5E" w:rsidP="00BD647D">
            <w:pPr>
              <w:ind w:right="-72"/>
              <w:jc w:val="right"/>
              <w:rPr>
                <w:rFonts w:ascii="Arial" w:eastAsia="Arial Unicode MS" w:hAnsi="Arial" w:cs="Arial"/>
                <w:sz w:val="18"/>
                <w:szCs w:val="18"/>
              </w:rPr>
            </w:pPr>
            <w:r w:rsidRPr="00516A5C">
              <w:rPr>
                <w:rFonts w:ascii="Arial" w:eastAsia="Arial Unicode MS" w:hAnsi="Arial" w:cs="Arial"/>
                <w:sz w:val="18"/>
                <w:szCs w:val="18"/>
              </w:rPr>
              <w:t>1,957</w:t>
            </w:r>
          </w:p>
        </w:tc>
      </w:tr>
    </w:tbl>
    <w:p w14:paraId="3C2AE8BF" w14:textId="26E572CF" w:rsidR="003F2946" w:rsidRDefault="003F2946" w:rsidP="00516A5C">
      <w:pPr>
        <w:ind w:left="1080"/>
        <w:jc w:val="thaiDistribute"/>
        <w:rPr>
          <w:rFonts w:ascii="Arial" w:eastAsia="Arial Unicode MS" w:hAnsi="Arial" w:cs="Arial"/>
          <w:sz w:val="18"/>
          <w:szCs w:val="18"/>
        </w:rPr>
      </w:pPr>
      <w:r>
        <w:rPr>
          <w:rFonts w:ascii="Arial" w:eastAsia="Arial Unicode MS" w:hAnsi="Arial" w:cs="Arial"/>
          <w:sz w:val="18"/>
          <w:szCs w:val="18"/>
        </w:rPr>
        <w:t xml:space="preserve">(*) The Group recognised gain </w:t>
      </w:r>
      <w:r w:rsidR="00AE09F9">
        <w:rPr>
          <w:rFonts w:ascii="Arial" w:eastAsia="Arial Unicode MS" w:hAnsi="Arial" w:cs="Arial"/>
          <w:sz w:val="18"/>
          <w:szCs w:val="18"/>
        </w:rPr>
        <w:t>from business acquisition</w:t>
      </w:r>
      <w:r>
        <w:rPr>
          <w:rFonts w:ascii="Arial" w:eastAsia="Arial Unicode MS" w:hAnsi="Arial" w:cs="Arial"/>
          <w:sz w:val="18"/>
          <w:szCs w:val="18"/>
        </w:rPr>
        <w:t xml:space="preserve"> in other </w:t>
      </w:r>
      <w:r w:rsidR="00182EE8">
        <w:rPr>
          <w:rFonts w:ascii="Arial" w:eastAsia="Arial Unicode MS" w:hAnsi="Arial" w:cs="Arial"/>
          <w:sz w:val="18"/>
          <w:szCs w:val="18"/>
        </w:rPr>
        <w:t>income</w:t>
      </w:r>
      <w:r>
        <w:rPr>
          <w:rFonts w:ascii="Arial" w:eastAsia="Arial Unicode MS" w:hAnsi="Arial" w:cs="Arial"/>
          <w:sz w:val="18"/>
          <w:szCs w:val="18"/>
        </w:rPr>
        <w:t>.</w:t>
      </w:r>
    </w:p>
    <w:p w14:paraId="5FA44E55" w14:textId="77777777" w:rsidR="009E0EBB" w:rsidRDefault="009E0EBB" w:rsidP="00217FD4">
      <w:pPr>
        <w:ind w:left="1080"/>
        <w:jc w:val="thaiDistribute"/>
        <w:rPr>
          <w:rFonts w:ascii="Arial" w:hAnsi="Arial" w:cs="Arial"/>
          <w:sz w:val="18"/>
          <w:szCs w:val="18"/>
        </w:rPr>
      </w:pPr>
    </w:p>
    <w:p w14:paraId="01CCA57B" w14:textId="5D2E98AF" w:rsidR="009168BD" w:rsidRDefault="009168BD" w:rsidP="00217FD4">
      <w:pPr>
        <w:ind w:left="1080"/>
        <w:jc w:val="thaiDistribute"/>
        <w:rPr>
          <w:rFonts w:ascii="Arial" w:eastAsia="Arial Unicode MS" w:hAnsi="Arial" w:cs="Arial"/>
          <w:sz w:val="18"/>
          <w:szCs w:val="18"/>
        </w:rPr>
      </w:pPr>
      <w:r w:rsidRPr="00004568">
        <w:rPr>
          <w:rFonts w:ascii="Arial" w:hAnsi="Arial" w:cs="Arial"/>
          <w:sz w:val="18"/>
          <w:szCs w:val="18"/>
        </w:rPr>
        <w:t xml:space="preserve">Rights to </w:t>
      </w:r>
      <w:r w:rsidR="009B61E6" w:rsidRPr="00004568">
        <w:rPr>
          <w:rFonts w:ascii="Arial" w:hAnsi="Arial" w:cs="Arial"/>
          <w:sz w:val="18"/>
          <w:szCs w:val="18"/>
        </w:rPr>
        <w:t xml:space="preserve">power purchase agreements </w:t>
      </w:r>
      <w:r w:rsidRPr="00004568">
        <w:rPr>
          <w:rFonts w:ascii="Arial" w:hAnsi="Arial" w:cs="Arial"/>
          <w:sz w:val="18"/>
          <w:szCs w:val="18"/>
        </w:rPr>
        <w:t xml:space="preserve">which are presented as intangible assets are amortised using the straight-line method based on their estimated useful lives of </w:t>
      </w:r>
      <w:r w:rsidRPr="00004568">
        <w:rPr>
          <w:rFonts w:ascii="Arial" w:hAnsi="Arial" w:cs="Arial"/>
          <w:sz w:val="18"/>
          <w:szCs w:val="18"/>
          <w:lang w:val="en-US"/>
        </w:rPr>
        <w:t>21</w:t>
      </w:r>
      <w:r w:rsidRPr="00004568">
        <w:rPr>
          <w:rFonts w:ascii="Arial" w:hAnsi="Arial" w:cs="Arial"/>
          <w:sz w:val="18"/>
          <w:szCs w:val="18"/>
        </w:rPr>
        <w:t xml:space="preserve"> years. </w:t>
      </w:r>
    </w:p>
    <w:p w14:paraId="304BBC94" w14:textId="77777777" w:rsidR="00F46266" w:rsidRDefault="00F46266" w:rsidP="00BD647D">
      <w:pPr>
        <w:ind w:left="720"/>
        <w:rPr>
          <w:rFonts w:ascii="Arial" w:eastAsia="Arial Unicode MS" w:hAnsi="Arial" w:cs="Arial"/>
          <w:sz w:val="18"/>
          <w:szCs w:val="18"/>
        </w:rPr>
      </w:pPr>
    </w:p>
    <w:p w14:paraId="35BBBAEB" w14:textId="5C5126D6" w:rsidR="009E0EBB" w:rsidRPr="00004568" w:rsidRDefault="009E0EBB" w:rsidP="00BD647D">
      <w:pPr>
        <w:ind w:left="720"/>
        <w:rPr>
          <w:rFonts w:ascii="Arial" w:eastAsia="Arial Unicode MS" w:hAnsi="Arial" w:cs="Arial"/>
          <w:sz w:val="18"/>
          <w:szCs w:val="18"/>
        </w:rPr>
        <w:sectPr w:rsidR="009E0EBB" w:rsidRPr="00004568" w:rsidSect="007E5E23">
          <w:pgSz w:w="12240" w:h="15840" w:code="1"/>
          <w:pgMar w:top="1440" w:right="720" w:bottom="720" w:left="1728" w:header="706" w:footer="706" w:gutter="0"/>
          <w:cols w:space="720"/>
          <w:noEndnote/>
          <w:docGrid w:linePitch="326"/>
        </w:sectPr>
      </w:pPr>
    </w:p>
    <w:p w14:paraId="1397EF6E" w14:textId="77777777" w:rsidR="005E0413" w:rsidRDefault="005E0413" w:rsidP="00516A5C">
      <w:pPr>
        <w:ind w:left="1080"/>
        <w:jc w:val="both"/>
        <w:rPr>
          <w:rFonts w:ascii="Arial" w:eastAsia="Arial Unicode MS" w:hAnsi="Arial" w:cs="Arial"/>
          <w:sz w:val="18"/>
          <w:szCs w:val="18"/>
        </w:rPr>
      </w:pPr>
    </w:p>
    <w:p w14:paraId="7DFE91AC" w14:textId="06C6CC4A" w:rsidR="009168BD" w:rsidRPr="00004568" w:rsidRDefault="009168BD" w:rsidP="00516A5C">
      <w:pPr>
        <w:ind w:left="1080"/>
        <w:jc w:val="both"/>
        <w:rPr>
          <w:rFonts w:ascii="Arial" w:eastAsia="Arial Unicode MS" w:hAnsi="Arial" w:cs="Arial"/>
          <w:sz w:val="18"/>
          <w:szCs w:val="18"/>
        </w:rPr>
      </w:pPr>
      <w:r w:rsidRPr="00004568">
        <w:rPr>
          <w:rFonts w:ascii="Arial" w:eastAsia="Arial Unicode MS" w:hAnsi="Arial" w:cs="Arial"/>
          <w:sz w:val="18"/>
          <w:szCs w:val="18"/>
        </w:rPr>
        <w:t xml:space="preserve">The detail of investments in direct subsidiaries are as follows: </w:t>
      </w:r>
    </w:p>
    <w:p w14:paraId="2A277E8E" w14:textId="77777777" w:rsidR="009168BD" w:rsidRPr="00004568" w:rsidRDefault="009168BD" w:rsidP="00516A5C">
      <w:pPr>
        <w:ind w:left="1080"/>
        <w:jc w:val="both"/>
        <w:rPr>
          <w:rFonts w:ascii="Arial" w:eastAsia="Arial Unicode MS" w:hAnsi="Arial" w:cs="Arial"/>
          <w:sz w:val="18"/>
          <w:szCs w:val="18"/>
        </w:rPr>
      </w:pPr>
    </w:p>
    <w:tbl>
      <w:tblPr>
        <w:tblW w:w="14310" w:type="dxa"/>
        <w:tblInd w:w="1188" w:type="dxa"/>
        <w:tblLayout w:type="fixed"/>
        <w:tblLook w:val="0000" w:firstRow="0" w:lastRow="0" w:firstColumn="0" w:lastColumn="0" w:noHBand="0" w:noVBand="0"/>
      </w:tblPr>
      <w:tblGrid>
        <w:gridCol w:w="3561"/>
        <w:gridCol w:w="3240"/>
        <w:gridCol w:w="1252"/>
        <w:gridCol w:w="1252"/>
        <w:gridCol w:w="1252"/>
        <w:gridCol w:w="1252"/>
        <w:gridCol w:w="1252"/>
        <w:gridCol w:w="1249"/>
      </w:tblGrid>
      <w:tr w:rsidR="009168BD" w:rsidRPr="00516A5C" w14:paraId="792F8DE3" w14:textId="77777777" w:rsidTr="00516A5C">
        <w:trPr>
          <w:cantSplit/>
        </w:trPr>
        <w:tc>
          <w:tcPr>
            <w:tcW w:w="3561" w:type="dxa"/>
            <w:shd w:val="clear" w:color="auto" w:fill="auto"/>
          </w:tcPr>
          <w:p w14:paraId="482EC5DB" w14:textId="77777777" w:rsidR="009168BD" w:rsidRPr="00516A5C" w:rsidRDefault="009168BD" w:rsidP="00BD647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45694C35" w14:textId="77777777" w:rsidR="009168BD" w:rsidRPr="00516A5C" w:rsidRDefault="009168BD"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509" w:type="dxa"/>
            <w:gridSpan w:val="6"/>
            <w:tcBorders>
              <w:top w:val="single" w:sz="4" w:space="0" w:color="auto"/>
              <w:bottom w:val="single" w:sz="4" w:space="0" w:color="auto"/>
            </w:tcBorders>
            <w:shd w:val="clear" w:color="auto" w:fill="auto"/>
            <w:vAlign w:val="bottom"/>
          </w:tcPr>
          <w:p w14:paraId="739D6B70" w14:textId="5F3D0DF9"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Separate financial </w:t>
            </w:r>
            <w:r w:rsidR="00873348" w:rsidRPr="00873348">
              <w:rPr>
                <w:rFonts w:ascii="Arial" w:eastAsia="Arial Unicode MS" w:hAnsi="Arial" w:cs="Arial"/>
                <w:b/>
                <w:bCs/>
                <w:sz w:val="16"/>
                <w:szCs w:val="16"/>
                <w:lang w:bidi="th-TH"/>
              </w:rPr>
              <w:t>statements</w:t>
            </w:r>
          </w:p>
        </w:tc>
      </w:tr>
      <w:tr w:rsidR="009168BD" w:rsidRPr="00516A5C" w14:paraId="4A1BDEFE" w14:textId="77777777" w:rsidTr="00516A5C">
        <w:trPr>
          <w:cantSplit/>
        </w:trPr>
        <w:tc>
          <w:tcPr>
            <w:tcW w:w="3561" w:type="dxa"/>
            <w:shd w:val="clear" w:color="auto" w:fill="auto"/>
          </w:tcPr>
          <w:p w14:paraId="30633461" w14:textId="77777777" w:rsidR="009168BD" w:rsidRPr="00516A5C" w:rsidRDefault="009168BD" w:rsidP="00BD647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8DD2AE7" w14:textId="77777777" w:rsidR="009168BD" w:rsidRPr="00516A5C" w:rsidRDefault="009168BD"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07C3CC91" w14:textId="57ADD70B"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Portion of ordinary shares held by the </w:t>
            </w:r>
            <w:r w:rsidR="00E02B7F">
              <w:rPr>
                <w:rFonts w:ascii="Arial" w:eastAsia="Arial Unicode MS" w:hAnsi="Arial" w:cs="Arial"/>
                <w:b/>
                <w:bCs/>
                <w:sz w:val="16"/>
                <w:szCs w:val="16"/>
                <w:lang w:bidi="th-TH"/>
              </w:rPr>
              <w:t>Group</w:t>
            </w:r>
          </w:p>
        </w:tc>
        <w:tc>
          <w:tcPr>
            <w:tcW w:w="2504" w:type="dxa"/>
            <w:gridSpan w:val="2"/>
            <w:tcBorders>
              <w:top w:val="single" w:sz="4" w:space="0" w:color="auto"/>
              <w:bottom w:val="single" w:sz="4" w:space="0" w:color="auto"/>
            </w:tcBorders>
            <w:shd w:val="clear" w:color="auto" w:fill="auto"/>
          </w:tcPr>
          <w:p w14:paraId="7D8B98AF"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rPr>
            </w:pPr>
          </w:p>
          <w:p w14:paraId="6F6D72BF"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rPr>
            </w:pPr>
            <w:r w:rsidRPr="00516A5C">
              <w:rPr>
                <w:rFonts w:ascii="Arial" w:eastAsia="Arial Unicode MS" w:hAnsi="Arial" w:cs="Arial"/>
                <w:b/>
                <w:bCs/>
                <w:sz w:val="16"/>
                <w:szCs w:val="16"/>
                <w:lang w:bidi="th-TH"/>
              </w:rPr>
              <w:t>Cost method</w:t>
            </w:r>
          </w:p>
        </w:tc>
        <w:tc>
          <w:tcPr>
            <w:tcW w:w="2501" w:type="dxa"/>
            <w:gridSpan w:val="2"/>
            <w:tcBorders>
              <w:top w:val="single" w:sz="4" w:space="0" w:color="auto"/>
              <w:bottom w:val="single" w:sz="4" w:space="0" w:color="auto"/>
            </w:tcBorders>
            <w:shd w:val="clear" w:color="auto" w:fill="auto"/>
          </w:tcPr>
          <w:p w14:paraId="54D80F48"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Dividend income</w:t>
            </w:r>
          </w:p>
          <w:p w14:paraId="7FCF2DC5"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during the year</w:t>
            </w:r>
          </w:p>
        </w:tc>
      </w:tr>
      <w:tr w:rsidR="009168BD" w:rsidRPr="00516A5C" w14:paraId="51E986CB" w14:textId="77777777" w:rsidTr="00516A5C">
        <w:trPr>
          <w:cantSplit/>
        </w:trPr>
        <w:tc>
          <w:tcPr>
            <w:tcW w:w="3561" w:type="dxa"/>
            <w:shd w:val="clear" w:color="auto" w:fill="auto"/>
          </w:tcPr>
          <w:p w14:paraId="2A469D00" w14:textId="77777777" w:rsidR="009168BD" w:rsidRPr="00516A5C" w:rsidRDefault="009168BD" w:rsidP="00BD647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7201E3F6" w14:textId="77777777" w:rsidR="009168BD" w:rsidRPr="00516A5C" w:rsidRDefault="009168BD"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4D9341D6"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252" w:type="dxa"/>
            <w:shd w:val="clear" w:color="auto" w:fill="auto"/>
          </w:tcPr>
          <w:p w14:paraId="2551971F"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252" w:type="dxa"/>
            <w:shd w:val="clear" w:color="auto" w:fill="auto"/>
          </w:tcPr>
          <w:p w14:paraId="461F34B6"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252" w:type="dxa"/>
            <w:shd w:val="clear" w:color="auto" w:fill="auto"/>
          </w:tcPr>
          <w:p w14:paraId="363609A7"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252" w:type="dxa"/>
            <w:shd w:val="clear" w:color="auto" w:fill="auto"/>
          </w:tcPr>
          <w:p w14:paraId="521D15D9"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249" w:type="dxa"/>
            <w:shd w:val="clear" w:color="auto" w:fill="auto"/>
          </w:tcPr>
          <w:p w14:paraId="40DBF8EE"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r>
      <w:tr w:rsidR="009168BD" w:rsidRPr="00516A5C" w14:paraId="47EE721C" w14:textId="77777777" w:rsidTr="00516A5C">
        <w:trPr>
          <w:cantSplit/>
        </w:trPr>
        <w:tc>
          <w:tcPr>
            <w:tcW w:w="3561" w:type="dxa"/>
            <w:tcBorders>
              <w:bottom w:val="single" w:sz="4" w:space="0" w:color="auto"/>
            </w:tcBorders>
            <w:shd w:val="clear" w:color="auto" w:fill="auto"/>
          </w:tcPr>
          <w:p w14:paraId="06E50CC4" w14:textId="77777777" w:rsidR="009168BD" w:rsidRPr="00516A5C" w:rsidRDefault="009168BD" w:rsidP="00BD647D">
            <w:pPr>
              <w:pStyle w:val="acctfourfigures"/>
              <w:tabs>
                <w:tab w:val="clear" w:pos="765"/>
              </w:tabs>
              <w:spacing w:line="240" w:lineRule="auto"/>
              <w:ind w:left="71" w:right="-72" w:hanging="172"/>
              <w:jc w:val="center"/>
              <w:rPr>
                <w:rFonts w:ascii="Arial" w:eastAsia="Arial Unicode MS" w:hAnsi="Arial" w:cs="Arial"/>
                <w:b/>
                <w:bCs/>
                <w:sz w:val="16"/>
                <w:szCs w:val="16"/>
              </w:rPr>
            </w:pPr>
            <w:r w:rsidRPr="00516A5C">
              <w:rPr>
                <w:rFonts w:ascii="Arial" w:eastAsia="Arial Unicode MS" w:hAnsi="Arial" w:cs="Arial"/>
                <w:b/>
                <w:bCs/>
                <w:sz w:val="16"/>
                <w:szCs w:val="16"/>
              </w:rPr>
              <w:t>Company</w:t>
            </w:r>
          </w:p>
        </w:tc>
        <w:tc>
          <w:tcPr>
            <w:tcW w:w="3240" w:type="dxa"/>
            <w:tcBorders>
              <w:bottom w:val="single" w:sz="4" w:space="0" w:color="auto"/>
            </w:tcBorders>
            <w:shd w:val="clear" w:color="auto" w:fill="auto"/>
          </w:tcPr>
          <w:p w14:paraId="1C2767B7" w14:textId="77777777" w:rsidR="009168BD" w:rsidRPr="00516A5C" w:rsidRDefault="009168BD" w:rsidP="00516A5C">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2EC286E9"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77BE71A8"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601B3224" w14:textId="03B93368"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cs/>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c>
          <w:tcPr>
            <w:tcW w:w="1252" w:type="dxa"/>
            <w:tcBorders>
              <w:bottom w:val="single" w:sz="4" w:space="0" w:color="auto"/>
            </w:tcBorders>
            <w:shd w:val="clear" w:color="auto" w:fill="auto"/>
          </w:tcPr>
          <w:p w14:paraId="0E5F6F84" w14:textId="72F5C1F1"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c>
          <w:tcPr>
            <w:tcW w:w="1252" w:type="dxa"/>
            <w:tcBorders>
              <w:bottom w:val="single" w:sz="4" w:space="0" w:color="auto"/>
            </w:tcBorders>
            <w:shd w:val="clear" w:color="auto" w:fill="auto"/>
          </w:tcPr>
          <w:p w14:paraId="7E45C5A9" w14:textId="591E3E59"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cs/>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c>
          <w:tcPr>
            <w:tcW w:w="1249" w:type="dxa"/>
            <w:tcBorders>
              <w:bottom w:val="single" w:sz="4" w:space="0" w:color="auto"/>
            </w:tcBorders>
            <w:shd w:val="clear" w:color="auto" w:fill="auto"/>
          </w:tcPr>
          <w:p w14:paraId="55BCD2C3" w14:textId="784AC9A6"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r>
      <w:tr w:rsidR="009168BD" w:rsidRPr="00516A5C" w14:paraId="2011559B" w14:textId="77777777" w:rsidTr="00516A5C">
        <w:trPr>
          <w:cantSplit/>
        </w:trPr>
        <w:tc>
          <w:tcPr>
            <w:tcW w:w="3561" w:type="dxa"/>
            <w:tcBorders>
              <w:top w:val="single" w:sz="4" w:space="0" w:color="auto"/>
            </w:tcBorders>
          </w:tcPr>
          <w:p w14:paraId="219C6BE6" w14:textId="77777777" w:rsidR="009168BD" w:rsidRPr="00516A5C" w:rsidRDefault="009168BD" w:rsidP="00BD647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tcBorders>
              <w:top w:val="single" w:sz="4" w:space="0" w:color="auto"/>
            </w:tcBorders>
          </w:tcPr>
          <w:p w14:paraId="08E41439" w14:textId="77777777" w:rsidR="009168BD" w:rsidRPr="00516A5C" w:rsidRDefault="009168BD"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tcBorders>
              <w:top w:val="single" w:sz="4" w:space="0" w:color="auto"/>
            </w:tcBorders>
            <w:shd w:val="clear" w:color="auto" w:fill="FAFAFA"/>
          </w:tcPr>
          <w:p w14:paraId="30E894FE"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65A89649"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0F9A4956"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2CFC216A"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5F9AA9AF"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49" w:type="dxa"/>
            <w:tcBorders>
              <w:top w:val="single" w:sz="4" w:space="0" w:color="auto"/>
            </w:tcBorders>
          </w:tcPr>
          <w:p w14:paraId="4B6C9808"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r>
      <w:tr w:rsidR="009168BD" w:rsidRPr="00516A5C" w14:paraId="295414DA" w14:textId="77777777" w:rsidTr="00516A5C">
        <w:trPr>
          <w:cantSplit/>
        </w:trPr>
        <w:tc>
          <w:tcPr>
            <w:tcW w:w="3561" w:type="dxa"/>
          </w:tcPr>
          <w:p w14:paraId="540DE7F6" w14:textId="77777777" w:rsidR="009168BD" w:rsidRPr="00516A5C" w:rsidRDefault="009168BD" w:rsidP="00BD647D">
            <w:pPr>
              <w:pStyle w:val="acctfourfigures"/>
              <w:tabs>
                <w:tab w:val="clear" w:pos="765"/>
              </w:tabs>
              <w:spacing w:line="240" w:lineRule="auto"/>
              <w:ind w:left="71" w:right="-72" w:hanging="172"/>
              <w:rPr>
                <w:rFonts w:ascii="Arial" w:eastAsia="Arial Unicode MS" w:hAnsi="Arial" w:cs="Arial"/>
                <w:b/>
                <w:bCs/>
                <w:sz w:val="16"/>
                <w:szCs w:val="16"/>
                <w:u w:val="single"/>
              </w:rPr>
            </w:pPr>
            <w:r w:rsidRPr="00516A5C">
              <w:rPr>
                <w:rFonts w:ascii="Arial" w:eastAsia="Arial Unicode MS" w:hAnsi="Arial" w:cs="Arial"/>
                <w:b/>
                <w:bCs/>
                <w:sz w:val="16"/>
                <w:szCs w:val="16"/>
                <w:u w:val="single"/>
              </w:rPr>
              <w:t>Direct subsidiaries established in Thailand</w:t>
            </w:r>
          </w:p>
        </w:tc>
        <w:tc>
          <w:tcPr>
            <w:tcW w:w="3240" w:type="dxa"/>
          </w:tcPr>
          <w:p w14:paraId="34889B3D" w14:textId="77777777" w:rsidR="009168BD" w:rsidRPr="00516A5C" w:rsidRDefault="009168BD"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FAFAFA"/>
          </w:tcPr>
          <w:p w14:paraId="77B848F3"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Pr>
          <w:p w14:paraId="73D391A7"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tcPr>
          <w:p w14:paraId="1687ABC8"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Pr>
          <w:p w14:paraId="6DD5D1B9"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tcPr>
          <w:p w14:paraId="3EDB9DA5"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c>
          <w:tcPr>
            <w:tcW w:w="1249" w:type="dxa"/>
          </w:tcPr>
          <w:p w14:paraId="0A3B8B1A"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sz w:val="16"/>
                <w:szCs w:val="16"/>
                <w:lang w:bidi="th-TH"/>
              </w:rPr>
            </w:pPr>
          </w:p>
        </w:tc>
      </w:tr>
      <w:tr w:rsidR="00A66C5E" w:rsidRPr="00516A5C" w14:paraId="6070052D" w14:textId="77777777" w:rsidTr="00727571">
        <w:trPr>
          <w:cantSplit/>
        </w:trPr>
        <w:tc>
          <w:tcPr>
            <w:tcW w:w="3561" w:type="dxa"/>
          </w:tcPr>
          <w:p w14:paraId="19B0AFB6"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 xml:space="preserve">Combined Heat and Power Producing </w:t>
            </w:r>
          </w:p>
          <w:p w14:paraId="2A519BA8"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 xml:space="preserve">   Company Limited</w:t>
            </w:r>
          </w:p>
        </w:tc>
        <w:tc>
          <w:tcPr>
            <w:tcW w:w="3240" w:type="dxa"/>
          </w:tcPr>
          <w:p w14:paraId="17CD3AE6" w14:textId="77777777" w:rsidR="00A66C5E" w:rsidRPr="00516A5C" w:rsidRDefault="00A66C5E" w:rsidP="00516A5C">
            <w:pPr>
              <w:ind w:left="144" w:right="-72" w:hanging="144"/>
              <w:rPr>
                <w:rFonts w:ascii="Arial" w:eastAsia="Arial Unicode MS" w:hAnsi="Arial" w:cs="Arial"/>
                <w:sz w:val="16"/>
                <w:szCs w:val="16"/>
                <w:cs/>
              </w:rPr>
            </w:pPr>
            <w:r w:rsidRPr="00516A5C">
              <w:rPr>
                <w:rFonts w:ascii="Arial" w:eastAsia="Arial Unicode MS" w:hAnsi="Arial" w:cs="Arial"/>
                <w:color w:val="263238"/>
                <w:sz w:val="16"/>
                <w:szCs w:val="16"/>
              </w:rPr>
              <w:t>Generate and supply electricity and cold water, construction and installation of electricity system services</w:t>
            </w:r>
          </w:p>
        </w:tc>
        <w:tc>
          <w:tcPr>
            <w:tcW w:w="1252" w:type="dxa"/>
            <w:shd w:val="clear" w:color="auto" w:fill="FAFAFA"/>
          </w:tcPr>
          <w:p w14:paraId="37594C3E"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100</w:t>
            </w:r>
          </w:p>
        </w:tc>
        <w:tc>
          <w:tcPr>
            <w:tcW w:w="1252" w:type="dxa"/>
          </w:tcPr>
          <w:p w14:paraId="77CEB352"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5E482222"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266</w:t>
            </w:r>
          </w:p>
        </w:tc>
        <w:tc>
          <w:tcPr>
            <w:tcW w:w="1252" w:type="dxa"/>
          </w:tcPr>
          <w:p w14:paraId="10526392"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266</w:t>
            </w:r>
          </w:p>
        </w:tc>
        <w:tc>
          <w:tcPr>
            <w:tcW w:w="1252" w:type="dxa"/>
            <w:tcBorders>
              <w:top w:val="nil"/>
              <w:left w:val="nil"/>
              <w:bottom w:val="nil"/>
              <w:right w:val="nil"/>
            </w:tcBorders>
            <w:shd w:val="clear" w:color="auto" w:fill="FAFAFA"/>
          </w:tcPr>
          <w:p w14:paraId="10B3BFD3"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249" w:type="dxa"/>
          </w:tcPr>
          <w:p w14:paraId="5AD2B4D4" w14:textId="06D1626F" w:rsidR="00A66C5E" w:rsidRPr="00516A5C" w:rsidRDefault="00C03B02"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A66C5E" w:rsidRPr="00516A5C" w14:paraId="17AACAA2" w14:textId="77777777" w:rsidTr="00727571">
        <w:trPr>
          <w:cantSplit/>
        </w:trPr>
        <w:tc>
          <w:tcPr>
            <w:tcW w:w="3561" w:type="dxa"/>
          </w:tcPr>
          <w:p w14:paraId="44837939"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Natee Synergy Company Limited</w:t>
            </w:r>
          </w:p>
        </w:tc>
        <w:tc>
          <w:tcPr>
            <w:tcW w:w="3240" w:type="dxa"/>
          </w:tcPr>
          <w:p w14:paraId="02CE4C70" w14:textId="77777777" w:rsidR="00A66C5E" w:rsidRPr="00516A5C" w:rsidRDefault="00A66C5E" w:rsidP="00516A5C">
            <w:pPr>
              <w:ind w:left="144" w:right="-72" w:hanging="144"/>
              <w:rPr>
                <w:rFonts w:ascii="Arial" w:eastAsia="Arial Unicode MS" w:hAnsi="Arial" w:cs="Arial"/>
                <w:sz w:val="16"/>
                <w:szCs w:val="16"/>
              </w:rPr>
            </w:pPr>
            <w:r w:rsidRPr="00516A5C">
              <w:rPr>
                <w:rFonts w:ascii="Arial" w:eastAsia="Arial Unicode MS" w:hAnsi="Arial" w:cs="Arial"/>
                <w:color w:val="263238"/>
                <w:sz w:val="16"/>
                <w:szCs w:val="16"/>
              </w:rPr>
              <w:t>Invest in other companies</w:t>
            </w:r>
          </w:p>
        </w:tc>
        <w:tc>
          <w:tcPr>
            <w:tcW w:w="1252" w:type="dxa"/>
            <w:shd w:val="clear" w:color="auto" w:fill="FAFAFA"/>
          </w:tcPr>
          <w:p w14:paraId="3F57182A"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100</w:t>
            </w:r>
          </w:p>
        </w:tc>
        <w:tc>
          <w:tcPr>
            <w:tcW w:w="1252" w:type="dxa"/>
          </w:tcPr>
          <w:p w14:paraId="0B46D4EF"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37639EDB"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7,062</w:t>
            </w:r>
          </w:p>
        </w:tc>
        <w:tc>
          <w:tcPr>
            <w:tcW w:w="1252" w:type="dxa"/>
          </w:tcPr>
          <w:p w14:paraId="03D1FCB9"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7,062</w:t>
            </w:r>
          </w:p>
        </w:tc>
        <w:tc>
          <w:tcPr>
            <w:tcW w:w="1252" w:type="dxa"/>
            <w:tcBorders>
              <w:top w:val="nil"/>
              <w:left w:val="nil"/>
              <w:bottom w:val="nil"/>
              <w:right w:val="nil"/>
            </w:tcBorders>
            <w:shd w:val="clear" w:color="auto" w:fill="FAFAFA"/>
          </w:tcPr>
          <w:p w14:paraId="29D8EB6C"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249" w:type="dxa"/>
          </w:tcPr>
          <w:p w14:paraId="01CC5A24" w14:textId="7A1B5D26" w:rsidR="00A66C5E" w:rsidRPr="00516A5C" w:rsidRDefault="00C03B02"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A66C5E" w:rsidRPr="00516A5C" w14:paraId="33B98B25" w14:textId="77777777" w:rsidTr="00727571">
        <w:trPr>
          <w:cantSplit/>
        </w:trPr>
        <w:tc>
          <w:tcPr>
            <w:tcW w:w="3561" w:type="dxa"/>
          </w:tcPr>
          <w:p w14:paraId="0E2C5B22"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IRPC Clean Power Company Limited</w:t>
            </w:r>
          </w:p>
        </w:tc>
        <w:tc>
          <w:tcPr>
            <w:tcW w:w="3240" w:type="dxa"/>
            <w:vAlign w:val="bottom"/>
          </w:tcPr>
          <w:p w14:paraId="56B0ED42" w14:textId="77777777" w:rsidR="00A66C5E" w:rsidRPr="00516A5C" w:rsidRDefault="00A66C5E"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 and steam for industrial use</w:t>
            </w:r>
          </w:p>
        </w:tc>
        <w:tc>
          <w:tcPr>
            <w:tcW w:w="1252" w:type="dxa"/>
            <w:shd w:val="clear" w:color="auto" w:fill="FAFAFA"/>
          </w:tcPr>
          <w:p w14:paraId="5C8AE8DF"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51</w:t>
            </w:r>
          </w:p>
        </w:tc>
        <w:tc>
          <w:tcPr>
            <w:tcW w:w="1252" w:type="dxa"/>
          </w:tcPr>
          <w:p w14:paraId="5814A26E"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51</w:t>
            </w:r>
          </w:p>
        </w:tc>
        <w:tc>
          <w:tcPr>
            <w:tcW w:w="1252" w:type="dxa"/>
            <w:tcBorders>
              <w:top w:val="nil"/>
              <w:left w:val="nil"/>
              <w:bottom w:val="nil"/>
              <w:right w:val="nil"/>
            </w:tcBorders>
            <w:shd w:val="clear" w:color="auto" w:fill="FAFAFA"/>
          </w:tcPr>
          <w:p w14:paraId="11D1368D"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1,965</w:t>
            </w:r>
          </w:p>
        </w:tc>
        <w:tc>
          <w:tcPr>
            <w:tcW w:w="1252" w:type="dxa"/>
          </w:tcPr>
          <w:p w14:paraId="22268642"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1,822</w:t>
            </w:r>
          </w:p>
        </w:tc>
        <w:tc>
          <w:tcPr>
            <w:tcW w:w="1252" w:type="dxa"/>
            <w:tcBorders>
              <w:top w:val="nil"/>
              <w:left w:val="nil"/>
              <w:bottom w:val="nil"/>
              <w:right w:val="nil"/>
            </w:tcBorders>
            <w:shd w:val="clear" w:color="auto" w:fill="FAFAFA"/>
          </w:tcPr>
          <w:p w14:paraId="0909B7E2"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438</w:t>
            </w:r>
          </w:p>
        </w:tc>
        <w:tc>
          <w:tcPr>
            <w:tcW w:w="1249" w:type="dxa"/>
          </w:tcPr>
          <w:p w14:paraId="54E01604" w14:textId="7E5ABD41" w:rsidR="00A66C5E" w:rsidRPr="00516A5C" w:rsidRDefault="00C03B02"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A66C5E" w:rsidRPr="00516A5C" w14:paraId="134D8D3D" w14:textId="77777777" w:rsidTr="00727571">
        <w:trPr>
          <w:cantSplit/>
        </w:trPr>
        <w:tc>
          <w:tcPr>
            <w:tcW w:w="3561" w:type="dxa"/>
          </w:tcPr>
          <w:p w14:paraId="701BCF4C" w14:textId="4A164CC3" w:rsidR="00A66C5E" w:rsidRPr="00516A5C" w:rsidRDefault="00A66C5E" w:rsidP="00BD647D">
            <w:pPr>
              <w:ind w:left="71" w:right="-72" w:hanging="172"/>
              <w:rPr>
                <w:rFonts w:ascii="Arial" w:eastAsia="Arial Unicode MS" w:hAnsi="Arial" w:cs="Arial"/>
                <w:spacing w:val="-4"/>
                <w:sz w:val="16"/>
                <w:szCs w:val="16"/>
              </w:rPr>
            </w:pPr>
            <w:r w:rsidRPr="00516A5C">
              <w:rPr>
                <w:rFonts w:ascii="Arial" w:eastAsia="Arial Unicode MS" w:hAnsi="Arial" w:cs="Arial"/>
                <w:spacing w:val="-4"/>
                <w:sz w:val="16"/>
                <w:szCs w:val="16"/>
              </w:rPr>
              <w:t>Global Renewable Power Company Limited</w:t>
            </w:r>
            <w:r w:rsidR="00AB2C47">
              <w:rPr>
                <w:rFonts w:ascii="Arial" w:eastAsia="Arial Unicode MS" w:hAnsi="Arial" w:cs="Arial"/>
                <w:spacing w:val="-4"/>
                <w:sz w:val="16"/>
                <w:szCs w:val="16"/>
              </w:rPr>
              <w:t xml:space="preserve"> </w:t>
            </w:r>
            <w:r w:rsidR="001F6B9F" w:rsidRPr="00516A5C">
              <w:rPr>
                <w:rFonts w:ascii="Arial" w:eastAsia="Arial Unicode MS" w:hAnsi="Arial" w:cs="Arial"/>
                <w:color w:val="000000"/>
                <w:sz w:val="16"/>
                <w:szCs w:val="16"/>
                <w:vertAlign w:val="superscript"/>
              </w:rPr>
              <w:t>(c)</w:t>
            </w:r>
          </w:p>
        </w:tc>
        <w:tc>
          <w:tcPr>
            <w:tcW w:w="3240" w:type="dxa"/>
          </w:tcPr>
          <w:p w14:paraId="75EC9409" w14:textId="77777777" w:rsidR="00A66C5E" w:rsidRPr="00516A5C" w:rsidRDefault="00A66C5E" w:rsidP="00516A5C">
            <w:pPr>
              <w:ind w:left="144" w:right="-72" w:hanging="144"/>
              <w:rPr>
                <w:rFonts w:ascii="Arial" w:eastAsia="Arial Unicode MS" w:hAnsi="Arial" w:cs="Arial"/>
                <w:sz w:val="16"/>
                <w:szCs w:val="16"/>
                <w:cs/>
              </w:rPr>
            </w:pPr>
            <w:r w:rsidRPr="00516A5C">
              <w:rPr>
                <w:rFonts w:ascii="Arial" w:eastAsia="Arial Unicode MS" w:hAnsi="Arial" w:cs="Arial"/>
                <w:color w:val="263238"/>
                <w:sz w:val="16"/>
                <w:szCs w:val="16"/>
              </w:rPr>
              <w:t>Invest in other companies</w:t>
            </w:r>
          </w:p>
        </w:tc>
        <w:tc>
          <w:tcPr>
            <w:tcW w:w="1252" w:type="dxa"/>
            <w:shd w:val="clear" w:color="auto" w:fill="FAFAFA"/>
          </w:tcPr>
          <w:p w14:paraId="0FF8202C"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100</w:t>
            </w:r>
          </w:p>
        </w:tc>
        <w:tc>
          <w:tcPr>
            <w:tcW w:w="1252" w:type="dxa"/>
          </w:tcPr>
          <w:p w14:paraId="3CF6F80C"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334AA6F8" w14:textId="5F1F898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465</w:t>
            </w:r>
          </w:p>
        </w:tc>
        <w:tc>
          <w:tcPr>
            <w:tcW w:w="1252" w:type="dxa"/>
          </w:tcPr>
          <w:p w14:paraId="262E8188"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1</w:t>
            </w:r>
          </w:p>
        </w:tc>
        <w:tc>
          <w:tcPr>
            <w:tcW w:w="1252" w:type="dxa"/>
            <w:tcBorders>
              <w:top w:val="nil"/>
              <w:left w:val="nil"/>
              <w:bottom w:val="nil"/>
              <w:right w:val="nil"/>
            </w:tcBorders>
            <w:shd w:val="clear" w:color="auto" w:fill="FAFAFA"/>
          </w:tcPr>
          <w:p w14:paraId="7024632A"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249" w:type="dxa"/>
          </w:tcPr>
          <w:p w14:paraId="3EFD37AC" w14:textId="19A231BC" w:rsidR="00A66C5E" w:rsidRPr="00516A5C" w:rsidRDefault="00C03B02"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A66C5E" w:rsidRPr="00516A5C" w14:paraId="367A6BBA" w14:textId="77777777" w:rsidTr="00727571">
        <w:trPr>
          <w:cantSplit/>
        </w:trPr>
        <w:tc>
          <w:tcPr>
            <w:tcW w:w="3561" w:type="dxa"/>
          </w:tcPr>
          <w:p w14:paraId="21302924"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 xml:space="preserve">Glow Energy Public Company Limited </w:t>
            </w:r>
          </w:p>
          <w:p w14:paraId="4FA70499"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 xml:space="preserve">   and its subsidiaries</w:t>
            </w:r>
          </w:p>
        </w:tc>
        <w:tc>
          <w:tcPr>
            <w:tcW w:w="3240" w:type="dxa"/>
          </w:tcPr>
          <w:p w14:paraId="5568361A" w14:textId="77777777" w:rsidR="00A66C5E" w:rsidRPr="00516A5C" w:rsidRDefault="00A66C5E" w:rsidP="00516A5C">
            <w:pPr>
              <w:ind w:left="144" w:right="-72" w:hanging="144"/>
              <w:rPr>
                <w:rFonts w:ascii="Arial" w:eastAsia="Arial Unicode MS" w:hAnsi="Arial" w:cs="Arial"/>
                <w:sz w:val="16"/>
                <w:szCs w:val="16"/>
                <w:cs/>
              </w:rPr>
            </w:pPr>
            <w:r w:rsidRPr="00516A5C">
              <w:rPr>
                <w:rFonts w:ascii="Arial" w:eastAsia="Arial Unicode MS" w:hAnsi="Arial" w:cs="Arial"/>
                <w:color w:val="263238"/>
                <w:sz w:val="16"/>
                <w:szCs w:val="16"/>
              </w:rPr>
              <w:t>Generate and supply electricity</w:t>
            </w:r>
          </w:p>
        </w:tc>
        <w:tc>
          <w:tcPr>
            <w:tcW w:w="1252" w:type="dxa"/>
            <w:tcBorders>
              <w:top w:val="nil"/>
              <w:left w:val="nil"/>
              <w:bottom w:val="nil"/>
              <w:right w:val="nil"/>
            </w:tcBorders>
            <w:shd w:val="clear" w:color="auto" w:fill="FAFAFA"/>
          </w:tcPr>
          <w:p w14:paraId="19F05917"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45.67</w:t>
            </w:r>
          </w:p>
        </w:tc>
        <w:tc>
          <w:tcPr>
            <w:tcW w:w="1252" w:type="dxa"/>
          </w:tcPr>
          <w:p w14:paraId="3496926F"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45.67</w:t>
            </w:r>
          </w:p>
        </w:tc>
        <w:tc>
          <w:tcPr>
            <w:tcW w:w="1252" w:type="dxa"/>
            <w:tcBorders>
              <w:top w:val="nil"/>
              <w:left w:val="nil"/>
              <w:bottom w:val="nil"/>
              <w:right w:val="nil"/>
            </w:tcBorders>
            <w:shd w:val="clear" w:color="auto" w:fill="FAFAFA"/>
          </w:tcPr>
          <w:p w14:paraId="0F7C8651"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60,924</w:t>
            </w:r>
          </w:p>
        </w:tc>
        <w:tc>
          <w:tcPr>
            <w:tcW w:w="1252" w:type="dxa"/>
          </w:tcPr>
          <w:p w14:paraId="37398AAC"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60,924</w:t>
            </w:r>
          </w:p>
        </w:tc>
        <w:tc>
          <w:tcPr>
            <w:tcW w:w="1252" w:type="dxa"/>
            <w:tcBorders>
              <w:top w:val="nil"/>
              <w:left w:val="nil"/>
              <w:bottom w:val="nil"/>
              <w:right w:val="nil"/>
            </w:tcBorders>
            <w:shd w:val="clear" w:color="auto" w:fill="FAFAFA"/>
          </w:tcPr>
          <w:p w14:paraId="3589B9A2"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2,511</w:t>
            </w:r>
          </w:p>
        </w:tc>
        <w:tc>
          <w:tcPr>
            <w:tcW w:w="1249" w:type="dxa"/>
          </w:tcPr>
          <w:p w14:paraId="7FA34AD3" w14:textId="125677FB" w:rsidR="00A66C5E" w:rsidRPr="00516A5C" w:rsidRDefault="00C03B02" w:rsidP="00727571">
            <w:pPr>
              <w:ind w:right="-72"/>
              <w:jc w:val="right"/>
              <w:rPr>
                <w:rFonts w:ascii="Arial" w:eastAsia="Arial Unicode MS" w:hAnsi="Arial" w:cs="Arial"/>
                <w:sz w:val="16"/>
                <w:szCs w:val="16"/>
              </w:rPr>
            </w:pPr>
            <w:r w:rsidRPr="00516A5C">
              <w:rPr>
                <w:rFonts w:ascii="Arial" w:eastAsia="Arial Unicode MS" w:hAnsi="Arial" w:cs="Arial"/>
                <w:sz w:val="16"/>
                <w:szCs w:val="16"/>
              </w:rPr>
              <w:t>5,738</w:t>
            </w:r>
          </w:p>
        </w:tc>
      </w:tr>
      <w:tr w:rsidR="00A66C5E" w:rsidRPr="00516A5C" w14:paraId="55BE3252" w14:textId="77777777" w:rsidTr="00727571">
        <w:trPr>
          <w:cantSplit/>
        </w:trPr>
        <w:tc>
          <w:tcPr>
            <w:tcW w:w="3561" w:type="dxa"/>
          </w:tcPr>
          <w:p w14:paraId="118387C7" w14:textId="77777777" w:rsidR="00A66C5E" w:rsidRPr="00516A5C" w:rsidRDefault="00A66C5E" w:rsidP="00BD647D">
            <w:pPr>
              <w:ind w:left="71" w:right="-72" w:hanging="172"/>
              <w:rPr>
                <w:rFonts w:ascii="Arial" w:eastAsia="Arial Unicode MS" w:hAnsi="Arial" w:cs="Arial"/>
                <w:spacing w:val="-4"/>
                <w:sz w:val="16"/>
                <w:szCs w:val="16"/>
                <w:cs/>
              </w:rPr>
            </w:pPr>
            <w:r w:rsidRPr="00516A5C">
              <w:rPr>
                <w:rFonts w:ascii="Arial" w:eastAsia="Arial Unicode MS" w:hAnsi="Arial" w:cs="Arial"/>
                <w:spacing w:val="-4"/>
                <w:sz w:val="16"/>
                <w:szCs w:val="16"/>
              </w:rPr>
              <w:t>GPSC Holding (Thailand) Company Limited</w:t>
            </w:r>
          </w:p>
        </w:tc>
        <w:tc>
          <w:tcPr>
            <w:tcW w:w="3240" w:type="dxa"/>
          </w:tcPr>
          <w:p w14:paraId="7DFCA286" w14:textId="77777777" w:rsidR="00A66C5E" w:rsidRPr="00516A5C" w:rsidRDefault="00A66C5E" w:rsidP="00516A5C">
            <w:pPr>
              <w:ind w:left="144" w:right="-72" w:hanging="144"/>
              <w:rPr>
                <w:rFonts w:ascii="Arial" w:eastAsia="Arial Unicode MS" w:hAnsi="Arial" w:cs="Arial"/>
                <w:sz w:val="16"/>
                <w:szCs w:val="16"/>
                <w:cs/>
              </w:rPr>
            </w:pPr>
            <w:r w:rsidRPr="00516A5C">
              <w:rPr>
                <w:rFonts w:ascii="Arial" w:eastAsia="Arial Unicode MS" w:hAnsi="Arial" w:cs="Arial"/>
                <w:color w:val="263238"/>
                <w:sz w:val="16"/>
                <w:szCs w:val="16"/>
              </w:rPr>
              <w:t>Invest in other companies</w:t>
            </w:r>
          </w:p>
        </w:tc>
        <w:tc>
          <w:tcPr>
            <w:tcW w:w="1252" w:type="dxa"/>
            <w:tcBorders>
              <w:top w:val="nil"/>
              <w:left w:val="nil"/>
              <w:bottom w:val="nil"/>
              <w:right w:val="nil"/>
            </w:tcBorders>
            <w:shd w:val="clear" w:color="auto" w:fill="FAFAFA"/>
          </w:tcPr>
          <w:p w14:paraId="5FF3E896"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100</w:t>
            </w:r>
          </w:p>
        </w:tc>
        <w:tc>
          <w:tcPr>
            <w:tcW w:w="1252" w:type="dxa"/>
          </w:tcPr>
          <w:p w14:paraId="2B2EB0B7"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393E1760"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72,883</w:t>
            </w:r>
          </w:p>
        </w:tc>
        <w:tc>
          <w:tcPr>
            <w:tcW w:w="1252" w:type="dxa"/>
          </w:tcPr>
          <w:p w14:paraId="1E138EE0"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72,883</w:t>
            </w:r>
          </w:p>
        </w:tc>
        <w:tc>
          <w:tcPr>
            <w:tcW w:w="1252" w:type="dxa"/>
            <w:tcBorders>
              <w:top w:val="nil"/>
              <w:left w:val="nil"/>
              <w:bottom w:val="nil"/>
              <w:right w:val="nil"/>
            </w:tcBorders>
            <w:shd w:val="clear" w:color="auto" w:fill="FAFAFA"/>
          </w:tcPr>
          <w:p w14:paraId="6F5CE869"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2,977</w:t>
            </w:r>
          </w:p>
        </w:tc>
        <w:tc>
          <w:tcPr>
            <w:tcW w:w="1249" w:type="dxa"/>
          </w:tcPr>
          <w:p w14:paraId="5A4CF775" w14:textId="6E179453" w:rsidR="00A66C5E" w:rsidRPr="00516A5C" w:rsidRDefault="00C03B02" w:rsidP="00727571">
            <w:pPr>
              <w:ind w:right="-72"/>
              <w:jc w:val="right"/>
              <w:rPr>
                <w:rFonts w:ascii="Arial" w:eastAsia="Arial Unicode MS" w:hAnsi="Arial" w:cs="Arial"/>
                <w:sz w:val="16"/>
                <w:szCs w:val="16"/>
              </w:rPr>
            </w:pPr>
            <w:r w:rsidRPr="00516A5C">
              <w:rPr>
                <w:rFonts w:ascii="Arial" w:eastAsia="Arial Unicode MS" w:hAnsi="Arial" w:cs="Arial"/>
                <w:sz w:val="16"/>
                <w:szCs w:val="16"/>
              </w:rPr>
              <w:t>7,432</w:t>
            </w:r>
          </w:p>
        </w:tc>
      </w:tr>
      <w:tr w:rsidR="00A66C5E" w:rsidRPr="00516A5C" w14:paraId="039499E4" w14:textId="77777777" w:rsidTr="00727571">
        <w:trPr>
          <w:cantSplit/>
        </w:trPr>
        <w:tc>
          <w:tcPr>
            <w:tcW w:w="3561" w:type="dxa"/>
          </w:tcPr>
          <w:p w14:paraId="7C9D666D" w14:textId="77777777" w:rsidR="00A66C5E" w:rsidRPr="00516A5C" w:rsidRDefault="00A66C5E" w:rsidP="00BD647D">
            <w:pPr>
              <w:ind w:left="71" w:right="-72" w:hanging="172"/>
              <w:rPr>
                <w:rFonts w:ascii="Arial" w:hAnsi="Arial" w:cs="Arial"/>
                <w:color w:val="000000"/>
                <w:sz w:val="16"/>
                <w:szCs w:val="16"/>
                <w:shd w:val="clear" w:color="auto" w:fill="FFFFFF"/>
              </w:rPr>
            </w:pPr>
            <w:r w:rsidRPr="00516A5C">
              <w:rPr>
                <w:rFonts w:ascii="Arial" w:eastAsia="Arial Unicode MS" w:hAnsi="Arial" w:cs="Arial"/>
                <w:sz w:val="16"/>
                <w:szCs w:val="16"/>
              </w:rPr>
              <w:t xml:space="preserve">   (formally as </w:t>
            </w:r>
            <w:r w:rsidRPr="00516A5C">
              <w:rPr>
                <w:rFonts w:ascii="Arial" w:hAnsi="Arial" w:cs="Arial"/>
                <w:color w:val="000000"/>
                <w:sz w:val="16"/>
                <w:szCs w:val="16"/>
                <w:shd w:val="clear" w:color="auto" w:fill="FFFFFF"/>
              </w:rPr>
              <w:t xml:space="preserve">ENGIE Holding (Thailand) </w:t>
            </w:r>
          </w:p>
          <w:p w14:paraId="3D6F605B" w14:textId="77777777" w:rsidR="00A66C5E" w:rsidRPr="00516A5C" w:rsidRDefault="00A66C5E" w:rsidP="00BD647D">
            <w:pPr>
              <w:ind w:left="71" w:right="-72" w:hanging="172"/>
              <w:rPr>
                <w:rFonts w:ascii="Arial" w:eastAsia="Arial Unicode MS" w:hAnsi="Arial" w:cs="Arial"/>
                <w:sz w:val="16"/>
                <w:szCs w:val="16"/>
              </w:rPr>
            </w:pPr>
            <w:r w:rsidRPr="00516A5C">
              <w:rPr>
                <w:rFonts w:ascii="Arial" w:hAnsi="Arial" w:cs="Arial"/>
                <w:color w:val="000000"/>
                <w:sz w:val="16"/>
                <w:szCs w:val="16"/>
                <w:shd w:val="clear" w:color="auto" w:fill="FFFFFF"/>
              </w:rPr>
              <w:t xml:space="preserve">   Company Limited)</w:t>
            </w:r>
          </w:p>
        </w:tc>
        <w:tc>
          <w:tcPr>
            <w:tcW w:w="3240" w:type="dxa"/>
          </w:tcPr>
          <w:p w14:paraId="74D0472A" w14:textId="77777777" w:rsidR="00A66C5E" w:rsidRPr="00516A5C" w:rsidRDefault="00A66C5E" w:rsidP="00516A5C">
            <w:pPr>
              <w:ind w:left="144" w:right="-72" w:hanging="144"/>
              <w:rPr>
                <w:rFonts w:ascii="Arial" w:eastAsia="Arial Unicode MS" w:hAnsi="Arial" w:cs="Arial"/>
                <w:color w:val="263238"/>
                <w:sz w:val="16"/>
                <w:szCs w:val="16"/>
              </w:rPr>
            </w:pPr>
          </w:p>
        </w:tc>
        <w:tc>
          <w:tcPr>
            <w:tcW w:w="1252" w:type="dxa"/>
            <w:shd w:val="clear" w:color="auto" w:fill="FAFAFA"/>
          </w:tcPr>
          <w:p w14:paraId="75471ABA"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43D9572B"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03F1E15E"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715F9755"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7B3D7CF4" w14:textId="77777777" w:rsidR="00A66C5E" w:rsidRPr="00516A5C" w:rsidRDefault="00A66C5E" w:rsidP="00727571">
            <w:pPr>
              <w:ind w:right="-72"/>
              <w:jc w:val="right"/>
              <w:rPr>
                <w:rFonts w:ascii="Arial" w:eastAsia="Arial Unicode MS" w:hAnsi="Arial" w:cs="Arial"/>
                <w:sz w:val="16"/>
                <w:szCs w:val="16"/>
              </w:rPr>
            </w:pPr>
          </w:p>
        </w:tc>
        <w:tc>
          <w:tcPr>
            <w:tcW w:w="1249" w:type="dxa"/>
          </w:tcPr>
          <w:p w14:paraId="00EF9E32" w14:textId="77777777" w:rsidR="00A66C5E" w:rsidRPr="00516A5C" w:rsidRDefault="00A66C5E" w:rsidP="00727571">
            <w:pPr>
              <w:ind w:right="-72"/>
              <w:jc w:val="right"/>
              <w:rPr>
                <w:rFonts w:ascii="Arial" w:eastAsia="Arial Unicode MS" w:hAnsi="Arial" w:cs="Arial"/>
                <w:sz w:val="16"/>
                <w:szCs w:val="16"/>
              </w:rPr>
            </w:pPr>
          </w:p>
        </w:tc>
      </w:tr>
      <w:tr w:rsidR="00A66C5E" w:rsidRPr="00516A5C" w14:paraId="6547070D" w14:textId="77777777" w:rsidTr="00727571">
        <w:trPr>
          <w:cantSplit/>
        </w:trPr>
        <w:tc>
          <w:tcPr>
            <w:tcW w:w="3561" w:type="dxa"/>
          </w:tcPr>
          <w:p w14:paraId="76E07C5E" w14:textId="77777777" w:rsidR="00A66C5E" w:rsidRPr="00516A5C" w:rsidRDefault="00A66C5E" w:rsidP="00BD647D">
            <w:pPr>
              <w:ind w:left="71" w:right="-72" w:hanging="172"/>
              <w:rPr>
                <w:rFonts w:ascii="Arial" w:eastAsia="Arial Unicode MS" w:hAnsi="Arial" w:cs="Arial"/>
                <w:color w:val="000000"/>
                <w:sz w:val="16"/>
                <w:szCs w:val="16"/>
                <w:cs/>
              </w:rPr>
            </w:pPr>
            <w:r w:rsidRPr="00516A5C">
              <w:rPr>
                <w:rFonts w:ascii="Arial" w:eastAsia="Arial Unicode MS" w:hAnsi="Arial" w:cs="Arial"/>
                <w:sz w:val="16"/>
                <w:szCs w:val="16"/>
              </w:rPr>
              <w:t>Energy Recovery Unit Company Limited</w:t>
            </w:r>
          </w:p>
        </w:tc>
        <w:tc>
          <w:tcPr>
            <w:tcW w:w="3240" w:type="dxa"/>
          </w:tcPr>
          <w:p w14:paraId="1D1024DC" w14:textId="77777777" w:rsidR="00A66C5E" w:rsidRPr="00516A5C" w:rsidRDefault="00A66C5E"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w:t>
            </w:r>
          </w:p>
        </w:tc>
        <w:tc>
          <w:tcPr>
            <w:tcW w:w="1252" w:type="dxa"/>
            <w:shd w:val="clear" w:color="auto" w:fill="FAFAFA"/>
          </w:tcPr>
          <w:p w14:paraId="0F62C625"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100</w:t>
            </w:r>
          </w:p>
        </w:tc>
        <w:tc>
          <w:tcPr>
            <w:tcW w:w="1252" w:type="dxa"/>
          </w:tcPr>
          <w:p w14:paraId="5B583216"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100</w:t>
            </w:r>
          </w:p>
        </w:tc>
        <w:tc>
          <w:tcPr>
            <w:tcW w:w="1252" w:type="dxa"/>
            <w:shd w:val="clear" w:color="auto" w:fill="FAFAFA"/>
          </w:tcPr>
          <w:p w14:paraId="61865C1E"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2,350</w:t>
            </w:r>
          </w:p>
        </w:tc>
        <w:tc>
          <w:tcPr>
            <w:tcW w:w="1252" w:type="dxa"/>
          </w:tcPr>
          <w:p w14:paraId="7A88DAD7"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477</w:t>
            </w:r>
          </w:p>
        </w:tc>
        <w:tc>
          <w:tcPr>
            <w:tcW w:w="1252" w:type="dxa"/>
            <w:shd w:val="clear" w:color="auto" w:fill="FAFAFA"/>
          </w:tcPr>
          <w:p w14:paraId="6F40522E" w14:textId="57EBF634"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249" w:type="dxa"/>
          </w:tcPr>
          <w:p w14:paraId="119D9418"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A66C5E" w:rsidRPr="00516A5C" w14:paraId="1B38BDC4" w14:textId="77777777" w:rsidTr="00727571">
        <w:trPr>
          <w:cantSplit/>
        </w:trPr>
        <w:tc>
          <w:tcPr>
            <w:tcW w:w="3561" w:type="dxa"/>
          </w:tcPr>
          <w:p w14:paraId="70E66F9C"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GPSC Treasury Center Company Limited</w:t>
            </w:r>
          </w:p>
        </w:tc>
        <w:tc>
          <w:tcPr>
            <w:tcW w:w="3240" w:type="dxa"/>
          </w:tcPr>
          <w:p w14:paraId="5354B778" w14:textId="77777777" w:rsidR="00A66C5E" w:rsidRPr="00516A5C" w:rsidRDefault="00A66C5E"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Financial services</w:t>
            </w:r>
          </w:p>
        </w:tc>
        <w:tc>
          <w:tcPr>
            <w:tcW w:w="1252" w:type="dxa"/>
            <w:shd w:val="clear" w:color="auto" w:fill="FAFAFA"/>
          </w:tcPr>
          <w:p w14:paraId="740F63E9" w14:textId="6826E608" w:rsidR="00A66C5E" w:rsidRPr="00516A5C" w:rsidRDefault="0088198A" w:rsidP="00727571">
            <w:pPr>
              <w:ind w:right="-72"/>
              <w:jc w:val="right"/>
              <w:rPr>
                <w:rFonts w:ascii="Arial" w:eastAsia="Arial Unicode MS" w:hAnsi="Arial" w:cs="Arial"/>
                <w:sz w:val="16"/>
                <w:szCs w:val="16"/>
              </w:rPr>
            </w:pPr>
            <w:r>
              <w:rPr>
                <w:rFonts w:ascii="Arial" w:eastAsia="Arial Unicode MS" w:hAnsi="Arial" w:cs="Arial"/>
                <w:sz w:val="16"/>
                <w:szCs w:val="16"/>
              </w:rPr>
              <w:t>100</w:t>
            </w:r>
          </w:p>
        </w:tc>
        <w:tc>
          <w:tcPr>
            <w:tcW w:w="1252" w:type="dxa"/>
          </w:tcPr>
          <w:p w14:paraId="0D78E260"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252" w:type="dxa"/>
            <w:shd w:val="clear" w:color="auto" w:fill="FAFAFA"/>
          </w:tcPr>
          <w:p w14:paraId="719132BF"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20</w:t>
            </w:r>
          </w:p>
        </w:tc>
        <w:tc>
          <w:tcPr>
            <w:tcW w:w="1252" w:type="dxa"/>
          </w:tcPr>
          <w:p w14:paraId="6A54BA3A"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252" w:type="dxa"/>
            <w:shd w:val="clear" w:color="auto" w:fill="FAFAFA"/>
          </w:tcPr>
          <w:p w14:paraId="4F793230" w14:textId="125113E4"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249" w:type="dxa"/>
          </w:tcPr>
          <w:p w14:paraId="77874396"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A66C5E" w:rsidRPr="00516A5C" w14:paraId="724066C0" w14:textId="77777777" w:rsidTr="00727571">
        <w:trPr>
          <w:cantSplit/>
        </w:trPr>
        <w:tc>
          <w:tcPr>
            <w:tcW w:w="3561" w:type="dxa"/>
          </w:tcPr>
          <w:p w14:paraId="6AD4CDCF" w14:textId="77777777" w:rsidR="00A66C5E" w:rsidRPr="00516A5C" w:rsidRDefault="00A66C5E" w:rsidP="00BD647D">
            <w:pPr>
              <w:ind w:left="71" w:right="-72" w:hanging="172"/>
              <w:rPr>
                <w:rFonts w:ascii="Arial" w:eastAsia="Arial Unicode MS" w:hAnsi="Arial" w:cs="Arial"/>
                <w:color w:val="000000"/>
                <w:sz w:val="16"/>
                <w:szCs w:val="16"/>
              </w:rPr>
            </w:pPr>
          </w:p>
        </w:tc>
        <w:tc>
          <w:tcPr>
            <w:tcW w:w="3240" w:type="dxa"/>
            <w:vAlign w:val="bottom"/>
          </w:tcPr>
          <w:p w14:paraId="00E87497" w14:textId="77777777" w:rsidR="00A66C5E" w:rsidRPr="00516A5C" w:rsidRDefault="00A66C5E" w:rsidP="00516A5C">
            <w:pPr>
              <w:ind w:left="144" w:right="-72" w:hanging="144"/>
              <w:rPr>
                <w:rFonts w:ascii="Arial" w:eastAsia="Arial Unicode MS" w:hAnsi="Arial" w:cs="Arial"/>
                <w:color w:val="263238"/>
                <w:sz w:val="16"/>
                <w:szCs w:val="16"/>
              </w:rPr>
            </w:pPr>
          </w:p>
        </w:tc>
        <w:tc>
          <w:tcPr>
            <w:tcW w:w="1252" w:type="dxa"/>
            <w:shd w:val="clear" w:color="auto" w:fill="FAFAFA"/>
          </w:tcPr>
          <w:p w14:paraId="70CD7807"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1582A712"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50502C96"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2ECB6889"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4C7614C7" w14:textId="77777777" w:rsidR="00A66C5E" w:rsidRPr="00516A5C" w:rsidRDefault="00A66C5E" w:rsidP="00727571">
            <w:pPr>
              <w:ind w:right="-72"/>
              <w:jc w:val="right"/>
              <w:rPr>
                <w:rFonts w:ascii="Arial" w:eastAsia="Arial Unicode MS" w:hAnsi="Arial" w:cs="Arial"/>
                <w:sz w:val="16"/>
                <w:szCs w:val="16"/>
              </w:rPr>
            </w:pPr>
          </w:p>
        </w:tc>
        <w:tc>
          <w:tcPr>
            <w:tcW w:w="1249" w:type="dxa"/>
          </w:tcPr>
          <w:p w14:paraId="6907FB4B" w14:textId="77777777" w:rsidR="00A66C5E" w:rsidRPr="00516A5C" w:rsidRDefault="00A66C5E" w:rsidP="00727571">
            <w:pPr>
              <w:ind w:right="-72"/>
              <w:jc w:val="right"/>
              <w:rPr>
                <w:rFonts w:ascii="Arial" w:eastAsia="Arial Unicode MS" w:hAnsi="Arial" w:cs="Arial"/>
                <w:sz w:val="16"/>
                <w:szCs w:val="16"/>
              </w:rPr>
            </w:pPr>
          </w:p>
        </w:tc>
      </w:tr>
      <w:tr w:rsidR="00A66C5E" w:rsidRPr="00516A5C" w14:paraId="4307368B" w14:textId="77777777" w:rsidTr="00727571">
        <w:trPr>
          <w:cantSplit/>
        </w:trPr>
        <w:tc>
          <w:tcPr>
            <w:tcW w:w="3561" w:type="dxa"/>
          </w:tcPr>
          <w:p w14:paraId="2BB2D348" w14:textId="77777777" w:rsidR="00A66C5E" w:rsidRPr="00516A5C" w:rsidRDefault="00A66C5E" w:rsidP="00BD647D">
            <w:pPr>
              <w:pStyle w:val="acctfourfigures"/>
              <w:tabs>
                <w:tab w:val="clear" w:pos="765"/>
              </w:tabs>
              <w:spacing w:line="240" w:lineRule="auto"/>
              <w:ind w:left="71" w:right="-72" w:hanging="172"/>
              <w:rPr>
                <w:rFonts w:ascii="Arial" w:eastAsia="Arial Unicode MS" w:hAnsi="Arial" w:cs="Arial"/>
                <w:b/>
                <w:bCs/>
                <w:sz w:val="16"/>
                <w:szCs w:val="16"/>
                <w:u w:val="single"/>
              </w:rPr>
            </w:pPr>
            <w:r w:rsidRPr="00516A5C">
              <w:rPr>
                <w:rFonts w:ascii="Arial" w:eastAsia="Arial Unicode MS" w:hAnsi="Arial" w:cs="Arial"/>
                <w:b/>
                <w:bCs/>
                <w:sz w:val="16"/>
                <w:szCs w:val="16"/>
                <w:u w:val="single"/>
              </w:rPr>
              <w:t>Direct subsidiary established in Japan</w:t>
            </w:r>
          </w:p>
        </w:tc>
        <w:tc>
          <w:tcPr>
            <w:tcW w:w="3240" w:type="dxa"/>
            <w:vAlign w:val="bottom"/>
          </w:tcPr>
          <w:p w14:paraId="06602AA1" w14:textId="77777777" w:rsidR="00A66C5E" w:rsidRPr="00516A5C" w:rsidRDefault="00A66C5E" w:rsidP="00516A5C">
            <w:pPr>
              <w:ind w:left="144" w:right="-72" w:hanging="144"/>
              <w:rPr>
                <w:rFonts w:ascii="Arial" w:eastAsia="Arial Unicode MS" w:hAnsi="Arial" w:cs="Arial"/>
                <w:color w:val="263238"/>
                <w:sz w:val="16"/>
                <w:szCs w:val="16"/>
              </w:rPr>
            </w:pPr>
          </w:p>
        </w:tc>
        <w:tc>
          <w:tcPr>
            <w:tcW w:w="1252" w:type="dxa"/>
            <w:shd w:val="clear" w:color="auto" w:fill="FAFAFA"/>
          </w:tcPr>
          <w:p w14:paraId="3250222E"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473C0152"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640B92FC"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2B12B27A"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0755BF80" w14:textId="77777777" w:rsidR="00A66C5E" w:rsidRPr="00516A5C" w:rsidRDefault="00A66C5E" w:rsidP="00727571">
            <w:pPr>
              <w:ind w:right="-72"/>
              <w:jc w:val="right"/>
              <w:rPr>
                <w:rFonts w:ascii="Arial" w:eastAsia="Arial Unicode MS" w:hAnsi="Arial" w:cs="Arial"/>
                <w:sz w:val="16"/>
                <w:szCs w:val="16"/>
              </w:rPr>
            </w:pPr>
          </w:p>
        </w:tc>
        <w:tc>
          <w:tcPr>
            <w:tcW w:w="1249" w:type="dxa"/>
          </w:tcPr>
          <w:p w14:paraId="7FA0486B" w14:textId="77777777" w:rsidR="00A66C5E" w:rsidRPr="00516A5C" w:rsidRDefault="00A66C5E" w:rsidP="00727571">
            <w:pPr>
              <w:ind w:right="-72"/>
              <w:jc w:val="right"/>
              <w:rPr>
                <w:rFonts w:ascii="Arial" w:eastAsia="Arial Unicode MS" w:hAnsi="Arial" w:cs="Arial"/>
                <w:sz w:val="16"/>
                <w:szCs w:val="16"/>
              </w:rPr>
            </w:pPr>
          </w:p>
        </w:tc>
      </w:tr>
      <w:tr w:rsidR="00A66C5E" w:rsidRPr="00516A5C" w14:paraId="0C82E1A9" w14:textId="77777777" w:rsidTr="00727571">
        <w:trPr>
          <w:cantSplit/>
        </w:trPr>
        <w:tc>
          <w:tcPr>
            <w:tcW w:w="3561" w:type="dxa"/>
          </w:tcPr>
          <w:p w14:paraId="06C44E23" w14:textId="77777777" w:rsidR="00A66C5E" w:rsidRPr="00516A5C" w:rsidRDefault="00A66C5E"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 xml:space="preserve">Ichinoseki Solar Power 1 GK </w:t>
            </w:r>
          </w:p>
        </w:tc>
        <w:tc>
          <w:tcPr>
            <w:tcW w:w="3240" w:type="dxa"/>
          </w:tcPr>
          <w:p w14:paraId="33F64DD0" w14:textId="77777777" w:rsidR="00A66C5E" w:rsidRPr="00516A5C" w:rsidRDefault="00A66C5E" w:rsidP="00516A5C">
            <w:pPr>
              <w:ind w:left="144" w:right="-72" w:hanging="144"/>
              <w:rPr>
                <w:rFonts w:ascii="Arial" w:eastAsia="Arial Unicode MS" w:hAnsi="Arial" w:cs="Arial"/>
                <w:sz w:val="16"/>
                <w:szCs w:val="16"/>
                <w:cs/>
              </w:rPr>
            </w:pPr>
            <w:r w:rsidRPr="00516A5C">
              <w:rPr>
                <w:rFonts w:ascii="Arial" w:eastAsia="Arial Unicode MS" w:hAnsi="Arial" w:cs="Arial"/>
                <w:color w:val="263238"/>
                <w:sz w:val="16"/>
                <w:szCs w:val="16"/>
              </w:rPr>
              <w:t>Generate and supply electricity</w:t>
            </w:r>
          </w:p>
        </w:tc>
        <w:tc>
          <w:tcPr>
            <w:tcW w:w="1252" w:type="dxa"/>
            <w:shd w:val="clear" w:color="auto" w:fill="FAFAFA"/>
          </w:tcPr>
          <w:p w14:paraId="0B13E7C7"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99</w:t>
            </w:r>
          </w:p>
        </w:tc>
        <w:tc>
          <w:tcPr>
            <w:tcW w:w="1252" w:type="dxa"/>
          </w:tcPr>
          <w:p w14:paraId="15AF6E26"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99</w:t>
            </w:r>
          </w:p>
        </w:tc>
        <w:tc>
          <w:tcPr>
            <w:tcW w:w="1252" w:type="dxa"/>
            <w:shd w:val="clear" w:color="auto" w:fill="FAFAFA"/>
          </w:tcPr>
          <w:p w14:paraId="06216BC5"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487</w:t>
            </w:r>
          </w:p>
        </w:tc>
        <w:tc>
          <w:tcPr>
            <w:tcW w:w="1252" w:type="dxa"/>
          </w:tcPr>
          <w:p w14:paraId="4B300E60"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487</w:t>
            </w:r>
          </w:p>
        </w:tc>
        <w:tc>
          <w:tcPr>
            <w:tcW w:w="1252" w:type="dxa"/>
            <w:shd w:val="clear" w:color="auto" w:fill="FAFAFA"/>
          </w:tcPr>
          <w:p w14:paraId="0DA4605B" w14:textId="4B74D3FD"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w:t>
            </w:r>
          </w:p>
        </w:tc>
        <w:tc>
          <w:tcPr>
            <w:tcW w:w="1249" w:type="dxa"/>
          </w:tcPr>
          <w:p w14:paraId="7611309D"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w:t>
            </w:r>
          </w:p>
        </w:tc>
      </w:tr>
      <w:tr w:rsidR="00A66C5E" w:rsidRPr="00516A5C" w14:paraId="38B9653F" w14:textId="77777777" w:rsidTr="00727571">
        <w:trPr>
          <w:cantSplit/>
        </w:trPr>
        <w:tc>
          <w:tcPr>
            <w:tcW w:w="3561" w:type="dxa"/>
          </w:tcPr>
          <w:p w14:paraId="1417D628" w14:textId="77777777" w:rsidR="00A66C5E" w:rsidRPr="00516A5C" w:rsidRDefault="00A66C5E" w:rsidP="00BD647D">
            <w:pPr>
              <w:ind w:left="71" w:right="-72" w:hanging="172"/>
              <w:rPr>
                <w:rFonts w:ascii="Arial" w:eastAsia="Arial Unicode MS" w:hAnsi="Arial" w:cs="Arial"/>
                <w:sz w:val="16"/>
                <w:szCs w:val="16"/>
              </w:rPr>
            </w:pPr>
          </w:p>
        </w:tc>
        <w:tc>
          <w:tcPr>
            <w:tcW w:w="3240" w:type="dxa"/>
          </w:tcPr>
          <w:p w14:paraId="717F7420" w14:textId="77777777" w:rsidR="00A66C5E" w:rsidRPr="00516A5C" w:rsidRDefault="00A66C5E" w:rsidP="00516A5C">
            <w:pPr>
              <w:ind w:left="144" w:right="-72" w:hanging="144"/>
              <w:rPr>
                <w:rFonts w:ascii="Arial" w:eastAsia="Arial Unicode MS" w:hAnsi="Arial" w:cs="Arial"/>
                <w:color w:val="263238"/>
                <w:sz w:val="16"/>
                <w:szCs w:val="16"/>
              </w:rPr>
            </w:pPr>
          </w:p>
        </w:tc>
        <w:tc>
          <w:tcPr>
            <w:tcW w:w="1252" w:type="dxa"/>
            <w:shd w:val="clear" w:color="auto" w:fill="FAFAFA"/>
          </w:tcPr>
          <w:p w14:paraId="4196E749"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5533B881"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3C3A16AA"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1B843D85"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3B38CEEA" w14:textId="77777777" w:rsidR="00A66C5E" w:rsidRPr="00516A5C" w:rsidRDefault="00A66C5E" w:rsidP="00727571">
            <w:pPr>
              <w:ind w:right="-72"/>
              <w:jc w:val="right"/>
              <w:rPr>
                <w:rFonts w:ascii="Arial" w:eastAsia="Arial Unicode MS" w:hAnsi="Arial" w:cs="Arial"/>
                <w:sz w:val="16"/>
                <w:szCs w:val="16"/>
              </w:rPr>
            </w:pPr>
          </w:p>
        </w:tc>
        <w:tc>
          <w:tcPr>
            <w:tcW w:w="1249" w:type="dxa"/>
          </w:tcPr>
          <w:p w14:paraId="0D66B84F" w14:textId="77777777" w:rsidR="00A66C5E" w:rsidRPr="00516A5C" w:rsidRDefault="00A66C5E" w:rsidP="00727571">
            <w:pPr>
              <w:ind w:right="-72"/>
              <w:jc w:val="right"/>
              <w:rPr>
                <w:rFonts w:ascii="Arial" w:eastAsia="Arial Unicode MS" w:hAnsi="Arial" w:cs="Arial"/>
                <w:sz w:val="16"/>
                <w:szCs w:val="16"/>
              </w:rPr>
            </w:pPr>
          </w:p>
        </w:tc>
      </w:tr>
      <w:tr w:rsidR="00A66C5E" w:rsidRPr="00516A5C" w14:paraId="0FD0BC25" w14:textId="77777777" w:rsidTr="00727571">
        <w:trPr>
          <w:cantSplit/>
        </w:trPr>
        <w:tc>
          <w:tcPr>
            <w:tcW w:w="3561" w:type="dxa"/>
          </w:tcPr>
          <w:p w14:paraId="3B6E04B8" w14:textId="7A16F2D9" w:rsidR="00A66C5E" w:rsidRPr="00516A5C" w:rsidRDefault="00A66C5E" w:rsidP="00BD647D">
            <w:pPr>
              <w:pStyle w:val="acctfourfigures"/>
              <w:tabs>
                <w:tab w:val="clear" w:pos="765"/>
              </w:tabs>
              <w:spacing w:line="240" w:lineRule="auto"/>
              <w:ind w:left="71" w:right="-72" w:hanging="172"/>
              <w:rPr>
                <w:rFonts w:ascii="Arial" w:eastAsia="Arial Unicode MS" w:hAnsi="Arial" w:cs="Arial"/>
                <w:b/>
                <w:bCs/>
                <w:sz w:val="16"/>
                <w:szCs w:val="16"/>
                <w:u w:val="single"/>
              </w:rPr>
            </w:pPr>
            <w:r w:rsidRPr="00516A5C">
              <w:rPr>
                <w:rFonts w:ascii="Arial" w:eastAsia="Arial Unicode MS" w:hAnsi="Arial" w:cs="Arial"/>
                <w:b/>
                <w:bCs/>
                <w:sz w:val="16"/>
                <w:szCs w:val="16"/>
                <w:u w:val="single"/>
              </w:rPr>
              <w:t>Direct subsidiary established in Hong Kong</w:t>
            </w:r>
          </w:p>
        </w:tc>
        <w:tc>
          <w:tcPr>
            <w:tcW w:w="3240" w:type="dxa"/>
          </w:tcPr>
          <w:p w14:paraId="06B7D0BA" w14:textId="77777777" w:rsidR="00A66C5E" w:rsidRPr="00516A5C" w:rsidRDefault="00A66C5E" w:rsidP="00516A5C">
            <w:pPr>
              <w:ind w:left="144" w:right="-72" w:hanging="144"/>
              <w:rPr>
                <w:rFonts w:ascii="Arial" w:eastAsia="Arial Unicode MS" w:hAnsi="Arial" w:cs="Arial"/>
                <w:color w:val="263238"/>
                <w:sz w:val="16"/>
                <w:szCs w:val="16"/>
              </w:rPr>
            </w:pPr>
          </w:p>
        </w:tc>
        <w:tc>
          <w:tcPr>
            <w:tcW w:w="1252" w:type="dxa"/>
            <w:shd w:val="clear" w:color="auto" w:fill="FAFAFA"/>
          </w:tcPr>
          <w:p w14:paraId="54CF26CB"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2A100E91"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450B9BD4" w14:textId="77777777" w:rsidR="00A66C5E" w:rsidRPr="00516A5C" w:rsidRDefault="00A66C5E" w:rsidP="00727571">
            <w:pPr>
              <w:ind w:right="-72"/>
              <w:jc w:val="right"/>
              <w:rPr>
                <w:rFonts w:ascii="Arial" w:eastAsia="Arial Unicode MS" w:hAnsi="Arial" w:cs="Arial"/>
                <w:sz w:val="16"/>
                <w:szCs w:val="16"/>
              </w:rPr>
            </w:pPr>
          </w:p>
        </w:tc>
        <w:tc>
          <w:tcPr>
            <w:tcW w:w="1252" w:type="dxa"/>
          </w:tcPr>
          <w:p w14:paraId="6965F4F8" w14:textId="77777777" w:rsidR="00A66C5E" w:rsidRPr="00516A5C" w:rsidRDefault="00A66C5E" w:rsidP="00727571">
            <w:pPr>
              <w:ind w:right="-72"/>
              <w:jc w:val="right"/>
              <w:rPr>
                <w:rFonts w:ascii="Arial" w:eastAsia="Arial Unicode MS" w:hAnsi="Arial" w:cs="Arial"/>
                <w:sz w:val="16"/>
                <w:szCs w:val="16"/>
              </w:rPr>
            </w:pPr>
          </w:p>
        </w:tc>
        <w:tc>
          <w:tcPr>
            <w:tcW w:w="1252" w:type="dxa"/>
            <w:shd w:val="clear" w:color="auto" w:fill="FAFAFA"/>
          </w:tcPr>
          <w:p w14:paraId="0773CFF3" w14:textId="77777777" w:rsidR="00A66C5E" w:rsidRPr="00516A5C" w:rsidRDefault="00A66C5E" w:rsidP="00727571">
            <w:pPr>
              <w:ind w:right="-72"/>
              <w:jc w:val="right"/>
              <w:rPr>
                <w:rFonts w:ascii="Arial" w:eastAsia="Arial Unicode MS" w:hAnsi="Arial" w:cs="Arial"/>
                <w:sz w:val="16"/>
                <w:szCs w:val="16"/>
              </w:rPr>
            </w:pPr>
          </w:p>
        </w:tc>
        <w:tc>
          <w:tcPr>
            <w:tcW w:w="1249" w:type="dxa"/>
          </w:tcPr>
          <w:p w14:paraId="00FD4871" w14:textId="77777777" w:rsidR="00A66C5E" w:rsidRPr="00516A5C" w:rsidRDefault="00A66C5E" w:rsidP="00727571">
            <w:pPr>
              <w:ind w:right="-72"/>
              <w:jc w:val="right"/>
              <w:rPr>
                <w:rFonts w:ascii="Arial" w:eastAsia="Arial Unicode MS" w:hAnsi="Arial" w:cs="Arial"/>
                <w:sz w:val="16"/>
                <w:szCs w:val="16"/>
              </w:rPr>
            </w:pPr>
          </w:p>
        </w:tc>
      </w:tr>
      <w:tr w:rsidR="00A66C5E" w:rsidRPr="00516A5C" w14:paraId="288E357F" w14:textId="77777777" w:rsidTr="00727571">
        <w:trPr>
          <w:cantSplit/>
        </w:trPr>
        <w:tc>
          <w:tcPr>
            <w:tcW w:w="3561" w:type="dxa"/>
          </w:tcPr>
          <w:p w14:paraId="55CE878C" w14:textId="77777777" w:rsidR="00A66C5E" w:rsidRPr="00516A5C" w:rsidRDefault="00A66C5E" w:rsidP="00BD647D">
            <w:pPr>
              <w:pStyle w:val="acctfourfigures"/>
              <w:tabs>
                <w:tab w:val="clear" w:pos="765"/>
              </w:tabs>
              <w:spacing w:line="240" w:lineRule="auto"/>
              <w:ind w:left="71" w:right="-72" w:hanging="172"/>
              <w:rPr>
                <w:rFonts w:ascii="Arial" w:eastAsia="Arial Unicode MS" w:hAnsi="Arial" w:cs="Arial"/>
                <w:sz w:val="16"/>
                <w:szCs w:val="16"/>
                <w:lang w:bidi="th-TH"/>
              </w:rPr>
            </w:pPr>
            <w:r w:rsidRPr="00516A5C">
              <w:rPr>
                <w:rFonts w:ascii="Arial" w:eastAsia="Arial Unicode MS" w:hAnsi="Arial" w:cs="Arial"/>
                <w:sz w:val="16"/>
                <w:szCs w:val="16"/>
                <w:lang w:bidi="th-TH"/>
              </w:rPr>
              <w:t xml:space="preserve">GPSC International Holdings Limited </w:t>
            </w:r>
          </w:p>
        </w:tc>
        <w:tc>
          <w:tcPr>
            <w:tcW w:w="3240" w:type="dxa"/>
          </w:tcPr>
          <w:p w14:paraId="6F32DC5D" w14:textId="77777777" w:rsidR="00A66C5E" w:rsidRPr="00516A5C" w:rsidRDefault="00A66C5E" w:rsidP="00516A5C">
            <w:pPr>
              <w:ind w:left="144" w:right="-72" w:hanging="144"/>
              <w:rPr>
                <w:rFonts w:ascii="Arial" w:eastAsia="Arial Unicode MS" w:hAnsi="Arial" w:cs="Arial"/>
                <w:sz w:val="16"/>
                <w:szCs w:val="16"/>
                <w:cs/>
              </w:rPr>
            </w:pPr>
            <w:r w:rsidRPr="00516A5C">
              <w:rPr>
                <w:rFonts w:ascii="Arial" w:eastAsia="Arial Unicode MS" w:hAnsi="Arial" w:cs="Arial"/>
                <w:color w:val="263238"/>
                <w:sz w:val="16"/>
                <w:szCs w:val="16"/>
              </w:rPr>
              <w:t>Invest in other companies</w:t>
            </w:r>
          </w:p>
        </w:tc>
        <w:tc>
          <w:tcPr>
            <w:tcW w:w="1252" w:type="dxa"/>
            <w:shd w:val="clear" w:color="auto" w:fill="FAFAFA"/>
          </w:tcPr>
          <w:p w14:paraId="0D3CBD7F"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100</w:t>
            </w:r>
          </w:p>
        </w:tc>
        <w:tc>
          <w:tcPr>
            <w:tcW w:w="1252" w:type="dxa"/>
          </w:tcPr>
          <w:p w14:paraId="6E3E5F37"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100</w:t>
            </w:r>
          </w:p>
        </w:tc>
        <w:tc>
          <w:tcPr>
            <w:tcW w:w="1252" w:type="dxa"/>
            <w:shd w:val="clear" w:color="auto" w:fill="FAFAFA"/>
          </w:tcPr>
          <w:p w14:paraId="69D7B604" w14:textId="77777777" w:rsidR="00A66C5E" w:rsidRPr="00516A5C" w:rsidRDefault="00A66C5E" w:rsidP="00727571">
            <w:pPr>
              <w:ind w:right="-72"/>
              <w:jc w:val="right"/>
              <w:rPr>
                <w:rFonts w:ascii="Arial" w:eastAsia="Arial Unicode MS" w:hAnsi="Arial" w:cs="Arial"/>
                <w:sz w:val="16"/>
                <w:szCs w:val="16"/>
              </w:rPr>
            </w:pPr>
            <w:r w:rsidRPr="00516A5C">
              <w:rPr>
                <w:rFonts w:ascii="Arial" w:eastAsia="Arial Unicode MS" w:hAnsi="Arial" w:cs="Arial"/>
                <w:sz w:val="16"/>
                <w:szCs w:val="16"/>
              </w:rPr>
              <w:t>3</w:t>
            </w:r>
          </w:p>
        </w:tc>
        <w:tc>
          <w:tcPr>
            <w:tcW w:w="1252" w:type="dxa"/>
          </w:tcPr>
          <w:p w14:paraId="136EAD2B" w14:textId="77777777" w:rsidR="00A66C5E" w:rsidRPr="00516A5C" w:rsidRDefault="00A66C5E" w:rsidP="00727571">
            <w:pPr>
              <w:ind w:right="-72"/>
              <w:jc w:val="right"/>
              <w:rPr>
                <w:rFonts w:ascii="Arial" w:eastAsia="Arial Unicode MS" w:hAnsi="Arial" w:cs="Arial"/>
                <w:sz w:val="16"/>
                <w:szCs w:val="16"/>
                <w:lang w:val="en-US"/>
              </w:rPr>
            </w:pPr>
            <w:r w:rsidRPr="00516A5C">
              <w:rPr>
                <w:rFonts w:ascii="Arial" w:eastAsia="Arial Unicode MS" w:hAnsi="Arial" w:cs="Arial"/>
                <w:sz w:val="16"/>
                <w:szCs w:val="16"/>
              </w:rPr>
              <w:t>3</w:t>
            </w:r>
          </w:p>
        </w:tc>
        <w:tc>
          <w:tcPr>
            <w:tcW w:w="1252" w:type="dxa"/>
            <w:shd w:val="clear" w:color="auto" w:fill="FAFAFA"/>
          </w:tcPr>
          <w:p w14:paraId="17F60BD0"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w:t>
            </w:r>
          </w:p>
        </w:tc>
        <w:tc>
          <w:tcPr>
            <w:tcW w:w="1249" w:type="dxa"/>
          </w:tcPr>
          <w:p w14:paraId="552FDF16" w14:textId="77777777" w:rsidR="00A66C5E" w:rsidRPr="00516A5C" w:rsidRDefault="00A66C5E" w:rsidP="00727571">
            <w:pPr>
              <w:ind w:right="-72"/>
              <w:jc w:val="right"/>
              <w:rPr>
                <w:rFonts w:ascii="Arial" w:eastAsia="Arial Unicode MS" w:hAnsi="Arial" w:cs="Arial"/>
                <w:sz w:val="16"/>
                <w:szCs w:val="16"/>
                <w:cs/>
              </w:rPr>
            </w:pPr>
            <w:r w:rsidRPr="00516A5C">
              <w:rPr>
                <w:rFonts w:ascii="Arial" w:eastAsia="Arial Unicode MS" w:hAnsi="Arial" w:cs="Arial"/>
                <w:sz w:val="16"/>
                <w:szCs w:val="16"/>
              </w:rPr>
              <w:t>-</w:t>
            </w:r>
          </w:p>
        </w:tc>
      </w:tr>
      <w:tr w:rsidR="009168BD" w:rsidRPr="00516A5C" w14:paraId="48756795" w14:textId="77777777" w:rsidTr="00516A5C">
        <w:trPr>
          <w:cantSplit/>
        </w:trPr>
        <w:tc>
          <w:tcPr>
            <w:tcW w:w="3561" w:type="dxa"/>
          </w:tcPr>
          <w:p w14:paraId="72A70F31" w14:textId="77777777" w:rsidR="009168BD" w:rsidRPr="00516A5C" w:rsidRDefault="009168BD" w:rsidP="00BD647D">
            <w:pPr>
              <w:ind w:left="71" w:right="-72" w:hanging="172"/>
              <w:rPr>
                <w:rFonts w:ascii="Arial" w:eastAsia="Arial Unicode MS" w:hAnsi="Arial" w:cs="Arial"/>
                <w:sz w:val="16"/>
                <w:szCs w:val="16"/>
              </w:rPr>
            </w:pPr>
          </w:p>
        </w:tc>
        <w:tc>
          <w:tcPr>
            <w:tcW w:w="3240" w:type="dxa"/>
          </w:tcPr>
          <w:p w14:paraId="0DFEC4A3" w14:textId="77777777" w:rsidR="009168BD" w:rsidRPr="00516A5C" w:rsidRDefault="009168BD" w:rsidP="00516A5C">
            <w:pPr>
              <w:ind w:left="144" w:right="-72" w:hanging="144"/>
              <w:rPr>
                <w:rFonts w:ascii="Arial" w:eastAsia="Arial Unicode MS" w:hAnsi="Arial" w:cs="Arial"/>
                <w:color w:val="263238"/>
                <w:sz w:val="16"/>
                <w:szCs w:val="16"/>
              </w:rPr>
            </w:pPr>
          </w:p>
        </w:tc>
        <w:tc>
          <w:tcPr>
            <w:tcW w:w="1252" w:type="dxa"/>
            <w:shd w:val="clear" w:color="auto" w:fill="FAFAFA"/>
            <w:vAlign w:val="bottom"/>
          </w:tcPr>
          <w:p w14:paraId="01CA622F" w14:textId="77777777" w:rsidR="009168BD" w:rsidRPr="00516A5C" w:rsidRDefault="009168BD" w:rsidP="00BD647D">
            <w:pPr>
              <w:ind w:right="-72"/>
              <w:jc w:val="right"/>
              <w:rPr>
                <w:rFonts w:ascii="Arial" w:eastAsia="Arial Unicode MS" w:hAnsi="Arial" w:cs="Arial"/>
                <w:sz w:val="16"/>
                <w:szCs w:val="16"/>
              </w:rPr>
            </w:pPr>
          </w:p>
        </w:tc>
        <w:tc>
          <w:tcPr>
            <w:tcW w:w="1252" w:type="dxa"/>
            <w:vAlign w:val="bottom"/>
          </w:tcPr>
          <w:p w14:paraId="4C2544B2" w14:textId="77777777" w:rsidR="009168BD" w:rsidRPr="00516A5C" w:rsidRDefault="009168BD" w:rsidP="00BD647D">
            <w:pPr>
              <w:ind w:right="-72"/>
              <w:jc w:val="right"/>
              <w:rPr>
                <w:rFonts w:ascii="Arial" w:eastAsia="Arial Unicode MS" w:hAnsi="Arial" w:cs="Arial"/>
                <w:sz w:val="16"/>
                <w:szCs w:val="16"/>
              </w:rPr>
            </w:pPr>
          </w:p>
        </w:tc>
        <w:tc>
          <w:tcPr>
            <w:tcW w:w="1252" w:type="dxa"/>
            <w:tcBorders>
              <w:top w:val="single" w:sz="4" w:space="0" w:color="auto"/>
            </w:tcBorders>
            <w:shd w:val="clear" w:color="auto" w:fill="FAFAFA"/>
            <w:vAlign w:val="bottom"/>
          </w:tcPr>
          <w:p w14:paraId="4CC92D2B" w14:textId="77777777" w:rsidR="009168BD" w:rsidRPr="00516A5C" w:rsidRDefault="009168BD" w:rsidP="00BD647D">
            <w:pPr>
              <w:ind w:right="-72"/>
              <w:jc w:val="right"/>
              <w:rPr>
                <w:rFonts w:ascii="Arial" w:eastAsia="Arial Unicode MS" w:hAnsi="Arial" w:cs="Arial"/>
                <w:sz w:val="16"/>
                <w:szCs w:val="16"/>
              </w:rPr>
            </w:pPr>
          </w:p>
        </w:tc>
        <w:tc>
          <w:tcPr>
            <w:tcW w:w="1252" w:type="dxa"/>
            <w:tcBorders>
              <w:top w:val="single" w:sz="4" w:space="0" w:color="auto"/>
            </w:tcBorders>
            <w:vAlign w:val="bottom"/>
          </w:tcPr>
          <w:p w14:paraId="5CD6A68F" w14:textId="77777777" w:rsidR="009168BD" w:rsidRPr="00516A5C" w:rsidRDefault="009168BD" w:rsidP="00BD647D">
            <w:pPr>
              <w:ind w:right="-72"/>
              <w:jc w:val="right"/>
              <w:rPr>
                <w:rFonts w:ascii="Arial" w:eastAsia="Arial Unicode MS" w:hAnsi="Arial" w:cs="Arial"/>
                <w:sz w:val="16"/>
                <w:szCs w:val="16"/>
              </w:rPr>
            </w:pPr>
          </w:p>
        </w:tc>
        <w:tc>
          <w:tcPr>
            <w:tcW w:w="1252" w:type="dxa"/>
            <w:tcBorders>
              <w:top w:val="single" w:sz="4" w:space="0" w:color="auto"/>
            </w:tcBorders>
            <w:shd w:val="clear" w:color="auto" w:fill="FAFAFA"/>
          </w:tcPr>
          <w:p w14:paraId="31C090EB" w14:textId="77777777" w:rsidR="009168BD" w:rsidRPr="00516A5C" w:rsidRDefault="009168BD" w:rsidP="00BD647D">
            <w:pPr>
              <w:ind w:right="-72"/>
              <w:jc w:val="right"/>
              <w:rPr>
                <w:rFonts w:ascii="Arial" w:eastAsia="Arial Unicode MS" w:hAnsi="Arial" w:cs="Arial"/>
                <w:sz w:val="16"/>
                <w:szCs w:val="16"/>
              </w:rPr>
            </w:pPr>
          </w:p>
        </w:tc>
        <w:tc>
          <w:tcPr>
            <w:tcW w:w="1249" w:type="dxa"/>
            <w:tcBorders>
              <w:top w:val="single" w:sz="4" w:space="0" w:color="auto"/>
            </w:tcBorders>
          </w:tcPr>
          <w:p w14:paraId="43846076" w14:textId="77777777" w:rsidR="009168BD" w:rsidRPr="00516A5C" w:rsidRDefault="009168BD" w:rsidP="00BD647D">
            <w:pPr>
              <w:ind w:right="-72"/>
              <w:jc w:val="right"/>
              <w:rPr>
                <w:rFonts w:ascii="Arial" w:eastAsia="Arial Unicode MS" w:hAnsi="Arial" w:cs="Arial"/>
                <w:sz w:val="16"/>
                <w:szCs w:val="16"/>
              </w:rPr>
            </w:pPr>
          </w:p>
        </w:tc>
      </w:tr>
      <w:tr w:rsidR="009168BD" w:rsidRPr="00516A5C" w14:paraId="49A4D50F" w14:textId="77777777" w:rsidTr="00516A5C">
        <w:trPr>
          <w:cantSplit/>
        </w:trPr>
        <w:tc>
          <w:tcPr>
            <w:tcW w:w="3561" w:type="dxa"/>
          </w:tcPr>
          <w:p w14:paraId="5B139B5D" w14:textId="77777777" w:rsidR="009168BD" w:rsidRPr="00516A5C" w:rsidRDefault="009168BD" w:rsidP="00BD647D">
            <w:pPr>
              <w:ind w:left="71" w:right="-72" w:hanging="172"/>
              <w:rPr>
                <w:rFonts w:ascii="Arial" w:eastAsia="Arial Unicode MS" w:hAnsi="Arial" w:cs="Arial"/>
                <w:sz w:val="16"/>
                <w:szCs w:val="16"/>
              </w:rPr>
            </w:pPr>
            <w:r w:rsidRPr="00516A5C">
              <w:rPr>
                <w:rFonts w:ascii="Arial" w:eastAsia="Arial Unicode MS" w:hAnsi="Arial" w:cs="Arial"/>
                <w:sz w:val="16"/>
                <w:szCs w:val="16"/>
              </w:rPr>
              <w:t>Total investments in subsidiaries</w:t>
            </w:r>
          </w:p>
        </w:tc>
        <w:tc>
          <w:tcPr>
            <w:tcW w:w="3240" w:type="dxa"/>
          </w:tcPr>
          <w:p w14:paraId="1A3C2FA1" w14:textId="77777777" w:rsidR="009168BD" w:rsidRPr="00516A5C" w:rsidRDefault="009168BD" w:rsidP="00516A5C">
            <w:pPr>
              <w:ind w:left="144" w:right="-72" w:hanging="144"/>
              <w:rPr>
                <w:rFonts w:ascii="Arial" w:eastAsia="Arial Unicode MS" w:hAnsi="Arial" w:cs="Arial"/>
                <w:color w:val="263238"/>
                <w:sz w:val="16"/>
                <w:szCs w:val="16"/>
              </w:rPr>
            </w:pPr>
          </w:p>
        </w:tc>
        <w:tc>
          <w:tcPr>
            <w:tcW w:w="1252" w:type="dxa"/>
            <w:shd w:val="clear" w:color="auto" w:fill="FAFAFA"/>
            <w:vAlign w:val="bottom"/>
          </w:tcPr>
          <w:p w14:paraId="11FBFC19" w14:textId="77777777" w:rsidR="009168BD" w:rsidRPr="00516A5C" w:rsidRDefault="009168BD" w:rsidP="00BD647D">
            <w:pPr>
              <w:ind w:right="-72"/>
              <w:jc w:val="right"/>
              <w:rPr>
                <w:rFonts w:ascii="Arial" w:eastAsia="Arial Unicode MS" w:hAnsi="Arial" w:cs="Arial"/>
                <w:sz w:val="16"/>
                <w:szCs w:val="16"/>
              </w:rPr>
            </w:pPr>
          </w:p>
        </w:tc>
        <w:tc>
          <w:tcPr>
            <w:tcW w:w="1252" w:type="dxa"/>
            <w:vAlign w:val="bottom"/>
          </w:tcPr>
          <w:p w14:paraId="0B02FEF0" w14:textId="77777777" w:rsidR="009168BD" w:rsidRPr="00516A5C" w:rsidRDefault="009168BD" w:rsidP="00BD647D">
            <w:pPr>
              <w:ind w:right="-72"/>
              <w:jc w:val="right"/>
              <w:rPr>
                <w:rFonts w:ascii="Arial" w:eastAsia="Arial Unicode MS" w:hAnsi="Arial" w:cs="Arial"/>
                <w:sz w:val="16"/>
                <w:szCs w:val="16"/>
              </w:rPr>
            </w:pPr>
          </w:p>
        </w:tc>
        <w:tc>
          <w:tcPr>
            <w:tcW w:w="1252" w:type="dxa"/>
            <w:tcBorders>
              <w:bottom w:val="single" w:sz="4" w:space="0" w:color="auto"/>
            </w:tcBorders>
            <w:shd w:val="clear" w:color="auto" w:fill="FAFAFA"/>
            <w:vAlign w:val="bottom"/>
          </w:tcPr>
          <w:p w14:paraId="102F0F9C" w14:textId="443EBE2E" w:rsidR="009168BD" w:rsidRPr="00516A5C" w:rsidRDefault="00A66C5E" w:rsidP="00BD647D">
            <w:pPr>
              <w:ind w:right="-72"/>
              <w:jc w:val="right"/>
              <w:rPr>
                <w:rFonts w:ascii="Arial" w:eastAsia="Arial Unicode MS" w:hAnsi="Arial" w:cs="Arial"/>
                <w:sz w:val="16"/>
                <w:szCs w:val="16"/>
              </w:rPr>
            </w:pPr>
            <w:r w:rsidRPr="00516A5C">
              <w:rPr>
                <w:rFonts w:ascii="Arial" w:eastAsia="Arial Unicode MS" w:hAnsi="Arial" w:cs="Arial"/>
                <w:sz w:val="16"/>
                <w:szCs w:val="16"/>
              </w:rPr>
              <w:t>146,425</w:t>
            </w:r>
          </w:p>
        </w:tc>
        <w:tc>
          <w:tcPr>
            <w:tcW w:w="1252" w:type="dxa"/>
            <w:tcBorders>
              <w:bottom w:val="single" w:sz="4" w:space="0" w:color="auto"/>
            </w:tcBorders>
            <w:vAlign w:val="bottom"/>
          </w:tcPr>
          <w:p w14:paraId="78767D67" w14:textId="77777777" w:rsidR="009168BD" w:rsidRPr="00516A5C" w:rsidRDefault="009168BD" w:rsidP="00BD647D">
            <w:pPr>
              <w:ind w:right="-72"/>
              <w:jc w:val="right"/>
              <w:rPr>
                <w:rFonts w:ascii="Arial" w:eastAsia="Arial Unicode MS" w:hAnsi="Arial" w:cs="Arial"/>
                <w:sz w:val="16"/>
                <w:szCs w:val="16"/>
              </w:rPr>
            </w:pPr>
            <w:r w:rsidRPr="00516A5C">
              <w:rPr>
                <w:rFonts w:ascii="Arial" w:eastAsia="Arial Unicode MS" w:hAnsi="Arial" w:cs="Arial"/>
                <w:sz w:val="16"/>
                <w:szCs w:val="16"/>
              </w:rPr>
              <w:t>143,925</w:t>
            </w:r>
          </w:p>
        </w:tc>
        <w:tc>
          <w:tcPr>
            <w:tcW w:w="1252" w:type="dxa"/>
            <w:tcBorders>
              <w:bottom w:val="single" w:sz="4" w:space="0" w:color="auto"/>
            </w:tcBorders>
            <w:shd w:val="clear" w:color="auto" w:fill="FAFAFA"/>
          </w:tcPr>
          <w:p w14:paraId="74B5DF49" w14:textId="77777777" w:rsidR="009168BD" w:rsidRPr="00516A5C" w:rsidRDefault="00A66C5E" w:rsidP="00BD647D">
            <w:pPr>
              <w:ind w:right="-72"/>
              <w:jc w:val="right"/>
              <w:rPr>
                <w:rFonts w:ascii="Arial" w:eastAsia="Arial Unicode MS" w:hAnsi="Arial" w:cs="Arial"/>
                <w:sz w:val="16"/>
                <w:szCs w:val="16"/>
              </w:rPr>
            </w:pPr>
            <w:r w:rsidRPr="00516A5C">
              <w:rPr>
                <w:rFonts w:ascii="Arial" w:eastAsia="Arial Unicode MS" w:hAnsi="Arial" w:cs="Arial"/>
                <w:sz w:val="16"/>
                <w:szCs w:val="16"/>
                <w:cs/>
              </w:rPr>
              <w:t>5</w:t>
            </w:r>
            <w:r w:rsidRPr="00516A5C">
              <w:rPr>
                <w:rFonts w:ascii="Arial" w:eastAsia="Arial Unicode MS" w:hAnsi="Arial" w:cs="Arial"/>
                <w:sz w:val="16"/>
                <w:szCs w:val="16"/>
              </w:rPr>
              <w:t>,</w:t>
            </w:r>
            <w:r w:rsidRPr="00516A5C">
              <w:rPr>
                <w:rFonts w:ascii="Arial" w:eastAsia="Arial Unicode MS" w:hAnsi="Arial" w:cs="Arial"/>
                <w:sz w:val="16"/>
                <w:szCs w:val="16"/>
                <w:cs/>
              </w:rPr>
              <w:t>926</w:t>
            </w:r>
          </w:p>
        </w:tc>
        <w:tc>
          <w:tcPr>
            <w:tcW w:w="1249" w:type="dxa"/>
            <w:tcBorders>
              <w:bottom w:val="single" w:sz="4" w:space="0" w:color="auto"/>
            </w:tcBorders>
          </w:tcPr>
          <w:p w14:paraId="0043F1EE" w14:textId="77777777" w:rsidR="009168BD" w:rsidRPr="00516A5C" w:rsidRDefault="009168BD" w:rsidP="00BD647D">
            <w:pPr>
              <w:ind w:right="-72"/>
              <w:jc w:val="right"/>
              <w:rPr>
                <w:rFonts w:ascii="Arial" w:eastAsia="Arial Unicode MS" w:hAnsi="Arial" w:cs="Arial"/>
                <w:sz w:val="16"/>
                <w:szCs w:val="16"/>
              </w:rPr>
            </w:pPr>
            <w:r w:rsidRPr="00516A5C">
              <w:rPr>
                <w:rFonts w:ascii="Arial" w:eastAsia="Arial Unicode MS" w:hAnsi="Arial" w:cs="Arial"/>
                <w:sz w:val="16"/>
                <w:szCs w:val="16"/>
              </w:rPr>
              <w:t>13,170</w:t>
            </w:r>
          </w:p>
        </w:tc>
      </w:tr>
    </w:tbl>
    <w:p w14:paraId="105E66A1" w14:textId="77777777" w:rsidR="005E0413" w:rsidRDefault="009168BD" w:rsidP="005E0413">
      <w:pPr>
        <w:ind w:left="1080"/>
        <w:jc w:val="both"/>
        <w:rPr>
          <w:rFonts w:ascii="Arial" w:eastAsia="Arial Unicode MS" w:hAnsi="Arial" w:cs="Arial"/>
          <w:sz w:val="18"/>
          <w:szCs w:val="18"/>
        </w:rPr>
      </w:pPr>
      <w:r w:rsidRPr="00004568">
        <w:rPr>
          <w:rFonts w:ascii="Arial" w:eastAsia="Arial Unicode MS" w:hAnsi="Arial" w:cs="Arial"/>
          <w:sz w:val="18"/>
          <w:szCs w:val="18"/>
        </w:rPr>
        <w:br w:type="page"/>
      </w:r>
    </w:p>
    <w:p w14:paraId="1A8379A0" w14:textId="4BA83DF9" w:rsidR="009168BD" w:rsidRPr="00004568" w:rsidRDefault="009168BD" w:rsidP="005E0413">
      <w:pPr>
        <w:ind w:left="1080"/>
        <w:jc w:val="both"/>
        <w:rPr>
          <w:rFonts w:ascii="Arial" w:eastAsia="Arial Unicode MS" w:hAnsi="Arial" w:cs="Arial"/>
          <w:sz w:val="18"/>
          <w:szCs w:val="18"/>
        </w:rPr>
      </w:pPr>
      <w:r w:rsidRPr="00004568">
        <w:rPr>
          <w:rFonts w:ascii="Arial" w:eastAsia="Arial Unicode MS" w:hAnsi="Arial" w:cs="Arial"/>
          <w:sz w:val="18"/>
          <w:szCs w:val="18"/>
        </w:rPr>
        <w:t>The detail of investments in indirect subsidiaries are as follow:</w:t>
      </w:r>
    </w:p>
    <w:p w14:paraId="40DDBE40" w14:textId="4BC2CEE6" w:rsidR="009168BD" w:rsidRDefault="009168BD" w:rsidP="005E0413">
      <w:pPr>
        <w:ind w:left="1080"/>
        <w:jc w:val="both"/>
        <w:rPr>
          <w:rFonts w:ascii="Arial" w:eastAsia="Arial Unicode MS" w:hAnsi="Arial" w:cs="Arial"/>
          <w:sz w:val="12"/>
          <w:szCs w:val="12"/>
        </w:rPr>
      </w:pPr>
    </w:p>
    <w:tbl>
      <w:tblPr>
        <w:tblW w:w="14310" w:type="dxa"/>
        <w:tblInd w:w="1188" w:type="dxa"/>
        <w:tblLayout w:type="fixed"/>
        <w:tblLook w:val="0000" w:firstRow="0" w:lastRow="0" w:firstColumn="0" w:lastColumn="0" w:noHBand="0" w:noVBand="0"/>
      </w:tblPr>
      <w:tblGrid>
        <w:gridCol w:w="3561"/>
        <w:gridCol w:w="3240"/>
        <w:gridCol w:w="1252"/>
        <w:gridCol w:w="1252"/>
        <w:gridCol w:w="1252"/>
        <w:gridCol w:w="1252"/>
        <w:gridCol w:w="1252"/>
        <w:gridCol w:w="1249"/>
      </w:tblGrid>
      <w:tr w:rsidR="00516A5C" w:rsidRPr="00516A5C" w14:paraId="379A38EA" w14:textId="77777777" w:rsidTr="00516A5C">
        <w:trPr>
          <w:cantSplit/>
        </w:trPr>
        <w:tc>
          <w:tcPr>
            <w:tcW w:w="3561" w:type="dxa"/>
            <w:shd w:val="clear" w:color="auto" w:fill="auto"/>
          </w:tcPr>
          <w:p w14:paraId="50BB548C" w14:textId="77777777" w:rsidR="00516A5C" w:rsidRPr="00516A5C" w:rsidRDefault="00516A5C" w:rsidP="00516A5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3DA77266" w14:textId="77777777" w:rsidR="00516A5C" w:rsidRPr="00516A5C" w:rsidRDefault="00516A5C"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509" w:type="dxa"/>
            <w:gridSpan w:val="6"/>
            <w:tcBorders>
              <w:top w:val="single" w:sz="4" w:space="0" w:color="auto"/>
              <w:bottom w:val="single" w:sz="4" w:space="0" w:color="auto"/>
            </w:tcBorders>
            <w:shd w:val="clear" w:color="auto" w:fill="auto"/>
            <w:vAlign w:val="bottom"/>
          </w:tcPr>
          <w:p w14:paraId="5BDC9057" w14:textId="444DFBCC" w:rsidR="00516A5C" w:rsidRPr="00516A5C" w:rsidRDefault="00516A5C" w:rsidP="00516A5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Separate financial </w:t>
            </w:r>
            <w:r w:rsidR="00873348" w:rsidRPr="00873348">
              <w:rPr>
                <w:rFonts w:ascii="Arial" w:eastAsia="Arial Unicode MS" w:hAnsi="Arial" w:cs="Arial"/>
                <w:b/>
                <w:bCs/>
                <w:sz w:val="16"/>
                <w:szCs w:val="16"/>
                <w:lang w:bidi="th-TH"/>
              </w:rPr>
              <w:t>statements</w:t>
            </w:r>
          </w:p>
        </w:tc>
      </w:tr>
      <w:tr w:rsidR="00516A5C" w:rsidRPr="00516A5C" w14:paraId="248CD65D" w14:textId="77777777" w:rsidTr="00516A5C">
        <w:trPr>
          <w:cantSplit/>
        </w:trPr>
        <w:tc>
          <w:tcPr>
            <w:tcW w:w="3561" w:type="dxa"/>
            <w:shd w:val="clear" w:color="auto" w:fill="auto"/>
          </w:tcPr>
          <w:p w14:paraId="328644A5" w14:textId="77777777" w:rsidR="00516A5C" w:rsidRPr="00516A5C" w:rsidRDefault="00516A5C" w:rsidP="00516A5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4044D66" w14:textId="77777777" w:rsidR="00516A5C" w:rsidRPr="00516A5C" w:rsidRDefault="00516A5C"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141A2BA2" w14:textId="0DC72806" w:rsidR="00516A5C" w:rsidRPr="00516A5C" w:rsidRDefault="00516A5C" w:rsidP="00516A5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Portion of ordinary shares held by the </w:t>
            </w:r>
            <w:r w:rsidR="00182EE8">
              <w:rPr>
                <w:rFonts w:ascii="Arial" w:eastAsia="Arial Unicode MS" w:hAnsi="Arial" w:cs="Arial"/>
                <w:b/>
                <w:bCs/>
                <w:sz w:val="16"/>
                <w:szCs w:val="16"/>
                <w:lang w:bidi="th-TH"/>
              </w:rPr>
              <w:t>Group</w:t>
            </w:r>
          </w:p>
        </w:tc>
        <w:tc>
          <w:tcPr>
            <w:tcW w:w="2504" w:type="dxa"/>
            <w:gridSpan w:val="2"/>
            <w:tcBorders>
              <w:top w:val="single" w:sz="4" w:space="0" w:color="auto"/>
              <w:bottom w:val="single" w:sz="4" w:space="0" w:color="auto"/>
            </w:tcBorders>
            <w:shd w:val="clear" w:color="auto" w:fill="auto"/>
          </w:tcPr>
          <w:p w14:paraId="4B0896B4" w14:textId="77777777" w:rsidR="00516A5C" w:rsidRPr="00516A5C" w:rsidRDefault="00516A5C" w:rsidP="00516A5C">
            <w:pPr>
              <w:pStyle w:val="acctfourfigures"/>
              <w:tabs>
                <w:tab w:val="clear" w:pos="765"/>
              </w:tabs>
              <w:spacing w:line="240" w:lineRule="auto"/>
              <w:ind w:right="-72"/>
              <w:jc w:val="center"/>
              <w:rPr>
                <w:rFonts w:ascii="Arial" w:eastAsia="Arial Unicode MS" w:hAnsi="Arial" w:cs="Arial"/>
                <w:b/>
                <w:bCs/>
                <w:sz w:val="16"/>
                <w:szCs w:val="16"/>
              </w:rPr>
            </w:pPr>
          </w:p>
          <w:p w14:paraId="238A61B7" w14:textId="77777777" w:rsidR="00516A5C" w:rsidRPr="00516A5C" w:rsidRDefault="00516A5C" w:rsidP="00516A5C">
            <w:pPr>
              <w:pStyle w:val="acctfourfigures"/>
              <w:tabs>
                <w:tab w:val="clear" w:pos="765"/>
              </w:tabs>
              <w:spacing w:line="240" w:lineRule="auto"/>
              <w:ind w:right="-72"/>
              <w:jc w:val="center"/>
              <w:rPr>
                <w:rFonts w:ascii="Arial" w:eastAsia="Arial Unicode MS" w:hAnsi="Arial" w:cs="Arial"/>
                <w:b/>
                <w:bCs/>
                <w:sz w:val="16"/>
                <w:szCs w:val="16"/>
              </w:rPr>
            </w:pPr>
            <w:r w:rsidRPr="00516A5C">
              <w:rPr>
                <w:rFonts w:ascii="Arial" w:eastAsia="Arial Unicode MS" w:hAnsi="Arial" w:cs="Arial"/>
                <w:b/>
                <w:bCs/>
                <w:sz w:val="16"/>
                <w:szCs w:val="16"/>
                <w:lang w:bidi="th-TH"/>
              </w:rPr>
              <w:t>Cost method</w:t>
            </w:r>
          </w:p>
        </w:tc>
        <w:tc>
          <w:tcPr>
            <w:tcW w:w="2501" w:type="dxa"/>
            <w:gridSpan w:val="2"/>
            <w:tcBorders>
              <w:top w:val="single" w:sz="4" w:space="0" w:color="auto"/>
              <w:bottom w:val="single" w:sz="4" w:space="0" w:color="auto"/>
            </w:tcBorders>
            <w:shd w:val="clear" w:color="auto" w:fill="auto"/>
          </w:tcPr>
          <w:p w14:paraId="0ED379A8" w14:textId="77777777" w:rsidR="00516A5C" w:rsidRPr="00516A5C" w:rsidRDefault="00516A5C" w:rsidP="00516A5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Dividend income</w:t>
            </w:r>
          </w:p>
          <w:p w14:paraId="61EEE324" w14:textId="77777777" w:rsidR="00516A5C" w:rsidRPr="00516A5C" w:rsidRDefault="00516A5C" w:rsidP="00516A5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during the year</w:t>
            </w:r>
          </w:p>
        </w:tc>
      </w:tr>
      <w:tr w:rsidR="00516A5C" w:rsidRPr="00516A5C" w14:paraId="4DF48A46" w14:textId="77777777" w:rsidTr="00516A5C">
        <w:trPr>
          <w:cantSplit/>
        </w:trPr>
        <w:tc>
          <w:tcPr>
            <w:tcW w:w="3561" w:type="dxa"/>
            <w:shd w:val="clear" w:color="auto" w:fill="auto"/>
          </w:tcPr>
          <w:p w14:paraId="4A08720B" w14:textId="77777777" w:rsidR="00516A5C" w:rsidRPr="00516A5C" w:rsidRDefault="00516A5C" w:rsidP="00516A5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410BFC0B" w14:textId="77777777" w:rsidR="00516A5C" w:rsidRPr="00516A5C" w:rsidRDefault="00516A5C"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03D108FE"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252" w:type="dxa"/>
            <w:shd w:val="clear" w:color="auto" w:fill="auto"/>
          </w:tcPr>
          <w:p w14:paraId="0552A755"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252" w:type="dxa"/>
            <w:shd w:val="clear" w:color="auto" w:fill="auto"/>
          </w:tcPr>
          <w:p w14:paraId="4EEA1E0D"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252" w:type="dxa"/>
            <w:shd w:val="clear" w:color="auto" w:fill="auto"/>
          </w:tcPr>
          <w:p w14:paraId="068FBF14"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252" w:type="dxa"/>
            <w:shd w:val="clear" w:color="auto" w:fill="auto"/>
          </w:tcPr>
          <w:p w14:paraId="53A21A63"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249" w:type="dxa"/>
            <w:shd w:val="clear" w:color="auto" w:fill="auto"/>
          </w:tcPr>
          <w:p w14:paraId="0CDB23AE"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r>
      <w:tr w:rsidR="00516A5C" w:rsidRPr="00516A5C" w14:paraId="4BEE638F" w14:textId="77777777" w:rsidTr="00516A5C">
        <w:trPr>
          <w:cantSplit/>
        </w:trPr>
        <w:tc>
          <w:tcPr>
            <w:tcW w:w="3561" w:type="dxa"/>
            <w:tcBorders>
              <w:bottom w:val="single" w:sz="4" w:space="0" w:color="auto"/>
            </w:tcBorders>
            <w:shd w:val="clear" w:color="auto" w:fill="auto"/>
          </w:tcPr>
          <w:p w14:paraId="396984E2" w14:textId="77777777" w:rsidR="00516A5C" w:rsidRPr="00516A5C" w:rsidRDefault="00516A5C" w:rsidP="00516A5C">
            <w:pPr>
              <w:pStyle w:val="acctfourfigures"/>
              <w:tabs>
                <w:tab w:val="clear" w:pos="765"/>
              </w:tabs>
              <w:spacing w:line="240" w:lineRule="auto"/>
              <w:ind w:left="71" w:right="-72" w:hanging="172"/>
              <w:jc w:val="center"/>
              <w:rPr>
                <w:rFonts w:ascii="Arial" w:eastAsia="Arial Unicode MS" w:hAnsi="Arial" w:cs="Arial"/>
                <w:b/>
                <w:bCs/>
                <w:sz w:val="16"/>
                <w:szCs w:val="16"/>
              </w:rPr>
            </w:pPr>
            <w:r w:rsidRPr="00516A5C">
              <w:rPr>
                <w:rFonts w:ascii="Arial" w:eastAsia="Arial Unicode MS" w:hAnsi="Arial" w:cs="Arial"/>
                <w:b/>
                <w:bCs/>
                <w:sz w:val="16"/>
                <w:szCs w:val="16"/>
              </w:rPr>
              <w:t>Company</w:t>
            </w:r>
          </w:p>
        </w:tc>
        <w:tc>
          <w:tcPr>
            <w:tcW w:w="3240" w:type="dxa"/>
            <w:tcBorders>
              <w:bottom w:val="single" w:sz="4" w:space="0" w:color="auto"/>
            </w:tcBorders>
            <w:shd w:val="clear" w:color="auto" w:fill="auto"/>
          </w:tcPr>
          <w:p w14:paraId="201BA9B2" w14:textId="77777777" w:rsidR="00516A5C" w:rsidRPr="00516A5C" w:rsidRDefault="00516A5C" w:rsidP="00516A5C">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6049D21A"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0B0E1161"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35BD793A" w14:textId="37539D25"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cs/>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c>
          <w:tcPr>
            <w:tcW w:w="1252" w:type="dxa"/>
            <w:tcBorders>
              <w:bottom w:val="single" w:sz="4" w:space="0" w:color="auto"/>
            </w:tcBorders>
            <w:shd w:val="clear" w:color="auto" w:fill="auto"/>
          </w:tcPr>
          <w:p w14:paraId="40E06862" w14:textId="1DC05EEC"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c>
          <w:tcPr>
            <w:tcW w:w="1252" w:type="dxa"/>
            <w:tcBorders>
              <w:bottom w:val="single" w:sz="4" w:space="0" w:color="auto"/>
            </w:tcBorders>
            <w:shd w:val="clear" w:color="auto" w:fill="auto"/>
          </w:tcPr>
          <w:p w14:paraId="7C1147EC" w14:textId="78064C56"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cs/>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c>
          <w:tcPr>
            <w:tcW w:w="1249" w:type="dxa"/>
            <w:tcBorders>
              <w:bottom w:val="single" w:sz="4" w:space="0" w:color="auto"/>
            </w:tcBorders>
            <w:shd w:val="clear" w:color="auto" w:fill="auto"/>
          </w:tcPr>
          <w:p w14:paraId="3E011E26" w14:textId="24AB7FD2" w:rsidR="00516A5C" w:rsidRPr="00516A5C" w:rsidRDefault="00516A5C" w:rsidP="00516A5C">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Million </w:t>
            </w:r>
            <w:r w:rsidR="00286B04">
              <w:rPr>
                <w:rFonts w:ascii="Arial" w:eastAsia="Arial Unicode MS" w:hAnsi="Arial" w:cs="Arial"/>
                <w:b/>
                <w:bCs/>
                <w:sz w:val="16"/>
                <w:szCs w:val="16"/>
                <w:lang w:bidi="th-TH"/>
              </w:rPr>
              <w:t>Baht</w:t>
            </w:r>
          </w:p>
        </w:tc>
      </w:tr>
      <w:tr w:rsidR="00516A5C" w:rsidRPr="00516A5C" w14:paraId="5A72A0DD" w14:textId="77777777" w:rsidTr="00516A5C">
        <w:trPr>
          <w:cantSplit/>
        </w:trPr>
        <w:tc>
          <w:tcPr>
            <w:tcW w:w="3561" w:type="dxa"/>
            <w:tcBorders>
              <w:top w:val="single" w:sz="4" w:space="0" w:color="auto"/>
            </w:tcBorders>
          </w:tcPr>
          <w:p w14:paraId="136E30EE" w14:textId="77777777" w:rsidR="00516A5C" w:rsidRPr="00516A5C" w:rsidRDefault="00516A5C" w:rsidP="00516A5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tcBorders>
              <w:top w:val="single" w:sz="4" w:space="0" w:color="auto"/>
            </w:tcBorders>
          </w:tcPr>
          <w:p w14:paraId="0557D4FC" w14:textId="77777777" w:rsidR="00516A5C" w:rsidRPr="00516A5C" w:rsidRDefault="00516A5C"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tcBorders>
              <w:top w:val="single" w:sz="4" w:space="0" w:color="auto"/>
            </w:tcBorders>
            <w:shd w:val="clear" w:color="auto" w:fill="FAFAFA"/>
          </w:tcPr>
          <w:p w14:paraId="159275B5"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2EBA5009"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3C9D3459"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75EE1451"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498E6D66"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49" w:type="dxa"/>
            <w:tcBorders>
              <w:top w:val="single" w:sz="4" w:space="0" w:color="auto"/>
            </w:tcBorders>
          </w:tcPr>
          <w:p w14:paraId="7807B333"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r>
      <w:tr w:rsidR="00516A5C" w:rsidRPr="00516A5C" w14:paraId="7F8F3478" w14:textId="77777777" w:rsidTr="00516A5C">
        <w:trPr>
          <w:cantSplit/>
        </w:trPr>
        <w:tc>
          <w:tcPr>
            <w:tcW w:w="3561" w:type="dxa"/>
          </w:tcPr>
          <w:p w14:paraId="7A922981" w14:textId="43E2045A" w:rsidR="00516A5C" w:rsidRPr="00516A5C" w:rsidRDefault="00516A5C" w:rsidP="00516A5C">
            <w:pPr>
              <w:pStyle w:val="acctfourfigures"/>
              <w:tabs>
                <w:tab w:val="clear" w:pos="765"/>
              </w:tabs>
              <w:spacing w:line="240" w:lineRule="auto"/>
              <w:ind w:left="71" w:right="-72" w:hanging="172"/>
              <w:rPr>
                <w:rFonts w:ascii="Arial" w:eastAsia="Arial Unicode MS" w:hAnsi="Arial" w:cs="Arial"/>
                <w:b/>
                <w:bCs/>
                <w:sz w:val="16"/>
                <w:szCs w:val="16"/>
                <w:u w:val="single"/>
              </w:rPr>
            </w:pPr>
            <w:r w:rsidRPr="00516A5C">
              <w:rPr>
                <w:rFonts w:ascii="Arial" w:eastAsia="Arial Unicode MS" w:hAnsi="Arial" w:cs="Arial"/>
                <w:b/>
                <w:bCs/>
                <w:sz w:val="16"/>
                <w:szCs w:val="16"/>
                <w:u w:val="single"/>
              </w:rPr>
              <w:t>Indirect subsidiaries established in Thailand</w:t>
            </w:r>
          </w:p>
        </w:tc>
        <w:tc>
          <w:tcPr>
            <w:tcW w:w="3240" w:type="dxa"/>
          </w:tcPr>
          <w:p w14:paraId="544F374B" w14:textId="77777777" w:rsidR="00516A5C" w:rsidRPr="00516A5C" w:rsidRDefault="00516A5C" w:rsidP="00516A5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FAFAFA"/>
            <w:vAlign w:val="bottom"/>
          </w:tcPr>
          <w:p w14:paraId="7E0914C7"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3D6F2302"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6B9EE25C"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495ECD12"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54EE09DF"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c>
          <w:tcPr>
            <w:tcW w:w="1249" w:type="dxa"/>
            <w:vAlign w:val="bottom"/>
          </w:tcPr>
          <w:p w14:paraId="4AFDA426" w14:textId="77777777" w:rsidR="00516A5C" w:rsidRPr="00516A5C" w:rsidRDefault="00516A5C" w:rsidP="00516A5C">
            <w:pPr>
              <w:pStyle w:val="acctfourfigures"/>
              <w:tabs>
                <w:tab w:val="clear" w:pos="765"/>
              </w:tabs>
              <w:spacing w:line="240" w:lineRule="auto"/>
              <w:ind w:right="-72"/>
              <w:jc w:val="right"/>
              <w:rPr>
                <w:rFonts w:ascii="Arial" w:eastAsia="Arial Unicode MS" w:hAnsi="Arial" w:cs="Arial"/>
                <w:sz w:val="16"/>
                <w:szCs w:val="16"/>
                <w:lang w:bidi="th-TH"/>
              </w:rPr>
            </w:pPr>
          </w:p>
        </w:tc>
      </w:tr>
      <w:tr w:rsidR="00516A5C" w:rsidRPr="00516A5C" w14:paraId="7A8E7FC4" w14:textId="77777777" w:rsidTr="00516A5C">
        <w:trPr>
          <w:cantSplit/>
        </w:trPr>
        <w:tc>
          <w:tcPr>
            <w:tcW w:w="3561" w:type="dxa"/>
          </w:tcPr>
          <w:p w14:paraId="3D233408" w14:textId="03BD9912" w:rsidR="00516A5C" w:rsidRPr="00516A5C" w:rsidRDefault="00516A5C" w:rsidP="00516A5C">
            <w:pPr>
              <w:ind w:left="71" w:right="-72" w:hanging="172"/>
              <w:rPr>
                <w:rFonts w:ascii="Arial" w:eastAsia="Arial Unicode MS" w:hAnsi="Arial" w:cs="Arial"/>
                <w:sz w:val="16"/>
                <w:szCs w:val="16"/>
              </w:rPr>
            </w:pPr>
            <w:r w:rsidRPr="00516A5C">
              <w:rPr>
                <w:rFonts w:ascii="Arial" w:eastAsia="Arial Unicode MS" w:hAnsi="Arial" w:cs="Arial"/>
                <w:sz w:val="16"/>
                <w:szCs w:val="16"/>
              </w:rPr>
              <w:t>Glow Energy Public Company Limited</w:t>
            </w:r>
          </w:p>
        </w:tc>
        <w:tc>
          <w:tcPr>
            <w:tcW w:w="3240" w:type="dxa"/>
          </w:tcPr>
          <w:p w14:paraId="0A8FDA32" w14:textId="1BA6080E" w:rsidR="00516A5C" w:rsidRPr="00516A5C" w:rsidRDefault="00516A5C" w:rsidP="00516A5C">
            <w:pPr>
              <w:ind w:left="144" w:right="-72" w:hanging="144"/>
              <w:rPr>
                <w:rFonts w:ascii="Arial" w:eastAsia="Arial Unicode MS" w:hAnsi="Arial" w:cs="Arial"/>
                <w:sz w:val="16"/>
                <w:szCs w:val="16"/>
                <w:cs/>
              </w:rPr>
            </w:pPr>
            <w:r w:rsidRPr="00516A5C">
              <w:rPr>
                <w:rFonts w:ascii="Arial" w:eastAsia="Arial Unicode MS" w:hAnsi="Arial" w:cs="Arial"/>
                <w:color w:val="263238"/>
                <w:sz w:val="16"/>
                <w:szCs w:val="16"/>
              </w:rPr>
              <w:t>Generate and supply electricity</w:t>
            </w:r>
          </w:p>
        </w:tc>
        <w:tc>
          <w:tcPr>
            <w:tcW w:w="1252" w:type="dxa"/>
            <w:shd w:val="clear" w:color="auto" w:fill="FAFAFA"/>
          </w:tcPr>
          <w:p w14:paraId="4BB267FC" w14:textId="4B8FC39F" w:rsidR="00516A5C" w:rsidRPr="00516A5C" w:rsidRDefault="00516A5C" w:rsidP="00516A5C">
            <w:pPr>
              <w:ind w:right="-72"/>
              <w:jc w:val="right"/>
              <w:rPr>
                <w:rFonts w:ascii="Arial" w:eastAsia="Arial Unicode MS" w:hAnsi="Arial" w:cs="Arial"/>
                <w:sz w:val="16"/>
                <w:szCs w:val="16"/>
              </w:rPr>
            </w:pPr>
            <w:r w:rsidRPr="00516A5C">
              <w:rPr>
                <w:rFonts w:ascii="Arial" w:eastAsia="Arial Unicode MS" w:hAnsi="Arial" w:cs="Arial"/>
                <w:sz w:val="16"/>
                <w:szCs w:val="16"/>
                <w:lang w:eastAsia="en-GB"/>
              </w:rPr>
              <w:t>54.16</w:t>
            </w:r>
          </w:p>
        </w:tc>
        <w:tc>
          <w:tcPr>
            <w:tcW w:w="1252" w:type="dxa"/>
          </w:tcPr>
          <w:p w14:paraId="164C14C0" w14:textId="65508FFD" w:rsidR="00516A5C" w:rsidRPr="00516A5C" w:rsidRDefault="00516A5C" w:rsidP="00516A5C">
            <w:pPr>
              <w:ind w:right="-72"/>
              <w:jc w:val="right"/>
              <w:rPr>
                <w:rFonts w:ascii="Arial" w:eastAsia="Arial Unicode MS" w:hAnsi="Arial" w:cs="Arial"/>
                <w:sz w:val="16"/>
                <w:szCs w:val="16"/>
              </w:rPr>
            </w:pPr>
            <w:r w:rsidRPr="00516A5C">
              <w:rPr>
                <w:rFonts w:ascii="Arial" w:eastAsia="Arial Unicode MS" w:hAnsi="Arial" w:cs="Arial"/>
                <w:sz w:val="16"/>
                <w:szCs w:val="16"/>
                <w:lang w:eastAsia="en-GB"/>
              </w:rPr>
              <w:t>54.16</w:t>
            </w:r>
          </w:p>
        </w:tc>
        <w:tc>
          <w:tcPr>
            <w:tcW w:w="1252" w:type="dxa"/>
            <w:tcBorders>
              <w:top w:val="nil"/>
              <w:left w:val="nil"/>
              <w:bottom w:val="nil"/>
              <w:right w:val="nil"/>
            </w:tcBorders>
            <w:shd w:val="clear" w:color="auto" w:fill="FAFAFA"/>
          </w:tcPr>
          <w:p w14:paraId="59FF6F24" w14:textId="5EB0C5F5" w:rsidR="00516A5C" w:rsidRPr="00516A5C" w:rsidRDefault="00516A5C" w:rsidP="00516A5C">
            <w:pPr>
              <w:ind w:right="-72"/>
              <w:jc w:val="right"/>
              <w:rPr>
                <w:rFonts w:ascii="Arial" w:eastAsia="Arial Unicode MS" w:hAnsi="Arial" w:cs="Arial"/>
                <w:sz w:val="16"/>
                <w:szCs w:val="16"/>
                <w:cs/>
              </w:rPr>
            </w:pPr>
            <w:r w:rsidRPr="00516A5C">
              <w:rPr>
                <w:rFonts w:ascii="Arial" w:eastAsia="Arial Unicode MS" w:hAnsi="Arial" w:cs="Arial"/>
                <w:sz w:val="16"/>
                <w:szCs w:val="16"/>
                <w:lang w:eastAsia="en-GB"/>
              </w:rPr>
              <w:t>-</w:t>
            </w:r>
          </w:p>
        </w:tc>
        <w:tc>
          <w:tcPr>
            <w:tcW w:w="1252" w:type="dxa"/>
          </w:tcPr>
          <w:p w14:paraId="37578C26" w14:textId="3EA73B2B" w:rsidR="00516A5C" w:rsidRPr="00516A5C" w:rsidRDefault="00516A5C" w:rsidP="00516A5C">
            <w:pPr>
              <w:ind w:right="-72"/>
              <w:jc w:val="right"/>
              <w:rPr>
                <w:rFonts w:ascii="Arial" w:eastAsia="Arial Unicode MS" w:hAnsi="Arial" w:cs="Arial"/>
                <w:sz w:val="16"/>
                <w:szCs w:val="16"/>
                <w:cs/>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1F9F8D94" w14:textId="3095C16E" w:rsidR="00516A5C" w:rsidRPr="00516A5C" w:rsidRDefault="00516A5C" w:rsidP="00516A5C">
            <w:pPr>
              <w:ind w:right="-72"/>
              <w:jc w:val="right"/>
              <w:rPr>
                <w:rFonts w:ascii="Arial" w:eastAsia="Arial Unicode MS" w:hAnsi="Arial" w:cs="Arial"/>
                <w:sz w:val="16"/>
                <w:szCs w:val="16"/>
              </w:rPr>
            </w:pPr>
            <w:r w:rsidRPr="00516A5C">
              <w:rPr>
                <w:rFonts w:ascii="Arial" w:eastAsia="Arial Unicode MS" w:hAnsi="Arial" w:cs="Arial"/>
                <w:sz w:val="16"/>
                <w:szCs w:val="16"/>
                <w:lang w:eastAsia="en-GB"/>
              </w:rPr>
              <w:t>-</w:t>
            </w:r>
          </w:p>
        </w:tc>
        <w:tc>
          <w:tcPr>
            <w:tcW w:w="1249" w:type="dxa"/>
          </w:tcPr>
          <w:p w14:paraId="47073524" w14:textId="7C2A6682" w:rsidR="00516A5C" w:rsidRPr="00516A5C" w:rsidRDefault="00516A5C" w:rsidP="00516A5C">
            <w:pPr>
              <w:ind w:right="-72"/>
              <w:jc w:val="right"/>
              <w:rPr>
                <w:rFonts w:ascii="Arial" w:eastAsia="Arial Unicode MS" w:hAnsi="Arial" w:cs="Arial"/>
                <w:sz w:val="16"/>
                <w:szCs w:val="16"/>
              </w:rPr>
            </w:pPr>
            <w:r w:rsidRPr="00516A5C">
              <w:rPr>
                <w:rFonts w:ascii="Arial" w:eastAsia="Arial Unicode MS" w:hAnsi="Arial" w:cs="Arial"/>
                <w:sz w:val="16"/>
                <w:szCs w:val="16"/>
                <w:lang w:eastAsia="en-GB"/>
              </w:rPr>
              <w:t>-</w:t>
            </w:r>
          </w:p>
        </w:tc>
      </w:tr>
      <w:tr w:rsidR="00516A5C" w:rsidRPr="00516A5C" w14:paraId="4D599F03" w14:textId="77777777" w:rsidTr="00516A5C">
        <w:trPr>
          <w:cantSplit/>
        </w:trPr>
        <w:tc>
          <w:tcPr>
            <w:tcW w:w="3561" w:type="dxa"/>
          </w:tcPr>
          <w:p w14:paraId="2083B2EF" w14:textId="02361E05" w:rsidR="00516A5C" w:rsidRPr="00516A5C" w:rsidRDefault="00516A5C" w:rsidP="00516A5C">
            <w:pPr>
              <w:ind w:left="71" w:right="-72" w:hanging="172"/>
              <w:rPr>
                <w:rFonts w:ascii="Arial" w:eastAsia="Arial Unicode MS" w:hAnsi="Arial" w:cs="Arial"/>
                <w:sz w:val="16"/>
                <w:szCs w:val="16"/>
              </w:rPr>
            </w:pPr>
            <w:r w:rsidRPr="00516A5C">
              <w:rPr>
                <w:rFonts w:ascii="Arial" w:eastAsia="Arial Unicode MS" w:hAnsi="Arial" w:cs="Arial"/>
                <w:color w:val="3D3D3D"/>
                <w:sz w:val="16"/>
                <w:szCs w:val="16"/>
                <w:shd w:val="clear" w:color="auto" w:fill="FFFFFF"/>
              </w:rPr>
              <w:t xml:space="preserve">Glow </w:t>
            </w:r>
            <w:r w:rsidRPr="00516A5C">
              <w:rPr>
                <w:rFonts w:ascii="Arial" w:eastAsia="Arial Unicode MS" w:hAnsi="Arial" w:cs="Arial"/>
                <w:sz w:val="16"/>
                <w:szCs w:val="16"/>
              </w:rPr>
              <w:t>Company Limited</w:t>
            </w:r>
          </w:p>
        </w:tc>
        <w:tc>
          <w:tcPr>
            <w:tcW w:w="3240" w:type="dxa"/>
          </w:tcPr>
          <w:p w14:paraId="712A56D1" w14:textId="77777777" w:rsidR="00516A5C" w:rsidRPr="00516A5C" w:rsidRDefault="00516A5C" w:rsidP="00516A5C">
            <w:pPr>
              <w:ind w:left="144" w:right="-72" w:hanging="144"/>
              <w:rPr>
                <w:rFonts w:ascii="Arial" w:eastAsia="Arial Unicode MS" w:hAnsi="Arial" w:cs="Arial"/>
                <w:color w:val="263238"/>
                <w:spacing w:val="-4"/>
                <w:sz w:val="16"/>
                <w:szCs w:val="16"/>
              </w:rPr>
            </w:pPr>
            <w:r w:rsidRPr="00516A5C">
              <w:rPr>
                <w:rFonts w:ascii="Arial" w:eastAsia="Arial Unicode MS" w:hAnsi="Arial" w:cs="Arial"/>
                <w:color w:val="263238"/>
                <w:spacing w:val="-4"/>
                <w:sz w:val="16"/>
                <w:szCs w:val="16"/>
              </w:rPr>
              <w:t>Provide management services,</w:t>
            </w:r>
          </w:p>
          <w:p w14:paraId="77742DEC" w14:textId="00518831"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pacing w:val="-4"/>
                <w:sz w:val="16"/>
                <w:szCs w:val="16"/>
              </w:rPr>
              <w:t>consultant services and management advisory for related companies</w:t>
            </w:r>
          </w:p>
        </w:tc>
        <w:tc>
          <w:tcPr>
            <w:tcW w:w="1252" w:type="dxa"/>
            <w:shd w:val="clear" w:color="auto" w:fill="FAFAFA"/>
          </w:tcPr>
          <w:p w14:paraId="3F12B24B" w14:textId="52E2785F"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4B4EAEF4" w14:textId="5530B3AC"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Borders>
              <w:top w:val="nil"/>
              <w:left w:val="nil"/>
              <w:bottom w:val="nil"/>
              <w:right w:val="nil"/>
            </w:tcBorders>
            <w:shd w:val="clear" w:color="auto" w:fill="FAFAFA"/>
          </w:tcPr>
          <w:p w14:paraId="249A99F6" w14:textId="4869A992"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val="en-US" w:eastAsia="en-GB"/>
              </w:rPr>
              <w:t>-</w:t>
            </w:r>
          </w:p>
        </w:tc>
        <w:tc>
          <w:tcPr>
            <w:tcW w:w="1252" w:type="dxa"/>
          </w:tcPr>
          <w:p w14:paraId="5A114B9B" w14:textId="189B28F2"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648E5FF5" w14:textId="137E9CC4"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4504345D" w14:textId="7B50BE4D"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2968D020" w14:textId="77777777" w:rsidTr="00516A5C">
        <w:trPr>
          <w:cantSplit/>
        </w:trPr>
        <w:tc>
          <w:tcPr>
            <w:tcW w:w="3561" w:type="dxa"/>
          </w:tcPr>
          <w:p w14:paraId="5F816E2E" w14:textId="350511F3" w:rsidR="00516A5C" w:rsidRPr="00516A5C" w:rsidRDefault="00516A5C" w:rsidP="00516A5C">
            <w:pPr>
              <w:ind w:left="71" w:right="-72" w:hanging="172"/>
              <w:rPr>
                <w:rFonts w:ascii="Arial" w:eastAsia="Arial Unicode MS" w:hAnsi="Arial" w:cs="Arial"/>
                <w:color w:val="3D3D3D"/>
                <w:sz w:val="16"/>
                <w:szCs w:val="16"/>
                <w:shd w:val="clear" w:color="auto" w:fill="FFFFFF"/>
              </w:rPr>
            </w:pPr>
            <w:r w:rsidRPr="00516A5C">
              <w:rPr>
                <w:rFonts w:ascii="Arial" w:eastAsia="Arial Unicode MS" w:hAnsi="Arial" w:cs="Arial"/>
                <w:sz w:val="16"/>
                <w:szCs w:val="16"/>
              </w:rPr>
              <w:t>Glow IPP Company Limited</w:t>
            </w:r>
          </w:p>
        </w:tc>
        <w:tc>
          <w:tcPr>
            <w:tcW w:w="3240" w:type="dxa"/>
          </w:tcPr>
          <w:p w14:paraId="036CD320" w14:textId="1E8E6535" w:rsidR="00516A5C" w:rsidRPr="00516A5C" w:rsidRDefault="00516A5C" w:rsidP="00516A5C">
            <w:pPr>
              <w:ind w:left="144" w:right="-72" w:hanging="144"/>
              <w:rPr>
                <w:rFonts w:ascii="Arial" w:eastAsia="Arial Unicode MS" w:hAnsi="Arial" w:cs="Arial"/>
                <w:color w:val="263238"/>
                <w:spacing w:val="-4"/>
                <w:sz w:val="16"/>
                <w:szCs w:val="16"/>
              </w:rPr>
            </w:pPr>
            <w:r w:rsidRPr="00516A5C">
              <w:rPr>
                <w:rFonts w:ascii="Arial" w:eastAsia="Arial Unicode MS" w:hAnsi="Arial" w:cs="Arial"/>
                <w:color w:val="263238"/>
                <w:sz w:val="16"/>
                <w:szCs w:val="16"/>
              </w:rPr>
              <w:t>Generate and supply electricity to EGAT</w:t>
            </w:r>
          </w:p>
        </w:tc>
        <w:tc>
          <w:tcPr>
            <w:tcW w:w="1252" w:type="dxa"/>
            <w:shd w:val="clear" w:color="auto" w:fill="FAFAFA"/>
          </w:tcPr>
          <w:p w14:paraId="00EC2222" w14:textId="57CD5222"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95</w:t>
            </w:r>
          </w:p>
        </w:tc>
        <w:tc>
          <w:tcPr>
            <w:tcW w:w="1252" w:type="dxa"/>
          </w:tcPr>
          <w:p w14:paraId="7DE62BF8" w14:textId="7AD4BECF"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95</w:t>
            </w:r>
          </w:p>
        </w:tc>
        <w:tc>
          <w:tcPr>
            <w:tcW w:w="1252" w:type="dxa"/>
            <w:tcBorders>
              <w:top w:val="nil"/>
              <w:left w:val="nil"/>
              <w:bottom w:val="nil"/>
              <w:right w:val="nil"/>
            </w:tcBorders>
            <w:shd w:val="clear" w:color="auto" w:fill="FAFAFA"/>
          </w:tcPr>
          <w:p w14:paraId="0231BD17" w14:textId="4EA910F2" w:rsidR="00516A5C" w:rsidRPr="00516A5C" w:rsidRDefault="00516A5C" w:rsidP="00516A5C">
            <w:pPr>
              <w:ind w:right="-72"/>
              <w:jc w:val="right"/>
              <w:rPr>
                <w:rFonts w:ascii="Arial" w:eastAsia="Arial Unicode MS" w:hAnsi="Arial" w:cs="Arial"/>
                <w:sz w:val="16"/>
                <w:szCs w:val="16"/>
                <w:lang w:val="en-US" w:eastAsia="en-GB"/>
              </w:rPr>
            </w:pPr>
            <w:r w:rsidRPr="00516A5C">
              <w:rPr>
                <w:rFonts w:ascii="Arial" w:eastAsia="Arial Unicode MS" w:hAnsi="Arial" w:cs="Arial"/>
                <w:sz w:val="16"/>
                <w:szCs w:val="16"/>
                <w:lang w:eastAsia="en-GB"/>
              </w:rPr>
              <w:t>-</w:t>
            </w:r>
          </w:p>
        </w:tc>
        <w:tc>
          <w:tcPr>
            <w:tcW w:w="1252" w:type="dxa"/>
          </w:tcPr>
          <w:p w14:paraId="492FBAE6" w14:textId="46FBF698"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4721F574" w14:textId="4B30078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7CD24332" w14:textId="0C9D8583"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4C5FE3E8" w14:textId="77777777" w:rsidTr="00516A5C">
        <w:trPr>
          <w:cantSplit/>
        </w:trPr>
        <w:tc>
          <w:tcPr>
            <w:tcW w:w="3561" w:type="dxa"/>
          </w:tcPr>
          <w:p w14:paraId="3A006EC2" w14:textId="15B72BFA" w:rsidR="00516A5C" w:rsidRPr="00516A5C" w:rsidRDefault="00516A5C" w:rsidP="00516A5C">
            <w:pPr>
              <w:ind w:left="71" w:right="-72" w:hanging="172"/>
              <w:rPr>
                <w:rFonts w:ascii="Arial" w:eastAsia="Arial Unicode MS" w:hAnsi="Arial" w:cs="Arial"/>
                <w:sz w:val="16"/>
                <w:szCs w:val="16"/>
              </w:rPr>
            </w:pPr>
            <w:r w:rsidRPr="00516A5C">
              <w:rPr>
                <w:rFonts w:ascii="Arial" w:eastAsia="Arial Unicode MS" w:hAnsi="Arial" w:cs="Arial"/>
                <w:sz w:val="16"/>
                <w:szCs w:val="16"/>
              </w:rPr>
              <w:t>Glow SPP 2 Company Limited</w:t>
            </w:r>
          </w:p>
        </w:tc>
        <w:tc>
          <w:tcPr>
            <w:tcW w:w="3240" w:type="dxa"/>
          </w:tcPr>
          <w:p w14:paraId="3DA5E23E" w14:textId="2F1ED07E"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 and steam for industrial use</w:t>
            </w:r>
          </w:p>
        </w:tc>
        <w:tc>
          <w:tcPr>
            <w:tcW w:w="1252" w:type="dxa"/>
            <w:shd w:val="clear" w:color="auto" w:fill="FAFAFA"/>
          </w:tcPr>
          <w:p w14:paraId="1FE52F3B" w14:textId="4C312DDE"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3651A195" w14:textId="15B96B0D"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Borders>
              <w:top w:val="nil"/>
              <w:left w:val="nil"/>
              <w:bottom w:val="nil"/>
              <w:right w:val="nil"/>
            </w:tcBorders>
            <w:shd w:val="clear" w:color="auto" w:fill="FAFAFA"/>
          </w:tcPr>
          <w:p w14:paraId="74B09EFA" w14:textId="054C9D8E"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36CFD275" w14:textId="6744FD2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5DC9B33C" w14:textId="5CB13762"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1DEDF1BF" w14:textId="15A67F8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4C7AD5CE" w14:textId="77777777" w:rsidTr="00516A5C">
        <w:trPr>
          <w:cantSplit/>
        </w:trPr>
        <w:tc>
          <w:tcPr>
            <w:tcW w:w="3561" w:type="dxa"/>
          </w:tcPr>
          <w:p w14:paraId="18ED880D" w14:textId="1F692990" w:rsidR="00516A5C" w:rsidRPr="00516A5C" w:rsidRDefault="00516A5C" w:rsidP="00516A5C">
            <w:pPr>
              <w:ind w:left="71" w:right="-72" w:hanging="172"/>
              <w:rPr>
                <w:rFonts w:ascii="Arial" w:eastAsia="Arial Unicode MS" w:hAnsi="Arial" w:cs="Arial"/>
                <w:sz w:val="16"/>
                <w:szCs w:val="16"/>
              </w:rPr>
            </w:pPr>
            <w:r w:rsidRPr="00516A5C">
              <w:rPr>
                <w:rFonts w:ascii="Arial" w:eastAsia="Arial Unicode MS" w:hAnsi="Arial" w:cs="Arial"/>
                <w:color w:val="3D3D3D"/>
                <w:sz w:val="16"/>
                <w:szCs w:val="16"/>
                <w:shd w:val="clear" w:color="auto" w:fill="FFFFFF"/>
              </w:rPr>
              <w:t xml:space="preserve">Glow SPP 3 </w:t>
            </w:r>
            <w:r w:rsidRPr="00516A5C">
              <w:rPr>
                <w:rFonts w:ascii="Arial" w:eastAsia="Arial Unicode MS" w:hAnsi="Arial" w:cs="Arial"/>
                <w:sz w:val="16"/>
                <w:szCs w:val="16"/>
              </w:rPr>
              <w:t>Company Limited</w:t>
            </w:r>
          </w:p>
        </w:tc>
        <w:tc>
          <w:tcPr>
            <w:tcW w:w="3240" w:type="dxa"/>
          </w:tcPr>
          <w:p w14:paraId="6B890834" w14:textId="206C381B"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 steam and water for industrial use</w:t>
            </w:r>
          </w:p>
        </w:tc>
        <w:tc>
          <w:tcPr>
            <w:tcW w:w="1252" w:type="dxa"/>
            <w:shd w:val="clear" w:color="auto" w:fill="FAFAFA"/>
          </w:tcPr>
          <w:p w14:paraId="030C968D" w14:textId="72B11F8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14F842D1" w14:textId="10134EF8"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Borders>
              <w:top w:val="nil"/>
              <w:left w:val="nil"/>
              <w:bottom w:val="nil"/>
              <w:right w:val="nil"/>
            </w:tcBorders>
            <w:shd w:val="clear" w:color="auto" w:fill="FAFAFA"/>
          </w:tcPr>
          <w:p w14:paraId="13280A1F" w14:textId="4FC93A2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0219089A" w14:textId="75C92E54"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156BBE69" w14:textId="42033AE3"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61747A0B" w14:textId="10F6DF6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0AB3EDC7" w14:textId="77777777" w:rsidTr="00516A5C">
        <w:trPr>
          <w:cantSplit/>
        </w:trPr>
        <w:tc>
          <w:tcPr>
            <w:tcW w:w="3561" w:type="dxa"/>
          </w:tcPr>
          <w:p w14:paraId="70949D89" w14:textId="33B5A451" w:rsidR="00516A5C" w:rsidRPr="00516A5C" w:rsidRDefault="00516A5C" w:rsidP="00516A5C">
            <w:pPr>
              <w:ind w:left="71" w:right="-72" w:hanging="172"/>
              <w:rPr>
                <w:rFonts w:ascii="Arial" w:eastAsia="Arial Unicode MS" w:hAnsi="Arial" w:cs="Arial"/>
                <w:color w:val="3D3D3D"/>
                <w:sz w:val="16"/>
                <w:szCs w:val="16"/>
                <w:shd w:val="clear" w:color="auto" w:fill="FFFFFF"/>
              </w:rPr>
            </w:pPr>
            <w:r w:rsidRPr="00516A5C">
              <w:rPr>
                <w:rFonts w:ascii="Arial" w:eastAsia="Arial Unicode MS" w:hAnsi="Arial" w:cs="Arial"/>
                <w:color w:val="3D3D3D"/>
                <w:sz w:val="16"/>
                <w:szCs w:val="16"/>
                <w:shd w:val="clear" w:color="auto" w:fill="FFFFFF"/>
              </w:rPr>
              <w:t xml:space="preserve">Glow IPP 2 Holding </w:t>
            </w:r>
            <w:r w:rsidRPr="00516A5C">
              <w:rPr>
                <w:rFonts w:ascii="Arial" w:eastAsia="Arial Unicode MS" w:hAnsi="Arial" w:cs="Arial"/>
                <w:sz w:val="16"/>
                <w:szCs w:val="16"/>
              </w:rPr>
              <w:t>Company Ltd</w:t>
            </w:r>
          </w:p>
        </w:tc>
        <w:tc>
          <w:tcPr>
            <w:tcW w:w="3240" w:type="dxa"/>
          </w:tcPr>
          <w:p w14:paraId="106C807E" w14:textId="5A6D73AB"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Invest in other companies</w:t>
            </w:r>
          </w:p>
        </w:tc>
        <w:tc>
          <w:tcPr>
            <w:tcW w:w="1252" w:type="dxa"/>
            <w:shd w:val="clear" w:color="auto" w:fill="FAFAFA"/>
          </w:tcPr>
          <w:p w14:paraId="2D8A0EA8" w14:textId="33FB427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2461154E" w14:textId="49316C74"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Borders>
              <w:top w:val="nil"/>
              <w:left w:val="nil"/>
              <w:bottom w:val="nil"/>
              <w:right w:val="nil"/>
            </w:tcBorders>
            <w:shd w:val="clear" w:color="auto" w:fill="FAFAFA"/>
          </w:tcPr>
          <w:p w14:paraId="3B7B15BF" w14:textId="081A71D7"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7BFE1401" w14:textId="798DF475"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5D525F7A" w14:textId="55E824E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3C25A190" w14:textId="45DCFAF3"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0BD59275" w14:textId="77777777" w:rsidTr="00516A5C">
        <w:trPr>
          <w:cantSplit/>
        </w:trPr>
        <w:tc>
          <w:tcPr>
            <w:tcW w:w="3561" w:type="dxa"/>
          </w:tcPr>
          <w:p w14:paraId="0F0B7DCE" w14:textId="483B150F" w:rsidR="00516A5C" w:rsidRPr="00516A5C" w:rsidRDefault="00516A5C" w:rsidP="00516A5C">
            <w:pPr>
              <w:ind w:left="71" w:right="-72" w:hanging="172"/>
              <w:rPr>
                <w:rFonts w:ascii="Arial" w:eastAsia="Arial Unicode MS" w:hAnsi="Arial" w:cs="Arial"/>
                <w:color w:val="3D3D3D"/>
                <w:sz w:val="16"/>
                <w:szCs w:val="16"/>
                <w:shd w:val="clear" w:color="auto" w:fill="FFFFFF"/>
              </w:rPr>
            </w:pPr>
            <w:r w:rsidRPr="00516A5C">
              <w:rPr>
                <w:rFonts w:ascii="Arial" w:eastAsia="Arial Unicode MS" w:hAnsi="Arial" w:cs="Arial"/>
                <w:sz w:val="16"/>
                <w:szCs w:val="16"/>
              </w:rPr>
              <w:t>GHECO-One Company Limited*</w:t>
            </w:r>
          </w:p>
        </w:tc>
        <w:tc>
          <w:tcPr>
            <w:tcW w:w="3240" w:type="dxa"/>
          </w:tcPr>
          <w:p w14:paraId="46E608B9" w14:textId="5763C01D"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 to EGAT</w:t>
            </w:r>
          </w:p>
        </w:tc>
        <w:tc>
          <w:tcPr>
            <w:tcW w:w="1252" w:type="dxa"/>
            <w:shd w:val="clear" w:color="auto" w:fill="FAFAFA"/>
          </w:tcPr>
          <w:p w14:paraId="01E98697" w14:textId="28CDFA2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65</w:t>
            </w:r>
          </w:p>
        </w:tc>
        <w:tc>
          <w:tcPr>
            <w:tcW w:w="1252" w:type="dxa"/>
          </w:tcPr>
          <w:p w14:paraId="76DCF91D" w14:textId="0103111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65</w:t>
            </w:r>
          </w:p>
        </w:tc>
        <w:tc>
          <w:tcPr>
            <w:tcW w:w="1252" w:type="dxa"/>
            <w:tcBorders>
              <w:top w:val="nil"/>
              <w:left w:val="nil"/>
              <w:bottom w:val="nil"/>
              <w:right w:val="nil"/>
            </w:tcBorders>
            <w:shd w:val="clear" w:color="auto" w:fill="FAFAFA"/>
          </w:tcPr>
          <w:p w14:paraId="164DB877" w14:textId="6DB3BEE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3EAA5910" w14:textId="23AE8C91"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28279E9E" w14:textId="7A5358FC"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12FCEB24" w14:textId="6A89B23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478E4A71" w14:textId="77777777" w:rsidTr="00516A5C">
        <w:trPr>
          <w:cantSplit/>
        </w:trPr>
        <w:tc>
          <w:tcPr>
            <w:tcW w:w="3561" w:type="dxa"/>
          </w:tcPr>
          <w:p w14:paraId="521170FE" w14:textId="38CAB6A8" w:rsidR="00516A5C" w:rsidRPr="00516A5C" w:rsidRDefault="00516A5C" w:rsidP="00516A5C">
            <w:pPr>
              <w:ind w:left="71" w:right="-72" w:hanging="172"/>
              <w:rPr>
                <w:rFonts w:ascii="Arial" w:eastAsia="Arial Unicode MS" w:hAnsi="Arial" w:cs="Arial"/>
                <w:sz w:val="16"/>
                <w:szCs w:val="16"/>
              </w:rPr>
            </w:pPr>
            <w:r w:rsidRPr="00516A5C">
              <w:rPr>
                <w:rFonts w:ascii="Arial" w:eastAsia="Arial Unicode MS" w:hAnsi="Arial" w:cs="Arial"/>
                <w:sz w:val="16"/>
                <w:szCs w:val="16"/>
              </w:rPr>
              <w:t>Glow IPP 3 Company Limited</w:t>
            </w:r>
          </w:p>
        </w:tc>
        <w:tc>
          <w:tcPr>
            <w:tcW w:w="3240" w:type="dxa"/>
          </w:tcPr>
          <w:p w14:paraId="0228AE92" w14:textId="53CE0A32"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Develop power generation projects</w:t>
            </w:r>
          </w:p>
        </w:tc>
        <w:tc>
          <w:tcPr>
            <w:tcW w:w="1252" w:type="dxa"/>
            <w:shd w:val="clear" w:color="auto" w:fill="FAFAFA"/>
          </w:tcPr>
          <w:p w14:paraId="6DBDD8E6" w14:textId="2269FEB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2736E2CC" w14:textId="575DE1E3"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Borders>
              <w:top w:val="nil"/>
              <w:left w:val="nil"/>
              <w:bottom w:val="nil"/>
              <w:right w:val="nil"/>
            </w:tcBorders>
            <w:shd w:val="clear" w:color="auto" w:fill="FAFAFA"/>
          </w:tcPr>
          <w:p w14:paraId="7FA78499" w14:textId="47AFA3C5"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5896CF47" w14:textId="382AA265"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2C9AADA3" w14:textId="56A4D0C3"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45040DB2" w14:textId="0BE99B0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6F39CF6D" w14:textId="77777777" w:rsidTr="00516A5C">
        <w:trPr>
          <w:cantSplit/>
        </w:trPr>
        <w:tc>
          <w:tcPr>
            <w:tcW w:w="3561" w:type="dxa"/>
          </w:tcPr>
          <w:p w14:paraId="45CB857A" w14:textId="17D771F3" w:rsidR="00516A5C" w:rsidRPr="00516A5C" w:rsidRDefault="00516A5C" w:rsidP="00516A5C">
            <w:pPr>
              <w:ind w:left="71" w:right="-72" w:hanging="172"/>
              <w:rPr>
                <w:rFonts w:ascii="Arial" w:eastAsia="Arial Unicode MS" w:hAnsi="Arial" w:cs="Arial"/>
                <w:sz w:val="16"/>
                <w:szCs w:val="16"/>
              </w:rPr>
            </w:pPr>
            <w:r w:rsidRPr="00516A5C">
              <w:rPr>
                <w:rFonts w:ascii="Arial" w:eastAsia="Arial Unicode MS" w:hAnsi="Arial" w:cs="Arial"/>
                <w:color w:val="3D3D3D"/>
                <w:sz w:val="16"/>
                <w:szCs w:val="16"/>
                <w:shd w:val="clear" w:color="auto" w:fill="FFFFFF"/>
              </w:rPr>
              <w:t xml:space="preserve">Glow SPP 11 </w:t>
            </w:r>
            <w:r w:rsidRPr="00516A5C">
              <w:rPr>
                <w:rFonts w:ascii="Arial" w:eastAsia="Arial Unicode MS" w:hAnsi="Arial" w:cs="Arial"/>
                <w:sz w:val="16"/>
                <w:szCs w:val="16"/>
              </w:rPr>
              <w:t>Company Limited</w:t>
            </w:r>
          </w:p>
        </w:tc>
        <w:tc>
          <w:tcPr>
            <w:tcW w:w="3240" w:type="dxa"/>
          </w:tcPr>
          <w:p w14:paraId="2BCC6E84" w14:textId="3F3B39BD"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 and water for industrial use</w:t>
            </w:r>
          </w:p>
        </w:tc>
        <w:tc>
          <w:tcPr>
            <w:tcW w:w="1252" w:type="dxa"/>
            <w:shd w:val="clear" w:color="auto" w:fill="FAFAFA"/>
          </w:tcPr>
          <w:p w14:paraId="5CB88595" w14:textId="5E22E5E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2DE997D8" w14:textId="7BDB558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Borders>
              <w:top w:val="nil"/>
              <w:left w:val="nil"/>
              <w:bottom w:val="nil"/>
              <w:right w:val="nil"/>
            </w:tcBorders>
            <w:shd w:val="clear" w:color="auto" w:fill="FAFAFA"/>
          </w:tcPr>
          <w:p w14:paraId="757316D4" w14:textId="286D81ED"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5B3FA94B" w14:textId="0C1E1F11"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344E79D7" w14:textId="7A9A8AF7"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41A4ED8B" w14:textId="15D223FD"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41801E2E" w14:textId="77777777" w:rsidTr="00516A5C">
        <w:trPr>
          <w:cantSplit/>
        </w:trPr>
        <w:tc>
          <w:tcPr>
            <w:tcW w:w="3561" w:type="dxa"/>
          </w:tcPr>
          <w:p w14:paraId="5B0A32FB" w14:textId="6B12A479" w:rsidR="00516A5C" w:rsidRPr="00516A5C" w:rsidRDefault="00516A5C" w:rsidP="00516A5C">
            <w:pPr>
              <w:ind w:left="71" w:right="-72" w:hanging="172"/>
              <w:rPr>
                <w:rFonts w:ascii="Arial" w:eastAsia="Arial Unicode MS" w:hAnsi="Arial" w:cs="Arial"/>
                <w:color w:val="3D3D3D"/>
                <w:sz w:val="16"/>
                <w:szCs w:val="16"/>
                <w:shd w:val="clear" w:color="auto" w:fill="FFFFFF"/>
              </w:rPr>
            </w:pPr>
            <w:r w:rsidRPr="00516A5C">
              <w:rPr>
                <w:rFonts w:ascii="Arial" w:eastAsia="Arial Unicode MS" w:hAnsi="Arial" w:cs="Arial"/>
                <w:color w:val="3D3D3D"/>
                <w:sz w:val="16"/>
                <w:szCs w:val="16"/>
                <w:shd w:val="clear" w:color="auto" w:fill="FFFFFF"/>
              </w:rPr>
              <w:t xml:space="preserve">Houay Ho Thai </w:t>
            </w:r>
            <w:r w:rsidRPr="00516A5C">
              <w:rPr>
                <w:rFonts w:ascii="Arial" w:eastAsia="Arial Unicode MS" w:hAnsi="Arial" w:cs="Arial"/>
                <w:sz w:val="16"/>
                <w:szCs w:val="16"/>
              </w:rPr>
              <w:t>Company Limited</w:t>
            </w:r>
          </w:p>
        </w:tc>
        <w:tc>
          <w:tcPr>
            <w:tcW w:w="3240" w:type="dxa"/>
          </w:tcPr>
          <w:p w14:paraId="3152B328" w14:textId="453CA706"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Invest in other companies</w:t>
            </w:r>
          </w:p>
        </w:tc>
        <w:tc>
          <w:tcPr>
            <w:tcW w:w="1252" w:type="dxa"/>
            <w:shd w:val="clear" w:color="auto" w:fill="FAFAFA"/>
          </w:tcPr>
          <w:p w14:paraId="4CAFD58E" w14:textId="42E06EC4"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49</w:t>
            </w:r>
          </w:p>
        </w:tc>
        <w:tc>
          <w:tcPr>
            <w:tcW w:w="1252" w:type="dxa"/>
          </w:tcPr>
          <w:p w14:paraId="10A08221" w14:textId="37062A0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49</w:t>
            </w:r>
          </w:p>
        </w:tc>
        <w:tc>
          <w:tcPr>
            <w:tcW w:w="1252" w:type="dxa"/>
            <w:tcBorders>
              <w:top w:val="nil"/>
              <w:left w:val="nil"/>
              <w:bottom w:val="nil"/>
              <w:right w:val="nil"/>
            </w:tcBorders>
            <w:shd w:val="clear" w:color="auto" w:fill="FAFAFA"/>
          </w:tcPr>
          <w:p w14:paraId="78ACE1C9" w14:textId="0286F35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1B5EC5E5" w14:textId="0E31E4D7"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1DDAAEFF" w14:textId="2B24C13C"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69782714" w14:textId="3C15DCF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18403625" w14:textId="77777777" w:rsidTr="00516A5C">
        <w:trPr>
          <w:cantSplit/>
        </w:trPr>
        <w:tc>
          <w:tcPr>
            <w:tcW w:w="3561" w:type="dxa"/>
          </w:tcPr>
          <w:p w14:paraId="517C0657" w14:textId="7269E349" w:rsidR="00516A5C" w:rsidRPr="00516A5C" w:rsidRDefault="00516A5C" w:rsidP="00516A5C">
            <w:pPr>
              <w:ind w:left="71" w:right="-72" w:hanging="172"/>
              <w:rPr>
                <w:rFonts w:ascii="Arial" w:eastAsia="Arial Unicode MS" w:hAnsi="Arial" w:cs="Arial"/>
                <w:color w:val="3D3D3D"/>
                <w:sz w:val="16"/>
                <w:szCs w:val="16"/>
                <w:shd w:val="clear" w:color="auto" w:fill="FFFFFF"/>
              </w:rPr>
            </w:pPr>
            <w:r w:rsidRPr="00516A5C">
              <w:rPr>
                <w:rFonts w:ascii="Arial" w:eastAsia="Arial Unicode MS" w:hAnsi="Arial" w:cs="Arial"/>
                <w:sz w:val="16"/>
                <w:szCs w:val="16"/>
              </w:rPr>
              <w:t>Global Renewable Power One Company Limited</w:t>
            </w:r>
            <w:r w:rsidRPr="00516A5C">
              <w:rPr>
                <w:rFonts w:ascii="Arial" w:eastAsia="Arial Unicode MS" w:hAnsi="Arial" w:cs="Arial"/>
                <w:color w:val="000000"/>
                <w:sz w:val="16"/>
                <w:szCs w:val="16"/>
                <w:vertAlign w:val="superscript"/>
              </w:rPr>
              <w:t>(e)</w:t>
            </w:r>
          </w:p>
        </w:tc>
        <w:tc>
          <w:tcPr>
            <w:tcW w:w="3240" w:type="dxa"/>
          </w:tcPr>
          <w:p w14:paraId="1E0C150B" w14:textId="63414A0C"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Invest in other companies</w:t>
            </w:r>
          </w:p>
        </w:tc>
        <w:tc>
          <w:tcPr>
            <w:tcW w:w="1252" w:type="dxa"/>
            <w:shd w:val="clear" w:color="auto" w:fill="FAFAFA"/>
          </w:tcPr>
          <w:p w14:paraId="50900DE1" w14:textId="5AC2A92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41714422" w14:textId="78E0A54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314FAC90" w14:textId="5D3223CF"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589BCC7B" w14:textId="0F24AEB7" w:rsidR="00516A5C" w:rsidRPr="00516A5C" w:rsidRDefault="0088198A" w:rsidP="00516A5C">
            <w:pPr>
              <w:ind w:right="-72"/>
              <w:jc w:val="right"/>
              <w:rPr>
                <w:rFonts w:ascii="Arial" w:eastAsia="Arial Unicode MS" w:hAnsi="Arial" w:cs="Arial"/>
                <w:sz w:val="16"/>
                <w:szCs w:val="16"/>
                <w:lang w:eastAsia="en-GB"/>
              </w:rPr>
            </w:pPr>
            <w:r>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6C005F0D" w14:textId="679495E3"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654B63CA" w14:textId="21C14945" w:rsidR="00516A5C" w:rsidRPr="00516A5C" w:rsidRDefault="0088198A" w:rsidP="00516A5C">
            <w:pPr>
              <w:ind w:right="-72"/>
              <w:jc w:val="right"/>
              <w:rPr>
                <w:rFonts w:ascii="Arial" w:eastAsia="Arial Unicode MS" w:hAnsi="Arial" w:cs="Arial"/>
                <w:sz w:val="16"/>
                <w:szCs w:val="16"/>
                <w:lang w:eastAsia="en-GB"/>
              </w:rPr>
            </w:pPr>
            <w:r>
              <w:rPr>
                <w:rFonts w:ascii="Arial" w:eastAsia="Arial Unicode MS" w:hAnsi="Arial" w:cs="Arial"/>
                <w:sz w:val="16"/>
                <w:szCs w:val="16"/>
                <w:lang w:eastAsia="en-GB"/>
              </w:rPr>
              <w:t>-</w:t>
            </w:r>
          </w:p>
        </w:tc>
      </w:tr>
      <w:tr w:rsidR="00516A5C" w:rsidRPr="00516A5C" w14:paraId="6F111843" w14:textId="77777777" w:rsidTr="00516A5C">
        <w:trPr>
          <w:cantSplit/>
        </w:trPr>
        <w:tc>
          <w:tcPr>
            <w:tcW w:w="3561" w:type="dxa"/>
          </w:tcPr>
          <w:p w14:paraId="66FDAE59" w14:textId="03BFC5D9" w:rsidR="00516A5C" w:rsidRPr="00516A5C" w:rsidRDefault="00516A5C" w:rsidP="00516A5C">
            <w:pPr>
              <w:ind w:left="71" w:right="-72" w:hanging="172"/>
              <w:rPr>
                <w:rFonts w:ascii="Arial" w:eastAsia="Arial Unicode MS" w:hAnsi="Arial" w:cs="Arial"/>
                <w:sz w:val="16"/>
                <w:szCs w:val="16"/>
              </w:rPr>
            </w:pPr>
            <w:r w:rsidRPr="00516A5C">
              <w:rPr>
                <w:rFonts w:ascii="Arial" w:hAnsi="Arial" w:cs="Arial"/>
                <w:sz w:val="16"/>
                <w:szCs w:val="16"/>
              </w:rPr>
              <w:t>Global Renewable Power Operating Company Limited (formally as Terraform Global Operating (Thailand) Company Limited)</w:t>
            </w:r>
            <w:r w:rsidRPr="00516A5C">
              <w:rPr>
                <w:rFonts w:ascii="Arial" w:eastAsia="Arial Unicode MS" w:hAnsi="Arial" w:cs="Arial"/>
                <w:color w:val="000000"/>
                <w:sz w:val="16"/>
                <w:szCs w:val="16"/>
                <w:vertAlign w:val="superscript"/>
              </w:rPr>
              <w:t xml:space="preserve"> (f)</w:t>
            </w:r>
          </w:p>
        </w:tc>
        <w:tc>
          <w:tcPr>
            <w:tcW w:w="3240" w:type="dxa"/>
          </w:tcPr>
          <w:p w14:paraId="2D1674B5" w14:textId="16E6F9DA"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hAnsi="Arial" w:cs="Arial"/>
                <w:spacing w:val="-4"/>
                <w:sz w:val="16"/>
                <w:szCs w:val="16"/>
              </w:rPr>
              <w:t>Provide management and consultancy</w:t>
            </w:r>
            <w:r w:rsidRPr="00516A5C">
              <w:rPr>
                <w:rFonts w:ascii="Arial" w:hAnsi="Arial" w:cs="Arial"/>
                <w:sz w:val="16"/>
                <w:szCs w:val="16"/>
              </w:rPr>
              <w:t xml:space="preserve"> services for solar farm sector</w:t>
            </w:r>
          </w:p>
        </w:tc>
        <w:tc>
          <w:tcPr>
            <w:tcW w:w="1252" w:type="dxa"/>
            <w:shd w:val="clear" w:color="auto" w:fill="FAFAFA"/>
          </w:tcPr>
          <w:p w14:paraId="51881E91" w14:textId="360BE49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6E098035" w14:textId="014DE1EF"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7D8861CB" w14:textId="23E1363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741CA25A" w14:textId="11E98BC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098D4F69" w14:textId="47A47F04"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0D2C143D" w14:textId="0CA9883F"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28C88C7A" w14:textId="77777777" w:rsidTr="00516A5C">
        <w:trPr>
          <w:cantSplit/>
        </w:trPr>
        <w:tc>
          <w:tcPr>
            <w:tcW w:w="3561" w:type="dxa"/>
          </w:tcPr>
          <w:p w14:paraId="5EF78942" w14:textId="0A59BF7E" w:rsidR="00516A5C" w:rsidRPr="00516A5C" w:rsidRDefault="00516A5C" w:rsidP="00516A5C">
            <w:pPr>
              <w:ind w:left="71" w:right="-72" w:hanging="172"/>
              <w:rPr>
                <w:rFonts w:ascii="Arial" w:hAnsi="Arial" w:cs="Arial"/>
                <w:sz w:val="16"/>
                <w:szCs w:val="16"/>
              </w:rPr>
            </w:pPr>
            <w:r w:rsidRPr="00516A5C">
              <w:rPr>
                <w:rFonts w:ascii="Arial" w:hAnsi="Arial" w:cs="Arial"/>
                <w:sz w:val="16"/>
                <w:szCs w:val="16"/>
              </w:rPr>
              <w:t>World X Change Asia Company Limited</w:t>
            </w:r>
            <w:r w:rsidR="00F228F5">
              <w:rPr>
                <w:rFonts w:ascii="Arial" w:hAnsi="Arial" w:cs="Arial"/>
                <w:sz w:val="16"/>
                <w:szCs w:val="16"/>
              </w:rPr>
              <w:t xml:space="preserve"> </w:t>
            </w:r>
            <w:r w:rsidRPr="00516A5C">
              <w:rPr>
                <w:rFonts w:ascii="Arial" w:eastAsia="Arial Unicode MS" w:hAnsi="Arial" w:cs="Arial"/>
                <w:color w:val="000000"/>
                <w:sz w:val="16"/>
                <w:szCs w:val="16"/>
                <w:vertAlign w:val="superscript"/>
              </w:rPr>
              <w:t>(f)</w:t>
            </w:r>
          </w:p>
        </w:tc>
        <w:tc>
          <w:tcPr>
            <w:tcW w:w="3240" w:type="dxa"/>
          </w:tcPr>
          <w:p w14:paraId="595989B5" w14:textId="1C37C878" w:rsidR="00516A5C" w:rsidRPr="00516A5C" w:rsidRDefault="00516A5C" w:rsidP="00516A5C">
            <w:pPr>
              <w:ind w:left="144" w:right="-72" w:hanging="144"/>
              <w:rPr>
                <w:rFonts w:ascii="Arial" w:hAnsi="Arial" w:cs="Arial"/>
                <w:spacing w:val="-4"/>
                <w:sz w:val="16"/>
                <w:szCs w:val="16"/>
              </w:rPr>
            </w:pPr>
            <w:r w:rsidRPr="00516A5C">
              <w:rPr>
                <w:rFonts w:ascii="Arial" w:eastAsia="Arial Unicode MS" w:hAnsi="Arial" w:cs="Arial"/>
                <w:color w:val="263238"/>
                <w:sz w:val="16"/>
                <w:szCs w:val="16"/>
              </w:rPr>
              <w:t>Generate and supply electricity</w:t>
            </w:r>
          </w:p>
        </w:tc>
        <w:tc>
          <w:tcPr>
            <w:tcW w:w="1252" w:type="dxa"/>
            <w:shd w:val="clear" w:color="auto" w:fill="FAFAFA"/>
          </w:tcPr>
          <w:p w14:paraId="5B04D1B3" w14:textId="2312522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62ED9DE9" w14:textId="10E567C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50CFE456" w14:textId="4BC9E739"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52779846" w14:textId="1BB85192"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511997E2" w14:textId="091E1C0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5DE4ACDD" w14:textId="632688D7"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3B0C16B3" w14:textId="77777777" w:rsidTr="00516A5C">
        <w:trPr>
          <w:cantSplit/>
        </w:trPr>
        <w:tc>
          <w:tcPr>
            <w:tcW w:w="3561" w:type="dxa"/>
          </w:tcPr>
          <w:p w14:paraId="09FEB7CF" w14:textId="090AC238" w:rsidR="00516A5C" w:rsidRPr="00516A5C" w:rsidRDefault="00516A5C" w:rsidP="00516A5C">
            <w:pPr>
              <w:ind w:left="71" w:right="-72" w:hanging="172"/>
              <w:rPr>
                <w:rFonts w:ascii="Arial" w:hAnsi="Arial" w:cs="Arial"/>
                <w:sz w:val="16"/>
                <w:szCs w:val="16"/>
              </w:rPr>
            </w:pPr>
            <w:r w:rsidRPr="00516A5C">
              <w:rPr>
                <w:rFonts w:ascii="Arial" w:hAnsi="Arial" w:cs="Arial"/>
                <w:sz w:val="16"/>
                <w:szCs w:val="16"/>
              </w:rPr>
              <w:t>P.P. Solar Company Limited</w:t>
            </w:r>
            <w:r w:rsidR="00F228F5">
              <w:rPr>
                <w:rFonts w:ascii="Arial" w:hAnsi="Arial" w:cs="Arial"/>
                <w:sz w:val="16"/>
                <w:szCs w:val="16"/>
              </w:rPr>
              <w:t xml:space="preserve"> </w:t>
            </w:r>
            <w:r w:rsidRPr="00516A5C">
              <w:rPr>
                <w:rFonts w:ascii="Arial" w:eastAsia="Arial Unicode MS" w:hAnsi="Arial" w:cs="Arial"/>
                <w:color w:val="000000"/>
                <w:sz w:val="16"/>
                <w:szCs w:val="16"/>
                <w:vertAlign w:val="superscript"/>
              </w:rPr>
              <w:t>(f)</w:t>
            </w:r>
          </w:p>
        </w:tc>
        <w:tc>
          <w:tcPr>
            <w:tcW w:w="3240" w:type="dxa"/>
          </w:tcPr>
          <w:p w14:paraId="0BDE449D" w14:textId="0E98BB4C"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w:t>
            </w:r>
          </w:p>
        </w:tc>
        <w:tc>
          <w:tcPr>
            <w:tcW w:w="1252" w:type="dxa"/>
            <w:shd w:val="clear" w:color="auto" w:fill="FAFAFA"/>
          </w:tcPr>
          <w:p w14:paraId="68FAE84A" w14:textId="145617B2"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7CAE53FE" w14:textId="45D7CD46"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46D933CE" w14:textId="02EAC675"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15A53B7B" w14:textId="03CC29AF"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7EE7A8C2" w14:textId="4A67D46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18421AD5" w14:textId="0C4B4162"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65456427" w14:textId="77777777" w:rsidTr="00516A5C">
        <w:trPr>
          <w:cantSplit/>
        </w:trPr>
        <w:tc>
          <w:tcPr>
            <w:tcW w:w="3561" w:type="dxa"/>
          </w:tcPr>
          <w:p w14:paraId="55CED4A4" w14:textId="3013F780" w:rsidR="00516A5C" w:rsidRPr="00516A5C" w:rsidRDefault="00516A5C" w:rsidP="00516A5C">
            <w:pPr>
              <w:ind w:left="71" w:right="-72" w:hanging="172"/>
              <w:rPr>
                <w:rFonts w:ascii="Arial" w:hAnsi="Arial" w:cs="Arial"/>
                <w:sz w:val="16"/>
                <w:szCs w:val="16"/>
              </w:rPr>
            </w:pPr>
            <w:r w:rsidRPr="00516A5C">
              <w:rPr>
                <w:rFonts w:ascii="Arial" w:hAnsi="Arial" w:cs="Arial"/>
                <w:sz w:val="16"/>
                <w:szCs w:val="16"/>
              </w:rPr>
              <w:t>N.P.S. Stargroup Company Limited</w:t>
            </w:r>
            <w:r w:rsidR="00F228F5">
              <w:rPr>
                <w:rFonts w:ascii="Arial" w:hAnsi="Arial" w:cs="Arial"/>
                <w:sz w:val="16"/>
                <w:szCs w:val="16"/>
              </w:rPr>
              <w:t xml:space="preserve"> </w:t>
            </w:r>
            <w:r w:rsidRPr="00516A5C">
              <w:rPr>
                <w:rFonts w:ascii="Arial" w:eastAsia="Arial Unicode MS" w:hAnsi="Arial" w:cs="Arial"/>
                <w:color w:val="000000"/>
                <w:sz w:val="16"/>
                <w:szCs w:val="16"/>
                <w:vertAlign w:val="superscript"/>
              </w:rPr>
              <w:t>(f)</w:t>
            </w:r>
            <w:r w:rsidRPr="00516A5C" w:rsidDel="001F6B9F">
              <w:rPr>
                <w:rFonts w:ascii="Arial" w:hAnsi="Arial" w:cs="Arial"/>
                <w:sz w:val="16"/>
                <w:szCs w:val="16"/>
              </w:rPr>
              <w:t xml:space="preserve"> </w:t>
            </w:r>
          </w:p>
        </w:tc>
        <w:tc>
          <w:tcPr>
            <w:tcW w:w="3240" w:type="dxa"/>
          </w:tcPr>
          <w:p w14:paraId="7AC07396" w14:textId="16A971D1"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w:t>
            </w:r>
          </w:p>
        </w:tc>
        <w:tc>
          <w:tcPr>
            <w:tcW w:w="1252" w:type="dxa"/>
            <w:shd w:val="clear" w:color="auto" w:fill="FAFAFA"/>
          </w:tcPr>
          <w:p w14:paraId="441F43CB" w14:textId="7D801EE9"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7E7897C9" w14:textId="372ED57E"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73640070" w14:textId="1AC11E9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5E71C3CB" w14:textId="7DBE4157"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4D712D5E" w14:textId="06DDAE4E"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09E65B33" w14:textId="6E85E579" w:rsidR="00516A5C" w:rsidRPr="00516A5C" w:rsidRDefault="0088198A" w:rsidP="00516A5C">
            <w:pPr>
              <w:ind w:right="-72"/>
              <w:jc w:val="right"/>
              <w:rPr>
                <w:rFonts w:ascii="Arial" w:eastAsia="Arial Unicode MS" w:hAnsi="Arial" w:cs="Arial"/>
                <w:sz w:val="16"/>
                <w:szCs w:val="16"/>
                <w:lang w:eastAsia="en-GB"/>
              </w:rPr>
            </w:pPr>
            <w:r>
              <w:rPr>
                <w:rFonts w:ascii="Arial" w:eastAsia="Arial Unicode MS" w:hAnsi="Arial" w:cs="Arial"/>
                <w:sz w:val="16"/>
                <w:szCs w:val="16"/>
                <w:lang w:eastAsia="en-GB"/>
              </w:rPr>
              <w:t>-</w:t>
            </w:r>
          </w:p>
        </w:tc>
      </w:tr>
      <w:tr w:rsidR="00516A5C" w:rsidRPr="00516A5C" w14:paraId="407B9BB6" w14:textId="77777777" w:rsidTr="00516A5C">
        <w:trPr>
          <w:cantSplit/>
        </w:trPr>
        <w:tc>
          <w:tcPr>
            <w:tcW w:w="3561" w:type="dxa"/>
          </w:tcPr>
          <w:p w14:paraId="70ABF796" w14:textId="77777777" w:rsidR="00516A5C" w:rsidRPr="00516A5C" w:rsidRDefault="00516A5C" w:rsidP="00516A5C">
            <w:pPr>
              <w:ind w:left="71" w:right="-72" w:hanging="172"/>
              <w:rPr>
                <w:rFonts w:ascii="Arial" w:hAnsi="Arial" w:cs="Arial"/>
                <w:sz w:val="16"/>
                <w:szCs w:val="16"/>
              </w:rPr>
            </w:pPr>
          </w:p>
        </w:tc>
        <w:tc>
          <w:tcPr>
            <w:tcW w:w="3240" w:type="dxa"/>
          </w:tcPr>
          <w:p w14:paraId="10461BC6" w14:textId="77777777" w:rsidR="00516A5C" w:rsidRPr="00516A5C" w:rsidRDefault="00516A5C" w:rsidP="00516A5C">
            <w:pPr>
              <w:ind w:left="144" w:right="-72" w:hanging="144"/>
              <w:rPr>
                <w:rFonts w:ascii="Arial" w:eastAsia="Arial Unicode MS" w:hAnsi="Arial" w:cs="Arial"/>
                <w:color w:val="263238"/>
                <w:sz w:val="16"/>
                <w:szCs w:val="16"/>
              </w:rPr>
            </w:pPr>
          </w:p>
        </w:tc>
        <w:tc>
          <w:tcPr>
            <w:tcW w:w="1252" w:type="dxa"/>
            <w:shd w:val="clear" w:color="auto" w:fill="FAFAFA"/>
          </w:tcPr>
          <w:p w14:paraId="6CA42C28"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713EE155"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14575BD0"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7669FD9F"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5B33AC67" w14:textId="77777777" w:rsidR="00516A5C" w:rsidRPr="00516A5C" w:rsidRDefault="00516A5C" w:rsidP="00516A5C">
            <w:pPr>
              <w:ind w:right="-72"/>
              <w:jc w:val="right"/>
              <w:rPr>
                <w:rFonts w:ascii="Arial" w:eastAsia="Arial Unicode MS" w:hAnsi="Arial" w:cs="Arial"/>
                <w:sz w:val="16"/>
                <w:szCs w:val="16"/>
                <w:lang w:eastAsia="en-GB"/>
              </w:rPr>
            </w:pPr>
          </w:p>
        </w:tc>
        <w:tc>
          <w:tcPr>
            <w:tcW w:w="1249" w:type="dxa"/>
          </w:tcPr>
          <w:p w14:paraId="6869DE22" w14:textId="77777777" w:rsidR="00516A5C" w:rsidRPr="00516A5C" w:rsidRDefault="00516A5C" w:rsidP="00516A5C">
            <w:pPr>
              <w:ind w:right="-72"/>
              <w:jc w:val="right"/>
              <w:rPr>
                <w:rFonts w:ascii="Arial" w:eastAsia="Arial Unicode MS" w:hAnsi="Arial" w:cs="Arial"/>
                <w:sz w:val="16"/>
                <w:szCs w:val="16"/>
                <w:lang w:eastAsia="en-GB"/>
              </w:rPr>
            </w:pPr>
          </w:p>
        </w:tc>
      </w:tr>
      <w:tr w:rsidR="00516A5C" w:rsidRPr="00516A5C" w14:paraId="515C17A4" w14:textId="77777777" w:rsidTr="00516A5C">
        <w:trPr>
          <w:cantSplit/>
        </w:trPr>
        <w:tc>
          <w:tcPr>
            <w:tcW w:w="3561" w:type="dxa"/>
          </w:tcPr>
          <w:p w14:paraId="0E16EDB0" w14:textId="5503C51F" w:rsidR="00516A5C" w:rsidRPr="00516A5C" w:rsidRDefault="00516A5C" w:rsidP="00516A5C">
            <w:pPr>
              <w:ind w:left="71" w:right="-72" w:hanging="172"/>
              <w:rPr>
                <w:rFonts w:ascii="Arial" w:hAnsi="Arial" w:cs="Arial"/>
                <w:sz w:val="16"/>
                <w:szCs w:val="16"/>
              </w:rPr>
            </w:pPr>
            <w:r w:rsidRPr="00516A5C">
              <w:rPr>
                <w:rFonts w:ascii="Arial" w:eastAsia="Arial Unicode MS" w:hAnsi="Arial" w:cs="Arial"/>
                <w:b/>
                <w:bCs/>
                <w:sz w:val="16"/>
                <w:szCs w:val="16"/>
                <w:u w:val="single"/>
              </w:rPr>
              <w:t>Indirect subsidiary established in Laos</w:t>
            </w:r>
          </w:p>
        </w:tc>
        <w:tc>
          <w:tcPr>
            <w:tcW w:w="3240" w:type="dxa"/>
          </w:tcPr>
          <w:p w14:paraId="20A939AE" w14:textId="77777777" w:rsidR="00516A5C" w:rsidRPr="00516A5C" w:rsidRDefault="00516A5C" w:rsidP="00516A5C">
            <w:pPr>
              <w:ind w:left="144" w:right="-72" w:hanging="144"/>
              <w:rPr>
                <w:rFonts w:ascii="Arial" w:eastAsia="Arial Unicode MS" w:hAnsi="Arial" w:cs="Arial"/>
                <w:color w:val="263238"/>
                <w:sz w:val="16"/>
                <w:szCs w:val="16"/>
              </w:rPr>
            </w:pPr>
          </w:p>
        </w:tc>
        <w:tc>
          <w:tcPr>
            <w:tcW w:w="1252" w:type="dxa"/>
            <w:shd w:val="clear" w:color="auto" w:fill="FAFAFA"/>
          </w:tcPr>
          <w:p w14:paraId="1716794B"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5437E4BF"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7F4F5D8E"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22C51F8D"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7F582D93" w14:textId="77777777" w:rsidR="00516A5C" w:rsidRPr="00516A5C" w:rsidRDefault="00516A5C" w:rsidP="00516A5C">
            <w:pPr>
              <w:ind w:right="-72"/>
              <w:jc w:val="right"/>
              <w:rPr>
                <w:rFonts w:ascii="Arial" w:eastAsia="Arial Unicode MS" w:hAnsi="Arial" w:cs="Arial"/>
                <w:sz w:val="16"/>
                <w:szCs w:val="16"/>
                <w:lang w:eastAsia="en-GB"/>
              </w:rPr>
            </w:pPr>
          </w:p>
        </w:tc>
        <w:tc>
          <w:tcPr>
            <w:tcW w:w="1249" w:type="dxa"/>
          </w:tcPr>
          <w:p w14:paraId="74D959EF" w14:textId="77777777" w:rsidR="00516A5C" w:rsidRPr="00516A5C" w:rsidRDefault="00516A5C" w:rsidP="00516A5C">
            <w:pPr>
              <w:ind w:right="-72"/>
              <w:jc w:val="right"/>
              <w:rPr>
                <w:rFonts w:ascii="Arial" w:eastAsia="Arial Unicode MS" w:hAnsi="Arial" w:cs="Arial"/>
                <w:sz w:val="16"/>
                <w:szCs w:val="16"/>
                <w:lang w:eastAsia="en-GB"/>
              </w:rPr>
            </w:pPr>
          </w:p>
        </w:tc>
      </w:tr>
      <w:tr w:rsidR="00516A5C" w:rsidRPr="00516A5C" w14:paraId="2919561C" w14:textId="77777777" w:rsidTr="00516A5C">
        <w:trPr>
          <w:cantSplit/>
        </w:trPr>
        <w:tc>
          <w:tcPr>
            <w:tcW w:w="3561" w:type="dxa"/>
          </w:tcPr>
          <w:p w14:paraId="06089415" w14:textId="2BF09970" w:rsidR="00516A5C" w:rsidRPr="00516A5C" w:rsidRDefault="00516A5C" w:rsidP="00516A5C">
            <w:pPr>
              <w:ind w:left="71" w:right="-72" w:hanging="172"/>
              <w:rPr>
                <w:rFonts w:ascii="Arial" w:eastAsia="Arial Unicode MS" w:hAnsi="Arial" w:cs="Arial"/>
                <w:b/>
                <w:bCs/>
                <w:sz w:val="16"/>
                <w:szCs w:val="16"/>
                <w:u w:val="single"/>
              </w:rPr>
            </w:pPr>
            <w:r w:rsidRPr="00516A5C">
              <w:rPr>
                <w:rFonts w:ascii="Arial" w:eastAsia="Arial Unicode MS" w:hAnsi="Arial" w:cs="Arial"/>
                <w:color w:val="3D3D3D"/>
                <w:sz w:val="16"/>
                <w:szCs w:val="16"/>
                <w:shd w:val="clear" w:color="auto" w:fill="FFFFFF"/>
              </w:rPr>
              <w:t xml:space="preserve">Houay Ho Power </w:t>
            </w:r>
            <w:r w:rsidRPr="00516A5C">
              <w:rPr>
                <w:rFonts w:ascii="Arial" w:eastAsia="Arial Unicode MS" w:hAnsi="Arial" w:cs="Arial"/>
                <w:sz w:val="16"/>
                <w:szCs w:val="16"/>
              </w:rPr>
              <w:t>Company Limited*</w:t>
            </w:r>
          </w:p>
        </w:tc>
        <w:tc>
          <w:tcPr>
            <w:tcW w:w="3240" w:type="dxa"/>
          </w:tcPr>
          <w:p w14:paraId="1225A354" w14:textId="1ABCAE86"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Generate and supply electricity to EGAT and Electricity du Laos (EDL)</w:t>
            </w:r>
          </w:p>
        </w:tc>
        <w:tc>
          <w:tcPr>
            <w:tcW w:w="1252" w:type="dxa"/>
            <w:shd w:val="clear" w:color="auto" w:fill="FAFAFA"/>
          </w:tcPr>
          <w:p w14:paraId="48F77BBF" w14:textId="53800ECA"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67.25</w:t>
            </w:r>
          </w:p>
        </w:tc>
        <w:tc>
          <w:tcPr>
            <w:tcW w:w="1252" w:type="dxa"/>
          </w:tcPr>
          <w:p w14:paraId="59532AFF" w14:textId="72C4397D"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67.25</w:t>
            </w:r>
          </w:p>
        </w:tc>
        <w:tc>
          <w:tcPr>
            <w:tcW w:w="1252" w:type="dxa"/>
            <w:tcBorders>
              <w:top w:val="nil"/>
              <w:left w:val="nil"/>
              <w:bottom w:val="nil"/>
              <w:right w:val="nil"/>
            </w:tcBorders>
            <w:shd w:val="clear" w:color="auto" w:fill="FAFAFA"/>
          </w:tcPr>
          <w:p w14:paraId="66A565F4" w14:textId="6CDE7601"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7245425D" w14:textId="2D61FF79"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660FEC3C" w14:textId="23928938"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0BE69CC8" w14:textId="47A6EF07"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r w:rsidR="00516A5C" w:rsidRPr="00516A5C" w14:paraId="5006DD9A" w14:textId="77777777" w:rsidTr="00516A5C">
        <w:trPr>
          <w:cantSplit/>
        </w:trPr>
        <w:tc>
          <w:tcPr>
            <w:tcW w:w="3561" w:type="dxa"/>
          </w:tcPr>
          <w:p w14:paraId="23DDEEBE" w14:textId="77777777" w:rsidR="00516A5C" w:rsidRPr="00516A5C" w:rsidRDefault="00516A5C" w:rsidP="00516A5C">
            <w:pPr>
              <w:ind w:left="71" w:right="-72" w:hanging="172"/>
              <w:rPr>
                <w:rFonts w:ascii="Arial" w:eastAsia="Arial Unicode MS" w:hAnsi="Arial" w:cs="Arial"/>
                <w:color w:val="3D3D3D"/>
                <w:sz w:val="16"/>
                <w:szCs w:val="16"/>
                <w:shd w:val="clear" w:color="auto" w:fill="FFFFFF"/>
              </w:rPr>
            </w:pPr>
          </w:p>
        </w:tc>
        <w:tc>
          <w:tcPr>
            <w:tcW w:w="3240" w:type="dxa"/>
          </w:tcPr>
          <w:p w14:paraId="141CAF77" w14:textId="77777777" w:rsidR="00516A5C" w:rsidRPr="00516A5C" w:rsidRDefault="00516A5C" w:rsidP="00516A5C">
            <w:pPr>
              <w:ind w:left="144" w:right="-72" w:hanging="144"/>
              <w:rPr>
                <w:rFonts w:ascii="Arial" w:eastAsia="Arial Unicode MS" w:hAnsi="Arial" w:cs="Arial"/>
                <w:color w:val="263238"/>
                <w:sz w:val="16"/>
                <w:szCs w:val="16"/>
              </w:rPr>
            </w:pPr>
          </w:p>
        </w:tc>
        <w:tc>
          <w:tcPr>
            <w:tcW w:w="1252" w:type="dxa"/>
            <w:shd w:val="clear" w:color="auto" w:fill="FAFAFA"/>
          </w:tcPr>
          <w:p w14:paraId="2B8423CD"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075E3276"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43C29B2E"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1BC80409"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634F9C51" w14:textId="77777777" w:rsidR="00516A5C" w:rsidRPr="00516A5C" w:rsidRDefault="00516A5C" w:rsidP="00516A5C">
            <w:pPr>
              <w:ind w:right="-72"/>
              <w:jc w:val="right"/>
              <w:rPr>
                <w:rFonts w:ascii="Arial" w:eastAsia="Arial Unicode MS" w:hAnsi="Arial" w:cs="Arial"/>
                <w:sz w:val="16"/>
                <w:szCs w:val="16"/>
                <w:lang w:eastAsia="en-GB"/>
              </w:rPr>
            </w:pPr>
          </w:p>
        </w:tc>
        <w:tc>
          <w:tcPr>
            <w:tcW w:w="1249" w:type="dxa"/>
          </w:tcPr>
          <w:p w14:paraId="002CC179" w14:textId="77777777" w:rsidR="00516A5C" w:rsidRPr="00516A5C" w:rsidRDefault="00516A5C" w:rsidP="00516A5C">
            <w:pPr>
              <w:ind w:right="-72"/>
              <w:jc w:val="right"/>
              <w:rPr>
                <w:rFonts w:ascii="Arial" w:eastAsia="Arial Unicode MS" w:hAnsi="Arial" w:cs="Arial"/>
                <w:sz w:val="16"/>
                <w:szCs w:val="16"/>
                <w:lang w:eastAsia="en-GB"/>
              </w:rPr>
            </w:pPr>
          </w:p>
        </w:tc>
      </w:tr>
      <w:tr w:rsidR="00516A5C" w:rsidRPr="00516A5C" w14:paraId="6D38C305" w14:textId="77777777" w:rsidTr="00516A5C">
        <w:trPr>
          <w:cantSplit/>
        </w:trPr>
        <w:tc>
          <w:tcPr>
            <w:tcW w:w="3561" w:type="dxa"/>
          </w:tcPr>
          <w:p w14:paraId="318B41F3" w14:textId="359E7EBE" w:rsidR="00516A5C" w:rsidRPr="00516A5C" w:rsidRDefault="00516A5C" w:rsidP="00516A5C">
            <w:pPr>
              <w:ind w:left="71" w:right="-72" w:hanging="172"/>
              <w:rPr>
                <w:rFonts w:ascii="Arial" w:eastAsia="Arial Unicode MS" w:hAnsi="Arial" w:cs="Arial"/>
                <w:color w:val="3D3D3D"/>
                <w:sz w:val="16"/>
                <w:szCs w:val="16"/>
                <w:shd w:val="clear" w:color="auto" w:fill="FFFFFF"/>
              </w:rPr>
            </w:pPr>
            <w:r w:rsidRPr="00516A5C">
              <w:rPr>
                <w:rFonts w:ascii="Arial" w:eastAsia="Arial Unicode MS" w:hAnsi="Arial" w:cs="Arial"/>
                <w:b/>
                <w:bCs/>
                <w:sz w:val="16"/>
                <w:szCs w:val="16"/>
                <w:u w:val="single"/>
              </w:rPr>
              <w:t>Indirect subsidiary established in Myanmar</w:t>
            </w:r>
          </w:p>
        </w:tc>
        <w:tc>
          <w:tcPr>
            <w:tcW w:w="3240" w:type="dxa"/>
          </w:tcPr>
          <w:p w14:paraId="466DC8D7" w14:textId="77777777" w:rsidR="00516A5C" w:rsidRPr="00516A5C" w:rsidRDefault="00516A5C" w:rsidP="00516A5C">
            <w:pPr>
              <w:ind w:left="144" w:right="-72" w:hanging="144"/>
              <w:rPr>
                <w:rFonts w:ascii="Arial" w:eastAsia="Arial Unicode MS" w:hAnsi="Arial" w:cs="Arial"/>
                <w:color w:val="263238"/>
                <w:sz w:val="16"/>
                <w:szCs w:val="16"/>
              </w:rPr>
            </w:pPr>
          </w:p>
        </w:tc>
        <w:tc>
          <w:tcPr>
            <w:tcW w:w="1252" w:type="dxa"/>
            <w:shd w:val="clear" w:color="auto" w:fill="FAFAFA"/>
          </w:tcPr>
          <w:p w14:paraId="7CBEB778"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3B916EDB"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55568F90"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Pr>
          <w:p w14:paraId="74CE7681" w14:textId="77777777" w:rsidR="00516A5C" w:rsidRPr="00516A5C" w:rsidRDefault="00516A5C" w:rsidP="00516A5C">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2FA521FC" w14:textId="77777777" w:rsidR="00516A5C" w:rsidRPr="00516A5C" w:rsidRDefault="00516A5C" w:rsidP="00516A5C">
            <w:pPr>
              <w:ind w:right="-72"/>
              <w:jc w:val="right"/>
              <w:rPr>
                <w:rFonts w:ascii="Arial" w:eastAsia="Arial Unicode MS" w:hAnsi="Arial" w:cs="Arial"/>
                <w:sz w:val="16"/>
                <w:szCs w:val="16"/>
                <w:lang w:eastAsia="en-GB"/>
              </w:rPr>
            </w:pPr>
          </w:p>
        </w:tc>
        <w:tc>
          <w:tcPr>
            <w:tcW w:w="1249" w:type="dxa"/>
          </w:tcPr>
          <w:p w14:paraId="6D158268" w14:textId="77777777" w:rsidR="00516A5C" w:rsidRPr="00516A5C" w:rsidRDefault="00516A5C" w:rsidP="00516A5C">
            <w:pPr>
              <w:ind w:right="-72"/>
              <w:jc w:val="right"/>
              <w:rPr>
                <w:rFonts w:ascii="Arial" w:eastAsia="Arial Unicode MS" w:hAnsi="Arial" w:cs="Arial"/>
                <w:sz w:val="16"/>
                <w:szCs w:val="16"/>
                <w:lang w:eastAsia="en-GB"/>
              </w:rPr>
            </w:pPr>
          </w:p>
        </w:tc>
      </w:tr>
      <w:tr w:rsidR="00516A5C" w:rsidRPr="00516A5C" w14:paraId="5751D767" w14:textId="77777777" w:rsidTr="00516A5C">
        <w:trPr>
          <w:cantSplit/>
        </w:trPr>
        <w:tc>
          <w:tcPr>
            <w:tcW w:w="3561" w:type="dxa"/>
          </w:tcPr>
          <w:p w14:paraId="1A5E25E2" w14:textId="79C17A82" w:rsidR="00516A5C" w:rsidRPr="00516A5C" w:rsidRDefault="00516A5C" w:rsidP="00516A5C">
            <w:pPr>
              <w:ind w:left="71" w:right="-72" w:hanging="172"/>
              <w:rPr>
                <w:rFonts w:ascii="Arial" w:eastAsia="Arial Unicode MS" w:hAnsi="Arial" w:cs="Arial"/>
                <w:b/>
                <w:bCs/>
                <w:sz w:val="16"/>
                <w:szCs w:val="16"/>
                <w:u w:val="single"/>
              </w:rPr>
            </w:pPr>
            <w:r w:rsidRPr="00516A5C">
              <w:rPr>
                <w:rFonts w:ascii="Arial" w:eastAsia="Arial Unicode MS" w:hAnsi="Arial" w:cs="Arial"/>
                <w:spacing w:val="-4"/>
                <w:sz w:val="16"/>
                <w:szCs w:val="16"/>
              </w:rPr>
              <w:t>Glow Energy Myanmar Company Limited</w:t>
            </w:r>
          </w:p>
        </w:tc>
        <w:tc>
          <w:tcPr>
            <w:tcW w:w="3240" w:type="dxa"/>
          </w:tcPr>
          <w:p w14:paraId="28E02160" w14:textId="0E85C33E" w:rsidR="00516A5C" w:rsidRPr="00516A5C" w:rsidRDefault="00516A5C" w:rsidP="00516A5C">
            <w:pPr>
              <w:ind w:left="144" w:right="-72" w:hanging="144"/>
              <w:rPr>
                <w:rFonts w:ascii="Arial" w:eastAsia="Arial Unicode MS" w:hAnsi="Arial" w:cs="Arial"/>
                <w:color w:val="263238"/>
                <w:sz w:val="16"/>
                <w:szCs w:val="16"/>
              </w:rPr>
            </w:pPr>
            <w:r w:rsidRPr="00516A5C">
              <w:rPr>
                <w:rFonts w:ascii="Arial" w:eastAsia="Arial Unicode MS" w:hAnsi="Arial" w:cs="Arial"/>
                <w:color w:val="263238"/>
                <w:sz w:val="16"/>
                <w:szCs w:val="16"/>
              </w:rPr>
              <w:t>Provide technical and consultancy services for power sector</w:t>
            </w:r>
          </w:p>
        </w:tc>
        <w:tc>
          <w:tcPr>
            <w:tcW w:w="1252" w:type="dxa"/>
            <w:shd w:val="clear" w:color="auto" w:fill="FAFAFA"/>
          </w:tcPr>
          <w:p w14:paraId="396D2449" w14:textId="3C9FD84C"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Pr>
          <w:p w14:paraId="2B15D824" w14:textId="5B39ACFB"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100</w:t>
            </w:r>
          </w:p>
        </w:tc>
        <w:tc>
          <w:tcPr>
            <w:tcW w:w="1252" w:type="dxa"/>
            <w:tcBorders>
              <w:top w:val="nil"/>
              <w:left w:val="nil"/>
              <w:bottom w:val="nil"/>
              <w:right w:val="nil"/>
            </w:tcBorders>
            <w:shd w:val="clear" w:color="auto" w:fill="FAFAFA"/>
          </w:tcPr>
          <w:p w14:paraId="0011ABD5" w14:textId="4EADFD10"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Pr>
          <w:p w14:paraId="40F9BA2F" w14:textId="03D22D87"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52" w:type="dxa"/>
            <w:tcBorders>
              <w:top w:val="nil"/>
              <w:left w:val="nil"/>
              <w:bottom w:val="nil"/>
              <w:right w:val="nil"/>
            </w:tcBorders>
            <w:shd w:val="clear" w:color="auto" w:fill="FAFAFA"/>
          </w:tcPr>
          <w:p w14:paraId="47687292" w14:textId="312937EF"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c>
          <w:tcPr>
            <w:tcW w:w="1249" w:type="dxa"/>
          </w:tcPr>
          <w:p w14:paraId="0D0015D2" w14:textId="1553A5E4" w:rsidR="00516A5C" w:rsidRPr="00516A5C" w:rsidRDefault="00516A5C" w:rsidP="00516A5C">
            <w:pPr>
              <w:ind w:right="-72"/>
              <w:jc w:val="right"/>
              <w:rPr>
                <w:rFonts w:ascii="Arial" w:eastAsia="Arial Unicode MS" w:hAnsi="Arial" w:cs="Arial"/>
                <w:sz w:val="16"/>
                <w:szCs w:val="16"/>
                <w:lang w:eastAsia="en-GB"/>
              </w:rPr>
            </w:pPr>
            <w:r w:rsidRPr="00516A5C">
              <w:rPr>
                <w:rFonts w:ascii="Arial" w:eastAsia="Arial Unicode MS" w:hAnsi="Arial" w:cs="Arial"/>
                <w:sz w:val="16"/>
                <w:szCs w:val="16"/>
                <w:lang w:eastAsia="en-GB"/>
              </w:rPr>
              <w:t>-</w:t>
            </w:r>
          </w:p>
        </w:tc>
      </w:tr>
    </w:tbl>
    <w:p w14:paraId="10E4021E" w14:textId="77777777" w:rsidR="009168BD" w:rsidRPr="00004568" w:rsidRDefault="009168BD" w:rsidP="00516A5C">
      <w:pPr>
        <w:ind w:left="1080"/>
        <w:jc w:val="both"/>
        <w:rPr>
          <w:rFonts w:ascii="Arial" w:eastAsia="Arial Unicode MS" w:hAnsi="Arial" w:cs="Arial"/>
          <w:sz w:val="18"/>
          <w:szCs w:val="18"/>
        </w:rPr>
      </w:pPr>
    </w:p>
    <w:p w14:paraId="1631EF26" w14:textId="1E7798BC" w:rsidR="009168BD" w:rsidRPr="00004568" w:rsidRDefault="00F228F5">
      <w:pPr>
        <w:ind w:left="1080"/>
        <w:jc w:val="both"/>
        <w:rPr>
          <w:rFonts w:ascii="Arial" w:eastAsia="Arial Unicode MS" w:hAnsi="Arial" w:cs="Arial"/>
          <w:noProof/>
          <w:sz w:val="18"/>
          <w:szCs w:val="18"/>
        </w:rPr>
      </w:pPr>
      <w:r w:rsidRPr="00F228F5">
        <w:rPr>
          <w:rFonts w:ascii="Arial" w:eastAsia="Arial Unicode MS" w:hAnsi="Arial" w:cs="Arial"/>
          <w:noProof/>
          <w:spacing w:val="-2"/>
          <w:sz w:val="18"/>
          <w:szCs w:val="18"/>
        </w:rPr>
        <w:t>*</w:t>
      </w:r>
      <w:r>
        <w:rPr>
          <w:rFonts w:ascii="Arial" w:eastAsia="Arial Unicode MS" w:hAnsi="Arial" w:cs="Arial"/>
          <w:noProof/>
          <w:spacing w:val="-2"/>
          <w:sz w:val="18"/>
          <w:szCs w:val="18"/>
        </w:rPr>
        <w:t xml:space="preserve"> </w:t>
      </w:r>
      <w:r w:rsidR="009168BD" w:rsidRPr="00004568">
        <w:rPr>
          <w:rFonts w:ascii="Arial" w:eastAsia="Arial Unicode MS" w:hAnsi="Arial" w:cs="Arial"/>
          <w:noProof/>
          <w:spacing w:val="-2"/>
          <w:sz w:val="18"/>
          <w:szCs w:val="18"/>
        </w:rPr>
        <w:t xml:space="preserve">As at 31 December 2020, the Group pledged the common shares of GHECO-One </w:t>
      </w:r>
      <w:r w:rsidR="009168BD" w:rsidRPr="00004568">
        <w:rPr>
          <w:rFonts w:ascii="Arial" w:eastAsia="Arial Unicode MS" w:hAnsi="Arial" w:cs="Arial"/>
          <w:sz w:val="18"/>
          <w:szCs w:val="18"/>
        </w:rPr>
        <w:t>Company Limited</w:t>
      </w:r>
      <w:r w:rsidR="009168BD" w:rsidRPr="00004568">
        <w:rPr>
          <w:rFonts w:ascii="Arial" w:eastAsia="Arial Unicode MS" w:hAnsi="Arial" w:cs="Arial"/>
          <w:noProof/>
          <w:spacing w:val="-2"/>
          <w:sz w:val="18"/>
          <w:szCs w:val="18"/>
        </w:rPr>
        <w:t xml:space="preserve"> and Houay Ho Power </w:t>
      </w:r>
      <w:r w:rsidR="009168BD" w:rsidRPr="00004568">
        <w:rPr>
          <w:rFonts w:ascii="Arial" w:eastAsia="Arial Unicode MS" w:hAnsi="Arial" w:cs="Arial"/>
          <w:sz w:val="18"/>
          <w:szCs w:val="18"/>
        </w:rPr>
        <w:t>Company Limited</w:t>
      </w:r>
      <w:r w:rsidR="009168BD" w:rsidRPr="00004568">
        <w:rPr>
          <w:rFonts w:ascii="Arial" w:eastAsia="Arial Unicode MS" w:hAnsi="Arial" w:cs="Arial"/>
          <w:noProof/>
          <w:spacing w:val="-2"/>
          <w:sz w:val="18"/>
          <w:szCs w:val="18"/>
        </w:rPr>
        <w:t xml:space="preserve"> as collateral for their long-term loans</w:t>
      </w:r>
      <w:r w:rsidR="009168BD" w:rsidRPr="00004568">
        <w:rPr>
          <w:rFonts w:ascii="Arial" w:eastAsia="Arial Unicode MS" w:hAnsi="Arial" w:cs="Arial"/>
          <w:noProof/>
          <w:sz w:val="18"/>
          <w:szCs w:val="18"/>
        </w:rPr>
        <w:t xml:space="preserve"> from financial institutions (Note 29).</w:t>
      </w:r>
    </w:p>
    <w:p w14:paraId="3E0D0EF4" w14:textId="77777777" w:rsidR="009168BD" w:rsidRDefault="009168BD" w:rsidP="00BD647D">
      <w:pPr>
        <w:jc w:val="thaiDistribute"/>
        <w:rPr>
          <w:rFonts w:ascii="Arial" w:hAnsi="Arial" w:cs="Arial"/>
          <w:b/>
          <w:bCs/>
          <w:color w:val="CF4A02"/>
          <w:sz w:val="18"/>
          <w:szCs w:val="18"/>
        </w:rPr>
      </w:pPr>
    </w:p>
    <w:p w14:paraId="1E9B8969" w14:textId="77777777" w:rsidR="005E0413" w:rsidRDefault="005E0413" w:rsidP="00BD647D">
      <w:pPr>
        <w:jc w:val="thaiDistribute"/>
        <w:rPr>
          <w:rFonts w:ascii="Arial" w:hAnsi="Arial" w:cs="Arial"/>
          <w:b/>
          <w:bCs/>
          <w:color w:val="CF4A02"/>
          <w:sz w:val="18"/>
          <w:szCs w:val="18"/>
        </w:rPr>
      </w:pPr>
    </w:p>
    <w:p w14:paraId="4A575234" w14:textId="16037B3D" w:rsidR="005E0413" w:rsidRPr="00004568" w:rsidRDefault="005E0413" w:rsidP="00BD647D">
      <w:pPr>
        <w:jc w:val="thaiDistribute"/>
        <w:rPr>
          <w:rFonts w:ascii="Arial" w:hAnsi="Arial" w:cs="Arial"/>
          <w:b/>
          <w:bCs/>
          <w:color w:val="CF4A02"/>
          <w:sz w:val="18"/>
          <w:szCs w:val="18"/>
        </w:rPr>
        <w:sectPr w:rsidR="005E0413" w:rsidRPr="00004568" w:rsidSect="00516A5C">
          <w:pgSz w:w="16840" w:h="11907" w:orient="landscape" w:code="9"/>
          <w:pgMar w:top="1440" w:right="720" w:bottom="1440" w:left="720" w:header="706" w:footer="706" w:gutter="0"/>
          <w:cols w:space="720"/>
          <w:noEndnote/>
          <w:docGrid w:linePitch="326"/>
        </w:sectPr>
      </w:pPr>
    </w:p>
    <w:p w14:paraId="4321E7CF" w14:textId="77777777" w:rsidR="005E0413" w:rsidRDefault="005E0413" w:rsidP="00BD647D">
      <w:pPr>
        <w:ind w:left="540"/>
        <w:jc w:val="thaiDistribute"/>
        <w:rPr>
          <w:rFonts w:ascii="Arial" w:hAnsi="Arial" w:cs="Arial"/>
          <w:b/>
          <w:bCs/>
          <w:color w:val="CF4A02"/>
          <w:sz w:val="18"/>
          <w:szCs w:val="18"/>
        </w:rPr>
      </w:pPr>
    </w:p>
    <w:p w14:paraId="12F970FB" w14:textId="4FF3481A" w:rsidR="009168BD" w:rsidRPr="00004568" w:rsidRDefault="009168BD" w:rsidP="00BD647D">
      <w:pPr>
        <w:ind w:left="540"/>
        <w:jc w:val="thaiDistribute"/>
        <w:rPr>
          <w:rFonts w:ascii="Arial" w:eastAsia="Arial Unicode MS" w:hAnsi="Arial" w:cs="Arial"/>
          <w:b/>
          <w:bCs/>
          <w:noProof/>
          <w:sz w:val="18"/>
          <w:szCs w:val="18"/>
        </w:rPr>
      </w:pPr>
      <w:r w:rsidRPr="00004568">
        <w:rPr>
          <w:rFonts w:ascii="Arial" w:hAnsi="Arial" w:cs="Arial"/>
          <w:b/>
          <w:bCs/>
          <w:color w:val="CF4A02"/>
          <w:sz w:val="18"/>
          <w:szCs w:val="18"/>
        </w:rPr>
        <w:t>Summarised financial information for subsidiaries with material non-controlling interests</w:t>
      </w:r>
    </w:p>
    <w:p w14:paraId="067009BB" w14:textId="77777777" w:rsidR="009168BD" w:rsidRPr="00004568" w:rsidRDefault="009168BD" w:rsidP="00BD647D">
      <w:pPr>
        <w:ind w:left="540"/>
        <w:jc w:val="thaiDistribute"/>
        <w:rPr>
          <w:rFonts w:ascii="Arial" w:eastAsia="Arial Unicode MS" w:hAnsi="Arial" w:cs="Arial"/>
          <w:color w:val="CF4A02"/>
          <w:sz w:val="18"/>
          <w:szCs w:val="18"/>
        </w:rPr>
      </w:pPr>
    </w:p>
    <w:p w14:paraId="1331F56C" w14:textId="77777777" w:rsidR="009168BD" w:rsidRPr="00004568" w:rsidRDefault="009168BD" w:rsidP="00BD647D">
      <w:pPr>
        <w:ind w:left="540"/>
        <w:jc w:val="both"/>
        <w:rPr>
          <w:rFonts w:ascii="Arial" w:eastAsia="Arial Unicode MS" w:hAnsi="Arial" w:cs="Arial"/>
          <w:sz w:val="18"/>
          <w:szCs w:val="18"/>
        </w:rPr>
      </w:pPr>
      <w:r w:rsidRPr="00004568">
        <w:rPr>
          <w:rFonts w:ascii="Arial" w:eastAsia="Arial Unicode MS" w:hAnsi="Arial" w:cs="Arial"/>
          <w:sz w:val="18"/>
          <w:szCs w:val="18"/>
        </w:rPr>
        <w:t>Set out below are the summarised financial information of each subsidiary that has non-controlling interests that are material to the Group. The amounts disclosed for each subsidiary are the amounts before inter-company elimination.</w:t>
      </w:r>
    </w:p>
    <w:p w14:paraId="7EA0E355" w14:textId="77777777" w:rsidR="009168BD" w:rsidRPr="00004568" w:rsidRDefault="009168BD" w:rsidP="00BD647D">
      <w:pPr>
        <w:ind w:left="540"/>
        <w:jc w:val="both"/>
        <w:rPr>
          <w:rFonts w:ascii="Arial" w:eastAsia="Arial Unicode MS" w:hAnsi="Arial" w:cs="Arial"/>
          <w:sz w:val="18"/>
          <w:szCs w:val="18"/>
        </w:rPr>
      </w:pPr>
    </w:p>
    <w:p w14:paraId="7D3E2F6F" w14:textId="77777777" w:rsidR="009168BD" w:rsidRPr="00004568" w:rsidRDefault="009168BD" w:rsidP="00BD647D">
      <w:pPr>
        <w:ind w:left="540"/>
        <w:jc w:val="thaiDistribute"/>
        <w:rPr>
          <w:rFonts w:ascii="Arial" w:eastAsia="Arial Unicode MS" w:hAnsi="Arial" w:cs="Arial"/>
          <w:color w:val="CF4A02"/>
          <w:sz w:val="18"/>
          <w:szCs w:val="18"/>
        </w:rPr>
      </w:pPr>
      <w:r w:rsidRPr="00004568">
        <w:rPr>
          <w:rFonts w:ascii="Arial" w:eastAsia="Arial Unicode MS" w:hAnsi="Arial" w:cs="Arial"/>
          <w:color w:val="CF4A02"/>
          <w:sz w:val="18"/>
          <w:szCs w:val="18"/>
        </w:rPr>
        <w:t>Summarised statement of financial position</w:t>
      </w:r>
    </w:p>
    <w:p w14:paraId="55AEA365" w14:textId="77777777" w:rsidR="009168BD" w:rsidRPr="00004568" w:rsidRDefault="009168BD" w:rsidP="00BD647D">
      <w:pPr>
        <w:ind w:left="540"/>
        <w:jc w:val="thaiDistribute"/>
        <w:rPr>
          <w:rFonts w:ascii="Arial" w:eastAsia="Arial Unicode MS" w:hAnsi="Arial" w:cs="Arial"/>
          <w:i/>
          <w:iCs/>
          <w:color w:val="CF4A02"/>
          <w:sz w:val="18"/>
          <w:szCs w:val="18"/>
        </w:rPr>
      </w:pPr>
    </w:p>
    <w:tbl>
      <w:tblPr>
        <w:tblW w:w="13860" w:type="dxa"/>
        <w:tblInd w:w="648" w:type="dxa"/>
        <w:tblLayout w:type="fixed"/>
        <w:tblLook w:val="0000" w:firstRow="0" w:lastRow="0" w:firstColumn="0" w:lastColumn="0" w:noHBand="0" w:noVBand="0"/>
      </w:tblPr>
      <w:tblGrid>
        <w:gridCol w:w="5220"/>
        <w:gridCol w:w="1440"/>
        <w:gridCol w:w="1440"/>
        <w:gridCol w:w="1440"/>
        <w:gridCol w:w="1440"/>
        <w:gridCol w:w="1440"/>
        <w:gridCol w:w="1440"/>
      </w:tblGrid>
      <w:tr w:rsidR="009168BD" w:rsidRPr="00004568" w14:paraId="3D9279D9" w14:textId="77777777" w:rsidTr="007E5E23">
        <w:trPr>
          <w:cantSplit/>
        </w:trPr>
        <w:tc>
          <w:tcPr>
            <w:tcW w:w="5220" w:type="dxa"/>
            <w:shd w:val="clear" w:color="auto" w:fill="auto"/>
          </w:tcPr>
          <w:p w14:paraId="27BF2D17" w14:textId="77777777" w:rsidR="009168BD" w:rsidRPr="00004568" w:rsidRDefault="009168BD" w:rsidP="00BD647D">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C318533" w14:textId="77777777" w:rsidR="009168BD" w:rsidRPr="00004568" w:rsidRDefault="009168BD" w:rsidP="00BD647D">
            <w:pPr>
              <w:ind w:right="-72"/>
              <w:jc w:val="center"/>
              <w:rPr>
                <w:rFonts w:ascii="Arial" w:hAnsi="Arial" w:cs="Arial"/>
                <w:b/>
                <w:bCs/>
                <w:sz w:val="18"/>
                <w:szCs w:val="18"/>
              </w:rPr>
            </w:pPr>
            <w:r w:rsidRPr="00004568">
              <w:rPr>
                <w:rFonts w:ascii="Arial" w:hAnsi="Arial" w:cs="Arial"/>
                <w:b/>
                <w:bCs/>
                <w:sz w:val="18"/>
                <w:szCs w:val="18"/>
              </w:rPr>
              <w:t xml:space="preserve">IRPC Clean Power </w:t>
            </w:r>
          </w:p>
          <w:p w14:paraId="42CFD80F" w14:textId="77777777" w:rsidR="009168BD" w:rsidRPr="00004568" w:rsidRDefault="009168BD" w:rsidP="00BD647D">
            <w:pPr>
              <w:ind w:right="-72"/>
              <w:jc w:val="center"/>
              <w:rPr>
                <w:rFonts w:ascii="Arial" w:hAnsi="Arial" w:cs="Arial"/>
                <w:b/>
                <w:bCs/>
                <w:sz w:val="18"/>
                <w:szCs w:val="18"/>
                <w:cs/>
              </w:rPr>
            </w:pPr>
            <w:r w:rsidRPr="00004568">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3AA08BE5" w14:textId="77777777" w:rsidR="009168BD" w:rsidRPr="00004568" w:rsidRDefault="009168BD" w:rsidP="00BD647D">
            <w:pPr>
              <w:ind w:right="-72"/>
              <w:jc w:val="center"/>
              <w:rPr>
                <w:rFonts w:ascii="Arial" w:eastAsia="Arial Unicode MS" w:hAnsi="Arial" w:cs="Arial"/>
                <w:b/>
                <w:bCs/>
                <w:sz w:val="18"/>
                <w:szCs w:val="18"/>
                <w:cs/>
              </w:rPr>
            </w:pPr>
            <w:r w:rsidRPr="00004568">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3C239EDE" w14:textId="77777777" w:rsidR="009168BD" w:rsidRPr="00004568" w:rsidRDefault="009168BD" w:rsidP="00BD647D">
            <w:pPr>
              <w:ind w:right="-72"/>
              <w:jc w:val="center"/>
              <w:rPr>
                <w:rFonts w:ascii="Arial" w:eastAsia="Arial Unicode MS" w:hAnsi="Arial" w:cs="Arial"/>
                <w:b/>
                <w:bCs/>
                <w:sz w:val="18"/>
                <w:szCs w:val="18"/>
                <w:cs/>
              </w:rPr>
            </w:pPr>
            <w:r w:rsidRPr="00004568">
              <w:rPr>
                <w:rFonts w:ascii="Arial" w:eastAsia="Arial Unicode MS" w:hAnsi="Arial" w:cs="Arial"/>
                <w:b/>
                <w:bCs/>
                <w:sz w:val="18"/>
                <w:szCs w:val="18"/>
              </w:rPr>
              <w:t>Total</w:t>
            </w:r>
          </w:p>
        </w:tc>
      </w:tr>
      <w:tr w:rsidR="009168BD" w:rsidRPr="00004568" w14:paraId="0328C67D" w14:textId="77777777" w:rsidTr="007E5E23">
        <w:trPr>
          <w:cantSplit/>
        </w:trPr>
        <w:tc>
          <w:tcPr>
            <w:tcW w:w="5220" w:type="dxa"/>
            <w:shd w:val="clear" w:color="auto" w:fill="auto"/>
          </w:tcPr>
          <w:p w14:paraId="37595372" w14:textId="77777777" w:rsidR="009168BD" w:rsidRPr="00004568" w:rsidRDefault="009168BD" w:rsidP="00BD647D">
            <w:pPr>
              <w:ind w:left="-105" w:right="-126"/>
              <w:rPr>
                <w:rFonts w:ascii="Arial" w:hAnsi="Arial" w:cs="Arial"/>
                <w:b/>
                <w:bCs/>
                <w:sz w:val="18"/>
                <w:szCs w:val="18"/>
                <w:cs/>
              </w:rPr>
            </w:pPr>
            <w:r w:rsidRPr="00004568">
              <w:rPr>
                <w:rFonts w:ascii="Arial" w:hAnsi="Arial" w:cs="Arial"/>
                <w:b/>
                <w:bCs/>
                <w:sz w:val="18"/>
                <w:szCs w:val="18"/>
              </w:rPr>
              <w:t>As at 31 December</w:t>
            </w:r>
          </w:p>
        </w:tc>
        <w:tc>
          <w:tcPr>
            <w:tcW w:w="1440" w:type="dxa"/>
            <w:tcBorders>
              <w:top w:val="single" w:sz="4" w:space="0" w:color="auto"/>
            </w:tcBorders>
            <w:shd w:val="clear" w:color="auto" w:fill="auto"/>
            <w:vAlign w:val="bottom"/>
          </w:tcPr>
          <w:p w14:paraId="78E31F8B"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shd w:val="clear" w:color="auto" w:fill="auto"/>
            <w:vAlign w:val="bottom"/>
          </w:tcPr>
          <w:p w14:paraId="3C3DFD40"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c>
          <w:tcPr>
            <w:tcW w:w="1440" w:type="dxa"/>
            <w:tcBorders>
              <w:top w:val="single" w:sz="4" w:space="0" w:color="auto"/>
            </w:tcBorders>
            <w:shd w:val="clear" w:color="auto" w:fill="auto"/>
            <w:vAlign w:val="bottom"/>
          </w:tcPr>
          <w:p w14:paraId="31294D81"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shd w:val="clear" w:color="auto" w:fill="auto"/>
            <w:vAlign w:val="bottom"/>
          </w:tcPr>
          <w:p w14:paraId="188F0BC2"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c>
          <w:tcPr>
            <w:tcW w:w="1440" w:type="dxa"/>
            <w:tcBorders>
              <w:top w:val="single" w:sz="4" w:space="0" w:color="auto"/>
            </w:tcBorders>
            <w:vAlign w:val="bottom"/>
          </w:tcPr>
          <w:p w14:paraId="42C2C64D"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vAlign w:val="bottom"/>
          </w:tcPr>
          <w:p w14:paraId="453E53FC"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r>
      <w:tr w:rsidR="009168BD" w:rsidRPr="00004568" w14:paraId="17391BAD" w14:textId="77777777" w:rsidTr="007E5E23">
        <w:trPr>
          <w:cantSplit/>
        </w:trPr>
        <w:tc>
          <w:tcPr>
            <w:tcW w:w="5220" w:type="dxa"/>
            <w:shd w:val="clear" w:color="auto" w:fill="auto"/>
          </w:tcPr>
          <w:p w14:paraId="4E535804" w14:textId="77777777" w:rsidR="009168BD" w:rsidRPr="00004568" w:rsidRDefault="009168BD" w:rsidP="00BD647D">
            <w:pPr>
              <w:ind w:left="-105" w:right="-126"/>
              <w:rPr>
                <w:rFonts w:ascii="Arial" w:hAnsi="Arial" w:cs="Arial"/>
                <w:sz w:val="18"/>
                <w:szCs w:val="18"/>
              </w:rPr>
            </w:pPr>
          </w:p>
        </w:tc>
        <w:tc>
          <w:tcPr>
            <w:tcW w:w="1440" w:type="dxa"/>
            <w:tcBorders>
              <w:bottom w:val="single" w:sz="4" w:space="0" w:color="auto"/>
            </w:tcBorders>
            <w:shd w:val="clear" w:color="auto" w:fill="auto"/>
          </w:tcPr>
          <w:p w14:paraId="6E646A8B" w14:textId="62536970"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1D584637" w14:textId="3500D8D6"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5E8A7F39" w14:textId="7C8B59D6"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023FA658" w14:textId="09026D9E"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tcPr>
          <w:p w14:paraId="5EDD4260" w14:textId="3D33F814"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tcPr>
          <w:p w14:paraId="694856DC" w14:textId="0DC0DB2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r>
      <w:tr w:rsidR="009168BD" w:rsidRPr="00004568" w14:paraId="67B7EFEA" w14:textId="77777777" w:rsidTr="007E5E23">
        <w:trPr>
          <w:cantSplit/>
        </w:trPr>
        <w:tc>
          <w:tcPr>
            <w:tcW w:w="5220" w:type="dxa"/>
            <w:shd w:val="clear" w:color="auto" w:fill="auto"/>
          </w:tcPr>
          <w:p w14:paraId="04E788F4" w14:textId="77777777" w:rsidR="009168BD" w:rsidRPr="00004568" w:rsidRDefault="009168BD" w:rsidP="00BD647D">
            <w:pPr>
              <w:ind w:left="-105" w:right="-126"/>
              <w:rPr>
                <w:rFonts w:ascii="Arial" w:hAnsi="Arial" w:cs="Arial"/>
                <w:sz w:val="18"/>
                <w:szCs w:val="18"/>
                <w:rtl/>
                <w:cs/>
              </w:rPr>
            </w:pPr>
          </w:p>
        </w:tc>
        <w:tc>
          <w:tcPr>
            <w:tcW w:w="1440" w:type="dxa"/>
            <w:tcBorders>
              <w:top w:val="single" w:sz="4" w:space="0" w:color="auto"/>
            </w:tcBorders>
            <w:shd w:val="clear" w:color="auto" w:fill="FAFAFA"/>
          </w:tcPr>
          <w:p w14:paraId="417DA898"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0CB9B2A7"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4B076591"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75D04EA7"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53665AD9"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tcPr>
          <w:p w14:paraId="18B80C2E" w14:textId="77777777" w:rsidR="009168BD" w:rsidRPr="00004568" w:rsidRDefault="009168BD" w:rsidP="00BD647D">
            <w:pPr>
              <w:ind w:right="-72"/>
              <w:jc w:val="right"/>
              <w:rPr>
                <w:rFonts w:ascii="Arial" w:hAnsi="Arial" w:cs="Arial"/>
                <w:sz w:val="18"/>
                <w:szCs w:val="18"/>
              </w:rPr>
            </w:pPr>
          </w:p>
        </w:tc>
      </w:tr>
      <w:tr w:rsidR="001F6B9F" w:rsidRPr="00004568" w14:paraId="150B1607" w14:textId="77777777" w:rsidTr="007E5E23">
        <w:trPr>
          <w:cantSplit/>
        </w:trPr>
        <w:tc>
          <w:tcPr>
            <w:tcW w:w="5220" w:type="dxa"/>
            <w:shd w:val="clear" w:color="auto" w:fill="auto"/>
          </w:tcPr>
          <w:p w14:paraId="167BCE7C" w14:textId="77777777" w:rsidR="001F6B9F" w:rsidRPr="00004568" w:rsidRDefault="001F6B9F" w:rsidP="00BD647D">
            <w:pPr>
              <w:ind w:left="-105" w:right="-108"/>
              <w:rPr>
                <w:rFonts w:ascii="Arial" w:hAnsi="Arial" w:cs="Arial"/>
                <w:b/>
                <w:bCs/>
                <w:sz w:val="18"/>
                <w:szCs w:val="18"/>
              </w:rPr>
            </w:pPr>
            <w:r w:rsidRPr="00004568">
              <w:rPr>
                <w:rFonts w:ascii="Arial" w:hAnsi="Arial" w:cs="Arial"/>
                <w:sz w:val="18"/>
                <w:szCs w:val="18"/>
              </w:rPr>
              <w:t>Current assets</w:t>
            </w:r>
          </w:p>
        </w:tc>
        <w:tc>
          <w:tcPr>
            <w:tcW w:w="1440" w:type="dxa"/>
            <w:shd w:val="clear" w:color="auto" w:fill="FAFAFA"/>
          </w:tcPr>
          <w:p w14:paraId="26AD22CC"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2,684</w:t>
            </w:r>
          </w:p>
        </w:tc>
        <w:tc>
          <w:tcPr>
            <w:tcW w:w="1440" w:type="dxa"/>
            <w:shd w:val="clear" w:color="auto" w:fill="auto"/>
          </w:tcPr>
          <w:p w14:paraId="5B1CA4FB"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2,722</w:t>
            </w:r>
          </w:p>
        </w:tc>
        <w:tc>
          <w:tcPr>
            <w:tcW w:w="1440" w:type="dxa"/>
            <w:shd w:val="clear" w:color="auto" w:fill="FAFAFA"/>
          </w:tcPr>
          <w:p w14:paraId="74F205DA" w14:textId="77777777" w:rsidR="001F6B9F" w:rsidRPr="00004568" w:rsidRDefault="001F6B9F" w:rsidP="00BD647D">
            <w:pPr>
              <w:ind w:right="-72"/>
              <w:jc w:val="right"/>
              <w:rPr>
                <w:rFonts w:ascii="Arial" w:hAnsi="Arial" w:cs="Arial"/>
                <w:sz w:val="18"/>
                <w:szCs w:val="18"/>
              </w:rPr>
            </w:pPr>
            <w:r w:rsidRPr="00004568">
              <w:rPr>
                <w:rFonts w:ascii="Arial" w:eastAsia="Arial Unicode MS" w:hAnsi="Arial" w:cs="Arial"/>
                <w:sz w:val="18"/>
                <w:szCs w:val="18"/>
                <w:lang w:eastAsia="en-GB"/>
              </w:rPr>
              <w:t>6,432</w:t>
            </w:r>
          </w:p>
        </w:tc>
        <w:tc>
          <w:tcPr>
            <w:tcW w:w="1440" w:type="dxa"/>
            <w:shd w:val="clear" w:color="auto" w:fill="auto"/>
          </w:tcPr>
          <w:p w14:paraId="03D75FC7"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8,271</w:t>
            </w:r>
          </w:p>
        </w:tc>
        <w:tc>
          <w:tcPr>
            <w:tcW w:w="1440" w:type="dxa"/>
            <w:shd w:val="clear" w:color="auto" w:fill="FAFAFA"/>
          </w:tcPr>
          <w:p w14:paraId="78821833"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9,116</w:t>
            </w:r>
          </w:p>
        </w:tc>
        <w:tc>
          <w:tcPr>
            <w:tcW w:w="1440" w:type="dxa"/>
          </w:tcPr>
          <w:p w14:paraId="31E76499" w14:textId="3612CEE4"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10,</w:t>
            </w:r>
            <w:r w:rsidR="00C03B02" w:rsidRPr="00004568">
              <w:rPr>
                <w:rFonts w:ascii="Arial" w:hAnsi="Arial" w:cs="Arial"/>
                <w:sz w:val="18"/>
                <w:szCs w:val="18"/>
              </w:rPr>
              <w:t>993</w:t>
            </w:r>
          </w:p>
        </w:tc>
      </w:tr>
      <w:tr w:rsidR="001F6B9F" w:rsidRPr="00004568" w14:paraId="4B9581E7" w14:textId="77777777" w:rsidTr="007E5E23">
        <w:trPr>
          <w:cantSplit/>
        </w:trPr>
        <w:tc>
          <w:tcPr>
            <w:tcW w:w="5220" w:type="dxa"/>
            <w:shd w:val="clear" w:color="auto" w:fill="auto"/>
          </w:tcPr>
          <w:p w14:paraId="6558D937" w14:textId="77777777" w:rsidR="001F6B9F" w:rsidRPr="00004568" w:rsidRDefault="001F6B9F" w:rsidP="00BD647D">
            <w:pPr>
              <w:ind w:left="-105" w:right="-108"/>
              <w:rPr>
                <w:rFonts w:ascii="Arial" w:hAnsi="Arial" w:cs="Arial"/>
                <w:sz w:val="18"/>
                <w:szCs w:val="18"/>
              </w:rPr>
            </w:pPr>
            <w:r w:rsidRPr="00004568">
              <w:rPr>
                <w:rFonts w:ascii="Arial" w:hAnsi="Arial" w:cs="Arial"/>
                <w:sz w:val="18"/>
                <w:szCs w:val="18"/>
              </w:rPr>
              <w:t>Current liabilities</w:t>
            </w:r>
          </w:p>
        </w:tc>
        <w:tc>
          <w:tcPr>
            <w:tcW w:w="1440" w:type="dxa"/>
            <w:tcBorders>
              <w:bottom w:val="single" w:sz="4" w:space="0" w:color="auto"/>
            </w:tcBorders>
            <w:shd w:val="clear" w:color="auto" w:fill="FAFAFA"/>
          </w:tcPr>
          <w:p w14:paraId="1C92088C"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lang w:val="en-US"/>
              </w:rPr>
              <w:t>(</w:t>
            </w:r>
            <w:r w:rsidRPr="00004568">
              <w:rPr>
                <w:rFonts w:ascii="Arial" w:hAnsi="Arial" w:cs="Arial"/>
                <w:sz w:val="18"/>
                <w:szCs w:val="18"/>
              </w:rPr>
              <w:t>1</w:t>
            </w:r>
            <w:r w:rsidRPr="00004568">
              <w:rPr>
                <w:rFonts w:ascii="Arial" w:hAnsi="Arial" w:cs="Arial"/>
                <w:sz w:val="18"/>
                <w:szCs w:val="18"/>
                <w:lang w:val="en-US"/>
              </w:rPr>
              <w:t>,</w:t>
            </w:r>
            <w:r w:rsidRPr="00004568">
              <w:rPr>
                <w:rFonts w:ascii="Arial" w:hAnsi="Arial" w:cs="Arial"/>
                <w:sz w:val="18"/>
                <w:szCs w:val="18"/>
              </w:rPr>
              <w:t>631</w:t>
            </w:r>
            <w:r w:rsidRPr="00004568">
              <w:rPr>
                <w:rFonts w:ascii="Arial" w:hAnsi="Arial" w:cs="Arial"/>
                <w:sz w:val="18"/>
                <w:szCs w:val="18"/>
                <w:lang w:val="en-US"/>
              </w:rPr>
              <w:t>)</w:t>
            </w:r>
          </w:p>
        </w:tc>
        <w:tc>
          <w:tcPr>
            <w:tcW w:w="1440" w:type="dxa"/>
            <w:tcBorders>
              <w:bottom w:val="single" w:sz="4" w:space="0" w:color="auto"/>
            </w:tcBorders>
            <w:shd w:val="clear" w:color="auto" w:fill="auto"/>
          </w:tcPr>
          <w:p w14:paraId="295E961D"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(1,569)</w:t>
            </w:r>
          </w:p>
        </w:tc>
        <w:tc>
          <w:tcPr>
            <w:tcW w:w="1440" w:type="dxa"/>
            <w:tcBorders>
              <w:bottom w:val="single" w:sz="4" w:space="0" w:color="auto"/>
            </w:tcBorders>
            <w:shd w:val="clear" w:color="auto" w:fill="FAFAFA"/>
          </w:tcPr>
          <w:p w14:paraId="2CB1934E" w14:textId="77777777" w:rsidR="001F6B9F" w:rsidRPr="00004568" w:rsidRDefault="001F6B9F" w:rsidP="00BD647D">
            <w:pPr>
              <w:ind w:right="-72"/>
              <w:jc w:val="right"/>
              <w:rPr>
                <w:rFonts w:ascii="Arial" w:hAnsi="Arial" w:cs="Arial"/>
                <w:sz w:val="18"/>
                <w:szCs w:val="18"/>
              </w:rPr>
            </w:pPr>
            <w:r w:rsidRPr="00004568">
              <w:rPr>
                <w:rFonts w:ascii="Arial" w:eastAsia="Arial Unicode MS" w:hAnsi="Arial" w:cs="Arial"/>
                <w:sz w:val="18"/>
                <w:szCs w:val="18"/>
                <w:lang w:eastAsia="en-GB"/>
              </w:rPr>
              <w:t>(1,866)</w:t>
            </w:r>
          </w:p>
        </w:tc>
        <w:tc>
          <w:tcPr>
            <w:tcW w:w="1440" w:type="dxa"/>
            <w:tcBorders>
              <w:bottom w:val="single" w:sz="4" w:space="0" w:color="auto"/>
            </w:tcBorders>
            <w:shd w:val="clear" w:color="auto" w:fill="auto"/>
          </w:tcPr>
          <w:p w14:paraId="336CD6BA"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(3,589)</w:t>
            </w:r>
          </w:p>
        </w:tc>
        <w:tc>
          <w:tcPr>
            <w:tcW w:w="1440" w:type="dxa"/>
            <w:tcBorders>
              <w:bottom w:val="single" w:sz="4" w:space="0" w:color="auto"/>
            </w:tcBorders>
            <w:shd w:val="clear" w:color="auto" w:fill="FAFAFA"/>
          </w:tcPr>
          <w:p w14:paraId="71766AAB"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lang w:val="en-US"/>
              </w:rPr>
              <w:t>(</w:t>
            </w:r>
            <w:r w:rsidRPr="00004568">
              <w:rPr>
                <w:rFonts w:ascii="Arial" w:hAnsi="Arial" w:cs="Arial"/>
                <w:sz w:val="18"/>
                <w:szCs w:val="18"/>
              </w:rPr>
              <w:t>3</w:t>
            </w:r>
            <w:r w:rsidRPr="00004568">
              <w:rPr>
                <w:rFonts w:ascii="Arial" w:hAnsi="Arial" w:cs="Arial"/>
                <w:sz w:val="18"/>
                <w:szCs w:val="18"/>
                <w:lang w:val="en-US"/>
              </w:rPr>
              <w:t>,</w:t>
            </w:r>
            <w:r w:rsidRPr="00004568">
              <w:rPr>
                <w:rFonts w:ascii="Arial" w:hAnsi="Arial" w:cs="Arial"/>
                <w:sz w:val="18"/>
                <w:szCs w:val="18"/>
              </w:rPr>
              <w:t>497</w:t>
            </w:r>
            <w:r w:rsidRPr="00004568">
              <w:rPr>
                <w:rFonts w:ascii="Arial" w:hAnsi="Arial" w:cs="Arial"/>
                <w:sz w:val="18"/>
                <w:szCs w:val="18"/>
                <w:lang w:val="en-US"/>
              </w:rPr>
              <w:t>)</w:t>
            </w:r>
          </w:p>
        </w:tc>
        <w:tc>
          <w:tcPr>
            <w:tcW w:w="1440" w:type="dxa"/>
            <w:tcBorders>
              <w:bottom w:val="single" w:sz="4" w:space="0" w:color="auto"/>
            </w:tcBorders>
          </w:tcPr>
          <w:p w14:paraId="66E71ECD"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(5,158)</w:t>
            </w:r>
          </w:p>
        </w:tc>
      </w:tr>
      <w:tr w:rsidR="009168BD" w:rsidRPr="00004568" w14:paraId="235EA8A4" w14:textId="77777777" w:rsidTr="007E5E23">
        <w:trPr>
          <w:cantSplit/>
        </w:trPr>
        <w:tc>
          <w:tcPr>
            <w:tcW w:w="5220" w:type="dxa"/>
            <w:shd w:val="clear" w:color="auto" w:fill="auto"/>
          </w:tcPr>
          <w:p w14:paraId="41A5562E" w14:textId="77777777" w:rsidR="009168BD" w:rsidRPr="00004568" w:rsidRDefault="009168BD" w:rsidP="00BD647D">
            <w:pPr>
              <w:ind w:left="-105" w:right="-108"/>
              <w:rPr>
                <w:rFonts w:ascii="Arial" w:hAnsi="Arial" w:cs="Arial"/>
                <w:sz w:val="18"/>
                <w:szCs w:val="18"/>
              </w:rPr>
            </w:pPr>
          </w:p>
        </w:tc>
        <w:tc>
          <w:tcPr>
            <w:tcW w:w="1440" w:type="dxa"/>
            <w:tcBorders>
              <w:top w:val="single" w:sz="4" w:space="0" w:color="auto"/>
            </w:tcBorders>
            <w:shd w:val="clear" w:color="auto" w:fill="FAFAFA"/>
          </w:tcPr>
          <w:p w14:paraId="7EE805B0"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262F2F1E"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7B2F673D"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64988B17"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4B1CDBFA"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tcPr>
          <w:p w14:paraId="2D2FF1DE" w14:textId="77777777" w:rsidR="009168BD" w:rsidRPr="00004568" w:rsidRDefault="009168BD" w:rsidP="00BD647D">
            <w:pPr>
              <w:ind w:right="-72"/>
              <w:jc w:val="right"/>
              <w:rPr>
                <w:rFonts w:ascii="Arial" w:hAnsi="Arial" w:cs="Arial"/>
                <w:sz w:val="18"/>
                <w:szCs w:val="18"/>
              </w:rPr>
            </w:pPr>
          </w:p>
        </w:tc>
      </w:tr>
      <w:tr w:rsidR="009168BD" w:rsidRPr="00004568" w14:paraId="44CC38A9" w14:textId="77777777" w:rsidTr="007E5E23">
        <w:trPr>
          <w:cantSplit/>
        </w:trPr>
        <w:tc>
          <w:tcPr>
            <w:tcW w:w="5220" w:type="dxa"/>
            <w:shd w:val="clear" w:color="auto" w:fill="auto"/>
          </w:tcPr>
          <w:p w14:paraId="01787100" w14:textId="77777777" w:rsidR="009168BD" w:rsidRPr="00004568" w:rsidRDefault="009168BD" w:rsidP="00BD647D">
            <w:pPr>
              <w:ind w:left="-105" w:right="-108"/>
              <w:rPr>
                <w:rFonts w:ascii="Arial" w:hAnsi="Arial" w:cs="Arial"/>
                <w:sz w:val="18"/>
                <w:szCs w:val="18"/>
              </w:rPr>
            </w:pPr>
            <w:r w:rsidRPr="00004568">
              <w:rPr>
                <w:rFonts w:ascii="Arial" w:hAnsi="Arial" w:cs="Arial"/>
                <w:sz w:val="18"/>
                <w:szCs w:val="18"/>
              </w:rPr>
              <w:t>Total current net assets</w:t>
            </w:r>
          </w:p>
        </w:tc>
        <w:tc>
          <w:tcPr>
            <w:tcW w:w="1440" w:type="dxa"/>
            <w:tcBorders>
              <w:bottom w:val="single" w:sz="4" w:space="0" w:color="auto"/>
            </w:tcBorders>
            <w:shd w:val="clear" w:color="auto" w:fill="FAFAFA"/>
          </w:tcPr>
          <w:p w14:paraId="0493C32D" w14:textId="77777777"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1,053</w:t>
            </w:r>
          </w:p>
        </w:tc>
        <w:tc>
          <w:tcPr>
            <w:tcW w:w="1440" w:type="dxa"/>
            <w:tcBorders>
              <w:bottom w:val="single" w:sz="4" w:space="0" w:color="auto"/>
            </w:tcBorders>
            <w:shd w:val="clear" w:color="auto" w:fill="auto"/>
          </w:tcPr>
          <w:p w14:paraId="33B35557"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1,153</w:t>
            </w:r>
          </w:p>
        </w:tc>
        <w:tc>
          <w:tcPr>
            <w:tcW w:w="1440" w:type="dxa"/>
            <w:tcBorders>
              <w:bottom w:val="single" w:sz="4" w:space="0" w:color="auto"/>
            </w:tcBorders>
            <w:shd w:val="clear" w:color="auto" w:fill="FAFAFA"/>
          </w:tcPr>
          <w:p w14:paraId="01DDAE3A" w14:textId="77777777" w:rsidR="009168BD" w:rsidRPr="00004568" w:rsidRDefault="001F6B9F" w:rsidP="00BD647D">
            <w:pPr>
              <w:ind w:right="-72"/>
              <w:jc w:val="right"/>
              <w:rPr>
                <w:rFonts w:ascii="Arial" w:hAnsi="Arial" w:cs="Arial"/>
                <w:sz w:val="18"/>
                <w:szCs w:val="18"/>
              </w:rPr>
            </w:pPr>
            <w:r w:rsidRPr="00004568">
              <w:rPr>
                <w:rFonts w:ascii="Arial" w:eastAsia="Arial Unicode MS" w:hAnsi="Arial" w:cs="Arial"/>
                <w:sz w:val="18"/>
                <w:szCs w:val="18"/>
                <w:lang w:eastAsia="en-GB"/>
              </w:rPr>
              <w:t>4,566</w:t>
            </w:r>
          </w:p>
        </w:tc>
        <w:tc>
          <w:tcPr>
            <w:tcW w:w="1440" w:type="dxa"/>
            <w:tcBorders>
              <w:bottom w:val="single" w:sz="4" w:space="0" w:color="auto"/>
            </w:tcBorders>
            <w:shd w:val="clear" w:color="auto" w:fill="auto"/>
          </w:tcPr>
          <w:p w14:paraId="3071A36D"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4,682</w:t>
            </w:r>
          </w:p>
        </w:tc>
        <w:tc>
          <w:tcPr>
            <w:tcW w:w="1440" w:type="dxa"/>
            <w:tcBorders>
              <w:bottom w:val="single" w:sz="4" w:space="0" w:color="auto"/>
            </w:tcBorders>
            <w:shd w:val="clear" w:color="auto" w:fill="FAFAFA"/>
          </w:tcPr>
          <w:p w14:paraId="12975F36" w14:textId="77777777"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5,619</w:t>
            </w:r>
          </w:p>
        </w:tc>
        <w:tc>
          <w:tcPr>
            <w:tcW w:w="1440" w:type="dxa"/>
            <w:tcBorders>
              <w:bottom w:val="single" w:sz="4" w:space="0" w:color="auto"/>
            </w:tcBorders>
          </w:tcPr>
          <w:p w14:paraId="542C5BD7" w14:textId="0A97D50D"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5,</w:t>
            </w:r>
            <w:r w:rsidR="00C03B02" w:rsidRPr="00004568">
              <w:rPr>
                <w:rFonts w:ascii="Arial" w:hAnsi="Arial" w:cs="Arial"/>
                <w:sz w:val="18"/>
                <w:szCs w:val="18"/>
              </w:rPr>
              <w:t>835</w:t>
            </w:r>
          </w:p>
        </w:tc>
      </w:tr>
      <w:tr w:rsidR="009168BD" w:rsidRPr="00004568" w14:paraId="69ABF12B" w14:textId="77777777" w:rsidTr="007E5E23">
        <w:trPr>
          <w:cantSplit/>
        </w:trPr>
        <w:tc>
          <w:tcPr>
            <w:tcW w:w="5220" w:type="dxa"/>
            <w:shd w:val="clear" w:color="auto" w:fill="auto"/>
          </w:tcPr>
          <w:p w14:paraId="69A67C9D" w14:textId="77777777" w:rsidR="009168BD" w:rsidRPr="00004568" w:rsidRDefault="009168BD" w:rsidP="00BD647D">
            <w:pPr>
              <w:ind w:left="-105"/>
              <w:rPr>
                <w:rFonts w:ascii="Arial" w:hAnsi="Arial" w:cs="Arial"/>
                <w:sz w:val="18"/>
                <w:szCs w:val="18"/>
                <w:rtl/>
                <w:cs/>
              </w:rPr>
            </w:pPr>
          </w:p>
        </w:tc>
        <w:tc>
          <w:tcPr>
            <w:tcW w:w="1440" w:type="dxa"/>
            <w:tcBorders>
              <w:top w:val="single" w:sz="4" w:space="0" w:color="auto"/>
            </w:tcBorders>
            <w:shd w:val="clear" w:color="auto" w:fill="FAFAFA"/>
          </w:tcPr>
          <w:p w14:paraId="33078F58"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4412E38F"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23B0AE75"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4C21793F"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3B354F50"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tcPr>
          <w:p w14:paraId="07307959" w14:textId="77777777" w:rsidR="009168BD" w:rsidRPr="00004568" w:rsidRDefault="009168BD" w:rsidP="00BD647D">
            <w:pPr>
              <w:ind w:right="-72"/>
              <w:jc w:val="right"/>
              <w:rPr>
                <w:rFonts w:ascii="Arial" w:hAnsi="Arial" w:cs="Arial"/>
                <w:sz w:val="18"/>
                <w:szCs w:val="18"/>
              </w:rPr>
            </w:pPr>
          </w:p>
        </w:tc>
      </w:tr>
      <w:tr w:rsidR="001F6B9F" w:rsidRPr="00004568" w14:paraId="57204D67" w14:textId="77777777" w:rsidTr="007E5E23">
        <w:trPr>
          <w:cantSplit/>
        </w:trPr>
        <w:tc>
          <w:tcPr>
            <w:tcW w:w="5220" w:type="dxa"/>
            <w:shd w:val="clear" w:color="auto" w:fill="auto"/>
          </w:tcPr>
          <w:p w14:paraId="044FF46A" w14:textId="77777777" w:rsidR="001F6B9F" w:rsidRPr="00004568" w:rsidRDefault="001F6B9F" w:rsidP="00BD647D">
            <w:pPr>
              <w:ind w:left="-105" w:right="-108"/>
              <w:rPr>
                <w:rFonts w:ascii="Arial" w:hAnsi="Arial" w:cs="Arial"/>
                <w:sz w:val="18"/>
                <w:szCs w:val="18"/>
              </w:rPr>
            </w:pPr>
            <w:r w:rsidRPr="00004568">
              <w:rPr>
                <w:rFonts w:ascii="Arial" w:hAnsi="Arial" w:cs="Arial"/>
                <w:sz w:val="18"/>
                <w:szCs w:val="18"/>
              </w:rPr>
              <w:t>Non-current assets</w:t>
            </w:r>
          </w:p>
        </w:tc>
        <w:tc>
          <w:tcPr>
            <w:tcW w:w="1440" w:type="dxa"/>
            <w:shd w:val="clear" w:color="auto" w:fill="FAFAFA"/>
          </w:tcPr>
          <w:p w14:paraId="0A60284E"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10,789</w:t>
            </w:r>
          </w:p>
        </w:tc>
        <w:tc>
          <w:tcPr>
            <w:tcW w:w="1440" w:type="dxa"/>
            <w:shd w:val="clear" w:color="auto" w:fill="auto"/>
          </w:tcPr>
          <w:p w14:paraId="25F6E8BE"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11,270</w:t>
            </w:r>
          </w:p>
        </w:tc>
        <w:tc>
          <w:tcPr>
            <w:tcW w:w="1440" w:type="dxa"/>
            <w:shd w:val="clear" w:color="auto" w:fill="FAFAFA"/>
          </w:tcPr>
          <w:p w14:paraId="0C4B818A" w14:textId="17D35A76" w:rsidR="001F6B9F" w:rsidRPr="00004568" w:rsidRDefault="001F6B9F" w:rsidP="00BD647D">
            <w:pPr>
              <w:ind w:right="-72"/>
              <w:jc w:val="right"/>
              <w:rPr>
                <w:rFonts w:ascii="Arial" w:hAnsi="Arial" w:cs="Arial"/>
                <w:sz w:val="18"/>
                <w:szCs w:val="18"/>
              </w:rPr>
            </w:pPr>
            <w:r w:rsidRPr="00004568">
              <w:rPr>
                <w:rFonts w:ascii="Arial" w:eastAsia="Arial Unicode MS" w:hAnsi="Arial" w:cs="Arial"/>
                <w:sz w:val="18"/>
                <w:szCs w:val="18"/>
                <w:lang w:eastAsia="en-GB"/>
              </w:rPr>
              <w:t>32,8</w:t>
            </w:r>
            <w:r w:rsidR="00296214">
              <w:rPr>
                <w:rFonts w:ascii="Arial" w:eastAsia="Arial Unicode MS" w:hAnsi="Arial" w:cs="Arial"/>
                <w:sz w:val="18"/>
                <w:szCs w:val="18"/>
                <w:lang w:eastAsia="en-GB"/>
              </w:rPr>
              <w:t>18</w:t>
            </w:r>
          </w:p>
        </w:tc>
        <w:tc>
          <w:tcPr>
            <w:tcW w:w="1440" w:type="dxa"/>
            <w:shd w:val="clear" w:color="auto" w:fill="auto"/>
          </w:tcPr>
          <w:p w14:paraId="47B54DAB" w14:textId="0318E22D"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32,</w:t>
            </w:r>
            <w:r w:rsidR="00296214">
              <w:rPr>
                <w:rFonts w:ascii="Arial" w:hAnsi="Arial" w:cs="Arial"/>
                <w:sz w:val="18"/>
                <w:szCs w:val="18"/>
              </w:rPr>
              <w:t>572</w:t>
            </w:r>
          </w:p>
        </w:tc>
        <w:tc>
          <w:tcPr>
            <w:tcW w:w="1440" w:type="dxa"/>
            <w:shd w:val="clear" w:color="auto" w:fill="FAFAFA"/>
          </w:tcPr>
          <w:p w14:paraId="11717E5A" w14:textId="2486B2AF"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43,</w:t>
            </w:r>
            <w:r w:rsidR="00296214">
              <w:rPr>
                <w:rFonts w:ascii="Arial" w:hAnsi="Arial" w:cs="Arial"/>
                <w:sz w:val="18"/>
                <w:szCs w:val="18"/>
              </w:rPr>
              <w:t>607</w:t>
            </w:r>
          </w:p>
        </w:tc>
        <w:tc>
          <w:tcPr>
            <w:tcW w:w="1440" w:type="dxa"/>
          </w:tcPr>
          <w:p w14:paraId="4A090562" w14:textId="25F8FD26"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4</w:t>
            </w:r>
            <w:r w:rsidR="00296214">
              <w:rPr>
                <w:rFonts w:ascii="Arial" w:hAnsi="Arial" w:cs="Arial"/>
                <w:sz w:val="18"/>
                <w:szCs w:val="18"/>
              </w:rPr>
              <w:t>3,842</w:t>
            </w:r>
          </w:p>
        </w:tc>
      </w:tr>
      <w:tr w:rsidR="001F6B9F" w:rsidRPr="00004568" w14:paraId="16D7CCAC" w14:textId="77777777" w:rsidTr="007E5E23">
        <w:trPr>
          <w:cantSplit/>
        </w:trPr>
        <w:tc>
          <w:tcPr>
            <w:tcW w:w="5220" w:type="dxa"/>
            <w:shd w:val="clear" w:color="auto" w:fill="auto"/>
          </w:tcPr>
          <w:p w14:paraId="0D46493B" w14:textId="77777777" w:rsidR="001F6B9F" w:rsidRPr="00004568" w:rsidRDefault="001F6B9F" w:rsidP="00BD647D">
            <w:pPr>
              <w:ind w:left="-105" w:right="-108"/>
              <w:rPr>
                <w:rFonts w:ascii="Arial" w:hAnsi="Arial" w:cs="Arial"/>
                <w:sz w:val="18"/>
                <w:szCs w:val="18"/>
              </w:rPr>
            </w:pPr>
            <w:r w:rsidRPr="00004568">
              <w:rPr>
                <w:rFonts w:ascii="Arial" w:hAnsi="Arial" w:cs="Arial"/>
                <w:sz w:val="18"/>
                <w:szCs w:val="18"/>
              </w:rPr>
              <w:t>Non-current liabilities</w:t>
            </w:r>
          </w:p>
        </w:tc>
        <w:tc>
          <w:tcPr>
            <w:tcW w:w="1440" w:type="dxa"/>
            <w:tcBorders>
              <w:bottom w:val="single" w:sz="4" w:space="0" w:color="auto"/>
            </w:tcBorders>
            <w:shd w:val="clear" w:color="auto" w:fill="FAFAFA"/>
          </w:tcPr>
          <w:p w14:paraId="5C74039F"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(5,405)</w:t>
            </w:r>
          </w:p>
        </w:tc>
        <w:tc>
          <w:tcPr>
            <w:tcW w:w="1440" w:type="dxa"/>
            <w:tcBorders>
              <w:bottom w:val="single" w:sz="4" w:space="0" w:color="auto"/>
            </w:tcBorders>
            <w:shd w:val="clear" w:color="auto" w:fill="auto"/>
          </w:tcPr>
          <w:p w14:paraId="69BBC486"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(6,556)</w:t>
            </w:r>
          </w:p>
        </w:tc>
        <w:tc>
          <w:tcPr>
            <w:tcW w:w="1440" w:type="dxa"/>
            <w:tcBorders>
              <w:bottom w:val="single" w:sz="4" w:space="0" w:color="auto"/>
            </w:tcBorders>
            <w:shd w:val="clear" w:color="auto" w:fill="FAFAFA"/>
          </w:tcPr>
          <w:p w14:paraId="636F39BF" w14:textId="253C3E96" w:rsidR="001F6B9F" w:rsidRPr="00004568" w:rsidRDefault="001F6B9F" w:rsidP="00BD647D">
            <w:pPr>
              <w:ind w:right="-72"/>
              <w:jc w:val="right"/>
              <w:rPr>
                <w:rFonts w:ascii="Arial" w:hAnsi="Arial" w:cs="Arial"/>
                <w:sz w:val="18"/>
                <w:szCs w:val="18"/>
              </w:rPr>
            </w:pPr>
            <w:r w:rsidRPr="00004568">
              <w:rPr>
                <w:rFonts w:ascii="Arial" w:eastAsia="Arial Unicode MS" w:hAnsi="Arial" w:cs="Arial"/>
                <w:sz w:val="18"/>
                <w:szCs w:val="18"/>
                <w:lang w:eastAsia="en-GB"/>
              </w:rPr>
              <w:t>(23,</w:t>
            </w:r>
            <w:r w:rsidR="00296214">
              <w:rPr>
                <w:rFonts w:ascii="Arial" w:eastAsia="Arial Unicode MS" w:hAnsi="Arial" w:cs="Arial"/>
                <w:sz w:val="18"/>
                <w:szCs w:val="18"/>
                <w:lang w:eastAsia="en-GB"/>
              </w:rPr>
              <w:t>624</w:t>
            </w:r>
            <w:r w:rsidRPr="00004568">
              <w:rPr>
                <w:rFonts w:ascii="Arial" w:eastAsia="Arial Unicode MS" w:hAnsi="Arial" w:cs="Arial"/>
                <w:sz w:val="18"/>
                <w:szCs w:val="18"/>
                <w:lang w:eastAsia="en-GB"/>
              </w:rPr>
              <w:t>)</w:t>
            </w:r>
          </w:p>
        </w:tc>
        <w:tc>
          <w:tcPr>
            <w:tcW w:w="1440" w:type="dxa"/>
            <w:tcBorders>
              <w:bottom w:val="single" w:sz="4" w:space="0" w:color="auto"/>
            </w:tcBorders>
            <w:shd w:val="clear" w:color="auto" w:fill="auto"/>
          </w:tcPr>
          <w:p w14:paraId="3D0731E6" w14:textId="1E6D195C"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(22,</w:t>
            </w:r>
            <w:r w:rsidR="00296214">
              <w:rPr>
                <w:rFonts w:ascii="Arial" w:hAnsi="Arial" w:cs="Arial"/>
                <w:sz w:val="18"/>
                <w:szCs w:val="18"/>
              </w:rPr>
              <w:t>254</w:t>
            </w:r>
            <w:r w:rsidRPr="00004568">
              <w:rPr>
                <w:rFonts w:ascii="Arial" w:hAnsi="Arial" w:cs="Arial"/>
                <w:sz w:val="18"/>
                <w:szCs w:val="18"/>
              </w:rPr>
              <w:t>)</w:t>
            </w:r>
          </w:p>
        </w:tc>
        <w:tc>
          <w:tcPr>
            <w:tcW w:w="1440" w:type="dxa"/>
            <w:tcBorders>
              <w:bottom w:val="single" w:sz="4" w:space="0" w:color="auto"/>
            </w:tcBorders>
            <w:shd w:val="clear" w:color="auto" w:fill="FAFAFA"/>
          </w:tcPr>
          <w:p w14:paraId="58121267" w14:textId="3C959BC9"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(2</w:t>
            </w:r>
            <w:r w:rsidR="00296214">
              <w:rPr>
                <w:rFonts w:ascii="Arial" w:hAnsi="Arial" w:cs="Arial"/>
                <w:sz w:val="18"/>
                <w:szCs w:val="18"/>
              </w:rPr>
              <w:t>9</w:t>
            </w:r>
            <w:r w:rsidRPr="00004568">
              <w:rPr>
                <w:rFonts w:ascii="Arial" w:hAnsi="Arial" w:cs="Arial"/>
                <w:sz w:val="18"/>
                <w:szCs w:val="18"/>
              </w:rPr>
              <w:t>,</w:t>
            </w:r>
            <w:r w:rsidR="00296214">
              <w:rPr>
                <w:rFonts w:ascii="Arial" w:hAnsi="Arial" w:cs="Arial"/>
                <w:sz w:val="18"/>
                <w:szCs w:val="18"/>
              </w:rPr>
              <w:t>029</w:t>
            </w:r>
            <w:r w:rsidRPr="00004568">
              <w:rPr>
                <w:rFonts w:ascii="Arial" w:hAnsi="Arial" w:cs="Arial"/>
                <w:sz w:val="18"/>
                <w:szCs w:val="18"/>
              </w:rPr>
              <w:t>)</w:t>
            </w:r>
          </w:p>
        </w:tc>
        <w:tc>
          <w:tcPr>
            <w:tcW w:w="1440" w:type="dxa"/>
            <w:tcBorders>
              <w:bottom w:val="single" w:sz="4" w:space="0" w:color="auto"/>
            </w:tcBorders>
          </w:tcPr>
          <w:p w14:paraId="4858EF0E" w14:textId="0B32E3AB"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(28,</w:t>
            </w:r>
            <w:r w:rsidR="00296214">
              <w:rPr>
                <w:rFonts w:ascii="Arial" w:hAnsi="Arial" w:cs="Arial"/>
                <w:sz w:val="18"/>
                <w:szCs w:val="18"/>
              </w:rPr>
              <w:t>810</w:t>
            </w:r>
            <w:r w:rsidRPr="00004568">
              <w:rPr>
                <w:rFonts w:ascii="Arial" w:hAnsi="Arial" w:cs="Arial"/>
                <w:sz w:val="18"/>
                <w:szCs w:val="18"/>
              </w:rPr>
              <w:t>)</w:t>
            </w:r>
          </w:p>
        </w:tc>
      </w:tr>
      <w:tr w:rsidR="009168BD" w:rsidRPr="00004568" w14:paraId="36324330" w14:textId="77777777" w:rsidTr="007E5E23">
        <w:trPr>
          <w:cantSplit/>
        </w:trPr>
        <w:tc>
          <w:tcPr>
            <w:tcW w:w="5220" w:type="dxa"/>
            <w:shd w:val="clear" w:color="auto" w:fill="auto"/>
          </w:tcPr>
          <w:p w14:paraId="6FD39B21" w14:textId="77777777" w:rsidR="009168BD" w:rsidRPr="00004568" w:rsidRDefault="009168BD" w:rsidP="00BD647D">
            <w:pPr>
              <w:ind w:left="-105" w:right="-75"/>
              <w:rPr>
                <w:rFonts w:ascii="Arial" w:hAnsi="Arial" w:cs="Arial"/>
                <w:sz w:val="18"/>
                <w:szCs w:val="18"/>
              </w:rPr>
            </w:pPr>
          </w:p>
        </w:tc>
        <w:tc>
          <w:tcPr>
            <w:tcW w:w="1440" w:type="dxa"/>
            <w:tcBorders>
              <w:top w:val="single" w:sz="4" w:space="0" w:color="auto"/>
            </w:tcBorders>
            <w:shd w:val="clear" w:color="auto" w:fill="FAFAFA"/>
          </w:tcPr>
          <w:p w14:paraId="23F3271E"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4230738E"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57CDD744"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0EC82CE3"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306ECA7F"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tcPr>
          <w:p w14:paraId="255B2F4C" w14:textId="77777777" w:rsidR="009168BD" w:rsidRPr="00004568" w:rsidRDefault="009168BD" w:rsidP="00BD647D">
            <w:pPr>
              <w:ind w:right="-72"/>
              <w:jc w:val="right"/>
              <w:rPr>
                <w:rFonts w:ascii="Arial" w:hAnsi="Arial" w:cs="Arial"/>
                <w:sz w:val="18"/>
                <w:szCs w:val="18"/>
              </w:rPr>
            </w:pPr>
          </w:p>
        </w:tc>
      </w:tr>
      <w:tr w:rsidR="009168BD" w:rsidRPr="00004568" w14:paraId="04508289" w14:textId="77777777" w:rsidTr="007E5E23">
        <w:trPr>
          <w:cantSplit/>
        </w:trPr>
        <w:tc>
          <w:tcPr>
            <w:tcW w:w="5220" w:type="dxa"/>
            <w:shd w:val="clear" w:color="auto" w:fill="auto"/>
          </w:tcPr>
          <w:p w14:paraId="41485457" w14:textId="77777777" w:rsidR="009168BD" w:rsidRPr="00004568" w:rsidRDefault="009168BD" w:rsidP="00BD647D">
            <w:pPr>
              <w:ind w:left="-105" w:right="-75"/>
              <w:rPr>
                <w:rFonts w:ascii="Arial" w:hAnsi="Arial" w:cs="Arial"/>
                <w:spacing w:val="-8"/>
                <w:sz w:val="18"/>
                <w:szCs w:val="18"/>
                <w:rtl/>
                <w:cs/>
              </w:rPr>
            </w:pPr>
            <w:r w:rsidRPr="00004568">
              <w:rPr>
                <w:rFonts w:ascii="Arial" w:hAnsi="Arial" w:cs="Arial"/>
                <w:sz w:val="18"/>
                <w:szCs w:val="18"/>
              </w:rPr>
              <w:t>Total non-current net assets</w:t>
            </w:r>
          </w:p>
        </w:tc>
        <w:tc>
          <w:tcPr>
            <w:tcW w:w="1440" w:type="dxa"/>
            <w:tcBorders>
              <w:bottom w:val="single" w:sz="4" w:space="0" w:color="auto"/>
            </w:tcBorders>
            <w:shd w:val="clear" w:color="auto" w:fill="FAFAFA"/>
          </w:tcPr>
          <w:p w14:paraId="0ED86786" w14:textId="77777777"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5,384</w:t>
            </w:r>
          </w:p>
        </w:tc>
        <w:tc>
          <w:tcPr>
            <w:tcW w:w="1440" w:type="dxa"/>
            <w:tcBorders>
              <w:bottom w:val="single" w:sz="4" w:space="0" w:color="auto"/>
            </w:tcBorders>
            <w:shd w:val="clear" w:color="auto" w:fill="auto"/>
          </w:tcPr>
          <w:p w14:paraId="1F0831F5"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4,714</w:t>
            </w:r>
          </w:p>
        </w:tc>
        <w:tc>
          <w:tcPr>
            <w:tcW w:w="1440" w:type="dxa"/>
            <w:tcBorders>
              <w:bottom w:val="single" w:sz="4" w:space="0" w:color="auto"/>
            </w:tcBorders>
            <w:shd w:val="clear" w:color="auto" w:fill="FAFAFA"/>
          </w:tcPr>
          <w:p w14:paraId="18715946" w14:textId="64B09914" w:rsidR="009168BD" w:rsidRPr="00004568" w:rsidRDefault="001F6B9F" w:rsidP="00BD647D">
            <w:pPr>
              <w:ind w:right="-72"/>
              <w:jc w:val="right"/>
              <w:rPr>
                <w:rFonts w:ascii="Arial" w:hAnsi="Arial" w:cs="Arial"/>
                <w:sz w:val="18"/>
                <w:szCs w:val="18"/>
                <w:lang w:val="en-US"/>
              </w:rPr>
            </w:pPr>
            <w:r w:rsidRPr="00004568">
              <w:rPr>
                <w:rFonts w:ascii="Arial" w:eastAsia="Arial Unicode MS" w:hAnsi="Arial" w:cs="Arial"/>
                <w:sz w:val="18"/>
                <w:szCs w:val="18"/>
                <w:lang w:eastAsia="en-GB"/>
              </w:rPr>
              <w:t>9,</w:t>
            </w:r>
            <w:r w:rsidR="00296214">
              <w:rPr>
                <w:rFonts w:ascii="Arial" w:eastAsia="Arial Unicode MS" w:hAnsi="Arial" w:cs="Arial"/>
                <w:sz w:val="18"/>
                <w:szCs w:val="18"/>
                <w:lang w:eastAsia="en-GB"/>
              </w:rPr>
              <w:t>194</w:t>
            </w:r>
          </w:p>
        </w:tc>
        <w:tc>
          <w:tcPr>
            <w:tcW w:w="1440" w:type="dxa"/>
            <w:tcBorders>
              <w:bottom w:val="single" w:sz="4" w:space="0" w:color="auto"/>
            </w:tcBorders>
            <w:shd w:val="clear" w:color="auto" w:fill="auto"/>
          </w:tcPr>
          <w:p w14:paraId="4F7AA107" w14:textId="1ED423EF"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10,</w:t>
            </w:r>
            <w:r w:rsidR="00296214">
              <w:rPr>
                <w:rFonts w:ascii="Arial" w:hAnsi="Arial" w:cs="Arial"/>
                <w:sz w:val="18"/>
                <w:szCs w:val="18"/>
              </w:rPr>
              <w:t>31</w:t>
            </w:r>
            <w:r w:rsidRPr="00004568">
              <w:rPr>
                <w:rFonts w:ascii="Arial" w:hAnsi="Arial" w:cs="Arial"/>
                <w:sz w:val="18"/>
                <w:szCs w:val="18"/>
              </w:rPr>
              <w:t>8</w:t>
            </w:r>
          </w:p>
        </w:tc>
        <w:tc>
          <w:tcPr>
            <w:tcW w:w="1440" w:type="dxa"/>
            <w:tcBorders>
              <w:bottom w:val="single" w:sz="4" w:space="0" w:color="auto"/>
            </w:tcBorders>
            <w:shd w:val="clear" w:color="auto" w:fill="FAFAFA"/>
          </w:tcPr>
          <w:p w14:paraId="2E807823" w14:textId="78C52E8D"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14,</w:t>
            </w:r>
            <w:r w:rsidR="00296214">
              <w:rPr>
                <w:rFonts w:ascii="Arial" w:hAnsi="Arial" w:cs="Arial"/>
                <w:sz w:val="18"/>
                <w:szCs w:val="18"/>
              </w:rPr>
              <w:t>578</w:t>
            </w:r>
          </w:p>
        </w:tc>
        <w:tc>
          <w:tcPr>
            <w:tcW w:w="1440" w:type="dxa"/>
            <w:tcBorders>
              <w:bottom w:val="single" w:sz="4" w:space="0" w:color="auto"/>
            </w:tcBorders>
          </w:tcPr>
          <w:p w14:paraId="118DB474" w14:textId="52232CCD"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15,</w:t>
            </w:r>
            <w:r w:rsidR="00296214">
              <w:rPr>
                <w:rFonts w:ascii="Arial" w:hAnsi="Arial" w:cs="Arial"/>
                <w:sz w:val="18"/>
                <w:szCs w:val="18"/>
              </w:rPr>
              <w:t>032</w:t>
            </w:r>
          </w:p>
        </w:tc>
      </w:tr>
      <w:tr w:rsidR="009168BD" w:rsidRPr="00004568" w14:paraId="3D406D08" w14:textId="77777777" w:rsidTr="007E5E23">
        <w:trPr>
          <w:cantSplit/>
        </w:trPr>
        <w:tc>
          <w:tcPr>
            <w:tcW w:w="5220" w:type="dxa"/>
            <w:shd w:val="clear" w:color="auto" w:fill="auto"/>
          </w:tcPr>
          <w:p w14:paraId="1FAC84AF" w14:textId="77777777" w:rsidR="009168BD" w:rsidRPr="00004568" w:rsidRDefault="009168BD" w:rsidP="00BD647D">
            <w:pPr>
              <w:ind w:left="-105"/>
              <w:rPr>
                <w:rFonts w:ascii="Arial" w:hAnsi="Arial" w:cs="Arial"/>
                <w:sz w:val="18"/>
                <w:szCs w:val="18"/>
                <w:cs/>
              </w:rPr>
            </w:pPr>
          </w:p>
        </w:tc>
        <w:tc>
          <w:tcPr>
            <w:tcW w:w="1440" w:type="dxa"/>
            <w:tcBorders>
              <w:top w:val="single" w:sz="4" w:space="0" w:color="auto"/>
            </w:tcBorders>
            <w:shd w:val="clear" w:color="auto" w:fill="FAFAFA"/>
          </w:tcPr>
          <w:p w14:paraId="386AE8EB"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787653D0"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6E7A4799"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6419AE4B"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48405ADF"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tcPr>
          <w:p w14:paraId="67EAFEDE" w14:textId="77777777" w:rsidR="009168BD" w:rsidRPr="00004568" w:rsidRDefault="009168BD" w:rsidP="00BD647D">
            <w:pPr>
              <w:ind w:right="-72"/>
              <w:jc w:val="right"/>
              <w:rPr>
                <w:rFonts w:ascii="Arial" w:hAnsi="Arial" w:cs="Arial"/>
                <w:sz w:val="18"/>
                <w:szCs w:val="18"/>
              </w:rPr>
            </w:pPr>
          </w:p>
        </w:tc>
      </w:tr>
      <w:tr w:rsidR="009168BD" w:rsidRPr="00004568" w14:paraId="067A2E79" w14:textId="77777777" w:rsidTr="007E5E23">
        <w:trPr>
          <w:cantSplit/>
        </w:trPr>
        <w:tc>
          <w:tcPr>
            <w:tcW w:w="5220" w:type="dxa"/>
            <w:shd w:val="clear" w:color="auto" w:fill="auto"/>
          </w:tcPr>
          <w:p w14:paraId="6BA39256" w14:textId="77777777" w:rsidR="009168BD" w:rsidRPr="00004568" w:rsidRDefault="009168BD" w:rsidP="00BD647D">
            <w:pPr>
              <w:ind w:left="-105"/>
              <w:rPr>
                <w:rFonts w:ascii="Arial" w:hAnsi="Arial" w:cs="Arial"/>
                <w:sz w:val="18"/>
                <w:szCs w:val="18"/>
              </w:rPr>
            </w:pPr>
            <w:r w:rsidRPr="00004568">
              <w:rPr>
                <w:rFonts w:ascii="Arial" w:hAnsi="Arial" w:cs="Arial"/>
                <w:sz w:val="18"/>
                <w:szCs w:val="18"/>
              </w:rPr>
              <w:t>Net assets</w:t>
            </w:r>
          </w:p>
        </w:tc>
        <w:tc>
          <w:tcPr>
            <w:tcW w:w="1440" w:type="dxa"/>
            <w:tcBorders>
              <w:bottom w:val="single" w:sz="4" w:space="0" w:color="auto"/>
            </w:tcBorders>
            <w:shd w:val="clear" w:color="auto" w:fill="FAFAFA"/>
          </w:tcPr>
          <w:p w14:paraId="7D31E38D" w14:textId="77777777" w:rsidR="009168BD" w:rsidRPr="00004568" w:rsidRDefault="001F6B9F" w:rsidP="00BD647D">
            <w:pPr>
              <w:ind w:right="-72"/>
              <w:jc w:val="right"/>
              <w:rPr>
                <w:rFonts w:ascii="Arial" w:hAnsi="Arial" w:cs="Arial"/>
                <w:sz w:val="18"/>
                <w:szCs w:val="18"/>
              </w:rPr>
            </w:pPr>
            <w:r w:rsidRPr="00004568">
              <w:rPr>
                <w:rFonts w:ascii="Arial" w:hAnsi="Arial" w:cs="Arial"/>
                <w:sz w:val="18"/>
                <w:szCs w:val="18"/>
              </w:rPr>
              <w:t>6,437</w:t>
            </w:r>
          </w:p>
        </w:tc>
        <w:tc>
          <w:tcPr>
            <w:tcW w:w="1440" w:type="dxa"/>
            <w:tcBorders>
              <w:bottom w:val="single" w:sz="4" w:space="0" w:color="auto"/>
            </w:tcBorders>
            <w:shd w:val="clear" w:color="auto" w:fill="auto"/>
          </w:tcPr>
          <w:p w14:paraId="7DF3913A"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5,867</w:t>
            </w:r>
          </w:p>
        </w:tc>
        <w:tc>
          <w:tcPr>
            <w:tcW w:w="1440" w:type="dxa"/>
            <w:tcBorders>
              <w:bottom w:val="single" w:sz="4" w:space="0" w:color="auto"/>
            </w:tcBorders>
            <w:shd w:val="clear" w:color="auto" w:fill="FAFAFA"/>
          </w:tcPr>
          <w:p w14:paraId="04176BC4" w14:textId="69CD65B0" w:rsidR="009168BD" w:rsidRPr="00004568" w:rsidRDefault="001F6B9F" w:rsidP="00BD647D">
            <w:pPr>
              <w:ind w:right="-72"/>
              <w:jc w:val="right"/>
              <w:rPr>
                <w:rFonts w:ascii="Arial" w:hAnsi="Arial" w:cs="Arial"/>
                <w:sz w:val="18"/>
                <w:szCs w:val="18"/>
                <w:lang w:val="en-US"/>
              </w:rPr>
            </w:pPr>
            <w:r w:rsidRPr="00004568">
              <w:rPr>
                <w:rFonts w:ascii="Arial" w:eastAsia="Arial Unicode MS" w:hAnsi="Arial" w:cs="Arial"/>
                <w:sz w:val="18"/>
                <w:szCs w:val="18"/>
                <w:lang w:eastAsia="en-GB"/>
              </w:rPr>
              <w:t>13,</w:t>
            </w:r>
            <w:r w:rsidR="00296214">
              <w:rPr>
                <w:rFonts w:ascii="Arial" w:eastAsia="Arial Unicode MS" w:hAnsi="Arial" w:cs="Arial"/>
                <w:sz w:val="18"/>
                <w:szCs w:val="18"/>
                <w:lang w:eastAsia="en-GB"/>
              </w:rPr>
              <w:t>760</w:t>
            </w:r>
          </w:p>
        </w:tc>
        <w:tc>
          <w:tcPr>
            <w:tcW w:w="1440" w:type="dxa"/>
            <w:tcBorders>
              <w:bottom w:val="single" w:sz="4" w:space="0" w:color="auto"/>
            </w:tcBorders>
            <w:shd w:val="clear" w:color="auto" w:fill="auto"/>
          </w:tcPr>
          <w:p w14:paraId="118DDDE7" w14:textId="24812883"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15,</w:t>
            </w:r>
            <w:r w:rsidR="00296214">
              <w:rPr>
                <w:rFonts w:ascii="Arial" w:hAnsi="Arial" w:cs="Arial"/>
                <w:sz w:val="18"/>
                <w:szCs w:val="18"/>
              </w:rPr>
              <w:t>00</w:t>
            </w:r>
            <w:r w:rsidR="00C03B02" w:rsidRPr="00004568">
              <w:rPr>
                <w:rFonts w:ascii="Arial" w:hAnsi="Arial" w:cs="Arial"/>
                <w:sz w:val="18"/>
                <w:szCs w:val="18"/>
              </w:rPr>
              <w:t>0</w:t>
            </w:r>
          </w:p>
        </w:tc>
        <w:tc>
          <w:tcPr>
            <w:tcW w:w="1440" w:type="dxa"/>
            <w:tcBorders>
              <w:bottom w:val="single" w:sz="4" w:space="0" w:color="auto"/>
            </w:tcBorders>
            <w:shd w:val="clear" w:color="auto" w:fill="FAFAFA"/>
          </w:tcPr>
          <w:p w14:paraId="0A869407" w14:textId="7FB67152" w:rsidR="009168BD" w:rsidRPr="00004568" w:rsidRDefault="001F6B9F" w:rsidP="00BD647D">
            <w:pPr>
              <w:ind w:right="-72"/>
              <w:jc w:val="right"/>
              <w:rPr>
                <w:rFonts w:ascii="Arial" w:hAnsi="Arial" w:cs="Arial"/>
                <w:sz w:val="18"/>
                <w:szCs w:val="18"/>
              </w:rPr>
            </w:pPr>
            <w:r w:rsidRPr="00004568">
              <w:rPr>
                <w:rFonts w:ascii="Arial" w:hAnsi="Arial" w:cs="Arial"/>
                <w:sz w:val="18"/>
                <w:szCs w:val="18"/>
              </w:rPr>
              <w:t>20,</w:t>
            </w:r>
            <w:r w:rsidR="00296214">
              <w:rPr>
                <w:rFonts w:ascii="Arial" w:hAnsi="Arial" w:cs="Arial"/>
                <w:sz w:val="18"/>
                <w:szCs w:val="18"/>
              </w:rPr>
              <w:t>197</w:t>
            </w:r>
          </w:p>
        </w:tc>
        <w:tc>
          <w:tcPr>
            <w:tcW w:w="1440" w:type="dxa"/>
            <w:tcBorders>
              <w:bottom w:val="single" w:sz="4" w:space="0" w:color="auto"/>
            </w:tcBorders>
          </w:tcPr>
          <w:p w14:paraId="67E9915B" w14:textId="6095C6EA"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2</w:t>
            </w:r>
            <w:r w:rsidR="00296214">
              <w:rPr>
                <w:rFonts w:ascii="Arial" w:hAnsi="Arial" w:cs="Arial"/>
                <w:sz w:val="18"/>
                <w:szCs w:val="18"/>
              </w:rPr>
              <w:t>0</w:t>
            </w:r>
            <w:r w:rsidRPr="00004568">
              <w:rPr>
                <w:rFonts w:ascii="Arial" w:hAnsi="Arial" w:cs="Arial"/>
                <w:sz w:val="18"/>
                <w:szCs w:val="18"/>
              </w:rPr>
              <w:t>,</w:t>
            </w:r>
            <w:r w:rsidR="00296214">
              <w:rPr>
                <w:rFonts w:ascii="Arial" w:hAnsi="Arial" w:cs="Arial"/>
                <w:sz w:val="18"/>
                <w:szCs w:val="18"/>
              </w:rPr>
              <w:t>86</w:t>
            </w:r>
            <w:r w:rsidR="00C03B02" w:rsidRPr="00004568">
              <w:rPr>
                <w:rFonts w:ascii="Arial" w:hAnsi="Arial" w:cs="Arial"/>
                <w:sz w:val="18"/>
                <w:szCs w:val="18"/>
              </w:rPr>
              <w:t>7</w:t>
            </w:r>
          </w:p>
        </w:tc>
      </w:tr>
      <w:tr w:rsidR="009168BD" w:rsidRPr="00004568" w14:paraId="3567392A" w14:textId="77777777" w:rsidTr="007E5E23">
        <w:trPr>
          <w:cantSplit/>
        </w:trPr>
        <w:tc>
          <w:tcPr>
            <w:tcW w:w="5220" w:type="dxa"/>
            <w:shd w:val="clear" w:color="auto" w:fill="auto"/>
          </w:tcPr>
          <w:p w14:paraId="18558657" w14:textId="77777777" w:rsidR="009168BD" w:rsidRPr="00004568" w:rsidRDefault="009168BD" w:rsidP="00BD647D">
            <w:pPr>
              <w:ind w:left="-105" w:right="-102"/>
              <w:rPr>
                <w:rFonts w:ascii="Arial" w:hAnsi="Arial" w:cs="Arial"/>
                <w:spacing w:val="-6"/>
                <w:sz w:val="18"/>
                <w:szCs w:val="18"/>
                <w:cs/>
              </w:rPr>
            </w:pPr>
          </w:p>
        </w:tc>
        <w:tc>
          <w:tcPr>
            <w:tcW w:w="1440" w:type="dxa"/>
            <w:tcBorders>
              <w:top w:val="single" w:sz="4" w:space="0" w:color="auto"/>
            </w:tcBorders>
            <w:shd w:val="clear" w:color="auto" w:fill="FAFAFA"/>
          </w:tcPr>
          <w:p w14:paraId="240F7BCB"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010CD977"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64FF5EFA"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auto"/>
          </w:tcPr>
          <w:p w14:paraId="33EB983B"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shd w:val="clear" w:color="auto" w:fill="FAFAFA"/>
          </w:tcPr>
          <w:p w14:paraId="703BD497" w14:textId="77777777" w:rsidR="009168BD" w:rsidRPr="00004568" w:rsidRDefault="009168BD" w:rsidP="00BD647D">
            <w:pPr>
              <w:ind w:right="-72"/>
              <w:jc w:val="right"/>
              <w:rPr>
                <w:rFonts w:ascii="Arial" w:hAnsi="Arial" w:cs="Arial"/>
                <w:sz w:val="18"/>
                <w:szCs w:val="18"/>
              </w:rPr>
            </w:pPr>
          </w:p>
        </w:tc>
        <w:tc>
          <w:tcPr>
            <w:tcW w:w="1440" w:type="dxa"/>
            <w:tcBorders>
              <w:top w:val="single" w:sz="4" w:space="0" w:color="auto"/>
            </w:tcBorders>
          </w:tcPr>
          <w:p w14:paraId="425797CC" w14:textId="77777777" w:rsidR="009168BD" w:rsidRPr="00004568" w:rsidRDefault="009168BD" w:rsidP="00BD647D">
            <w:pPr>
              <w:ind w:right="-72"/>
              <w:jc w:val="right"/>
              <w:rPr>
                <w:rFonts w:ascii="Arial" w:hAnsi="Arial" w:cs="Arial"/>
                <w:sz w:val="18"/>
                <w:szCs w:val="18"/>
              </w:rPr>
            </w:pPr>
          </w:p>
        </w:tc>
      </w:tr>
      <w:tr w:rsidR="009168BD" w:rsidRPr="00004568" w14:paraId="3C914073" w14:textId="77777777" w:rsidTr="007E5E23">
        <w:trPr>
          <w:cantSplit/>
        </w:trPr>
        <w:tc>
          <w:tcPr>
            <w:tcW w:w="5220" w:type="dxa"/>
            <w:shd w:val="clear" w:color="auto" w:fill="auto"/>
          </w:tcPr>
          <w:p w14:paraId="5408C1BF" w14:textId="77777777" w:rsidR="009168BD" w:rsidRPr="00004568" w:rsidRDefault="009168BD" w:rsidP="00BD647D">
            <w:pPr>
              <w:ind w:left="-105" w:right="-102"/>
              <w:rPr>
                <w:rFonts w:ascii="Arial" w:hAnsi="Arial" w:cs="Arial"/>
                <w:spacing w:val="-6"/>
                <w:sz w:val="18"/>
                <w:szCs w:val="18"/>
                <w:rtl/>
                <w:cs/>
              </w:rPr>
            </w:pPr>
            <w:r w:rsidRPr="00004568">
              <w:rPr>
                <w:rFonts w:ascii="Arial" w:hAnsi="Arial" w:cs="Arial"/>
                <w:sz w:val="18"/>
                <w:szCs w:val="18"/>
              </w:rPr>
              <w:t>Non-controlling interests</w:t>
            </w:r>
          </w:p>
        </w:tc>
        <w:tc>
          <w:tcPr>
            <w:tcW w:w="1440" w:type="dxa"/>
            <w:tcBorders>
              <w:bottom w:val="single" w:sz="4" w:space="0" w:color="auto"/>
            </w:tcBorders>
            <w:shd w:val="clear" w:color="auto" w:fill="FAFAFA"/>
          </w:tcPr>
          <w:p w14:paraId="6EFD8CC8" w14:textId="77777777" w:rsidR="009168BD" w:rsidRPr="00004568" w:rsidRDefault="001F6B9F" w:rsidP="00BD647D">
            <w:pPr>
              <w:ind w:right="-72"/>
              <w:jc w:val="right"/>
              <w:rPr>
                <w:rFonts w:ascii="Arial" w:hAnsi="Arial" w:cs="Arial"/>
                <w:sz w:val="18"/>
                <w:szCs w:val="18"/>
                <w:lang w:val="en-US"/>
              </w:rPr>
            </w:pPr>
            <w:r w:rsidRPr="00004568">
              <w:rPr>
                <w:rFonts w:ascii="Arial" w:hAnsi="Arial" w:cs="Arial"/>
                <w:sz w:val="18"/>
                <w:szCs w:val="18"/>
              </w:rPr>
              <w:t>3</w:t>
            </w:r>
            <w:r w:rsidRPr="00004568">
              <w:rPr>
                <w:rFonts w:ascii="Arial" w:hAnsi="Arial" w:cs="Arial"/>
                <w:sz w:val="18"/>
                <w:szCs w:val="18"/>
                <w:lang w:val="en-US"/>
              </w:rPr>
              <w:t>,</w:t>
            </w:r>
            <w:r w:rsidRPr="00004568">
              <w:rPr>
                <w:rFonts w:ascii="Arial" w:hAnsi="Arial" w:cs="Arial"/>
                <w:sz w:val="18"/>
                <w:szCs w:val="18"/>
              </w:rPr>
              <w:t>154</w:t>
            </w:r>
          </w:p>
        </w:tc>
        <w:tc>
          <w:tcPr>
            <w:tcW w:w="1440" w:type="dxa"/>
            <w:tcBorders>
              <w:bottom w:val="single" w:sz="4" w:space="0" w:color="auto"/>
            </w:tcBorders>
            <w:shd w:val="clear" w:color="auto" w:fill="auto"/>
          </w:tcPr>
          <w:p w14:paraId="100ED10A"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2,875</w:t>
            </w:r>
          </w:p>
        </w:tc>
        <w:tc>
          <w:tcPr>
            <w:tcW w:w="1440" w:type="dxa"/>
            <w:tcBorders>
              <w:bottom w:val="single" w:sz="4" w:space="0" w:color="auto"/>
            </w:tcBorders>
            <w:shd w:val="clear" w:color="auto" w:fill="FAFAFA"/>
          </w:tcPr>
          <w:p w14:paraId="23763431" w14:textId="5F2DDE00" w:rsidR="009168BD" w:rsidRPr="00004568" w:rsidRDefault="001F6B9F" w:rsidP="00BD647D">
            <w:pPr>
              <w:ind w:right="-72"/>
              <w:jc w:val="right"/>
              <w:rPr>
                <w:rFonts w:ascii="Arial" w:hAnsi="Arial" w:cs="Arial"/>
                <w:sz w:val="18"/>
                <w:szCs w:val="18"/>
                <w:lang w:val="en-US"/>
              </w:rPr>
            </w:pPr>
            <w:r w:rsidRPr="00004568">
              <w:rPr>
                <w:rFonts w:ascii="Arial" w:eastAsia="Arial Unicode MS" w:hAnsi="Arial" w:cs="Arial"/>
                <w:sz w:val="18"/>
                <w:szCs w:val="18"/>
                <w:lang w:eastAsia="en-GB"/>
              </w:rPr>
              <w:t>4,86</w:t>
            </w:r>
            <w:r w:rsidR="00296214">
              <w:rPr>
                <w:rFonts w:ascii="Arial" w:eastAsia="Arial Unicode MS" w:hAnsi="Arial" w:cs="Arial"/>
                <w:sz w:val="18"/>
                <w:szCs w:val="18"/>
                <w:lang w:eastAsia="en-GB"/>
              </w:rPr>
              <w:t>3</w:t>
            </w:r>
          </w:p>
        </w:tc>
        <w:tc>
          <w:tcPr>
            <w:tcW w:w="1440" w:type="dxa"/>
            <w:tcBorders>
              <w:bottom w:val="single" w:sz="4" w:space="0" w:color="auto"/>
            </w:tcBorders>
            <w:shd w:val="clear" w:color="auto" w:fill="auto"/>
          </w:tcPr>
          <w:p w14:paraId="08BD0130" w14:textId="4B99BBE2"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5,</w:t>
            </w:r>
            <w:r w:rsidR="00296214">
              <w:rPr>
                <w:rFonts w:ascii="Arial" w:hAnsi="Arial" w:cs="Arial"/>
                <w:sz w:val="18"/>
                <w:szCs w:val="18"/>
              </w:rPr>
              <w:t>5</w:t>
            </w:r>
            <w:r w:rsidRPr="00004568">
              <w:rPr>
                <w:rFonts w:ascii="Arial" w:hAnsi="Arial" w:cs="Arial"/>
                <w:sz w:val="18"/>
                <w:szCs w:val="18"/>
              </w:rPr>
              <w:t>0</w:t>
            </w:r>
            <w:r w:rsidR="00296214">
              <w:rPr>
                <w:rFonts w:ascii="Arial" w:hAnsi="Arial" w:cs="Arial"/>
                <w:sz w:val="18"/>
                <w:szCs w:val="18"/>
              </w:rPr>
              <w:t>7</w:t>
            </w:r>
          </w:p>
        </w:tc>
        <w:tc>
          <w:tcPr>
            <w:tcW w:w="1440" w:type="dxa"/>
            <w:tcBorders>
              <w:bottom w:val="single" w:sz="4" w:space="0" w:color="auto"/>
            </w:tcBorders>
            <w:shd w:val="clear" w:color="auto" w:fill="FAFAFA"/>
          </w:tcPr>
          <w:p w14:paraId="55E3498E" w14:textId="7A3D6785" w:rsidR="009168BD" w:rsidRPr="00004568" w:rsidRDefault="001F6B9F" w:rsidP="00BD647D">
            <w:pPr>
              <w:ind w:right="-72"/>
              <w:jc w:val="right"/>
              <w:rPr>
                <w:rFonts w:ascii="Arial" w:hAnsi="Arial" w:cs="Arial"/>
                <w:sz w:val="18"/>
                <w:szCs w:val="18"/>
                <w:lang w:val="en-US"/>
              </w:rPr>
            </w:pPr>
            <w:r w:rsidRPr="00004568">
              <w:rPr>
                <w:rFonts w:ascii="Arial" w:hAnsi="Arial" w:cs="Arial"/>
                <w:sz w:val="18"/>
                <w:szCs w:val="18"/>
              </w:rPr>
              <w:t>8</w:t>
            </w:r>
            <w:r w:rsidRPr="00004568">
              <w:rPr>
                <w:rFonts w:ascii="Arial" w:hAnsi="Arial" w:cs="Arial"/>
                <w:sz w:val="18"/>
                <w:szCs w:val="18"/>
                <w:lang w:val="en-US"/>
              </w:rPr>
              <w:t>,</w:t>
            </w:r>
            <w:r w:rsidRPr="00004568">
              <w:rPr>
                <w:rFonts w:ascii="Arial" w:hAnsi="Arial" w:cs="Arial"/>
                <w:sz w:val="18"/>
                <w:szCs w:val="18"/>
              </w:rPr>
              <w:t>01</w:t>
            </w:r>
            <w:r w:rsidR="00296214">
              <w:rPr>
                <w:rFonts w:ascii="Arial" w:hAnsi="Arial" w:cs="Arial"/>
                <w:sz w:val="18"/>
                <w:szCs w:val="18"/>
              </w:rPr>
              <w:t>7</w:t>
            </w:r>
          </w:p>
        </w:tc>
        <w:tc>
          <w:tcPr>
            <w:tcW w:w="1440" w:type="dxa"/>
            <w:tcBorders>
              <w:bottom w:val="single" w:sz="4" w:space="0" w:color="auto"/>
            </w:tcBorders>
          </w:tcPr>
          <w:p w14:paraId="0B89B27E" w14:textId="366451F5"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8,</w:t>
            </w:r>
            <w:r w:rsidR="00296214">
              <w:rPr>
                <w:rFonts w:ascii="Arial" w:hAnsi="Arial" w:cs="Arial"/>
                <w:sz w:val="18"/>
                <w:szCs w:val="18"/>
              </w:rPr>
              <w:t>382</w:t>
            </w:r>
          </w:p>
        </w:tc>
      </w:tr>
    </w:tbl>
    <w:p w14:paraId="2B6249DB" w14:textId="77777777" w:rsidR="009168BD" w:rsidRPr="00004568" w:rsidRDefault="009168BD" w:rsidP="00BD647D">
      <w:pPr>
        <w:jc w:val="thaiDistribute"/>
        <w:rPr>
          <w:rFonts w:ascii="Arial" w:eastAsia="Arial Unicode MS" w:hAnsi="Arial" w:cs="Arial"/>
          <w:color w:val="CF4A02"/>
          <w:sz w:val="18"/>
          <w:szCs w:val="18"/>
        </w:rPr>
      </w:pPr>
    </w:p>
    <w:p w14:paraId="74B8145F" w14:textId="77777777" w:rsidR="009168BD" w:rsidRPr="00004568" w:rsidRDefault="009168BD" w:rsidP="00BD647D">
      <w:pPr>
        <w:jc w:val="thaiDistribute"/>
        <w:rPr>
          <w:rFonts w:ascii="Arial" w:eastAsia="Arial Unicode MS" w:hAnsi="Arial" w:cs="Arial"/>
          <w:color w:val="CF4A02"/>
          <w:sz w:val="18"/>
          <w:szCs w:val="18"/>
        </w:rPr>
      </w:pPr>
    </w:p>
    <w:p w14:paraId="54F27B18" w14:textId="77777777" w:rsidR="009168BD" w:rsidRPr="00004568" w:rsidRDefault="009168BD" w:rsidP="00BD647D">
      <w:pPr>
        <w:jc w:val="thaiDistribute"/>
        <w:rPr>
          <w:rFonts w:ascii="Arial" w:eastAsia="Arial Unicode MS" w:hAnsi="Arial" w:cs="Arial"/>
          <w:color w:val="CF4A02"/>
          <w:sz w:val="18"/>
          <w:szCs w:val="18"/>
        </w:rPr>
        <w:sectPr w:rsidR="009168BD" w:rsidRPr="00004568" w:rsidSect="007E5E23">
          <w:pgSz w:w="15840" w:h="12240" w:orient="landscape" w:code="1"/>
          <w:pgMar w:top="1440" w:right="720" w:bottom="1440" w:left="720" w:header="706" w:footer="706" w:gutter="0"/>
          <w:cols w:space="720"/>
          <w:noEndnote/>
          <w:docGrid w:linePitch="326"/>
        </w:sectPr>
      </w:pPr>
    </w:p>
    <w:p w14:paraId="271663E1" w14:textId="77777777" w:rsidR="005E0413" w:rsidRDefault="005E0413" w:rsidP="00BD647D">
      <w:pPr>
        <w:ind w:left="540"/>
        <w:jc w:val="thaiDistribute"/>
        <w:rPr>
          <w:rFonts w:ascii="Arial" w:eastAsia="Arial Unicode MS" w:hAnsi="Arial" w:cs="Arial"/>
          <w:color w:val="CF4A02"/>
          <w:sz w:val="18"/>
          <w:szCs w:val="18"/>
        </w:rPr>
      </w:pPr>
    </w:p>
    <w:p w14:paraId="756927D9" w14:textId="46C8F972" w:rsidR="009168BD" w:rsidRPr="00004568" w:rsidRDefault="009168BD" w:rsidP="00BD647D">
      <w:pPr>
        <w:ind w:left="540"/>
        <w:jc w:val="thaiDistribute"/>
        <w:rPr>
          <w:rFonts w:ascii="Arial" w:eastAsia="Arial Unicode MS" w:hAnsi="Arial" w:cs="Arial"/>
          <w:color w:val="CF4A02"/>
          <w:sz w:val="18"/>
          <w:szCs w:val="18"/>
        </w:rPr>
      </w:pPr>
      <w:r w:rsidRPr="00004568">
        <w:rPr>
          <w:rFonts w:ascii="Arial" w:eastAsia="Arial Unicode MS" w:hAnsi="Arial" w:cs="Arial"/>
          <w:color w:val="CF4A02"/>
          <w:sz w:val="18"/>
          <w:szCs w:val="18"/>
        </w:rPr>
        <w:t>Summarised statement of comprehensive income</w:t>
      </w:r>
    </w:p>
    <w:p w14:paraId="5E2AB1C2" w14:textId="77777777" w:rsidR="009168BD" w:rsidRPr="005E0413" w:rsidRDefault="009168BD" w:rsidP="00BD647D">
      <w:pPr>
        <w:ind w:left="540"/>
        <w:jc w:val="thaiDistribute"/>
        <w:rPr>
          <w:rFonts w:ascii="Arial" w:eastAsia="Arial Unicode MS" w:hAnsi="Arial" w:cs="Arial"/>
          <w:color w:val="CF4A02"/>
          <w:sz w:val="18"/>
          <w:szCs w:val="18"/>
        </w:rPr>
      </w:pPr>
    </w:p>
    <w:tbl>
      <w:tblPr>
        <w:tblW w:w="13428" w:type="dxa"/>
        <w:tblInd w:w="648" w:type="dxa"/>
        <w:tblLayout w:type="fixed"/>
        <w:tblLook w:val="0000" w:firstRow="0" w:lastRow="0" w:firstColumn="0" w:lastColumn="0" w:noHBand="0" w:noVBand="0"/>
      </w:tblPr>
      <w:tblGrid>
        <w:gridCol w:w="4788"/>
        <w:gridCol w:w="1440"/>
        <w:gridCol w:w="1440"/>
        <w:gridCol w:w="1440"/>
        <w:gridCol w:w="1440"/>
        <w:gridCol w:w="1440"/>
        <w:gridCol w:w="1440"/>
      </w:tblGrid>
      <w:tr w:rsidR="009168BD" w:rsidRPr="00004568" w14:paraId="4D5C527D" w14:textId="77777777" w:rsidTr="007E5E23">
        <w:trPr>
          <w:cantSplit/>
        </w:trPr>
        <w:tc>
          <w:tcPr>
            <w:tcW w:w="4788" w:type="dxa"/>
            <w:shd w:val="clear" w:color="auto" w:fill="auto"/>
          </w:tcPr>
          <w:p w14:paraId="26F2381E" w14:textId="77777777" w:rsidR="009168BD" w:rsidRPr="00004568" w:rsidRDefault="009168BD" w:rsidP="00BD647D">
            <w:pPr>
              <w:ind w:left="-105" w:right="-126"/>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355FAC2B" w14:textId="77777777" w:rsidR="009168BD" w:rsidRPr="00004568" w:rsidRDefault="009168BD" w:rsidP="00BD647D">
            <w:pPr>
              <w:ind w:right="-72"/>
              <w:jc w:val="center"/>
              <w:rPr>
                <w:rFonts w:ascii="Arial" w:hAnsi="Arial" w:cs="Arial"/>
                <w:b/>
                <w:bCs/>
                <w:sz w:val="18"/>
                <w:szCs w:val="18"/>
              </w:rPr>
            </w:pPr>
            <w:r w:rsidRPr="00004568">
              <w:rPr>
                <w:rFonts w:ascii="Arial" w:hAnsi="Arial" w:cs="Arial"/>
                <w:b/>
                <w:bCs/>
                <w:sz w:val="18"/>
                <w:szCs w:val="18"/>
              </w:rPr>
              <w:t xml:space="preserve">IRPC Clean Power </w:t>
            </w:r>
          </w:p>
          <w:p w14:paraId="325CBC39" w14:textId="77777777" w:rsidR="009168BD" w:rsidRPr="00004568" w:rsidRDefault="009168BD" w:rsidP="00BD647D">
            <w:pPr>
              <w:ind w:right="-72"/>
              <w:jc w:val="center"/>
              <w:rPr>
                <w:rFonts w:ascii="Arial" w:hAnsi="Arial" w:cs="Arial"/>
                <w:b/>
                <w:bCs/>
                <w:sz w:val="18"/>
                <w:szCs w:val="18"/>
              </w:rPr>
            </w:pPr>
            <w:r w:rsidRPr="00004568">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2AAD9EF1" w14:textId="77777777" w:rsidR="009168BD" w:rsidRPr="00004568" w:rsidRDefault="009168BD" w:rsidP="00BD647D">
            <w:pPr>
              <w:ind w:right="-72"/>
              <w:jc w:val="center"/>
              <w:rPr>
                <w:rFonts w:ascii="Arial" w:hAnsi="Arial" w:cs="Arial"/>
                <w:b/>
                <w:bCs/>
                <w:sz w:val="18"/>
                <w:szCs w:val="18"/>
                <w:cs/>
              </w:rPr>
            </w:pPr>
            <w:r w:rsidRPr="00004568">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61B73AEC" w14:textId="77777777" w:rsidR="009168BD" w:rsidRPr="00004568" w:rsidRDefault="009168BD" w:rsidP="00BD647D">
            <w:pPr>
              <w:ind w:right="-72"/>
              <w:jc w:val="center"/>
              <w:rPr>
                <w:rFonts w:ascii="Arial" w:hAnsi="Arial" w:cs="Arial"/>
                <w:b/>
                <w:bCs/>
                <w:sz w:val="18"/>
                <w:szCs w:val="18"/>
                <w:cs/>
              </w:rPr>
            </w:pPr>
            <w:r w:rsidRPr="00004568">
              <w:rPr>
                <w:rFonts w:ascii="Arial" w:eastAsia="Arial Unicode MS" w:hAnsi="Arial" w:cs="Arial"/>
                <w:b/>
                <w:bCs/>
                <w:sz w:val="18"/>
                <w:szCs w:val="18"/>
              </w:rPr>
              <w:t>Total</w:t>
            </w:r>
          </w:p>
        </w:tc>
      </w:tr>
      <w:tr w:rsidR="009168BD" w:rsidRPr="00004568" w14:paraId="65E3E03F" w14:textId="77777777" w:rsidTr="007E5E23">
        <w:trPr>
          <w:cantSplit/>
        </w:trPr>
        <w:tc>
          <w:tcPr>
            <w:tcW w:w="4788" w:type="dxa"/>
            <w:shd w:val="clear" w:color="auto" w:fill="auto"/>
          </w:tcPr>
          <w:p w14:paraId="69D56EAF" w14:textId="2C571478" w:rsidR="009168BD" w:rsidRPr="00004568" w:rsidRDefault="009168BD" w:rsidP="00BD647D">
            <w:pPr>
              <w:ind w:left="-105" w:right="-126"/>
              <w:rPr>
                <w:rFonts w:ascii="Arial" w:hAnsi="Arial" w:cs="Arial"/>
                <w:b/>
                <w:bCs/>
                <w:sz w:val="18"/>
                <w:szCs w:val="18"/>
                <w:cs/>
              </w:rPr>
            </w:pPr>
            <w:r w:rsidRPr="00004568">
              <w:rPr>
                <w:rFonts w:ascii="Arial" w:hAnsi="Arial" w:cs="Arial"/>
                <w:b/>
                <w:bCs/>
                <w:sz w:val="18"/>
                <w:szCs w:val="18"/>
              </w:rPr>
              <w:t>For the year</w:t>
            </w:r>
            <w:r w:rsidR="00182EE8">
              <w:rPr>
                <w:rFonts w:ascii="Arial" w:hAnsi="Arial" w:cs="Arial"/>
                <w:b/>
                <w:bCs/>
                <w:sz w:val="18"/>
                <w:szCs w:val="18"/>
              </w:rPr>
              <w:t>s</w:t>
            </w:r>
            <w:r w:rsidRPr="00004568">
              <w:rPr>
                <w:rFonts w:ascii="Arial" w:hAnsi="Arial" w:cs="Arial"/>
                <w:b/>
                <w:bCs/>
                <w:sz w:val="18"/>
                <w:szCs w:val="18"/>
              </w:rPr>
              <w:t xml:space="preserve"> ended 31 December</w:t>
            </w:r>
          </w:p>
        </w:tc>
        <w:tc>
          <w:tcPr>
            <w:tcW w:w="1440" w:type="dxa"/>
            <w:tcBorders>
              <w:top w:val="single" w:sz="4" w:space="0" w:color="auto"/>
            </w:tcBorders>
            <w:shd w:val="clear" w:color="auto" w:fill="auto"/>
            <w:vAlign w:val="bottom"/>
          </w:tcPr>
          <w:p w14:paraId="3C041148"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shd w:val="clear" w:color="auto" w:fill="auto"/>
            <w:vAlign w:val="bottom"/>
          </w:tcPr>
          <w:p w14:paraId="0317CB9B"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c>
          <w:tcPr>
            <w:tcW w:w="1440" w:type="dxa"/>
            <w:tcBorders>
              <w:top w:val="single" w:sz="4" w:space="0" w:color="auto"/>
            </w:tcBorders>
            <w:shd w:val="clear" w:color="auto" w:fill="auto"/>
            <w:vAlign w:val="bottom"/>
          </w:tcPr>
          <w:p w14:paraId="42EAA19F"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shd w:val="clear" w:color="auto" w:fill="auto"/>
            <w:vAlign w:val="bottom"/>
          </w:tcPr>
          <w:p w14:paraId="3E471FF7"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c>
          <w:tcPr>
            <w:tcW w:w="1440" w:type="dxa"/>
            <w:tcBorders>
              <w:top w:val="single" w:sz="4" w:space="0" w:color="auto"/>
            </w:tcBorders>
            <w:vAlign w:val="bottom"/>
          </w:tcPr>
          <w:p w14:paraId="49A210FC"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vAlign w:val="bottom"/>
          </w:tcPr>
          <w:p w14:paraId="69726D9C"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r>
      <w:tr w:rsidR="009168BD" w:rsidRPr="00004568" w14:paraId="1F03CEC2" w14:textId="77777777" w:rsidTr="007E5E23">
        <w:trPr>
          <w:cantSplit/>
        </w:trPr>
        <w:tc>
          <w:tcPr>
            <w:tcW w:w="4788" w:type="dxa"/>
            <w:shd w:val="clear" w:color="auto" w:fill="auto"/>
          </w:tcPr>
          <w:p w14:paraId="721EC446" w14:textId="77777777" w:rsidR="009168BD" w:rsidRPr="00004568" w:rsidRDefault="009168BD" w:rsidP="00BD647D">
            <w:pPr>
              <w:ind w:left="-105" w:right="-126"/>
              <w:rPr>
                <w:rFonts w:ascii="Arial" w:hAnsi="Arial" w:cs="Arial"/>
                <w:sz w:val="18"/>
                <w:szCs w:val="18"/>
              </w:rPr>
            </w:pPr>
          </w:p>
        </w:tc>
        <w:tc>
          <w:tcPr>
            <w:tcW w:w="1440" w:type="dxa"/>
            <w:tcBorders>
              <w:bottom w:val="single" w:sz="4" w:space="0" w:color="auto"/>
            </w:tcBorders>
            <w:shd w:val="clear" w:color="auto" w:fill="auto"/>
          </w:tcPr>
          <w:p w14:paraId="215CA725" w14:textId="3AA43060"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7A84F7B3" w14:textId="47E0981C"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5A1F963F" w14:textId="0E383DB8"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08D3D16C" w14:textId="1EA483A1"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tcPr>
          <w:p w14:paraId="4115CA3E" w14:textId="285A6B6A"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tcPr>
          <w:p w14:paraId="7BFC743A" w14:textId="2FD796A1"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r>
      <w:tr w:rsidR="009168BD" w:rsidRPr="00004568" w14:paraId="13F762DA" w14:textId="77777777" w:rsidTr="007E5E23">
        <w:trPr>
          <w:cantSplit/>
        </w:trPr>
        <w:tc>
          <w:tcPr>
            <w:tcW w:w="4788" w:type="dxa"/>
            <w:shd w:val="clear" w:color="auto" w:fill="auto"/>
          </w:tcPr>
          <w:p w14:paraId="701F9B5A" w14:textId="77777777" w:rsidR="009168BD" w:rsidRPr="00004568" w:rsidRDefault="009168BD" w:rsidP="00BD647D">
            <w:pPr>
              <w:ind w:left="-105" w:right="-126"/>
              <w:rPr>
                <w:rFonts w:ascii="Arial" w:hAnsi="Arial" w:cs="Arial"/>
                <w:sz w:val="18"/>
                <w:szCs w:val="18"/>
                <w:rtl/>
                <w:cs/>
              </w:rPr>
            </w:pPr>
          </w:p>
        </w:tc>
        <w:tc>
          <w:tcPr>
            <w:tcW w:w="1440" w:type="dxa"/>
            <w:shd w:val="clear" w:color="auto" w:fill="FAFAFA"/>
          </w:tcPr>
          <w:p w14:paraId="0797B25A" w14:textId="77777777" w:rsidR="009168BD" w:rsidRPr="00004568" w:rsidRDefault="009168BD" w:rsidP="00516A5C">
            <w:pPr>
              <w:ind w:right="-72"/>
              <w:jc w:val="right"/>
              <w:rPr>
                <w:rFonts w:ascii="Arial" w:hAnsi="Arial" w:cs="Arial"/>
                <w:b/>
                <w:bCs/>
                <w:sz w:val="18"/>
                <w:szCs w:val="18"/>
              </w:rPr>
            </w:pPr>
          </w:p>
        </w:tc>
        <w:tc>
          <w:tcPr>
            <w:tcW w:w="1440" w:type="dxa"/>
            <w:shd w:val="clear" w:color="auto" w:fill="auto"/>
          </w:tcPr>
          <w:p w14:paraId="61A1D47A" w14:textId="77777777" w:rsidR="009168BD" w:rsidRPr="00004568" w:rsidRDefault="009168BD" w:rsidP="00516A5C">
            <w:pPr>
              <w:ind w:right="-72"/>
              <w:jc w:val="right"/>
              <w:rPr>
                <w:rFonts w:ascii="Arial" w:hAnsi="Arial" w:cs="Arial"/>
                <w:b/>
                <w:bCs/>
                <w:sz w:val="18"/>
                <w:szCs w:val="18"/>
              </w:rPr>
            </w:pPr>
          </w:p>
        </w:tc>
        <w:tc>
          <w:tcPr>
            <w:tcW w:w="1440" w:type="dxa"/>
            <w:tcBorders>
              <w:top w:val="single" w:sz="4" w:space="0" w:color="auto"/>
            </w:tcBorders>
            <w:shd w:val="clear" w:color="auto" w:fill="FAFAFA"/>
          </w:tcPr>
          <w:p w14:paraId="1861257D"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auto"/>
          </w:tcPr>
          <w:p w14:paraId="61E7E5BB"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FAFAFA"/>
          </w:tcPr>
          <w:p w14:paraId="18650F0D"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tcPr>
          <w:p w14:paraId="77FF3093" w14:textId="77777777" w:rsidR="009168BD" w:rsidRPr="00004568" w:rsidRDefault="009168BD" w:rsidP="00516A5C">
            <w:pPr>
              <w:ind w:right="-72"/>
              <w:jc w:val="right"/>
              <w:rPr>
                <w:rFonts w:ascii="Arial" w:hAnsi="Arial" w:cs="Arial"/>
                <w:sz w:val="18"/>
                <w:szCs w:val="18"/>
              </w:rPr>
            </w:pPr>
          </w:p>
        </w:tc>
      </w:tr>
      <w:tr w:rsidR="001F6B9F" w:rsidRPr="00004568" w14:paraId="5D1B387E" w14:textId="77777777" w:rsidTr="003A49B1">
        <w:trPr>
          <w:cantSplit/>
        </w:trPr>
        <w:tc>
          <w:tcPr>
            <w:tcW w:w="4788" w:type="dxa"/>
            <w:shd w:val="clear" w:color="auto" w:fill="auto"/>
          </w:tcPr>
          <w:p w14:paraId="14980AF5" w14:textId="77777777" w:rsidR="001F6B9F" w:rsidRPr="00004568" w:rsidRDefault="001F6B9F" w:rsidP="00BD647D">
            <w:pPr>
              <w:ind w:left="-105"/>
              <w:rPr>
                <w:rFonts w:ascii="Arial" w:hAnsi="Arial" w:cs="Arial"/>
                <w:sz w:val="18"/>
                <w:szCs w:val="18"/>
              </w:rPr>
            </w:pPr>
            <w:r w:rsidRPr="00004568">
              <w:rPr>
                <w:rFonts w:ascii="Arial" w:hAnsi="Arial" w:cs="Arial"/>
                <w:sz w:val="18"/>
                <w:szCs w:val="18"/>
              </w:rPr>
              <w:t>Revenue</w:t>
            </w:r>
          </w:p>
        </w:tc>
        <w:tc>
          <w:tcPr>
            <w:tcW w:w="1440" w:type="dxa"/>
            <w:shd w:val="clear" w:color="auto" w:fill="FAFAFA"/>
            <w:vAlign w:val="bottom"/>
          </w:tcPr>
          <w:p w14:paraId="27E9109A"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6,170</w:t>
            </w:r>
          </w:p>
        </w:tc>
        <w:tc>
          <w:tcPr>
            <w:tcW w:w="1440" w:type="dxa"/>
            <w:shd w:val="clear" w:color="auto" w:fill="auto"/>
            <w:vAlign w:val="bottom"/>
          </w:tcPr>
          <w:p w14:paraId="332EB53E"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6,617</w:t>
            </w:r>
          </w:p>
        </w:tc>
        <w:tc>
          <w:tcPr>
            <w:tcW w:w="1440" w:type="dxa"/>
            <w:shd w:val="clear" w:color="auto" w:fill="FAFAFA"/>
            <w:vAlign w:val="bottom"/>
          </w:tcPr>
          <w:p w14:paraId="21EBE870" w14:textId="77777777" w:rsidR="001F6B9F" w:rsidRPr="00004568" w:rsidRDefault="001F6B9F" w:rsidP="00516A5C">
            <w:pPr>
              <w:ind w:right="-72"/>
              <w:jc w:val="right"/>
              <w:rPr>
                <w:rFonts w:ascii="Arial" w:hAnsi="Arial" w:cs="Arial"/>
                <w:sz w:val="18"/>
                <w:szCs w:val="18"/>
              </w:rPr>
            </w:pPr>
            <w:r w:rsidRPr="00004568">
              <w:rPr>
                <w:rFonts w:ascii="Arial" w:eastAsia="Arial Unicode MS" w:hAnsi="Arial" w:cs="Arial"/>
                <w:sz w:val="18"/>
                <w:szCs w:val="18"/>
                <w:lang w:eastAsia="en-GB"/>
              </w:rPr>
              <w:t>10,398</w:t>
            </w:r>
          </w:p>
        </w:tc>
        <w:tc>
          <w:tcPr>
            <w:tcW w:w="1440" w:type="dxa"/>
            <w:shd w:val="clear" w:color="auto" w:fill="auto"/>
            <w:vAlign w:val="bottom"/>
          </w:tcPr>
          <w:p w14:paraId="7240CD27"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11,521</w:t>
            </w:r>
          </w:p>
        </w:tc>
        <w:tc>
          <w:tcPr>
            <w:tcW w:w="1440" w:type="dxa"/>
            <w:shd w:val="clear" w:color="auto" w:fill="FAFAFA"/>
            <w:vAlign w:val="bottom"/>
          </w:tcPr>
          <w:p w14:paraId="3B0B4169"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16,568</w:t>
            </w:r>
          </w:p>
        </w:tc>
        <w:tc>
          <w:tcPr>
            <w:tcW w:w="1440" w:type="dxa"/>
            <w:vAlign w:val="bottom"/>
          </w:tcPr>
          <w:p w14:paraId="39D936E1"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18,138</w:t>
            </w:r>
          </w:p>
        </w:tc>
      </w:tr>
      <w:tr w:rsidR="001F6B9F" w:rsidRPr="00004568" w14:paraId="35EB6272" w14:textId="77777777" w:rsidTr="003A49B1">
        <w:trPr>
          <w:cantSplit/>
        </w:trPr>
        <w:tc>
          <w:tcPr>
            <w:tcW w:w="4788" w:type="dxa"/>
            <w:shd w:val="clear" w:color="auto" w:fill="auto"/>
          </w:tcPr>
          <w:p w14:paraId="7853230B" w14:textId="77777777" w:rsidR="001F6B9F" w:rsidRPr="00004568" w:rsidRDefault="001F6B9F" w:rsidP="00BD647D">
            <w:pPr>
              <w:ind w:left="-105"/>
              <w:rPr>
                <w:rFonts w:ascii="Arial" w:hAnsi="Arial" w:cs="Arial"/>
                <w:sz w:val="18"/>
                <w:szCs w:val="18"/>
              </w:rPr>
            </w:pPr>
            <w:r w:rsidRPr="00004568">
              <w:rPr>
                <w:rFonts w:ascii="Arial" w:hAnsi="Arial" w:cs="Arial"/>
                <w:sz w:val="18"/>
                <w:szCs w:val="18"/>
              </w:rPr>
              <w:t>Profit (Loss)</w:t>
            </w:r>
          </w:p>
        </w:tc>
        <w:tc>
          <w:tcPr>
            <w:tcW w:w="1440" w:type="dxa"/>
            <w:shd w:val="clear" w:color="auto" w:fill="FAFAFA"/>
            <w:vAlign w:val="bottom"/>
          </w:tcPr>
          <w:p w14:paraId="28746511"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1,155</w:t>
            </w:r>
          </w:p>
        </w:tc>
        <w:tc>
          <w:tcPr>
            <w:tcW w:w="1440" w:type="dxa"/>
            <w:shd w:val="clear" w:color="auto" w:fill="auto"/>
            <w:vAlign w:val="bottom"/>
          </w:tcPr>
          <w:p w14:paraId="1456119F"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1,068</w:t>
            </w:r>
          </w:p>
        </w:tc>
        <w:tc>
          <w:tcPr>
            <w:tcW w:w="1440" w:type="dxa"/>
            <w:shd w:val="clear" w:color="auto" w:fill="FAFAFA"/>
            <w:vAlign w:val="bottom"/>
          </w:tcPr>
          <w:p w14:paraId="44EECF70" w14:textId="36847C2D" w:rsidR="001F6B9F" w:rsidRPr="00004568" w:rsidRDefault="00296214" w:rsidP="00516A5C">
            <w:pPr>
              <w:ind w:right="-72"/>
              <w:jc w:val="right"/>
              <w:rPr>
                <w:rFonts w:ascii="Arial" w:hAnsi="Arial" w:cs="Arial"/>
                <w:sz w:val="18"/>
                <w:szCs w:val="18"/>
              </w:rPr>
            </w:pPr>
            <w:r>
              <w:rPr>
                <w:rFonts w:ascii="Arial" w:eastAsia="Arial Unicode MS" w:hAnsi="Arial" w:cs="Arial"/>
                <w:sz w:val="18"/>
                <w:szCs w:val="18"/>
                <w:lang w:eastAsia="en-GB"/>
              </w:rPr>
              <w:t>970</w:t>
            </w:r>
          </w:p>
        </w:tc>
        <w:tc>
          <w:tcPr>
            <w:tcW w:w="1440" w:type="dxa"/>
            <w:shd w:val="clear" w:color="auto" w:fill="auto"/>
            <w:vAlign w:val="bottom"/>
          </w:tcPr>
          <w:p w14:paraId="1898CAE4" w14:textId="27FEA97D"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2,</w:t>
            </w:r>
            <w:r w:rsidR="00296214">
              <w:rPr>
                <w:rFonts w:ascii="Arial" w:hAnsi="Arial" w:cs="Arial"/>
                <w:sz w:val="18"/>
                <w:szCs w:val="18"/>
              </w:rPr>
              <w:t>330</w:t>
            </w:r>
          </w:p>
        </w:tc>
        <w:tc>
          <w:tcPr>
            <w:tcW w:w="1440" w:type="dxa"/>
            <w:shd w:val="clear" w:color="auto" w:fill="FAFAFA"/>
            <w:vAlign w:val="bottom"/>
          </w:tcPr>
          <w:p w14:paraId="38AC4014" w14:textId="34DCD46C" w:rsidR="001F6B9F" w:rsidRPr="00004568" w:rsidRDefault="00296214" w:rsidP="00516A5C">
            <w:pPr>
              <w:ind w:right="-72"/>
              <w:jc w:val="right"/>
              <w:rPr>
                <w:rFonts w:ascii="Arial" w:hAnsi="Arial" w:cs="Arial"/>
                <w:sz w:val="18"/>
                <w:szCs w:val="18"/>
              </w:rPr>
            </w:pPr>
            <w:r>
              <w:rPr>
                <w:rFonts w:ascii="Arial" w:hAnsi="Arial" w:cs="Arial"/>
                <w:sz w:val="18"/>
                <w:szCs w:val="18"/>
              </w:rPr>
              <w:t>2,125</w:t>
            </w:r>
          </w:p>
        </w:tc>
        <w:tc>
          <w:tcPr>
            <w:tcW w:w="1440" w:type="dxa"/>
            <w:vAlign w:val="bottom"/>
          </w:tcPr>
          <w:p w14:paraId="43232265" w14:textId="60617A54"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3,</w:t>
            </w:r>
            <w:r w:rsidR="00296214">
              <w:rPr>
                <w:rFonts w:ascii="Arial" w:hAnsi="Arial" w:cs="Arial"/>
                <w:sz w:val="18"/>
                <w:szCs w:val="18"/>
              </w:rPr>
              <w:t>398</w:t>
            </w:r>
          </w:p>
        </w:tc>
      </w:tr>
      <w:tr w:rsidR="001F6B9F" w:rsidRPr="00004568" w14:paraId="1DA80A09" w14:textId="77777777" w:rsidTr="003A49B1">
        <w:trPr>
          <w:cantSplit/>
        </w:trPr>
        <w:tc>
          <w:tcPr>
            <w:tcW w:w="4788" w:type="dxa"/>
            <w:shd w:val="clear" w:color="auto" w:fill="auto"/>
          </w:tcPr>
          <w:p w14:paraId="222C7C84" w14:textId="77777777" w:rsidR="001F6B9F" w:rsidRPr="00004568" w:rsidRDefault="001F6B9F" w:rsidP="00BD647D">
            <w:pPr>
              <w:ind w:left="-105"/>
              <w:rPr>
                <w:rFonts w:ascii="Arial" w:hAnsi="Arial" w:cs="Arial"/>
                <w:sz w:val="18"/>
                <w:szCs w:val="18"/>
              </w:rPr>
            </w:pPr>
            <w:r w:rsidRPr="00004568">
              <w:rPr>
                <w:rFonts w:ascii="Arial" w:hAnsi="Arial" w:cs="Arial"/>
                <w:sz w:val="18"/>
                <w:szCs w:val="18"/>
              </w:rPr>
              <w:t xml:space="preserve">Other comprehensive income </w:t>
            </w:r>
          </w:p>
        </w:tc>
        <w:tc>
          <w:tcPr>
            <w:tcW w:w="1440" w:type="dxa"/>
            <w:tcBorders>
              <w:bottom w:val="single" w:sz="4" w:space="0" w:color="auto"/>
            </w:tcBorders>
            <w:shd w:val="clear" w:color="auto" w:fill="FAFAFA"/>
            <w:vAlign w:val="bottom"/>
          </w:tcPr>
          <w:p w14:paraId="1FB1AA46"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(7)</w:t>
            </w:r>
          </w:p>
        </w:tc>
        <w:tc>
          <w:tcPr>
            <w:tcW w:w="1440" w:type="dxa"/>
            <w:tcBorders>
              <w:bottom w:val="single" w:sz="4" w:space="0" w:color="auto"/>
            </w:tcBorders>
            <w:shd w:val="clear" w:color="auto" w:fill="auto"/>
            <w:vAlign w:val="bottom"/>
          </w:tcPr>
          <w:p w14:paraId="7DDDFC7E"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w:t>
            </w:r>
          </w:p>
        </w:tc>
        <w:tc>
          <w:tcPr>
            <w:tcW w:w="1440" w:type="dxa"/>
            <w:tcBorders>
              <w:bottom w:val="single" w:sz="4" w:space="0" w:color="auto"/>
            </w:tcBorders>
            <w:shd w:val="clear" w:color="auto" w:fill="FAFAFA"/>
            <w:vAlign w:val="bottom"/>
          </w:tcPr>
          <w:p w14:paraId="482C6F66" w14:textId="77777777" w:rsidR="001F6B9F" w:rsidRPr="00004568" w:rsidRDefault="001F6B9F" w:rsidP="00516A5C">
            <w:pPr>
              <w:ind w:right="-72"/>
              <w:jc w:val="right"/>
              <w:rPr>
                <w:rFonts w:ascii="Arial" w:hAnsi="Arial" w:cs="Arial"/>
                <w:sz w:val="18"/>
                <w:szCs w:val="18"/>
              </w:rPr>
            </w:pPr>
            <w:r w:rsidRPr="00004568">
              <w:rPr>
                <w:rFonts w:ascii="Arial" w:eastAsia="Arial Unicode MS" w:hAnsi="Arial" w:cs="Arial"/>
                <w:sz w:val="18"/>
                <w:szCs w:val="18"/>
                <w:lang w:eastAsia="en-GB"/>
              </w:rPr>
              <w:t>(134)</w:t>
            </w:r>
          </w:p>
        </w:tc>
        <w:tc>
          <w:tcPr>
            <w:tcW w:w="1440" w:type="dxa"/>
            <w:tcBorders>
              <w:bottom w:val="single" w:sz="4" w:space="0" w:color="auto"/>
            </w:tcBorders>
            <w:shd w:val="clear" w:color="auto" w:fill="auto"/>
            <w:vAlign w:val="bottom"/>
          </w:tcPr>
          <w:p w14:paraId="6BBA7F2F"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w:t>
            </w:r>
          </w:p>
        </w:tc>
        <w:tc>
          <w:tcPr>
            <w:tcW w:w="1440" w:type="dxa"/>
            <w:tcBorders>
              <w:bottom w:val="single" w:sz="4" w:space="0" w:color="auto"/>
            </w:tcBorders>
            <w:shd w:val="clear" w:color="auto" w:fill="FAFAFA"/>
            <w:vAlign w:val="bottom"/>
          </w:tcPr>
          <w:p w14:paraId="6CAE13D3"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(141)</w:t>
            </w:r>
          </w:p>
        </w:tc>
        <w:tc>
          <w:tcPr>
            <w:tcW w:w="1440" w:type="dxa"/>
            <w:tcBorders>
              <w:bottom w:val="single" w:sz="4" w:space="0" w:color="auto"/>
            </w:tcBorders>
            <w:vAlign w:val="bottom"/>
          </w:tcPr>
          <w:p w14:paraId="6D3B7944"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w:t>
            </w:r>
          </w:p>
        </w:tc>
      </w:tr>
      <w:tr w:rsidR="00516A5C" w:rsidRPr="00004568" w14:paraId="4CAA7A7E" w14:textId="77777777" w:rsidTr="00516A5C">
        <w:trPr>
          <w:cantSplit/>
        </w:trPr>
        <w:tc>
          <w:tcPr>
            <w:tcW w:w="4788" w:type="dxa"/>
            <w:shd w:val="clear" w:color="auto" w:fill="auto"/>
          </w:tcPr>
          <w:p w14:paraId="59C82C5E" w14:textId="77777777" w:rsidR="00516A5C" w:rsidRPr="00004568" w:rsidRDefault="00516A5C" w:rsidP="00516A5C">
            <w:pPr>
              <w:ind w:left="-105"/>
              <w:rPr>
                <w:rFonts w:ascii="Arial" w:hAnsi="Arial" w:cs="Arial"/>
                <w:sz w:val="18"/>
                <w:szCs w:val="18"/>
              </w:rPr>
            </w:pPr>
          </w:p>
        </w:tc>
        <w:tc>
          <w:tcPr>
            <w:tcW w:w="1440" w:type="dxa"/>
            <w:shd w:val="clear" w:color="auto" w:fill="FAFAFA"/>
            <w:vAlign w:val="bottom"/>
          </w:tcPr>
          <w:p w14:paraId="6F5B0AA1" w14:textId="77777777" w:rsidR="00516A5C" w:rsidRPr="00004568" w:rsidRDefault="00516A5C" w:rsidP="00516A5C">
            <w:pPr>
              <w:ind w:right="-72"/>
              <w:jc w:val="right"/>
              <w:rPr>
                <w:rFonts w:ascii="Arial" w:hAnsi="Arial" w:cs="Arial"/>
                <w:sz w:val="18"/>
                <w:szCs w:val="18"/>
              </w:rPr>
            </w:pPr>
          </w:p>
        </w:tc>
        <w:tc>
          <w:tcPr>
            <w:tcW w:w="1440" w:type="dxa"/>
            <w:shd w:val="clear" w:color="auto" w:fill="auto"/>
            <w:vAlign w:val="bottom"/>
          </w:tcPr>
          <w:p w14:paraId="12B3C5B1" w14:textId="77777777" w:rsidR="00516A5C" w:rsidRPr="00004568" w:rsidRDefault="00516A5C" w:rsidP="00516A5C">
            <w:pPr>
              <w:ind w:right="-72"/>
              <w:jc w:val="right"/>
              <w:rPr>
                <w:rFonts w:ascii="Arial" w:hAnsi="Arial" w:cs="Arial"/>
                <w:sz w:val="18"/>
                <w:szCs w:val="18"/>
              </w:rPr>
            </w:pPr>
          </w:p>
        </w:tc>
        <w:tc>
          <w:tcPr>
            <w:tcW w:w="1440" w:type="dxa"/>
            <w:shd w:val="clear" w:color="auto" w:fill="FAFAFA"/>
            <w:vAlign w:val="bottom"/>
          </w:tcPr>
          <w:p w14:paraId="15B3CCE1" w14:textId="77777777" w:rsidR="00516A5C" w:rsidRPr="00004568" w:rsidRDefault="00516A5C" w:rsidP="00516A5C">
            <w:pPr>
              <w:ind w:right="-72"/>
              <w:jc w:val="right"/>
              <w:rPr>
                <w:rFonts w:ascii="Arial" w:eastAsia="Arial Unicode MS" w:hAnsi="Arial" w:cs="Arial"/>
                <w:sz w:val="18"/>
                <w:szCs w:val="18"/>
                <w:lang w:eastAsia="en-GB"/>
              </w:rPr>
            </w:pPr>
          </w:p>
        </w:tc>
        <w:tc>
          <w:tcPr>
            <w:tcW w:w="1440" w:type="dxa"/>
            <w:shd w:val="clear" w:color="auto" w:fill="auto"/>
            <w:vAlign w:val="bottom"/>
          </w:tcPr>
          <w:p w14:paraId="2DC78258" w14:textId="77777777" w:rsidR="00516A5C" w:rsidRPr="00004568" w:rsidRDefault="00516A5C" w:rsidP="00516A5C">
            <w:pPr>
              <w:ind w:right="-72"/>
              <w:jc w:val="right"/>
              <w:rPr>
                <w:rFonts w:ascii="Arial" w:hAnsi="Arial" w:cs="Arial"/>
                <w:sz w:val="18"/>
                <w:szCs w:val="18"/>
              </w:rPr>
            </w:pPr>
          </w:p>
        </w:tc>
        <w:tc>
          <w:tcPr>
            <w:tcW w:w="1440" w:type="dxa"/>
            <w:shd w:val="clear" w:color="auto" w:fill="FAFAFA"/>
            <w:vAlign w:val="bottom"/>
          </w:tcPr>
          <w:p w14:paraId="59E0430F" w14:textId="77777777" w:rsidR="00516A5C" w:rsidRPr="00004568" w:rsidRDefault="00516A5C" w:rsidP="00516A5C">
            <w:pPr>
              <w:ind w:right="-72"/>
              <w:jc w:val="right"/>
              <w:rPr>
                <w:rFonts w:ascii="Arial" w:hAnsi="Arial" w:cs="Arial"/>
                <w:sz w:val="18"/>
                <w:szCs w:val="18"/>
              </w:rPr>
            </w:pPr>
          </w:p>
        </w:tc>
        <w:tc>
          <w:tcPr>
            <w:tcW w:w="1440" w:type="dxa"/>
            <w:vAlign w:val="bottom"/>
          </w:tcPr>
          <w:p w14:paraId="0B796F2B" w14:textId="77777777" w:rsidR="00516A5C" w:rsidRPr="00004568" w:rsidRDefault="00516A5C" w:rsidP="00516A5C">
            <w:pPr>
              <w:ind w:right="-72"/>
              <w:jc w:val="right"/>
              <w:rPr>
                <w:rFonts w:ascii="Arial" w:hAnsi="Arial" w:cs="Arial"/>
                <w:sz w:val="18"/>
                <w:szCs w:val="18"/>
              </w:rPr>
            </w:pPr>
          </w:p>
        </w:tc>
      </w:tr>
      <w:tr w:rsidR="001F6B9F" w:rsidRPr="00004568" w14:paraId="1E801B77" w14:textId="77777777" w:rsidTr="003A49B1">
        <w:trPr>
          <w:cantSplit/>
        </w:trPr>
        <w:tc>
          <w:tcPr>
            <w:tcW w:w="4788" w:type="dxa"/>
            <w:shd w:val="clear" w:color="auto" w:fill="auto"/>
          </w:tcPr>
          <w:p w14:paraId="5295B723" w14:textId="77777777" w:rsidR="001F6B9F" w:rsidRPr="00004568" w:rsidRDefault="001F6B9F" w:rsidP="00BD647D">
            <w:pPr>
              <w:ind w:left="-105"/>
              <w:rPr>
                <w:rFonts w:ascii="Arial" w:hAnsi="Arial" w:cs="Arial"/>
                <w:sz w:val="18"/>
                <w:szCs w:val="18"/>
                <w:rtl/>
                <w:cs/>
              </w:rPr>
            </w:pPr>
            <w:r w:rsidRPr="00004568">
              <w:rPr>
                <w:rFonts w:ascii="Arial" w:hAnsi="Arial" w:cs="Arial"/>
                <w:sz w:val="18"/>
                <w:szCs w:val="18"/>
              </w:rPr>
              <w:t>Total comprehensive income</w:t>
            </w:r>
          </w:p>
        </w:tc>
        <w:tc>
          <w:tcPr>
            <w:tcW w:w="1440" w:type="dxa"/>
            <w:tcBorders>
              <w:bottom w:val="single" w:sz="4" w:space="0" w:color="auto"/>
            </w:tcBorders>
            <w:shd w:val="clear" w:color="auto" w:fill="FAFAFA"/>
            <w:vAlign w:val="bottom"/>
          </w:tcPr>
          <w:p w14:paraId="549F9893"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1,148</w:t>
            </w:r>
          </w:p>
        </w:tc>
        <w:tc>
          <w:tcPr>
            <w:tcW w:w="1440" w:type="dxa"/>
            <w:tcBorders>
              <w:bottom w:val="single" w:sz="4" w:space="0" w:color="auto"/>
            </w:tcBorders>
            <w:shd w:val="clear" w:color="auto" w:fill="auto"/>
            <w:vAlign w:val="bottom"/>
          </w:tcPr>
          <w:p w14:paraId="09AD1799"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1,068</w:t>
            </w:r>
          </w:p>
        </w:tc>
        <w:tc>
          <w:tcPr>
            <w:tcW w:w="1440" w:type="dxa"/>
            <w:tcBorders>
              <w:bottom w:val="single" w:sz="4" w:space="0" w:color="auto"/>
            </w:tcBorders>
            <w:shd w:val="clear" w:color="auto" w:fill="FAFAFA"/>
            <w:vAlign w:val="bottom"/>
          </w:tcPr>
          <w:p w14:paraId="506EF40A" w14:textId="3CFDABA9" w:rsidR="001F6B9F" w:rsidRPr="00004568" w:rsidRDefault="00296214" w:rsidP="00516A5C">
            <w:pPr>
              <w:ind w:right="-72"/>
              <w:jc w:val="right"/>
              <w:rPr>
                <w:rFonts w:ascii="Arial" w:hAnsi="Arial" w:cs="Arial"/>
                <w:sz w:val="18"/>
                <w:szCs w:val="18"/>
              </w:rPr>
            </w:pPr>
            <w:r>
              <w:rPr>
                <w:rFonts w:ascii="Arial" w:eastAsia="Arial Unicode MS" w:hAnsi="Arial" w:cs="Arial"/>
                <w:sz w:val="18"/>
                <w:szCs w:val="18"/>
                <w:lang w:eastAsia="en-GB"/>
              </w:rPr>
              <w:t>836</w:t>
            </w:r>
          </w:p>
        </w:tc>
        <w:tc>
          <w:tcPr>
            <w:tcW w:w="1440" w:type="dxa"/>
            <w:tcBorders>
              <w:bottom w:val="single" w:sz="4" w:space="0" w:color="auto"/>
            </w:tcBorders>
            <w:shd w:val="clear" w:color="auto" w:fill="auto"/>
            <w:vAlign w:val="bottom"/>
          </w:tcPr>
          <w:p w14:paraId="4B950AF5" w14:textId="547230D5"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2,</w:t>
            </w:r>
            <w:r w:rsidR="00296214">
              <w:rPr>
                <w:rFonts w:ascii="Arial" w:hAnsi="Arial" w:cs="Arial"/>
                <w:sz w:val="18"/>
                <w:szCs w:val="18"/>
              </w:rPr>
              <w:t>330</w:t>
            </w:r>
          </w:p>
        </w:tc>
        <w:tc>
          <w:tcPr>
            <w:tcW w:w="1440" w:type="dxa"/>
            <w:tcBorders>
              <w:bottom w:val="single" w:sz="4" w:space="0" w:color="auto"/>
            </w:tcBorders>
            <w:shd w:val="clear" w:color="auto" w:fill="FAFAFA"/>
            <w:vAlign w:val="bottom"/>
          </w:tcPr>
          <w:p w14:paraId="2FD2455A" w14:textId="1B2DEDD6"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w:t>
            </w:r>
            <w:r w:rsidR="00296214">
              <w:rPr>
                <w:rFonts w:ascii="Arial" w:hAnsi="Arial" w:cs="Arial"/>
                <w:sz w:val="18"/>
                <w:szCs w:val="18"/>
              </w:rPr>
              <w:t>984</w:t>
            </w:r>
          </w:p>
        </w:tc>
        <w:tc>
          <w:tcPr>
            <w:tcW w:w="1440" w:type="dxa"/>
            <w:tcBorders>
              <w:bottom w:val="single" w:sz="4" w:space="0" w:color="auto"/>
            </w:tcBorders>
            <w:vAlign w:val="bottom"/>
          </w:tcPr>
          <w:p w14:paraId="30BB5A33" w14:textId="644C26F4"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3</w:t>
            </w:r>
            <w:r w:rsidR="00296214">
              <w:rPr>
                <w:rFonts w:ascii="Arial" w:hAnsi="Arial" w:cs="Arial"/>
                <w:sz w:val="18"/>
                <w:szCs w:val="18"/>
              </w:rPr>
              <w:t>,398</w:t>
            </w:r>
          </w:p>
        </w:tc>
      </w:tr>
      <w:tr w:rsidR="009168BD" w:rsidRPr="00004568" w14:paraId="592E77D6" w14:textId="77777777" w:rsidTr="003A49B1">
        <w:trPr>
          <w:cantSplit/>
        </w:trPr>
        <w:tc>
          <w:tcPr>
            <w:tcW w:w="4788" w:type="dxa"/>
            <w:shd w:val="clear" w:color="auto" w:fill="auto"/>
          </w:tcPr>
          <w:p w14:paraId="33AA5BE7" w14:textId="77777777" w:rsidR="009168BD" w:rsidRPr="00004568" w:rsidRDefault="009168BD" w:rsidP="00BD647D">
            <w:pPr>
              <w:ind w:left="-105"/>
              <w:rPr>
                <w:rFonts w:ascii="Arial" w:hAnsi="Arial" w:cs="Arial"/>
                <w:sz w:val="18"/>
                <w:szCs w:val="18"/>
              </w:rPr>
            </w:pPr>
          </w:p>
        </w:tc>
        <w:tc>
          <w:tcPr>
            <w:tcW w:w="1440" w:type="dxa"/>
            <w:tcBorders>
              <w:top w:val="single" w:sz="4" w:space="0" w:color="auto"/>
            </w:tcBorders>
            <w:shd w:val="clear" w:color="auto" w:fill="FAFAFA"/>
            <w:vAlign w:val="bottom"/>
          </w:tcPr>
          <w:p w14:paraId="2994852F"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C634DD"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E6E57D"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FED922"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DCB668"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vAlign w:val="bottom"/>
          </w:tcPr>
          <w:p w14:paraId="584E9171" w14:textId="77777777" w:rsidR="009168BD" w:rsidRPr="00004568" w:rsidRDefault="009168BD" w:rsidP="00516A5C">
            <w:pPr>
              <w:ind w:right="-72"/>
              <w:jc w:val="right"/>
              <w:rPr>
                <w:rFonts w:ascii="Arial" w:hAnsi="Arial" w:cs="Arial"/>
                <w:sz w:val="18"/>
                <w:szCs w:val="18"/>
              </w:rPr>
            </w:pPr>
          </w:p>
        </w:tc>
      </w:tr>
      <w:tr w:rsidR="001F6B9F" w:rsidRPr="00004568" w14:paraId="49717F6E" w14:textId="77777777" w:rsidTr="00516A5C">
        <w:trPr>
          <w:cantSplit/>
        </w:trPr>
        <w:tc>
          <w:tcPr>
            <w:tcW w:w="4788" w:type="dxa"/>
            <w:shd w:val="clear" w:color="auto" w:fill="auto"/>
          </w:tcPr>
          <w:p w14:paraId="66B83A23" w14:textId="77777777" w:rsidR="001F6B9F" w:rsidRPr="00004568" w:rsidRDefault="001F6B9F" w:rsidP="00BD647D">
            <w:pPr>
              <w:ind w:left="-105"/>
              <w:rPr>
                <w:rFonts w:ascii="Arial" w:hAnsi="Arial" w:cs="Arial"/>
                <w:sz w:val="18"/>
                <w:szCs w:val="18"/>
              </w:rPr>
            </w:pPr>
            <w:r w:rsidRPr="00004568">
              <w:rPr>
                <w:rFonts w:ascii="Arial" w:hAnsi="Arial" w:cs="Arial"/>
                <w:sz w:val="18"/>
                <w:szCs w:val="18"/>
              </w:rPr>
              <w:t>Income attributable to non-controlling interests</w:t>
            </w:r>
          </w:p>
        </w:tc>
        <w:tc>
          <w:tcPr>
            <w:tcW w:w="1440" w:type="dxa"/>
            <w:tcBorders>
              <w:bottom w:val="single" w:sz="4" w:space="0" w:color="auto"/>
            </w:tcBorders>
            <w:shd w:val="clear" w:color="auto" w:fill="FAFAFA"/>
            <w:vAlign w:val="bottom"/>
          </w:tcPr>
          <w:p w14:paraId="449B320C"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563</w:t>
            </w:r>
          </w:p>
        </w:tc>
        <w:tc>
          <w:tcPr>
            <w:tcW w:w="1440" w:type="dxa"/>
            <w:tcBorders>
              <w:bottom w:val="single" w:sz="4" w:space="0" w:color="auto"/>
            </w:tcBorders>
            <w:shd w:val="clear" w:color="auto" w:fill="auto"/>
            <w:vAlign w:val="bottom"/>
          </w:tcPr>
          <w:p w14:paraId="10DBCE54"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523</w:t>
            </w:r>
          </w:p>
        </w:tc>
        <w:tc>
          <w:tcPr>
            <w:tcW w:w="1440" w:type="dxa"/>
            <w:tcBorders>
              <w:bottom w:val="single" w:sz="4" w:space="0" w:color="auto"/>
            </w:tcBorders>
            <w:shd w:val="clear" w:color="auto" w:fill="FAFAFA"/>
            <w:vAlign w:val="bottom"/>
          </w:tcPr>
          <w:p w14:paraId="5B87296E" w14:textId="3BC06D99" w:rsidR="001F6B9F" w:rsidRPr="00004568" w:rsidRDefault="00296214" w:rsidP="00516A5C">
            <w:pPr>
              <w:ind w:right="-72"/>
              <w:jc w:val="right"/>
              <w:rPr>
                <w:rFonts w:ascii="Arial" w:hAnsi="Arial" w:cs="Arial"/>
                <w:sz w:val="18"/>
                <w:szCs w:val="18"/>
              </w:rPr>
            </w:pPr>
            <w:r>
              <w:rPr>
                <w:rFonts w:ascii="Arial" w:eastAsia="Arial Unicode MS" w:hAnsi="Arial" w:cs="Arial"/>
                <w:sz w:val="18"/>
                <w:szCs w:val="18"/>
                <w:lang w:eastAsia="en-GB"/>
              </w:rPr>
              <w:t>292</w:t>
            </w:r>
          </w:p>
        </w:tc>
        <w:tc>
          <w:tcPr>
            <w:tcW w:w="1440" w:type="dxa"/>
            <w:tcBorders>
              <w:bottom w:val="single" w:sz="4" w:space="0" w:color="auto"/>
            </w:tcBorders>
            <w:shd w:val="clear" w:color="auto" w:fill="auto"/>
            <w:vAlign w:val="bottom"/>
          </w:tcPr>
          <w:p w14:paraId="6B4D54A6" w14:textId="04BD3C34" w:rsidR="001F6B9F" w:rsidRPr="00004568" w:rsidRDefault="00296214" w:rsidP="00516A5C">
            <w:pPr>
              <w:ind w:right="-72"/>
              <w:jc w:val="right"/>
              <w:rPr>
                <w:rFonts w:ascii="Arial" w:hAnsi="Arial" w:cs="Arial"/>
                <w:sz w:val="18"/>
                <w:szCs w:val="18"/>
              </w:rPr>
            </w:pPr>
            <w:r>
              <w:rPr>
                <w:rFonts w:ascii="Arial" w:hAnsi="Arial" w:cs="Arial"/>
                <w:sz w:val="18"/>
                <w:szCs w:val="18"/>
              </w:rPr>
              <w:t>819</w:t>
            </w:r>
          </w:p>
        </w:tc>
        <w:tc>
          <w:tcPr>
            <w:tcW w:w="1440" w:type="dxa"/>
            <w:tcBorders>
              <w:bottom w:val="single" w:sz="4" w:space="0" w:color="auto"/>
            </w:tcBorders>
            <w:shd w:val="clear" w:color="auto" w:fill="FAFAFA"/>
            <w:vAlign w:val="bottom"/>
          </w:tcPr>
          <w:p w14:paraId="10B54F88" w14:textId="14BDE805" w:rsidR="001F6B9F" w:rsidRPr="00004568" w:rsidRDefault="00296214" w:rsidP="00516A5C">
            <w:pPr>
              <w:ind w:right="-72"/>
              <w:jc w:val="right"/>
              <w:rPr>
                <w:rFonts w:ascii="Arial" w:hAnsi="Arial" w:cs="Arial"/>
                <w:sz w:val="18"/>
                <w:szCs w:val="18"/>
              </w:rPr>
            </w:pPr>
            <w:r>
              <w:rPr>
                <w:rFonts w:ascii="Arial" w:hAnsi="Arial" w:cs="Arial"/>
                <w:sz w:val="18"/>
                <w:szCs w:val="18"/>
              </w:rPr>
              <w:t>855</w:t>
            </w:r>
          </w:p>
        </w:tc>
        <w:tc>
          <w:tcPr>
            <w:tcW w:w="1440" w:type="dxa"/>
            <w:tcBorders>
              <w:bottom w:val="single" w:sz="4" w:space="0" w:color="auto"/>
            </w:tcBorders>
            <w:vAlign w:val="bottom"/>
          </w:tcPr>
          <w:p w14:paraId="16B8C530" w14:textId="338923D3"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w:t>
            </w:r>
            <w:r w:rsidR="00296214">
              <w:rPr>
                <w:rFonts w:ascii="Arial" w:hAnsi="Arial" w:cs="Arial"/>
                <w:sz w:val="18"/>
                <w:szCs w:val="18"/>
              </w:rPr>
              <w:t>342</w:t>
            </w:r>
          </w:p>
        </w:tc>
      </w:tr>
      <w:tr w:rsidR="00516A5C" w:rsidRPr="00004568" w14:paraId="3E7EC81E" w14:textId="77777777" w:rsidTr="00516A5C">
        <w:trPr>
          <w:cantSplit/>
        </w:trPr>
        <w:tc>
          <w:tcPr>
            <w:tcW w:w="4788" w:type="dxa"/>
            <w:shd w:val="clear" w:color="auto" w:fill="auto"/>
          </w:tcPr>
          <w:p w14:paraId="12AFAAD2" w14:textId="77777777" w:rsidR="00516A5C" w:rsidRPr="00004568" w:rsidRDefault="00516A5C" w:rsidP="00BD647D">
            <w:pPr>
              <w:ind w:left="-105"/>
              <w:rPr>
                <w:rFonts w:ascii="Arial" w:hAnsi="Arial" w:cs="Arial"/>
                <w:sz w:val="18"/>
                <w:szCs w:val="18"/>
              </w:rPr>
            </w:pPr>
          </w:p>
        </w:tc>
        <w:tc>
          <w:tcPr>
            <w:tcW w:w="1440" w:type="dxa"/>
            <w:tcBorders>
              <w:top w:val="single" w:sz="4" w:space="0" w:color="auto"/>
            </w:tcBorders>
            <w:shd w:val="clear" w:color="auto" w:fill="FAFAFA"/>
            <w:vAlign w:val="bottom"/>
          </w:tcPr>
          <w:p w14:paraId="7838F781"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7BF910"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B0EB58C" w14:textId="77777777" w:rsidR="00516A5C" w:rsidRPr="00004568" w:rsidRDefault="00516A5C" w:rsidP="00516A5C">
            <w:pPr>
              <w:ind w:right="-72"/>
              <w:jc w:val="right"/>
              <w:rPr>
                <w:rFonts w:ascii="Arial" w:eastAsia="Arial Unicode MS" w:hAnsi="Arial" w:cs="Arial"/>
                <w:sz w:val="18"/>
                <w:szCs w:val="18"/>
                <w:lang w:eastAsia="en-GB"/>
              </w:rPr>
            </w:pPr>
          </w:p>
        </w:tc>
        <w:tc>
          <w:tcPr>
            <w:tcW w:w="1440" w:type="dxa"/>
            <w:tcBorders>
              <w:top w:val="single" w:sz="4" w:space="0" w:color="auto"/>
            </w:tcBorders>
            <w:shd w:val="clear" w:color="auto" w:fill="auto"/>
            <w:vAlign w:val="bottom"/>
          </w:tcPr>
          <w:p w14:paraId="7E57BAC9"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6A5A5D6"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vAlign w:val="bottom"/>
          </w:tcPr>
          <w:p w14:paraId="1BD7BD1D" w14:textId="77777777" w:rsidR="00516A5C" w:rsidRPr="00004568" w:rsidRDefault="00516A5C" w:rsidP="00516A5C">
            <w:pPr>
              <w:ind w:right="-72"/>
              <w:jc w:val="right"/>
              <w:rPr>
                <w:rFonts w:ascii="Arial" w:hAnsi="Arial" w:cs="Arial"/>
                <w:sz w:val="18"/>
                <w:szCs w:val="18"/>
              </w:rPr>
            </w:pPr>
          </w:p>
        </w:tc>
      </w:tr>
      <w:tr w:rsidR="001F6B9F" w:rsidRPr="00004568" w14:paraId="44535CEA" w14:textId="77777777" w:rsidTr="00516A5C">
        <w:trPr>
          <w:cantSplit/>
        </w:trPr>
        <w:tc>
          <w:tcPr>
            <w:tcW w:w="4788" w:type="dxa"/>
            <w:shd w:val="clear" w:color="auto" w:fill="auto"/>
          </w:tcPr>
          <w:p w14:paraId="22327342" w14:textId="77777777" w:rsidR="001F6B9F" w:rsidRPr="00004568" w:rsidRDefault="001F6B9F" w:rsidP="00BD647D">
            <w:pPr>
              <w:ind w:left="-105"/>
              <w:rPr>
                <w:rFonts w:ascii="Arial" w:hAnsi="Arial" w:cs="Arial"/>
                <w:sz w:val="18"/>
                <w:szCs w:val="18"/>
              </w:rPr>
            </w:pPr>
            <w:r w:rsidRPr="00004568">
              <w:rPr>
                <w:rFonts w:ascii="Arial" w:hAnsi="Arial" w:cs="Arial"/>
                <w:sz w:val="18"/>
                <w:szCs w:val="18"/>
              </w:rPr>
              <w:t>Dividend paid to non-controlling interests</w:t>
            </w:r>
          </w:p>
        </w:tc>
        <w:tc>
          <w:tcPr>
            <w:tcW w:w="1440" w:type="dxa"/>
            <w:tcBorders>
              <w:bottom w:val="single" w:sz="4" w:space="0" w:color="auto"/>
            </w:tcBorders>
            <w:shd w:val="clear" w:color="auto" w:fill="FAFAFA"/>
            <w:vAlign w:val="bottom"/>
          </w:tcPr>
          <w:p w14:paraId="047C6BB8"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420</w:t>
            </w:r>
          </w:p>
        </w:tc>
        <w:tc>
          <w:tcPr>
            <w:tcW w:w="1440" w:type="dxa"/>
            <w:tcBorders>
              <w:bottom w:val="single" w:sz="4" w:space="0" w:color="auto"/>
            </w:tcBorders>
            <w:shd w:val="clear" w:color="auto" w:fill="auto"/>
            <w:vAlign w:val="bottom"/>
          </w:tcPr>
          <w:p w14:paraId="343D22EC"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w:t>
            </w:r>
          </w:p>
        </w:tc>
        <w:tc>
          <w:tcPr>
            <w:tcW w:w="1440" w:type="dxa"/>
            <w:tcBorders>
              <w:bottom w:val="single" w:sz="4" w:space="0" w:color="auto"/>
            </w:tcBorders>
            <w:shd w:val="clear" w:color="auto" w:fill="FAFAFA"/>
            <w:vAlign w:val="bottom"/>
          </w:tcPr>
          <w:p w14:paraId="2871909A" w14:textId="77777777" w:rsidR="001F6B9F" w:rsidRPr="00004568" w:rsidRDefault="001F6B9F" w:rsidP="00516A5C">
            <w:pPr>
              <w:ind w:right="-72"/>
              <w:jc w:val="right"/>
              <w:rPr>
                <w:rFonts w:ascii="Arial" w:hAnsi="Arial" w:cs="Arial"/>
                <w:sz w:val="18"/>
                <w:szCs w:val="18"/>
              </w:rPr>
            </w:pPr>
            <w:r w:rsidRPr="00004568">
              <w:rPr>
                <w:rFonts w:ascii="Arial" w:eastAsia="Arial Unicode MS" w:hAnsi="Arial" w:cs="Arial"/>
                <w:sz w:val="18"/>
                <w:szCs w:val="18"/>
                <w:lang w:eastAsia="en-GB"/>
              </w:rPr>
              <w:t>419</w:t>
            </w:r>
          </w:p>
        </w:tc>
        <w:tc>
          <w:tcPr>
            <w:tcW w:w="1440" w:type="dxa"/>
            <w:tcBorders>
              <w:bottom w:val="single" w:sz="4" w:space="0" w:color="auto"/>
            </w:tcBorders>
            <w:shd w:val="clear" w:color="auto" w:fill="auto"/>
            <w:vAlign w:val="bottom"/>
          </w:tcPr>
          <w:p w14:paraId="27C527C2"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564</w:t>
            </w:r>
          </w:p>
        </w:tc>
        <w:tc>
          <w:tcPr>
            <w:tcW w:w="1440" w:type="dxa"/>
            <w:tcBorders>
              <w:bottom w:val="single" w:sz="4" w:space="0" w:color="auto"/>
            </w:tcBorders>
            <w:shd w:val="clear" w:color="auto" w:fill="FAFAFA"/>
            <w:vAlign w:val="bottom"/>
          </w:tcPr>
          <w:p w14:paraId="5192FFB6"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839</w:t>
            </w:r>
          </w:p>
        </w:tc>
        <w:tc>
          <w:tcPr>
            <w:tcW w:w="1440" w:type="dxa"/>
            <w:tcBorders>
              <w:bottom w:val="single" w:sz="4" w:space="0" w:color="auto"/>
            </w:tcBorders>
            <w:vAlign w:val="bottom"/>
          </w:tcPr>
          <w:p w14:paraId="0F68D8D7"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564</w:t>
            </w:r>
          </w:p>
        </w:tc>
      </w:tr>
    </w:tbl>
    <w:p w14:paraId="4D20484F" w14:textId="77777777" w:rsidR="009168BD" w:rsidRPr="00004568" w:rsidRDefault="009168BD" w:rsidP="00BD647D">
      <w:pPr>
        <w:ind w:left="540"/>
        <w:jc w:val="thaiDistribute"/>
        <w:rPr>
          <w:rFonts w:ascii="Arial" w:eastAsia="Arial Unicode MS" w:hAnsi="Arial" w:cs="Arial"/>
          <w:i/>
          <w:iCs/>
          <w:color w:val="CF4A02"/>
          <w:sz w:val="18"/>
          <w:szCs w:val="18"/>
        </w:rPr>
      </w:pPr>
    </w:p>
    <w:p w14:paraId="6A82ED97" w14:textId="77777777" w:rsidR="009168BD" w:rsidRPr="00004568" w:rsidRDefault="009168BD" w:rsidP="00BD647D">
      <w:pPr>
        <w:ind w:left="540"/>
        <w:jc w:val="thaiDistribute"/>
        <w:rPr>
          <w:rFonts w:ascii="Arial" w:eastAsia="Arial Unicode MS" w:hAnsi="Arial" w:cs="Arial"/>
          <w:color w:val="CF4A02"/>
          <w:sz w:val="18"/>
          <w:szCs w:val="18"/>
        </w:rPr>
      </w:pPr>
      <w:r w:rsidRPr="00004568">
        <w:rPr>
          <w:rFonts w:ascii="Arial" w:eastAsia="Arial Unicode MS" w:hAnsi="Arial" w:cs="Arial"/>
          <w:color w:val="CF4A02"/>
          <w:sz w:val="18"/>
          <w:szCs w:val="18"/>
        </w:rPr>
        <w:t>Summarised of statement of cash flows</w:t>
      </w:r>
    </w:p>
    <w:p w14:paraId="3BE1B377" w14:textId="77777777" w:rsidR="009168BD" w:rsidRPr="00004568" w:rsidRDefault="009168BD" w:rsidP="00BD647D">
      <w:pPr>
        <w:ind w:left="540"/>
        <w:jc w:val="thaiDistribute"/>
        <w:rPr>
          <w:rFonts w:ascii="Arial" w:eastAsia="Arial Unicode MS" w:hAnsi="Arial" w:cs="Arial"/>
          <w:i/>
          <w:iCs/>
          <w:color w:val="CF4A02"/>
          <w:sz w:val="18"/>
          <w:szCs w:val="18"/>
        </w:rPr>
      </w:pPr>
    </w:p>
    <w:tbl>
      <w:tblPr>
        <w:tblW w:w="13437" w:type="dxa"/>
        <w:tblInd w:w="648" w:type="dxa"/>
        <w:tblLayout w:type="fixed"/>
        <w:tblLook w:val="0000" w:firstRow="0" w:lastRow="0" w:firstColumn="0" w:lastColumn="0" w:noHBand="0" w:noVBand="0"/>
      </w:tblPr>
      <w:tblGrid>
        <w:gridCol w:w="4797"/>
        <w:gridCol w:w="1440"/>
        <w:gridCol w:w="1440"/>
        <w:gridCol w:w="1440"/>
        <w:gridCol w:w="1440"/>
        <w:gridCol w:w="1440"/>
        <w:gridCol w:w="1440"/>
      </w:tblGrid>
      <w:tr w:rsidR="009168BD" w:rsidRPr="00004568" w14:paraId="3AB3561E" w14:textId="77777777" w:rsidTr="007E5E23">
        <w:trPr>
          <w:cantSplit/>
        </w:trPr>
        <w:tc>
          <w:tcPr>
            <w:tcW w:w="4797" w:type="dxa"/>
            <w:shd w:val="clear" w:color="auto" w:fill="auto"/>
          </w:tcPr>
          <w:p w14:paraId="5CAEAE80" w14:textId="77777777" w:rsidR="009168BD" w:rsidRPr="00004568" w:rsidRDefault="009168BD" w:rsidP="00BD647D">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4694F46" w14:textId="77777777" w:rsidR="009168BD" w:rsidRPr="00004568" w:rsidRDefault="009168BD" w:rsidP="00BD647D">
            <w:pPr>
              <w:ind w:right="-72"/>
              <w:jc w:val="center"/>
              <w:rPr>
                <w:rFonts w:ascii="Arial" w:hAnsi="Arial" w:cs="Arial"/>
                <w:b/>
                <w:bCs/>
                <w:sz w:val="18"/>
                <w:szCs w:val="18"/>
              </w:rPr>
            </w:pPr>
            <w:r w:rsidRPr="00004568">
              <w:rPr>
                <w:rFonts w:ascii="Arial" w:hAnsi="Arial" w:cs="Arial"/>
                <w:b/>
                <w:bCs/>
                <w:sz w:val="18"/>
                <w:szCs w:val="18"/>
              </w:rPr>
              <w:t xml:space="preserve">IRPC Clean Power </w:t>
            </w:r>
          </w:p>
          <w:p w14:paraId="4713040D" w14:textId="77777777" w:rsidR="009168BD" w:rsidRPr="00004568" w:rsidRDefault="009168BD" w:rsidP="00BD647D">
            <w:pPr>
              <w:ind w:right="-72"/>
              <w:jc w:val="center"/>
              <w:rPr>
                <w:rFonts w:ascii="Arial" w:hAnsi="Arial" w:cs="Arial"/>
                <w:b/>
                <w:bCs/>
                <w:sz w:val="18"/>
                <w:szCs w:val="18"/>
              </w:rPr>
            </w:pPr>
            <w:r w:rsidRPr="00004568">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3F8F3579" w14:textId="77777777" w:rsidR="009168BD" w:rsidRPr="00004568" w:rsidRDefault="009168BD" w:rsidP="00BD647D">
            <w:pPr>
              <w:ind w:right="-72"/>
              <w:jc w:val="center"/>
              <w:rPr>
                <w:rFonts w:ascii="Arial" w:hAnsi="Arial" w:cs="Arial"/>
                <w:b/>
                <w:bCs/>
                <w:sz w:val="18"/>
                <w:szCs w:val="18"/>
                <w:cs/>
              </w:rPr>
            </w:pPr>
            <w:r w:rsidRPr="00004568">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7403391F" w14:textId="77777777" w:rsidR="009168BD" w:rsidRPr="00004568" w:rsidRDefault="009168BD" w:rsidP="00BD647D">
            <w:pPr>
              <w:ind w:right="-72"/>
              <w:jc w:val="center"/>
              <w:rPr>
                <w:rFonts w:ascii="Arial" w:hAnsi="Arial" w:cs="Arial"/>
                <w:b/>
                <w:bCs/>
                <w:sz w:val="18"/>
                <w:szCs w:val="18"/>
                <w:cs/>
              </w:rPr>
            </w:pPr>
            <w:r w:rsidRPr="00004568">
              <w:rPr>
                <w:rFonts w:ascii="Arial" w:eastAsia="Arial Unicode MS" w:hAnsi="Arial" w:cs="Arial"/>
                <w:b/>
                <w:bCs/>
                <w:sz w:val="18"/>
                <w:szCs w:val="18"/>
              </w:rPr>
              <w:t>Total</w:t>
            </w:r>
          </w:p>
        </w:tc>
      </w:tr>
      <w:tr w:rsidR="009168BD" w:rsidRPr="00004568" w14:paraId="446CB836" w14:textId="77777777" w:rsidTr="007E5E23">
        <w:trPr>
          <w:cantSplit/>
        </w:trPr>
        <w:tc>
          <w:tcPr>
            <w:tcW w:w="4797" w:type="dxa"/>
            <w:shd w:val="clear" w:color="auto" w:fill="auto"/>
          </w:tcPr>
          <w:p w14:paraId="0CFBA07B" w14:textId="23B91277" w:rsidR="009168BD" w:rsidRPr="00004568" w:rsidRDefault="009168BD" w:rsidP="00BD647D">
            <w:pPr>
              <w:ind w:left="-105" w:right="-126"/>
              <w:rPr>
                <w:rFonts w:ascii="Arial" w:hAnsi="Arial" w:cs="Arial"/>
                <w:b/>
                <w:bCs/>
                <w:sz w:val="18"/>
                <w:szCs w:val="18"/>
                <w:cs/>
              </w:rPr>
            </w:pPr>
            <w:r w:rsidRPr="00004568">
              <w:rPr>
                <w:rFonts w:ascii="Arial" w:hAnsi="Arial" w:cs="Arial"/>
                <w:b/>
                <w:bCs/>
                <w:sz w:val="18"/>
                <w:szCs w:val="18"/>
              </w:rPr>
              <w:t>For the year</w:t>
            </w:r>
            <w:r w:rsidR="00182EE8">
              <w:rPr>
                <w:rFonts w:ascii="Arial" w:hAnsi="Arial" w:cs="Arial"/>
                <w:b/>
                <w:bCs/>
                <w:sz w:val="18"/>
                <w:szCs w:val="18"/>
              </w:rPr>
              <w:t>s</w:t>
            </w:r>
            <w:r w:rsidRPr="00004568">
              <w:rPr>
                <w:rFonts w:ascii="Arial" w:hAnsi="Arial" w:cs="Arial"/>
                <w:b/>
                <w:bCs/>
                <w:sz w:val="18"/>
                <w:szCs w:val="18"/>
              </w:rPr>
              <w:t xml:space="preserve"> ended 31 December</w:t>
            </w:r>
          </w:p>
        </w:tc>
        <w:tc>
          <w:tcPr>
            <w:tcW w:w="1440" w:type="dxa"/>
            <w:tcBorders>
              <w:top w:val="single" w:sz="4" w:space="0" w:color="auto"/>
            </w:tcBorders>
            <w:shd w:val="clear" w:color="auto" w:fill="auto"/>
            <w:vAlign w:val="bottom"/>
          </w:tcPr>
          <w:p w14:paraId="2C485185"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shd w:val="clear" w:color="auto" w:fill="auto"/>
            <w:vAlign w:val="bottom"/>
          </w:tcPr>
          <w:p w14:paraId="6D6C360D"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c>
          <w:tcPr>
            <w:tcW w:w="1440" w:type="dxa"/>
            <w:tcBorders>
              <w:top w:val="single" w:sz="4" w:space="0" w:color="auto"/>
            </w:tcBorders>
            <w:shd w:val="clear" w:color="auto" w:fill="auto"/>
            <w:vAlign w:val="bottom"/>
          </w:tcPr>
          <w:p w14:paraId="6B628FA6"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shd w:val="clear" w:color="auto" w:fill="auto"/>
            <w:vAlign w:val="bottom"/>
          </w:tcPr>
          <w:p w14:paraId="3F2DC81E"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c>
          <w:tcPr>
            <w:tcW w:w="1440" w:type="dxa"/>
            <w:tcBorders>
              <w:top w:val="single" w:sz="4" w:space="0" w:color="auto"/>
            </w:tcBorders>
            <w:vAlign w:val="bottom"/>
          </w:tcPr>
          <w:p w14:paraId="5A6307A1" w14:textId="77777777" w:rsidR="009168BD" w:rsidRPr="00004568" w:rsidRDefault="009168BD" w:rsidP="00BD647D">
            <w:pPr>
              <w:ind w:right="-72"/>
              <w:jc w:val="right"/>
              <w:rPr>
                <w:rFonts w:ascii="Arial" w:hAnsi="Arial" w:cs="Arial"/>
                <w:b/>
                <w:bCs/>
                <w:spacing w:val="-4"/>
                <w:sz w:val="18"/>
                <w:szCs w:val="18"/>
              </w:rPr>
            </w:pPr>
            <w:r w:rsidRPr="00004568">
              <w:rPr>
                <w:rFonts w:ascii="Arial" w:hAnsi="Arial" w:cs="Arial"/>
                <w:b/>
                <w:bCs/>
                <w:spacing w:val="-4"/>
                <w:sz w:val="18"/>
                <w:szCs w:val="18"/>
              </w:rPr>
              <w:t>2020</w:t>
            </w:r>
          </w:p>
        </w:tc>
        <w:tc>
          <w:tcPr>
            <w:tcW w:w="1440" w:type="dxa"/>
            <w:tcBorders>
              <w:top w:val="single" w:sz="4" w:space="0" w:color="auto"/>
            </w:tcBorders>
            <w:vAlign w:val="bottom"/>
          </w:tcPr>
          <w:p w14:paraId="24289870" w14:textId="77777777" w:rsidR="009168BD" w:rsidRPr="00004568" w:rsidRDefault="009168BD" w:rsidP="00BD647D">
            <w:pPr>
              <w:ind w:right="-72"/>
              <w:jc w:val="right"/>
              <w:rPr>
                <w:rFonts w:ascii="Arial" w:hAnsi="Arial" w:cs="Arial"/>
                <w:b/>
                <w:bCs/>
                <w:sz w:val="18"/>
                <w:szCs w:val="18"/>
                <w:cs/>
              </w:rPr>
            </w:pPr>
            <w:r w:rsidRPr="00004568">
              <w:rPr>
                <w:rFonts w:ascii="Arial" w:hAnsi="Arial" w:cs="Arial"/>
                <w:b/>
                <w:bCs/>
                <w:sz w:val="18"/>
                <w:szCs w:val="18"/>
              </w:rPr>
              <w:t>2019</w:t>
            </w:r>
          </w:p>
        </w:tc>
      </w:tr>
      <w:tr w:rsidR="009168BD" w:rsidRPr="00004568" w14:paraId="0AA0DBCC" w14:textId="77777777" w:rsidTr="007E5E23">
        <w:trPr>
          <w:cantSplit/>
        </w:trPr>
        <w:tc>
          <w:tcPr>
            <w:tcW w:w="4797" w:type="dxa"/>
            <w:shd w:val="clear" w:color="auto" w:fill="auto"/>
          </w:tcPr>
          <w:p w14:paraId="19E3B9F3" w14:textId="77777777" w:rsidR="009168BD" w:rsidRPr="00004568" w:rsidRDefault="009168BD" w:rsidP="00BD647D">
            <w:pPr>
              <w:ind w:left="-105" w:right="-126"/>
              <w:rPr>
                <w:rFonts w:ascii="Arial" w:hAnsi="Arial" w:cs="Arial"/>
                <w:sz w:val="18"/>
                <w:szCs w:val="18"/>
              </w:rPr>
            </w:pPr>
          </w:p>
        </w:tc>
        <w:tc>
          <w:tcPr>
            <w:tcW w:w="1440" w:type="dxa"/>
            <w:tcBorders>
              <w:bottom w:val="single" w:sz="4" w:space="0" w:color="auto"/>
            </w:tcBorders>
            <w:shd w:val="clear" w:color="auto" w:fill="auto"/>
          </w:tcPr>
          <w:p w14:paraId="506159F2" w14:textId="7CBA5F26"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41C47B5F" w14:textId="14E12BA5"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29BDB8EA" w14:textId="1D540FB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shd w:val="clear" w:color="auto" w:fill="auto"/>
          </w:tcPr>
          <w:p w14:paraId="6E6BB4D5" w14:textId="3CEBB0DA"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tcPr>
          <w:p w14:paraId="350548B0" w14:textId="38EC7F13"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c>
          <w:tcPr>
            <w:tcW w:w="1440" w:type="dxa"/>
            <w:tcBorders>
              <w:bottom w:val="single" w:sz="4" w:space="0" w:color="auto"/>
            </w:tcBorders>
          </w:tcPr>
          <w:p w14:paraId="26C264C7" w14:textId="63D3DA9C"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 xml:space="preserve">Million </w:t>
            </w:r>
            <w:r w:rsidR="00286B04">
              <w:rPr>
                <w:rFonts w:ascii="Arial" w:eastAsia="Arial Unicode MS" w:hAnsi="Arial" w:cs="Arial"/>
                <w:b/>
                <w:bCs/>
                <w:sz w:val="18"/>
                <w:szCs w:val="18"/>
                <w:lang w:bidi="th-TH"/>
              </w:rPr>
              <w:t>Baht</w:t>
            </w:r>
          </w:p>
        </w:tc>
      </w:tr>
      <w:tr w:rsidR="009168BD" w:rsidRPr="00004568" w14:paraId="773B2DDC" w14:textId="77777777" w:rsidTr="007E5E23">
        <w:trPr>
          <w:cantSplit/>
        </w:trPr>
        <w:tc>
          <w:tcPr>
            <w:tcW w:w="4797" w:type="dxa"/>
            <w:shd w:val="clear" w:color="auto" w:fill="auto"/>
          </w:tcPr>
          <w:p w14:paraId="581CC8BF" w14:textId="77777777" w:rsidR="009168BD" w:rsidRPr="00004568" w:rsidRDefault="009168BD" w:rsidP="00BD647D">
            <w:pPr>
              <w:ind w:left="-105" w:right="-126"/>
              <w:rPr>
                <w:rFonts w:ascii="Arial" w:hAnsi="Arial" w:cs="Arial"/>
                <w:sz w:val="18"/>
                <w:szCs w:val="18"/>
                <w:rtl/>
                <w:cs/>
              </w:rPr>
            </w:pPr>
          </w:p>
        </w:tc>
        <w:tc>
          <w:tcPr>
            <w:tcW w:w="1440" w:type="dxa"/>
            <w:tcBorders>
              <w:top w:val="single" w:sz="4" w:space="0" w:color="auto"/>
            </w:tcBorders>
            <w:shd w:val="clear" w:color="auto" w:fill="FAFAFA"/>
          </w:tcPr>
          <w:p w14:paraId="634E2498"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auto"/>
          </w:tcPr>
          <w:p w14:paraId="47DED9EC"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FAFAFA"/>
          </w:tcPr>
          <w:p w14:paraId="4B5B127E" w14:textId="77777777" w:rsidR="009168BD" w:rsidRPr="00004568" w:rsidRDefault="009168BD" w:rsidP="00516A5C">
            <w:pPr>
              <w:ind w:right="-72"/>
              <w:jc w:val="right"/>
              <w:rPr>
                <w:rFonts w:ascii="Arial" w:hAnsi="Arial" w:cs="Arial"/>
                <w:sz w:val="18"/>
                <w:szCs w:val="18"/>
                <w:cs/>
              </w:rPr>
            </w:pPr>
          </w:p>
        </w:tc>
        <w:tc>
          <w:tcPr>
            <w:tcW w:w="1440" w:type="dxa"/>
            <w:tcBorders>
              <w:top w:val="single" w:sz="4" w:space="0" w:color="auto"/>
            </w:tcBorders>
            <w:shd w:val="clear" w:color="auto" w:fill="auto"/>
          </w:tcPr>
          <w:p w14:paraId="7FE14ADB"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FAFAFA"/>
          </w:tcPr>
          <w:p w14:paraId="0101A0A9"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tcPr>
          <w:p w14:paraId="367D127E" w14:textId="77777777" w:rsidR="009168BD" w:rsidRPr="00004568" w:rsidRDefault="009168BD" w:rsidP="00516A5C">
            <w:pPr>
              <w:ind w:right="-72"/>
              <w:jc w:val="right"/>
              <w:rPr>
                <w:rFonts w:ascii="Arial" w:hAnsi="Arial" w:cs="Arial"/>
                <w:sz w:val="18"/>
                <w:szCs w:val="18"/>
              </w:rPr>
            </w:pPr>
          </w:p>
        </w:tc>
      </w:tr>
      <w:tr w:rsidR="00034EEA" w:rsidRPr="00004568" w14:paraId="4B224FCB" w14:textId="77777777" w:rsidTr="007E5E23">
        <w:trPr>
          <w:cantSplit/>
        </w:trPr>
        <w:tc>
          <w:tcPr>
            <w:tcW w:w="4797" w:type="dxa"/>
            <w:shd w:val="clear" w:color="auto" w:fill="auto"/>
          </w:tcPr>
          <w:p w14:paraId="345B3E2B" w14:textId="77777777" w:rsidR="00034EEA" w:rsidRPr="00004568" w:rsidRDefault="00034EEA" w:rsidP="00BD647D">
            <w:pPr>
              <w:ind w:left="-105"/>
              <w:rPr>
                <w:rFonts w:ascii="Arial" w:hAnsi="Arial" w:cs="Arial"/>
                <w:sz w:val="18"/>
                <w:szCs w:val="18"/>
              </w:rPr>
            </w:pPr>
            <w:r w:rsidRPr="00004568">
              <w:rPr>
                <w:rFonts w:ascii="Arial" w:hAnsi="Arial" w:cs="Arial"/>
                <w:sz w:val="18"/>
                <w:szCs w:val="18"/>
              </w:rPr>
              <w:t>Net cash generated from operating activities</w:t>
            </w:r>
          </w:p>
        </w:tc>
        <w:tc>
          <w:tcPr>
            <w:tcW w:w="1440" w:type="dxa"/>
            <w:shd w:val="clear" w:color="auto" w:fill="FAFAFA"/>
          </w:tcPr>
          <w:p w14:paraId="2B6CCB2B"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2</w:t>
            </w:r>
            <w:r w:rsidRPr="00004568">
              <w:rPr>
                <w:rFonts w:ascii="Arial" w:hAnsi="Arial" w:cs="Arial"/>
                <w:sz w:val="18"/>
                <w:szCs w:val="18"/>
                <w:lang w:val="en-US"/>
              </w:rPr>
              <w:t>,</w:t>
            </w:r>
            <w:r w:rsidRPr="00004568">
              <w:rPr>
                <w:rFonts w:ascii="Arial" w:hAnsi="Arial" w:cs="Arial"/>
                <w:sz w:val="18"/>
                <w:szCs w:val="18"/>
              </w:rPr>
              <w:t>392</w:t>
            </w:r>
          </w:p>
        </w:tc>
        <w:tc>
          <w:tcPr>
            <w:tcW w:w="1440" w:type="dxa"/>
            <w:shd w:val="clear" w:color="auto" w:fill="auto"/>
          </w:tcPr>
          <w:p w14:paraId="07BAF868"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1,649</w:t>
            </w:r>
          </w:p>
        </w:tc>
        <w:tc>
          <w:tcPr>
            <w:tcW w:w="1440" w:type="dxa"/>
            <w:shd w:val="clear" w:color="auto" w:fill="FAFAFA"/>
          </w:tcPr>
          <w:p w14:paraId="2AD861B5" w14:textId="77777777" w:rsidR="00034EEA" w:rsidRPr="00004568" w:rsidRDefault="00034EEA" w:rsidP="00516A5C">
            <w:pPr>
              <w:ind w:right="-72"/>
              <w:jc w:val="right"/>
              <w:rPr>
                <w:rFonts w:ascii="Arial" w:hAnsi="Arial" w:cs="Arial"/>
                <w:sz w:val="18"/>
                <w:szCs w:val="18"/>
              </w:rPr>
            </w:pPr>
            <w:r w:rsidRPr="00004568">
              <w:rPr>
                <w:rFonts w:ascii="Arial" w:eastAsia="Arial Unicode MS" w:hAnsi="Arial" w:cs="Arial"/>
                <w:sz w:val="18"/>
                <w:szCs w:val="18"/>
                <w:lang w:eastAsia="en-GB"/>
              </w:rPr>
              <w:t>3,387</w:t>
            </w:r>
          </w:p>
        </w:tc>
        <w:tc>
          <w:tcPr>
            <w:tcW w:w="1440" w:type="dxa"/>
            <w:shd w:val="clear" w:color="auto" w:fill="auto"/>
          </w:tcPr>
          <w:p w14:paraId="4A2931DF"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4,801</w:t>
            </w:r>
          </w:p>
        </w:tc>
        <w:tc>
          <w:tcPr>
            <w:tcW w:w="1440" w:type="dxa"/>
            <w:shd w:val="clear" w:color="auto" w:fill="FAFAFA"/>
          </w:tcPr>
          <w:p w14:paraId="296B1F0A"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5,779</w:t>
            </w:r>
          </w:p>
        </w:tc>
        <w:tc>
          <w:tcPr>
            <w:tcW w:w="1440" w:type="dxa"/>
          </w:tcPr>
          <w:p w14:paraId="0D92931C" w14:textId="625B130E"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6,</w:t>
            </w:r>
            <w:r w:rsidR="00C03B02" w:rsidRPr="00004568">
              <w:rPr>
                <w:rFonts w:ascii="Arial" w:hAnsi="Arial" w:cs="Arial"/>
                <w:sz w:val="18"/>
                <w:szCs w:val="18"/>
              </w:rPr>
              <w:t>450</w:t>
            </w:r>
          </w:p>
        </w:tc>
      </w:tr>
      <w:tr w:rsidR="00034EEA" w:rsidRPr="00004568" w14:paraId="26A2FF3D" w14:textId="77777777" w:rsidTr="007E5E23">
        <w:trPr>
          <w:cantSplit/>
        </w:trPr>
        <w:tc>
          <w:tcPr>
            <w:tcW w:w="4797" w:type="dxa"/>
            <w:shd w:val="clear" w:color="auto" w:fill="auto"/>
          </w:tcPr>
          <w:p w14:paraId="7E5C088B" w14:textId="399ADE12" w:rsidR="00034EEA" w:rsidRPr="00004568" w:rsidRDefault="00034EEA" w:rsidP="00BD647D">
            <w:pPr>
              <w:ind w:left="-105"/>
              <w:rPr>
                <w:rFonts w:ascii="Arial" w:hAnsi="Arial" w:cs="Arial"/>
                <w:sz w:val="18"/>
                <w:szCs w:val="18"/>
                <w:rtl/>
                <w:cs/>
              </w:rPr>
            </w:pPr>
            <w:r w:rsidRPr="00004568">
              <w:rPr>
                <w:rFonts w:ascii="Arial" w:hAnsi="Arial" w:cs="Arial"/>
                <w:sz w:val="18"/>
                <w:szCs w:val="18"/>
              </w:rPr>
              <w:t xml:space="preserve">Net cash </w:t>
            </w:r>
            <w:r w:rsidR="006716A7" w:rsidRPr="00004568">
              <w:rPr>
                <w:rFonts w:ascii="Arial" w:hAnsi="Arial" w:cs="Arial"/>
                <w:sz w:val="18"/>
                <w:szCs w:val="18"/>
              </w:rPr>
              <w:t xml:space="preserve">generated from </w:t>
            </w:r>
            <w:r w:rsidR="006716A7">
              <w:rPr>
                <w:rFonts w:ascii="Arial" w:hAnsi="Arial" w:cs="Arial"/>
                <w:sz w:val="18"/>
                <w:szCs w:val="18"/>
              </w:rPr>
              <w:t>(</w:t>
            </w:r>
            <w:r w:rsidRPr="00004568">
              <w:rPr>
                <w:rFonts w:ascii="Arial" w:hAnsi="Arial" w:cs="Arial"/>
                <w:sz w:val="18"/>
                <w:szCs w:val="18"/>
              </w:rPr>
              <w:t>used in</w:t>
            </w:r>
            <w:r w:rsidR="006716A7">
              <w:rPr>
                <w:rFonts w:ascii="Arial" w:hAnsi="Arial" w:cs="Arial"/>
                <w:sz w:val="18"/>
                <w:szCs w:val="18"/>
              </w:rPr>
              <w:t>)</w:t>
            </w:r>
            <w:r w:rsidRPr="00004568">
              <w:rPr>
                <w:rFonts w:ascii="Arial" w:hAnsi="Arial" w:cs="Arial"/>
                <w:sz w:val="18"/>
                <w:szCs w:val="18"/>
              </w:rPr>
              <w:t xml:space="preserve"> investing activities</w:t>
            </w:r>
          </w:p>
        </w:tc>
        <w:tc>
          <w:tcPr>
            <w:tcW w:w="1440" w:type="dxa"/>
            <w:shd w:val="clear" w:color="auto" w:fill="FAFAFA"/>
          </w:tcPr>
          <w:p w14:paraId="2BC0A89F"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470</w:t>
            </w:r>
          </w:p>
        </w:tc>
        <w:tc>
          <w:tcPr>
            <w:tcW w:w="1440" w:type="dxa"/>
            <w:shd w:val="clear" w:color="auto" w:fill="auto"/>
          </w:tcPr>
          <w:p w14:paraId="19119370"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(724)</w:t>
            </w:r>
          </w:p>
        </w:tc>
        <w:tc>
          <w:tcPr>
            <w:tcW w:w="1440" w:type="dxa"/>
            <w:shd w:val="clear" w:color="auto" w:fill="FAFAFA"/>
          </w:tcPr>
          <w:p w14:paraId="5251E197" w14:textId="77777777" w:rsidR="00034EEA" w:rsidRPr="00004568" w:rsidRDefault="00034EEA" w:rsidP="00516A5C">
            <w:pPr>
              <w:ind w:right="-72"/>
              <w:jc w:val="right"/>
              <w:rPr>
                <w:rFonts w:ascii="Arial" w:hAnsi="Arial" w:cs="Arial"/>
                <w:sz w:val="18"/>
                <w:szCs w:val="18"/>
              </w:rPr>
            </w:pPr>
            <w:r w:rsidRPr="00004568">
              <w:rPr>
                <w:rFonts w:ascii="Arial" w:eastAsia="Arial Unicode MS" w:hAnsi="Arial" w:cs="Arial"/>
                <w:sz w:val="18"/>
                <w:szCs w:val="18"/>
                <w:lang w:eastAsia="en-GB"/>
              </w:rPr>
              <w:t>(89)</w:t>
            </w:r>
          </w:p>
        </w:tc>
        <w:tc>
          <w:tcPr>
            <w:tcW w:w="1440" w:type="dxa"/>
            <w:shd w:val="clear" w:color="auto" w:fill="auto"/>
          </w:tcPr>
          <w:p w14:paraId="2A4836A6"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(272)</w:t>
            </w:r>
          </w:p>
        </w:tc>
        <w:tc>
          <w:tcPr>
            <w:tcW w:w="1440" w:type="dxa"/>
            <w:shd w:val="clear" w:color="auto" w:fill="FAFAFA"/>
          </w:tcPr>
          <w:p w14:paraId="2F653B26"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381</w:t>
            </w:r>
          </w:p>
        </w:tc>
        <w:tc>
          <w:tcPr>
            <w:tcW w:w="1440" w:type="dxa"/>
          </w:tcPr>
          <w:p w14:paraId="599AE729"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(996)</w:t>
            </w:r>
          </w:p>
        </w:tc>
      </w:tr>
      <w:tr w:rsidR="00034EEA" w:rsidRPr="00004568" w14:paraId="063803A4" w14:textId="77777777" w:rsidTr="007E5E23">
        <w:trPr>
          <w:cantSplit/>
        </w:trPr>
        <w:tc>
          <w:tcPr>
            <w:tcW w:w="4797" w:type="dxa"/>
            <w:shd w:val="clear" w:color="auto" w:fill="auto"/>
          </w:tcPr>
          <w:p w14:paraId="56269DDA" w14:textId="77777777" w:rsidR="00034EEA" w:rsidRPr="00004568" w:rsidRDefault="00034EEA" w:rsidP="00BD647D">
            <w:pPr>
              <w:ind w:left="-105"/>
              <w:rPr>
                <w:rFonts w:ascii="Arial" w:hAnsi="Arial" w:cs="Arial"/>
                <w:sz w:val="18"/>
                <w:szCs w:val="18"/>
                <w:rtl/>
                <w:cs/>
              </w:rPr>
            </w:pPr>
            <w:r w:rsidRPr="00004568">
              <w:rPr>
                <w:rFonts w:ascii="Arial" w:hAnsi="Arial" w:cs="Arial"/>
                <w:sz w:val="18"/>
                <w:szCs w:val="18"/>
              </w:rPr>
              <w:t>Net cash used in financing activities</w:t>
            </w:r>
          </w:p>
        </w:tc>
        <w:tc>
          <w:tcPr>
            <w:tcW w:w="1440" w:type="dxa"/>
            <w:tcBorders>
              <w:bottom w:val="single" w:sz="4" w:space="0" w:color="auto"/>
            </w:tcBorders>
            <w:shd w:val="clear" w:color="auto" w:fill="FAFAFA"/>
          </w:tcPr>
          <w:p w14:paraId="2282941B"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(2,246)</w:t>
            </w:r>
          </w:p>
        </w:tc>
        <w:tc>
          <w:tcPr>
            <w:tcW w:w="1440" w:type="dxa"/>
            <w:tcBorders>
              <w:bottom w:val="single" w:sz="4" w:space="0" w:color="auto"/>
            </w:tcBorders>
            <w:shd w:val="clear" w:color="auto" w:fill="auto"/>
          </w:tcPr>
          <w:p w14:paraId="06789678"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(1,218)</w:t>
            </w:r>
          </w:p>
        </w:tc>
        <w:tc>
          <w:tcPr>
            <w:tcW w:w="1440" w:type="dxa"/>
            <w:tcBorders>
              <w:bottom w:val="single" w:sz="4" w:space="0" w:color="auto"/>
            </w:tcBorders>
            <w:shd w:val="clear" w:color="auto" w:fill="FAFAFA"/>
          </w:tcPr>
          <w:p w14:paraId="5B313815" w14:textId="77777777" w:rsidR="00034EEA" w:rsidRPr="00004568" w:rsidRDefault="00034EEA" w:rsidP="00516A5C">
            <w:pPr>
              <w:ind w:right="-72"/>
              <w:jc w:val="right"/>
              <w:rPr>
                <w:rFonts w:ascii="Arial" w:hAnsi="Arial" w:cs="Arial"/>
                <w:sz w:val="18"/>
                <w:szCs w:val="18"/>
              </w:rPr>
            </w:pPr>
            <w:r w:rsidRPr="00004568">
              <w:rPr>
                <w:rFonts w:ascii="Arial" w:eastAsia="Arial Unicode MS" w:hAnsi="Arial" w:cs="Arial"/>
                <w:sz w:val="18"/>
                <w:szCs w:val="18"/>
                <w:lang w:eastAsia="en-GB"/>
              </w:rPr>
              <w:t>(4,378)</w:t>
            </w:r>
          </w:p>
        </w:tc>
        <w:tc>
          <w:tcPr>
            <w:tcW w:w="1440" w:type="dxa"/>
            <w:tcBorders>
              <w:bottom w:val="single" w:sz="4" w:space="0" w:color="auto"/>
            </w:tcBorders>
            <w:shd w:val="clear" w:color="auto" w:fill="auto"/>
          </w:tcPr>
          <w:p w14:paraId="0A416A34"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(3,857)</w:t>
            </w:r>
          </w:p>
        </w:tc>
        <w:tc>
          <w:tcPr>
            <w:tcW w:w="1440" w:type="dxa"/>
            <w:tcBorders>
              <w:bottom w:val="single" w:sz="4" w:space="0" w:color="auto"/>
            </w:tcBorders>
            <w:shd w:val="clear" w:color="auto" w:fill="FAFAFA"/>
          </w:tcPr>
          <w:p w14:paraId="0A9407F0" w14:textId="7777777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(6,624)</w:t>
            </w:r>
          </w:p>
        </w:tc>
        <w:tc>
          <w:tcPr>
            <w:tcW w:w="1440" w:type="dxa"/>
            <w:tcBorders>
              <w:bottom w:val="single" w:sz="4" w:space="0" w:color="auto"/>
            </w:tcBorders>
          </w:tcPr>
          <w:p w14:paraId="6C013AC2" w14:textId="5AF6F187" w:rsidR="00034EEA" w:rsidRPr="00004568" w:rsidRDefault="00034EEA" w:rsidP="00516A5C">
            <w:pPr>
              <w:ind w:right="-72"/>
              <w:jc w:val="right"/>
              <w:rPr>
                <w:rFonts w:ascii="Arial" w:hAnsi="Arial" w:cs="Arial"/>
                <w:sz w:val="18"/>
                <w:szCs w:val="18"/>
              </w:rPr>
            </w:pPr>
            <w:r w:rsidRPr="00004568">
              <w:rPr>
                <w:rFonts w:ascii="Arial" w:hAnsi="Arial" w:cs="Arial"/>
                <w:sz w:val="18"/>
                <w:szCs w:val="18"/>
              </w:rPr>
              <w:t>(5,</w:t>
            </w:r>
            <w:r w:rsidR="00C03B02" w:rsidRPr="00004568">
              <w:rPr>
                <w:rFonts w:ascii="Arial" w:hAnsi="Arial" w:cs="Arial"/>
                <w:sz w:val="18"/>
                <w:szCs w:val="18"/>
              </w:rPr>
              <w:t>075</w:t>
            </w:r>
            <w:r w:rsidRPr="00004568">
              <w:rPr>
                <w:rFonts w:ascii="Arial" w:hAnsi="Arial" w:cs="Arial"/>
                <w:sz w:val="18"/>
                <w:szCs w:val="18"/>
              </w:rPr>
              <w:t>)</w:t>
            </w:r>
          </w:p>
        </w:tc>
      </w:tr>
      <w:tr w:rsidR="009168BD" w:rsidRPr="00004568" w14:paraId="2D82FA3A" w14:textId="77777777" w:rsidTr="007E5E23">
        <w:trPr>
          <w:cantSplit/>
        </w:trPr>
        <w:tc>
          <w:tcPr>
            <w:tcW w:w="4797" w:type="dxa"/>
            <w:shd w:val="clear" w:color="auto" w:fill="auto"/>
          </w:tcPr>
          <w:p w14:paraId="2DF05211" w14:textId="77777777" w:rsidR="009168BD" w:rsidRPr="00004568" w:rsidRDefault="009168BD" w:rsidP="00BD647D">
            <w:pPr>
              <w:ind w:left="-105"/>
              <w:rPr>
                <w:rFonts w:ascii="Arial" w:hAnsi="Arial" w:cs="Arial"/>
                <w:b/>
                <w:bCs/>
                <w:sz w:val="18"/>
                <w:szCs w:val="18"/>
              </w:rPr>
            </w:pPr>
          </w:p>
        </w:tc>
        <w:tc>
          <w:tcPr>
            <w:tcW w:w="1440" w:type="dxa"/>
            <w:tcBorders>
              <w:top w:val="single" w:sz="4" w:space="0" w:color="auto"/>
            </w:tcBorders>
            <w:shd w:val="clear" w:color="auto" w:fill="FAFAFA"/>
          </w:tcPr>
          <w:p w14:paraId="77892572"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auto"/>
          </w:tcPr>
          <w:p w14:paraId="636E8D5C"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FAFAFA"/>
          </w:tcPr>
          <w:p w14:paraId="2331E182"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auto"/>
          </w:tcPr>
          <w:p w14:paraId="4BA4FEF5"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shd w:val="clear" w:color="auto" w:fill="FAFAFA"/>
          </w:tcPr>
          <w:p w14:paraId="13D5E8D4" w14:textId="77777777" w:rsidR="009168BD" w:rsidRPr="00004568" w:rsidRDefault="009168BD" w:rsidP="00516A5C">
            <w:pPr>
              <w:ind w:right="-72"/>
              <w:jc w:val="right"/>
              <w:rPr>
                <w:rFonts w:ascii="Arial" w:hAnsi="Arial" w:cs="Arial"/>
                <w:sz w:val="18"/>
                <w:szCs w:val="18"/>
              </w:rPr>
            </w:pPr>
          </w:p>
        </w:tc>
        <w:tc>
          <w:tcPr>
            <w:tcW w:w="1440" w:type="dxa"/>
            <w:tcBorders>
              <w:top w:val="single" w:sz="4" w:space="0" w:color="auto"/>
            </w:tcBorders>
          </w:tcPr>
          <w:p w14:paraId="1051CF1B" w14:textId="77777777" w:rsidR="009168BD" w:rsidRPr="00004568" w:rsidRDefault="009168BD" w:rsidP="00516A5C">
            <w:pPr>
              <w:ind w:right="-72"/>
              <w:jc w:val="right"/>
              <w:rPr>
                <w:rFonts w:ascii="Arial" w:hAnsi="Arial" w:cs="Arial"/>
                <w:sz w:val="18"/>
                <w:szCs w:val="18"/>
              </w:rPr>
            </w:pPr>
          </w:p>
        </w:tc>
      </w:tr>
      <w:tr w:rsidR="001F6B9F" w:rsidRPr="00004568" w14:paraId="5F62493A" w14:textId="77777777" w:rsidTr="00F56195">
        <w:trPr>
          <w:cantSplit/>
        </w:trPr>
        <w:tc>
          <w:tcPr>
            <w:tcW w:w="4797" w:type="dxa"/>
            <w:shd w:val="clear" w:color="auto" w:fill="auto"/>
          </w:tcPr>
          <w:p w14:paraId="14C65E7C" w14:textId="05462725" w:rsidR="001F6B9F" w:rsidRPr="00004568" w:rsidRDefault="001F6B9F" w:rsidP="00BD647D">
            <w:pPr>
              <w:ind w:left="-105"/>
              <w:rPr>
                <w:rFonts w:ascii="Arial" w:hAnsi="Arial" w:cs="Arial"/>
                <w:b/>
                <w:bCs/>
                <w:sz w:val="18"/>
                <w:szCs w:val="18"/>
                <w:rtl/>
                <w:cs/>
              </w:rPr>
            </w:pPr>
            <w:r w:rsidRPr="00004568">
              <w:rPr>
                <w:rFonts w:ascii="Arial" w:hAnsi="Arial" w:cs="Arial"/>
                <w:b/>
                <w:bCs/>
                <w:sz w:val="18"/>
                <w:szCs w:val="18"/>
              </w:rPr>
              <w:t>Net increase (decrease) in cash and cash equivalent</w:t>
            </w:r>
            <w:r w:rsidR="006716A7">
              <w:rPr>
                <w:rFonts w:ascii="Arial" w:hAnsi="Arial" w:cs="Arial"/>
                <w:b/>
                <w:bCs/>
                <w:sz w:val="18"/>
                <w:szCs w:val="18"/>
              </w:rPr>
              <w:t>s</w:t>
            </w:r>
          </w:p>
        </w:tc>
        <w:tc>
          <w:tcPr>
            <w:tcW w:w="1440" w:type="dxa"/>
            <w:shd w:val="clear" w:color="auto" w:fill="FAFAFA"/>
          </w:tcPr>
          <w:p w14:paraId="1923859A"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616</w:t>
            </w:r>
          </w:p>
        </w:tc>
        <w:tc>
          <w:tcPr>
            <w:tcW w:w="1440" w:type="dxa"/>
            <w:shd w:val="clear" w:color="auto" w:fill="auto"/>
          </w:tcPr>
          <w:p w14:paraId="02C93486"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(293)</w:t>
            </w:r>
          </w:p>
        </w:tc>
        <w:tc>
          <w:tcPr>
            <w:tcW w:w="1440" w:type="dxa"/>
            <w:shd w:val="clear" w:color="auto" w:fill="FAFAFA"/>
            <w:vAlign w:val="bottom"/>
          </w:tcPr>
          <w:p w14:paraId="7BF0A868" w14:textId="77777777" w:rsidR="001F6B9F" w:rsidRPr="00004568" w:rsidRDefault="001F6B9F" w:rsidP="00516A5C">
            <w:pPr>
              <w:ind w:right="-72"/>
              <w:jc w:val="right"/>
              <w:rPr>
                <w:rFonts w:ascii="Arial" w:hAnsi="Arial" w:cs="Arial"/>
                <w:sz w:val="18"/>
                <w:szCs w:val="18"/>
              </w:rPr>
            </w:pPr>
            <w:r w:rsidRPr="00004568">
              <w:rPr>
                <w:rFonts w:ascii="Arial" w:eastAsia="Arial Unicode MS" w:hAnsi="Arial" w:cs="Arial"/>
                <w:sz w:val="18"/>
                <w:szCs w:val="18"/>
                <w:lang w:eastAsia="en-GB"/>
              </w:rPr>
              <w:t>(1,080)</w:t>
            </w:r>
          </w:p>
        </w:tc>
        <w:tc>
          <w:tcPr>
            <w:tcW w:w="1440" w:type="dxa"/>
            <w:shd w:val="clear" w:color="auto" w:fill="auto"/>
          </w:tcPr>
          <w:p w14:paraId="5A7992AC"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672</w:t>
            </w:r>
          </w:p>
        </w:tc>
        <w:tc>
          <w:tcPr>
            <w:tcW w:w="1440" w:type="dxa"/>
            <w:shd w:val="clear" w:color="auto" w:fill="FAFAFA"/>
            <w:vAlign w:val="bottom"/>
          </w:tcPr>
          <w:p w14:paraId="04FCA8D4"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(464)</w:t>
            </w:r>
          </w:p>
        </w:tc>
        <w:tc>
          <w:tcPr>
            <w:tcW w:w="1440" w:type="dxa"/>
          </w:tcPr>
          <w:p w14:paraId="6BE58669"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379</w:t>
            </w:r>
          </w:p>
        </w:tc>
      </w:tr>
      <w:tr w:rsidR="001F6B9F" w:rsidRPr="00004568" w14:paraId="5D8D1292" w14:textId="77777777" w:rsidTr="00F56195">
        <w:trPr>
          <w:cantSplit/>
        </w:trPr>
        <w:tc>
          <w:tcPr>
            <w:tcW w:w="4797" w:type="dxa"/>
            <w:shd w:val="clear" w:color="auto" w:fill="auto"/>
          </w:tcPr>
          <w:p w14:paraId="58A0233D" w14:textId="77777777" w:rsidR="001F6B9F" w:rsidRPr="00004568" w:rsidRDefault="001F6B9F" w:rsidP="00BD647D">
            <w:pPr>
              <w:ind w:left="-105"/>
              <w:rPr>
                <w:rFonts w:ascii="Arial" w:hAnsi="Arial" w:cs="Arial"/>
                <w:b/>
                <w:bCs/>
                <w:sz w:val="18"/>
                <w:szCs w:val="18"/>
                <w:rtl/>
              </w:rPr>
            </w:pPr>
            <w:r w:rsidRPr="00004568">
              <w:rPr>
                <w:rFonts w:ascii="Arial" w:hAnsi="Arial" w:cs="Arial"/>
                <w:sz w:val="18"/>
                <w:szCs w:val="18"/>
              </w:rPr>
              <w:t>Cash and cash equivalents at the beginning of the year</w:t>
            </w:r>
          </w:p>
        </w:tc>
        <w:tc>
          <w:tcPr>
            <w:tcW w:w="1440" w:type="dxa"/>
            <w:shd w:val="clear" w:color="auto" w:fill="FAFAFA"/>
          </w:tcPr>
          <w:p w14:paraId="1274CDF4"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176</w:t>
            </w:r>
          </w:p>
        </w:tc>
        <w:tc>
          <w:tcPr>
            <w:tcW w:w="1440" w:type="dxa"/>
            <w:shd w:val="clear" w:color="auto" w:fill="auto"/>
          </w:tcPr>
          <w:p w14:paraId="260DC79C"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469</w:t>
            </w:r>
          </w:p>
        </w:tc>
        <w:tc>
          <w:tcPr>
            <w:tcW w:w="1440" w:type="dxa"/>
            <w:shd w:val="clear" w:color="auto" w:fill="FAFAFA"/>
            <w:vAlign w:val="bottom"/>
          </w:tcPr>
          <w:p w14:paraId="79AF6776" w14:textId="77777777" w:rsidR="001F6B9F" w:rsidRPr="00004568" w:rsidRDefault="001F6B9F" w:rsidP="00516A5C">
            <w:pPr>
              <w:ind w:right="-72"/>
              <w:jc w:val="right"/>
              <w:rPr>
                <w:rFonts w:ascii="Arial" w:hAnsi="Arial" w:cs="Arial"/>
                <w:sz w:val="18"/>
                <w:szCs w:val="18"/>
              </w:rPr>
            </w:pPr>
            <w:r w:rsidRPr="00004568">
              <w:rPr>
                <w:rFonts w:ascii="Arial" w:eastAsia="Arial Unicode MS" w:hAnsi="Arial" w:cs="Arial"/>
                <w:sz w:val="18"/>
                <w:szCs w:val="18"/>
                <w:lang w:eastAsia="en-GB"/>
              </w:rPr>
              <w:t>3,269</w:t>
            </w:r>
          </w:p>
        </w:tc>
        <w:tc>
          <w:tcPr>
            <w:tcW w:w="1440" w:type="dxa"/>
            <w:shd w:val="clear" w:color="auto" w:fill="auto"/>
          </w:tcPr>
          <w:p w14:paraId="5921181F"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2,601</w:t>
            </w:r>
          </w:p>
        </w:tc>
        <w:tc>
          <w:tcPr>
            <w:tcW w:w="1440" w:type="dxa"/>
            <w:shd w:val="clear" w:color="auto" w:fill="FAFAFA"/>
          </w:tcPr>
          <w:p w14:paraId="65A739A5"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3,445</w:t>
            </w:r>
          </w:p>
        </w:tc>
        <w:tc>
          <w:tcPr>
            <w:tcW w:w="1440" w:type="dxa"/>
          </w:tcPr>
          <w:p w14:paraId="5B5B6DB8" w14:textId="4E9CA208"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3,</w:t>
            </w:r>
            <w:r w:rsidR="00C03B02" w:rsidRPr="00004568">
              <w:rPr>
                <w:rFonts w:ascii="Arial" w:hAnsi="Arial" w:cs="Arial"/>
                <w:sz w:val="18"/>
                <w:szCs w:val="18"/>
              </w:rPr>
              <w:t>070</w:t>
            </w:r>
          </w:p>
        </w:tc>
      </w:tr>
      <w:tr w:rsidR="001F6B9F" w:rsidRPr="00004568" w14:paraId="4A1C144F" w14:textId="77777777" w:rsidTr="00516A5C">
        <w:trPr>
          <w:cantSplit/>
        </w:trPr>
        <w:tc>
          <w:tcPr>
            <w:tcW w:w="4797" w:type="dxa"/>
            <w:shd w:val="clear" w:color="auto" w:fill="auto"/>
          </w:tcPr>
          <w:p w14:paraId="080E4601" w14:textId="77777777" w:rsidR="001F6B9F" w:rsidRPr="00004568" w:rsidRDefault="001F6B9F" w:rsidP="00BD647D">
            <w:pPr>
              <w:ind w:left="-105"/>
              <w:rPr>
                <w:rFonts w:ascii="Arial" w:hAnsi="Arial" w:cs="Arial"/>
                <w:sz w:val="18"/>
                <w:szCs w:val="18"/>
                <w:cs/>
              </w:rPr>
            </w:pPr>
            <w:r w:rsidRPr="00004568">
              <w:rPr>
                <w:rFonts w:ascii="Arial" w:hAnsi="Arial" w:cs="Arial"/>
                <w:sz w:val="18"/>
                <w:szCs w:val="18"/>
              </w:rPr>
              <w:t>Exchange losses on cash and cash equivalents</w:t>
            </w:r>
          </w:p>
        </w:tc>
        <w:tc>
          <w:tcPr>
            <w:tcW w:w="1440" w:type="dxa"/>
            <w:tcBorders>
              <w:bottom w:val="single" w:sz="4" w:space="0" w:color="auto"/>
            </w:tcBorders>
            <w:shd w:val="clear" w:color="auto" w:fill="FAFAFA"/>
          </w:tcPr>
          <w:p w14:paraId="70E1F2E4"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w:t>
            </w:r>
          </w:p>
        </w:tc>
        <w:tc>
          <w:tcPr>
            <w:tcW w:w="1440" w:type="dxa"/>
            <w:tcBorders>
              <w:bottom w:val="single" w:sz="4" w:space="0" w:color="auto"/>
            </w:tcBorders>
            <w:shd w:val="clear" w:color="auto" w:fill="auto"/>
          </w:tcPr>
          <w:p w14:paraId="27300F0A"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w:t>
            </w:r>
          </w:p>
        </w:tc>
        <w:tc>
          <w:tcPr>
            <w:tcW w:w="1440" w:type="dxa"/>
            <w:tcBorders>
              <w:bottom w:val="single" w:sz="4" w:space="0" w:color="auto"/>
            </w:tcBorders>
            <w:shd w:val="clear" w:color="auto" w:fill="FAFAFA"/>
          </w:tcPr>
          <w:p w14:paraId="7D15C0C5"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lang w:val="en-US"/>
              </w:rPr>
              <w:t>(</w:t>
            </w:r>
            <w:r w:rsidRPr="00004568">
              <w:rPr>
                <w:rFonts w:ascii="Arial" w:hAnsi="Arial" w:cs="Arial"/>
                <w:sz w:val="18"/>
                <w:szCs w:val="18"/>
              </w:rPr>
              <w:t>1</w:t>
            </w:r>
            <w:r w:rsidRPr="00004568">
              <w:rPr>
                <w:rFonts w:ascii="Arial" w:hAnsi="Arial" w:cs="Arial"/>
                <w:sz w:val="18"/>
                <w:szCs w:val="18"/>
                <w:lang w:val="en-US"/>
              </w:rPr>
              <w:t>)</w:t>
            </w:r>
          </w:p>
        </w:tc>
        <w:tc>
          <w:tcPr>
            <w:tcW w:w="1440" w:type="dxa"/>
            <w:tcBorders>
              <w:bottom w:val="single" w:sz="4" w:space="0" w:color="auto"/>
            </w:tcBorders>
            <w:shd w:val="clear" w:color="auto" w:fill="auto"/>
          </w:tcPr>
          <w:p w14:paraId="46913E93"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(4)</w:t>
            </w:r>
          </w:p>
        </w:tc>
        <w:tc>
          <w:tcPr>
            <w:tcW w:w="1440" w:type="dxa"/>
            <w:tcBorders>
              <w:bottom w:val="single" w:sz="4" w:space="0" w:color="auto"/>
            </w:tcBorders>
            <w:shd w:val="clear" w:color="auto" w:fill="FAFAFA"/>
          </w:tcPr>
          <w:p w14:paraId="0AFCEFEC"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w:t>
            </w:r>
          </w:p>
        </w:tc>
        <w:tc>
          <w:tcPr>
            <w:tcW w:w="1440" w:type="dxa"/>
            <w:tcBorders>
              <w:bottom w:val="single" w:sz="4" w:space="0" w:color="auto"/>
            </w:tcBorders>
          </w:tcPr>
          <w:p w14:paraId="248CD6E0"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(4)</w:t>
            </w:r>
          </w:p>
        </w:tc>
      </w:tr>
      <w:tr w:rsidR="00516A5C" w:rsidRPr="00004568" w14:paraId="152764FA" w14:textId="77777777" w:rsidTr="00516A5C">
        <w:trPr>
          <w:cantSplit/>
        </w:trPr>
        <w:tc>
          <w:tcPr>
            <w:tcW w:w="4797" w:type="dxa"/>
            <w:shd w:val="clear" w:color="auto" w:fill="auto"/>
          </w:tcPr>
          <w:p w14:paraId="1D790219" w14:textId="77777777" w:rsidR="00516A5C" w:rsidRPr="00004568" w:rsidRDefault="00516A5C" w:rsidP="00516A5C">
            <w:pPr>
              <w:ind w:left="-105"/>
              <w:rPr>
                <w:rFonts w:ascii="Arial" w:hAnsi="Arial" w:cs="Arial"/>
                <w:b/>
                <w:bCs/>
                <w:sz w:val="18"/>
                <w:szCs w:val="18"/>
              </w:rPr>
            </w:pPr>
          </w:p>
        </w:tc>
        <w:tc>
          <w:tcPr>
            <w:tcW w:w="1440" w:type="dxa"/>
            <w:tcBorders>
              <w:top w:val="single" w:sz="4" w:space="0" w:color="auto"/>
            </w:tcBorders>
            <w:shd w:val="clear" w:color="auto" w:fill="FAFAFA"/>
          </w:tcPr>
          <w:p w14:paraId="465235A0"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shd w:val="clear" w:color="auto" w:fill="auto"/>
          </w:tcPr>
          <w:p w14:paraId="5AE00BF9"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shd w:val="clear" w:color="auto" w:fill="FAFAFA"/>
          </w:tcPr>
          <w:p w14:paraId="603828EB"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shd w:val="clear" w:color="auto" w:fill="auto"/>
          </w:tcPr>
          <w:p w14:paraId="6586BAED"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shd w:val="clear" w:color="auto" w:fill="FAFAFA"/>
          </w:tcPr>
          <w:p w14:paraId="7CBE0417" w14:textId="77777777" w:rsidR="00516A5C" w:rsidRPr="00004568" w:rsidRDefault="00516A5C" w:rsidP="00516A5C">
            <w:pPr>
              <w:ind w:right="-72"/>
              <w:jc w:val="right"/>
              <w:rPr>
                <w:rFonts w:ascii="Arial" w:hAnsi="Arial" w:cs="Arial"/>
                <w:sz w:val="18"/>
                <w:szCs w:val="18"/>
              </w:rPr>
            </w:pPr>
          </w:p>
        </w:tc>
        <w:tc>
          <w:tcPr>
            <w:tcW w:w="1440" w:type="dxa"/>
            <w:tcBorders>
              <w:top w:val="single" w:sz="4" w:space="0" w:color="auto"/>
            </w:tcBorders>
          </w:tcPr>
          <w:p w14:paraId="20AFD913" w14:textId="77777777" w:rsidR="00516A5C" w:rsidRPr="00004568" w:rsidRDefault="00516A5C" w:rsidP="00516A5C">
            <w:pPr>
              <w:ind w:right="-72"/>
              <w:jc w:val="right"/>
              <w:rPr>
                <w:rFonts w:ascii="Arial" w:hAnsi="Arial" w:cs="Arial"/>
                <w:sz w:val="18"/>
                <w:szCs w:val="18"/>
              </w:rPr>
            </w:pPr>
          </w:p>
        </w:tc>
      </w:tr>
      <w:tr w:rsidR="001F6B9F" w:rsidRPr="00004568" w14:paraId="43087DCA" w14:textId="77777777" w:rsidTr="00516A5C">
        <w:trPr>
          <w:cantSplit/>
        </w:trPr>
        <w:tc>
          <w:tcPr>
            <w:tcW w:w="4797" w:type="dxa"/>
            <w:shd w:val="clear" w:color="auto" w:fill="auto"/>
          </w:tcPr>
          <w:p w14:paraId="3243F8BC" w14:textId="77777777" w:rsidR="001F6B9F" w:rsidRPr="00004568" w:rsidRDefault="001F6B9F" w:rsidP="00BD647D">
            <w:pPr>
              <w:ind w:left="-105"/>
              <w:rPr>
                <w:rFonts w:ascii="Arial" w:hAnsi="Arial" w:cs="Arial"/>
                <w:sz w:val="18"/>
                <w:szCs w:val="18"/>
                <w:rtl/>
                <w:cs/>
              </w:rPr>
            </w:pPr>
            <w:r w:rsidRPr="00004568">
              <w:rPr>
                <w:rFonts w:ascii="Arial" w:hAnsi="Arial" w:cs="Arial"/>
                <w:sz w:val="18"/>
                <w:szCs w:val="18"/>
              </w:rPr>
              <w:t>Cash and cash equivalents at the ending of the year</w:t>
            </w:r>
          </w:p>
        </w:tc>
        <w:tc>
          <w:tcPr>
            <w:tcW w:w="1440" w:type="dxa"/>
            <w:tcBorders>
              <w:bottom w:val="single" w:sz="4" w:space="0" w:color="auto"/>
            </w:tcBorders>
            <w:shd w:val="clear" w:color="auto" w:fill="FAFAFA"/>
          </w:tcPr>
          <w:p w14:paraId="74AA1C8F"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792</w:t>
            </w:r>
          </w:p>
        </w:tc>
        <w:tc>
          <w:tcPr>
            <w:tcW w:w="1440" w:type="dxa"/>
            <w:tcBorders>
              <w:bottom w:val="single" w:sz="4" w:space="0" w:color="auto"/>
            </w:tcBorders>
            <w:shd w:val="clear" w:color="auto" w:fill="auto"/>
          </w:tcPr>
          <w:p w14:paraId="3D16991A"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176</w:t>
            </w:r>
          </w:p>
        </w:tc>
        <w:tc>
          <w:tcPr>
            <w:tcW w:w="1440" w:type="dxa"/>
            <w:tcBorders>
              <w:bottom w:val="single" w:sz="4" w:space="0" w:color="auto"/>
            </w:tcBorders>
            <w:shd w:val="clear" w:color="auto" w:fill="FAFAFA"/>
          </w:tcPr>
          <w:p w14:paraId="26FC5DBA" w14:textId="77777777" w:rsidR="001F6B9F" w:rsidRPr="00004568" w:rsidRDefault="001F6B9F" w:rsidP="00516A5C">
            <w:pPr>
              <w:ind w:right="-72"/>
              <w:jc w:val="right"/>
              <w:rPr>
                <w:rFonts w:ascii="Arial" w:hAnsi="Arial" w:cs="Arial"/>
                <w:sz w:val="18"/>
                <w:szCs w:val="18"/>
              </w:rPr>
            </w:pPr>
            <w:r w:rsidRPr="00004568">
              <w:rPr>
                <w:rFonts w:ascii="Arial" w:eastAsia="Arial Unicode MS" w:hAnsi="Arial" w:cs="Arial"/>
                <w:sz w:val="18"/>
                <w:szCs w:val="18"/>
                <w:lang w:eastAsia="en-GB"/>
              </w:rPr>
              <w:t>2,188</w:t>
            </w:r>
          </w:p>
        </w:tc>
        <w:tc>
          <w:tcPr>
            <w:tcW w:w="1440" w:type="dxa"/>
            <w:tcBorders>
              <w:bottom w:val="single" w:sz="4" w:space="0" w:color="auto"/>
            </w:tcBorders>
            <w:shd w:val="clear" w:color="auto" w:fill="auto"/>
          </w:tcPr>
          <w:p w14:paraId="3AA475E6"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3,269</w:t>
            </w:r>
          </w:p>
        </w:tc>
        <w:tc>
          <w:tcPr>
            <w:tcW w:w="1440" w:type="dxa"/>
            <w:tcBorders>
              <w:bottom w:val="single" w:sz="4" w:space="0" w:color="auto"/>
            </w:tcBorders>
            <w:shd w:val="clear" w:color="auto" w:fill="FAFAFA"/>
          </w:tcPr>
          <w:p w14:paraId="524BBD6A" w14:textId="77777777"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2,980</w:t>
            </w:r>
          </w:p>
        </w:tc>
        <w:tc>
          <w:tcPr>
            <w:tcW w:w="1440" w:type="dxa"/>
            <w:tcBorders>
              <w:bottom w:val="single" w:sz="4" w:space="0" w:color="auto"/>
            </w:tcBorders>
          </w:tcPr>
          <w:p w14:paraId="3EAE6293" w14:textId="6A00EC83" w:rsidR="001F6B9F" w:rsidRPr="00004568" w:rsidRDefault="001F6B9F" w:rsidP="00516A5C">
            <w:pPr>
              <w:ind w:right="-72"/>
              <w:jc w:val="right"/>
              <w:rPr>
                <w:rFonts w:ascii="Arial" w:hAnsi="Arial" w:cs="Arial"/>
                <w:sz w:val="18"/>
                <w:szCs w:val="18"/>
              </w:rPr>
            </w:pPr>
            <w:r w:rsidRPr="00004568">
              <w:rPr>
                <w:rFonts w:ascii="Arial" w:hAnsi="Arial" w:cs="Arial"/>
                <w:sz w:val="18"/>
                <w:szCs w:val="18"/>
              </w:rPr>
              <w:t>3,</w:t>
            </w:r>
            <w:r w:rsidR="00C03B02" w:rsidRPr="00004568">
              <w:rPr>
                <w:rFonts w:ascii="Arial" w:hAnsi="Arial" w:cs="Arial"/>
                <w:sz w:val="18"/>
                <w:szCs w:val="18"/>
              </w:rPr>
              <w:t>445</w:t>
            </w:r>
          </w:p>
        </w:tc>
      </w:tr>
    </w:tbl>
    <w:p w14:paraId="37CE86CD" w14:textId="77777777" w:rsidR="009168BD" w:rsidRPr="00004568" w:rsidRDefault="009168BD" w:rsidP="00BD647D">
      <w:pPr>
        <w:jc w:val="thaiDistribute"/>
        <w:rPr>
          <w:rFonts w:ascii="Arial" w:hAnsi="Arial" w:cs="Arial"/>
          <w:b/>
          <w:bCs/>
          <w:sz w:val="18"/>
          <w:szCs w:val="18"/>
        </w:rPr>
      </w:pPr>
    </w:p>
    <w:p w14:paraId="091626D7" w14:textId="77777777" w:rsidR="009168BD" w:rsidRPr="00004568" w:rsidRDefault="009168BD" w:rsidP="00BD647D">
      <w:pPr>
        <w:jc w:val="thaiDistribute"/>
        <w:rPr>
          <w:rFonts w:ascii="Arial" w:hAnsi="Arial" w:cs="Arial"/>
          <w:b/>
          <w:bCs/>
          <w:sz w:val="18"/>
          <w:szCs w:val="18"/>
        </w:rPr>
      </w:pPr>
    </w:p>
    <w:p w14:paraId="31DCBAB5" w14:textId="77777777" w:rsidR="009168BD" w:rsidRPr="00004568" w:rsidRDefault="009168BD" w:rsidP="00BD647D">
      <w:pPr>
        <w:jc w:val="thaiDistribute"/>
        <w:rPr>
          <w:rFonts w:ascii="Arial" w:hAnsi="Arial" w:cs="Arial"/>
          <w:b/>
          <w:bCs/>
          <w:sz w:val="18"/>
          <w:szCs w:val="18"/>
        </w:rPr>
        <w:sectPr w:rsidR="009168BD" w:rsidRPr="00004568" w:rsidSect="007E5E23">
          <w:pgSz w:w="16840" w:h="11907" w:orient="landscape" w:code="9"/>
          <w:pgMar w:top="1440" w:right="1440" w:bottom="1440" w:left="1440" w:header="706" w:footer="706" w:gutter="0"/>
          <w:cols w:space="720"/>
          <w:noEndnote/>
          <w:docGrid w:linePitch="326"/>
        </w:sectPr>
      </w:pPr>
    </w:p>
    <w:p w14:paraId="7F117C62" w14:textId="77777777" w:rsidR="001B1BE5" w:rsidRDefault="001B1BE5" w:rsidP="00BD647D">
      <w:pPr>
        <w:ind w:left="540" w:hanging="540"/>
        <w:jc w:val="thaiDistribute"/>
        <w:rPr>
          <w:rFonts w:ascii="Arial" w:eastAsia="Arial Unicode MS" w:hAnsi="Arial" w:cs="Arial"/>
          <w:b/>
          <w:bCs/>
          <w:color w:val="CF4A02"/>
          <w:sz w:val="18"/>
          <w:szCs w:val="18"/>
        </w:rPr>
      </w:pPr>
    </w:p>
    <w:p w14:paraId="7BF378DC" w14:textId="5109C683" w:rsidR="009168BD" w:rsidRPr="00004568" w:rsidRDefault="009168BD" w:rsidP="00BD647D">
      <w:pPr>
        <w:ind w:left="540" w:hanging="540"/>
        <w:jc w:val="thaiDistribute"/>
        <w:rPr>
          <w:rFonts w:ascii="Arial" w:eastAsia="Arial Unicode MS" w:hAnsi="Arial" w:cs="Arial"/>
          <w:b/>
          <w:bCs/>
          <w:sz w:val="18"/>
          <w:szCs w:val="18"/>
        </w:rPr>
      </w:pPr>
      <w:r w:rsidRPr="00004568">
        <w:rPr>
          <w:rFonts w:ascii="Arial" w:eastAsia="Arial Unicode MS" w:hAnsi="Arial" w:cs="Arial"/>
          <w:b/>
          <w:bCs/>
          <w:color w:val="CF4A02"/>
          <w:sz w:val="18"/>
          <w:szCs w:val="18"/>
        </w:rPr>
        <w:t>19.2</w:t>
      </w:r>
      <w:r w:rsidRPr="00004568">
        <w:rPr>
          <w:rFonts w:ascii="Arial" w:eastAsia="Arial Unicode MS" w:hAnsi="Arial" w:cs="Arial"/>
          <w:b/>
          <w:bCs/>
          <w:color w:val="CF4A02"/>
          <w:sz w:val="18"/>
          <w:szCs w:val="18"/>
        </w:rPr>
        <w:tab/>
        <w:t>Investments in associates</w:t>
      </w:r>
    </w:p>
    <w:p w14:paraId="46707839" w14:textId="77777777" w:rsidR="009168BD" w:rsidRPr="00004568" w:rsidRDefault="009168BD" w:rsidP="00BD647D">
      <w:pPr>
        <w:ind w:left="540"/>
        <w:jc w:val="both"/>
        <w:rPr>
          <w:rFonts w:ascii="Arial" w:eastAsia="Arial Unicode MS" w:hAnsi="Arial" w:cs="Arial"/>
          <w:sz w:val="18"/>
          <w:szCs w:val="18"/>
        </w:rPr>
      </w:pPr>
    </w:p>
    <w:p w14:paraId="63C0F68D" w14:textId="0E063507" w:rsidR="009168BD" w:rsidRPr="00004568" w:rsidRDefault="009168BD" w:rsidP="00BD647D">
      <w:pPr>
        <w:ind w:left="540"/>
        <w:jc w:val="both"/>
        <w:rPr>
          <w:rFonts w:ascii="Arial" w:eastAsia="Arial Unicode MS" w:hAnsi="Arial" w:cs="Arial"/>
          <w:spacing w:val="-4"/>
          <w:sz w:val="18"/>
          <w:szCs w:val="18"/>
        </w:rPr>
      </w:pPr>
      <w:r w:rsidRPr="00004568">
        <w:rPr>
          <w:rFonts w:ascii="Arial" w:eastAsia="Arial Unicode MS" w:hAnsi="Arial" w:cs="Arial"/>
          <w:spacing w:val="-4"/>
          <w:sz w:val="18"/>
          <w:szCs w:val="18"/>
        </w:rPr>
        <w:t>Movements of investments in associates for the year</w:t>
      </w:r>
      <w:r w:rsidR="00182EE8">
        <w:rPr>
          <w:rFonts w:ascii="Arial" w:eastAsia="Arial Unicode MS" w:hAnsi="Arial" w:cs="Arial"/>
          <w:spacing w:val="-4"/>
          <w:sz w:val="18"/>
          <w:szCs w:val="18"/>
        </w:rPr>
        <w:t>s</w:t>
      </w:r>
      <w:r w:rsidRPr="00004568">
        <w:rPr>
          <w:rFonts w:ascii="Arial" w:eastAsia="Arial Unicode MS" w:hAnsi="Arial" w:cs="Arial"/>
          <w:spacing w:val="-4"/>
          <w:sz w:val="18"/>
          <w:szCs w:val="18"/>
        </w:rPr>
        <w:t xml:space="preserve"> ended 31 December are as follows:</w:t>
      </w:r>
    </w:p>
    <w:p w14:paraId="7CBF62E0" w14:textId="77777777" w:rsidR="009168BD" w:rsidRPr="00004568" w:rsidRDefault="009168BD" w:rsidP="00BD647D">
      <w:pPr>
        <w:ind w:left="540"/>
        <w:jc w:val="both"/>
        <w:rPr>
          <w:rFonts w:ascii="Arial" w:eastAsia="Arial Unicode MS" w:hAnsi="Arial" w:cs="Arial"/>
          <w:sz w:val="18"/>
          <w:szCs w:val="18"/>
        </w:rPr>
      </w:pPr>
    </w:p>
    <w:tbl>
      <w:tblPr>
        <w:tblW w:w="8910" w:type="dxa"/>
        <w:tblInd w:w="648" w:type="dxa"/>
        <w:tblBorders>
          <w:top w:val="single" w:sz="4" w:space="0" w:color="auto"/>
          <w:bottom w:val="single" w:sz="4" w:space="0" w:color="auto"/>
        </w:tblBorders>
        <w:tblLook w:val="04A0" w:firstRow="1" w:lastRow="0" w:firstColumn="1" w:lastColumn="0" w:noHBand="0" w:noVBand="1"/>
      </w:tblPr>
      <w:tblGrid>
        <w:gridCol w:w="6030"/>
        <w:gridCol w:w="1440"/>
        <w:gridCol w:w="1440"/>
      </w:tblGrid>
      <w:tr w:rsidR="00516A5C" w:rsidRPr="00004568" w14:paraId="6B8FEB4A" w14:textId="77777777" w:rsidTr="00217FD4">
        <w:trPr>
          <w:trHeight w:val="248"/>
        </w:trPr>
        <w:tc>
          <w:tcPr>
            <w:tcW w:w="6030" w:type="dxa"/>
            <w:tcBorders>
              <w:top w:val="nil"/>
              <w:bottom w:val="nil"/>
            </w:tcBorders>
            <w:shd w:val="clear" w:color="auto" w:fill="auto"/>
          </w:tcPr>
          <w:p w14:paraId="3DCA7A30" w14:textId="77777777" w:rsidR="00516A5C" w:rsidRPr="00004568" w:rsidRDefault="00516A5C" w:rsidP="00516A5C">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4DE31DAD" w14:textId="0D4F635F" w:rsidR="00516A5C" w:rsidRDefault="00516A5C"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Consolidated</w:t>
            </w:r>
          </w:p>
          <w:p w14:paraId="5A6EE68F" w14:textId="2E715BFF" w:rsidR="00516A5C" w:rsidRPr="00004568" w:rsidRDefault="00516A5C"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516A5C" w:rsidRPr="00004568" w14:paraId="17694CAC" w14:textId="77777777" w:rsidTr="00516A5C">
        <w:trPr>
          <w:trHeight w:val="20"/>
        </w:trPr>
        <w:tc>
          <w:tcPr>
            <w:tcW w:w="6030" w:type="dxa"/>
            <w:tcBorders>
              <w:top w:val="nil"/>
              <w:bottom w:val="nil"/>
            </w:tcBorders>
            <w:shd w:val="clear" w:color="auto" w:fill="auto"/>
          </w:tcPr>
          <w:p w14:paraId="0B4272F1" w14:textId="77777777" w:rsidR="00516A5C" w:rsidRPr="00004568" w:rsidRDefault="00516A5C" w:rsidP="00516A5C">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59C28B5D" w14:textId="2C789DE9" w:rsidR="00516A5C" w:rsidRPr="00004568" w:rsidRDefault="00516A5C" w:rsidP="00C97608">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 xml:space="preserve">Investment </w:t>
            </w:r>
            <w:r w:rsidR="00182EE8">
              <w:rPr>
                <w:rFonts w:ascii="Arial" w:eastAsia="Arial Unicode MS" w:hAnsi="Arial" w:cs="Arial"/>
                <w:b/>
                <w:bCs/>
                <w:sz w:val="18"/>
                <w:szCs w:val="18"/>
              </w:rPr>
              <w:t>at</w:t>
            </w:r>
            <w:r w:rsidR="007225FA">
              <w:rPr>
                <w:rFonts w:ascii="Arial" w:eastAsia="Arial Unicode MS" w:hAnsi="Arial" w:cs="Arial"/>
                <w:b/>
                <w:bCs/>
                <w:sz w:val="18"/>
                <w:szCs w:val="18"/>
              </w:rPr>
              <w:t xml:space="preserve"> </w:t>
            </w:r>
            <w:r w:rsidRPr="00004568">
              <w:rPr>
                <w:rFonts w:ascii="Arial" w:eastAsia="Arial Unicode MS" w:hAnsi="Arial" w:cs="Arial"/>
                <w:b/>
                <w:bCs/>
                <w:sz w:val="18"/>
                <w:szCs w:val="18"/>
              </w:rPr>
              <w:t>equity method</w:t>
            </w:r>
          </w:p>
        </w:tc>
      </w:tr>
      <w:tr w:rsidR="00516A5C" w:rsidRPr="00004568" w14:paraId="636E673F" w14:textId="77777777" w:rsidTr="00516A5C">
        <w:trPr>
          <w:trHeight w:val="20"/>
        </w:trPr>
        <w:tc>
          <w:tcPr>
            <w:tcW w:w="6030" w:type="dxa"/>
            <w:tcBorders>
              <w:top w:val="nil"/>
              <w:bottom w:val="nil"/>
            </w:tcBorders>
            <w:shd w:val="clear" w:color="auto" w:fill="auto"/>
          </w:tcPr>
          <w:p w14:paraId="3DAF2CD0" w14:textId="77777777" w:rsidR="00516A5C" w:rsidRPr="00004568" w:rsidRDefault="00516A5C" w:rsidP="00516A5C">
            <w:pPr>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04570899" w14:textId="06E301A7" w:rsidR="00516A5C" w:rsidRPr="00004568" w:rsidRDefault="00516A5C" w:rsidP="00BD647D">
            <w:pPr>
              <w:ind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2020</w:t>
            </w:r>
          </w:p>
        </w:tc>
        <w:tc>
          <w:tcPr>
            <w:tcW w:w="1440" w:type="dxa"/>
            <w:tcBorders>
              <w:top w:val="single" w:sz="4" w:space="0" w:color="auto"/>
              <w:bottom w:val="nil"/>
            </w:tcBorders>
            <w:shd w:val="clear" w:color="auto" w:fill="auto"/>
          </w:tcPr>
          <w:p w14:paraId="19F191AD" w14:textId="4DC31F63" w:rsidR="00516A5C" w:rsidRPr="00004568" w:rsidRDefault="00516A5C" w:rsidP="00BD647D">
            <w:pPr>
              <w:ind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2019</w:t>
            </w:r>
          </w:p>
        </w:tc>
      </w:tr>
      <w:tr w:rsidR="00516A5C" w:rsidRPr="00004568" w14:paraId="7EDF78B1" w14:textId="77777777" w:rsidTr="00516A5C">
        <w:trPr>
          <w:trHeight w:val="20"/>
        </w:trPr>
        <w:tc>
          <w:tcPr>
            <w:tcW w:w="6030" w:type="dxa"/>
            <w:tcBorders>
              <w:top w:val="nil"/>
              <w:bottom w:val="nil"/>
            </w:tcBorders>
            <w:shd w:val="clear" w:color="auto" w:fill="auto"/>
          </w:tcPr>
          <w:p w14:paraId="72E0EFFB" w14:textId="77777777" w:rsidR="00516A5C" w:rsidRPr="00004568" w:rsidRDefault="00516A5C" w:rsidP="00516A5C">
            <w:pPr>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A635989" w14:textId="5176834A" w:rsidR="00516A5C" w:rsidRPr="00004568" w:rsidRDefault="00516A5C"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106E9F3C" w14:textId="4A9787F2" w:rsidR="00516A5C" w:rsidRPr="00004568" w:rsidRDefault="00516A5C"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516A5C" w:rsidRPr="00004568" w14:paraId="3FC0EA22" w14:textId="77777777" w:rsidTr="00217FD4">
        <w:trPr>
          <w:trHeight w:val="20"/>
        </w:trPr>
        <w:tc>
          <w:tcPr>
            <w:tcW w:w="6030" w:type="dxa"/>
            <w:tcBorders>
              <w:top w:val="nil"/>
              <w:bottom w:val="nil"/>
            </w:tcBorders>
            <w:shd w:val="clear" w:color="auto" w:fill="auto"/>
          </w:tcPr>
          <w:p w14:paraId="1D7BCE14" w14:textId="77777777" w:rsidR="00516A5C" w:rsidRPr="00004568" w:rsidRDefault="00516A5C" w:rsidP="00516A5C">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79674002" w14:textId="77777777" w:rsidR="00516A5C" w:rsidRPr="00004568" w:rsidRDefault="00516A5C"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319DA836" w14:textId="2E43C848" w:rsidR="00516A5C" w:rsidRPr="00004568" w:rsidRDefault="00516A5C" w:rsidP="00BD647D">
            <w:pPr>
              <w:ind w:left="-40" w:right="-72"/>
              <w:jc w:val="right"/>
              <w:rPr>
                <w:rFonts w:ascii="Arial" w:eastAsia="Arial Unicode MS" w:hAnsi="Arial" w:cs="Arial"/>
                <w:sz w:val="18"/>
                <w:szCs w:val="18"/>
              </w:rPr>
            </w:pPr>
          </w:p>
        </w:tc>
      </w:tr>
      <w:tr w:rsidR="00516A5C" w:rsidRPr="00004568" w14:paraId="641103AC" w14:textId="77777777" w:rsidTr="00217FD4">
        <w:trPr>
          <w:trHeight w:val="20"/>
        </w:trPr>
        <w:tc>
          <w:tcPr>
            <w:tcW w:w="6030" w:type="dxa"/>
            <w:tcBorders>
              <w:top w:val="nil"/>
              <w:bottom w:val="nil"/>
            </w:tcBorders>
          </w:tcPr>
          <w:p w14:paraId="66E2EC79" w14:textId="77777777"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rPr>
              <w:t>Open net book value</w:t>
            </w:r>
          </w:p>
        </w:tc>
        <w:tc>
          <w:tcPr>
            <w:tcW w:w="1440" w:type="dxa"/>
            <w:tcBorders>
              <w:top w:val="nil"/>
              <w:bottom w:val="nil"/>
            </w:tcBorders>
            <w:shd w:val="clear" w:color="auto" w:fill="FAFAFA"/>
            <w:vAlign w:val="bottom"/>
          </w:tcPr>
          <w:p w14:paraId="2A96BACB" w14:textId="77777777"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7,967</w:t>
            </w:r>
          </w:p>
        </w:tc>
        <w:tc>
          <w:tcPr>
            <w:tcW w:w="1440" w:type="dxa"/>
            <w:tcBorders>
              <w:top w:val="nil"/>
              <w:bottom w:val="nil"/>
            </w:tcBorders>
            <w:shd w:val="clear" w:color="auto" w:fill="auto"/>
            <w:vAlign w:val="bottom"/>
          </w:tcPr>
          <w:p w14:paraId="7388D99B" w14:textId="5197E9E3"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7,065</w:t>
            </w:r>
          </w:p>
        </w:tc>
      </w:tr>
      <w:tr w:rsidR="00516A5C" w:rsidRPr="00004568" w14:paraId="2E191196" w14:textId="77777777" w:rsidTr="00217FD4">
        <w:trPr>
          <w:trHeight w:val="20"/>
        </w:trPr>
        <w:tc>
          <w:tcPr>
            <w:tcW w:w="6030" w:type="dxa"/>
            <w:tcBorders>
              <w:top w:val="nil"/>
              <w:bottom w:val="nil"/>
            </w:tcBorders>
          </w:tcPr>
          <w:p w14:paraId="11F7F6E1" w14:textId="171B4BB7" w:rsidR="00516A5C" w:rsidRPr="00004568" w:rsidRDefault="00516A5C" w:rsidP="005E0413">
            <w:pPr>
              <w:ind w:left="-101" w:right="-72"/>
              <w:rPr>
                <w:rFonts w:ascii="Arial" w:eastAsia="Arial Unicode MS" w:hAnsi="Arial" w:cs="Arial"/>
                <w:sz w:val="18"/>
                <w:szCs w:val="18"/>
              </w:rPr>
            </w:pPr>
            <w:r w:rsidRPr="00004568">
              <w:rPr>
                <w:rFonts w:ascii="Arial" w:eastAsia="Arial Unicode MS" w:hAnsi="Arial" w:cs="Arial"/>
                <w:sz w:val="18"/>
                <w:szCs w:val="18"/>
              </w:rPr>
              <w:t xml:space="preserve">Impact of </w:t>
            </w:r>
            <w:r w:rsidR="00182EE8">
              <w:rPr>
                <w:rFonts w:ascii="Arial" w:eastAsia="Arial Unicode MS" w:hAnsi="Arial" w:cs="Arial"/>
                <w:sz w:val="18"/>
                <w:szCs w:val="18"/>
              </w:rPr>
              <w:t xml:space="preserve">the first-time </w:t>
            </w:r>
            <w:r w:rsidRPr="00004568">
              <w:rPr>
                <w:rFonts w:ascii="Arial" w:eastAsia="Arial Unicode MS" w:hAnsi="Arial" w:cs="Arial"/>
                <w:sz w:val="18"/>
                <w:szCs w:val="18"/>
              </w:rPr>
              <w:t>adoption of the new financial reporting standards</w:t>
            </w:r>
          </w:p>
        </w:tc>
        <w:tc>
          <w:tcPr>
            <w:tcW w:w="1440" w:type="dxa"/>
            <w:tcBorders>
              <w:top w:val="nil"/>
              <w:bottom w:val="single" w:sz="4" w:space="0" w:color="auto"/>
            </w:tcBorders>
            <w:shd w:val="clear" w:color="auto" w:fill="FAFAFA"/>
            <w:vAlign w:val="bottom"/>
          </w:tcPr>
          <w:p w14:paraId="70C6CB02" w14:textId="77777777"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r w:rsidRPr="00004568">
              <w:rPr>
                <w:rFonts w:ascii="Arial" w:eastAsia="Arial Unicode MS" w:hAnsi="Arial" w:cs="Arial"/>
                <w:sz w:val="18"/>
                <w:szCs w:val="18"/>
              </w:rPr>
              <w:t>40</w:t>
            </w:r>
            <w:r w:rsidRPr="00004568">
              <w:rPr>
                <w:rFonts w:ascii="Arial" w:eastAsia="Arial Unicode MS" w:hAnsi="Arial" w:cs="Arial"/>
                <w:sz w:val="18"/>
                <w:szCs w:val="18"/>
                <w:cs/>
              </w:rPr>
              <w:t>)</w:t>
            </w:r>
          </w:p>
        </w:tc>
        <w:tc>
          <w:tcPr>
            <w:tcW w:w="1440" w:type="dxa"/>
            <w:tcBorders>
              <w:top w:val="nil"/>
              <w:bottom w:val="single" w:sz="4" w:space="0" w:color="auto"/>
            </w:tcBorders>
            <w:shd w:val="clear" w:color="auto" w:fill="auto"/>
            <w:vAlign w:val="bottom"/>
          </w:tcPr>
          <w:p w14:paraId="1567118D" w14:textId="77777777"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r>
      <w:tr w:rsidR="00516A5C" w:rsidRPr="00004568" w14:paraId="27801110" w14:textId="77777777" w:rsidTr="00217FD4">
        <w:trPr>
          <w:trHeight w:val="20"/>
        </w:trPr>
        <w:tc>
          <w:tcPr>
            <w:tcW w:w="6030" w:type="dxa"/>
            <w:tcBorders>
              <w:top w:val="nil"/>
              <w:bottom w:val="nil"/>
            </w:tcBorders>
          </w:tcPr>
          <w:p w14:paraId="12C46649" w14:textId="77777777" w:rsidR="00516A5C" w:rsidRPr="00004568" w:rsidRDefault="00516A5C" w:rsidP="00516A5C">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1394BA3E" w14:textId="77777777" w:rsidR="00516A5C" w:rsidRPr="00004568" w:rsidRDefault="00516A5C" w:rsidP="00BD647D">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BB98715" w14:textId="77777777" w:rsidR="00516A5C" w:rsidRPr="00004568" w:rsidRDefault="00516A5C" w:rsidP="00BD647D">
            <w:pPr>
              <w:ind w:right="-72"/>
              <w:jc w:val="right"/>
              <w:rPr>
                <w:rFonts w:ascii="Arial" w:eastAsia="Arial Unicode MS" w:hAnsi="Arial" w:cs="Arial"/>
                <w:b/>
                <w:bCs/>
                <w:sz w:val="18"/>
                <w:szCs w:val="18"/>
              </w:rPr>
            </w:pPr>
          </w:p>
        </w:tc>
      </w:tr>
      <w:tr w:rsidR="00516A5C" w:rsidRPr="00004568" w14:paraId="76600B15" w14:textId="77777777" w:rsidTr="00217FD4">
        <w:trPr>
          <w:trHeight w:val="20"/>
        </w:trPr>
        <w:tc>
          <w:tcPr>
            <w:tcW w:w="6030" w:type="dxa"/>
            <w:tcBorders>
              <w:top w:val="nil"/>
              <w:bottom w:val="nil"/>
            </w:tcBorders>
          </w:tcPr>
          <w:p w14:paraId="771B63E2" w14:textId="3247357E"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rPr>
              <w:t>Opening net book value</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 </w:t>
            </w:r>
            <w:r w:rsidR="006A6C3E">
              <w:rPr>
                <w:rFonts w:ascii="Arial" w:eastAsia="Arial Unicode MS" w:hAnsi="Arial" w:cs="Arial"/>
                <w:sz w:val="18"/>
                <w:szCs w:val="18"/>
              </w:rPr>
              <w:t>As restated</w:t>
            </w:r>
          </w:p>
        </w:tc>
        <w:tc>
          <w:tcPr>
            <w:tcW w:w="1440" w:type="dxa"/>
            <w:tcBorders>
              <w:top w:val="nil"/>
              <w:bottom w:val="nil"/>
            </w:tcBorders>
            <w:shd w:val="clear" w:color="auto" w:fill="FAFAFA"/>
            <w:vAlign w:val="bottom"/>
          </w:tcPr>
          <w:p w14:paraId="70D3C378" w14:textId="77777777"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7,927</w:t>
            </w:r>
          </w:p>
        </w:tc>
        <w:tc>
          <w:tcPr>
            <w:tcW w:w="1440" w:type="dxa"/>
            <w:tcBorders>
              <w:top w:val="nil"/>
              <w:bottom w:val="nil"/>
            </w:tcBorders>
            <w:shd w:val="clear" w:color="auto" w:fill="auto"/>
            <w:vAlign w:val="bottom"/>
          </w:tcPr>
          <w:p w14:paraId="06FEC1DE" w14:textId="4BF489E6"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7,065</w:t>
            </w:r>
          </w:p>
        </w:tc>
      </w:tr>
      <w:tr w:rsidR="00516A5C" w:rsidRPr="00004568" w14:paraId="22B9FDCD" w14:textId="77777777" w:rsidTr="00217FD4">
        <w:trPr>
          <w:trHeight w:val="20"/>
        </w:trPr>
        <w:tc>
          <w:tcPr>
            <w:tcW w:w="6030" w:type="dxa"/>
            <w:tcBorders>
              <w:top w:val="nil"/>
              <w:bottom w:val="nil"/>
            </w:tcBorders>
          </w:tcPr>
          <w:p w14:paraId="077874A3" w14:textId="30581745"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rPr>
              <w:t>Additional investments</w:t>
            </w:r>
          </w:p>
        </w:tc>
        <w:tc>
          <w:tcPr>
            <w:tcW w:w="1440" w:type="dxa"/>
            <w:tcBorders>
              <w:top w:val="nil"/>
              <w:bottom w:val="nil"/>
            </w:tcBorders>
            <w:shd w:val="clear" w:color="auto" w:fill="FAFAFA"/>
            <w:vAlign w:val="bottom"/>
          </w:tcPr>
          <w:p w14:paraId="331F42AB" w14:textId="059524A0"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bottom w:val="nil"/>
            </w:tcBorders>
            <w:shd w:val="clear" w:color="auto" w:fill="auto"/>
            <w:vAlign w:val="bottom"/>
          </w:tcPr>
          <w:p w14:paraId="514D6F77" w14:textId="1B767453" w:rsidR="00516A5C" w:rsidRPr="00004568" w:rsidDel="003575E3"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321</w:t>
            </w:r>
          </w:p>
        </w:tc>
      </w:tr>
      <w:tr w:rsidR="00516A5C" w:rsidRPr="00004568" w14:paraId="081AC6EB" w14:textId="77777777" w:rsidTr="00217FD4">
        <w:trPr>
          <w:trHeight w:val="20"/>
        </w:trPr>
        <w:tc>
          <w:tcPr>
            <w:tcW w:w="6030" w:type="dxa"/>
            <w:tcBorders>
              <w:top w:val="nil"/>
              <w:bottom w:val="nil"/>
            </w:tcBorders>
          </w:tcPr>
          <w:p w14:paraId="59EB5B43" w14:textId="5798830A"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rPr>
              <w:t>Increase from business acquisition</w:t>
            </w:r>
          </w:p>
        </w:tc>
        <w:tc>
          <w:tcPr>
            <w:tcW w:w="1440" w:type="dxa"/>
            <w:tcBorders>
              <w:top w:val="nil"/>
              <w:bottom w:val="nil"/>
            </w:tcBorders>
            <w:shd w:val="clear" w:color="auto" w:fill="FAFAFA"/>
            <w:vAlign w:val="bottom"/>
          </w:tcPr>
          <w:p w14:paraId="3518F966" w14:textId="1C83C123"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bottom w:val="nil"/>
            </w:tcBorders>
            <w:shd w:val="clear" w:color="auto" w:fill="auto"/>
            <w:vAlign w:val="bottom"/>
          </w:tcPr>
          <w:p w14:paraId="1A2492A7" w14:textId="2F059370" w:rsidR="00516A5C" w:rsidRPr="00004568" w:rsidDel="003575E3"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329</w:t>
            </w:r>
          </w:p>
        </w:tc>
      </w:tr>
      <w:tr w:rsidR="00516A5C" w:rsidRPr="00004568" w14:paraId="2914B261" w14:textId="77777777" w:rsidTr="00217FD4">
        <w:trPr>
          <w:trHeight w:val="20"/>
        </w:trPr>
        <w:tc>
          <w:tcPr>
            <w:tcW w:w="6030" w:type="dxa"/>
            <w:tcBorders>
              <w:top w:val="nil"/>
              <w:bottom w:val="nil"/>
            </w:tcBorders>
          </w:tcPr>
          <w:p w14:paraId="5D960FA0" w14:textId="7F5B0DA0" w:rsidR="00516A5C" w:rsidRPr="00004568" w:rsidRDefault="00516A5C" w:rsidP="00516A5C">
            <w:pPr>
              <w:ind w:left="-101" w:right="-72"/>
              <w:rPr>
                <w:rFonts w:ascii="Arial" w:eastAsia="Arial Unicode MS" w:hAnsi="Arial" w:cs="Arial"/>
                <w:sz w:val="18"/>
                <w:szCs w:val="18"/>
                <w:lang w:val="en-US"/>
              </w:rPr>
            </w:pPr>
            <w:r w:rsidRPr="00004568">
              <w:rPr>
                <w:rFonts w:ascii="Arial" w:eastAsia="Arial Unicode MS" w:hAnsi="Arial" w:cs="Arial"/>
                <w:sz w:val="18"/>
                <w:szCs w:val="18"/>
              </w:rPr>
              <w:t xml:space="preserve">Share of </w:t>
            </w:r>
            <w:r w:rsidRPr="00004568">
              <w:rPr>
                <w:rFonts w:ascii="Arial" w:eastAsia="Arial Unicode MS" w:hAnsi="Arial" w:cs="Arial"/>
                <w:sz w:val="18"/>
                <w:szCs w:val="18"/>
                <w:lang w:val="en-US"/>
              </w:rPr>
              <w:t>profit</w:t>
            </w:r>
          </w:p>
        </w:tc>
        <w:tc>
          <w:tcPr>
            <w:tcW w:w="1440" w:type="dxa"/>
            <w:tcBorders>
              <w:top w:val="nil"/>
              <w:bottom w:val="nil"/>
            </w:tcBorders>
            <w:shd w:val="clear" w:color="auto" w:fill="FAFAFA"/>
            <w:vAlign w:val="bottom"/>
          </w:tcPr>
          <w:p w14:paraId="60E255A6" w14:textId="77777777" w:rsidR="00516A5C" w:rsidRPr="00004568" w:rsidRDefault="00516A5C"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429</w:t>
            </w:r>
          </w:p>
        </w:tc>
        <w:tc>
          <w:tcPr>
            <w:tcW w:w="1440" w:type="dxa"/>
            <w:tcBorders>
              <w:top w:val="nil"/>
              <w:bottom w:val="nil"/>
            </w:tcBorders>
            <w:shd w:val="clear" w:color="auto" w:fill="auto"/>
            <w:vAlign w:val="bottom"/>
          </w:tcPr>
          <w:p w14:paraId="65FCAA0D" w14:textId="6818DA83"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384</w:t>
            </w:r>
          </w:p>
        </w:tc>
      </w:tr>
      <w:tr w:rsidR="00516A5C" w:rsidRPr="00004568" w14:paraId="69CAC4A3" w14:textId="77777777" w:rsidTr="00217FD4">
        <w:trPr>
          <w:trHeight w:val="20"/>
        </w:trPr>
        <w:tc>
          <w:tcPr>
            <w:tcW w:w="6030" w:type="dxa"/>
            <w:tcBorders>
              <w:top w:val="nil"/>
              <w:bottom w:val="nil"/>
            </w:tcBorders>
          </w:tcPr>
          <w:p w14:paraId="1A0BFE2B" w14:textId="24C99D55"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rPr>
              <w:t xml:space="preserve">Share of other comprehensive </w:t>
            </w:r>
            <w:r w:rsidR="00182EE8">
              <w:rPr>
                <w:rFonts w:ascii="Arial" w:eastAsia="Arial Unicode MS" w:hAnsi="Arial" w:cs="Arial"/>
                <w:sz w:val="18"/>
                <w:szCs w:val="18"/>
              </w:rPr>
              <w:t>income</w:t>
            </w:r>
          </w:p>
        </w:tc>
        <w:tc>
          <w:tcPr>
            <w:tcW w:w="1440" w:type="dxa"/>
            <w:tcBorders>
              <w:top w:val="nil"/>
              <w:bottom w:val="nil"/>
            </w:tcBorders>
            <w:shd w:val="clear" w:color="auto" w:fill="FAFAFA"/>
            <w:vAlign w:val="bottom"/>
          </w:tcPr>
          <w:p w14:paraId="592283AC" w14:textId="77777777" w:rsidR="00516A5C" w:rsidRPr="00004568" w:rsidRDefault="00516A5C" w:rsidP="00BD647D">
            <w:pPr>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1C224556" w14:textId="77777777" w:rsidR="00516A5C" w:rsidRPr="00004568" w:rsidRDefault="00516A5C" w:rsidP="00BD647D">
            <w:pPr>
              <w:ind w:right="-72"/>
              <w:jc w:val="right"/>
              <w:rPr>
                <w:rFonts w:ascii="Arial" w:eastAsia="Arial Unicode MS" w:hAnsi="Arial" w:cs="Arial"/>
                <w:sz w:val="18"/>
                <w:szCs w:val="18"/>
              </w:rPr>
            </w:pPr>
          </w:p>
        </w:tc>
      </w:tr>
      <w:tr w:rsidR="00516A5C" w:rsidRPr="00004568" w14:paraId="19C7005A" w14:textId="77777777" w:rsidTr="00217FD4">
        <w:trPr>
          <w:trHeight w:val="20"/>
        </w:trPr>
        <w:tc>
          <w:tcPr>
            <w:tcW w:w="6030" w:type="dxa"/>
            <w:tcBorders>
              <w:top w:val="nil"/>
              <w:bottom w:val="nil"/>
            </w:tcBorders>
          </w:tcPr>
          <w:p w14:paraId="22E69D99" w14:textId="77777777"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Cash flow hedges</w:t>
            </w:r>
          </w:p>
        </w:tc>
        <w:tc>
          <w:tcPr>
            <w:tcW w:w="1440" w:type="dxa"/>
            <w:tcBorders>
              <w:top w:val="nil"/>
              <w:bottom w:val="nil"/>
            </w:tcBorders>
            <w:shd w:val="clear" w:color="auto" w:fill="FAFAFA"/>
            <w:vAlign w:val="bottom"/>
          </w:tcPr>
          <w:p w14:paraId="0438BE24" w14:textId="77777777" w:rsidR="00516A5C" w:rsidRPr="00004568" w:rsidRDefault="00516A5C"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44</w:t>
            </w:r>
          </w:p>
        </w:tc>
        <w:tc>
          <w:tcPr>
            <w:tcW w:w="1440" w:type="dxa"/>
            <w:tcBorders>
              <w:top w:val="nil"/>
              <w:bottom w:val="nil"/>
            </w:tcBorders>
            <w:shd w:val="clear" w:color="auto" w:fill="auto"/>
            <w:vAlign w:val="bottom"/>
          </w:tcPr>
          <w:p w14:paraId="0FE33077" w14:textId="77777777"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516A5C" w:rsidRPr="00004568" w14:paraId="470C141A" w14:textId="77777777" w:rsidTr="00217FD4">
        <w:trPr>
          <w:trHeight w:val="20"/>
        </w:trPr>
        <w:tc>
          <w:tcPr>
            <w:tcW w:w="6030" w:type="dxa"/>
            <w:tcBorders>
              <w:top w:val="nil"/>
              <w:bottom w:val="nil"/>
            </w:tcBorders>
          </w:tcPr>
          <w:p w14:paraId="02653C3D" w14:textId="77777777"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rPr>
              <w:t>Dividend income</w:t>
            </w:r>
          </w:p>
        </w:tc>
        <w:tc>
          <w:tcPr>
            <w:tcW w:w="1440" w:type="dxa"/>
            <w:tcBorders>
              <w:top w:val="nil"/>
              <w:bottom w:val="single" w:sz="4" w:space="0" w:color="auto"/>
            </w:tcBorders>
            <w:shd w:val="clear" w:color="auto" w:fill="FAFAFA"/>
            <w:vAlign w:val="bottom"/>
          </w:tcPr>
          <w:p w14:paraId="00C4A4D7" w14:textId="77777777"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(149)</w:t>
            </w:r>
          </w:p>
        </w:tc>
        <w:tc>
          <w:tcPr>
            <w:tcW w:w="1440" w:type="dxa"/>
            <w:tcBorders>
              <w:top w:val="nil"/>
              <w:bottom w:val="single" w:sz="4" w:space="0" w:color="auto"/>
            </w:tcBorders>
            <w:shd w:val="clear" w:color="auto" w:fill="auto"/>
            <w:vAlign w:val="bottom"/>
          </w:tcPr>
          <w:p w14:paraId="12F473D3" w14:textId="6326A17E"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(132)</w:t>
            </w:r>
          </w:p>
        </w:tc>
      </w:tr>
      <w:tr w:rsidR="00516A5C" w:rsidRPr="00004568" w14:paraId="28F2F6D2" w14:textId="77777777" w:rsidTr="00217FD4">
        <w:trPr>
          <w:trHeight w:val="20"/>
        </w:trPr>
        <w:tc>
          <w:tcPr>
            <w:tcW w:w="6030" w:type="dxa"/>
            <w:tcBorders>
              <w:top w:val="nil"/>
              <w:bottom w:val="nil"/>
            </w:tcBorders>
          </w:tcPr>
          <w:p w14:paraId="356C07D6" w14:textId="77777777" w:rsidR="00516A5C" w:rsidRPr="00004568" w:rsidRDefault="00516A5C" w:rsidP="00516A5C">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0C75795B" w14:textId="77777777" w:rsidR="00516A5C" w:rsidRPr="00004568" w:rsidRDefault="00516A5C" w:rsidP="00BD647D">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11BD5F05" w14:textId="77777777" w:rsidR="00516A5C" w:rsidRPr="00004568" w:rsidRDefault="00516A5C" w:rsidP="00BD647D">
            <w:pPr>
              <w:ind w:right="-72"/>
              <w:jc w:val="right"/>
              <w:rPr>
                <w:rFonts w:ascii="Arial" w:eastAsia="Arial Unicode MS" w:hAnsi="Arial" w:cs="Arial"/>
                <w:b/>
                <w:bCs/>
                <w:sz w:val="18"/>
                <w:szCs w:val="18"/>
              </w:rPr>
            </w:pPr>
          </w:p>
        </w:tc>
      </w:tr>
      <w:tr w:rsidR="00516A5C" w:rsidRPr="00004568" w14:paraId="1FEEE0C9" w14:textId="77777777" w:rsidTr="00217FD4">
        <w:trPr>
          <w:trHeight w:val="20"/>
        </w:trPr>
        <w:tc>
          <w:tcPr>
            <w:tcW w:w="6030" w:type="dxa"/>
            <w:tcBorders>
              <w:top w:val="nil"/>
              <w:bottom w:val="nil"/>
            </w:tcBorders>
          </w:tcPr>
          <w:p w14:paraId="0BF38C04" w14:textId="77777777" w:rsidR="00516A5C" w:rsidRPr="00004568" w:rsidRDefault="00516A5C" w:rsidP="00516A5C">
            <w:pPr>
              <w:ind w:left="-101" w:right="-72"/>
              <w:rPr>
                <w:rFonts w:ascii="Arial" w:eastAsia="Arial Unicode MS" w:hAnsi="Arial" w:cs="Arial"/>
                <w:sz w:val="18"/>
                <w:szCs w:val="18"/>
              </w:rPr>
            </w:pPr>
            <w:r w:rsidRPr="00004568">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0E3DD47D" w14:textId="5C0E4E0A" w:rsidR="00516A5C" w:rsidRPr="00004568" w:rsidRDefault="00516A5C"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8,251</w:t>
            </w:r>
          </w:p>
        </w:tc>
        <w:tc>
          <w:tcPr>
            <w:tcW w:w="1440" w:type="dxa"/>
            <w:tcBorders>
              <w:top w:val="nil"/>
              <w:bottom w:val="single" w:sz="4" w:space="0" w:color="auto"/>
            </w:tcBorders>
            <w:shd w:val="clear" w:color="auto" w:fill="auto"/>
            <w:vAlign w:val="bottom"/>
          </w:tcPr>
          <w:p w14:paraId="750D7282" w14:textId="2BD4CBB9" w:rsidR="00516A5C" w:rsidRPr="00004568" w:rsidRDefault="00516A5C" w:rsidP="00BD647D">
            <w:pPr>
              <w:ind w:right="-72"/>
              <w:jc w:val="right"/>
              <w:rPr>
                <w:rFonts w:ascii="Arial" w:eastAsia="Arial Unicode MS" w:hAnsi="Arial" w:cs="Arial"/>
                <w:sz w:val="18"/>
                <w:szCs w:val="18"/>
              </w:rPr>
            </w:pPr>
            <w:r w:rsidRPr="00004568">
              <w:rPr>
                <w:rFonts w:ascii="Arial" w:eastAsia="Arial Unicode MS" w:hAnsi="Arial" w:cs="Arial"/>
                <w:sz w:val="18"/>
                <w:szCs w:val="18"/>
              </w:rPr>
              <w:t>7,967</w:t>
            </w:r>
          </w:p>
        </w:tc>
      </w:tr>
    </w:tbl>
    <w:p w14:paraId="2A3246BA" w14:textId="2BD47E98" w:rsidR="009168BD" w:rsidRDefault="009168BD" w:rsidP="00BD647D">
      <w:pPr>
        <w:ind w:left="547"/>
        <w:jc w:val="both"/>
        <w:rPr>
          <w:rFonts w:ascii="Arial" w:eastAsia="Arial Unicode MS" w:hAnsi="Arial" w:cs="Arial"/>
          <w:sz w:val="18"/>
          <w:szCs w:val="18"/>
        </w:rPr>
      </w:pPr>
    </w:p>
    <w:p w14:paraId="12094C89" w14:textId="09C9E9E8" w:rsidR="00516A5C" w:rsidRDefault="00516A5C" w:rsidP="00BD647D">
      <w:pPr>
        <w:ind w:left="547"/>
        <w:jc w:val="both"/>
        <w:rPr>
          <w:rFonts w:ascii="Arial" w:eastAsia="Arial Unicode MS" w:hAnsi="Arial" w:cs="Arial"/>
          <w:sz w:val="18"/>
          <w:szCs w:val="18"/>
        </w:rPr>
      </w:pPr>
    </w:p>
    <w:tbl>
      <w:tblPr>
        <w:tblW w:w="8910" w:type="dxa"/>
        <w:tblInd w:w="648" w:type="dxa"/>
        <w:tblBorders>
          <w:top w:val="single" w:sz="4" w:space="0" w:color="auto"/>
          <w:bottom w:val="single" w:sz="4" w:space="0" w:color="auto"/>
        </w:tblBorders>
        <w:tblLook w:val="04A0" w:firstRow="1" w:lastRow="0" w:firstColumn="1" w:lastColumn="0" w:noHBand="0" w:noVBand="1"/>
      </w:tblPr>
      <w:tblGrid>
        <w:gridCol w:w="6030"/>
        <w:gridCol w:w="1440"/>
        <w:gridCol w:w="1440"/>
      </w:tblGrid>
      <w:tr w:rsidR="00516A5C" w:rsidRPr="00004568" w14:paraId="5E939208" w14:textId="77777777" w:rsidTr="00217FD4">
        <w:trPr>
          <w:trHeight w:val="20"/>
        </w:trPr>
        <w:tc>
          <w:tcPr>
            <w:tcW w:w="6030" w:type="dxa"/>
            <w:tcBorders>
              <w:top w:val="nil"/>
              <w:bottom w:val="nil"/>
            </w:tcBorders>
            <w:shd w:val="clear" w:color="auto" w:fill="auto"/>
          </w:tcPr>
          <w:p w14:paraId="1EB60F1E" w14:textId="77777777" w:rsidR="00516A5C" w:rsidRPr="00004568" w:rsidRDefault="00516A5C" w:rsidP="00516A5C">
            <w:pPr>
              <w:ind w:left="-72"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496EAA52" w14:textId="39A3F287" w:rsidR="00516A5C" w:rsidRDefault="00516A5C"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Separate</w:t>
            </w:r>
          </w:p>
          <w:p w14:paraId="3588DD03" w14:textId="77777777" w:rsidR="00516A5C" w:rsidRPr="00004568" w:rsidRDefault="00516A5C"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516A5C" w:rsidRPr="00004568" w14:paraId="0BDACEB5" w14:textId="77777777" w:rsidTr="00516A5C">
        <w:trPr>
          <w:trHeight w:val="20"/>
        </w:trPr>
        <w:tc>
          <w:tcPr>
            <w:tcW w:w="6030" w:type="dxa"/>
            <w:tcBorders>
              <w:top w:val="nil"/>
              <w:bottom w:val="nil"/>
            </w:tcBorders>
            <w:shd w:val="clear" w:color="auto" w:fill="auto"/>
          </w:tcPr>
          <w:p w14:paraId="5E5623DB" w14:textId="77777777" w:rsidR="00516A5C" w:rsidRPr="00004568" w:rsidRDefault="00516A5C" w:rsidP="00516A5C">
            <w:pPr>
              <w:ind w:left="-72"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29AA786E" w14:textId="1F10733A" w:rsidR="00516A5C" w:rsidRPr="00004568" w:rsidRDefault="00516A5C" w:rsidP="00C97608">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 xml:space="preserve">Investment </w:t>
            </w:r>
            <w:r w:rsidR="00182EE8">
              <w:rPr>
                <w:rFonts w:ascii="Arial" w:eastAsia="Arial Unicode MS" w:hAnsi="Arial" w:cs="Arial"/>
                <w:b/>
                <w:bCs/>
                <w:sz w:val="18"/>
                <w:szCs w:val="18"/>
              </w:rPr>
              <w:t>at</w:t>
            </w:r>
            <w:r w:rsidRPr="00004568">
              <w:rPr>
                <w:rFonts w:ascii="Arial" w:eastAsia="Arial Unicode MS" w:hAnsi="Arial" w:cs="Arial"/>
                <w:b/>
                <w:bCs/>
                <w:sz w:val="18"/>
                <w:szCs w:val="18"/>
              </w:rPr>
              <w:t xml:space="preserve"> cost method</w:t>
            </w:r>
          </w:p>
        </w:tc>
      </w:tr>
      <w:tr w:rsidR="00516A5C" w:rsidRPr="00004568" w14:paraId="7D20CC00" w14:textId="77777777" w:rsidTr="00516A5C">
        <w:trPr>
          <w:trHeight w:val="20"/>
        </w:trPr>
        <w:tc>
          <w:tcPr>
            <w:tcW w:w="6030" w:type="dxa"/>
            <w:tcBorders>
              <w:top w:val="nil"/>
              <w:bottom w:val="nil"/>
            </w:tcBorders>
            <w:shd w:val="clear" w:color="auto" w:fill="auto"/>
          </w:tcPr>
          <w:p w14:paraId="6438B8D0" w14:textId="77777777" w:rsidR="00516A5C" w:rsidRPr="00004568" w:rsidRDefault="00516A5C" w:rsidP="00516A5C">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6F16F334" w14:textId="77777777" w:rsidR="00516A5C" w:rsidRPr="00004568" w:rsidRDefault="00516A5C" w:rsidP="00516A5C">
            <w:pPr>
              <w:ind w:left="-40"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440" w:type="dxa"/>
            <w:tcBorders>
              <w:top w:val="single" w:sz="4" w:space="0" w:color="auto"/>
              <w:bottom w:val="nil"/>
            </w:tcBorders>
            <w:shd w:val="clear" w:color="auto" w:fill="auto"/>
          </w:tcPr>
          <w:p w14:paraId="5E7D0474" w14:textId="77777777" w:rsidR="00516A5C" w:rsidRPr="00004568" w:rsidRDefault="00516A5C" w:rsidP="00516A5C">
            <w:pPr>
              <w:ind w:left="-40"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516A5C" w:rsidRPr="00004568" w14:paraId="22AF7B7E" w14:textId="77777777" w:rsidTr="00516A5C">
        <w:trPr>
          <w:trHeight w:val="20"/>
        </w:trPr>
        <w:tc>
          <w:tcPr>
            <w:tcW w:w="6030" w:type="dxa"/>
            <w:tcBorders>
              <w:top w:val="nil"/>
              <w:bottom w:val="nil"/>
            </w:tcBorders>
            <w:shd w:val="clear" w:color="auto" w:fill="auto"/>
          </w:tcPr>
          <w:p w14:paraId="6E3F117C" w14:textId="77777777" w:rsidR="00516A5C" w:rsidRPr="00004568" w:rsidRDefault="00516A5C" w:rsidP="00516A5C">
            <w:pPr>
              <w:ind w:left="-72"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48EBB0F" w14:textId="70DBEFCC" w:rsidR="00516A5C" w:rsidRPr="00004568" w:rsidRDefault="00516A5C" w:rsidP="00516A5C">
            <w:pPr>
              <w:ind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72AAEF69" w14:textId="408B5AD2" w:rsidR="00516A5C" w:rsidRPr="00004568" w:rsidRDefault="00516A5C" w:rsidP="00516A5C">
            <w:pPr>
              <w:ind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516A5C" w:rsidRPr="00004568" w14:paraId="2E0ED4FB" w14:textId="77777777" w:rsidTr="00217FD4">
        <w:trPr>
          <w:trHeight w:val="20"/>
        </w:trPr>
        <w:tc>
          <w:tcPr>
            <w:tcW w:w="6030" w:type="dxa"/>
            <w:tcBorders>
              <w:top w:val="nil"/>
              <w:bottom w:val="nil"/>
            </w:tcBorders>
            <w:shd w:val="clear" w:color="auto" w:fill="auto"/>
          </w:tcPr>
          <w:p w14:paraId="41215D6D" w14:textId="77777777" w:rsidR="00516A5C" w:rsidRPr="00004568" w:rsidRDefault="00516A5C" w:rsidP="00516A5C">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809F178" w14:textId="77777777" w:rsidR="00516A5C" w:rsidRPr="00004568" w:rsidRDefault="00516A5C" w:rsidP="00516A5C">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70815E62" w14:textId="77777777" w:rsidR="00516A5C" w:rsidRPr="00004568" w:rsidRDefault="00516A5C" w:rsidP="00516A5C">
            <w:pPr>
              <w:ind w:left="-40" w:right="-72"/>
              <w:jc w:val="right"/>
              <w:rPr>
                <w:rFonts w:ascii="Arial" w:eastAsia="Arial Unicode MS" w:hAnsi="Arial" w:cs="Arial"/>
                <w:sz w:val="18"/>
                <w:szCs w:val="18"/>
              </w:rPr>
            </w:pPr>
          </w:p>
        </w:tc>
      </w:tr>
      <w:tr w:rsidR="00516A5C" w:rsidRPr="00004568" w14:paraId="5A4D7CD1" w14:textId="77777777" w:rsidTr="00217FD4">
        <w:trPr>
          <w:trHeight w:val="20"/>
        </w:trPr>
        <w:tc>
          <w:tcPr>
            <w:tcW w:w="6030" w:type="dxa"/>
            <w:tcBorders>
              <w:top w:val="nil"/>
              <w:bottom w:val="nil"/>
            </w:tcBorders>
          </w:tcPr>
          <w:p w14:paraId="0A0D72EF" w14:textId="77777777" w:rsidR="00516A5C" w:rsidRPr="00004568" w:rsidRDefault="00516A5C" w:rsidP="00516A5C">
            <w:pPr>
              <w:ind w:left="-72" w:right="-72"/>
              <w:rPr>
                <w:rFonts w:ascii="Arial" w:eastAsia="Arial Unicode MS" w:hAnsi="Arial" w:cs="Arial"/>
                <w:sz w:val="18"/>
                <w:szCs w:val="18"/>
              </w:rPr>
            </w:pPr>
            <w:r w:rsidRPr="00004568">
              <w:rPr>
                <w:rFonts w:ascii="Arial" w:eastAsia="Arial Unicode MS" w:hAnsi="Arial" w:cs="Arial"/>
                <w:sz w:val="18"/>
                <w:szCs w:val="18"/>
              </w:rPr>
              <w:t>Open net book value</w:t>
            </w:r>
          </w:p>
        </w:tc>
        <w:tc>
          <w:tcPr>
            <w:tcW w:w="1440" w:type="dxa"/>
            <w:tcBorders>
              <w:top w:val="nil"/>
              <w:bottom w:val="nil"/>
            </w:tcBorders>
            <w:shd w:val="clear" w:color="auto" w:fill="FAFAFA"/>
            <w:vAlign w:val="bottom"/>
          </w:tcPr>
          <w:p w14:paraId="40FEF4D2" w14:textId="77777777" w:rsidR="00516A5C" w:rsidRPr="00004568" w:rsidRDefault="00516A5C" w:rsidP="00516A5C">
            <w:pPr>
              <w:ind w:right="-72"/>
              <w:jc w:val="right"/>
              <w:rPr>
                <w:rFonts w:ascii="Arial" w:eastAsia="Arial Unicode MS" w:hAnsi="Arial" w:cs="Arial"/>
                <w:sz w:val="18"/>
                <w:szCs w:val="18"/>
              </w:rPr>
            </w:pPr>
            <w:r w:rsidRPr="00004568">
              <w:rPr>
                <w:rFonts w:ascii="Arial" w:eastAsia="Arial Unicode MS" w:hAnsi="Arial" w:cs="Arial"/>
                <w:sz w:val="18"/>
                <w:szCs w:val="18"/>
              </w:rPr>
              <w:t>924</w:t>
            </w:r>
          </w:p>
        </w:tc>
        <w:tc>
          <w:tcPr>
            <w:tcW w:w="1440" w:type="dxa"/>
            <w:tcBorders>
              <w:top w:val="nil"/>
              <w:bottom w:val="nil"/>
            </w:tcBorders>
            <w:shd w:val="clear" w:color="auto" w:fill="auto"/>
            <w:vAlign w:val="bottom"/>
          </w:tcPr>
          <w:p w14:paraId="1002E665" w14:textId="77777777" w:rsidR="00516A5C" w:rsidRPr="00004568" w:rsidRDefault="00516A5C" w:rsidP="00516A5C">
            <w:pPr>
              <w:ind w:right="-72"/>
              <w:jc w:val="right"/>
              <w:rPr>
                <w:rFonts w:ascii="Arial" w:eastAsia="Arial Unicode MS" w:hAnsi="Arial" w:cs="Arial"/>
                <w:sz w:val="18"/>
                <w:szCs w:val="18"/>
              </w:rPr>
            </w:pPr>
            <w:r w:rsidRPr="00004568">
              <w:rPr>
                <w:rFonts w:ascii="Arial" w:eastAsia="Arial Unicode MS" w:hAnsi="Arial" w:cs="Arial"/>
                <w:sz w:val="18"/>
                <w:szCs w:val="18"/>
              </w:rPr>
              <w:t>924</w:t>
            </w:r>
          </w:p>
        </w:tc>
      </w:tr>
      <w:tr w:rsidR="00516A5C" w:rsidRPr="00004568" w14:paraId="24652B34" w14:textId="77777777" w:rsidTr="00217FD4">
        <w:trPr>
          <w:trHeight w:val="20"/>
        </w:trPr>
        <w:tc>
          <w:tcPr>
            <w:tcW w:w="6030" w:type="dxa"/>
            <w:tcBorders>
              <w:top w:val="nil"/>
              <w:bottom w:val="nil"/>
            </w:tcBorders>
          </w:tcPr>
          <w:p w14:paraId="69BA4CBE" w14:textId="77777777" w:rsidR="00516A5C" w:rsidRPr="00004568" w:rsidRDefault="00516A5C" w:rsidP="00516A5C">
            <w:pPr>
              <w:ind w:left="-72" w:right="-72"/>
              <w:rPr>
                <w:rFonts w:ascii="Arial" w:eastAsia="Arial Unicode MS" w:hAnsi="Arial" w:cs="Arial"/>
                <w:sz w:val="18"/>
                <w:szCs w:val="18"/>
              </w:rPr>
            </w:pPr>
            <w:r w:rsidRPr="00004568">
              <w:rPr>
                <w:rFonts w:ascii="Arial" w:eastAsia="Arial Unicode MS" w:hAnsi="Arial" w:cs="Arial"/>
                <w:sz w:val="18"/>
                <w:szCs w:val="18"/>
              </w:rPr>
              <w:t>Additional investments</w:t>
            </w:r>
          </w:p>
        </w:tc>
        <w:tc>
          <w:tcPr>
            <w:tcW w:w="1440" w:type="dxa"/>
            <w:tcBorders>
              <w:top w:val="nil"/>
              <w:bottom w:val="single" w:sz="4" w:space="0" w:color="auto"/>
            </w:tcBorders>
            <w:shd w:val="clear" w:color="auto" w:fill="FAFAFA"/>
            <w:vAlign w:val="bottom"/>
          </w:tcPr>
          <w:p w14:paraId="2B1F07AA" w14:textId="77777777" w:rsidR="00516A5C" w:rsidRPr="00004568" w:rsidRDefault="00516A5C" w:rsidP="00516A5C">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top w:val="nil"/>
              <w:bottom w:val="single" w:sz="4" w:space="0" w:color="auto"/>
            </w:tcBorders>
            <w:shd w:val="clear" w:color="auto" w:fill="auto"/>
            <w:vAlign w:val="bottom"/>
          </w:tcPr>
          <w:p w14:paraId="6075DB26" w14:textId="77777777" w:rsidR="00516A5C" w:rsidRPr="00004568" w:rsidRDefault="00516A5C" w:rsidP="00516A5C">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516A5C" w:rsidRPr="00004568" w14:paraId="5C915EF4" w14:textId="77777777" w:rsidTr="00217FD4">
        <w:trPr>
          <w:trHeight w:val="20"/>
        </w:trPr>
        <w:tc>
          <w:tcPr>
            <w:tcW w:w="6030" w:type="dxa"/>
            <w:tcBorders>
              <w:top w:val="nil"/>
              <w:bottom w:val="nil"/>
            </w:tcBorders>
          </w:tcPr>
          <w:p w14:paraId="58374108" w14:textId="77777777" w:rsidR="00516A5C" w:rsidRPr="00004568" w:rsidRDefault="00516A5C" w:rsidP="00516A5C">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5AC6B343" w14:textId="77777777" w:rsidR="00516A5C" w:rsidRPr="00004568" w:rsidRDefault="00516A5C" w:rsidP="00516A5C">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13D7E5A3" w14:textId="77777777" w:rsidR="00516A5C" w:rsidRPr="00004568" w:rsidRDefault="00516A5C" w:rsidP="00516A5C">
            <w:pPr>
              <w:ind w:right="-72"/>
              <w:jc w:val="right"/>
              <w:rPr>
                <w:rFonts w:ascii="Arial" w:eastAsia="Arial Unicode MS" w:hAnsi="Arial" w:cs="Arial"/>
                <w:b/>
                <w:bCs/>
                <w:sz w:val="18"/>
                <w:szCs w:val="18"/>
              </w:rPr>
            </w:pPr>
          </w:p>
        </w:tc>
      </w:tr>
      <w:tr w:rsidR="00516A5C" w:rsidRPr="00004568" w14:paraId="66AB1F96" w14:textId="77777777" w:rsidTr="00217FD4">
        <w:trPr>
          <w:trHeight w:val="20"/>
        </w:trPr>
        <w:tc>
          <w:tcPr>
            <w:tcW w:w="6030" w:type="dxa"/>
            <w:tcBorders>
              <w:top w:val="nil"/>
              <w:bottom w:val="nil"/>
            </w:tcBorders>
          </w:tcPr>
          <w:p w14:paraId="4FF48E15" w14:textId="77777777" w:rsidR="00516A5C" w:rsidRPr="00004568" w:rsidRDefault="00516A5C" w:rsidP="00516A5C">
            <w:pPr>
              <w:ind w:left="-72" w:right="-72"/>
              <w:rPr>
                <w:rFonts w:ascii="Arial" w:eastAsia="Arial Unicode MS" w:hAnsi="Arial" w:cs="Arial"/>
                <w:sz w:val="18"/>
                <w:szCs w:val="18"/>
              </w:rPr>
            </w:pPr>
            <w:r w:rsidRPr="00004568">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73FB947E" w14:textId="77777777" w:rsidR="00516A5C" w:rsidRPr="00004568" w:rsidRDefault="00516A5C" w:rsidP="00516A5C">
            <w:pPr>
              <w:ind w:left="-40" w:right="-72"/>
              <w:jc w:val="right"/>
              <w:rPr>
                <w:rFonts w:ascii="Arial" w:eastAsia="Arial Unicode MS" w:hAnsi="Arial" w:cs="Arial"/>
                <w:sz w:val="18"/>
                <w:szCs w:val="18"/>
              </w:rPr>
            </w:pPr>
            <w:r w:rsidRPr="00004568">
              <w:rPr>
                <w:rFonts w:ascii="Arial" w:eastAsia="Arial Unicode MS" w:hAnsi="Arial" w:cs="Arial"/>
                <w:sz w:val="18"/>
                <w:szCs w:val="18"/>
              </w:rPr>
              <w:t>924</w:t>
            </w:r>
          </w:p>
        </w:tc>
        <w:tc>
          <w:tcPr>
            <w:tcW w:w="1440" w:type="dxa"/>
            <w:tcBorders>
              <w:top w:val="nil"/>
              <w:bottom w:val="single" w:sz="4" w:space="0" w:color="auto"/>
            </w:tcBorders>
            <w:shd w:val="clear" w:color="auto" w:fill="auto"/>
            <w:vAlign w:val="bottom"/>
          </w:tcPr>
          <w:p w14:paraId="157C8FF3" w14:textId="77777777" w:rsidR="00516A5C" w:rsidRPr="00004568" w:rsidRDefault="00516A5C" w:rsidP="00516A5C">
            <w:pPr>
              <w:ind w:right="-72"/>
              <w:jc w:val="right"/>
              <w:rPr>
                <w:rFonts w:ascii="Arial" w:eastAsia="Arial Unicode MS" w:hAnsi="Arial" w:cs="Arial"/>
                <w:sz w:val="18"/>
                <w:szCs w:val="18"/>
              </w:rPr>
            </w:pPr>
            <w:r w:rsidRPr="00004568">
              <w:rPr>
                <w:rFonts w:ascii="Arial" w:eastAsia="Arial Unicode MS" w:hAnsi="Arial" w:cs="Arial"/>
                <w:sz w:val="18"/>
                <w:szCs w:val="18"/>
              </w:rPr>
              <w:t>924</w:t>
            </w:r>
          </w:p>
        </w:tc>
      </w:tr>
    </w:tbl>
    <w:p w14:paraId="221F1D5C" w14:textId="77777777" w:rsidR="00516A5C" w:rsidRPr="00004568" w:rsidRDefault="00516A5C" w:rsidP="00BD647D">
      <w:pPr>
        <w:ind w:left="547"/>
        <w:jc w:val="both"/>
        <w:rPr>
          <w:rFonts w:ascii="Arial" w:eastAsia="Arial Unicode MS" w:hAnsi="Arial" w:cs="Arial"/>
          <w:sz w:val="18"/>
          <w:szCs w:val="18"/>
        </w:rPr>
      </w:pPr>
    </w:p>
    <w:p w14:paraId="65D020E3" w14:textId="5CDDB1E9" w:rsidR="009168BD" w:rsidRDefault="009168BD" w:rsidP="00BD647D">
      <w:pPr>
        <w:ind w:left="547"/>
        <w:jc w:val="both"/>
        <w:rPr>
          <w:rFonts w:ascii="Arial" w:eastAsia="Arial Unicode MS" w:hAnsi="Arial" w:cs="Arial"/>
          <w:sz w:val="18"/>
          <w:szCs w:val="18"/>
        </w:rPr>
      </w:pPr>
    </w:p>
    <w:p w14:paraId="3FFF30A7" w14:textId="3BFA5DEB" w:rsidR="001B1BE5" w:rsidRDefault="001B1BE5" w:rsidP="00BD647D">
      <w:pPr>
        <w:ind w:left="547"/>
        <w:jc w:val="both"/>
        <w:rPr>
          <w:rFonts w:ascii="Arial" w:eastAsia="Arial Unicode MS" w:hAnsi="Arial" w:cs="Arial"/>
          <w:sz w:val="18"/>
          <w:szCs w:val="18"/>
        </w:rPr>
      </w:pPr>
    </w:p>
    <w:p w14:paraId="0EF1E5C1" w14:textId="7107C75F" w:rsidR="001B1BE5" w:rsidRDefault="001B1BE5" w:rsidP="00BD647D">
      <w:pPr>
        <w:ind w:left="547"/>
        <w:jc w:val="both"/>
        <w:rPr>
          <w:rFonts w:ascii="Arial" w:eastAsia="Arial Unicode MS" w:hAnsi="Arial" w:cs="Arial"/>
          <w:sz w:val="18"/>
          <w:szCs w:val="18"/>
        </w:rPr>
      </w:pPr>
    </w:p>
    <w:p w14:paraId="5278726F" w14:textId="71CAEDF4" w:rsidR="001B1BE5" w:rsidRDefault="001B1BE5" w:rsidP="00BD647D">
      <w:pPr>
        <w:ind w:left="547"/>
        <w:jc w:val="both"/>
        <w:rPr>
          <w:rFonts w:ascii="Arial" w:eastAsia="Arial Unicode MS" w:hAnsi="Arial" w:cs="Arial"/>
          <w:sz w:val="18"/>
          <w:szCs w:val="18"/>
        </w:rPr>
      </w:pPr>
    </w:p>
    <w:p w14:paraId="11179D7C" w14:textId="77777777" w:rsidR="001B1BE5" w:rsidRPr="00004568" w:rsidRDefault="001B1BE5" w:rsidP="00BD647D">
      <w:pPr>
        <w:ind w:left="547"/>
        <w:jc w:val="both"/>
        <w:rPr>
          <w:rFonts w:ascii="Arial" w:eastAsia="Arial Unicode MS" w:hAnsi="Arial" w:cs="Arial"/>
          <w:sz w:val="18"/>
          <w:szCs w:val="18"/>
        </w:rPr>
      </w:pPr>
    </w:p>
    <w:p w14:paraId="7C8AA410" w14:textId="77777777" w:rsidR="009168BD" w:rsidRPr="00004568" w:rsidRDefault="009168BD" w:rsidP="00BD647D">
      <w:pPr>
        <w:ind w:left="540" w:hanging="540"/>
        <w:jc w:val="thaiDistribute"/>
        <w:rPr>
          <w:rFonts w:ascii="Arial" w:eastAsia="Arial Unicode MS" w:hAnsi="Arial" w:cs="Arial"/>
          <w:sz w:val="18"/>
          <w:szCs w:val="18"/>
        </w:rPr>
        <w:sectPr w:rsidR="009168BD" w:rsidRPr="00004568" w:rsidSect="005E55AD">
          <w:pgSz w:w="11907" w:h="16840" w:code="9"/>
          <w:pgMar w:top="1440" w:right="720" w:bottom="720" w:left="1728" w:header="706" w:footer="706" w:gutter="0"/>
          <w:cols w:space="720"/>
          <w:noEndnote/>
          <w:docGrid w:linePitch="326"/>
        </w:sectPr>
      </w:pPr>
    </w:p>
    <w:p w14:paraId="2E2003AF" w14:textId="77777777" w:rsidR="005E0413" w:rsidRDefault="005E0413" w:rsidP="00BD647D">
      <w:pPr>
        <w:ind w:firstLine="540"/>
        <w:jc w:val="both"/>
        <w:rPr>
          <w:rFonts w:ascii="Arial" w:eastAsia="Arial Unicode MS" w:hAnsi="Arial" w:cs="Arial"/>
          <w:sz w:val="18"/>
          <w:szCs w:val="18"/>
        </w:rPr>
      </w:pPr>
    </w:p>
    <w:p w14:paraId="6DC506D3" w14:textId="0D346554" w:rsidR="009168BD" w:rsidRPr="00004568" w:rsidRDefault="009168BD" w:rsidP="00BD647D">
      <w:pPr>
        <w:ind w:firstLine="540"/>
        <w:jc w:val="both"/>
        <w:rPr>
          <w:rFonts w:ascii="Arial" w:eastAsia="Arial Unicode MS" w:hAnsi="Arial" w:cs="Arial"/>
          <w:sz w:val="18"/>
          <w:szCs w:val="18"/>
        </w:rPr>
      </w:pPr>
      <w:r w:rsidRPr="00004568">
        <w:rPr>
          <w:rFonts w:ascii="Arial" w:eastAsia="Arial Unicode MS" w:hAnsi="Arial" w:cs="Arial"/>
          <w:sz w:val="18"/>
          <w:szCs w:val="18"/>
        </w:rPr>
        <w:t xml:space="preserve">The details of the investments in associates are as follows: </w:t>
      </w:r>
    </w:p>
    <w:p w14:paraId="3AA3C729" w14:textId="77777777" w:rsidR="006E0B33" w:rsidRPr="00004568" w:rsidRDefault="006E0B33" w:rsidP="00BD647D">
      <w:pPr>
        <w:ind w:firstLine="540"/>
        <w:jc w:val="both"/>
        <w:rPr>
          <w:rFonts w:ascii="Arial" w:eastAsia="Arial Unicode MS" w:hAnsi="Arial" w:cs="Arial"/>
          <w:color w:val="000000"/>
          <w:sz w:val="16"/>
          <w:szCs w:val="16"/>
          <w:lang w:eastAsia="th-TH"/>
        </w:rPr>
      </w:pPr>
    </w:p>
    <w:tbl>
      <w:tblPr>
        <w:tblW w:w="0" w:type="auto"/>
        <w:tblInd w:w="648" w:type="dxa"/>
        <w:tblBorders>
          <w:top w:val="single" w:sz="4" w:space="0" w:color="auto"/>
          <w:bottom w:val="single" w:sz="4" w:space="0" w:color="auto"/>
        </w:tblBorders>
        <w:tblLayout w:type="fixed"/>
        <w:tblLook w:val="0000" w:firstRow="0" w:lastRow="0" w:firstColumn="0" w:lastColumn="0" w:noHBand="0" w:noVBand="0"/>
      </w:tblPr>
      <w:tblGrid>
        <w:gridCol w:w="3352"/>
        <w:gridCol w:w="2858"/>
        <w:gridCol w:w="863"/>
        <w:gridCol w:w="864"/>
        <w:gridCol w:w="1152"/>
        <w:gridCol w:w="1153"/>
        <w:gridCol w:w="1152"/>
        <w:gridCol w:w="1153"/>
        <w:gridCol w:w="1152"/>
        <w:gridCol w:w="1155"/>
      </w:tblGrid>
      <w:tr w:rsidR="009168BD" w:rsidRPr="00516A5C" w14:paraId="03E70AA7" w14:textId="77777777" w:rsidTr="00DC6A9C">
        <w:trPr>
          <w:cantSplit/>
        </w:trPr>
        <w:tc>
          <w:tcPr>
            <w:tcW w:w="3352" w:type="dxa"/>
            <w:tcBorders>
              <w:top w:val="nil"/>
              <w:bottom w:val="nil"/>
            </w:tcBorders>
            <w:shd w:val="clear" w:color="auto" w:fill="auto"/>
          </w:tcPr>
          <w:p w14:paraId="381C4923" w14:textId="77777777" w:rsidR="009168BD" w:rsidRPr="00516A5C" w:rsidRDefault="009168BD" w:rsidP="00DC6A9C">
            <w:pPr>
              <w:ind w:left="72" w:right="-72" w:hanging="144"/>
              <w:rPr>
                <w:rFonts w:ascii="Arial" w:eastAsia="Arial Unicode MS" w:hAnsi="Arial" w:cs="Arial"/>
                <w:b/>
                <w:bCs/>
                <w:sz w:val="16"/>
                <w:szCs w:val="16"/>
                <w:u w:val="single"/>
              </w:rPr>
            </w:pPr>
          </w:p>
        </w:tc>
        <w:tc>
          <w:tcPr>
            <w:tcW w:w="2858" w:type="dxa"/>
            <w:tcBorders>
              <w:top w:val="nil"/>
              <w:bottom w:val="nil"/>
            </w:tcBorders>
            <w:shd w:val="clear" w:color="auto" w:fill="auto"/>
          </w:tcPr>
          <w:p w14:paraId="302E8401" w14:textId="77777777" w:rsidR="009168BD" w:rsidRPr="00516A5C" w:rsidRDefault="009168BD" w:rsidP="00DC6A9C">
            <w:pPr>
              <w:ind w:left="144" w:right="-72" w:hanging="144"/>
              <w:jc w:val="center"/>
              <w:rPr>
                <w:rFonts w:ascii="Arial" w:eastAsia="Arial Unicode MS" w:hAnsi="Arial" w:cs="Arial"/>
                <w:sz w:val="16"/>
                <w:szCs w:val="16"/>
              </w:rPr>
            </w:pPr>
          </w:p>
        </w:tc>
        <w:tc>
          <w:tcPr>
            <w:tcW w:w="8644" w:type="dxa"/>
            <w:gridSpan w:val="8"/>
            <w:tcBorders>
              <w:top w:val="single" w:sz="4" w:space="0" w:color="auto"/>
              <w:bottom w:val="single" w:sz="4" w:space="0" w:color="auto"/>
            </w:tcBorders>
            <w:shd w:val="clear" w:color="auto" w:fill="auto"/>
          </w:tcPr>
          <w:p w14:paraId="038AEE5D"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cs/>
                <w:lang w:bidi="th-TH"/>
              </w:rPr>
            </w:pPr>
            <w:r w:rsidRPr="00516A5C">
              <w:rPr>
                <w:rFonts w:ascii="Arial" w:eastAsia="Arial Unicode MS" w:hAnsi="Arial" w:cs="Arial"/>
                <w:b/>
                <w:bCs/>
                <w:sz w:val="16"/>
                <w:szCs w:val="16"/>
              </w:rPr>
              <w:t>Consolidated financial statements</w:t>
            </w:r>
          </w:p>
        </w:tc>
      </w:tr>
      <w:tr w:rsidR="009168BD" w:rsidRPr="00516A5C" w14:paraId="5C12741E" w14:textId="77777777" w:rsidTr="00DC6A9C">
        <w:trPr>
          <w:cantSplit/>
        </w:trPr>
        <w:tc>
          <w:tcPr>
            <w:tcW w:w="3352" w:type="dxa"/>
            <w:tcBorders>
              <w:top w:val="nil"/>
              <w:bottom w:val="nil"/>
            </w:tcBorders>
            <w:shd w:val="clear" w:color="auto" w:fill="auto"/>
          </w:tcPr>
          <w:p w14:paraId="51906A3B" w14:textId="77777777" w:rsidR="009168BD" w:rsidRPr="00516A5C" w:rsidRDefault="009168BD" w:rsidP="00DC6A9C">
            <w:pPr>
              <w:ind w:left="72" w:right="-72" w:hanging="144"/>
              <w:rPr>
                <w:rFonts w:ascii="Arial" w:eastAsia="Arial Unicode MS" w:hAnsi="Arial" w:cs="Arial"/>
                <w:b/>
                <w:bCs/>
                <w:sz w:val="16"/>
                <w:szCs w:val="16"/>
                <w:u w:val="single"/>
              </w:rPr>
            </w:pPr>
          </w:p>
        </w:tc>
        <w:tc>
          <w:tcPr>
            <w:tcW w:w="2858" w:type="dxa"/>
            <w:tcBorders>
              <w:top w:val="nil"/>
              <w:bottom w:val="nil"/>
            </w:tcBorders>
            <w:shd w:val="clear" w:color="auto" w:fill="auto"/>
          </w:tcPr>
          <w:p w14:paraId="2C4830CD" w14:textId="77777777" w:rsidR="009168BD" w:rsidRPr="00516A5C" w:rsidRDefault="009168BD" w:rsidP="00DC6A9C">
            <w:pPr>
              <w:ind w:left="144" w:right="-72" w:hanging="144"/>
              <w:jc w:val="center"/>
              <w:rPr>
                <w:rFonts w:ascii="Arial" w:eastAsia="Arial Unicode MS" w:hAnsi="Arial" w:cs="Arial"/>
                <w:sz w:val="16"/>
                <w:szCs w:val="16"/>
              </w:rPr>
            </w:pPr>
          </w:p>
        </w:tc>
        <w:tc>
          <w:tcPr>
            <w:tcW w:w="1727" w:type="dxa"/>
            <w:gridSpan w:val="2"/>
            <w:tcBorders>
              <w:top w:val="single" w:sz="4" w:space="0" w:color="auto"/>
              <w:bottom w:val="single" w:sz="4" w:space="0" w:color="auto"/>
            </w:tcBorders>
            <w:shd w:val="clear" w:color="auto" w:fill="auto"/>
            <w:vAlign w:val="bottom"/>
          </w:tcPr>
          <w:p w14:paraId="01717FB2" w14:textId="77777777" w:rsid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Portion of ordinary shares held by </w:t>
            </w:r>
          </w:p>
          <w:p w14:paraId="6884FA5E" w14:textId="3D97BE6F"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the Group</w:t>
            </w:r>
          </w:p>
        </w:tc>
        <w:tc>
          <w:tcPr>
            <w:tcW w:w="2305" w:type="dxa"/>
            <w:gridSpan w:val="2"/>
            <w:tcBorders>
              <w:top w:val="single" w:sz="4" w:space="0" w:color="auto"/>
              <w:bottom w:val="single" w:sz="4" w:space="0" w:color="auto"/>
            </w:tcBorders>
            <w:shd w:val="clear" w:color="auto" w:fill="auto"/>
            <w:vAlign w:val="bottom"/>
          </w:tcPr>
          <w:p w14:paraId="5085D671"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p>
          <w:p w14:paraId="39809547"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Cost Method</w:t>
            </w:r>
          </w:p>
        </w:tc>
        <w:tc>
          <w:tcPr>
            <w:tcW w:w="2305" w:type="dxa"/>
            <w:gridSpan w:val="2"/>
            <w:tcBorders>
              <w:top w:val="single" w:sz="4" w:space="0" w:color="auto"/>
              <w:bottom w:val="single" w:sz="4" w:space="0" w:color="auto"/>
            </w:tcBorders>
            <w:shd w:val="clear" w:color="auto" w:fill="auto"/>
            <w:vAlign w:val="bottom"/>
          </w:tcPr>
          <w:p w14:paraId="14EB91AC"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p>
          <w:p w14:paraId="2C4034E6"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Equity Method</w:t>
            </w:r>
          </w:p>
        </w:tc>
        <w:tc>
          <w:tcPr>
            <w:tcW w:w="2307" w:type="dxa"/>
            <w:gridSpan w:val="2"/>
            <w:tcBorders>
              <w:top w:val="single" w:sz="4" w:space="0" w:color="auto"/>
              <w:bottom w:val="single" w:sz="4" w:space="0" w:color="auto"/>
            </w:tcBorders>
            <w:shd w:val="clear" w:color="auto" w:fill="auto"/>
            <w:vAlign w:val="bottom"/>
          </w:tcPr>
          <w:p w14:paraId="363A24FC"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rPr>
            </w:pPr>
            <w:r w:rsidRPr="00516A5C">
              <w:rPr>
                <w:rFonts w:ascii="Arial" w:eastAsia="Arial Unicode MS" w:hAnsi="Arial" w:cs="Arial"/>
                <w:b/>
                <w:bCs/>
                <w:sz w:val="16"/>
                <w:szCs w:val="16"/>
                <w:lang w:bidi="th-TH"/>
              </w:rPr>
              <w:t>Dividend income</w:t>
            </w:r>
          </w:p>
          <w:p w14:paraId="6FA9B1AF" w14:textId="77777777" w:rsidR="009168BD" w:rsidRPr="00516A5C" w:rsidRDefault="009168BD" w:rsidP="00BD647D">
            <w:pPr>
              <w:pStyle w:val="acctfourfigures"/>
              <w:tabs>
                <w:tab w:val="clear" w:pos="765"/>
              </w:tabs>
              <w:spacing w:line="240" w:lineRule="auto"/>
              <w:ind w:right="-72"/>
              <w:jc w:val="center"/>
              <w:rPr>
                <w:rFonts w:ascii="Arial" w:eastAsia="Arial Unicode MS" w:hAnsi="Arial" w:cs="Arial"/>
                <w:b/>
                <w:bCs/>
                <w:sz w:val="16"/>
                <w:szCs w:val="16"/>
                <w:cs/>
                <w:lang w:bidi="th-TH"/>
              </w:rPr>
            </w:pPr>
            <w:r w:rsidRPr="00516A5C">
              <w:rPr>
                <w:rFonts w:ascii="Arial" w:eastAsia="Arial Unicode MS" w:hAnsi="Arial" w:cs="Arial"/>
                <w:b/>
                <w:bCs/>
                <w:sz w:val="16"/>
                <w:szCs w:val="16"/>
                <w:lang w:bidi="th-TH"/>
              </w:rPr>
              <w:t>during the year</w:t>
            </w:r>
          </w:p>
        </w:tc>
      </w:tr>
      <w:tr w:rsidR="009168BD" w:rsidRPr="00516A5C" w14:paraId="52AF816B" w14:textId="77777777" w:rsidTr="00DC6A9C">
        <w:trPr>
          <w:cantSplit/>
        </w:trPr>
        <w:tc>
          <w:tcPr>
            <w:tcW w:w="3352" w:type="dxa"/>
            <w:tcBorders>
              <w:top w:val="nil"/>
              <w:bottom w:val="nil"/>
            </w:tcBorders>
            <w:shd w:val="clear" w:color="auto" w:fill="auto"/>
          </w:tcPr>
          <w:p w14:paraId="4AFD9251" w14:textId="77777777" w:rsidR="009168BD" w:rsidRPr="00516A5C" w:rsidRDefault="009168BD" w:rsidP="00DC6A9C">
            <w:pPr>
              <w:ind w:left="72" w:right="-72" w:hanging="144"/>
              <w:rPr>
                <w:rFonts w:ascii="Arial" w:eastAsia="Arial Unicode MS" w:hAnsi="Arial" w:cs="Arial"/>
                <w:b/>
                <w:bCs/>
                <w:sz w:val="16"/>
                <w:szCs w:val="16"/>
                <w:u w:val="single"/>
              </w:rPr>
            </w:pPr>
          </w:p>
        </w:tc>
        <w:tc>
          <w:tcPr>
            <w:tcW w:w="2858" w:type="dxa"/>
            <w:tcBorders>
              <w:top w:val="nil"/>
              <w:bottom w:val="nil"/>
            </w:tcBorders>
            <w:shd w:val="clear" w:color="auto" w:fill="auto"/>
          </w:tcPr>
          <w:p w14:paraId="7CE30B15" w14:textId="77777777" w:rsidR="009168BD" w:rsidRPr="00516A5C" w:rsidRDefault="009168BD" w:rsidP="00DC6A9C">
            <w:pPr>
              <w:ind w:left="144" w:right="-72" w:hanging="144"/>
              <w:rPr>
                <w:rFonts w:ascii="Arial" w:eastAsia="Arial Unicode MS" w:hAnsi="Arial" w:cs="Arial"/>
                <w:sz w:val="16"/>
                <w:szCs w:val="16"/>
              </w:rPr>
            </w:pPr>
          </w:p>
        </w:tc>
        <w:tc>
          <w:tcPr>
            <w:tcW w:w="863" w:type="dxa"/>
            <w:tcBorders>
              <w:top w:val="nil"/>
              <w:bottom w:val="nil"/>
            </w:tcBorders>
            <w:shd w:val="clear" w:color="auto" w:fill="auto"/>
          </w:tcPr>
          <w:p w14:paraId="2D2D26C8"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864" w:type="dxa"/>
            <w:tcBorders>
              <w:top w:val="nil"/>
              <w:bottom w:val="nil"/>
            </w:tcBorders>
            <w:shd w:val="clear" w:color="auto" w:fill="auto"/>
          </w:tcPr>
          <w:p w14:paraId="38358DC4"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798C5A23"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153" w:type="dxa"/>
            <w:tcBorders>
              <w:top w:val="nil"/>
              <w:bottom w:val="nil"/>
            </w:tcBorders>
            <w:shd w:val="clear" w:color="auto" w:fill="auto"/>
          </w:tcPr>
          <w:p w14:paraId="186AEAED"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58C34376"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153" w:type="dxa"/>
            <w:tcBorders>
              <w:top w:val="nil"/>
              <w:bottom w:val="nil"/>
            </w:tcBorders>
            <w:shd w:val="clear" w:color="auto" w:fill="auto"/>
          </w:tcPr>
          <w:p w14:paraId="55FFFD01"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5899E1DC"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155" w:type="dxa"/>
            <w:tcBorders>
              <w:top w:val="nil"/>
              <w:bottom w:val="nil"/>
            </w:tcBorders>
            <w:shd w:val="clear" w:color="auto" w:fill="auto"/>
          </w:tcPr>
          <w:p w14:paraId="227A8E3D"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r>
      <w:tr w:rsidR="009168BD" w:rsidRPr="00516A5C" w14:paraId="72F8307B" w14:textId="77777777" w:rsidTr="00DC6A9C">
        <w:trPr>
          <w:cantSplit/>
        </w:trPr>
        <w:tc>
          <w:tcPr>
            <w:tcW w:w="3352" w:type="dxa"/>
            <w:tcBorders>
              <w:top w:val="nil"/>
              <w:bottom w:val="single" w:sz="4" w:space="0" w:color="auto"/>
            </w:tcBorders>
            <w:shd w:val="clear" w:color="auto" w:fill="auto"/>
          </w:tcPr>
          <w:p w14:paraId="3204B5BF" w14:textId="77777777" w:rsidR="009168BD" w:rsidRPr="00516A5C" w:rsidRDefault="009168BD" w:rsidP="00DC6A9C">
            <w:pPr>
              <w:ind w:left="72" w:right="-72" w:hanging="144"/>
              <w:jc w:val="center"/>
              <w:rPr>
                <w:rFonts w:ascii="Arial" w:eastAsia="Arial Unicode MS" w:hAnsi="Arial" w:cs="Arial"/>
                <w:b/>
                <w:bCs/>
                <w:sz w:val="16"/>
                <w:szCs w:val="16"/>
              </w:rPr>
            </w:pPr>
            <w:r w:rsidRPr="00516A5C">
              <w:rPr>
                <w:rFonts w:ascii="Arial" w:eastAsia="Arial Unicode MS" w:hAnsi="Arial" w:cs="Arial"/>
                <w:b/>
                <w:bCs/>
                <w:sz w:val="16"/>
                <w:szCs w:val="16"/>
              </w:rPr>
              <w:t>Company</w:t>
            </w:r>
          </w:p>
        </w:tc>
        <w:tc>
          <w:tcPr>
            <w:tcW w:w="2858" w:type="dxa"/>
            <w:tcBorders>
              <w:top w:val="nil"/>
              <w:bottom w:val="single" w:sz="4" w:space="0" w:color="auto"/>
            </w:tcBorders>
            <w:shd w:val="clear" w:color="auto" w:fill="auto"/>
          </w:tcPr>
          <w:p w14:paraId="79BD2BFC" w14:textId="77777777" w:rsidR="009168BD" w:rsidRPr="00516A5C" w:rsidRDefault="009168BD" w:rsidP="00DC6A9C">
            <w:pPr>
              <w:ind w:left="144" w:right="-72" w:hanging="144"/>
              <w:jc w:val="center"/>
              <w:rPr>
                <w:rFonts w:ascii="Arial" w:eastAsia="Arial Unicode MS" w:hAnsi="Arial" w:cs="Arial"/>
                <w:b/>
                <w:bCs/>
                <w:sz w:val="16"/>
                <w:szCs w:val="16"/>
              </w:rPr>
            </w:pPr>
            <w:r w:rsidRPr="00516A5C">
              <w:rPr>
                <w:rFonts w:ascii="Arial" w:eastAsia="Arial Unicode MS" w:hAnsi="Arial" w:cs="Arial"/>
                <w:b/>
                <w:bCs/>
                <w:sz w:val="16"/>
                <w:szCs w:val="16"/>
              </w:rPr>
              <w:t>Business</w:t>
            </w:r>
          </w:p>
        </w:tc>
        <w:tc>
          <w:tcPr>
            <w:tcW w:w="863" w:type="dxa"/>
            <w:tcBorders>
              <w:top w:val="nil"/>
              <w:bottom w:val="single" w:sz="4" w:space="0" w:color="auto"/>
            </w:tcBorders>
            <w:shd w:val="clear" w:color="auto" w:fill="auto"/>
          </w:tcPr>
          <w:p w14:paraId="694D6D50"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cs/>
                <w:lang w:bidi="th-TH"/>
              </w:rPr>
            </w:pPr>
            <w:r w:rsidRPr="00516A5C">
              <w:rPr>
                <w:rFonts w:ascii="Arial" w:eastAsia="Arial Unicode MS" w:hAnsi="Arial" w:cs="Arial"/>
                <w:b/>
                <w:bCs/>
                <w:sz w:val="16"/>
                <w:szCs w:val="16"/>
                <w:lang w:bidi="th-TH"/>
              </w:rPr>
              <w:t>%</w:t>
            </w:r>
          </w:p>
        </w:tc>
        <w:tc>
          <w:tcPr>
            <w:tcW w:w="864" w:type="dxa"/>
            <w:tcBorders>
              <w:top w:val="nil"/>
              <w:bottom w:val="single" w:sz="4" w:space="0" w:color="auto"/>
            </w:tcBorders>
            <w:shd w:val="clear" w:color="auto" w:fill="auto"/>
          </w:tcPr>
          <w:p w14:paraId="5A677F30" w14:textId="77777777" w:rsidR="009168BD" w:rsidRPr="00516A5C" w:rsidRDefault="009168BD" w:rsidP="00BD647D">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F872835" w14:textId="3D2811EA" w:rsidR="009168BD" w:rsidRPr="00516A5C" w:rsidRDefault="009168BD" w:rsidP="00BD647D">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3" w:type="dxa"/>
            <w:tcBorders>
              <w:top w:val="nil"/>
              <w:bottom w:val="single" w:sz="4" w:space="0" w:color="auto"/>
            </w:tcBorders>
            <w:shd w:val="clear" w:color="auto" w:fill="auto"/>
          </w:tcPr>
          <w:p w14:paraId="0F1E55F2" w14:textId="45441FDD" w:rsidR="009168BD" w:rsidRPr="00516A5C" w:rsidRDefault="009168BD" w:rsidP="00BD647D">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2" w:type="dxa"/>
            <w:tcBorders>
              <w:top w:val="nil"/>
              <w:bottom w:val="single" w:sz="4" w:space="0" w:color="auto"/>
            </w:tcBorders>
            <w:shd w:val="clear" w:color="auto" w:fill="auto"/>
          </w:tcPr>
          <w:p w14:paraId="19D3CC7B" w14:textId="618743AA" w:rsidR="009168BD" w:rsidRPr="00516A5C" w:rsidRDefault="009168BD" w:rsidP="00BD647D">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3" w:type="dxa"/>
            <w:tcBorders>
              <w:top w:val="nil"/>
              <w:bottom w:val="single" w:sz="4" w:space="0" w:color="auto"/>
            </w:tcBorders>
            <w:shd w:val="clear" w:color="auto" w:fill="auto"/>
          </w:tcPr>
          <w:p w14:paraId="6D583A8F" w14:textId="1D3BBD8E" w:rsidR="009168BD" w:rsidRPr="00516A5C" w:rsidRDefault="009168BD" w:rsidP="00BD647D">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2" w:type="dxa"/>
            <w:tcBorders>
              <w:top w:val="nil"/>
              <w:bottom w:val="single" w:sz="4" w:space="0" w:color="auto"/>
            </w:tcBorders>
            <w:shd w:val="clear" w:color="auto" w:fill="auto"/>
          </w:tcPr>
          <w:p w14:paraId="6CCB82C6" w14:textId="17E3C08A" w:rsidR="009168BD" w:rsidRPr="00516A5C" w:rsidRDefault="009168BD" w:rsidP="00BD647D">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5" w:type="dxa"/>
            <w:tcBorders>
              <w:top w:val="nil"/>
              <w:bottom w:val="single" w:sz="4" w:space="0" w:color="auto"/>
            </w:tcBorders>
            <w:shd w:val="clear" w:color="auto" w:fill="auto"/>
          </w:tcPr>
          <w:p w14:paraId="5664C576" w14:textId="175E1A58" w:rsidR="009168BD" w:rsidRPr="00516A5C" w:rsidRDefault="009168BD" w:rsidP="00BD647D">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r>
      <w:tr w:rsidR="009168BD" w:rsidRPr="00516A5C" w14:paraId="30C79BA7" w14:textId="77777777" w:rsidTr="00DC6A9C">
        <w:trPr>
          <w:cantSplit/>
        </w:trPr>
        <w:tc>
          <w:tcPr>
            <w:tcW w:w="3352" w:type="dxa"/>
            <w:tcBorders>
              <w:top w:val="single" w:sz="4" w:space="0" w:color="auto"/>
              <w:bottom w:val="nil"/>
            </w:tcBorders>
            <w:shd w:val="clear" w:color="auto" w:fill="auto"/>
          </w:tcPr>
          <w:p w14:paraId="3668DF1D" w14:textId="77777777" w:rsidR="009168BD" w:rsidRPr="00516A5C" w:rsidRDefault="009168BD" w:rsidP="00DC6A9C">
            <w:pPr>
              <w:ind w:left="72" w:right="-72" w:hanging="144"/>
              <w:rPr>
                <w:rFonts w:ascii="Arial" w:eastAsia="Arial Unicode MS" w:hAnsi="Arial" w:cs="Arial"/>
                <w:b/>
                <w:bCs/>
                <w:sz w:val="16"/>
                <w:szCs w:val="16"/>
                <w:u w:val="single"/>
              </w:rPr>
            </w:pPr>
          </w:p>
        </w:tc>
        <w:tc>
          <w:tcPr>
            <w:tcW w:w="2858" w:type="dxa"/>
            <w:tcBorders>
              <w:top w:val="single" w:sz="4" w:space="0" w:color="auto"/>
              <w:bottom w:val="nil"/>
            </w:tcBorders>
            <w:shd w:val="clear" w:color="auto" w:fill="auto"/>
          </w:tcPr>
          <w:p w14:paraId="70441BE5" w14:textId="77777777" w:rsidR="009168BD" w:rsidRPr="00516A5C" w:rsidRDefault="009168BD" w:rsidP="00DC6A9C">
            <w:pPr>
              <w:ind w:left="144" w:right="-72" w:hanging="144"/>
              <w:rPr>
                <w:rFonts w:ascii="Arial" w:eastAsia="Arial Unicode MS" w:hAnsi="Arial" w:cs="Arial"/>
                <w:sz w:val="16"/>
                <w:szCs w:val="16"/>
              </w:rPr>
            </w:pPr>
          </w:p>
        </w:tc>
        <w:tc>
          <w:tcPr>
            <w:tcW w:w="863" w:type="dxa"/>
            <w:tcBorders>
              <w:top w:val="single" w:sz="4" w:space="0" w:color="auto"/>
              <w:bottom w:val="nil"/>
            </w:tcBorders>
            <w:shd w:val="clear" w:color="auto" w:fill="FAFAFA"/>
          </w:tcPr>
          <w:p w14:paraId="7FEF2184"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864" w:type="dxa"/>
            <w:tcBorders>
              <w:top w:val="single" w:sz="4" w:space="0" w:color="auto"/>
              <w:bottom w:val="nil"/>
            </w:tcBorders>
            <w:shd w:val="clear" w:color="auto" w:fill="auto"/>
          </w:tcPr>
          <w:p w14:paraId="13E5B294"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6E008159"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1153" w:type="dxa"/>
            <w:tcBorders>
              <w:top w:val="single" w:sz="4" w:space="0" w:color="auto"/>
              <w:bottom w:val="nil"/>
            </w:tcBorders>
            <w:shd w:val="clear" w:color="auto" w:fill="auto"/>
            <w:vAlign w:val="bottom"/>
          </w:tcPr>
          <w:p w14:paraId="246F2C45"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58020D22"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3" w:type="dxa"/>
            <w:tcBorders>
              <w:top w:val="single" w:sz="4" w:space="0" w:color="auto"/>
              <w:bottom w:val="nil"/>
            </w:tcBorders>
            <w:shd w:val="clear" w:color="auto" w:fill="auto"/>
            <w:vAlign w:val="bottom"/>
          </w:tcPr>
          <w:p w14:paraId="61BEC8C9"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F29B563"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5" w:type="dxa"/>
            <w:tcBorders>
              <w:top w:val="single" w:sz="4" w:space="0" w:color="auto"/>
              <w:bottom w:val="nil"/>
            </w:tcBorders>
            <w:shd w:val="clear" w:color="auto" w:fill="auto"/>
            <w:vAlign w:val="bottom"/>
          </w:tcPr>
          <w:p w14:paraId="2E208629"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r>
      <w:tr w:rsidR="009168BD" w:rsidRPr="00516A5C" w14:paraId="1182BAF8" w14:textId="77777777" w:rsidTr="00DC6A9C">
        <w:trPr>
          <w:cantSplit/>
        </w:trPr>
        <w:tc>
          <w:tcPr>
            <w:tcW w:w="3352" w:type="dxa"/>
            <w:tcBorders>
              <w:top w:val="nil"/>
              <w:bottom w:val="nil"/>
            </w:tcBorders>
            <w:shd w:val="clear" w:color="auto" w:fill="auto"/>
          </w:tcPr>
          <w:p w14:paraId="74AB1774" w14:textId="77777777" w:rsidR="009168BD" w:rsidRPr="00516A5C" w:rsidRDefault="009168BD" w:rsidP="00DC6A9C">
            <w:pPr>
              <w:ind w:left="72" w:right="-72" w:hanging="144"/>
              <w:rPr>
                <w:rFonts w:ascii="Arial" w:eastAsia="Arial Unicode MS" w:hAnsi="Arial" w:cs="Arial"/>
                <w:b/>
                <w:bCs/>
                <w:sz w:val="16"/>
                <w:szCs w:val="16"/>
                <w:u w:val="single"/>
              </w:rPr>
            </w:pPr>
            <w:r w:rsidRPr="00516A5C">
              <w:rPr>
                <w:rFonts w:ascii="Arial" w:eastAsia="Arial Unicode MS" w:hAnsi="Arial" w:cs="Arial"/>
                <w:b/>
                <w:bCs/>
                <w:sz w:val="16"/>
                <w:szCs w:val="16"/>
                <w:u w:val="single"/>
              </w:rPr>
              <w:t>Direct associate established in Thailand</w:t>
            </w:r>
          </w:p>
        </w:tc>
        <w:tc>
          <w:tcPr>
            <w:tcW w:w="2858" w:type="dxa"/>
            <w:tcBorders>
              <w:top w:val="nil"/>
              <w:bottom w:val="nil"/>
            </w:tcBorders>
            <w:shd w:val="clear" w:color="auto" w:fill="auto"/>
          </w:tcPr>
          <w:p w14:paraId="62AFA969" w14:textId="77777777" w:rsidR="009168BD" w:rsidRPr="00516A5C" w:rsidRDefault="009168BD" w:rsidP="00DC6A9C">
            <w:pPr>
              <w:ind w:left="144" w:right="-72" w:hanging="144"/>
              <w:rPr>
                <w:rFonts w:ascii="Arial" w:eastAsia="Arial Unicode MS" w:hAnsi="Arial" w:cs="Arial"/>
                <w:sz w:val="16"/>
                <w:szCs w:val="16"/>
              </w:rPr>
            </w:pPr>
          </w:p>
        </w:tc>
        <w:tc>
          <w:tcPr>
            <w:tcW w:w="863" w:type="dxa"/>
            <w:tcBorders>
              <w:top w:val="nil"/>
              <w:bottom w:val="nil"/>
            </w:tcBorders>
            <w:shd w:val="clear" w:color="auto" w:fill="FAFAFA"/>
          </w:tcPr>
          <w:p w14:paraId="08030D1F"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tcPr>
          <w:p w14:paraId="781B07EB"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00BC246"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1E28D3AB"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F4D119A"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6AA9098C"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1E0406F"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4314D6D6" w14:textId="77777777" w:rsidR="009168BD" w:rsidRPr="00516A5C" w:rsidRDefault="009168BD" w:rsidP="00BD647D">
            <w:pPr>
              <w:tabs>
                <w:tab w:val="center" w:pos="392"/>
                <w:tab w:val="right" w:pos="814"/>
                <w:tab w:val="right" w:pos="854"/>
              </w:tabs>
              <w:ind w:right="-72"/>
              <w:jc w:val="right"/>
              <w:rPr>
                <w:rFonts w:ascii="Arial" w:eastAsia="Arial Unicode MS" w:hAnsi="Arial" w:cs="Arial"/>
                <w:sz w:val="16"/>
                <w:szCs w:val="16"/>
              </w:rPr>
            </w:pPr>
          </w:p>
        </w:tc>
      </w:tr>
      <w:tr w:rsidR="001F6B9F" w:rsidRPr="00516A5C" w14:paraId="13DCA691" w14:textId="77777777" w:rsidTr="00DC6A9C">
        <w:trPr>
          <w:cantSplit/>
        </w:trPr>
        <w:tc>
          <w:tcPr>
            <w:tcW w:w="3352" w:type="dxa"/>
            <w:tcBorders>
              <w:top w:val="nil"/>
              <w:bottom w:val="nil"/>
            </w:tcBorders>
            <w:shd w:val="clear" w:color="auto" w:fill="auto"/>
          </w:tcPr>
          <w:p w14:paraId="5F4B6CCC" w14:textId="77777777" w:rsidR="001F6B9F" w:rsidRPr="00516A5C" w:rsidRDefault="001F6B9F" w:rsidP="00DC6A9C">
            <w:pPr>
              <w:ind w:left="72" w:right="-72" w:hanging="144"/>
              <w:rPr>
                <w:rFonts w:ascii="Arial" w:eastAsia="Arial Unicode MS" w:hAnsi="Arial" w:cs="Arial"/>
                <w:sz w:val="16"/>
                <w:szCs w:val="16"/>
              </w:rPr>
            </w:pPr>
            <w:r w:rsidRPr="00516A5C">
              <w:rPr>
                <w:rFonts w:ascii="Arial" w:eastAsia="Arial Unicode MS" w:hAnsi="Arial" w:cs="Arial"/>
                <w:sz w:val="16"/>
                <w:szCs w:val="16"/>
              </w:rPr>
              <w:t>Bangpa-in Cogeneration Company Limited</w:t>
            </w:r>
          </w:p>
        </w:tc>
        <w:tc>
          <w:tcPr>
            <w:tcW w:w="2858" w:type="dxa"/>
            <w:tcBorders>
              <w:top w:val="nil"/>
              <w:bottom w:val="nil"/>
            </w:tcBorders>
            <w:shd w:val="clear" w:color="auto" w:fill="auto"/>
          </w:tcPr>
          <w:p w14:paraId="6B99AA7E" w14:textId="77777777" w:rsidR="001F6B9F" w:rsidRPr="00516A5C" w:rsidRDefault="001F6B9F" w:rsidP="00DC6A9C">
            <w:pPr>
              <w:ind w:left="144" w:right="-72" w:hanging="144"/>
              <w:rPr>
                <w:rFonts w:ascii="Arial" w:eastAsia="Arial Unicode MS" w:hAnsi="Arial" w:cs="Arial"/>
                <w:sz w:val="16"/>
                <w:szCs w:val="16"/>
              </w:rPr>
            </w:pPr>
            <w:r w:rsidRPr="00516A5C">
              <w:rPr>
                <w:rFonts w:ascii="Arial" w:eastAsia="Arial Unicode MS" w:hAnsi="Arial" w:cs="Arial"/>
                <w:sz w:val="16"/>
                <w:szCs w:val="16"/>
              </w:rPr>
              <w:t>Generate and supply electricity</w:t>
            </w:r>
          </w:p>
        </w:tc>
        <w:tc>
          <w:tcPr>
            <w:tcW w:w="863" w:type="dxa"/>
            <w:tcBorders>
              <w:top w:val="nil"/>
              <w:bottom w:val="nil"/>
            </w:tcBorders>
            <w:shd w:val="clear" w:color="auto" w:fill="FAFAFA"/>
            <w:vAlign w:val="bottom"/>
          </w:tcPr>
          <w:p w14:paraId="012EA28E"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25</w:t>
            </w:r>
          </w:p>
        </w:tc>
        <w:tc>
          <w:tcPr>
            <w:tcW w:w="864" w:type="dxa"/>
            <w:tcBorders>
              <w:top w:val="nil"/>
              <w:bottom w:val="nil"/>
            </w:tcBorders>
            <w:shd w:val="clear" w:color="auto" w:fill="auto"/>
            <w:vAlign w:val="bottom"/>
          </w:tcPr>
          <w:p w14:paraId="751EE1F2"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25</w:t>
            </w:r>
          </w:p>
        </w:tc>
        <w:tc>
          <w:tcPr>
            <w:tcW w:w="1152" w:type="dxa"/>
            <w:tcBorders>
              <w:top w:val="nil"/>
              <w:bottom w:val="nil"/>
            </w:tcBorders>
            <w:shd w:val="clear" w:color="auto" w:fill="FAFAFA"/>
            <w:vAlign w:val="bottom"/>
          </w:tcPr>
          <w:p w14:paraId="3CCF023E" w14:textId="77777777" w:rsidR="001F6B9F" w:rsidRPr="00516A5C" w:rsidRDefault="001F6B9F" w:rsidP="00BD647D">
            <w:pPr>
              <w:ind w:right="-72"/>
              <w:jc w:val="right"/>
              <w:rPr>
                <w:rFonts w:ascii="Arial" w:eastAsia="Arial Unicode MS" w:hAnsi="Arial" w:cs="Arial"/>
                <w:sz w:val="16"/>
                <w:szCs w:val="16"/>
                <w:cs/>
              </w:rPr>
            </w:pPr>
            <w:r w:rsidRPr="00516A5C">
              <w:rPr>
                <w:rFonts w:ascii="Arial" w:eastAsia="Arial Unicode MS" w:hAnsi="Arial" w:cs="Arial"/>
                <w:sz w:val="16"/>
                <w:szCs w:val="16"/>
              </w:rPr>
              <w:t>924</w:t>
            </w:r>
          </w:p>
        </w:tc>
        <w:tc>
          <w:tcPr>
            <w:tcW w:w="1153" w:type="dxa"/>
            <w:tcBorders>
              <w:top w:val="nil"/>
              <w:bottom w:val="nil"/>
            </w:tcBorders>
            <w:shd w:val="clear" w:color="auto" w:fill="auto"/>
            <w:vAlign w:val="bottom"/>
          </w:tcPr>
          <w:p w14:paraId="6C95D72B" w14:textId="77777777" w:rsidR="001F6B9F" w:rsidRPr="00516A5C" w:rsidRDefault="001F6B9F" w:rsidP="00BD647D">
            <w:pPr>
              <w:ind w:right="-72"/>
              <w:jc w:val="right"/>
              <w:rPr>
                <w:rFonts w:ascii="Arial" w:eastAsia="Arial Unicode MS" w:hAnsi="Arial" w:cs="Arial"/>
                <w:sz w:val="16"/>
                <w:szCs w:val="16"/>
                <w:cs/>
              </w:rPr>
            </w:pPr>
            <w:r w:rsidRPr="00516A5C">
              <w:rPr>
                <w:rFonts w:ascii="Arial" w:eastAsia="Arial Unicode MS" w:hAnsi="Arial" w:cs="Arial"/>
                <w:sz w:val="16"/>
                <w:szCs w:val="16"/>
              </w:rPr>
              <w:t>924</w:t>
            </w:r>
          </w:p>
        </w:tc>
        <w:tc>
          <w:tcPr>
            <w:tcW w:w="1152" w:type="dxa"/>
            <w:tcBorders>
              <w:top w:val="nil"/>
              <w:bottom w:val="nil"/>
            </w:tcBorders>
            <w:shd w:val="clear" w:color="auto" w:fill="FAFAFA"/>
            <w:vAlign w:val="bottom"/>
          </w:tcPr>
          <w:p w14:paraId="4B6C73DF" w14:textId="77777777" w:rsidR="001F6B9F" w:rsidRPr="00516A5C" w:rsidRDefault="001F6B9F" w:rsidP="00BD647D">
            <w:pPr>
              <w:ind w:right="-72"/>
              <w:jc w:val="right"/>
              <w:rPr>
                <w:rFonts w:ascii="Arial" w:eastAsia="Arial Unicode MS" w:hAnsi="Arial" w:cs="Arial"/>
                <w:sz w:val="16"/>
                <w:szCs w:val="16"/>
                <w:cs/>
              </w:rPr>
            </w:pPr>
            <w:r w:rsidRPr="00516A5C">
              <w:rPr>
                <w:rFonts w:ascii="Arial" w:eastAsia="Arial Unicode MS" w:hAnsi="Arial" w:cs="Arial"/>
                <w:sz w:val="16"/>
                <w:szCs w:val="16"/>
              </w:rPr>
              <w:t>872</w:t>
            </w:r>
          </w:p>
        </w:tc>
        <w:tc>
          <w:tcPr>
            <w:tcW w:w="1153" w:type="dxa"/>
            <w:tcBorders>
              <w:top w:val="nil"/>
              <w:bottom w:val="nil"/>
            </w:tcBorders>
            <w:shd w:val="clear" w:color="auto" w:fill="auto"/>
            <w:vAlign w:val="bottom"/>
          </w:tcPr>
          <w:p w14:paraId="1AA6178B"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866</w:t>
            </w:r>
          </w:p>
        </w:tc>
        <w:tc>
          <w:tcPr>
            <w:tcW w:w="1152" w:type="dxa"/>
            <w:tcBorders>
              <w:top w:val="nil"/>
              <w:bottom w:val="nil"/>
            </w:tcBorders>
            <w:shd w:val="clear" w:color="auto" w:fill="FAFAFA"/>
            <w:vAlign w:val="bottom"/>
          </w:tcPr>
          <w:p w14:paraId="70E1E7B1"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142</w:t>
            </w:r>
          </w:p>
        </w:tc>
        <w:tc>
          <w:tcPr>
            <w:tcW w:w="1155" w:type="dxa"/>
            <w:tcBorders>
              <w:top w:val="nil"/>
              <w:bottom w:val="nil"/>
            </w:tcBorders>
            <w:shd w:val="clear" w:color="auto" w:fill="auto"/>
            <w:vAlign w:val="bottom"/>
          </w:tcPr>
          <w:p w14:paraId="258253FC"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132</w:t>
            </w:r>
          </w:p>
        </w:tc>
      </w:tr>
      <w:tr w:rsidR="001F6B9F" w:rsidRPr="00516A5C" w14:paraId="2FCEA3C1" w14:textId="77777777" w:rsidTr="00DC6A9C">
        <w:trPr>
          <w:cantSplit/>
        </w:trPr>
        <w:tc>
          <w:tcPr>
            <w:tcW w:w="3352" w:type="dxa"/>
            <w:tcBorders>
              <w:top w:val="nil"/>
              <w:bottom w:val="nil"/>
            </w:tcBorders>
            <w:shd w:val="clear" w:color="auto" w:fill="auto"/>
          </w:tcPr>
          <w:p w14:paraId="12EECF1D" w14:textId="77777777" w:rsidR="001F6B9F" w:rsidRPr="00516A5C" w:rsidRDefault="001F6B9F" w:rsidP="00DC6A9C">
            <w:pPr>
              <w:ind w:left="72" w:right="-72" w:hanging="144"/>
              <w:rPr>
                <w:rFonts w:ascii="Arial" w:eastAsia="Arial Unicode MS" w:hAnsi="Arial" w:cs="Arial"/>
                <w:sz w:val="16"/>
                <w:szCs w:val="16"/>
              </w:rPr>
            </w:pPr>
          </w:p>
        </w:tc>
        <w:tc>
          <w:tcPr>
            <w:tcW w:w="2858" w:type="dxa"/>
            <w:tcBorders>
              <w:top w:val="nil"/>
              <w:bottom w:val="nil"/>
            </w:tcBorders>
            <w:shd w:val="clear" w:color="auto" w:fill="auto"/>
          </w:tcPr>
          <w:p w14:paraId="6E8C351E" w14:textId="77777777" w:rsidR="001F6B9F" w:rsidRPr="00516A5C" w:rsidRDefault="001F6B9F" w:rsidP="00DC6A9C">
            <w:pPr>
              <w:ind w:left="144" w:right="-72" w:hanging="144"/>
              <w:rPr>
                <w:rFonts w:ascii="Arial" w:eastAsia="Arial Unicode MS" w:hAnsi="Arial" w:cs="Arial"/>
                <w:sz w:val="16"/>
                <w:szCs w:val="16"/>
              </w:rPr>
            </w:pPr>
          </w:p>
        </w:tc>
        <w:tc>
          <w:tcPr>
            <w:tcW w:w="863" w:type="dxa"/>
            <w:tcBorders>
              <w:top w:val="nil"/>
              <w:bottom w:val="nil"/>
            </w:tcBorders>
            <w:shd w:val="clear" w:color="auto" w:fill="FAFAFA"/>
            <w:vAlign w:val="bottom"/>
          </w:tcPr>
          <w:p w14:paraId="13DEB8D6"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6265A3CF"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04A33A2"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69ABBC38"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C609F9C"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21D819C3"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A610B81"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78034082" w14:textId="77777777" w:rsidR="001F6B9F" w:rsidRPr="00516A5C" w:rsidRDefault="001F6B9F" w:rsidP="00BD647D">
            <w:pPr>
              <w:tabs>
                <w:tab w:val="center" w:pos="392"/>
                <w:tab w:val="decimal" w:pos="533"/>
                <w:tab w:val="right" w:pos="814"/>
              </w:tabs>
              <w:ind w:right="-72"/>
              <w:jc w:val="right"/>
              <w:rPr>
                <w:rFonts w:ascii="Arial" w:eastAsia="Arial Unicode MS" w:hAnsi="Arial" w:cs="Arial"/>
                <w:sz w:val="16"/>
                <w:szCs w:val="16"/>
              </w:rPr>
            </w:pPr>
          </w:p>
        </w:tc>
      </w:tr>
      <w:tr w:rsidR="001F6B9F" w:rsidRPr="00516A5C" w14:paraId="0DFFDBBD" w14:textId="77777777" w:rsidTr="00DC6A9C">
        <w:trPr>
          <w:cantSplit/>
        </w:trPr>
        <w:tc>
          <w:tcPr>
            <w:tcW w:w="3352" w:type="dxa"/>
            <w:tcBorders>
              <w:top w:val="nil"/>
              <w:bottom w:val="nil"/>
            </w:tcBorders>
            <w:shd w:val="clear" w:color="auto" w:fill="auto"/>
          </w:tcPr>
          <w:p w14:paraId="256CE594" w14:textId="77777777" w:rsidR="001F6B9F" w:rsidRPr="00516A5C" w:rsidRDefault="001F6B9F" w:rsidP="00DC6A9C">
            <w:pPr>
              <w:ind w:left="72" w:right="-72" w:hanging="144"/>
              <w:rPr>
                <w:rFonts w:ascii="Arial" w:eastAsia="Arial Unicode MS" w:hAnsi="Arial" w:cs="Arial"/>
                <w:sz w:val="16"/>
                <w:szCs w:val="16"/>
              </w:rPr>
            </w:pPr>
            <w:r w:rsidRPr="00516A5C">
              <w:rPr>
                <w:rFonts w:ascii="Arial" w:eastAsia="Arial Unicode MS" w:hAnsi="Arial" w:cs="Arial"/>
                <w:b/>
                <w:bCs/>
                <w:sz w:val="16"/>
                <w:szCs w:val="16"/>
                <w:u w:val="single"/>
              </w:rPr>
              <w:t>Indirect associate established in Laos</w:t>
            </w:r>
          </w:p>
        </w:tc>
        <w:tc>
          <w:tcPr>
            <w:tcW w:w="2858" w:type="dxa"/>
            <w:tcBorders>
              <w:top w:val="nil"/>
              <w:bottom w:val="nil"/>
            </w:tcBorders>
            <w:shd w:val="clear" w:color="auto" w:fill="auto"/>
          </w:tcPr>
          <w:p w14:paraId="5DB016A9" w14:textId="77777777" w:rsidR="001F6B9F" w:rsidRPr="00516A5C" w:rsidRDefault="001F6B9F" w:rsidP="00DC6A9C">
            <w:pPr>
              <w:ind w:left="144" w:right="-72" w:hanging="144"/>
              <w:rPr>
                <w:rFonts w:ascii="Arial" w:eastAsia="Arial Unicode MS" w:hAnsi="Arial" w:cs="Arial"/>
                <w:sz w:val="16"/>
                <w:szCs w:val="16"/>
              </w:rPr>
            </w:pPr>
          </w:p>
        </w:tc>
        <w:tc>
          <w:tcPr>
            <w:tcW w:w="863" w:type="dxa"/>
            <w:tcBorders>
              <w:top w:val="nil"/>
              <w:bottom w:val="nil"/>
            </w:tcBorders>
            <w:shd w:val="clear" w:color="auto" w:fill="FAFAFA"/>
            <w:vAlign w:val="bottom"/>
          </w:tcPr>
          <w:p w14:paraId="47623E91"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1F070D1B"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C8E82C6"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323BC816"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A77CC09"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20DB3928"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52C7CBD"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66BA23E4" w14:textId="77777777" w:rsidR="001F6B9F" w:rsidRPr="00516A5C" w:rsidRDefault="001F6B9F" w:rsidP="00BD647D">
            <w:pPr>
              <w:tabs>
                <w:tab w:val="center" w:pos="392"/>
                <w:tab w:val="decimal" w:pos="533"/>
                <w:tab w:val="right" w:pos="814"/>
              </w:tabs>
              <w:ind w:right="-72"/>
              <w:jc w:val="right"/>
              <w:rPr>
                <w:rFonts w:ascii="Arial" w:eastAsia="Arial Unicode MS" w:hAnsi="Arial" w:cs="Arial"/>
                <w:sz w:val="16"/>
                <w:szCs w:val="16"/>
              </w:rPr>
            </w:pPr>
          </w:p>
        </w:tc>
      </w:tr>
      <w:tr w:rsidR="001F6B9F" w:rsidRPr="00516A5C" w14:paraId="65F8E7DB" w14:textId="77777777" w:rsidTr="00DC6A9C">
        <w:trPr>
          <w:cantSplit/>
        </w:trPr>
        <w:tc>
          <w:tcPr>
            <w:tcW w:w="3352" w:type="dxa"/>
            <w:tcBorders>
              <w:top w:val="nil"/>
              <w:bottom w:val="nil"/>
            </w:tcBorders>
            <w:shd w:val="clear" w:color="auto" w:fill="auto"/>
          </w:tcPr>
          <w:p w14:paraId="2B9DA971" w14:textId="77777777" w:rsidR="001F6B9F" w:rsidRPr="00516A5C" w:rsidRDefault="001F6B9F" w:rsidP="00DC6A9C">
            <w:pPr>
              <w:ind w:left="72" w:right="-72" w:hanging="144"/>
              <w:rPr>
                <w:rFonts w:ascii="Arial" w:eastAsia="Arial Unicode MS" w:hAnsi="Arial" w:cs="Arial"/>
                <w:sz w:val="16"/>
                <w:szCs w:val="16"/>
              </w:rPr>
            </w:pPr>
            <w:r w:rsidRPr="00516A5C">
              <w:rPr>
                <w:rFonts w:ascii="Arial" w:eastAsia="Arial Unicode MS" w:hAnsi="Arial" w:cs="Arial"/>
                <w:sz w:val="16"/>
                <w:szCs w:val="16"/>
              </w:rPr>
              <w:t>Xayaburi Power Company Limited</w:t>
            </w:r>
          </w:p>
        </w:tc>
        <w:tc>
          <w:tcPr>
            <w:tcW w:w="2858" w:type="dxa"/>
            <w:tcBorders>
              <w:top w:val="nil"/>
              <w:bottom w:val="nil"/>
            </w:tcBorders>
            <w:shd w:val="clear" w:color="auto" w:fill="auto"/>
          </w:tcPr>
          <w:p w14:paraId="5A7A2E57" w14:textId="77777777" w:rsidR="001F6B9F" w:rsidRPr="00516A5C" w:rsidRDefault="001F6B9F" w:rsidP="00DC6A9C">
            <w:pPr>
              <w:ind w:left="144" w:right="-72" w:hanging="144"/>
              <w:rPr>
                <w:rFonts w:ascii="Arial" w:eastAsia="Arial Unicode MS" w:hAnsi="Arial" w:cs="Arial"/>
                <w:sz w:val="16"/>
                <w:szCs w:val="16"/>
                <w:cs/>
              </w:rPr>
            </w:pPr>
            <w:r w:rsidRPr="00516A5C">
              <w:rPr>
                <w:rFonts w:ascii="Arial" w:eastAsia="Arial Unicode MS" w:hAnsi="Arial" w:cs="Arial"/>
                <w:sz w:val="16"/>
                <w:szCs w:val="16"/>
              </w:rPr>
              <w:t>Generate and supply electricity</w:t>
            </w:r>
          </w:p>
        </w:tc>
        <w:tc>
          <w:tcPr>
            <w:tcW w:w="863" w:type="dxa"/>
            <w:tcBorders>
              <w:top w:val="nil"/>
              <w:bottom w:val="nil"/>
            </w:tcBorders>
            <w:shd w:val="clear" w:color="auto" w:fill="FAFAFA"/>
            <w:vAlign w:val="bottom"/>
          </w:tcPr>
          <w:p w14:paraId="1C5094BA" w14:textId="77777777" w:rsidR="001F6B9F" w:rsidRPr="00516A5C" w:rsidRDefault="001F6B9F" w:rsidP="00BD647D">
            <w:pPr>
              <w:ind w:right="-72"/>
              <w:jc w:val="right"/>
              <w:rPr>
                <w:rFonts w:ascii="Arial" w:eastAsia="Arial Unicode MS" w:hAnsi="Arial" w:cs="Arial"/>
                <w:sz w:val="16"/>
                <w:szCs w:val="16"/>
                <w:cs/>
              </w:rPr>
            </w:pPr>
            <w:r w:rsidRPr="00516A5C">
              <w:rPr>
                <w:rFonts w:ascii="Arial" w:eastAsia="Arial Unicode MS" w:hAnsi="Arial" w:cs="Arial"/>
                <w:sz w:val="16"/>
                <w:szCs w:val="16"/>
              </w:rPr>
              <w:t>25</w:t>
            </w:r>
          </w:p>
        </w:tc>
        <w:tc>
          <w:tcPr>
            <w:tcW w:w="864" w:type="dxa"/>
            <w:tcBorders>
              <w:top w:val="nil"/>
              <w:bottom w:val="nil"/>
            </w:tcBorders>
            <w:shd w:val="clear" w:color="auto" w:fill="auto"/>
            <w:vAlign w:val="bottom"/>
          </w:tcPr>
          <w:p w14:paraId="5A66643B" w14:textId="77777777" w:rsidR="001F6B9F" w:rsidRPr="00516A5C" w:rsidRDefault="001F6B9F" w:rsidP="00BD647D">
            <w:pPr>
              <w:ind w:right="-72"/>
              <w:jc w:val="right"/>
              <w:rPr>
                <w:rFonts w:ascii="Arial" w:eastAsia="Arial Unicode MS" w:hAnsi="Arial" w:cs="Arial"/>
                <w:sz w:val="16"/>
                <w:szCs w:val="16"/>
                <w:cs/>
              </w:rPr>
            </w:pPr>
            <w:r w:rsidRPr="00516A5C">
              <w:rPr>
                <w:rFonts w:ascii="Arial" w:eastAsia="Arial Unicode MS" w:hAnsi="Arial" w:cs="Arial"/>
                <w:sz w:val="16"/>
                <w:szCs w:val="16"/>
              </w:rPr>
              <w:t>25</w:t>
            </w:r>
          </w:p>
        </w:tc>
        <w:tc>
          <w:tcPr>
            <w:tcW w:w="1152" w:type="dxa"/>
            <w:tcBorders>
              <w:top w:val="nil"/>
              <w:bottom w:val="nil"/>
            </w:tcBorders>
            <w:shd w:val="clear" w:color="auto" w:fill="FAFAFA"/>
            <w:vAlign w:val="bottom"/>
          </w:tcPr>
          <w:p w14:paraId="25202246"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6,994</w:t>
            </w:r>
          </w:p>
        </w:tc>
        <w:tc>
          <w:tcPr>
            <w:tcW w:w="1153" w:type="dxa"/>
            <w:tcBorders>
              <w:top w:val="nil"/>
              <w:bottom w:val="nil"/>
            </w:tcBorders>
            <w:shd w:val="clear" w:color="auto" w:fill="auto"/>
            <w:vAlign w:val="bottom"/>
          </w:tcPr>
          <w:p w14:paraId="5CCF8E0D"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6,994</w:t>
            </w:r>
          </w:p>
        </w:tc>
        <w:tc>
          <w:tcPr>
            <w:tcW w:w="1152" w:type="dxa"/>
            <w:tcBorders>
              <w:top w:val="nil"/>
              <w:bottom w:val="nil"/>
            </w:tcBorders>
            <w:shd w:val="clear" w:color="auto" w:fill="FAFAFA"/>
            <w:vAlign w:val="bottom"/>
          </w:tcPr>
          <w:p w14:paraId="21897286" w14:textId="77777777" w:rsidR="001F6B9F" w:rsidRPr="00516A5C" w:rsidRDefault="001F6B9F" w:rsidP="00BD647D">
            <w:pPr>
              <w:ind w:right="-72"/>
              <w:jc w:val="right"/>
              <w:rPr>
                <w:rFonts w:ascii="Arial" w:eastAsia="Arial Unicode MS" w:hAnsi="Arial" w:cs="Arial"/>
                <w:sz w:val="16"/>
                <w:szCs w:val="16"/>
                <w:cs/>
                <w:lang w:val="en-US"/>
              </w:rPr>
            </w:pPr>
            <w:r w:rsidRPr="00516A5C">
              <w:rPr>
                <w:rFonts w:ascii="Arial" w:eastAsia="Arial Unicode MS" w:hAnsi="Arial" w:cs="Arial"/>
                <w:sz w:val="16"/>
                <w:szCs w:val="16"/>
              </w:rPr>
              <w:t>7</w:t>
            </w:r>
            <w:r w:rsidRPr="00516A5C">
              <w:rPr>
                <w:rFonts w:ascii="Arial" w:eastAsia="Arial Unicode MS" w:hAnsi="Arial" w:cs="Arial"/>
                <w:sz w:val="16"/>
                <w:szCs w:val="16"/>
                <w:lang w:val="en-US"/>
              </w:rPr>
              <w:t>,</w:t>
            </w:r>
            <w:r w:rsidRPr="00516A5C">
              <w:rPr>
                <w:rFonts w:ascii="Arial" w:eastAsia="Arial Unicode MS" w:hAnsi="Arial" w:cs="Arial"/>
                <w:sz w:val="16"/>
                <w:szCs w:val="16"/>
              </w:rPr>
              <w:t>014</w:t>
            </w:r>
          </w:p>
        </w:tc>
        <w:tc>
          <w:tcPr>
            <w:tcW w:w="1153" w:type="dxa"/>
            <w:tcBorders>
              <w:top w:val="nil"/>
              <w:bottom w:val="nil"/>
            </w:tcBorders>
            <w:shd w:val="clear" w:color="auto" w:fill="auto"/>
            <w:vAlign w:val="bottom"/>
          </w:tcPr>
          <w:p w14:paraId="30FB4470"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6</w:t>
            </w:r>
            <w:r w:rsidRPr="00516A5C">
              <w:rPr>
                <w:rFonts w:ascii="Arial" w:eastAsia="Arial Unicode MS" w:hAnsi="Arial" w:cs="Arial"/>
                <w:sz w:val="16"/>
                <w:szCs w:val="16"/>
                <w:lang w:val="en-US"/>
              </w:rPr>
              <w:t>,</w:t>
            </w:r>
            <w:r w:rsidRPr="00516A5C">
              <w:rPr>
                <w:rFonts w:ascii="Arial" w:eastAsia="Arial Unicode MS" w:hAnsi="Arial" w:cs="Arial"/>
                <w:sz w:val="16"/>
                <w:szCs w:val="16"/>
              </w:rPr>
              <w:t>768</w:t>
            </w:r>
          </w:p>
        </w:tc>
        <w:tc>
          <w:tcPr>
            <w:tcW w:w="1152" w:type="dxa"/>
            <w:tcBorders>
              <w:top w:val="nil"/>
              <w:bottom w:val="nil"/>
            </w:tcBorders>
            <w:shd w:val="clear" w:color="auto" w:fill="FAFAFA"/>
            <w:vAlign w:val="bottom"/>
          </w:tcPr>
          <w:p w14:paraId="327D5AA6" w14:textId="77777777" w:rsidR="001F6B9F" w:rsidRPr="00516A5C" w:rsidRDefault="001F6B9F" w:rsidP="00BD647D">
            <w:pPr>
              <w:ind w:right="-72"/>
              <w:jc w:val="right"/>
              <w:rPr>
                <w:rFonts w:ascii="Arial" w:eastAsia="Arial Unicode MS" w:hAnsi="Arial" w:cs="Arial"/>
                <w:sz w:val="16"/>
                <w:szCs w:val="16"/>
                <w:cs/>
              </w:rPr>
            </w:pPr>
            <w:r w:rsidRPr="00516A5C">
              <w:rPr>
                <w:rFonts w:ascii="Arial" w:eastAsia="Arial Unicode MS" w:hAnsi="Arial" w:cs="Arial"/>
                <w:sz w:val="16"/>
                <w:szCs w:val="16"/>
              </w:rPr>
              <w:t>-</w:t>
            </w:r>
          </w:p>
        </w:tc>
        <w:tc>
          <w:tcPr>
            <w:tcW w:w="1155" w:type="dxa"/>
            <w:tcBorders>
              <w:top w:val="nil"/>
              <w:bottom w:val="nil"/>
            </w:tcBorders>
            <w:shd w:val="clear" w:color="auto" w:fill="auto"/>
            <w:vAlign w:val="bottom"/>
          </w:tcPr>
          <w:p w14:paraId="0E0B639B"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1F6B9F" w:rsidRPr="00516A5C" w14:paraId="7B703267" w14:textId="77777777" w:rsidTr="00DC6A9C">
        <w:trPr>
          <w:cantSplit/>
          <w:trHeight w:val="74"/>
        </w:trPr>
        <w:tc>
          <w:tcPr>
            <w:tcW w:w="3352" w:type="dxa"/>
            <w:tcBorders>
              <w:top w:val="nil"/>
              <w:bottom w:val="nil"/>
            </w:tcBorders>
            <w:shd w:val="clear" w:color="auto" w:fill="auto"/>
          </w:tcPr>
          <w:p w14:paraId="18E39F64" w14:textId="77777777" w:rsidR="001F6B9F" w:rsidRPr="00516A5C" w:rsidRDefault="001F6B9F" w:rsidP="00DC6A9C">
            <w:pPr>
              <w:ind w:left="72" w:right="-72" w:hanging="144"/>
              <w:rPr>
                <w:rFonts w:ascii="Arial" w:eastAsia="Arial Unicode MS" w:hAnsi="Arial" w:cs="Arial"/>
                <w:sz w:val="16"/>
                <w:szCs w:val="16"/>
              </w:rPr>
            </w:pPr>
          </w:p>
        </w:tc>
        <w:tc>
          <w:tcPr>
            <w:tcW w:w="2858" w:type="dxa"/>
            <w:tcBorders>
              <w:top w:val="nil"/>
              <w:bottom w:val="nil"/>
            </w:tcBorders>
            <w:shd w:val="clear" w:color="auto" w:fill="auto"/>
          </w:tcPr>
          <w:p w14:paraId="6F668934" w14:textId="77777777" w:rsidR="001F6B9F" w:rsidRPr="00516A5C" w:rsidRDefault="001F6B9F" w:rsidP="00DC6A9C">
            <w:pPr>
              <w:ind w:left="144" w:right="-72" w:hanging="144"/>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4BAA93D7"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69F673FF"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2ECCF61F"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080AE01A"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2443FAF2"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5EFEE3EA"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37A6537"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3989EDAF" w14:textId="77777777" w:rsidR="001F6B9F" w:rsidRPr="00516A5C" w:rsidRDefault="001F6B9F" w:rsidP="00BD647D">
            <w:pPr>
              <w:tabs>
                <w:tab w:val="center" w:pos="392"/>
                <w:tab w:val="decimal" w:pos="533"/>
                <w:tab w:val="right" w:pos="814"/>
              </w:tabs>
              <w:ind w:right="-72"/>
              <w:jc w:val="right"/>
              <w:rPr>
                <w:rFonts w:ascii="Arial" w:eastAsia="Arial Unicode MS" w:hAnsi="Arial" w:cs="Arial"/>
                <w:sz w:val="16"/>
                <w:szCs w:val="16"/>
              </w:rPr>
            </w:pPr>
          </w:p>
        </w:tc>
      </w:tr>
      <w:tr w:rsidR="001F6B9F" w:rsidRPr="00516A5C" w14:paraId="10408F5D" w14:textId="77777777" w:rsidTr="00DC6A9C">
        <w:trPr>
          <w:cantSplit/>
        </w:trPr>
        <w:tc>
          <w:tcPr>
            <w:tcW w:w="3352" w:type="dxa"/>
            <w:tcBorders>
              <w:top w:val="nil"/>
              <w:bottom w:val="nil"/>
            </w:tcBorders>
            <w:shd w:val="clear" w:color="auto" w:fill="auto"/>
          </w:tcPr>
          <w:p w14:paraId="1A4AA5D6" w14:textId="77777777" w:rsidR="001F6B9F" w:rsidRPr="00516A5C" w:rsidRDefault="001F6B9F" w:rsidP="00DC6A9C">
            <w:pPr>
              <w:ind w:left="72" w:right="-72" w:hanging="144"/>
              <w:rPr>
                <w:rFonts w:ascii="Arial" w:eastAsia="Arial Unicode MS" w:hAnsi="Arial" w:cs="Arial"/>
                <w:sz w:val="16"/>
                <w:szCs w:val="16"/>
              </w:rPr>
            </w:pPr>
            <w:r w:rsidRPr="00516A5C">
              <w:rPr>
                <w:rFonts w:ascii="Arial" w:eastAsia="Arial Unicode MS" w:hAnsi="Arial" w:cs="Arial"/>
                <w:b/>
                <w:bCs/>
                <w:sz w:val="16"/>
                <w:szCs w:val="16"/>
                <w:u w:val="single"/>
              </w:rPr>
              <w:t>Indirect associate established in Thailand</w:t>
            </w:r>
          </w:p>
        </w:tc>
        <w:tc>
          <w:tcPr>
            <w:tcW w:w="2858" w:type="dxa"/>
            <w:tcBorders>
              <w:top w:val="nil"/>
              <w:bottom w:val="nil"/>
            </w:tcBorders>
            <w:shd w:val="clear" w:color="auto" w:fill="auto"/>
          </w:tcPr>
          <w:p w14:paraId="3CC8C581" w14:textId="77777777" w:rsidR="001F6B9F" w:rsidRPr="00516A5C" w:rsidRDefault="001F6B9F" w:rsidP="00DC6A9C">
            <w:pPr>
              <w:ind w:left="144" w:right="-72" w:hanging="144"/>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7D4DB9A1"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29D7588A"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456C7422"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6CB0198F"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AD181A7"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1267C381"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1C3EB8E" w14:textId="77777777" w:rsidR="001F6B9F" w:rsidRPr="00516A5C" w:rsidRDefault="001F6B9F" w:rsidP="00BD647D">
            <w:pPr>
              <w:tabs>
                <w:tab w:val="center" w:pos="392"/>
                <w:tab w:val="right" w:pos="81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44306932" w14:textId="77777777" w:rsidR="001F6B9F" w:rsidRPr="00516A5C" w:rsidRDefault="001F6B9F" w:rsidP="00BD647D">
            <w:pPr>
              <w:tabs>
                <w:tab w:val="center" w:pos="392"/>
                <w:tab w:val="decimal" w:pos="533"/>
                <w:tab w:val="right" w:pos="814"/>
              </w:tabs>
              <w:ind w:right="-72"/>
              <w:jc w:val="right"/>
              <w:rPr>
                <w:rFonts w:ascii="Arial" w:eastAsia="Arial Unicode MS" w:hAnsi="Arial" w:cs="Arial"/>
                <w:sz w:val="16"/>
                <w:szCs w:val="16"/>
              </w:rPr>
            </w:pPr>
          </w:p>
        </w:tc>
      </w:tr>
      <w:tr w:rsidR="001F6B9F" w:rsidRPr="00516A5C" w14:paraId="142FC0E2" w14:textId="77777777" w:rsidTr="00DC6A9C">
        <w:trPr>
          <w:cantSplit/>
          <w:trHeight w:val="469"/>
        </w:trPr>
        <w:tc>
          <w:tcPr>
            <w:tcW w:w="3352" w:type="dxa"/>
            <w:tcBorders>
              <w:top w:val="nil"/>
              <w:bottom w:val="nil"/>
            </w:tcBorders>
            <w:shd w:val="clear" w:color="auto" w:fill="auto"/>
          </w:tcPr>
          <w:p w14:paraId="17C8A15A" w14:textId="77777777" w:rsidR="001F6B9F" w:rsidRPr="00516A5C" w:rsidRDefault="001F6B9F" w:rsidP="00DC6A9C">
            <w:pPr>
              <w:ind w:left="72" w:right="-72" w:hanging="144"/>
              <w:rPr>
                <w:rFonts w:ascii="Arial" w:eastAsia="Arial Unicode MS" w:hAnsi="Arial" w:cs="Arial"/>
                <w:sz w:val="16"/>
                <w:szCs w:val="16"/>
              </w:rPr>
            </w:pPr>
            <w:r w:rsidRPr="00516A5C">
              <w:rPr>
                <w:rFonts w:ascii="Arial" w:eastAsia="Arial Unicode MS" w:hAnsi="Arial" w:cs="Arial"/>
                <w:sz w:val="16"/>
                <w:szCs w:val="16"/>
              </w:rPr>
              <w:t>Eastern Seaboard Clean Energy Company Limited and its subsidiaries</w:t>
            </w:r>
          </w:p>
        </w:tc>
        <w:tc>
          <w:tcPr>
            <w:tcW w:w="2858" w:type="dxa"/>
            <w:tcBorders>
              <w:top w:val="nil"/>
              <w:bottom w:val="nil"/>
            </w:tcBorders>
            <w:shd w:val="clear" w:color="auto" w:fill="auto"/>
          </w:tcPr>
          <w:p w14:paraId="44F4364C" w14:textId="6F5F9A66" w:rsidR="001F6B9F" w:rsidRPr="00516A5C" w:rsidRDefault="001F6B9F" w:rsidP="00DC6A9C">
            <w:pPr>
              <w:pStyle w:val="acctfourfigures"/>
              <w:tabs>
                <w:tab w:val="left" w:pos="720"/>
              </w:tabs>
              <w:spacing w:line="240" w:lineRule="auto"/>
              <w:ind w:left="144" w:right="-79" w:hanging="144"/>
              <w:rPr>
                <w:rFonts w:ascii="Arial" w:eastAsia="Arial Unicode MS" w:hAnsi="Arial" w:cs="Arial"/>
                <w:color w:val="263238"/>
                <w:sz w:val="16"/>
                <w:szCs w:val="16"/>
              </w:rPr>
            </w:pPr>
            <w:r w:rsidRPr="00516A5C">
              <w:rPr>
                <w:rFonts w:ascii="Arial" w:hAnsi="Arial" w:cs="Arial"/>
                <w:sz w:val="16"/>
                <w:szCs w:val="16"/>
                <w:lang w:bidi="th-TH"/>
              </w:rPr>
              <w:t xml:space="preserve">Studying, generating and supply electricity for industrial use, including generating electricity </w:t>
            </w:r>
            <w:r w:rsidR="00DC6A9C">
              <w:rPr>
                <w:rFonts w:ascii="Arial" w:hAnsi="Arial" w:cs="Arial"/>
                <w:sz w:val="16"/>
                <w:szCs w:val="16"/>
                <w:lang w:bidi="th-TH"/>
              </w:rPr>
              <w:br/>
            </w:r>
            <w:r w:rsidRPr="00516A5C">
              <w:rPr>
                <w:rFonts w:ascii="Arial" w:hAnsi="Arial" w:cs="Arial"/>
                <w:sz w:val="16"/>
                <w:szCs w:val="16"/>
                <w:lang w:bidi="th-TH"/>
              </w:rPr>
              <w:t>from</w:t>
            </w:r>
            <w:r w:rsidR="00DC6A9C">
              <w:rPr>
                <w:rFonts w:ascii="Arial" w:hAnsi="Arial" w:cs="Arial"/>
                <w:sz w:val="16"/>
                <w:szCs w:val="16"/>
                <w:lang w:bidi="th-TH"/>
              </w:rPr>
              <w:t xml:space="preserve"> </w:t>
            </w:r>
            <w:r w:rsidRPr="00516A5C">
              <w:rPr>
                <w:rFonts w:ascii="Arial" w:hAnsi="Arial" w:cs="Arial"/>
                <w:sz w:val="16"/>
                <w:szCs w:val="16"/>
              </w:rPr>
              <w:t>renewable energy</w:t>
            </w:r>
          </w:p>
        </w:tc>
        <w:tc>
          <w:tcPr>
            <w:tcW w:w="863" w:type="dxa"/>
            <w:tcBorders>
              <w:top w:val="nil"/>
              <w:bottom w:val="nil"/>
            </w:tcBorders>
            <w:shd w:val="clear" w:color="auto" w:fill="FAFAFA"/>
            <w:vAlign w:val="bottom"/>
          </w:tcPr>
          <w:p w14:paraId="67D3E0EB"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33</w:t>
            </w:r>
          </w:p>
        </w:tc>
        <w:tc>
          <w:tcPr>
            <w:tcW w:w="864" w:type="dxa"/>
            <w:tcBorders>
              <w:top w:val="nil"/>
              <w:bottom w:val="nil"/>
            </w:tcBorders>
            <w:shd w:val="clear" w:color="auto" w:fill="auto"/>
            <w:vAlign w:val="bottom"/>
          </w:tcPr>
          <w:p w14:paraId="46687302"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33</w:t>
            </w:r>
          </w:p>
        </w:tc>
        <w:tc>
          <w:tcPr>
            <w:tcW w:w="1152" w:type="dxa"/>
            <w:tcBorders>
              <w:top w:val="nil"/>
              <w:bottom w:val="single" w:sz="4" w:space="0" w:color="auto"/>
            </w:tcBorders>
            <w:shd w:val="clear" w:color="auto" w:fill="FAFAFA"/>
            <w:vAlign w:val="bottom"/>
          </w:tcPr>
          <w:p w14:paraId="3010F330"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339</w:t>
            </w:r>
          </w:p>
        </w:tc>
        <w:tc>
          <w:tcPr>
            <w:tcW w:w="1153" w:type="dxa"/>
            <w:tcBorders>
              <w:top w:val="nil"/>
              <w:bottom w:val="single" w:sz="4" w:space="0" w:color="auto"/>
            </w:tcBorders>
            <w:shd w:val="clear" w:color="auto" w:fill="auto"/>
            <w:vAlign w:val="bottom"/>
          </w:tcPr>
          <w:p w14:paraId="154E3BA7"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339</w:t>
            </w:r>
          </w:p>
        </w:tc>
        <w:tc>
          <w:tcPr>
            <w:tcW w:w="1152" w:type="dxa"/>
            <w:tcBorders>
              <w:top w:val="nil"/>
              <w:bottom w:val="single" w:sz="4" w:space="0" w:color="auto"/>
            </w:tcBorders>
            <w:shd w:val="clear" w:color="auto" w:fill="FAFAFA"/>
            <w:vAlign w:val="bottom"/>
          </w:tcPr>
          <w:p w14:paraId="75532685"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365</w:t>
            </w:r>
          </w:p>
        </w:tc>
        <w:tc>
          <w:tcPr>
            <w:tcW w:w="1153" w:type="dxa"/>
            <w:tcBorders>
              <w:top w:val="nil"/>
              <w:bottom w:val="single" w:sz="4" w:space="0" w:color="auto"/>
            </w:tcBorders>
            <w:shd w:val="clear" w:color="auto" w:fill="auto"/>
            <w:vAlign w:val="bottom"/>
          </w:tcPr>
          <w:p w14:paraId="11F9A6A5" w14:textId="77777777" w:rsidR="001F6B9F" w:rsidRPr="00516A5C" w:rsidRDefault="001F6B9F" w:rsidP="00BD647D">
            <w:pPr>
              <w:tabs>
                <w:tab w:val="left" w:pos="732"/>
              </w:tabs>
              <w:ind w:right="-72"/>
              <w:jc w:val="right"/>
              <w:rPr>
                <w:rFonts w:ascii="Arial" w:eastAsia="Arial Unicode MS" w:hAnsi="Arial" w:cs="Arial"/>
                <w:sz w:val="16"/>
                <w:szCs w:val="16"/>
              </w:rPr>
            </w:pPr>
            <w:r w:rsidRPr="00516A5C">
              <w:rPr>
                <w:rFonts w:ascii="Arial" w:eastAsia="Arial Unicode MS" w:hAnsi="Arial" w:cs="Arial"/>
                <w:sz w:val="16"/>
                <w:szCs w:val="16"/>
              </w:rPr>
              <w:t>333</w:t>
            </w:r>
          </w:p>
        </w:tc>
        <w:tc>
          <w:tcPr>
            <w:tcW w:w="1152" w:type="dxa"/>
            <w:tcBorders>
              <w:top w:val="nil"/>
              <w:bottom w:val="single" w:sz="4" w:space="0" w:color="auto"/>
            </w:tcBorders>
            <w:shd w:val="clear" w:color="auto" w:fill="FAFAFA"/>
            <w:vAlign w:val="bottom"/>
          </w:tcPr>
          <w:p w14:paraId="317AB1D4"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w:t>
            </w:r>
          </w:p>
        </w:tc>
        <w:tc>
          <w:tcPr>
            <w:tcW w:w="1155" w:type="dxa"/>
            <w:tcBorders>
              <w:top w:val="nil"/>
              <w:bottom w:val="single" w:sz="4" w:space="0" w:color="auto"/>
            </w:tcBorders>
            <w:shd w:val="clear" w:color="auto" w:fill="auto"/>
            <w:vAlign w:val="bottom"/>
          </w:tcPr>
          <w:p w14:paraId="4B04DA19" w14:textId="77777777" w:rsidR="001F6B9F"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w:t>
            </w:r>
          </w:p>
        </w:tc>
      </w:tr>
      <w:tr w:rsidR="009168BD" w:rsidRPr="00516A5C" w14:paraId="7DE1DAF1" w14:textId="77777777" w:rsidTr="00217FD4">
        <w:trPr>
          <w:cantSplit/>
          <w:trHeight w:val="104"/>
        </w:trPr>
        <w:tc>
          <w:tcPr>
            <w:tcW w:w="3352" w:type="dxa"/>
            <w:tcBorders>
              <w:top w:val="nil"/>
              <w:bottom w:val="nil"/>
            </w:tcBorders>
            <w:shd w:val="clear" w:color="auto" w:fill="auto"/>
          </w:tcPr>
          <w:p w14:paraId="070762BD" w14:textId="77777777" w:rsidR="009168BD" w:rsidRPr="00516A5C" w:rsidRDefault="009168BD" w:rsidP="00DC6A9C">
            <w:pPr>
              <w:ind w:left="72" w:right="-72" w:hanging="144"/>
              <w:rPr>
                <w:rFonts w:ascii="Arial" w:eastAsia="Arial Unicode MS" w:hAnsi="Arial" w:cs="Arial"/>
                <w:sz w:val="16"/>
                <w:szCs w:val="16"/>
              </w:rPr>
            </w:pPr>
          </w:p>
        </w:tc>
        <w:tc>
          <w:tcPr>
            <w:tcW w:w="2858" w:type="dxa"/>
            <w:tcBorders>
              <w:top w:val="nil"/>
              <w:bottom w:val="nil"/>
            </w:tcBorders>
            <w:shd w:val="clear" w:color="auto" w:fill="auto"/>
          </w:tcPr>
          <w:p w14:paraId="4163AED2" w14:textId="77777777" w:rsidR="009168BD" w:rsidRPr="00516A5C" w:rsidRDefault="009168BD" w:rsidP="00DC6A9C">
            <w:pPr>
              <w:ind w:left="144" w:right="-72" w:hanging="144"/>
              <w:jc w:val="center"/>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2836970A"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514D31EC" w14:textId="77777777" w:rsidR="009168BD" w:rsidRPr="00516A5C" w:rsidRDefault="009168BD" w:rsidP="00BD647D">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9811C07" w14:textId="77777777" w:rsidR="009168BD" w:rsidRPr="00516A5C" w:rsidRDefault="009168BD" w:rsidP="00BD647D">
            <w:pPr>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091D0499" w14:textId="77777777" w:rsidR="009168BD" w:rsidRPr="00516A5C" w:rsidRDefault="009168BD" w:rsidP="00BD647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9462312" w14:textId="77777777" w:rsidR="009168BD" w:rsidRPr="00516A5C" w:rsidRDefault="009168BD" w:rsidP="00BD647D">
            <w:pPr>
              <w:ind w:right="-72"/>
              <w:jc w:val="right"/>
              <w:rPr>
                <w:rFonts w:ascii="Arial" w:eastAsia="Arial Unicode MS" w:hAnsi="Arial" w:cs="Arial"/>
                <w:sz w:val="16"/>
                <w:szCs w:val="16"/>
                <w:cs/>
              </w:rPr>
            </w:pPr>
          </w:p>
        </w:tc>
        <w:tc>
          <w:tcPr>
            <w:tcW w:w="1153" w:type="dxa"/>
            <w:tcBorders>
              <w:top w:val="nil"/>
              <w:bottom w:val="nil"/>
            </w:tcBorders>
            <w:shd w:val="clear" w:color="auto" w:fill="auto"/>
            <w:vAlign w:val="bottom"/>
          </w:tcPr>
          <w:p w14:paraId="52BC39F0" w14:textId="77777777" w:rsidR="009168BD" w:rsidRPr="00516A5C" w:rsidRDefault="009168BD" w:rsidP="00BD647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A078235" w14:textId="77777777" w:rsidR="009168BD" w:rsidRPr="00516A5C" w:rsidRDefault="009168BD" w:rsidP="00BD647D">
            <w:pPr>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2D1AF2D0" w14:textId="77777777" w:rsidR="009168BD" w:rsidRPr="00516A5C" w:rsidRDefault="009168BD" w:rsidP="00BD647D">
            <w:pPr>
              <w:ind w:right="-72"/>
              <w:jc w:val="right"/>
              <w:rPr>
                <w:rFonts w:ascii="Arial" w:eastAsia="Arial Unicode MS" w:hAnsi="Arial" w:cs="Arial"/>
                <w:sz w:val="16"/>
                <w:szCs w:val="16"/>
              </w:rPr>
            </w:pPr>
          </w:p>
        </w:tc>
      </w:tr>
      <w:tr w:rsidR="009168BD" w:rsidRPr="00516A5C" w14:paraId="13460715" w14:textId="77777777" w:rsidTr="00217FD4">
        <w:trPr>
          <w:cantSplit/>
          <w:trHeight w:val="104"/>
        </w:trPr>
        <w:tc>
          <w:tcPr>
            <w:tcW w:w="3352" w:type="dxa"/>
            <w:tcBorders>
              <w:top w:val="nil"/>
              <w:bottom w:val="nil"/>
            </w:tcBorders>
            <w:shd w:val="clear" w:color="auto" w:fill="auto"/>
          </w:tcPr>
          <w:p w14:paraId="5C995765" w14:textId="184B22A9" w:rsidR="009168BD" w:rsidRPr="00516A5C" w:rsidRDefault="009168BD" w:rsidP="00DC6A9C">
            <w:pPr>
              <w:ind w:left="72" w:right="-72" w:hanging="144"/>
              <w:rPr>
                <w:rFonts w:ascii="Arial" w:eastAsia="Arial Unicode MS" w:hAnsi="Arial" w:cs="Arial"/>
                <w:sz w:val="16"/>
                <w:szCs w:val="16"/>
              </w:rPr>
            </w:pPr>
            <w:r w:rsidRPr="00516A5C">
              <w:rPr>
                <w:rFonts w:ascii="Arial" w:eastAsia="Arial Unicode MS" w:hAnsi="Arial" w:cs="Arial"/>
                <w:sz w:val="16"/>
                <w:szCs w:val="16"/>
              </w:rPr>
              <w:t>Total investment</w:t>
            </w:r>
            <w:r w:rsidR="003D00AF">
              <w:rPr>
                <w:rFonts w:ascii="Arial" w:eastAsia="Arial Unicode MS" w:hAnsi="Arial" w:cs="Arial"/>
                <w:sz w:val="16"/>
                <w:szCs w:val="16"/>
              </w:rPr>
              <w:t>s</w:t>
            </w:r>
            <w:r w:rsidRPr="00516A5C">
              <w:rPr>
                <w:rFonts w:ascii="Arial" w:eastAsia="Arial Unicode MS" w:hAnsi="Arial" w:cs="Arial"/>
                <w:sz w:val="16"/>
                <w:szCs w:val="16"/>
              </w:rPr>
              <w:t xml:space="preserve"> in associate</w:t>
            </w:r>
            <w:r w:rsidR="003D00AF">
              <w:rPr>
                <w:rFonts w:ascii="Arial" w:eastAsia="Arial Unicode MS" w:hAnsi="Arial" w:cs="Arial"/>
                <w:sz w:val="16"/>
                <w:szCs w:val="16"/>
              </w:rPr>
              <w:t>s</w:t>
            </w:r>
          </w:p>
        </w:tc>
        <w:tc>
          <w:tcPr>
            <w:tcW w:w="2858" w:type="dxa"/>
            <w:tcBorders>
              <w:top w:val="nil"/>
              <w:bottom w:val="nil"/>
            </w:tcBorders>
            <w:shd w:val="clear" w:color="auto" w:fill="auto"/>
          </w:tcPr>
          <w:p w14:paraId="01BAA3AC" w14:textId="77777777" w:rsidR="009168BD" w:rsidRPr="00516A5C" w:rsidRDefault="009168BD" w:rsidP="00DC6A9C">
            <w:pPr>
              <w:ind w:left="144" w:right="-72" w:hanging="144"/>
              <w:jc w:val="center"/>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7025B920" w14:textId="77777777" w:rsidR="009168BD" w:rsidRPr="00516A5C" w:rsidRDefault="009168BD" w:rsidP="00BD647D">
            <w:pPr>
              <w:tabs>
                <w:tab w:val="center" w:pos="392"/>
                <w:tab w:val="right" w:pos="814"/>
              </w:tabs>
              <w:ind w:right="-72"/>
              <w:rPr>
                <w:rFonts w:ascii="Arial" w:eastAsia="Arial Unicode MS" w:hAnsi="Arial" w:cs="Arial"/>
                <w:sz w:val="16"/>
                <w:szCs w:val="16"/>
              </w:rPr>
            </w:pPr>
          </w:p>
        </w:tc>
        <w:tc>
          <w:tcPr>
            <w:tcW w:w="864" w:type="dxa"/>
            <w:tcBorders>
              <w:top w:val="nil"/>
              <w:bottom w:val="nil"/>
            </w:tcBorders>
            <w:shd w:val="clear" w:color="auto" w:fill="auto"/>
            <w:vAlign w:val="bottom"/>
          </w:tcPr>
          <w:p w14:paraId="723BF0F1" w14:textId="77777777" w:rsidR="009168BD" w:rsidRPr="00516A5C" w:rsidRDefault="009168BD" w:rsidP="00BD647D">
            <w:pPr>
              <w:tabs>
                <w:tab w:val="center" w:pos="392"/>
                <w:tab w:val="right" w:pos="814"/>
              </w:tabs>
              <w:ind w:right="-72"/>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46DC7EE1" w14:textId="1D9835E0" w:rsidR="009168BD"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8,257</w:t>
            </w:r>
          </w:p>
        </w:tc>
        <w:tc>
          <w:tcPr>
            <w:tcW w:w="1153" w:type="dxa"/>
            <w:tcBorders>
              <w:top w:val="nil"/>
              <w:bottom w:val="single" w:sz="4" w:space="0" w:color="auto"/>
            </w:tcBorders>
            <w:shd w:val="clear" w:color="auto" w:fill="auto"/>
            <w:vAlign w:val="bottom"/>
          </w:tcPr>
          <w:p w14:paraId="13FC5110" w14:textId="77777777" w:rsidR="009168BD" w:rsidRPr="00516A5C" w:rsidRDefault="009168BD" w:rsidP="00BD647D">
            <w:pPr>
              <w:ind w:right="-72"/>
              <w:jc w:val="right"/>
              <w:rPr>
                <w:rFonts w:ascii="Arial" w:eastAsia="Arial Unicode MS" w:hAnsi="Arial" w:cs="Arial"/>
                <w:sz w:val="16"/>
                <w:szCs w:val="16"/>
              </w:rPr>
            </w:pPr>
            <w:r w:rsidRPr="00516A5C">
              <w:rPr>
                <w:rFonts w:ascii="Arial" w:eastAsia="Arial Unicode MS" w:hAnsi="Arial" w:cs="Arial"/>
                <w:sz w:val="16"/>
                <w:szCs w:val="16"/>
              </w:rPr>
              <w:t>8,257</w:t>
            </w:r>
          </w:p>
        </w:tc>
        <w:tc>
          <w:tcPr>
            <w:tcW w:w="1152" w:type="dxa"/>
            <w:tcBorders>
              <w:top w:val="nil"/>
              <w:bottom w:val="single" w:sz="4" w:space="0" w:color="auto"/>
            </w:tcBorders>
            <w:shd w:val="clear" w:color="auto" w:fill="FAFAFA"/>
            <w:vAlign w:val="bottom"/>
          </w:tcPr>
          <w:p w14:paraId="46A8991F" w14:textId="735798A8" w:rsidR="009168BD" w:rsidRPr="00516A5C" w:rsidRDefault="001F6B9F" w:rsidP="00BD647D">
            <w:pPr>
              <w:ind w:right="-72"/>
              <w:jc w:val="right"/>
              <w:rPr>
                <w:rFonts w:ascii="Arial" w:eastAsia="Arial Unicode MS" w:hAnsi="Arial" w:cs="Arial"/>
                <w:sz w:val="16"/>
                <w:szCs w:val="16"/>
                <w:cs/>
              </w:rPr>
            </w:pPr>
            <w:r w:rsidRPr="00516A5C">
              <w:rPr>
                <w:rFonts w:ascii="Arial" w:eastAsia="Arial Unicode MS" w:hAnsi="Arial" w:cs="Arial"/>
                <w:sz w:val="16"/>
                <w:szCs w:val="16"/>
              </w:rPr>
              <w:t>8,251</w:t>
            </w:r>
          </w:p>
        </w:tc>
        <w:tc>
          <w:tcPr>
            <w:tcW w:w="1153" w:type="dxa"/>
            <w:tcBorders>
              <w:top w:val="nil"/>
              <w:bottom w:val="single" w:sz="4" w:space="0" w:color="auto"/>
            </w:tcBorders>
            <w:shd w:val="clear" w:color="auto" w:fill="auto"/>
            <w:vAlign w:val="bottom"/>
          </w:tcPr>
          <w:p w14:paraId="079484F3" w14:textId="77777777" w:rsidR="009168BD" w:rsidRPr="00516A5C" w:rsidRDefault="009168BD" w:rsidP="00BD647D">
            <w:pPr>
              <w:ind w:right="-72"/>
              <w:jc w:val="right"/>
              <w:rPr>
                <w:rFonts w:ascii="Arial" w:eastAsia="Arial Unicode MS" w:hAnsi="Arial" w:cs="Arial"/>
                <w:sz w:val="16"/>
                <w:szCs w:val="16"/>
              </w:rPr>
            </w:pPr>
            <w:r w:rsidRPr="00516A5C">
              <w:rPr>
                <w:rFonts w:ascii="Arial" w:eastAsia="Arial Unicode MS" w:hAnsi="Arial" w:cs="Arial"/>
                <w:sz w:val="16"/>
                <w:szCs w:val="16"/>
              </w:rPr>
              <w:t>7,967</w:t>
            </w:r>
          </w:p>
        </w:tc>
        <w:tc>
          <w:tcPr>
            <w:tcW w:w="1152" w:type="dxa"/>
            <w:tcBorders>
              <w:top w:val="nil"/>
              <w:bottom w:val="single" w:sz="4" w:space="0" w:color="auto"/>
            </w:tcBorders>
            <w:shd w:val="clear" w:color="auto" w:fill="FAFAFA"/>
            <w:vAlign w:val="bottom"/>
          </w:tcPr>
          <w:p w14:paraId="67BD1BDE" w14:textId="77777777" w:rsidR="009168BD" w:rsidRPr="00516A5C" w:rsidRDefault="001F6B9F" w:rsidP="00BD647D">
            <w:pPr>
              <w:ind w:right="-72"/>
              <w:jc w:val="right"/>
              <w:rPr>
                <w:rFonts w:ascii="Arial" w:eastAsia="Arial Unicode MS" w:hAnsi="Arial" w:cs="Arial"/>
                <w:sz w:val="16"/>
                <w:szCs w:val="16"/>
              </w:rPr>
            </w:pPr>
            <w:r w:rsidRPr="00516A5C">
              <w:rPr>
                <w:rFonts w:ascii="Arial" w:eastAsia="Arial Unicode MS" w:hAnsi="Arial" w:cs="Arial"/>
                <w:sz w:val="16"/>
                <w:szCs w:val="16"/>
              </w:rPr>
              <w:t>142</w:t>
            </w:r>
          </w:p>
        </w:tc>
        <w:tc>
          <w:tcPr>
            <w:tcW w:w="1155" w:type="dxa"/>
            <w:tcBorders>
              <w:top w:val="nil"/>
              <w:bottom w:val="single" w:sz="4" w:space="0" w:color="auto"/>
            </w:tcBorders>
            <w:shd w:val="clear" w:color="auto" w:fill="auto"/>
            <w:vAlign w:val="bottom"/>
          </w:tcPr>
          <w:p w14:paraId="7E0EA7BD" w14:textId="77777777" w:rsidR="009168BD" w:rsidRPr="00516A5C" w:rsidRDefault="009168BD" w:rsidP="00BD647D">
            <w:pPr>
              <w:ind w:right="-72"/>
              <w:jc w:val="right"/>
              <w:rPr>
                <w:rFonts w:ascii="Arial" w:eastAsia="Arial Unicode MS" w:hAnsi="Arial" w:cs="Arial"/>
                <w:sz w:val="16"/>
                <w:szCs w:val="16"/>
              </w:rPr>
            </w:pPr>
            <w:r w:rsidRPr="00516A5C">
              <w:rPr>
                <w:rFonts w:ascii="Arial" w:eastAsia="Arial Unicode MS" w:hAnsi="Arial" w:cs="Arial"/>
                <w:sz w:val="16"/>
                <w:szCs w:val="16"/>
              </w:rPr>
              <w:t>132</w:t>
            </w:r>
          </w:p>
        </w:tc>
      </w:tr>
    </w:tbl>
    <w:p w14:paraId="5AA81F9E" w14:textId="77777777" w:rsidR="005E0413" w:rsidRPr="00004568" w:rsidRDefault="005E0413" w:rsidP="00DC6A9C">
      <w:pPr>
        <w:ind w:left="540"/>
        <w:jc w:val="both"/>
        <w:rPr>
          <w:rFonts w:ascii="Arial" w:eastAsia="Arial Unicode MS" w:hAnsi="Arial" w:cs="Arial"/>
          <w:sz w:val="16"/>
          <w:szCs w:val="16"/>
        </w:rPr>
      </w:pPr>
    </w:p>
    <w:p w14:paraId="58F2A8AF" w14:textId="199B7DA6" w:rsidR="009168BD" w:rsidRPr="00004568" w:rsidRDefault="009168BD" w:rsidP="00DC6A9C">
      <w:pPr>
        <w:ind w:left="540"/>
        <w:jc w:val="both"/>
        <w:rPr>
          <w:rFonts w:ascii="Arial" w:eastAsia="Arial Unicode MS" w:hAnsi="Arial" w:cs="Arial"/>
          <w:sz w:val="18"/>
          <w:szCs w:val="18"/>
        </w:rPr>
      </w:pPr>
      <w:r w:rsidRPr="00004568">
        <w:rPr>
          <w:rFonts w:ascii="Arial" w:eastAsia="Arial Unicode MS" w:hAnsi="Arial" w:cs="Arial"/>
          <w:sz w:val="18"/>
          <w:szCs w:val="18"/>
        </w:rPr>
        <w:t xml:space="preserve">The details of an investment in an associate </w:t>
      </w:r>
      <w:r w:rsidR="00182EE8">
        <w:rPr>
          <w:rFonts w:ascii="Arial" w:eastAsia="Arial Unicode MS" w:hAnsi="Arial" w:cs="Arial"/>
          <w:sz w:val="18"/>
          <w:szCs w:val="18"/>
        </w:rPr>
        <w:t>are</w:t>
      </w:r>
      <w:r w:rsidRPr="00004568">
        <w:rPr>
          <w:rFonts w:ascii="Arial" w:eastAsia="Arial Unicode MS" w:hAnsi="Arial" w:cs="Arial"/>
          <w:sz w:val="18"/>
          <w:szCs w:val="18"/>
        </w:rPr>
        <w:t xml:space="preserve"> as follows: </w:t>
      </w:r>
    </w:p>
    <w:p w14:paraId="1D9CA162" w14:textId="77777777" w:rsidR="001F6B9F" w:rsidRPr="00004568" w:rsidRDefault="001F6B9F" w:rsidP="00BD647D">
      <w:pPr>
        <w:ind w:firstLine="540"/>
        <w:jc w:val="both"/>
        <w:rPr>
          <w:rFonts w:ascii="Arial" w:eastAsia="Arial Unicode MS" w:hAnsi="Arial" w:cs="Arial"/>
          <w:sz w:val="18"/>
          <w:szCs w:val="18"/>
        </w:rPr>
      </w:pPr>
    </w:p>
    <w:tbl>
      <w:tblPr>
        <w:tblW w:w="0" w:type="auto"/>
        <w:tblInd w:w="648" w:type="dxa"/>
        <w:tblLayout w:type="fixed"/>
        <w:tblLook w:val="0000" w:firstRow="0" w:lastRow="0" w:firstColumn="0" w:lastColumn="0" w:noHBand="0" w:noVBand="0"/>
      </w:tblPr>
      <w:tblGrid>
        <w:gridCol w:w="4320"/>
        <w:gridCol w:w="3931"/>
        <w:gridCol w:w="1009"/>
        <w:gridCol w:w="1008"/>
        <w:gridCol w:w="1152"/>
        <w:gridCol w:w="1152"/>
        <w:gridCol w:w="1152"/>
        <w:gridCol w:w="1152"/>
      </w:tblGrid>
      <w:tr w:rsidR="00DC6A9C" w:rsidRPr="00DC6A9C" w14:paraId="5D228C3C" w14:textId="77777777" w:rsidTr="00DC6A9C">
        <w:tc>
          <w:tcPr>
            <w:tcW w:w="4320" w:type="dxa"/>
            <w:tcBorders>
              <w:left w:val="nil"/>
              <w:bottom w:val="nil"/>
              <w:right w:val="nil"/>
            </w:tcBorders>
            <w:shd w:val="clear" w:color="auto" w:fill="auto"/>
            <w:vAlign w:val="bottom"/>
          </w:tcPr>
          <w:p w14:paraId="038A243C" w14:textId="77777777" w:rsidR="00DC6A9C" w:rsidRPr="00DC6A9C" w:rsidRDefault="00DC6A9C" w:rsidP="00C146C7">
            <w:pPr>
              <w:ind w:left="-72" w:right="-108"/>
              <w:jc w:val="center"/>
              <w:rPr>
                <w:rFonts w:ascii="Arial" w:eastAsia="Arial Unicode MS" w:hAnsi="Arial" w:cs="Arial"/>
                <w:b/>
                <w:bCs/>
                <w:sz w:val="16"/>
                <w:szCs w:val="16"/>
                <w:cs/>
              </w:rPr>
            </w:pPr>
          </w:p>
        </w:tc>
        <w:tc>
          <w:tcPr>
            <w:tcW w:w="3931" w:type="dxa"/>
            <w:tcBorders>
              <w:left w:val="nil"/>
              <w:bottom w:val="nil"/>
              <w:right w:val="nil"/>
            </w:tcBorders>
            <w:shd w:val="clear" w:color="auto" w:fill="auto"/>
          </w:tcPr>
          <w:p w14:paraId="659CBED4" w14:textId="77777777" w:rsidR="00DC6A9C" w:rsidRPr="00DC6A9C" w:rsidRDefault="00DC6A9C" w:rsidP="00C146C7">
            <w:pPr>
              <w:ind w:right="-72"/>
              <w:jc w:val="center"/>
              <w:rPr>
                <w:rFonts w:ascii="Arial" w:eastAsia="Arial Unicode MS" w:hAnsi="Arial" w:cs="Arial"/>
                <w:b/>
                <w:bCs/>
                <w:sz w:val="16"/>
                <w:szCs w:val="16"/>
                <w:cs/>
              </w:rPr>
            </w:pPr>
          </w:p>
        </w:tc>
        <w:tc>
          <w:tcPr>
            <w:tcW w:w="6625" w:type="dxa"/>
            <w:gridSpan w:val="6"/>
            <w:tcBorders>
              <w:top w:val="single" w:sz="4" w:space="0" w:color="auto"/>
              <w:left w:val="nil"/>
              <w:bottom w:val="single" w:sz="4" w:space="0" w:color="auto"/>
              <w:right w:val="nil"/>
            </w:tcBorders>
            <w:shd w:val="clear" w:color="auto" w:fill="auto"/>
            <w:vAlign w:val="bottom"/>
          </w:tcPr>
          <w:p w14:paraId="4951AB39" w14:textId="77777777" w:rsidR="00DC6A9C" w:rsidRPr="00DC6A9C" w:rsidRDefault="00DC6A9C" w:rsidP="00C146C7">
            <w:pPr>
              <w:ind w:left="540" w:right="-72"/>
              <w:jc w:val="center"/>
              <w:rPr>
                <w:rFonts w:ascii="Arial" w:eastAsia="Arial Unicode MS" w:hAnsi="Arial" w:cs="Arial"/>
                <w:b/>
                <w:bCs/>
                <w:sz w:val="16"/>
                <w:szCs w:val="16"/>
                <w:cs/>
              </w:rPr>
            </w:pPr>
            <w:r w:rsidRPr="00DC6A9C">
              <w:rPr>
                <w:rFonts w:ascii="Arial" w:eastAsia="Arial Unicode MS" w:hAnsi="Arial" w:cs="Arial"/>
                <w:b/>
                <w:bCs/>
                <w:sz w:val="16"/>
                <w:szCs w:val="16"/>
              </w:rPr>
              <w:t>Separate financial statements</w:t>
            </w:r>
          </w:p>
        </w:tc>
      </w:tr>
      <w:tr w:rsidR="00DC6A9C" w:rsidRPr="00DC6A9C" w14:paraId="5981C005" w14:textId="77777777" w:rsidTr="00DC6A9C">
        <w:tc>
          <w:tcPr>
            <w:tcW w:w="4320" w:type="dxa"/>
            <w:tcBorders>
              <w:top w:val="nil"/>
              <w:left w:val="nil"/>
              <w:bottom w:val="nil"/>
              <w:right w:val="nil"/>
            </w:tcBorders>
            <w:shd w:val="clear" w:color="auto" w:fill="auto"/>
            <w:vAlign w:val="bottom"/>
          </w:tcPr>
          <w:p w14:paraId="116AD488" w14:textId="77777777" w:rsidR="00DC6A9C" w:rsidRPr="00DC6A9C" w:rsidRDefault="00DC6A9C" w:rsidP="00C146C7">
            <w:pPr>
              <w:ind w:left="-72" w:right="-108"/>
              <w:jc w:val="center"/>
              <w:rPr>
                <w:rFonts w:ascii="Arial" w:eastAsia="Arial Unicode MS" w:hAnsi="Arial" w:cs="Arial"/>
                <w:b/>
                <w:bCs/>
                <w:sz w:val="16"/>
                <w:szCs w:val="16"/>
                <w:cs/>
              </w:rPr>
            </w:pPr>
          </w:p>
        </w:tc>
        <w:tc>
          <w:tcPr>
            <w:tcW w:w="3931" w:type="dxa"/>
            <w:tcBorders>
              <w:top w:val="nil"/>
              <w:left w:val="nil"/>
              <w:bottom w:val="nil"/>
              <w:right w:val="nil"/>
            </w:tcBorders>
            <w:shd w:val="clear" w:color="auto" w:fill="auto"/>
          </w:tcPr>
          <w:p w14:paraId="4A682D1D" w14:textId="77777777" w:rsidR="00DC6A9C" w:rsidRPr="00DC6A9C" w:rsidRDefault="00DC6A9C" w:rsidP="00C146C7">
            <w:pPr>
              <w:ind w:right="-72"/>
              <w:jc w:val="center"/>
              <w:rPr>
                <w:rFonts w:ascii="Arial" w:eastAsia="Arial Unicode MS" w:hAnsi="Arial" w:cs="Arial"/>
                <w:b/>
                <w:bCs/>
                <w:sz w:val="16"/>
                <w:szCs w:val="16"/>
                <w:cs/>
              </w:rPr>
            </w:pPr>
          </w:p>
        </w:tc>
        <w:tc>
          <w:tcPr>
            <w:tcW w:w="2017" w:type="dxa"/>
            <w:gridSpan w:val="2"/>
            <w:tcBorders>
              <w:top w:val="single" w:sz="4" w:space="0" w:color="auto"/>
              <w:left w:val="nil"/>
              <w:bottom w:val="single" w:sz="4" w:space="0" w:color="auto"/>
              <w:right w:val="nil"/>
            </w:tcBorders>
            <w:shd w:val="clear" w:color="auto" w:fill="auto"/>
          </w:tcPr>
          <w:p w14:paraId="00644C16" w14:textId="77777777" w:rsid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lang w:bidi="th-TH"/>
              </w:rPr>
            </w:pPr>
            <w:r w:rsidRPr="00DC6A9C">
              <w:rPr>
                <w:rFonts w:ascii="Arial" w:eastAsia="Arial Unicode MS" w:hAnsi="Arial" w:cs="Arial"/>
                <w:b/>
                <w:bCs/>
                <w:sz w:val="16"/>
                <w:szCs w:val="16"/>
                <w:lang w:bidi="th-TH"/>
              </w:rPr>
              <w:t xml:space="preserve">Portion of ordinary shares held by </w:t>
            </w:r>
          </w:p>
          <w:p w14:paraId="199784DC" w14:textId="33954427" w:rsidR="00DC6A9C" w:rsidRP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lang w:bidi="th-TH"/>
              </w:rPr>
            </w:pPr>
            <w:r w:rsidRPr="00DC6A9C">
              <w:rPr>
                <w:rFonts w:ascii="Arial" w:eastAsia="Arial Unicode MS" w:hAnsi="Arial" w:cs="Arial"/>
                <w:b/>
                <w:bCs/>
                <w:sz w:val="16"/>
                <w:szCs w:val="16"/>
                <w:lang w:bidi="th-TH"/>
              </w:rPr>
              <w:t>the Company</w:t>
            </w:r>
          </w:p>
        </w:tc>
        <w:tc>
          <w:tcPr>
            <w:tcW w:w="2304" w:type="dxa"/>
            <w:gridSpan w:val="2"/>
            <w:tcBorders>
              <w:top w:val="single" w:sz="4" w:space="0" w:color="auto"/>
              <w:left w:val="nil"/>
              <w:bottom w:val="single" w:sz="4" w:space="0" w:color="auto"/>
              <w:right w:val="nil"/>
            </w:tcBorders>
            <w:shd w:val="clear" w:color="auto" w:fill="auto"/>
          </w:tcPr>
          <w:p w14:paraId="4EBB68C0" w14:textId="77777777" w:rsid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lang w:bidi="th-TH"/>
              </w:rPr>
            </w:pPr>
          </w:p>
          <w:p w14:paraId="6C21F984" w14:textId="77777777" w:rsid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lang w:bidi="th-TH"/>
              </w:rPr>
            </w:pPr>
          </w:p>
          <w:p w14:paraId="3268DEC3" w14:textId="06AE69EA" w:rsidR="00DC6A9C" w:rsidRP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lang w:bidi="th-TH"/>
              </w:rPr>
            </w:pPr>
            <w:r w:rsidRPr="00DC6A9C">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435EFD7" w14:textId="77777777" w:rsid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lang w:bidi="th-TH"/>
              </w:rPr>
            </w:pPr>
          </w:p>
          <w:p w14:paraId="7C36B2D5" w14:textId="6E6E300A" w:rsidR="00DC6A9C" w:rsidRP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lang w:bidi="th-TH"/>
              </w:rPr>
            </w:pPr>
            <w:r w:rsidRPr="00DC6A9C">
              <w:rPr>
                <w:rFonts w:ascii="Arial" w:eastAsia="Arial Unicode MS" w:hAnsi="Arial" w:cs="Arial"/>
                <w:b/>
                <w:bCs/>
                <w:sz w:val="16"/>
                <w:szCs w:val="16"/>
                <w:lang w:bidi="th-TH"/>
              </w:rPr>
              <w:t>Dividend income</w:t>
            </w:r>
          </w:p>
          <w:p w14:paraId="597786F8" w14:textId="77777777" w:rsidR="00DC6A9C" w:rsidRPr="00DC6A9C" w:rsidRDefault="00DC6A9C" w:rsidP="00C146C7">
            <w:pPr>
              <w:pStyle w:val="acctfourfigures"/>
              <w:tabs>
                <w:tab w:val="clear" w:pos="765"/>
              </w:tabs>
              <w:spacing w:line="240" w:lineRule="auto"/>
              <w:ind w:right="-72"/>
              <w:jc w:val="center"/>
              <w:rPr>
                <w:rFonts w:ascii="Arial" w:eastAsia="Arial Unicode MS" w:hAnsi="Arial" w:cs="Arial"/>
                <w:b/>
                <w:bCs/>
                <w:sz w:val="16"/>
                <w:szCs w:val="16"/>
                <w:cs/>
                <w:lang w:bidi="th-TH"/>
              </w:rPr>
            </w:pPr>
            <w:r w:rsidRPr="00DC6A9C">
              <w:rPr>
                <w:rFonts w:ascii="Arial" w:eastAsia="Arial Unicode MS" w:hAnsi="Arial" w:cs="Arial"/>
                <w:b/>
                <w:bCs/>
                <w:sz w:val="16"/>
                <w:szCs w:val="16"/>
                <w:lang w:bidi="th-TH"/>
              </w:rPr>
              <w:t>during the year</w:t>
            </w:r>
          </w:p>
        </w:tc>
      </w:tr>
      <w:tr w:rsidR="00DC6A9C" w:rsidRPr="00DC6A9C" w14:paraId="090747C2" w14:textId="77777777" w:rsidTr="00DC6A9C">
        <w:tc>
          <w:tcPr>
            <w:tcW w:w="4320" w:type="dxa"/>
            <w:tcBorders>
              <w:top w:val="nil"/>
              <w:left w:val="nil"/>
              <w:bottom w:val="nil"/>
              <w:right w:val="nil"/>
            </w:tcBorders>
            <w:shd w:val="clear" w:color="auto" w:fill="auto"/>
          </w:tcPr>
          <w:p w14:paraId="61B0572E" w14:textId="77777777" w:rsidR="00DC6A9C" w:rsidRPr="00DC6A9C" w:rsidRDefault="00DC6A9C" w:rsidP="00C146C7">
            <w:pPr>
              <w:ind w:left="-101" w:right="-72"/>
              <w:rPr>
                <w:rFonts w:ascii="Arial" w:eastAsia="Arial Unicode MS" w:hAnsi="Arial" w:cs="Arial"/>
                <w:b/>
                <w:bCs/>
                <w:sz w:val="16"/>
                <w:szCs w:val="16"/>
                <w:u w:val="single"/>
              </w:rPr>
            </w:pPr>
          </w:p>
        </w:tc>
        <w:tc>
          <w:tcPr>
            <w:tcW w:w="3931" w:type="dxa"/>
            <w:tcBorders>
              <w:top w:val="nil"/>
              <w:left w:val="nil"/>
              <w:bottom w:val="nil"/>
              <w:right w:val="nil"/>
            </w:tcBorders>
            <w:shd w:val="clear" w:color="auto" w:fill="auto"/>
          </w:tcPr>
          <w:p w14:paraId="450D77F9" w14:textId="77777777" w:rsidR="00DC6A9C" w:rsidRPr="00DC6A9C" w:rsidRDefault="00DC6A9C" w:rsidP="00C146C7">
            <w:pPr>
              <w:ind w:right="-72"/>
              <w:rPr>
                <w:rFonts w:ascii="Arial" w:eastAsia="Arial Unicode MS" w:hAnsi="Arial" w:cs="Arial"/>
                <w:sz w:val="16"/>
                <w:szCs w:val="16"/>
              </w:rPr>
            </w:pPr>
          </w:p>
        </w:tc>
        <w:tc>
          <w:tcPr>
            <w:tcW w:w="1009" w:type="dxa"/>
            <w:tcBorders>
              <w:top w:val="nil"/>
              <w:left w:val="nil"/>
              <w:bottom w:val="nil"/>
              <w:right w:val="nil"/>
            </w:tcBorders>
            <w:shd w:val="clear" w:color="auto" w:fill="auto"/>
          </w:tcPr>
          <w:p w14:paraId="30C05364"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rPr>
            </w:pPr>
            <w:r w:rsidRPr="00DC6A9C">
              <w:rPr>
                <w:rFonts w:ascii="Arial" w:eastAsia="Arial Unicode MS" w:hAnsi="Arial" w:cs="Arial"/>
                <w:b/>
                <w:bCs/>
                <w:sz w:val="16"/>
                <w:szCs w:val="16"/>
                <w:lang w:bidi="th-TH"/>
              </w:rPr>
              <w:t>2020</w:t>
            </w:r>
          </w:p>
        </w:tc>
        <w:tc>
          <w:tcPr>
            <w:tcW w:w="1008" w:type="dxa"/>
            <w:tcBorders>
              <w:top w:val="nil"/>
              <w:left w:val="nil"/>
              <w:bottom w:val="nil"/>
              <w:right w:val="nil"/>
            </w:tcBorders>
            <w:shd w:val="clear" w:color="auto" w:fill="auto"/>
          </w:tcPr>
          <w:p w14:paraId="5D4BE530"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rPr>
            </w:pPr>
            <w:r w:rsidRPr="00DC6A9C">
              <w:rPr>
                <w:rFonts w:ascii="Arial" w:eastAsia="Arial Unicode MS" w:hAnsi="Arial" w:cs="Arial"/>
                <w:b/>
                <w:bCs/>
                <w:sz w:val="16"/>
                <w:szCs w:val="16"/>
                <w:lang w:bidi="th-TH"/>
              </w:rPr>
              <w:t>2019</w:t>
            </w:r>
          </w:p>
        </w:tc>
        <w:tc>
          <w:tcPr>
            <w:tcW w:w="1152" w:type="dxa"/>
            <w:tcBorders>
              <w:top w:val="nil"/>
              <w:left w:val="nil"/>
              <w:bottom w:val="nil"/>
              <w:right w:val="nil"/>
            </w:tcBorders>
            <w:shd w:val="clear" w:color="auto" w:fill="auto"/>
          </w:tcPr>
          <w:p w14:paraId="43A455AD"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rPr>
            </w:pPr>
            <w:r w:rsidRPr="00DC6A9C">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1277B5A0"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rPr>
            </w:pPr>
            <w:r w:rsidRPr="00DC6A9C">
              <w:rPr>
                <w:rFonts w:ascii="Arial" w:eastAsia="Arial Unicode MS" w:hAnsi="Arial" w:cs="Arial"/>
                <w:b/>
                <w:bCs/>
                <w:sz w:val="16"/>
                <w:szCs w:val="16"/>
                <w:lang w:bidi="th-TH"/>
              </w:rPr>
              <w:t>2019</w:t>
            </w:r>
          </w:p>
        </w:tc>
        <w:tc>
          <w:tcPr>
            <w:tcW w:w="1152" w:type="dxa"/>
            <w:tcBorders>
              <w:top w:val="nil"/>
              <w:left w:val="nil"/>
              <w:bottom w:val="nil"/>
              <w:right w:val="nil"/>
            </w:tcBorders>
            <w:shd w:val="clear" w:color="auto" w:fill="auto"/>
          </w:tcPr>
          <w:p w14:paraId="157F848F"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rPr>
            </w:pPr>
            <w:r w:rsidRPr="00DC6A9C">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580D15B9"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rPr>
            </w:pPr>
            <w:r w:rsidRPr="00DC6A9C">
              <w:rPr>
                <w:rFonts w:ascii="Arial" w:eastAsia="Arial Unicode MS" w:hAnsi="Arial" w:cs="Arial"/>
                <w:b/>
                <w:bCs/>
                <w:sz w:val="16"/>
                <w:szCs w:val="16"/>
                <w:lang w:bidi="th-TH"/>
              </w:rPr>
              <w:t>2019</w:t>
            </w:r>
          </w:p>
        </w:tc>
      </w:tr>
      <w:tr w:rsidR="00DC6A9C" w:rsidRPr="00DC6A9C" w14:paraId="33217E2E" w14:textId="77777777" w:rsidTr="00DC6A9C">
        <w:tc>
          <w:tcPr>
            <w:tcW w:w="4320" w:type="dxa"/>
            <w:tcBorders>
              <w:top w:val="nil"/>
              <w:left w:val="nil"/>
              <w:bottom w:val="single" w:sz="4" w:space="0" w:color="auto"/>
              <w:right w:val="nil"/>
            </w:tcBorders>
            <w:shd w:val="clear" w:color="auto" w:fill="auto"/>
          </w:tcPr>
          <w:p w14:paraId="77588004" w14:textId="77777777" w:rsidR="00DC6A9C" w:rsidRPr="00DC6A9C" w:rsidRDefault="00DC6A9C" w:rsidP="00DC6A9C">
            <w:pPr>
              <w:ind w:left="-101" w:right="-72"/>
              <w:jc w:val="center"/>
              <w:rPr>
                <w:rFonts w:ascii="Arial" w:eastAsia="Arial Unicode MS" w:hAnsi="Arial" w:cs="Arial"/>
                <w:b/>
                <w:bCs/>
                <w:sz w:val="16"/>
                <w:szCs w:val="16"/>
              </w:rPr>
            </w:pPr>
            <w:r w:rsidRPr="00DC6A9C">
              <w:rPr>
                <w:rFonts w:ascii="Arial" w:eastAsia="Arial Unicode MS" w:hAnsi="Arial" w:cs="Arial"/>
                <w:b/>
                <w:bCs/>
                <w:sz w:val="16"/>
                <w:szCs w:val="16"/>
              </w:rPr>
              <w:t>Company</w:t>
            </w:r>
          </w:p>
        </w:tc>
        <w:tc>
          <w:tcPr>
            <w:tcW w:w="3931" w:type="dxa"/>
            <w:tcBorders>
              <w:top w:val="nil"/>
              <w:left w:val="nil"/>
              <w:bottom w:val="single" w:sz="4" w:space="0" w:color="auto"/>
              <w:right w:val="nil"/>
            </w:tcBorders>
            <w:shd w:val="clear" w:color="auto" w:fill="auto"/>
          </w:tcPr>
          <w:p w14:paraId="19340F8B" w14:textId="77777777" w:rsidR="00DC6A9C" w:rsidRPr="00DC6A9C" w:rsidRDefault="00DC6A9C" w:rsidP="00DC6A9C">
            <w:pPr>
              <w:ind w:right="-72"/>
              <w:jc w:val="center"/>
              <w:rPr>
                <w:rFonts w:ascii="Arial" w:eastAsia="Arial Unicode MS" w:hAnsi="Arial" w:cs="Arial"/>
                <w:b/>
                <w:bCs/>
                <w:sz w:val="16"/>
                <w:szCs w:val="16"/>
              </w:rPr>
            </w:pPr>
            <w:r w:rsidRPr="00DC6A9C">
              <w:rPr>
                <w:rFonts w:ascii="Arial" w:eastAsia="Arial Unicode MS" w:hAnsi="Arial" w:cs="Arial"/>
                <w:b/>
                <w:bCs/>
                <w:sz w:val="16"/>
                <w:szCs w:val="16"/>
              </w:rPr>
              <w:t>Business</w:t>
            </w:r>
          </w:p>
        </w:tc>
        <w:tc>
          <w:tcPr>
            <w:tcW w:w="1009" w:type="dxa"/>
            <w:tcBorders>
              <w:top w:val="nil"/>
              <w:left w:val="nil"/>
              <w:bottom w:val="single" w:sz="4" w:space="0" w:color="auto"/>
              <w:right w:val="nil"/>
            </w:tcBorders>
            <w:shd w:val="clear" w:color="auto" w:fill="auto"/>
          </w:tcPr>
          <w:p w14:paraId="7D450529"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cs/>
                <w:lang w:bidi="th-TH"/>
              </w:rPr>
            </w:pPr>
            <w:r w:rsidRPr="00DC6A9C">
              <w:rPr>
                <w:rFonts w:ascii="Arial" w:eastAsia="Arial Unicode MS" w:hAnsi="Arial" w:cs="Arial"/>
                <w:b/>
                <w:bCs/>
                <w:sz w:val="16"/>
                <w:szCs w:val="16"/>
                <w:lang w:bidi="th-TH"/>
              </w:rPr>
              <w:t>%</w:t>
            </w:r>
          </w:p>
        </w:tc>
        <w:tc>
          <w:tcPr>
            <w:tcW w:w="1008" w:type="dxa"/>
            <w:tcBorders>
              <w:top w:val="nil"/>
              <w:left w:val="nil"/>
              <w:bottom w:val="single" w:sz="4" w:space="0" w:color="auto"/>
              <w:right w:val="nil"/>
            </w:tcBorders>
            <w:shd w:val="clear" w:color="auto" w:fill="auto"/>
          </w:tcPr>
          <w:p w14:paraId="5BE3E28A" w14:textId="77777777" w:rsidR="00DC6A9C" w:rsidRPr="00DC6A9C" w:rsidRDefault="00DC6A9C" w:rsidP="00C146C7">
            <w:pPr>
              <w:pStyle w:val="acctfourfigures"/>
              <w:tabs>
                <w:tab w:val="clear" w:pos="765"/>
              </w:tabs>
              <w:spacing w:line="240" w:lineRule="auto"/>
              <w:ind w:right="-72"/>
              <w:jc w:val="right"/>
              <w:rPr>
                <w:rFonts w:ascii="Arial" w:eastAsia="Arial Unicode MS" w:hAnsi="Arial" w:cs="Arial"/>
                <w:b/>
                <w:bCs/>
                <w:sz w:val="16"/>
                <w:szCs w:val="16"/>
                <w:lang w:bidi="th-TH"/>
              </w:rPr>
            </w:pPr>
            <w:r w:rsidRPr="00DC6A9C">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5076B0A8" w14:textId="10255BE4" w:rsidR="00DC6A9C" w:rsidRPr="00DC6A9C" w:rsidRDefault="00DC6A9C" w:rsidP="00C146C7">
            <w:pPr>
              <w:ind w:right="-72"/>
              <w:jc w:val="right"/>
              <w:rPr>
                <w:rFonts w:ascii="Arial" w:hAnsi="Arial" w:cs="Arial"/>
                <w:b/>
                <w:bCs/>
                <w:sz w:val="16"/>
                <w:szCs w:val="16"/>
              </w:rPr>
            </w:pPr>
            <w:r w:rsidRPr="00DC6A9C">
              <w:rPr>
                <w:rFonts w:ascii="Arial" w:hAnsi="Arial" w:cs="Arial"/>
                <w:b/>
                <w:bCs/>
                <w:sz w:val="16"/>
                <w:szCs w:val="16"/>
              </w:rPr>
              <w:t xml:space="preserve">Million </w:t>
            </w:r>
            <w:r w:rsidR="00286B04">
              <w:rPr>
                <w:rFonts w:ascii="Arial" w:hAnsi="Arial" w:cs="Arial"/>
                <w:b/>
                <w:bCs/>
                <w:sz w:val="16"/>
                <w:szCs w:val="16"/>
              </w:rPr>
              <w:t>Baht</w:t>
            </w:r>
          </w:p>
        </w:tc>
        <w:tc>
          <w:tcPr>
            <w:tcW w:w="1152" w:type="dxa"/>
            <w:tcBorders>
              <w:top w:val="nil"/>
              <w:left w:val="nil"/>
              <w:bottom w:val="single" w:sz="4" w:space="0" w:color="auto"/>
              <w:right w:val="nil"/>
            </w:tcBorders>
            <w:shd w:val="clear" w:color="auto" w:fill="auto"/>
          </w:tcPr>
          <w:p w14:paraId="746405C7" w14:textId="0442FCF8" w:rsidR="00DC6A9C" w:rsidRPr="00DC6A9C" w:rsidRDefault="00DC6A9C" w:rsidP="00C146C7">
            <w:pPr>
              <w:ind w:right="-72"/>
              <w:jc w:val="right"/>
              <w:rPr>
                <w:rFonts w:ascii="Arial" w:hAnsi="Arial" w:cs="Arial"/>
                <w:b/>
                <w:bCs/>
                <w:sz w:val="16"/>
                <w:szCs w:val="16"/>
              </w:rPr>
            </w:pPr>
            <w:r w:rsidRPr="00DC6A9C">
              <w:rPr>
                <w:rFonts w:ascii="Arial" w:hAnsi="Arial" w:cs="Arial"/>
                <w:b/>
                <w:bCs/>
                <w:sz w:val="16"/>
                <w:szCs w:val="16"/>
              </w:rPr>
              <w:t xml:space="preserve">Million </w:t>
            </w:r>
            <w:r w:rsidR="00286B04">
              <w:rPr>
                <w:rFonts w:ascii="Arial" w:hAnsi="Arial" w:cs="Arial"/>
                <w:b/>
                <w:bCs/>
                <w:sz w:val="16"/>
                <w:szCs w:val="16"/>
              </w:rPr>
              <w:t>Baht</w:t>
            </w:r>
          </w:p>
        </w:tc>
        <w:tc>
          <w:tcPr>
            <w:tcW w:w="1152" w:type="dxa"/>
            <w:tcBorders>
              <w:top w:val="nil"/>
              <w:left w:val="nil"/>
              <w:bottom w:val="single" w:sz="4" w:space="0" w:color="auto"/>
              <w:right w:val="nil"/>
            </w:tcBorders>
            <w:shd w:val="clear" w:color="auto" w:fill="auto"/>
          </w:tcPr>
          <w:p w14:paraId="3C3EA0F3" w14:textId="18EF5FFB" w:rsidR="00DC6A9C" w:rsidRPr="00DC6A9C" w:rsidRDefault="00DC6A9C" w:rsidP="00C146C7">
            <w:pPr>
              <w:ind w:right="-72"/>
              <w:jc w:val="right"/>
              <w:rPr>
                <w:rFonts w:ascii="Arial" w:hAnsi="Arial" w:cs="Arial"/>
                <w:b/>
                <w:bCs/>
                <w:sz w:val="16"/>
                <w:szCs w:val="16"/>
              </w:rPr>
            </w:pPr>
            <w:r w:rsidRPr="00DC6A9C">
              <w:rPr>
                <w:rFonts w:ascii="Arial" w:hAnsi="Arial" w:cs="Arial"/>
                <w:b/>
                <w:bCs/>
                <w:sz w:val="16"/>
                <w:szCs w:val="16"/>
              </w:rPr>
              <w:t xml:space="preserve">Million </w:t>
            </w:r>
            <w:r w:rsidR="00286B04">
              <w:rPr>
                <w:rFonts w:ascii="Arial" w:hAnsi="Arial" w:cs="Arial"/>
                <w:b/>
                <w:bCs/>
                <w:sz w:val="16"/>
                <w:szCs w:val="16"/>
              </w:rPr>
              <w:t>Baht</w:t>
            </w:r>
          </w:p>
        </w:tc>
        <w:tc>
          <w:tcPr>
            <w:tcW w:w="1152" w:type="dxa"/>
            <w:tcBorders>
              <w:top w:val="nil"/>
              <w:left w:val="nil"/>
              <w:bottom w:val="single" w:sz="4" w:space="0" w:color="auto"/>
              <w:right w:val="nil"/>
            </w:tcBorders>
            <w:shd w:val="clear" w:color="auto" w:fill="auto"/>
          </w:tcPr>
          <w:p w14:paraId="49B15548" w14:textId="3241E844" w:rsidR="00DC6A9C" w:rsidRPr="00DC6A9C" w:rsidRDefault="00DC6A9C" w:rsidP="00C146C7">
            <w:pPr>
              <w:ind w:right="-72"/>
              <w:jc w:val="right"/>
              <w:rPr>
                <w:rFonts w:ascii="Arial" w:hAnsi="Arial" w:cs="Arial"/>
                <w:b/>
                <w:bCs/>
                <w:sz w:val="16"/>
                <w:szCs w:val="16"/>
              </w:rPr>
            </w:pPr>
            <w:r w:rsidRPr="00DC6A9C">
              <w:rPr>
                <w:rFonts w:ascii="Arial" w:hAnsi="Arial" w:cs="Arial"/>
                <w:b/>
                <w:bCs/>
                <w:sz w:val="16"/>
                <w:szCs w:val="16"/>
              </w:rPr>
              <w:t xml:space="preserve">Million </w:t>
            </w:r>
            <w:r w:rsidR="00286B04">
              <w:rPr>
                <w:rFonts w:ascii="Arial" w:hAnsi="Arial" w:cs="Arial"/>
                <w:b/>
                <w:bCs/>
                <w:sz w:val="16"/>
                <w:szCs w:val="16"/>
              </w:rPr>
              <w:t>Baht</w:t>
            </w:r>
          </w:p>
        </w:tc>
      </w:tr>
      <w:tr w:rsidR="00DC6A9C" w:rsidRPr="00DC6A9C" w14:paraId="0A89DDCD" w14:textId="77777777" w:rsidTr="00DC6A9C">
        <w:tc>
          <w:tcPr>
            <w:tcW w:w="4320" w:type="dxa"/>
            <w:tcBorders>
              <w:top w:val="single" w:sz="4" w:space="0" w:color="auto"/>
              <w:left w:val="nil"/>
              <w:bottom w:val="nil"/>
              <w:right w:val="nil"/>
            </w:tcBorders>
          </w:tcPr>
          <w:p w14:paraId="26F26814" w14:textId="77777777" w:rsidR="00DC6A9C" w:rsidRPr="00DC6A9C" w:rsidRDefault="00DC6A9C" w:rsidP="00C146C7">
            <w:pPr>
              <w:ind w:left="-72" w:right="-108"/>
              <w:rPr>
                <w:rFonts w:ascii="Arial" w:eastAsia="Arial Unicode MS" w:hAnsi="Arial" w:cs="Arial"/>
                <w:b/>
                <w:bCs/>
                <w:sz w:val="16"/>
                <w:szCs w:val="16"/>
                <w:cs/>
              </w:rPr>
            </w:pPr>
          </w:p>
        </w:tc>
        <w:tc>
          <w:tcPr>
            <w:tcW w:w="3931" w:type="dxa"/>
            <w:tcBorders>
              <w:top w:val="single" w:sz="4" w:space="0" w:color="auto"/>
              <w:left w:val="nil"/>
              <w:bottom w:val="nil"/>
              <w:right w:val="nil"/>
            </w:tcBorders>
          </w:tcPr>
          <w:p w14:paraId="3C8F980A" w14:textId="77777777" w:rsidR="00DC6A9C" w:rsidRPr="00DC6A9C" w:rsidRDefault="00DC6A9C" w:rsidP="00C146C7">
            <w:pPr>
              <w:ind w:right="-72"/>
              <w:rPr>
                <w:rFonts w:ascii="Arial" w:eastAsia="Arial Unicode MS" w:hAnsi="Arial" w:cs="Arial"/>
                <w:b/>
                <w:bCs/>
                <w:sz w:val="16"/>
                <w:szCs w:val="16"/>
                <w:cs/>
              </w:rPr>
            </w:pPr>
          </w:p>
        </w:tc>
        <w:tc>
          <w:tcPr>
            <w:tcW w:w="1009" w:type="dxa"/>
            <w:tcBorders>
              <w:top w:val="single" w:sz="4" w:space="0" w:color="auto"/>
              <w:left w:val="nil"/>
              <w:bottom w:val="nil"/>
              <w:right w:val="nil"/>
            </w:tcBorders>
            <w:shd w:val="clear" w:color="auto" w:fill="FAFAFA"/>
          </w:tcPr>
          <w:p w14:paraId="6BC88A20" w14:textId="77777777" w:rsidR="00DC6A9C" w:rsidRPr="00DC6A9C" w:rsidRDefault="00DC6A9C" w:rsidP="00C146C7">
            <w:pPr>
              <w:ind w:right="-72"/>
              <w:jc w:val="right"/>
              <w:rPr>
                <w:rFonts w:ascii="Arial" w:eastAsia="Arial Unicode MS" w:hAnsi="Arial" w:cs="Arial"/>
                <w:b/>
                <w:bCs/>
                <w:sz w:val="16"/>
                <w:szCs w:val="16"/>
                <w:cs/>
              </w:rPr>
            </w:pPr>
          </w:p>
        </w:tc>
        <w:tc>
          <w:tcPr>
            <w:tcW w:w="1008" w:type="dxa"/>
            <w:tcBorders>
              <w:top w:val="single" w:sz="4" w:space="0" w:color="auto"/>
              <w:left w:val="nil"/>
              <w:bottom w:val="nil"/>
              <w:right w:val="nil"/>
            </w:tcBorders>
          </w:tcPr>
          <w:p w14:paraId="0767ED4E" w14:textId="77777777" w:rsidR="00DC6A9C" w:rsidRPr="00DC6A9C" w:rsidRDefault="00DC6A9C" w:rsidP="00C146C7">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39079098" w14:textId="77777777" w:rsidR="00DC6A9C" w:rsidRPr="00DC6A9C" w:rsidRDefault="00DC6A9C" w:rsidP="00C146C7">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tcPr>
          <w:p w14:paraId="7242E717" w14:textId="77777777" w:rsidR="00DC6A9C" w:rsidRPr="00DC6A9C" w:rsidRDefault="00DC6A9C" w:rsidP="00C146C7">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0BA84F53" w14:textId="77777777" w:rsidR="00DC6A9C" w:rsidRPr="00DC6A9C" w:rsidRDefault="00DC6A9C" w:rsidP="00C146C7">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auto"/>
          </w:tcPr>
          <w:p w14:paraId="52F7E144" w14:textId="77777777" w:rsidR="00DC6A9C" w:rsidRPr="00DC6A9C" w:rsidRDefault="00DC6A9C" w:rsidP="00C146C7">
            <w:pPr>
              <w:ind w:right="-72"/>
              <w:jc w:val="right"/>
              <w:rPr>
                <w:rFonts w:ascii="Arial" w:eastAsia="Arial Unicode MS" w:hAnsi="Arial" w:cs="Arial"/>
                <w:b/>
                <w:bCs/>
                <w:sz w:val="16"/>
                <w:szCs w:val="16"/>
                <w:cs/>
              </w:rPr>
            </w:pPr>
          </w:p>
        </w:tc>
      </w:tr>
      <w:tr w:rsidR="00DC6A9C" w:rsidRPr="00DC6A9C" w14:paraId="6A1884BE" w14:textId="77777777" w:rsidTr="00DC6A9C">
        <w:tc>
          <w:tcPr>
            <w:tcW w:w="4320" w:type="dxa"/>
            <w:tcBorders>
              <w:top w:val="nil"/>
              <w:left w:val="nil"/>
              <w:bottom w:val="nil"/>
              <w:right w:val="nil"/>
            </w:tcBorders>
          </w:tcPr>
          <w:p w14:paraId="660EAAC2" w14:textId="77777777" w:rsidR="00DC6A9C" w:rsidRPr="00DC6A9C" w:rsidRDefault="00DC6A9C" w:rsidP="00C146C7">
            <w:pPr>
              <w:ind w:left="-72" w:right="-72"/>
              <w:rPr>
                <w:rFonts w:ascii="Arial" w:eastAsia="Arial Unicode MS" w:hAnsi="Arial" w:cs="Arial"/>
                <w:b/>
                <w:bCs/>
                <w:sz w:val="16"/>
                <w:szCs w:val="16"/>
                <w:u w:val="single"/>
              </w:rPr>
            </w:pPr>
            <w:r w:rsidRPr="00DC6A9C">
              <w:rPr>
                <w:rFonts w:ascii="Arial" w:eastAsia="Arial Unicode MS" w:hAnsi="Arial" w:cs="Arial"/>
                <w:b/>
                <w:bCs/>
                <w:sz w:val="16"/>
                <w:szCs w:val="16"/>
                <w:u w:val="single"/>
              </w:rPr>
              <w:t>Associate established in Thailand</w:t>
            </w:r>
          </w:p>
        </w:tc>
        <w:tc>
          <w:tcPr>
            <w:tcW w:w="3931" w:type="dxa"/>
            <w:tcBorders>
              <w:top w:val="nil"/>
              <w:left w:val="nil"/>
              <w:bottom w:val="nil"/>
              <w:right w:val="nil"/>
            </w:tcBorders>
          </w:tcPr>
          <w:p w14:paraId="5BB9B189" w14:textId="77777777" w:rsidR="00DC6A9C" w:rsidRPr="00DC6A9C" w:rsidRDefault="00DC6A9C" w:rsidP="00C146C7">
            <w:pPr>
              <w:ind w:right="-72"/>
              <w:rPr>
                <w:rFonts w:ascii="Arial" w:eastAsia="Arial Unicode MS" w:hAnsi="Arial" w:cs="Arial"/>
                <w:sz w:val="16"/>
                <w:szCs w:val="16"/>
                <w:cs/>
              </w:rPr>
            </w:pPr>
          </w:p>
        </w:tc>
        <w:tc>
          <w:tcPr>
            <w:tcW w:w="1009" w:type="dxa"/>
            <w:tcBorders>
              <w:top w:val="nil"/>
              <w:left w:val="nil"/>
              <w:bottom w:val="nil"/>
              <w:right w:val="nil"/>
            </w:tcBorders>
            <w:shd w:val="clear" w:color="auto" w:fill="FAFAFA"/>
            <w:vAlign w:val="bottom"/>
          </w:tcPr>
          <w:p w14:paraId="7DDCC588" w14:textId="77777777" w:rsidR="00DC6A9C" w:rsidRPr="00DC6A9C" w:rsidRDefault="00DC6A9C" w:rsidP="00C146C7">
            <w:pPr>
              <w:ind w:right="-72"/>
              <w:jc w:val="right"/>
              <w:rPr>
                <w:rFonts w:ascii="Arial" w:eastAsia="Arial Unicode MS" w:hAnsi="Arial" w:cs="Arial"/>
                <w:sz w:val="16"/>
                <w:szCs w:val="16"/>
              </w:rPr>
            </w:pPr>
          </w:p>
        </w:tc>
        <w:tc>
          <w:tcPr>
            <w:tcW w:w="1008" w:type="dxa"/>
            <w:tcBorders>
              <w:top w:val="nil"/>
              <w:left w:val="nil"/>
              <w:bottom w:val="nil"/>
              <w:right w:val="nil"/>
            </w:tcBorders>
            <w:vAlign w:val="bottom"/>
          </w:tcPr>
          <w:p w14:paraId="199300C6" w14:textId="77777777" w:rsidR="00DC6A9C" w:rsidRPr="00DC6A9C" w:rsidRDefault="00DC6A9C" w:rsidP="00C146C7">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vAlign w:val="bottom"/>
          </w:tcPr>
          <w:p w14:paraId="379163E7" w14:textId="77777777" w:rsidR="00DC6A9C" w:rsidRPr="00DC6A9C" w:rsidRDefault="00DC6A9C" w:rsidP="00C146C7">
            <w:pPr>
              <w:ind w:right="-72"/>
              <w:jc w:val="right"/>
              <w:rPr>
                <w:rFonts w:ascii="Arial" w:eastAsia="Arial Unicode MS" w:hAnsi="Arial" w:cs="Arial"/>
                <w:sz w:val="16"/>
                <w:szCs w:val="16"/>
                <w:cs/>
              </w:rPr>
            </w:pPr>
          </w:p>
        </w:tc>
        <w:tc>
          <w:tcPr>
            <w:tcW w:w="1152" w:type="dxa"/>
            <w:tcBorders>
              <w:top w:val="nil"/>
              <w:left w:val="nil"/>
              <w:right w:val="nil"/>
            </w:tcBorders>
            <w:vAlign w:val="bottom"/>
          </w:tcPr>
          <w:p w14:paraId="5FB262B1" w14:textId="77777777" w:rsidR="00DC6A9C" w:rsidRPr="00DC6A9C" w:rsidRDefault="00DC6A9C" w:rsidP="00C146C7">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tcPr>
          <w:p w14:paraId="59810EF8" w14:textId="77777777" w:rsidR="00DC6A9C" w:rsidRPr="00DC6A9C" w:rsidRDefault="00DC6A9C" w:rsidP="00C146C7">
            <w:pPr>
              <w:ind w:right="-72"/>
              <w:jc w:val="right"/>
              <w:rPr>
                <w:rFonts w:ascii="Arial" w:eastAsia="Arial Unicode MS" w:hAnsi="Arial" w:cs="Arial"/>
                <w:sz w:val="16"/>
                <w:szCs w:val="16"/>
              </w:rPr>
            </w:pPr>
          </w:p>
        </w:tc>
        <w:tc>
          <w:tcPr>
            <w:tcW w:w="1152" w:type="dxa"/>
            <w:tcBorders>
              <w:top w:val="nil"/>
              <w:left w:val="nil"/>
              <w:right w:val="nil"/>
            </w:tcBorders>
            <w:shd w:val="clear" w:color="auto" w:fill="auto"/>
          </w:tcPr>
          <w:p w14:paraId="472824CC" w14:textId="77777777" w:rsidR="00DC6A9C" w:rsidRPr="00DC6A9C" w:rsidRDefault="00DC6A9C" w:rsidP="00C146C7">
            <w:pPr>
              <w:ind w:right="-72"/>
              <w:jc w:val="right"/>
              <w:rPr>
                <w:rFonts w:ascii="Arial" w:eastAsia="Arial Unicode MS" w:hAnsi="Arial" w:cs="Arial"/>
                <w:sz w:val="16"/>
                <w:szCs w:val="16"/>
              </w:rPr>
            </w:pPr>
          </w:p>
        </w:tc>
      </w:tr>
      <w:tr w:rsidR="00DC6A9C" w:rsidRPr="00DC6A9C" w14:paraId="4442E8A5" w14:textId="77777777" w:rsidTr="00DC6A9C">
        <w:tc>
          <w:tcPr>
            <w:tcW w:w="4320" w:type="dxa"/>
            <w:tcBorders>
              <w:top w:val="nil"/>
              <w:left w:val="nil"/>
              <w:right w:val="nil"/>
            </w:tcBorders>
          </w:tcPr>
          <w:p w14:paraId="49A956AC" w14:textId="77777777" w:rsidR="00DC6A9C" w:rsidRPr="00DC6A9C" w:rsidRDefault="00DC6A9C" w:rsidP="00C146C7">
            <w:pPr>
              <w:ind w:left="-72" w:right="-72"/>
              <w:rPr>
                <w:rFonts w:ascii="Arial" w:eastAsia="Arial Unicode MS" w:hAnsi="Arial" w:cs="Arial"/>
                <w:sz w:val="16"/>
                <w:szCs w:val="16"/>
              </w:rPr>
            </w:pPr>
            <w:r w:rsidRPr="00DC6A9C">
              <w:rPr>
                <w:rFonts w:ascii="Arial" w:eastAsia="Arial Unicode MS" w:hAnsi="Arial" w:cs="Arial"/>
                <w:sz w:val="16"/>
                <w:szCs w:val="16"/>
              </w:rPr>
              <w:t>Bangpa-in Cogeneration Company Limited</w:t>
            </w:r>
          </w:p>
        </w:tc>
        <w:tc>
          <w:tcPr>
            <w:tcW w:w="3931" w:type="dxa"/>
            <w:tcBorders>
              <w:top w:val="nil"/>
              <w:left w:val="nil"/>
              <w:right w:val="nil"/>
            </w:tcBorders>
          </w:tcPr>
          <w:p w14:paraId="006EE2AC" w14:textId="77777777" w:rsidR="00DC6A9C" w:rsidRPr="00DC6A9C" w:rsidRDefault="00DC6A9C" w:rsidP="00C146C7">
            <w:pPr>
              <w:ind w:right="-72"/>
              <w:rPr>
                <w:rFonts w:ascii="Arial" w:eastAsia="Arial Unicode MS" w:hAnsi="Arial" w:cs="Arial"/>
                <w:sz w:val="16"/>
                <w:szCs w:val="16"/>
                <w:cs/>
              </w:rPr>
            </w:pPr>
            <w:r w:rsidRPr="00DC6A9C">
              <w:rPr>
                <w:rFonts w:ascii="Arial" w:eastAsia="Arial Unicode MS" w:hAnsi="Arial" w:cs="Arial"/>
                <w:sz w:val="16"/>
                <w:szCs w:val="16"/>
              </w:rPr>
              <w:t>Generate and supply electricity</w:t>
            </w:r>
          </w:p>
        </w:tc>
        <w:tc>
          <w:tcPr>
            <w:tcW w:w="1009" w:type="dxa"/>
            <w:tcBorders>
              <w:top w:val="nil"/>
              <w:left w:val="nil"/>
              <w:right w:val="nil"/>
            </w:tcBorders>
            <w:shd w:val="clear" w:color="auto" w:fill="FAFAFA"/>
            <w:vAlign w:val="bottom"/>
          </w:tcPr>
          <w:p w14:paraId="38FAA053" w14:textId="77777777" w:rsidR="00DC6A9C" w:rsidRPr="00DC6A9C" w:rsidRDefault="00DC6A9C" w:rsidP="00C97608">
            <w:pPr>
              <w:ind w:right="-72"/>
              <w:jc w:val="right"/>
              <w:rPr>
                <w:rFonts w:ascii="Arial" w:eastAsia="Arial Unicode MS" w:hAnsi="Arial" w:cs="Arial"/>
                <w:sz w:val="16"/>
                <w:szCs w:val="16"/>
                <w:cs/>
              </w:rPr>
            </w:pPr>
            <w:r w:rsidRPr="00DC6A9C">
              <w:rPr>
                <w:rFonts w:ascii="Arial" w:eastAsia="Arial Unicode MS" w:hAnsi="Arial" w:cs="Arial"/>
                <w:sz w:val="16"/>
                <w:szCs w:val="16"/>
              </w:rPr>
              <w:t>25</w:t>
            </w:r>
          </w:p>
        </w:tc>
        <w:tc>
          <w:tcPr>
            <w:tcW w:w="1008" w:type="dxa"/>
            <w:tcBorders>
              <w:top w:val="nil"/>
              <w:left w:val="nil"/>
              <w:right w:val="nil"/>
            </w:tcBorders>
            <w:vAlign w:val="bottom"/>
          </w:tcPr>
          <w:p w14:paraId="01E560B5" w14:textId="77777777" w:rsidR="00DC6A9C" w:rsidRPr="00DC6A9C" w:rsidRDefault="00DC6A9C" w:rsidP="00C146C7">
            <w:pPr>
              <w:ind w:right="-72"/>
              <w:jc w:val="right"/>
              <w:rPr>
                <w:rFonts w:ascii="Arial" w:eastAsia="Arial Unicode MS" w:hAnsi="Arial" w:cs="Arial"/>
                <w:sz w:val="16"/>
                <w:szCs w:val="16"/>
                <w:cs/>
              </w:rPr>
            </w:pPr>
            <w:r w:rsidRPr="00DC6A9C">
              <w:rPr>
                <w:rFonts w:ascii="Arial" w:eastAsia="Arial Unicode MS" w:hAnsi="Arial" w:cs="Arial"/>
                <w:sz w:val="16"/>
                <w:szCs w:val="16"/>
              </w:rPr>
              <w:t>25</w:t>
            </w:r>
          </w:p>
        </w:tc>
        <w:tc>
          <w:tcPr>
            <w:tcW w:w="1152" w:type="dxa"/>
            <w:tcBorders>
              <w:top w:val="nil"/>
              <w:left w:val="nil"/>
              <w:bottom w:val="single" w:sz="4" w:space="0" w:color="auto"/>
              <w:right w:val="nil"/>
            </w:tcBorders>
            <w:shd w:val="clear" w:color="auto" w:fill="FAFAFA"/>
            <w:vAlign w:val="bottom"/>
          </w:tcPr>
          <w:p w14:paraId="57BBA272" w14:textId="77777777" w:rsidR="00DC6A9C" w:rsidRPr="00DC6A9C" w:rsidRDefault="00DC6A9C" w:rsidP="00C146C7">
            <w:pPr>
              <w:ind w:right="-72"/>
              <w:jc w:val="right"/>
              <w:rPr>
                <w:rFonts w:ascii="Arial" w:eastAsia="Arial Unicode MS" w:hAnsi="Arial" w:cs="Arial"/>
                <w:sz w:val="16"/>
                <w:szCs w:val="16"/>
                <w:cs/>
              </w:rPr>
            </w:pPr>
            <w:r w:rsidRPr="00DC6A9C">
              <w:rPr>
                <w:rFonts w:ascii="Arial" w:eastAsia="Arial Unicode MS" w:hAnsi="Arial" w:cs="Arial"/>
                <w:sz w:val="16"/>
                <w:szCs w:val="16"/>
              </w:rPr>
              <w:t>924</w:t>
            </w:r>
          </w:p>
        </w:tc>
        <w:tc>
          <w:tcPr>
            <w:tcW w:w="1152" w:type="dxa"/>
            <w:tcBorders>
              <w:top w:val="nil"/>
              <w:left w:val="nil"/>
              <w:bottom w:val="single" w:sz="4" w:space="0" w:color="auto"/>
              <w:right w:val="nil"/>
            </w:tcBorders>
            <w:vAlign w:val="bottom"/>
          </w:tcPr>
          <w:p w14:paraId="5453CD13" w14:textId="77777777" w:rsidR="00DC6A9C" w:rsidRPr="00DC6A9C" w:rsidRDefault="00DC6A9C" w:rsidP="00C146C7">
            <w:pPr>
              <w:ind w:right="-72"/>
              <w:jc w:val="right"/>
              <w:rPr>
                <w:rFonts w:ascii="Arial" w:eastAsia="Arial Unicode MS" w:hAnsi="Arial" w:cs="Arial"/>
                <w:sz w:val="16"/>
                <w:szCs w:val="16"/>
                <w:cs/>
              </w:rPr>
            </w:pPr>
            <w:r w:rsidRPr="00DC6A9C">
              <w:rPr>
                <w:rFonts w:ascii="Arial" w:eastAsia="Arial Unicode MS" w:hAnsi="Arial" w:cs="Arial"/>
                <w:sz w:val="16"/>
                <w:szCs w:val="16"/>
              </w:rPr>
              <w:t>924</w:t>
            </w:r>
          </w:p>
        </w:tc>
        <w:tc>
          <w:tcPr>
            <w:tcW w:w="1152" w:type="dxa"/>
            <w:tcBorders>
              <w:top w:val="nil"/>
              <w:left w:val="nil"/>
              <w:bottom w:val="single" w:sz="4" w:space="0" w:color="auto"/>
              <w:right w:val="nil"/>
            </w:tcBorders>
            <w:shd w:val="clear" w:color="auto" w:fill="FAFAFA"/>
            <w:vAlign w:val="bottom"/>
          </w:tcPr>
          <w:p w14:paraId="2DEF44B2" w14:textId="77777777" w:rsidR="00DC6A9C" w:rsidRPr="00DC6A9C" w:rsidRDefault="00DC6A9C" w:rsidP="00C146C7">
            <w:pPr>
              <w:ind w:right="-72"/>
              <w:jc w:val="right"/>
              <w:rPr>
                <w:rFonts w:ascii="Arial" w:eastAsia="Arial Unicode MS" w:hAnsi="Arial" w:cs="Arial"/>
                <w:sz w:val="16"/>
                <w:szCs w:val="16"/>
                <w:cs/>
                <w:lang w:val="en-US"/>
              </w:rPr>
            </w:pPr>
            <w:r w:rsidRPr="00DC6A9C">
              <w:rPr>
                <w:rFonts w:ascii="Arial" w:eastAsia="Arial Unicode MS" w:hAnsi="Arial" w:cs="Arial"/>
                <w:sz w:val="16"/>
                <w:szCs w:val="16"/>
                <w:lang w:val="en-US"/>
              </w:rPr>
              <w:t>142</w:t>
            </w:r>
          </w:p>
        </w:tc>
        <w:tc>
          <w:tcPr>
            <w:tcW w:w="1152" w:type="dxa"/>
            <w:tcBorders>
              <w:top w:val="nil"/>
              <w:left w:val="nil"/>
              <w:bottom w:val="single" w:sz="4" w:space="0" w:color="auto"/>
              <w:right w:val="nil"/>
            </w:tcBorders>
            <w:shd w:val="clear" w:color="auto" w:fill="auto"/>
          </w:tcPr>
          <w:p w14:paraId="4F2B1EA1" w14:textId="77777777" w:rsidR="00DC6A9C" w:rsidRPr="00DC6A9C" w:rsidRDefault="00DC6A9C" w:rsidP="00C146C7">
            <w:pPr>
              <w:ind w:right="-72"/>
              <w:jc w:val="right"/>
              <w:rPr>
                <w:rFonts w:ascii="Arial" w:eastAsia="Arial Unicode MS" w:hAnsi="Arial" w:cs="Arial"/>
                <w:sz w:val="16"/>
                <w:szCs w:val="16"/>
              </w:rPr>
            </w:pPr>
            <w:r w:rsidRPr="00DC6A9C">
              <w:rPr>
                <w:rFonts w:ascii="Arial" w:eastAsia="Arial Unicode MS" w:hAnsi="Arial" w:cs="Arial"/>
                <w:sz w:val="16"/>
                <w:szCs w:val="16"/>
              </w:rPr>
              <w:t>132</w:t>
            </w:r>
          </w:p>
        </w:tc>
      </w:tr>
      <w:tr w:rsidR="00DC6A9C" w:rsidRPr="00DC6A9C" w14:paraId="5AE16676" w14:textId="77777777" w:rsidTr="00217FD4">
        <w:tc>
          <w:tcPr>
            <w:tcW w:w="4320" w:type="dxa"/>
            <w:tcBorders>
              <w:top w:val="nil"/>
              <w:left w:val="nil"/>
              <w:right w:val="nil"/>
            </w:tcBorders>
          </w:tcPr>
          <w:p w14:paraId="55E3D9D5" w14:textId="77777777" w:rsidR="00DC6A9C" w:rsidRPr="00DC6A9C" w:rsidRDefault="00DC6A9C" w:rsidP="00C146C7">
            <w:pPr>
              <w:ind w:left="-72" w:right="-72"/>
              <w:rPr>
                <w:rFonts w:ascii="Arial" w:eastAsia="Arial Unicode MS" w:hAnsi="Arial" w:cs="Arial"/>
                <w:sz w:val="16"/>
                <w:szCs w:val="16"/>
              </w:rPr>
            </w:pPr>
          </w:p>
        </w:tc>
        <w:tc>
          <w:tcPr>
            <w:tcW w:w="3931" w:type="dxa"/>
            <w:tcBorders>
              <w:top w:val="nil"/>
              <w:left w:val="nil"/>
              <w:right w:val="nil"/>
            </w:tcBorders>
          </w:tcPr>
          <w:p w14:paraId="21289CB1" w14:textId="77777777" w:rsidR="00DC6A9C" w:rsidRPr="00DC6A9C" w:rsidRDefault="00DC6A9C" w:rsidP="00C146C7">
            <w:pPr>
              <w:ind w:right="-72"/>
              <w:jc w:val="center"/>
              <w:rPr>
                <w:rFonts w:ascii="Arial" w:eastAsia="Arial Unicode MS" w:hAnsi="Arial" w:cs="Arial"/>
                <w:sz w:val="16"/>
                <w:szCs w:val="16"/>
              </w:rPr>
            </w:pPr>
          </w:p>
        </w:tc>
        <w:tc>
          <w:tcPr>
            <w:tcW w:w="1009" w:type="dxa"/>
            <w:tcBorders>
              <w:top w:val="nil"/>
              <w:left w:val="nil"/>
              <w:right w:val="nil"/>
            </w:tcBorders>
            <w:shd w:val="clear" w:color="auto" w:fill="FAFAFA"/>
            <w:vAlign w:val="bottom"/>
          </w:tcPr>
          <w:p w14:paraId="2E1003C0" w14:textId="77777777" w:rsidR="00DC6A9C" w:rsidRPr="00DC6A9C" w:rsidRDefault="00DC6A9C" w:rsidP="00C146C7">
            <w:pPr>
              <w:ind w:right="-72"/>
              <w:jc w:val="right"/>
              <w:rPr>
                <w:rFonts w:ascii="Arial" w:eastAsia="Arial Unicode MS" w:hAnsi="Arial" w:cs="Arial"/>
                <w:sz w:val="16"/>
                <w:szCs w:val="16"/>
              </w:rPr>
            </w:pPr>
          </w:p>
        </w:tc>
        <w:tc>
          <w:tcPr>
            <w:tcW w:w="1008" w:type="dxa"/>
            <w:tcBorders>
              <w:top w:val="nil"/>
              <w:left w:val="nil"/>
              <w:right w:val="nil"/>
            </w:tcBorders>
            <w:vAlign w:val="bottom"/>
          </w:tcPr>
          <w:p w14:paraId="376CA13C" w14:textId="77777777" w:rsidR="00DC6A9C" w:rsidRPr="00DC6A9C" w:rsidRDefault="00DC6A9C" w:rsidP="00C146C7">
            <w:pPr>
              <w:ind w:right="-72"/>
              <w:jc w:val="right"/>
              <w:rPr>
                <w:rFonts w:ascii="Arial" w:eastAsia="Arial Unicode MS" w:hAnsi="Arial" w:cs="Arial"/>
                <w:sz w:val="16"/>
                <w:szCs w:val="16"/>
              </w:rPr>
            </w:pPr>
          </w:p>
        </w:tc>
        <w:tc>
          <w:tcPr>
            <w:tcW w:w="1152" w:type="dxa"/>
            <w:tcBorders>
              <w:top w:val="nil"/>
              <w:left w:val="nil"/>
              <w:right w:val="nil"/>
            </w:tcBorders>
            <w:shd w:val="clear" w:color="auto" w:fill="FAFAFA"/>
            <w:vAlign w:val="bottom"/>
          </w:tcPr>
          <w:p w14:paraId="5D725562" w14:textId="77777777" w:rsidR="00DC6A9C" w:rsidRPr="00DC6A9C" w:rsidRDefault="00DC6A9C" w:rsidP="00C146C7">
            <w:pPr>
              <w:ind w:right="-72"/>
              <w:jc w:val="right"/>
              <w:rPr>
                <w:rFonts w:ascii="Arial" w:eastAsia="Arial Unicode MS" w:hAnsi="Arial" w:cs="Arial"/>
                <w:sz w:val="16"/>
                <w:szCs w:val="16"/>
              </w:rPr>
            </w:pPr>
          </w:p>
        </w:tc>
        <w:tc>
          <w:tcPr>
            <w:tcW w:w="1152" w:type="dxa"/>
            <w:tcBorders>
              <w:top w:val="nil"/>
              <w:left w:val="nil"/>
              <w:right w:val="nil"/>
            </w:tcBorders>
            <w:vAlign w:val="bottom"/>
          </w:tcPr>
          <w:p w14:paraId="06428199" w14:textId="77777777" w:rsidR="00DC6A9C" w:rsidRPr="00DC6A9C" w:rsidRDefault="00DC6A9C" w:rsidP="00C146C7">
            <w:pPr>
              <w:ind w:right="-72"/>
              <w:jc w:val="right"/>
              <w:rPr>
                <w:rFonts w:ascii="Arial" w:eastAsia="Arial Unicode MS" w:hAnsi="Arial" w:cs="Arial"/>
                <w:sz w:val="16"/>
                <w:szCs w:val="16"/>
              </w:rPr>
            </w:pPr>
          </w:p>
        </w:tc>
        <w:tc>
          <w:tcPr>
            <w:tcW w:w="1152" w:type="dxa"/>
            <w:tcBorders>
              <w:top w:val="nil"/>
              <w:left w:val="nil"/>
              <w:right w:val="nil"/>
            </w:tcBorders>
            <w:shd w:val="clear" w:color="auto" w:fill="FAFAFA"/>
            <w:vAlign w:val="bottom"/>
          </w:tcPr>
          <w:p w14:paraId="40727AC3" w14:textId="77777777" w:rsidR="00DC6A9C" w:rsidRPr="00DC6A9C" w:rsidRDefault="00DC6A9C" w:rsidP="00C146C7">
            <w:pPr>
              <w:ind w:right="-72"/>
              <w:jc w:val="right"/>
              <w:rPr>
                <w:rFonts w:ascii="Arial" w:eastAsia="Arial Unicode MS" w:hAnsi="Arial" w:cs="Arial"/>
                <w:sz w:val="16"/>
                <w:szCs w:val="16"/>
              </w:rPr>
            </w:pPr>
          </w:p>
        </w:tc>
        <w:tc>
          <w:tcPr>
            <w:tcW w:w="1152" w:type="dxa"/>
            <w:tcBorders>
              <w:top w:val="nil"/>
              <w:left w:val="nil"/>
              <w:right w:val="nil"/>
            </w:tcBorders>
            <w:shd w:val="clear" w:color="auto" w:fill="auto"/>
          </w:tcPr>
          <w:p w14:paraId="02DC5CD1" w14:textId="77777777" w:rsidR="00DC6A9C" w:rsidRPr="00DC6A9C" w:rsidRDefault="00DC6A9C" w:rsidP="00C146C7">
            <w:pPr>
              <w:ind w:right="-72"/>
              <w:jc w:val="right"/>
              <w:rPr>
                <w:rFonts w:ascii="Arial" w:eastAsia="Arial Unicode MS" w:hAnsi="Arial" w:cs="Arial"/>
                <w:sz w:val="16"/>
                <w:szCs w:val="16"/>
              </w:rPr>
            </w:pPr>
          </w:p>
        </w:tc>
      </w:tr>
      <w:tr w:rsidR="00DC6A9C" w:rsidRPr="00DC6A9C" w14:paraId="3236519B" w14:textId="77777777" w:rsidTr="00217FD4">
        <w:trPr>
          <w:trHeight w:val="68"/>
        </w:trPr>
        <w:tc>
          <w:tcPr>
            <w:tcW w:w="4320" w:type="dxa"/>
            <w:tcBorders>
              <w:top w:val="nil"/>
              <w:left w:val="nil"/>
              <w:right w:val="nil"/>
            </w:tcBorders>
          </w:tcPr>
          <w:p w14:paraId="1424A0FA" w14:textId="7D3014FB" w:rsidR="00DC6A9C" w:rsidRPr="00DC6A9C" w:rsidRDefault="00DC6A9C" w:rsidP="00C146C7">
            <w:pPr>
              <w:ind w:left="-72" w:right="-72"/>
              <w:rPr>
                <w:rFonts w:ascii="Arial" w:eastAsia="Arial Unicode MS" w:hAnsi="Arial" w:cs="Arial"/>
                <w:sz w:val="16"/>
                <w:szCs w:val="16"/>
                <w:cs/>
              </w:rPr>
            </w:pPr>
            <w:r w:rsidRPr="00DC6A9C">
              <w:rPr>
                <w:rFonts w:ascii="Arial" w:eastAsia="Arial Unicode MS" w:hAnsi="Arial" w:cs="Arial"/>
                <w:sz w:val="16"/>
                <w:szCs w:val="16"/>
              </w:rPr>
              <w:t>Total investment in an associate</w:t>
            </w:r>
          </w:p>
        </w:tc>
        <w:tc>
          <w:tcPr>
            <w:tcW w:w="3931" w:type="dxa"/>
            <w:tcBorders>
              <w:top w:val="nil"/>
              <w:left w:val="nil"/>
              <w:right w:val="nil"/>
            </w:tcBorders>
          </w:tcPr>
          <w:p w14:paraId="5C4054B6" w14:textId="77777777" w:rsidR="00DC6A9C" w:rsidRPr="00DC6A9C" w:rsidRDefault="00DC6A9C" w:rsidP="00C146C7">
            <w:pPr>
              <w:ind w:right="-72"/>
              <w:jc w:val="center"/>
              <w:rPr>
                <w:rFonts w:ascii="Arial" w:eastAsia="Arial Unicode MS" w:hAnsi="Arial" w:cs="Arial"/>
                <w:sz w:val="16"/>
                <w:szCs w:val="16"/>
                <w:cs/>
              </w:rPr>
            </w:pPr>
          </w:p>
        </w:tc>
        <w:tc>
          <w:tcPr>
            <w:tcW w:w="1009" w:type="dxa"/>
            <w:tcBorders>
              <w:top w:val="nil"/>
              <w:left w:val="nil"/>
              <w:right w:val="nil"/>
            </w:tcBorders>
            <w:shd w:val="clear" w:color="auto" w:fill="FAFAFA"/>
          </w:tcPr>
          <w:p w14:paraId="2AFEA54E" w14:textId="77777777" w:rsidR="00DC6A9C" w:rsidRPr="00DC6A9C" w:rsidRDefault="00DC6A9C" w:rsidP="00C146C7">
            <w:pPr>
              <w:ind w:right="-72"/>
              <w:jc w:val="right"/>
              <w:rPr>
                <w:rFonts w:ascii="Arial" w:eastAsia="Arial Unicode MS" w:hAnsi="Arial" w:cs="Arial"/>
                <w:sz w:val="16"/>
                <w:szCs w:val="16"/>
                <w:cs/>
              </w:rPr>
            </w:pPr>
          </w:p>
        </w:tc>
        <w:tc>
          <w:tcPr>
            <w:tcW w:w="1008" w:type="dxa"/>
            <w:tcBorders>
              <w:top w:val="nil"/>
              <w:left w:val="nil"/>
              <w:right w:val="nil"/>
            </w:tcBorders>
          </w:tcPr>
          <w:p w14:paraId="06187D5A" w14:textId="77777777" w:rsidR="00DC6A9C" w:rsidRPr="00DC6A9C" w:rsidRDefault="00DC6A9C" w:rsidP="00C146C7">
            <w:pPr>
              <w:ind w:right="-72"/>
              <w:jc w:val="right"/>
              <w:rPr>
                <w:rFonts w:ascii="Arial" w:eastAsia="Arial Unicode MS" w:hAnsi="Arial" w:cs="Arial"/>
                <w:sz w:val="16"/>
                <w:szCs w:val="16"/>
                <w:cs/>
              </w:rPr>
            </w:pPr>
          </w:p>
        </w:tc>
        <w:tc>
          <w:tcPr>
            <w:tcW w:w="1152" w:type="dxa"/>
            <w:tcBorders>
              <w:left w:val="nil"/>
              <w:bottom w:val="single" w:sz="4" w:space="0" w:color="auto"/>
              <w:right w:val="nil"/>
            </w:tcBorders>
            <w:shd w:val="clear" w:color="auto" w:fill="FAFAFA"/>
          </w:tcPr>
          <w:p w14:paraId="748D9B44" w14:textId="77777777" w:rsidR="00DC6A9C" w:rsidRPr="00DC6A9C" w:rsidRDefault="00DC6A9C" w:rsidP="00C146C7">
            <w:pPr>
              <w:ind w:right="-72"/>
              <w:jc w:val="right"/>
              <w:rPr>
                <w:rFonts w:ascii="Arial" w:eastAsia="Arial Unicode MS" w:hAnsi="Arial" w:cs="Arial"/>
                <w:sz w:val="16"/>
                <w:szCs w:val="16"/>
              </w:rPr>
            </w:pPr>
            <w:r w:rsidRPr="00DC6A9C">
              <w:rPr>
                <w:rFonts w:ascii="Arial" w:eastAsia="Arial Unicode MS" w:hAnsi="Arial" w:cs="Arial"/>
                <w:sz w:val="16"/>
                <w:szCs w:val="16"/>
              </w:rPr>
              <w:t>924</w:t>
            </w:r>
          </w:p>
        </w:tc>
        <w:tc>
          <w:tcPr>
            <w:tcW w:w="1152" w:type="dxa"/>
            <w:tcBorders>
              <w:left w:val="nil"/>
              <w:bottom w:val="single" w:sz="4" w:space="0" w:color="auto"/>
              <w:right w:val="nil"/>
            </w:tcBorders>
          </w:tcPr>
          <w:p w14:paraId="778A7B08" w14:textId="77777777" w:rsidR="00DC6A9C" w:rsidRPr="00DC6A9C" w:rsidRDefault="00DC6A9C" w:rsidP="00C146C7">
            <w:pPr>
              <w:ind w:right="-72"/>
              <w:jc w:val="right"/>
              <w:rPr>
                <w:rFonts w:ascii="Arial" w:eastAsia="Arial Unicode MS" w:hAnsi="Arial" w:cs="Arial"/>
                <w:sz w:val="16"/>
                <w:szCs w:val="16"/>
              </w:rPr>
            </w:pPr>
            <w:r w:rsidRPr="00DC6A9C">
              <w:rPr>
                <w:rFonts w:ascii="Arial" w:eastAsia="Arial Unicode MS" w:hAnsi="Arial" w:cs="Arial"/>
                <w:sz w:val="16"/>
                <w:szCs w:val="16"/>
              </w:rPr>
              <w:t>924</w:t>
            </w:r>
          </w:p>
        </w:tc>
        <w:tc>
          <w:tcPr>
            <w:tcW w:w="1152" w:type="dxa"/>
            <w:tcBorders>
              <w:left w:val="nil"/>
              <w:bottom w:val="single" w:sz="4" w:space="0" w:color="auto"/>
              <w:right w:val="nil"/>
            </w:tcBorders>
            <w:shd w:val="clear" w:color="auto" w:fill="FAFAFA"/>
          </w:tcPr>
          <w:p w14:paraId="169EE183" w14:textId="77777777" w:rsidR="00DC6A9C" w:rsidRPr="00DC6A9C" w:rsidRDefault="00DC6A9C" w:rsidP="00C146C7">
            <w:pPr>
              <w:ind w:right="-72"/>
              <w:jc w:val="right"/>
              <w:rPr>
                <w:rFonts w:ascii="Arial" w:eastAsia="Arial Unicode MS" w:hAnsi="Arial" w:cs="Arial"/>
                <w:sz w:val="16"/>
                <w:szCs w:val="16"/>
              </w:rPr>
            </w:pPr>
            <w:r w:rsidRPr="00DC6A9C">
              <w:rPr>
                <w:rFonts w:ascii="Arial" w:eastAsia="Arial Unicode MS" w:hAnsi="Arial" w:cs="Arial"/>
                <w:sz w:val="16"/>
                <w:szCs w:val="16"/>
              </w:rPr>
              <w:t>142</w:t>
            </w:r>
          </w:p>
        </w:tc>
        <w:tc>
          <w:tcPr>
            <w:tcW w:w="1152" w:type="dxa"/>
            <w:tcBorders>
              <w:left w:val="nil"/>
              <w:bottom w:val="single" w:sz="4" w:space="0" w:color="auto"/>
              <w:right w:val="nil"/>
            </w:tcBorders>
            <w:shd w:val="clear" w:color="auto" w:fill="auto"/>
          </w:tcPr>
          <w:p w14:paraId="683E1EF3" w14:textId="77777777" w:rsidR="00DC6A9C" w:rsidRPr="00DC6A9C" w:rsidRDefault="00DC6A9C" w:rsidP="00C146C7">
            <w:pPr>
              <w:ind w:right="-72"/>
              <w:jc w:val="right"/>
              <w:rPr>
                <w:rFonts w:ascii="Arial" w:eastAsia="Arial Unicode MS" w:hAnsi="Arial" w:cs="Arial"/>
                <w:sz w:val="16"/>
                <w:szCs w:val="16"/>
              </w:rPr>
            </w:pPr>
            <w:r w:rsidRPr="00DC6A9C">
              <w:rPr>
                <w:rFonts w:ascii="Arial" w:eastAsia="Arial Unicode MS" w:hAnsi="Arial" w:cs="Arial"/>
                <w:sz w:val="16"/>
                <w:szCs w:val="16"/>
              </w:rPr>
              <w:t>132</w:t>
            </w:r>
          </w:p>
        </w:tc>
      </w:tr>
    </w:tbl>
    <w:p w14:paraId="1CE7E71F" w14:textId="77777777" w:rsidR="001F6B9F" w:rsidRPr="00004568" w:rsidRDefault="001F6B9F" w:rsidP="00BD647D">
      <w:pPr>
        <w:ind w:firstLine="540"/>
        <w:jc w:val="both"/>
        <w:rPr>
          <w:rFonts w:ascii="Arial" w:eastAsia="Arial Unicode MS" w:hAnsi="Arial" w:cs="Arial"/>
          <w:sz w:val="18"/>
          <w:szCs w:val="18"/>
        </w:rPr>
      </w:pPr>
    </w:p>
    <w:p w14:paraId="5FB9A8B9" w14:textId="77777777" w:rsidR="001F6B9F" w:rsidRPr="00004568" w:rsidRDefault="001F6B9F" w:rsidP="00BD647D">
      <w:pPr>
        <w:ind w:firstLine="540"/>
        <w:jc w:val="both"/>
        <w:rPr>
          <w:rFonts w:ascii="Arial" w:eastAsia="Arial Unicode MS" w:hAnsi="Arial" w:cs="Arial"/>
          <w:sz w:val="18"/>
          <w:szCs w:val="18"/>
        </w:rPr>
      </w:pPr>
    </w:p>
    <w:p w14:paraId="7DDEE2A6" w14:textId="77777777" w:rsidR="000A7E87" w:rsidRPr="00004568" w:rsidRDefault="000A7E87" w:rsidP="00BD647D">
      <w:pPr>
        <w:jc w:val="both"/>
        <w:rPr>
          <w:rFonts w:ascii="Arial" w:eastAsia="Arial Unicode MS" w:hAnsi="Arial" w:cs="Arial"/>
          <w:color w:val="000000"/>
          <w:sz w:val="16"/>
          <w:szCs w:val="16"/>
          <w:lang w:eastAsia="th-TH"/>
        </w:rPr>
        <w:sectPr w:rsidR="000A7E87" w:rsidRPr="00004568" w:rsidSect="00516A5C">
          <w:pgSz w:w="16840" w:h="11907" w:orient="landscape" w:code="9"/>
          <w:pgMar w:top="1440" w:right="720" w:bottom="720" w:left="720" w:header="706" w:footer="706" w:gutter="0"/>
          <w:cols w:space="720"/>
          <w:noEndnote/>
          <w:docGrid w:linePitch="326"/>
        </w:sectPr>
      </w:pPr>
    </w:p>
    <w:p w14:paraId="1698DF41" w14:textId="77777777" w:rsidR="001B1BE5" w:rsidRPr="001B1BE5" w:rsidRDefault="001B1BE5" w:rsidP="00DC6A9C">
      <w:pPr>
        <w:ind w:left="540"/>
        <w:jc w:val="both"/>
        <w:rPr>
          <w:rFonts w:ascii="Arial" w:eastAsia="Arial Unicode MS" w:hAnsi="Arial" w:cs="Arial"/>
          <w:i/>
          <w:iCs/>
          <w:color w:val="CF4A02"/>
          <w:sz w:val="18"/>
          <w:szCs w:val="18"/>
        </w:rPr>
      </w:pPr>
    </w:p>
    <w:p w14:paraId="2DA60966" w14:textId="52014AA1" w:rsidR="009168BD" w:rsidRPr="001B1BE5" w:rsidRDefault="009168BD" w:rsidP="00DC6A9C">
      <w:pPr>
        <w:ind w:left="540"/>
        <w:jc w:val="both"/>
        <w:rPr>
          <w:rFonts w:ascii="Arial" w:eastAsia="Arial Unicode MS" w:hAnsi="Arial" w:cs="Arial"/>
          <w:i/>
          <w:iCs/>
          <w:color w:val="CF4A02"/>
          <w:sz w:val="18"/>
          <w:szCs w:val="18"/>
        </w:rPr>
      </w:pPr>
      <w:r w:rsidRPr="001B1BE5">
        <w:rPr>
          <w:rFonts w:ascii="Arial" w:eastAsia="Arial Unicode MS" w:hAnsi="Arial" w:cs="Arial"/>
          <w:i/>
          <w:iCs/>
          <w:color w:val="CF4A02"/>
          <w:sz w:val="18"/>
          <w:szCs w:val="18"/>
        </w:rPr>
        <w:t>Summarised financial information for associates</w:t>
      </w:r>
    </w:p>
    <w:p w14:paraId="55C34EB8" w14:textId="77777777" w:rsidR="009168BD" w:rsidRPr="001B1BE5" w:rsidRDefault="009168BD" w:rsidP="00DC6A9C">
      <w:pPr>
        <w:ind w:left="540"/>
        <w:jc w:val="both"/>
        <w:rPr>
          <w:rFonts w:ascii="Arial" w:eastAsia="Arial Unicode MS" w:hAnsi="Arial" w:cs="Arial"/>
          <w:i/>
          <w:iCs/>
          <w:sz w:val="18"/>
          <w:szCs w:val="18"/>
        </w:rPr>
      </w:pPr>
    </w:p>
    <w:p w14:paraId="40AFB951" w14:textId="77777777" w:rsidR="009168BD" w:rsidRPr="001B1BE5" w:rsidRDefault="009168BD" w:rsidP="00DC6A9C">
      <w:pPr>
        <w:ind w:left="540"/>
        <w:jc w:val="both"/>
        <w:rPr>
          <w:rFonts w:ascii="Arial" w:eastAsia="Arial Unicode MS" w:hAnsi="Arial" w:cs="Arial"/>
          <w:sz w:val="18"/>
          <w:szCs w:val="18"/>
        </w:rPr>
      </w:pPr>
      <w:r w:rsidRPr="001B1BE5">
        <w:rPr>
          <w:rFonts w:ascii="Arial" w:eastAsia="Arial Unicode MS" w:hAnsi="Arial" w:cs="Arial"/>
          <w:spacing w:val="-4"/>
          <w:sz w:val="18"/>
          <w:szCs w:val="18"/>
        </w:rPr>
        <w:t xml:space="preserve">The table below is the summarised financial information for </w:t>
      </w:r>
      <w:r w:rsidRPr="001B1BE5">
        <w:rPr>
          <w:rFonts w:ascii="Arial" w:eastAsia="Arial Unicode MS" w:hAnsi="Arial" w:cs="Arial"/>
          <w:spacing w:val="-4"/>
          <w:sz w:val="18"/>
          <w:szCs w:val="18"/>
          <w:lang w:val="en-US"/>
        </w:rPr>
        <w:t xml:space="preserve">an </w:t>
      </w:r>
      <w:r w:rsidRPr="001B1BE5">
        <w:rPr>
          <w:rFonts w:ascii="Arial" w:eastAsia="Arial Unicode MS" w:hAnsi="Arial" w:cs="Arial"/>
          <w:spacing w:val="-4"/>
          <w:sz w:val="18"/>
          <w:szCs w:val="18"/>
        </w:rPr>
        <w:t>associate that is material to the Group. The financial</w:t>
      </w:r>
      <w:r w:rsidRPr="001B1BE5">
        <w:rPr>
          <w:rFonts w:ascii="Arial" w:eastAsia="Arial Unicode MS" w:hAnsi="Arial"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3065356A" w14:textId="77777777" w:rsidR="009168BD" w:rsidRPr="001B1BE5" w:rsidRDefault="009168BD" w:rsidP="00DC6A9C">
      <w:pPr>
        <w:ind w:left="540"/>
        <w:jc w:val="both"/>
        <w:rPr>
          <w:rFonts w:ascii="Arial" w:eastAsia="Arial Unicode MS" w:hAnsi="Arial" w:cs="Arial"/>
          <w:sz w:val="18"/>
          <w:szCs w:val="18"/>
        </w:rPr>
      </w:pPr>
    </w:p>
    <w:p w14:paraId="35BEE6F2" w14:textId="77777777" w:rsidR="009168BD" w:rsidRPr="001B1BE5" w:rsidRDefault="009168BD" w:rsidP="00DC6A9C">
      <w:pPr>
        <w:ind w:left="540"/>
        <w:jc w:val="thaiDistribute"/>
        <w:rPr>
          <w:rFonts w:ascii="Arial" w:eastAsia="Arial Unicode MS" w:hAnsi="Arial" w:cs="Arial"/>
          <w:i/>
          <w:iCs/>
          <w:color w:val="CF4A02"/>
          <w:sz w:val="18"/>
          <w:szCs w:val="18"/>
        </w:rPr>
      </w:pPr>
      <w:r w:rsidRPr="001B1BE5">
        <w:rPr>
          <w:rFonts w:ascii="Arial" w:eastAsia="Arial Unicode MS" w:hAnsi="Arial" w:cs="Arial"/>
          <w:i/>
          <w:iCs/>
          <w:color w:val="CF4A02"/>
          <w:sz w:val="18"/>
          <w:szCs w:val="18"/>
        </w:rPr>
        <w:t>Summarised statement of financial position</w:t>
      </w:r>
    </w:p>
    <w:p w14:paraId="77AE97AB" w14:textId="77777777" w:rsidR="009168BD" w:rsidRPr="001B1BE5" w:rsidRDefault="009168BD" w:rsidP="00DC6A9C">
      <w:pPr>
        <w:ind w:left="540"/>
        <w:jc w:val="both"/>
        <w:rPr>
          <w:rFonts w:ascii="Arial" w:eastAsia="Arial Unicode MS" w:hAnsi="Arial" w:cs="Arial"/>
          <w:sz w:val="18"/>
          <w:szCs w:val="18"/>
        </w:rPr>
      </w:pPr>
    </w:p>
    <w:tbl>
      <w:tblPr>
        <w:tblW w:w="9326" w:type="dxa"/>
        <w:tblInd w:w="250" w:type="dxa"/>
        <w:tblLayout w:type="fixed"/>
        <w:tblLook w:val="0000" w:firstRow="0" w:lastRow="0" w:firstColumn="0" w:lastColumn="0" w:noHBand="0" w:noVBand="0"/>
      </w:tblPr>
      <w:tblGrid>
        <w:gridCol w:w="6158"/>
        <w:gridCol w:w="1584"/>
        <w:gridCol w:w="1584"/>
      </w:tblGrid>
      <w:tr w:rsidR="009168BD" w:rsidRPr="00004568" w14:paraId="4AFA27D8" w14:textId="77777777" w:rsidTr="007E5E23">
        <w:trPr>
          <w:cantSplit/>
        </w:trPr>
        <w:tc>
          <w:tcPr>
            <w:tcW w:w="6158" w:type="dxa"/>
            <w:shd w:val="clear" w:color="auto" w:fill="auto"/>
          </w:tcPr>
          <w:p w14:paraId="7FFD7F71" w14:textId="77777777" w:rsidR="009168BD" w:rsidRPr="00004568" w:rsidRDefault="009168BD" w:rsidP="00BD647D">
            <w:pPr>
              <w:ind w:left="278" w:right="-86"/>
              <w:rPr>
                <w:rFonts w:ascii="Arial" w:hAnsi="Arial" w:cs="Arial"/>
                <w:sz w:val="18"/>
                <w:szCs w:val="18"/>
              </w:rPr>
            </w:pPr>
          </w:p>
        </w:tc>
        <w:tc>
          <w:tcPr>
            <w:tcW w:w="3168" w:type="dxa"/>
            <w:gridSpan w:val="2"/>
            <w:tcBorders>
              <w:top w:val="single" w:sz="4" w:space="0" w:color="auto"/>
              <w:bottom w:val="single" w:sz="4" w:space="0" w:color="auto"/>
            </w:tcBorders>
            <w:shd w:val="clear" w:color="auto" w:fill="auto"/>
            <w:vAlign w:val="bottom"/>
          </w:tcPr>
          <w:p w14:paraId="3B0F09DD" w14:textId="77777777" w:rsidR="009168BD" w:rsidRPr="00004568" w:rsidRDefault="009168BD" w:rsidP="00BD647D">
            <w:pPr>
              <w:ind w:right="-72"/>
              <w:jc w:val="center"/>
              <w:rPr>
                <w:rFonts w:ascii="Arial" w:hAnsi="Arial" w:cs="Arial"/>
                <w:b/>
                <w:bCs/>
                <w:sz w:val="18"/>
                <w:szCs w:val="18"/>
                <w:cs/>
              </w:rPr>
            </w:pPr>
            <w:r w:rsidRPr="00004568">
              <w:rPr>
                <w:rFonts w:ascii="Arial" w:hAnsi="Arial" w:cs="Arial"/>
                <w:b/>
                <w:bCs/>
                <w:sz w:val="18"/>
                <w:szCs w:val="18"/>
              </w:rPr>
              <w:t>Xayaburi Power Company Limited</w:t>
            </w:r>
          </w:p>
        </w:tc>
      </w:tr>
      <w:tr w:rsidR="009168BD" w:rsidRPr="00004568" w14:paraId="5ECC08E6" w14:textId="77777777" w:rsidTr="007E5E23">
        <w:trPr>
          <w:cantSplit/>
        </w:trPr>
        <w:tc>
          <w:tcPr>
            <w:tcW w:w="6158" w:type="dxa"/>
            <w:shd w:val="clear" w:color="auto" w:fill="auto"/>
          </w:tcPr>
          <w:p w14:paraId="79D76B06" w14:textId="77777777" w:rsidR="009168BD" w:rsidRPr="00004568" w:rsidRDefault="009168BD" w:rsidP="00BD647D">
            <w:pPr>
              <w:ind w:left="278" w:right="-86"/>
              <w:rPr>
                <w:rFonts w:ascii="Arial" w:hAnsi="Arial" w:cs="Arial"/>
                <w:b/>
                <w:bCs/>
                <w:sz w:val="18"/>
                <w:szCs w:val="18"/>
                <w:cs/>
              </w:rPr>
            </w:pPr>
            <w:r w:rsidRPr="00004568">
              <w:rPr>
                <w:rFonts w:ascii="Arial" w:hAnsi="Arial" w:cs="Arial"/>
                <w:b/>
                <w:bCs/>
                <w:sz w:val="18"/>
                <w:szCs w:val="18"/>
              </w:rPr>
              <w:t xml:space="preserve">As at 31 December </w:t>
            </w:r>
          </w:p>
        </w:tc>
        <w:tc>
          <w:tcPr>
            <w:tcW w:w="1584" w:type="dxa"/>
            <w:tcBorders>
              <w:top w:val="single" w:sz="4" w:space="0" w:color="auto"/>
            </w:tcBorders>
            <w:shd w:val="clear" w:color="auto" w:fill="auto"/>
            <w:vAlign w:val="bottom"/>
          </w:tcPr>
          <w:p w14:paraId="5831B20D"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2020</w:t>
            </w:r>
          </w:p>
        </w:tc>
        <w:tc>
          <w:tcPr>
            <w:tcW w:w="1584" w:type="dxa"/>
            <w:tcBorders>
              <w:top w:val="single" w:sz="4" w:space="0" w:color="auto"/>
            </w:tcBorders>
            <w:shd w:val="clear" w:color="auto" w:fill="auto"/>
            <w:vAlign w:val="bottom"/>
          </w:tcPr>
          <w:p w14:paraId="058873B8" w14:textId="77777777" w:rsidR="009168BD" w:rsidRPr="00004568" w:rsidRDefault="009168BD" w:rsidP="00BD647D">
            <w:pPr>
              <w:ind w:right="-72"/>
              <w:jc w:val="right"/>
              <w:rPr>
                <w:rFonts w:ascii="Arial" w:hAnsi="Arial" w:cs="Arial"/>
                <w:b/>
                <w:bCs/>
                <w:sz w:val="18"/>
                <w:szCs w:val="18"/>
                <w:lang w:val="en-US"/>
              </w:rPr>
            </w:pPr>
            <w:r w:rsidRPr="00004568">
              <w:rPr>
                <w:rFonts w:ascii="Arial" w:hAnsi="Arial" w:cs="Arial"/>
                <w:b/>
                <w:bCs/>
                <w:sz w:val="18"/>
                <w:szCs w:val="18"/>
              </w:rPr>
              <w:t>2019</w:t>
            </w:r>
          </w:p>
        </w:tc>
      </w:tr>
      <w:tr w:rsidR="009168BD" w:rsidRPr="00004568" w14:paraId="1A7589E0" w14:textId="77777777" w:rsidTr="007E5E23">
        <w:trPr>
          <w:cantSplit/>
        </w:trPr>
        <w:tc>
          <w:tcPr>
            <w:tcW w:w="6158" w:type="dxa"/>
            <w:shd w:val="clear" w:color="auto" w:fill="auto"/>
          </w:tcPr>
          <w:p w14:paraId="547E3C17" w14:textId="77777777" w:rsidR="009168BD" w:rsidRPr="00004568" w:rsidRDefault="009168BD" w:rsidP="00BD647D">
            <w:pPr>
              <w:ind w:left="278" w:right="-86"/>
              <w:rPr>
                <w:rFonts w:ascii="Arial" w:hAnsi="Arial" w:cs="Arial"/>
                <w:sz w:val="18"/>
                <w:szCs w:val="18"/>
              </w:rPr>
            </w:pPr>
          </w:p>
        </w:tc>
        <w:tc>
          <w:tcPr>
            <w:tcW w:w="1584" w:type="dxa"/>
            <w:tcBorders>
              <w:bottom w:val="single" w:sz="4" w:space="0" w:color="auto"/>
            </w:tcBorders>
            <w:shd w:val="clear" w:color="auto" w:fill="auto"/>
          </w:tcPr>
          <w:p w14:paraId="09D424B6" w14:textId="25784881"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584" w:type="dxa"/>
            <w:tcBorders>
              <w:bottom w:val="single" w:sz="4" w:space="0" w:color="auto"/>
            </w:tcBorders>
            <w:shd w:val="clear" w:color="auto" w:fill="auto"/>
          </w:tcPr>
          <w:p w14:paraId="2A91123D" w14:textId="12824180"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9168BD" w:rsidRPr="00DC6A9C" w14:paraId="29B55EED" w14:textId="77777777" w:rsidTr="007E5E23">
        <w:trPr>
          <w:cantSplit/>
        </w:trPr>
        <w:tc>
          <w:tcPr>
            <w:tcW w:w="6158" w:type="dxa"/>
            <w:shd w:val="clear" w:color="auto" w:fill="auto"/>
          </w:tcPr>
          <w:p w14:paraId="2A371671" w14:textId="77777777" w:rsidR="009168BD" w:rsidRPr="00DC6A9C" w:rsidRDefault="009168BD" w:rsidP="00BD647D">
            <w:pPr>
              <w:ind w:left="278" w:right="-86"/>
              <w:rPr>
                <w:rFonts w:ascii="Arial" w:hAnsi="Arial" w:cs="Arial"/>
                <w:sz w:val="14"/>
                <w:szCs w:val="14"/>
                <w:cs/>
              </w:rPr>
            </w:pPr>
          </w:p>
        </w:tc>
        <w:tc>
          <w:tcPr>
            <w:tcW w:w="1584" w:type="dxa"/>
            <w:tcBorders>
              <w:top w:val="single" w:sz="4" w:space="0" w:color="auto"/>
            </w:tcBorders>
            <w:shd w:val="clear" w:color="auto" w:fill="FAFAFA"/>
          </w:tcPr>
          <w:p w14:paraId="1E64AC25" w14:textId="77777777" w:rsidR="009168BD" w:rsidRPr="00DC6A9C" w:rsidRDefault="009168BD" w:rsidP="00BD647D">
            <w:pPr>
              <w:ind w:right="-72"/>
              <w:jc w:val="right"/>
              <w:rPr>
                <w:rFonts w:ascii="Arial" w:hAnsi="Arial" w:cs="Arial"/>
                <w:sz w:val="14"/>
                <w:szCs w:val="14"/>
              </w:rPr>
            </w:pPr>
          </w:p>
        </w:tc>
        <w:tc>
          <w:tcPr>
            <w:tcW w:w="1584" w:type="dxa"/>
            <w:tcBorders>
              <w:top w:val="single" w:sz="4" w:space="0" w:color="auto"/>
            </w:tcBorders>
            <w:shd w:val="clear" w:color="auto" w:fill="auto"/>
          </w:tcPr>
          <w:p w14:paraId="172CB8AC" w14:textId="77777777" w:rsidR="009168BD" w:rsidRPr="00DC6A9C" w:rsidRDefault="009168BD" w:rsidP="00BD647D">
            <w:pPr>
              <w:ind w:right="-72"/>
              <w:jc w:val="right"/>
              <w:rPr>
                <w:rFonts w:ascii="Arial" w:hAnsi="Arial" w:cs="Arial"/>
                <w:sz w:val="14"/>
                <w:szCs w:val="14"/>
              </w:rPr>
            </w:pPr>
          </w:p>
        </w:tc>
      </w:tr>
      <w:tr w:rsidR="009168BD" w:rsidRPr="00004568" w14:paraId="65C7BD71" w14:textId="77777777" w:rsidTr="007E5E23">
        <w:trPr>
          <w:cantSplit/>
        </w:trPr>
        <w:tc>
          <w:tcPr>
            <w:tcW w:w="6158" w:type="dxa"/>
            <w:shd w:val="clear" w:color="auto" w:fill="auto"/>
          </w:tcPr>
          <w:p w14:paraId="2E0765AB" w14:textId="77777777" w:rsidR="009168BD" w:rsidRPr="00004568" w:rsidRDefault="009168BD" w:rsidP="00BD647D">
            <w:pPr>
              <w:ind w:left="278" w:right="-86"/>
              <w:rPr>
                <w:rFonts w:ascii="Arial" w:hAnsi="Arial" w:cs="Arial"/>
                <w:b/>
                <w:bCs/>
                <w:sz w:val="18"/>
                <w:szCs w:val="18"/>
              </w:rPr>
            </w:pPr>
            <w:r w:rsidRPr="00004568">
              <w:rPr>
                <w:rFonts w:ascii="Arial" w:hAnsi="Arial" w:cs="Arial"/>
                <w:b/>
                <w:bCs/>
                <w:sz w:val="18"/>
                <w:szCs w:val="18"/>
              </w:rPr>
              <w:t>Total current assets</w:t>
            </w:r>
          </w:p>
        </w:tc>
        <w:tc>
          <w:tcPr>
            <w:tcW w:w="1584" w:type="dxa"/>
            <w:tcBorders>
              <w:bottom w:val="single" w:sz="4" w:space="0" w:color="auto"/>
            </w:tcBorders>
            <w:shd w:val="clear" w:color="auto" w:fill="FAFAFA"/>
          </w:tcPr>
          <w:p w14:paraId="6CD4141B" w14:textId="77777777"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4568">
              <w:rPr>
                <w:rFonts w:ascii="Arial" w:hAnsi="Arial" w:cs="Arial"/>
                <w:sz w:val="18"/>
                <w:szCs w:val="18"/>
              </w:rPr>
              <w:t>5</w:t>
            </w:r>
            <w:r w:rsidRPr="00004568">
              <w:rPr>
                <w:rFonts w:ascii="Arial" w:hAnsi="Arial" w:cs="Arial"/>
                <w:sz w:val="18"/>
                <w:szCs w:val="18"/>
                <w:lang w:val="en-US"/>
              </w:rPr>
              <w:t>,</w:t>
            </w:r>
            <w:r w:rsidRPr="00004568">
              <w:rPr>
                <w:rFonts w:ascii="Arial" w:hAnsi="Arial" w:cs="Arial"/>
                <w:sz w:val="18"/>
                <w:szCs w:val="18"/>
              </w:rPr>
              <w:t>409</w:t>
            </w:r>
          </w:p>
        </w:tc>
        <w:tc>
          <w:tcPr>
            <w:tcW w:w="1584" w:type="dxa"/>
            <w:tcBorders>
              <w:bottom w:val="single" w:sz="4" w:space="0" w:color="auto"/>
            </w:tcBorders>
            <w:shd w:val="clear" w:color="auto" w:fill="auto"/>
          </w:tcPr>
          <w:p w14:paraId="1F14387C"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4568">
              <w:rPr>
                <w:rFonts w:ascii="Arial" w:hAnsi="Arial" w:cs="Arial"/>
                <w:sz w:val="18"/>
                <w:szCs w:val="18"/>
              </w:rPr>
              <w:t>2,857</w:t>
            </w:r>
          </w:p>
        </w:tc>
      </w:tr>
      <w:tr w:rsidR="009168BD" w:rsidRPr="00DC6A9C" w14:paraId="6C290287" w14:textId="77777777" w:rsidTr="007E5E23">
        <w:trPr>
          <w:cantSplit/>
        </w:trPr>
        <w:tc>
          <w:tcPr>
            <w:tcW w:w="6158" w:type="dxa"/>
            <w:shd w:val="clear" w:color="auto" w:fill="auto"/>
          </w:tcPr>
          <w:p w14:paraId="3ABB946F" w14:textId="77777777" w:rsidR="009168BD" w:rsidRPr="00DC6A9C" w:rsidRDefault="009168BD" w:rsidP="00BD647D">
            <w:pPr>
              <w:ind w:left="278" w:right="-86"/>
              <w:rPr>
                <w:rFonts w:ascii="Arial" w:hAnsi="Arial" w:cs="Arial"/>
                <w:b/>
                <w:bCs/>
                <w:sz w:val="14"/>
                <w:szCs w:val="14"/>
                <w:cs/>
              </w:rPr>
            </w:pPr>
          </w:p>
        </w:tc>
        <w:tc>
          <w:tcPr>
            <w:tcW w:w="1584" w:type="dxa"/>
            <w:tcBorders>
              <w:top w:val="single" w:sz="4" w:space="0" w:color="auto"/>
            </w:tcBorders>
            <w:shd w:val="clear" w:color="auto" w:fill="FAFAFA"/>
          </w:tcPr>
          <w:p w14:paraId="493A2DE1" w14:textId="77777777" w:rsidR="009168BD" w:rsidRPr="00DC6A9C"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584" w:type="dxa"/>
            <w:tcBorders>
              <w:top w:val="single" w:sz="4" w:space="0" w:color="auto"/>
            </w:tcBorders>
            <w:shd w:val="clear" w:color="auto" w:fill="auto"/>
          </w:tcPr>
          <w:p w14:paraId="57FEFC7C" w14:textId="77777777" w:rsidR="009168BD" w:rsidRPr="00DC6A9C"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9168BD" w:rsidRPr="00004568" w14:paraId="24B32688" w14:textId="77777777" w:rsidTr="007E5E23">
        <w:trPr>
          <w:cantSplit/>
        </w:trPr>
        <w:tc>
          <w:tcPr>
            <w:tcW w:w="6158" w:type="dxa"/>
            <w:shd w:val="clear" w:color="auto" w:fill="auto"/>
          </w:tcPr>
          <w:p w14:paraId="7C52DAF1" w14:textId="77777777" w:rsidR="009168BD" w:rsidRPr="00004568" w:rsidRDefault="009168BD" w:rsidP="00BD647D">
            <w:pPr>
              <w:ind w:left="278" w:right="-86"/>
              <w:rPr>
                <w:rFonts w:ascii="Arial" w:hAnsi="Arial" w:cs="Arial"/>
                <w:b/>
                <w:bCs/>
                <w:sz w:val="18"/>
                <w:szCs w:val="18"/>
              </w:rPr>
            </w:pPr>
            <w:r w:rsidRPr="00004568">
              <w:rPr>
                <w:rFonts w:ascii="Arial" w:hAnsi="Arial" w:cs="Arial"/>
                <w:b/>
                <w:bCs/>
                <w:sz w:val="18"/>
                <w:szCs w:val="18"/>
              </w:rPr>
              <w:t>Total non-current assets</w:t>
            </w:r>
          </w:p>
        </w:tc>
        <w:tc>
          <w:tcPr>
            <w:tcW w:w="1584" w:type="dxa"/>
            <w:tcBorders>
              <w:bottom w:val="single" w:sz="4" w:space="0" w:color="auto"/>
            </w:tcBorders>
            <w:shd w:val="clear" w:color="auto" w:fill="FAFAFA"/>
          </w:tcPr>
          <w:p w14:paraId="11A650F5" w14:textId="77777777"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126,055</w:t>
            </w:r>
          </w:p>
        </w:tc>
        <w:tc>
          <w:tcPr>
            <w:tcW w:w="1584" w:type="dxa"/>
            <w:tcBorders>
              <w:bottom w:val="single" w:sz="4" w:space="0" w:color="auto"/>
            </w:tcBorders>
            <w:shd w:val="clear" w:color="auto" w:fill="auto"/>
          </w:tcPr>
          <w:p w14:paraId="347C6ECB"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127,000</w:t>
            </w:r>
          </w:p>
        </w:tc>
      </w:tr>
      <w:tr w:rsidR="009168BD" w:rsidRPr="00DC6A9C" w14:paraId="3AD4E779" w14:textId="77777777" w:rsidTr="007E5E23">
        <w:trPr>
          <w:cantSplit/>
        </w:trPr>
        <w:tc>
          <w:tcPr>
            <w:tcW w:w="6158" w:type="dxa"/>
            <w:shd w:val="clear" w:color="auto" w:fill="auto"/>
          </w:tcPr>
          <w:p w14:paraId="07D9FF82" w14:textId="77777777" w:rsidR="009168BD" w:rsidRPr="00DC6A9C" w:rsidRDefault="009168BD" w:rsidP="00BD647D">
            <w:pPr>
              <w:ind w:left="278" w:right="-86"/>
              <w:rPr>
                <w:rFonts w:ascii="Arial" w:hAnsi="Arial" w:cs="Arial"/>
                <w:sz w:val="14"/>
                <w:szCs w:val="14"/>
                <w:cs/>
              </w:rPr>
            </w:pPr>
          </w:p>
        </w:tc>
        <w:tc>
          <w:tcPr>
            <w:tcW w:w="1584" w:type="dxa"/>
            <w:tcBorders>
              <w:top w:val="single" w:sz="4" w:space="0" w:color="auto"/>
            </w:tcBorders>
            <w:shd w:val="clear" w:color="auto" w:fill="FAFAFA"/>
          </w:tcPr>
          <w:p w14:paraId="512BD85F" w14:textId="77777777" w:rsidR="009168BD" w:rsidRPr="00DC6A9C" w:rsidRDefault="009168BD" w:rsidP="00BD647D">
            <w:pPr>
              <w:ind w:right="-72"/>
              <w:jc w:val="right"/>
              <w:rPr>
                <w:rFonts w:ascii="Arial" w:hAnsi="Arial" w:cs="Arial"/>
                <w:sz w:val="14"/>
                <w:szCs w:val="14"/>
              </w:rPr>
            </w:pPr>
          </w:p>
        </w:tc>
        <w:tc>
          <w:tcPr>
            <w:tcW w:w="1584" w:type="dxa"/>
            <w:tcBorders>
              <w:top w:val="single" w:sz="4" w:space="0" w:color="auto"/>
            </w:tcBorders>
            <w:shd w:val="clear" w:color="auto" w:fill="auto"/>
          </w:tcPr>
          <w:p w14:paraId="1A188C8E" w14:textId="77777777" w:rsidR="009168BD" w:rsidRPr="00DC6A9C" w:rsidRDefault="009168BD" w:rsidP="00BD647D">
            <w:pPr>
              <w:ind w:right="-72"/>
              <w:jc w:val="right"/>
              <w:rPr>
                <w:rFonts w:ascii="Arial" w:hAnsi="Arial" w:cs="Arial"/>
                <w:sz w:val="14"/>
                <w:szCs w:val="14"/>
              </w:rPr>
            </w:pPr>
          </w:p>
        </w:tc>
      </w:tr>
      <w:tr w:rsidR="009168BD" w:rsidRPr="00004568" w14:paraId="60379092" w14:textId="77777777" w:rsidTr="007E5E23">
        <w:trPr>
          <w:cantSplit/>
        </w:trPr>
        <w:tc>
          <w:tcPr>
            <w:tcW w:w="6158" w:type="dxa"/>
            <w:shd w:val="clear" w:color="auto" w:fill="auto"/>
          </w:tcPr>
          <w:p w14:paraId="14C0D62A" w14:textId="77777777" w:rsidR="009168BD" w:rsidRPr="00004568" w:rsidRDefault="009168BD" w:rsidP="00BD647D">
            <w:pPr>
              <w:ind w:left="278" w:right="-86"/>
              <w:rPr>
                <w:rFonts w:ascii="Arial" w:hAnsi="Arial" w:cs="Arial"/>
                <w:b/>
                <w:bCs/>
                <w:sz w:val="18"/>
                <w:szCs w:val="18"/>
                <w:cs/>
              </w:rPr>
            </w:pPr>
            <w:r w:rsidRPr="00004568">
              <w:rPr>
                <w:rFonts w:ascii="Arial" w:hAnsi="Arial" w:cs="Arial"/>
                <w:b/>
                <w:bCs/>
                <w:sz w:val="18"/>
                <w:szCs w:val="18"/>
              </w:rPr>
              <w:t>Total current liabilities</w:t>
            </w:r>
          </w:p>
        </w:tc>
        <w:tc>
          <w:tcPr>
            <w:tcW w:w="1584" w:type="dxa"/>
            <w:tcBorders>
              <w:bottom w:val="single" w:sz="4" w:space="0" w:color="auto"/>
            </w:tcBorders>
            <w:shd w:val="clear" w:color="auto" w:fill="FAFAFA"/>
          </w:tcPr>
          <w:p w14:paraId="44E4CE7E" w14:textId="77777777"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(3,704)</w:t>
            </w:r>
          </w:p>
        </w:tc>
        <w:tc>
          <w:tcPr>
            <w:tcW w:w="1584" w:type="dxa"/>
            <w:tcBorders>
              <w:bottom w:val="single" w:sz="4" w:space="0" w:color="auto"/>
            </w:tcBorders>
            <w:shd w:val="clear" w:color="auto" w:fill="auto"/>
          </w:tcPr>
          <w:p w14:paraId="18D28B52"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(4,663)</w:t>
            </w:r>
          </w:p>
        </w:tc>
      </w:tr>
      <w:tr w:rsidR="009168BD" w:rsidRPr="00DC6A9C" w14:paraId="0F641B37" w14:textId="77777777" w:rsidTr="007E5E23">
        <w:trPr>
          <w:cantSplit/>
        </w:trPr>
        <w:tc>
          <w:tcPr>
            <w:tcW w:w="6158" w:type="dxa"/>
            <w:shd w:val="clear" w:color="auto" w:fill="auto"/>
          </w:tcPr>
          <w:p w14:paraId="4EB20B54" w14:textId="77777777" w:rsidR="009168BD" w:rsidRPr="00DC6A9C" w:rsidRDefault="009168BD" w:rsidP="00BD647D">
            <w:pPr>
              <w:ind w:left="278" w:right="-86"/>
              <w:rPr>
                <w:rFonts w:ascii="Arial" w:hAnsi="Arial" w:cs="Arial"/>
                <w:b/>
                <w:bCs/>
                <w:sz w:val="14"/>
                <w:szCs w:val="14"/>
                <w:cs/>
              </w:rPr>
            </w:pPr>
          </w:p>
        </w:tc>
        <w:tc>
          <w:tcPr>
            <w:tcW w:w="1584" w:type="dxa"/>
            <w:tcBorders>
              <w:top w:val="single" w:sz="4" w:space="0" w:color="auto"/>
            </w:tcBorders>
            <w:shd w:val="clear" w:color="auto" w:fill="FAFAFA"/>
          </w:tcPr>
          <w:p w14:paraId="1F696AA3" w14:textId="77777777" w:rsidR="009168BD" w:rsidRPr="00DC6A9C"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584" w:type="dxa"/>
            <w:tcBorders>
              <w:top w:val="single" w:sz="4" w:space="0" w:color="auto"/>
            </w:tcBorders>
            <w:shd w:val="clear" w:color="auto" w:fill="auto"/>
          </w:tcPr>
          <w:p w14:paraId="2A2CAFE1" w14:textId="77777777" w:rsidR="009168BD" w:rsidRPr="00DC6A9C"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9168BD" w:rsidRPr="00004568" w14:paraId="7BC48E66" w14:textId="77777777" w:rsidTr="007E5E23">
        <w:trPr>
          <w:cantSplit/>
        </w:trPr>
        <w:tc>
          <w:tcPr>
            <w:tcW w:w="6158" w:type="dxa"/>
            <w:shd w:val="clear" w:color="auto" w:fill="auto"/>
          </w:tcPr>
          <w:p w14:paraId="0E74C39B" w14:textId="77777777" w:rsidR="009168BD" w:rsidRPr="00004568" w:rsidRDefault="009168BD" w:rsidP="00BD647D">
            <w:pPr>
              <w:ind w:left="278" w:right="-86"/>
              <w:rPr>
                <w:rFonts w:ascii="Arial" w:hAnsi="Arial" w:cs="Arial"/>
                <w:b/>
                <w:bCs/>
                <w:sz w:val="18"/>
                <w:szCs w:val="18"/>
              </w:rPr>
            </w:pPr>
            <w:r w:rsidRPr="00004568">
              <w:rPr>
                <w:rFonts w:ascii="Arial" w:hAnsi="Arial" w:cs="Arial"/>
                <w:b/>
                <w:bCs/>
                <w:sz w:val="18"/>
                <w:szCs w:val="18"/>
              </w:rPr>
              <w:t>Total non-current liabilities</w:t>
            </w:r>
          </w:p>
        </w:tc>
        <w:tc>
          <w:tcPr>
            <w:tcW w:w="1584" w:type="dxa"/>
            <w:tcBorders>
              <w:bottom w:val="single" w:sz="4" w:space="0" w:color="auto"/>
            </w:tcBorders>
            <w:shd w:val="clear" w:color="auto" w:fill="FAFAFA"/>
          </w:tcPr>
          <w:p w14:paraId="3080D4BF" w14:textId="77777777" w:rsidR="009168BD"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(99,845)</w:t>
            </w:r>
          </w:p>
        </w:tc>
        <w:tc>
          <w:tcPr>
            <w:tcW w:w="1584" w:type="dxa"/>
            <w:tcBorders>
              <w:bottom w:val="single" w:sz="4" w:space="0" w:color="auto"/>
            </w:tcBorders>
            <w:shd w:val="clear" w:color="auto" w:fill="auto"/>
          </w:tcPr>
          <w:p w14:paraId="596E6925"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(98,263)</w:t>
            </w:r>
          </w:p>
        </w:tc>
      </w:tr>
      <w:tr w:rsidR="009168BD" w:rsidRPr="00DC6A9C" w14:paraId="4740DAAA" w14:textId="77777777" w:rsidTr="007E5E23">
        <w:trPr>
          <w:cantSplit/>
        </w:trPr>
        <w:tc>
          <w:tcPr>
            <w:tcW w:w="6158" w:type="dxa"/>
            <w:shd w:val="clear" w:color="auto" w:fill="auto"/>
          </w:tcPr>
          <w:p w14:paraId="3E97D6B7" w14:textId="77777777" w:rsidR="009168BD" w:rsidRPr="00DC6A9C" w:rsidRDefault="009168BD" w:rsidP="00BD647D">
            <w:pPr>
              <w:ind w:left="278" w:right="-86"/>
              <w:rPr>
                <w:rFonts w:ascii="Arial" w:hAnsi="Arial" w:cs="Arial"/>
                <w:b/>
                <w:bCs/>
                <w:sz w:val="14"/>
                <w:szCs w:val="14"/>
                <w:cs/>
              </w:rPr>
            </w:pPr>
          </w:p>
        </w:tc>
        <w:tc>
          <w:tcPr>
            <w:tcW w:w="1584" w:type="dxa"/>
            <w:tcBorders>
              <w:top w:val="single" w:sz="4" w:space="0" w:color="auto"/>
            </w:tcBorders>
            <w:shd w:val="clear" w:color="auto" w:fill="FAFAFA"/>
          </w:tcPr>
          <w:p w14:paraId="62150777" w14:textId="77777777" w:rsidR="009168BD" w:rsidRPr="00DC6A9C"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584" w:type="dxa"/>
            <w:tcBorders>
              <w:top w:val="single" w:sz="4" w:space="0" w:color="auto"/>
            </w:tcBorders>
            <w:shd w:val="clear" w:color="auto" w:fill="auto"/>
          </w:tcPr>
          <w:p w14:paraId="5BCC4A07" w14:textId="77777777" w:rsidR="009168BD" w:rsidRPr="00DC6A9C"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9168BD" w:rsidRPr="00004568" w14:paraId="1B649ABE" w14:textId="77777777" w:rsidTr="007E5E23">
        <w:trPr>
          <w:cantSplit/>
        </w:trPr>
        <w:tc>
          <w:tcPr>
            <w:tcW w:w="6158" w:type="dxa"/>
            <w:shd w:val="clear" w:color="auto" w:fill="auto"/>
          </w:tcPr>
          <w:p w14:paraId="1E1189B8" w14:textId="77777777" w:rsidR="009168BD" w:rsidRPr="00004568" w:rsidRDefault="009168BD" w:rsidP="00BD647D">
            <w:pPr>
              <w:ind w:left="278" w:right="-86"/>
              <w:rPr>
                <w:rFonts w:ascii="Arial" w:hAnsi="Arial" w:cs="Arial"/>
                <w:b/>
                <w:bCs/>
                <w:sz w:val="18"/>
                <w:szCs w:val="18"/>
              </w:rPr>
            </w:pPr>
            <w:r w:rsidRPr="00004568">
              <w:rPr>
                <w:rFonts w:ascii="Arial" w:hAnsi="Arial" w:cs="Arial"/>
                <w:b/>
                <w:bCs/>
                <w:sz w:val="18"/>
                <w:szCs w:val="18"/>
              </w:rPr>
              <w:t>Net assets</w:t>
            </w:r>
          </w:p>
        </w:tc>
        <w:tc>
          <w:tcPr>
            <w:tcW w:w="1584" w:type="dxa"/>
            <w:tcBorders>
              <w:bottom w:val="single" w:sz="4" w:space="0" w:color="auto"/>
            </w:tcBorders>
            <w:shd w:val="clear" w:color="auto" w:fill="FAFAFA"/>
          </w:tcPr>
          <w:p w14:paraId="21DD2925" w14:textId="77777777" w:rsidR="009168BD" w:rsidRPr="00004568" w:rsidRDefault="001F6B9F" w:rsidP="00BD647D">
            <w:pPr>
              <w:ind w:right="-72"/>
              <w:jc w:val="right"/>
              <w:rPr>
                <w:rFonts w:ascii="Arial" w:hAnsi="Arial" w:cs="Arial"/>
                <w:sz w:val="18"/>
                <w:szCs w:val="18"/>
              </w:rPr>
            </w:pPr>
            <w:r w:rsidRPr="00004568">
              <w:rPr>
                <w:rFonts w:ascii="Arial" w:hAnsi="Arial" w:cs="Arial"/>
                <w:sz w:val="18"/>
                <w:szCs w:val="18"/>
              </w:rPr>
              <w:t>27,915</w:t>
            </w:r>
          </w:p>
        </w:tc>
        <w:tc>
          <w:tcPr>
            <w:tcW w:w="1584" w:type="dxa"/>
            <w:tcBorders>
              <w:bottom w:val="single" w:sz="4" w:space="0" w:color="auto"/>
            </w:tcBorders>
            <w:shd w:val="clear" w:color="auto" w:fill="auto"/>
          </w:tcPr>
          <w:p w14:paraId="3C8026FD"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26,931</w:t>
            </w:r>
          </w:p>
        </w:tc>
      </w:tr>
    </w:tbl>
    <w:p w14:paraId="7D9134E6" w14:textId="77777777" w:rsidR="009168BD" w:rsidRPr="001B1BE5" w:rsidRDefault="009168BD" w:rsidP="00BD647D">
      <w:pPr>
        <w:ind w:left="540"/>
        <w:jc w:val="both"/>
        <w:rPr>
          <w:rFonts w:ascii="Arial" w:eastAsia="Arial Unicode MS" w:hAnsi="Arial" w:cs="Arial"/>
          <w:sz w:val="18"/>
          <w:szCs w:val="18"/>
        </w:rPr>
      </w:pPr>
    </w:p>
    <w:p w14:paraId="46A75F81" w14:textId="77777777" w:rsidR="009168BD" w:rsidRPr="001B1BE5" w:rsidRDefault="009168BD" w:rsidP="00BD647D">
      <w:pPr>
        <w:ind w:left="540"/>
        <w:jc w:val="thaiDistribute"/>
        <w:rPr>
          <w:rFonts w:ascii="Arial" w:eastAsia="Arial Unicode MS" w:hAnsi="Arial" w:cs="Arial"/>
          <w:i/>
          <w:iCs/>
          <w:color w:val="CF4A02"/>
          <w:sz w:val="18"/>
          <w:szCs w:val="18"/>
        </w:rPr>
      </w:pPr>
      <w:r w:rsidRPr="001B1BE5">
        <w:rPr>
          <w:rFonts w:ascii="Arial" w:eastAsia="Arial Unicode MS" w:hAnsi="Arial" w:cs="Arial"/>
          <w:i/>
          <w:iCs/>
          <w:color w:val="CF4A02"/>
          <w:sz w:val="18"/>
          <w:szCs w:val="18"/>
        </w:rPr>
        <w:t>Summarised statement of comprehensive income</w:t>
      </w:r>
    </w:p>
    <w:p w14:paraId="1E07ACC2" w14:textId="77777777" w:rsidR="009168BD" w:rsidRPr="001B1BE5" w:rsidRDefault="009168BD" w:rsidP="00BD647D">
      <w:pPr>
        <w:ind w:left="540"/>
        <w:jc w:val="thaiDistribute"/>
        <w:rPr>
          <w:rFonts w:ascii="Arial" w:eastAsia="Arial Unicode MS" w:hAnsi="Arial" w:cs="Arial"/>
          <w:i/>
          <w:iCs/>
          <w:color w:val="CF4A02"/>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9168BD" w:rsidRPr="00004568" w14:paraId="7CD7A6BB" w14:textId="77777777" w:rsidTr="007E5E23">
        <w:trPr>
          <w:cantSplit/>
        </w:trPr>
        <w:tc>
          <w:tcPr>
            <w:tcW w:w="6300" w:type="dxa"/>
            <w:shd w:val="clear" w:color="auto" w:fill="auto"/>
          </w:tcPr>
          <w:p w14:paraId="277B609A" w14:textId="77777777" w:rsidR="009168BD" w:rsidRPr="00004568" w:rsidRDefault="009168BD" w:rsidP="00BD647D">
            <w:pPr>
              <w:ind w:left="436" w:right="-90"/>
              <w:rPr>
                <w:rFonts w:ascii="Arial" w:hAnsi="Arial" w:cs="Arial"/>
                <w:sz w:val="18"/>
                <w:szCs w:val="18"/>
              </w:rPr>
            </w:pPr>
          </w:p>
        </w:tc>
        <w:tc>
          <w:tcPr>
            <w:tcW w:w="3168" w:type="dxa"/>
            <w:gridSpan w:val="2"/>
            <w:tcBorders>
              <w:top w:val="single" w:sz="4" w:space="0" w:color="auto"/>
              <w:bottom w:val="single" w:sz="4" w:space="0" w:color="auto"/>
            </w:tcBorders>
            <w:shd w:val="clear" w:color="auto" w:fill="auto"/>
            <w:vAlign w:val="bottom"/>
          </w:tcPr>
          <w:p w14:paraId="4335AA6B" w14:textId="77777777" w:rsidR="009168BD" w:rsidRPr="00004568" w:rsidRDefault="009168BD" w:rsidP="00BD647D">
            <w:pPr>
              <w:ind w:right="-72"/>
              <w:jc w:val="center"/>
              <w:rPr>
                <w:rFonts w:ascii="Arial" w:hAnsi="Arial" w:cs="Arial"/>
                <w:b/>
                <w:bCs/>
                <w:sz w:val="18"/>
                <w:szCs w:val="18"/>
                <w:cs/>
              </w:rPr>
            </w:pPr>
            <w:r w:rsidRPr="00004568">
              <w:rPr>
                <w:rFonts w:ascii="Arial" w:hAnsi="Arial" w:cs="Arial"/>
                <w:b/>
                <w:bCs/>
                <w:sz w:val="18"/>
                <w:szCs w:val="18"/>
              </w:rPr>
              <w:t>Xayaburi Power Company Limited</w:t>
            </w:r>
          </w:p>
        </w:tc>
      </w:tr>
      <w:tr w:rsidR="009168BD" w:rsidRPr="00004568" w14:paraId="72A70201" w14:textId="77777777" w:rsidTr="007E5E23">
        <w:trPr>
          <w:cantSplit/>
        </w:trPr>
        <w:tc>
          <w:tcPr>
            <w:tcW w:w="6300" w:type="dxa"/>
            <w:shd w:val="clear" w:color="auto" w:fill="auto"/>
          </w:tcPr>
          <w:p w14:paraId="7824484B" w14:textId="38A1CC8E" w:rsidR="009168BD" w:rsidRPr="00004568" w:rsidRDefault="009168BD" w:rsidP="00BD647D">
            <w:pPr>
              <w:ind w:left="436" w:right="-90"/>
              <w:rPr>
                <w:rFonts w:ascii="Arial" w:hAnsi="Arial" w:cs="Arial"/>
                <w:b/>
                <w:bCs/>
                <w:sz w:val="18"/>
                <w:szCs w:val="18"/>
              </w:rPr>
            </w:pPr>
            <w:r w:rsidRPr="00004568">
              <w:rPr>
                <w:rFonts w:ascii="Arial" w:hAnsi="Arial" w:cs="Arial"/>
                <w:b/>
                <w:bCs/>
                <w:sz w:val="18"/>
                <w:szCs w:val="18"/>
              </w:rPr>
              <w:t>For the year</w:t>
            </w:r>
            <w:r w:rsidR="00182EE8">
              <w:rPr>
                <w:rFonts w:ascii="Arial" w:hAnsi="Arial" w:cs="Arial"/>
                <w:b/>
                <w:bCs/>
                <w:sz w:val="18"/>
                <w:szCs w:val="18"/>
              </w:rPr>
              <w:t>s</w:t>
            </w:r>
            <w:r w:rsidRPr="00004568">
              <w:rPr>
                <w:rFonts w:ascii="Arial" w:hAnsi="Arial" w:cs="Arial"/>
                <w:b/>
                <w:bCs/>
                <w:sz w:val="18"/>
                <w:szCs w:val="18"/>
              </w:rPr>
              <w:t xml:space="preserve"> ended 31 December</w:t>
            </w:r>
          </w:p>
        </w:tc>
        <w:tc>
          <w:tcPr>
            <w:tcW w:w="1584" w:type="dxa"/>
            <w:tcBorders>
              <w:top w:val="single" w:sz="4" w:space="0" w:color="auto"/>
            </w:tcBorders>
            <w:shd w:val="clear" w:color="auto" w:fill="auto"/>
            <w:vAlign w:val="bottom"/>
          </w:tcPr>
          <w:p w14:paraId="22F668E6" w14:textId="77777777" w:rsidR="009168BD" w:rsidRPr="00004568" w:rsidRDefault="009168BD" w:rsidP="00BD647D">
            <w:pPr>
              <w:ind w:right="-72"/>
              <w:jc w:val="right"/>
              <w:rPr>
                <w:rFonts w:ascii="Arial" w:hAnsi="Arial" w:cs="Arial"/>
                <w:b/>
                <w:bCs/>
                <w:sz w:val="18"/>
                <w:szCs w:val="18"/>
                <w:lang w:val="en-US"/>
              </w:rPr>
            </w:pPr>
            <w:r w:rsidRPr="00004568">
              <w:rPr>
                <w:rFonts w:ascii="Arial" w:hAnsi="Arial" w:cs="Arial"/>
                <w:b/>
                <w:bCs/>
                <w:sz w:val="18"/>
                <w:szCs w:val="18"/>
              </w:rPr>
              <w:t>2020</w:t>
            </w:r>
          </w:p>
        </w:tc>
        <w:tc>
          <w:tcPr>
            <w:tcW w:w="1584" w:type="dxa"/>
            <w:tcBorders>
              <w:top w:val="single" w:sz="4" w:space="0" w:color="auto"/>
            </w:tcBorders>
            <w:shd w:val="clear" w:color="auto" w:fill="auto"/>
            <w:vAlign w:val="bottom"/>
          </w:tcPr>
          <w:p w14:paraId="6222F893" w14:textId="77777777" w:rsidR="009168BD" w:rsidRPr="00004568" w:rsidRDefault="009168BD" w:rsidP="00BD647D">
            <w:pPr>
              <w:ind w:right="-72"/>
              <w:jc w:val="right"/>
              <w:rPr>
                <w:rFonts w:ascii="Arial" w:hAnsi="Arial" w:cs="Arial"/>
                <w:b/>
                <w:bCs/>
                <w:sz w:val="18"/>
                <w:szCs w:val="18"/>
                <w:lang w:val="en-US"/>
              </w:rPr>
            </w:pPr>
            <w:r w:rsidRPr="00004568">
              <w:rPr>
                <w:rFonts w:ascii="Arial" w:hAnsi="Arial" w:cs="Arial"/>
                <w:b/>
                <w:bCs/>
                <w:sz w:val="18"/>
                <w:szCs w:val="18"/>
              </w:rPr>
              <w:t>2019</w:t>
            </w:r>
          </w:p>
        </w:tc>
      </w:tr>
      <w:tr w:rsidR="009168BD" w:rsidRPr="00004568" w14:paraId="75769460" w14:textId="77777777" w:rsidTr="007E5E23">
        <w:trPr>
          <w:cantSplit/>
        </w:trPr>
        <w:tc>
          <w:tcPr>
            <w:tcW w:w="6300" w:type="dxa"/>
            <w:shd w:val="clear" w:color="auto" w:fill="auto"/>
          </w:tcPr>
          <w:p w14:paraId="0C04E211" w14:textId="77777777" w:rsidR="009168BD" w:rsidRPr="00004568" w:rsidRDefault="009168BD" w:rsidP="00BD647D">
            <w:pPr>
              <w:ind w:left="436" w:right="-90"/>
              <w:rPr>
                <w:rFonts w:ascii="Arial" w:hAnsi="Arial" w:cs="Arial"/>
                <w:b/>
                <w:bCs/>
                <w:sz w:val="18"/>
                <w:szCs w:val="18"/>
                <w:cs/>
              </w:rPr>
            </w:pPr>
            <w:r w:rsidRPr="00004568">
              <w:rPr>
                <w:rFonts w:ascii="Arial" w:hAnsi="Arial" w:cs="Arial"/>
                <w:b/>
                <w:bCs/>
                <w:sz w:val="18"/>
                <w:szCs w:val="18"/>
                <w:cs/>
              </w:rPr>
              <w:t xml:space="preserve">   </w:t>
            </w:r>
          </w:p>
        </w:tc>
        <w:tc>
          <w:tcPr>
            <w:tcW w:w="1584" w:type="dxa"/>
            <w:tcBorders>
              <w:bottom w:val="single" w:sz="4" w:space="0" w:color="auto"/>
            </w:tcBorders>
            <w:shd w:val="clear" w:color="auto" w:fill="auto"/>
          </w:tcPr>
          <w:p w14:paraId="326169D6" w14:textId="2A178DAA"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584" w:type="dxa"/>
            <w:tcBorders>
              <w:bottom w:val="single" w:sz="4" w:space="0" w:color="auto"/>
            </w:tcBorders>
            <w:shd w:val="clear" w:color="auto" w:fill="auto"/>
          </w:tcPr>
          <w:p w14:paraId="5E261167" w14:textId="64A27524"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9168BD" w:rsidRPr="00DC6A9C" w14:paraId="31719AEB" w14:textId="77777777" w:rsidTr="007E5E23">
        <w:trPr>
          <w:cantSplit/>
        </w:trPr>
        <w:tc>
          <w:tcPr>
            <w:tcW w:w="6300" w:type="dxa"/>
            <w:shd w:val="clear" w:color="auto" w:fill="auto"/>
          </w:tcPr>
          <w:p w14:paraId="61271FA8" w14:textId="77777777" w:rsidR="009168BD" w:rsidRPr="00DC6A9C" w:rsidRDefault="009168BD" w:rsidP="00BD647D">
            <w:pPr>
              <w:ind w:left="436" w:right="-90"/>
              <w:rPr>
                <w:rFonts w:ascii="Arial" w:hAnsi="Arial" w:cs="Arial"/>
                <w:sz w:val="14"/>
                <w:szCs w:val="14"/>
                <w:cs/>
              </w:rPr>
            </w:pPr>
          </w:p>
        </w:tc>
        <w:tc>
          <w:tcPr>
            <w:tcW w:w="1584" w:type="dxa"/>
            <w:tcBorders>
              <w:top w:val="single" w:sz="4" w:space="0" w:color="auto"/>
            </w:tcBorders>
            <w:shd w:val="clear" w:color="auto" w:fill="FAFAFA"/>
          </w:tcPr>
          <w:p w14:paraId="34F668BE" w14:textId="77777777" w:rsidR="009168BD" w:rsidRPr="00DC6A9C" w:rsidRDefault="009168BD" w:rsidP="00BD647D">
            <w:pPr>
              <w:ind w:right="-72"/>
              <w:jc w:val="right"/>
              <w:rPr>
                <w:rFonts w:ascii="Arial" w:hAnsi="Arial" w:cs="Arial"/>
                <w:sz w:val="14"/>
                <w:szCs w:val="14"/>
              </w:rPr>
            </w:pPr>
          </w:p>
        </w:tc>
        <w:tc>
          <w:tcPr>
            <w:tcW w:w="1584" w:type="dxa"/>
            <w:tcBorders>
              <w:top w:val="single" w:sz="4" w:space="0" w:color="auto"/>
            </w:tcBorders>
            <w:shd w:val="clear" w:color="auto" w:fill="auto"/>
          </w:tcPr>
          <w:p w14:paraId="6C1D0C66" w14:textId="77777777" w:rsidR="009168BD" w:rsidRPr="00DC6A9C" w:rsidRDefault="009168BD" w:rsidP="00BD647D">
            <w:pPr>
              <w:ind w:right="-72"/>
              <w:jc w:val="right"/>
              <w:rPr>
                <w:rFonts w:ascii="Arial" w:hAnsi="Arial" w:cs="Arial"/>
                <w:sz w:val="14"/>
                <w:szCs w:val="14"/>
              </w:rPr>
            </w:pPr>
          </w:p>
        </w:tc>
      </w:tr>
      <w:tr w:rsidR="001F6B9F" w:rsidRPr="00004568" w14:paraId="2171FEDD" w14:textId="77777777" w:rsidTr="003A49B1">
        <w:trPr>
          <w:cantSplit/>
        </w:trPr>
        <w:tc>
          <w:tcPr>
            <w:tcW w:w="6300" w:type="dxa"/>
            <w:shd w:val="clear" w:color="auto" w:fill="auto"/>
          </w:tcPr>
          <w:p w14:paraId="6E50F891" w14:textId="77777777" w:rsidR="001F6B9F" w:rsidRPr="00004568" w:rsidRDefault="001F6B9F" w:rsidP="00BD647D">
            <w:pPr>
              <w:ind w:left="436"/>
              <w:rPr>
                <w:rFonts w:ascii="Arial" w:hAnsi="Arial" w:cs="Arial"/>
                <w:sz w:val="18"/>
                <w:szCs w:val="18"/>
                <w:cs/>
              </w:rPr>
            </w:pPr>
            <w:r w:rsidRPr="00004568">
              <w:rPr>
                <w:rFonts w:ascii="Arial" w:hAnsi="Arial" w:cs="Arial"/>
                <w:sz w:val="18"/>
                <w:szCs w:val="18"/>
              </w:rPr>
              <w:t>Revenue</w:t>
            </w:r>
          </w:p>
        </w:tc>
        <w:tc>
          <w:tcPr>
            <w:tcW w:w="1584" w:type="dxa"/>
            <w:shd w:val="clear" w:color="auto" w:fill="FAFAFA"/>
            <w:vAlign w:val="bottom"/>
          </w:tcPr>
          <w:p w14:paraId="335CD2A8"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12,080</w:t>
            </w:r>
          </w:p>
        </w:tc>
        <w:tc>
          <w:tcPr>
            <w:tcW w:w="1584" w:type="dxa"/>
            <w:shd w:val="clear" w:color="auto" w:fill="auto"/>
            <w:vAlign w:val="bottom"/>
          </w:tcPr>
          <w:p w14:paraId="0B0A33CD"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1,565</w:t>
            </w:r>
          </w:p>
        </w:tc>
      </w:tr>
      <w:tr w:rsidR="001F6B9F" w:rsidRPr="00004568" w14:paraId="04E12FC2" w14:textId="77777777" w:rsidTr="003A49B1">
        <w:trPr>
          <w:cantSplit/>
        </w:trPr>
        <w:tc>
          <w:tcPr>
            <w:tcW w:w="6300" w:type="dxa"/>
            <w:shd w:val="clear" w:color="auto" w:fill="auto"/>
          </w:tcPr>
          <w:p w14:paraId="2D4B3163" w14:textId="77777777" w:rsidR="001F6B9F" w:rsidRPr="00004568" w:rsidRDefault="001F6B9F" w:rsidP="00BD647D">
            <w:pPr>
              <w:ind w:left="440" w:right="-72"/>
              <w:rPr>
                <w:rFonts w:ascii="Arial" w:eastAsia="Arial Unicode MS" w:hAnsi="Arial" w:cs="Arial"/>
                <w:color w:val="000000"/>
                <w:sz w:val="18"/>
                <w:szCs w:val="18"/>
                <w:cs/>
              </w:rPr>
            </w:pPr>
            <w:r w:rsidRPr="00004568">
              <w:rPr>
                <w:rFonts w:ascii="Arial" w:eastAsia="Arial Unicode MS" w:hAnsi="Arial" w:cs="Arial"/>
                <w:color w:val="000000"/>
                <w:sz w:val="18"/>
                <w:szCs w:val="18"/>
              </w:rPr>
              <w:t>Profit (loss) from continuing operations</w:t>
            </w:r>
          </w:p>
        </w:tc>
        <w:tc>
          <w:tcPr>
            <w:tcW w:w="1584" w:type="dxa"/>
            <w:shd w:val="clear" w:color="auto" w:fill="FAFAFA"/>
            <w:vAlign w:val="bottom"/>
          </w:tcPr>
          <w:p w14:paraId="38B27948"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968</w:t>
            </w:r>
          </w:p>
        </w:tc>
        <w:tc>
          <w:tcPr>
            <w:tcW w:w="1584" w:type="dxa"/>
            <w:shd w:val="clear" w:color="auto" w:fill="auto"/>
            <w:vAlign w:val="bottom"/>
          </w:tcPr>
          <w:p w14:paraId="31E3A296" w14:textId="77777777" w:rsidR="001F6B9F"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1,050</w:t>
            </w:r>
          </w:p>
        </w:tc>
      </w:tr>
      <w:tr w:rsidR="001F6B9F" w:rsidRPr="00004568" w14:paraId="3432AE0B" w14:textId="77777777" w:rsidTr="003A49B1">
        <w:trPr>
          <w:cantSplit/>
        </w:trPr>
        <w:tc>
          <w:tcPr>
            <w:tcW w:w="6300" w:type="dxa"/>
            <w:shd w:val="clear" w:color="auto" w:fill="auto"/>
          </w:tcPr>
          <w:p w14:paraId="32373CEB" w14:textId="77777777" w:rsidR="001F6B9F" w:rsidRPr="00004568" w:rsidRDefault="001F6B9F" w:rsidP="00BD647D">
            <w:pPr>
              <w:ind w:left="436"/>
              <w:rPr>
                <w:rFonts w:ascii="Arial" w:hAnsi="Arial" w:cs="Arial"/>
                <w:sz w:val="18"/>
                <w:szCs w:val="18"/>
                <w:cs/>
              </w:rPr>
            </w:pPr>
            <w:r w:rsidRPr="00004568">
              <w:rPr>
                <w:rFonts w:ascii="Arial" w:eastAsia="Arial Unicode MS" w:hAnsi="Arial" w:cs="Arial"/>
                <w:color w:val="000000"/>
                <w:spacing w:val="-8"/>
                <w:sz w:val="18"/>
                <w:szCs w:val="18"/>
              </w:rPr>
              <w:t>Other comprehensive income</w:t>
            </w:r>
          </w:p>
        </w:tc>
        <w:tc>
          <w:tcPr>
            <w:tcW w:w="1584" w:type="dxa"/>
            <w:shd w:val="clear" w:color="auto" w:fill="FAFAFA"/>
            <w:vAlign w:val="bottom"/>
          </w:tcPr>
          <w:p w14:paraId="0C28E17C"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175</w:t>
            </w:r>
          </w:p>
        </w:tc>
        <w:tc>
          <w:tcPr>
            <w:tcW w:w="1584" w:type="dxa"/>
            <w:shd w:val="clear" w:color="auto" w:fill="auto"/>
            <w:vAlign w:val="bottom"/>
          </w:tcPr>
          <w:p w14:paraId="175F0AEC" w14:textId="77777777" w:rsidR="001F6B9F"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w:t>
            </w:r>
          </w:p>
        </w:tc>
      </w:tr>
      <w:tr w:rsidR="001F6B9F" w:rsidRPr="00004568" w14:paraId="6C394B52" w14:textId="77777777" w:rsidTr="003A49B1">
        <w:trPr>
          <w:cantSplit/>
        </w:trPr>
        <w:tc>
          <w:tcPr>
            <w:tcW w:w="6300" w:type="dxa"/>
            <w:shd w:val="clear" w:color="auto" w:fill="auto"/>
          </w:tcPr>
          <w:p w14:paraId="174B9937" w14:textId="77777777" w:rsidR="001F6B9F" w:rsidRPr="00004568" w:rsidRDefault="001F6B9F" w:rsidP="00BD647D">
            <w:pPr>
              <w:ind w:left="436"/>
              <w:rPr>
                <w:rFonts w:ascii="Arial" w:hAnsi="Arial" w:cs="Arial"/>
                <w:sz w:val="18"/>
                <w:szCs w:val="18"/>
              </w:rPr>
            </w:pPr>
            <w:r w:rsidRPr="00004568">
              <w:rPr>
                <w:rFonts w:ascii="Arial" w:eastAsia="Arial Unicode MS" w:hAnsi="Arial" w:cs="Arial"/>
                <w:color w:val="000000"/>
                <w:spacing w:val="-8"/>
                <w:sz w:val="18"/>
                <w:szCs w:val="18"/>
              </w:rPr>
              <w:t>Gain (loss) on comprehensive income</w:t>
            </w:r>
          </w:p>
        </w:tc>
        <w:tc>
          <w:tcPr>
            <w:tcW w:w="1584" w:type="dxa"/>
            <w:shd w:val="clear" w:color="auto" w:fill="FAFAFA"/>
            <w:vAlign w:val="bottom"/>
          </w:tcPr>
          <w:p w14:paraId="4A4195D1"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1,143</w:t>
            </w:r>
          </w:p>
        </w:tc>
        <w:tc>
          <w:tcPr>
            <w:tcW w:w="1584" w:type="dxa"/>
            <w:shd w:val="clear" w:color="auto" w:fill="auto"/>
            <w:vAlign w:val="bottom"/>
          </w:tcPr>
          <w:p w14:paraId="511D4DAA" w14:textId="77777777" w:rsidR="001F6B9F"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1,050</w:t>
            </w:r>
          </w:p>
        </w:tc>
      </w:tr>
      <w:tr w:rsidR="001F6B9F" w:rsidRPr="00004568" w14:paraId="3E28632C" w14:textId="77777777" w:rsidTr="003A49B1">
        <w:trPr>
          <w:cantSplit/>
        </w:trPr>
        <w:tc>
          <w:tcPr>
            <w:tcW w:w="6300" w:type="dxa"/>
            <w:shd w:val="clear" w:color="auto" w:fill="auto"/>
          </w:tcPr>
          <w:p w14:paraId="6D0B7D73" w14:textId="74AE9524" w:rsidR="001F6B9F" w:rsidRPr="00004568" w:rsidRDefault="001F6B9F" w:rsidP="00BD647D">
            <w:pPr>
              <w:ind w:left="436" w:right="-60"/>
              <w:rPr>
                <w:rFonts w:ascii="Arial" w:hAnsi="Arial" w:cs="Arial"/>
                <w:sz w:val="18"/>
                <w:szCs w:val="18"/>
                <w:cs/>
              </w:rPr>
            </w:pPr>
            <w:r w:rsidRPr="00004568">
              <w:rPr>
                <w:rFonts w:ascii="Arial" w:eastAsia="Arial Unicode MS" w:hAnsi="Arial" w:cs="Arial"/>
                <w:color w:val="000000"/>
                <w:spacing w:val="-6"/>
                <w:sz w:val="18"/>
                <w:szCs w:val="18"/>
              </w:rPr>
              <w:t xml:space="preserve">Dividend received from </w:t>
            </w:r>
            <w:r w:rsidR="00182EE8">
              <w:rPr>
                <w:rFonts w:ascii="Arial" w:eastAsia="Arial Unicode MS" w:hAnsi="Arial" w:cs="Arial"/>
                <w:color w:val="000000"/>
                <w:spacing w:val="-6"/>
                <w:sz w:val="18"/>
                <w:szCs w:val="18"/>
              </w:rPr>
              <w:t xml:space="preserve">an </w:t>
            </w:r>
            <w:r w:rsidRPr="00004568">
              <w:rPr>
                <w:rFonts w:ascii="Arial" w:eastAsia="Arial Unicode MS" w:hAnsi="Arial" w:cs="Arial"/>
                <w:color w:val="000000"/>
                <w:spacing w:val="-6"/>
                <w:sz w:val="18"/>
                <w:szCs w:val="18"/>
              </w:rPr>
              <w:t>associate</w:t>
            </w:r>
          </w:p>
        </w:tc>
        <w:tc>
          <w:tcPr>
            <w:tcW w:w="1584" w:type="dxa"/>
            <w:shd w:val="clear" w:color="auto" w:fill="FAFAFA"/>
            <w:vAlign w:val="bottom"/>
          </w:tcPr>
          <w:p w14:paraId="6CD89DEF"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w:t>
            </w:r>
          </w:p>
        </w:tc>
        <w:tc>
          <w:tcPr>
            <w:tcW w:w="1584" w:type="dxa"/>
            <w:shd w:val="clear" w:color="auto" w:fill="auto"/>
            <w:vAlign w:val="bottom"/>
          </w:tcPr>
          <w:p w14:paraId="4D2FCF16" w14:textId="77777777" w:rsidR="001F6B9F" w:rsidRPr="00004568"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w:t>
            </w:r>
          </w:p>
        </w:tc>
      </w:tr>
      <w:tr w:rsidR="001F6B9F" w:rsidRPr="00DC6A9C" w14:paraId="2AD6A084" w14:textId="77777777" w:rsidTr="003A49B1">
        <w:trPr>
          <w:cantSplit/>
        </w:trPr>
        <w:tc>
          <w:tcPr>
            <w:tcW w:w="6300" w:type="dxa"/>
            <w:shd w:val="clear" w:color="auto" w:fill="auto"/>
          </w:tcPr>
          <w:p w14:paraId="2E716335" w14:textId="77777777" w:rsidR="001F6B9F" w:rsidRPr="00DC6A9C" w:rsidRDefault="001F6B9F" w:rsidP="00BD647D">
            <w:pPr>
              <w:ind w:left="436"/>
              <w:rPr>
                <w:rFonts w:ascii="Arial" w:hAnsi="Arial" w:cs="Arial"/>
                <w:b/>
                <w:bCs/>
                <w:sz w:val="14"/>
                <w:szCs w:val="14"/>
                <w:cs/>
              </w:rPr>
            </w:pPr>
          </w:p>
        </w:tc>
        <w:tc>
          <w:tcPr>
            <w:tcW w:w="1584" w:type="dxa"/>
            <w:shd w:val="clear" w:color="auto" w:fill="FAFAFA"/>
            <w:vAlign w:val="bottom"/>
          </w:tcPr>
          <w:p w14:paraId="4EF7A206" w14:textId="77777777" w:rsidR="001F6B9F" w:rsidRPr="00DC6A9C" w:rsidRDefault="001F6B9F" w:rsidP="00BD647D">
            <w:pPr>
              <w:ind w:right="-72"/>
              <w:jc w:val="right"/>
              <w:rPr>
                <w:rFonts w:ascii="Arial" w:hAnsi="Arial" w:cs="Arial"/>
                <w:sz w:val="14"/>
                <w:szCs w:val="14"/>
              </w:rPr>
            </w:pPr>
          </w:p>
        </w:tc>
        <w:tc>
          <w:tcPr>
            <w:tcW w:w="1584" w:type="dxa"/>
            <w:shd w:val="clear" w:color="auto" w:fill="auto"/>
            <w:vAlign w:val="bottom"/>
          </w:tcPr>
          <w:p w14:paraId="0D0F9BBF" w14:textId="77777777" w:rsidR="001F6B9F" w:rsidRPr="00DC6A9C" w:rsidRDefault="001F6B9F"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1F6B9F" w:rsidRPr="00004568" w14:paraId="5F7F3A7B" w14:textId="77777777" w:rsidTr="003A49B1">
        <w:trPr>
          <w:cantSplit/>
        </w:trPr>
        <w:tc>
          <w:tcPr>
            <w:tcW w:w="6300" w:type="dxa"/>
            <w:shd w:val="clear" w:color="auto" w:fill="auto"/>
          </w:tcPr>
          <w:p w14:paraId="06D8AF4A" w14:textId="77777777" w:rsidR="001F6B9F" w:rsidRPr="00004568" w:rsidRDefault="001F6B9F" w:rsidP="00BD647D">
            <w:pPr>
              <w:ind w:left="436" w:right="-78"/>
              <w:rPr>
                <w:rFonts w:ascii="Arial" w:eastAsia="Arial Unicode MS" w:hAnsi="Arial" w:cs="Arial"/>
                <w:b/>
                <w:bCs/>
                <w:sz w:val="18"/>
                <w:szCs w:val="18"/>
                <w:cs/>
              </w:rPr>
            </w:pPr>
            <w:r w:rsidRPr="00004568">
              <w:rPr>
                <w:rFonts w:ascii="Arial" w:eastAsia="Arial Unicode MS" w:hAnsi="Arial" w:cs="Arial"/>
                <w:b/>
                <w:bCs/>
                <w:color w:val="000000"/>
                <w:sz w:val="18"/>
                <w:szCs w:val="18"/>
              </w:rPr>
              <w:t>Reconciliation to carrying amounts:</w:t>
            </w:r>
          </w:p>
        </w:tc>
        <w:tc>
          <w:tcPr>
            <w:tcW w:w="1584" w:type="dxa"/>
            <w:shd w:val="clear" w:color="auto" w:fill="FAFAFA"/>
            <w:vAlign w:val="bottom"/>
          </w:tcPr>
          <w:p w14:paraId="41C95A5D" w14:textId="77777777" w:rsidR="001F6B9F" w:rsidRPr="00004568" w:rsidRDefault="001F6B9F" w:rsidP="00BD647D">
            <w:pPr>
              <w:ind w:right="-72"/>
              <w:jc w:val="right"/>
              <w:rPr>
                <w:rFonts w:ascii="Arial" w:hAnsi="Arial" w:cs="Arial"/>
                <w:sz w:val="18"/>
                <w:szCs w:val="18"/>
              </w:rPr>
            </w:pPr>
          </w:p>
        </w:tc>
        <w:tc>
          <w:tcPr>
            <w:tcW w:w="1584" w:type="dxa"/>
            <w:shd w:val="clear" w:color="auto" w:fill="auto"/>
            <w:vAlign w:val="bottom"/>
          </w:tcPr>
          <w:p w14:paraId="649C6944" w14:textId="77777777" w:rsidR="001F6B9F" w:rsidRPr="00004568" w:rsidRDefault="001F6B9F" w:rsidP="00BD647D">
            <w:pPr>
              <w:ind w:right="-72"/>
              <w:jc w:val="right"/>
              <w:rPr>
                <w:rFonts w:ascii="Arial" w:eastAsia="Arial Unicode MS" w:hAnsi="Arial" w:cs="Arial"/>
                <w:sz w:val="18"/>
                <w:szCs w:val="18"/>
              </w:rPr>
            </w:pPr>
          </w:p>
        </w:tc>
      </w:tr>
      <w:tr w:rsidR="001F6B9F" w:rsidRPr="00004568" w14:paraId="49E5E00D" w14:textId="77777777" w:rsidTr="003A49B1">
        <w:trPr>
          <w:cantSplit/>
        </w:trPr>
        <w:tc>
          <w:tcPr>
            <w:tcW w:w="6300" w:type="dxa"/>
            <w:shd w:val="clear" w:color="auto" w:fill="auto"/>
          </w:tcPr>
          <w:p w14:paraId="2EF3664A" w14:textId="77777777" w:rsidR="001F6B9F" w:rsidRPr="00004568" w:rsidRDefault="001F6B9F" w:rsidP="00BD647D">
            <w:pPr>
              <w:ind w:left="440" w:right="-72"/>
              <w:rPr>
                <w:rFonts w:ascii="Arial" w:eastAsia="Arial Unicode MS" w:hAnsi="Arial" w:cs="Arial"/>
                <w:color w:val="000000"/>
                <w:sz w:val="18"/>
                <w:szCs w:val="18"/>
              </w:rPr>
            </w:pPr>
            <w:r w:rsidRPr="00004568">
              <w:rPr>
                <w:rFonts w:ascii="Arial" w:eastAsia="Arial Unicode MS" w:hAnsi="Arial" w:cs="Arial"/>
                <w:color w:val="000000"/>
                <w:sz w:val="18"/>
                <w:szCs w:val="18"/>
              </w:rPr>
              <w:t>Opening net assets at 1 January</w:t>
            </w:r>
          </w:p>
        </w:tc>
        <w:tc>
          <w:tcPr>
            <w:tcW w:w="1584" w:type="dxa"/>
            <w:shd w:val="clear" w:color="auto" w:fill="FAFAFA"/>
            <w:vAlign w:val="bottom"/>
          </w:tcPr>
          <w:p w14:paraId="4AA7E40C"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26,931</w:t>
            </w:r>
          </w:p>
        </w:tc>
        <w:tc>
          <w:tcPr>
            <w:tcW w:w="1584" w:type="dxa"/>
            <w:shd w:val="clear" w:color="auto" w:fill="auto"/>
            <w:vAlign w:val="bottom"/>
          </w:tcPr>
          <w:p w14:paraId="25E47EEC"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24,597</w:t>
            </w:r>
          </w:p>
        </w:tc>
      </w:tr>
      <w:tr w:rsidR="001F6B9F" w:rsidRPr="00004568" w14:paraId="0E73017A" w14:textId="77777777" w:rsidTr="003A49B1">
        <w:trPr>
          <w:cantSplit/>
        </w:trPr>
        <w:tc>
          <w:tcPr>
            <w:tcW w:w="6300" w:type="dxa"/>
            <w:shd w:val="clear" w:color="auto" w:fill="auto"/>
          </w:tcPr>
          <w:p w14:paraId="12D13508" w14:textId="68F304FF" w:rsidR="001F6B9F" w:rsidRPr="00004568" w:rsidRDefault="001F6B9F" w:rsidP="005E0413">
            <w:pPr>
              <w:ind w:left="440" w:right="-72"/>
              <w:rPr>
                <w:rFonts w:ascii="Arial" w:eastAsia="Arial Unicode MS" w:hAnsi="Arial" w:cs="Arial"/>
                <w:color w:val="000000"/>
                <w:sz w:val="18"/>
                <w:szCs w:val="22"/>
                <w:lang w:val="en-US"/>
              </w:rPr>
            </w:pPr>
            <w:r w:rsidRPr="00004568">
              <w:rPr>
                <w:rFonts w:ascii="Arial" w:eastAsia="Arial Unicode MS" w:hAnsi="Arial" w:cs="Arial"/>
                <w:color w:val="000000"/>
                <w:sz w:val="18"/>
                <w:szCs w:val="22"/>
                <w:lang w:val="en-US"/>
              </w:rPr>
              <w:t xml:space="preserve">Impact of </w:t>
            </w:r>
            <w:r w:rsidR="00182EE8">
              <w:rPr>
                <w:rFonts w:ascii="Arial" w:eastAsia="Arial Unicode MS" w:hAnsi="Arial" w:cs="Arial"/>
                <w:color w:val="000000"/>
                <w:sz w:val="18"/>
                <w:szCs w:val="22"/>
                <w:lang w:val="en-US"/>
              </w:rPr>
              <w:t xml:space="preserve">the first-time </w:t>
            </w:r>
            <w:r w:rsidRPr="00004568">
              <w:rPr>
                <w:rFonts w:ascii="Arial" w:eastAsia="Arial Unicode MS" w:hAnsi="Arial" w:cs="Arial"/>
                <w:color w:val="000000"/>
                <w:sz w:val="18"/>
                <w:szCs w:val="22"/>
                <w:lang w:val="en-US"/>
              </w:rPr>
              <w:t xml:space="preserve">adoption of the new financial reporting standards </w:t>
            </w:r>
          </w:p>
        </w:tc>
        <w:tc>
          <w:tcPr>
            <w:tcW w:w="1584" w:type="dxa"/>
            <w:tcBorders>
              <w:bottom w:val="single" w:sz="4" w:space="0" w:color="auto"/>
            </w:tcBorders>
            <w:shd w:val="clear" w:color="auto" w:fill="FAFAFA"/>
            <w:vAlign w:val="bottom"/>
          </w:tcPr>
          <w:p w14:paraId="7EEC335E"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(159)</w:t>
            </w:r>
          </w:p>
        </w:tc>
        <w:tc>
          <w:tcPr>
            <w:tcW w:w="1584" w:type="dxa"/>
            <w:tcBorders>
              <w:bottom w:val="single" w:sz="4" w:space="0" w:color="auto"/>
            </w:tcBorders>
            <w:shd w:val="clear" w:color="auto" w:fill="auto"/>
            <w:vAlign w:val="bottom"/>
          </w:tcPr>
          <w:p w14:paraId="467B9795" w14:textId="134A3E04" w:rsidR="001F6B9F" w:rsidRPr="00004568" w:rsidRDefault="000A7E87" w:rsidP="00BD647D">
            <w:pPr>
              <w:ind w:right="-72"/>
              <w:jc w:val="right"/>
              <w:rPr>
                <w:rFonts w:ascii="Arial" w:hAnsi="Arial" w:cs="Arial"/>
                <w:sz w:val="18"/>
                <w:szCs w:val="18"/>
              </w:rPr>
            </w:pPr>
            <w:r w:rsidRPr="00004568">
              <w:rPr>
                <w:rFonts w:ascii="Arial" w:hAnsi="Arial" w:cs="Arial"/>
                <w:sz w:val="18"/>
                <w:szCs w:val="18"/>
              </w:rPr>
              <w:t>-</w:t>
            </w:r>
          </w:p>
        </w:tc>
      </w:tr>
      <w:tr w:rsidR="001F6B9F" w:rsidRPr="00004568" w14:paraId="79092822" w14:textId="77777777" w:rsidTr="003A49B1">
        <w:trPr>
          <w:cantSplit/>
        </w:trPr>
        <w:tc>
          <w:tcPr>
            <w:tcW w:w="6300" w:type="dxa"/>
            <w:shd w:val="clear" w:color="auto" w:fill="auto"/>
          </w:tcPr>
          <w:p w14:paraId="6D0C70B2" w14:textId="3D371BBF" w:rsidR="001F6B9F" w:rsidRPr="00004568" w:rsidRDefault="001F6B9F" w:rsidP="00BD647D">
            <w:pPr>
              <w:ind w:left="440" w:right="-72"/>
              <w:rPr>
                <w:rFonts w:ascii="Arial" w:eastAsia="Arial Unicode MS" w:hAnsi="Arial" w:cs="Arial"/>
                <w:color w:val="000000"/>
                <w:sz w:val="18"/>
                <w:szCs w:val="18"/>
              </w:rPr>
            </w:pPr>
            <w:r w:rsidRPr="00004568">
              <w:rPr>
                <w:rFonts w:ascii="Arial" w:eastAsia="Arial Unicode MS" w:hAnsi="Arial" w:cs="Arial"/>
                <w:color w:val="000000"/>
                <w:sz w:val="18"/>
                <w:szCs w:val="18"/>
              </w:rPr>
              <w:t xml:space="preserve">Opening net assets at 1 January </w:t>
            </w:r>
            <w:r w:rsidR="00182EE8">
              <w:rPr>
                <w:rFonts w:ascii="Arial" w:eastAsia="Arial Unicode MS" w:hAnsi="Arial" w:cs="Arial"/>
                <w:color w:val="000000"/>
                <w:sz w:val="18"/>
                <w:szCs w:val="18"/>
              </w:rPr>
              <w:t>-</w:t>
            </w:r>
            <w:r w:rsidRPr="00004568">
              <w:rPr>
                <w:rFonts w:ascii="Arial" w:eastAsia="Arial Unicode MS" w:hAnsi="Arial" w:cs="Arial"/>
                <w:color w:val="000000"/>
                <w:sz w:val="18"/>
                <w:szCs w:val="18"/>
              </w:rPr>
              <w:t xml:space="preserve"> </w:t>
            </w:r>
            <w:r w:rsidR="006A6C3E">
              <w:rPr>
                <w:rFonts w:ascii="Arial" w:eastAsia="Arial Unicode MS" w:hAnsi="Arial" w:cs="Arial"/>
                <w:color w:val="000000"/>
                <w:sz w:val="18"/>
                <w:szCs w:val="18"/>
              </w:rPr>
              <w:t>As restated</w:t>
            </w:r>
          </w:p>
        </w:tc>
        <w:tc>
          <w:tcPr>
            <w:tcW w:w="1584" w:type="dxa"/>
            <w:tcBorders>
              <w:top w:val="single" w:sz="4" w:space="0" w:color="auto"/>
            </w:tcBorders>
            <w:shd w:val="clear" w:color="auto" w:fill="FAFAFA"/>
            <w:vAlign w:val="bottom"/>
          </w:tcPr>
          <w:p w14:paraId="114C5288" w14:textId="02884D69" w:rsidR="001F6B9F" w:rsidRPr="00004568" w:rsidRDefault="000A7E87" w:rsidP="00BD647D">
            <w:pPr>
              <w:ind w:right="-72"/>
              <w:jc w:val="right"/>
              <w:rPr>
                <w:rFonts w:ascii="Arial" w:hAnsi="Arial" w:cs="Arial"/>
                <w:sz w:val="18"/>
                <w:szCs w:val="18"/>
              </w:rPr>
            </w:pPr>
            <w:r w:rsidRPr="00004568">
              <w:rPr>
                <w:rFonts w:ascii="Arial" w:hAnsi="Arial" w:cs="Arial"/>
                <w:sz w:val="18"/>
                <w:szCs w:val="18"/>
              </w:rPr>
              <w:t>26,772</w:t>
            </w:r>
          </w:p>
        </w:tc>
        <w:tc>
          <w:tcPr>
            <w:tcW w:w="1584" w:type="dxa"/>
            <w:tcBorders>
              <w:top w:val="single" w:sz="4" w:space="0" w:color="auto"/>
            </w:tcBorders>
            <w:shd w:val="clear" w:color="auto" w:fill="auto"/>
            <w:vAlign w:val="bottom"/>
          </w:tcPr>
          <w:p w14:paraId="3806D43E" w14:textId="151B7D95" w:rsidR="001F6B9F" w:rsidRPr="00004568" w:rsidRDefault="000A7E87" w:rsidP="00BD647D">
            <w:pPr>
              <w:ind w:right="-72"/>
              <w:jc w:val="right"/>
              <w:rPr>
                <w:rFonts w:ascii="Arial" w:hAnsi="Arial" w:cs="Arial"/>
                <w:sz w:val="18"/>
                <w:szCs w:val="18"/>
              </w:rPr>
            </w:pPr>
            <w:r w:rsidRPr="00004568">
              <w:rPr>
                <w:rFonts w:ascii="Arial" w:hAnsi="Arial" w:cs="Arial"/>
                <w:sz w:val="18"/>
                <w:szCs w:val="18"/>
              </w:rPr>
              <w:t>24,597</w:t>
            </w:r>
          </w:p>
        </w:tc>
      </w:tr>
      <w:tr w:rsidR="001F6B9F" w:rsidRPr="00004568" w14:paraId="6C927147" w14:textId="77777777" w:rsidTr="003A49B1">
        <w:trPr>
          <w:cantSplit/>
        </w:trPr>
        <w:tc>
          <w:tcPr>
            <w:tcW w:w="6300" w:type="dxa"/>
            <w:shd w:val="clear" w:color="auto" w:fill="auto"/>
          </w:tcPr>
          <w:p w14:paraId="6F55A9D8" w14:textId="77777777" w:rsidR="001F6B9F" w:rsidRPr="00004568" w:rsidRDefault="001F6B9F" w:rsidP="00BD647D">
            <w:pPr>
              <w:ind w:left="436"/>
              <w:rPr>
                <w:rFonts w:ascii="Arial" w:eastAsia="Arial Unicode MS" w:hAnsi="Arial" w:cs="Arial"/>
                <w:sz w:val="18"/>
                <w:szCs w:val="18"/>
                <w:cs/>
              </w:rPr>
            </w:pPr>
            <w:r w:rsidRPr="00004568">
              <w:rPr>
                <w:rFonts w:ascii="Arial" w:eastAsia="Arial Unicode MS" w:hAnsi="Arial" w:cs="Arial"/>
                <w:sz w:val="18"/>
                <w:szCs w:val="18"/>
              </w:rPr>
              <w:t>Increases in share capital</w:t>
            </w:r>
          </w:p>
        </w:tc>
        <w:tc>
          <w:tcPr>
            <w:tcW w:w="1584" w:type="dxa"/>
            <w:shd w:val="clear" w:color="auto" w:fill="FAFAFA"/>
            <w:vAlign w:val="bottom"/>
          </w:tcPr>
          <w:p w14:paraId="4461A94C" w14:textId="77777777" w:rsidR="001F6B9F" w:rsidRPr="00004568" w:rsidRDefault="009918F3" w:rsidP="00BD647D">
            <w:pPr>
              <w:ind w:right="-72"/>
              <w:jc w:val="right"/>
              <w:rPr>
                <w:rFonts w:ascii="Arial" w:hAnsi="Arial" w:cs="Arial"/>
                <w:sz w:val="18"/>
                <w:szCs w:val="18"/>
                <w:lang w:val="en-US"/>
              </w:rPr>
            </w:pPr>
            <w:r w:rsidRPr="00004568">
              <w:rPr>
                <w:rFonts w:ascii="Arial" w:hAnsi="Arial" w:cs="Arial"/>
                <w:sz w:val="18"/>
                <w:szCs w:val="18"/>
              </w:rPr>
              <w:t>-</w:t>
            </w:r>
          </w:p>
        </w:tc>
        <w:tc>
          <w:tcPr>
            <w:tcW w:w="1584" w:type="dxa"/>
            <w:shd w:val="clear" w:color="auto" w:fill="auto"/>
            <w:vAlign w:val="bottom"/>
          </w:tcPr>
          <w:p w14:paraId="71A89CC0"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1,284</w:t>
            </w:r>
          </w:p>
        </w:tc>
      </w:tr>
      <w:tr w:rsidR="009918F3" w:rsidRPr="00004568" w14:paraId="0173FAE1" w14:textId="77777777" w:rsidTr="003A49B1">
        <w:trPr>
          <w:cantSplit/>
        </w:trPr>
        <w:tc>
          <w:tcPr>
            <w:tcW w:w="6300" w:type="dxa"/>
            <w:shd w:val="clear" w:color="auto" w:fill="auto"/>
          </w:tcPr>
          <w:p w14:paraId="491090A0" w14:textId="77777777" w:rsidR="009918F3" w:rsidRPr="00004568" w:rsidRDefault="009918F3" w:rsidP="00BD647D">
            <w:pPr>
              <w:ind w:left="436"/>
              <w:rPr>
                <w:rFonts w:ascii="Arial" w:eastAsia="Arial Unicode MS" w:hAnsi="Arial" w:cs="Arial"/>
                <w:sz w:val="18"/>
                <w:szCs w:val="18"/>
                <w:cs/>
              </w:rPr>
            </w:pPr>
            <w:r w:rsidRPr="00004568">
              <w:rPr>
                <w:rFonts w:ascii="Arial" w:eastAsia="Arial Unicode MS" w:hAnsi="Arial" w:cs="Arial"/>
                <w:color w:val="000000"/>
                <w:sz w:val="18"/>
                <w:szCs w:val="18"/>
              </w:rPr>
              <w:t>Profit for the year</w:t>
            </w:r>
          </w:p>
        </w:tc>
        <w:tc>
          <w:tcPr>
            <w:tcW w:w="1584" w:type="dxa"/>
            <w:shd w:val="clear" w:color="auto" w:fill="FAFAFA"/>
            <w:vAlign w:val="bottom"/>
          </w:tcPr>
          <w:p w14:paraId="1B893041"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968</w:t>
            </w:r>
          </w:p>
        </w:tc>
        <w:tc>
          <w:tcPr>
            <w:tcW w:w="1584" w:type="dxa"/>
            <w:shd w:val="clear" w:color="auto" w:fill="auto"/>
            <w:vAlign w:val="bottom"/>
          </w:tcPr>
          <w:p w14:paraId="790CF731"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1,050</w:t>
            </w:r>
          </w:p>
        </w:tc>
      </w:tr>
      <w:tr w:rsidR="009918F3" w:rsidRPr="00004568" w14:paraId="2B12711D" w14:textId="77777777" w:rsidTr="003A49B1">
        <w:trPr>
          <w:cantSplit/>
        </w:trPr>
        <w:tc>
          <w:tcPr>
            <w:tcW w:w="6300" w:type="dxa"/>
            <w:shd w:val="clear" w:color="auto" w:fill="auto"/>
          </w:tcPr>
          <w:p w14:paraId="596C48C0" w14:textId="77777777" w:rsidR="009918F3" w:rsidRPr="00004568" w:rsidRDefault="009918F3" w:rsidP="00BD647D">
            <w:pPr>
              <w:ind w:left="440" w:right="-72"/>
              <w:rPr>
                <w:rFonts w:ascii="Arial" w:eastAsia="Arial Unicode MS" w:hAnsi="Arial" w:cs="Arial"/>
                <w:color w:val="000000"/>
                <w:sz w:val="18"/>
                <w:szCs w:val="18"/>
              </w:rPr>
            </w:pPr>
            <w:r w:rsidRPr="00004568">
              <w:rPr>
                <w:rFonts w:ascii="Arial" w:eastAsia="Arial Unicode MS" w:hAnsi="Arial" w:cs="Arial"/>
                <w:color w:val="000000"/>
                <w:sz w:val="18"/>
                <w:szCs w:val="18"/>
              </w:rPr>
              <w:t xml:space="preserve">Other comprehensive income </w:t>
            </w:r>
          </w:p>
        </w:tc>
        <w:tc>
          <w:tcPr>
            <w:tcW w:w="1584" w:type="dxa"/>
            <w:shd w:val="clear" w:color="auto" w:fill="FAFAFA"/>
            <w:vAlign w:val="bottom"/>
          </w:tcPr>
          <w:p w14:paraId="2A2FE4BD"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175</w:t>
            </w:r>
          </w:p>
        </w:tc>
        <w:tc>
          <w:tcPr>
            <w:tcW w:w="1584" w:type="dxa"/>
            <w:shd w:val="clear" w:color="auto" w:fill="auto"/>
            <w:vAlign w:val="bottom"/>
          </w:tcPr>
          <w:p w14:paraId="0A66F6B0"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w:t>
            </w:r>
          </w:p>
        </w:tc>
      </w:tr>
      <w:tr w:rsidR="001F6B9F" w:rsidRPr="00004568" w14:paraId="6DC40EA1" w14:textId="77777777" w:rsidTr="003A49B1">
        <w:trPr>
          <w:cantSplit/>
        </w:trPr>
        <w:tc>
          <w:tcPr>
            <w:tcW w:w="6300" w:type="dxa"/>
            <w:shd w:val="clear" w:color="auto" w:fill="auto"/>
          </w:tcPr>
          <w:p w14:paraId="7D8A41B2" w14:textId="77777777" w:rsidR="001F6B9F" w:rsidRPr="00004568" w:rsidRDefault="001F6B9F" w:rsidP="00BD647D">
            <w:pPr>
              <w:ind w:left="436"/>
              <w:rPr>
                <w:rFonts w:ascii="Arial" w:eastAsia="Arial Unicode MS" w:hAnsi="Arial" w:cs="Arial"/>
                <w:sz w:val="18"/>
                <w:szCs w:val="18"/>
                <w:cs/>
              </w:rPr>
            </w:pPr>
            <w:r w:rsidRPr="00004568">
              <w:rPr>
                <w:rFonts w:ascii="Arial" w:eastAsia="Arial Unicode MS" w:hAnsi="Arial" w:cs="Arial"/>
                <w:color w:val="000000"/>
                <w:sz w:val="18"/>
                <w:szCs w:val="18"/>
              </w:rPr>
              <w:t>Dividends paid</w:t>
            </w:r>
          </w:p>
        </w:tc>
        <w:tc>
          <w:tcPr>
            <w:tcW w:w="1584" w:type="dxa"/>
            <w:tcBorders>
              <w:bottom w:val="single" w:sz="4" w:space="0" w:color="auto"/>
            </w:tcBorders>
            <w:shd w:val="clear" w:color="auto" w:fill="FAFAFA"/>
            <w:vAlign w:val="bottom"/>
          </w:tcPr>
          <w:p w14:paraId="3C07338A"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w:t>
            </w:r>
          </w:p>
        </w:tc>
        <w:tc>
          <w:tcPr>
            <w:tcW w:w="1584" w:type="dxa"/>
            <w:tcBorders>
              <w:bottom w:val="single" w:sz="4" w:space="0" w:color="auto"/>
            </w:tcBorders>
            <w:shd w:val="clear" w:color="auto" w:fill="auto"/>
            <w:vAlign w:val="bottom"/>
          </w:tcPr>
          <w:p w14:paraId="7B5101EE" w14:textId="77777777" w:rsidR="001F6B9F" w:rsidRPr="00004568" w:rsidRDefault="001F6B9F" w:rsidP="00BD647D">
            <w:pPr>
              <w:ind w:right="-72"/>
              <w:jc w:val="right"/>
              <w:rPr>
                <w:rFonts w:ascii="Arial" w:hAnsi="Arial" w:cs="Arial"/>
                <w:sz w:val="18"/>
                <w:szCs w:val="18"/>
              </w:rPr>
            </w:pPr>
            <w:r w:rsidRPr="00004568">
              <w:rPr>
                <w:rFonts w:ascii="Arial" w:hAnsi="Arial" w:cs="Arial"/>
                <w:sz w:val="18"/>
                <w:szCs w:val="18"/>
              </w:rPr>
              <w:t>-</w:t>
            </w:r>
          </w:p>
        </w:tc>
      </w:tr>
      <w:tr w:rsidR="009168BD" w:rsidRPr="00DC6A9C" w14:paraId="2D689DB2" w14:textId="77777777" w:rsidTr="003A49B1">
        <w:trPr>
          <w:cantSplit/>
        </w:trPr>
        <w:tc>
          <w:tcPr>
            <w:tcW w:w="6300" w:type="dxa"/>
            <w:shd w:val="clear" w:color="auto" w:fill="auto"/>
          </w:tcPr>
          <w:p w14:paraId="15722A68" w14:textId="77777777" w:rsidR="009168BD" w:rsidRPr="00DC6A9C" w:rsidRDefault="009168BD" w:rsidP="00BD647D">
            <w:pPr>
              <w:ind w:left="436"/>
              <w:rPr>
                <w:rFonts w:ascii="Arial" w:eastAsia="Arial Unicode MS" w:hAnsi="Arial" w:cs="Arial"/>
                <w:color w:val="000000"/>
                <w:sz w:val="14"/>
                <w:szCs w:val="14"/>
              </w:rPr>
            </w:pPr>
          </w:p>
        </w:tc>
        <w:tc>
          <w:tcPr>
            <w:tcW w:w="1584" w:type="dxa"/>
            <w:tcBorders>
              <w:top w:val="single" w:sz="4" w:space="0" w:color="auto"/>
            </w:tcBorders>
            <w:shd w:val="clear" w:color="auto" w:fill="FAFAFA"/>
            <w:vAlign w:val="bottom"/>
          </w:tcPr>
          <w:p w14:paraId="57D18B42" w14:textId="77777777" w:rsidR="009168BD" w:rsidRPr="00DC6A9C" w:rsidRDefault="009168BD" w:rsidP="00BD647D">
            <w:pPr>
              <w:ind w:right="-72"/>
              <w:jc w:val="right"/>
              <w:rPr>
                <w:rFonts w:ascii="Arial" w:hAnsi="Arial" w:cs="Arial"/>
                <w:sz w:val="14"/>
                <w:szCs w:val="14"/>
              </w:rPr>
            </w:pPr>
          </w:p>
        </w:tc>
        <w:tc>
          <w:tcPr>
            <w:tcW w:w="1584" w:type="dxa"/>
            <w:tcBorders>
              <w:top w:val="single" w:sz="4" w:space="0" w:color="auto"/>
            </w:tcBorders>
            <w:shd w:val="clear" w:color="auto" w:fill="auto"/>
            <w:vAlign w:val="bottom"/>
          </w:tcPr>
          <w:p w14:paraId="1CD834A7" w14:textId="77777777" w:rsidR="009168BD" w:rsidRPr="00DC6A9C" w:rsidRDefault="009168BD" w:rsidP="00BD647D">
            <w:pPr>
              <w:ind w:right="-72"/>
              <w:jc w:val="right"/>
              <w:rPr>
                <w:rFonts w:ascii="Arial" w:hAnsi="Arial" w:cs="Arial"/>
                <w:sz w:val="14"/>
                <w:szCs w:val="14"/>
              </w:rPr>
            </w:pPr>
          </w:p>
        </w:tc>
      </w:tr>
      <w:tr w:rsidR="009168BD" w:rsidRPr="00004568" w14:paraId="71B941B0" w14:textId="77777777" w:rsidTr="003A49B1">
        <w:trPr>
          <w:cantSplit/>
        </w:trPr>
        <w:tc>
          <w:tcPr>
            <w:tcW w:w="6300" w:type="dxa"/>
            <w:shd w:val="clear" w:color="auto" w:fill="auto"/>
          </w:tcPr>
          <w:p w14:paraId="217683E4" w14:textId="77777777" w:rsidR="009168BD" w:rsidRPr="00004568" w:rsidRDefault="009168BD" w:rsidP="00BD647D">
            <w:pPr>
              <w:ind w:left="440" w:right="-72"/>
              <w:rPr>
                <w:rFonts w:ascii="Arial" w:eastAsia="Arial Unicode MS" w:hAnsi="Arial" w:cs="Arial"/>
                <w:color w:val="000000"/>
                <w:sz w:val="18"/>
                <w:szCs w:val="18"/>
              </w:rPr>
            </w:pPr>
            <w:r w:rsidRPr="00004568">
              <w:rPr>
                <w:rFonts w:ascii="Arial" w:eastAsia="Arial Unicode MS" w:hAnsi="Arial" w:cs="Arial"/>
                <w:color w:val="000000"/>
                <w:sz w:val="18"/>
                <w:szCs w:val="18"/>
              </w:rPr>
              <w:t>Closing net assets</w:t>
            </w:r>
          </w:p>
        </w:tc>
        <w:tc>
          <w:tcPr>
            <w:tcW w:w="1584" w:type="dxa"/>
            <w:tcBorders>
              <w:bottom w:val="single" w:sz="4" w:space="0" w:color="auto"/>
            </w:tcBorders>
            <w:shd w:val="clear" w:color="auto" w:fill="FAFAFA"/>
            <w:vAlign w:val="bottom"/>
          </w:tcPr>
          <w:p w14:paraId="5AAE8D94" w14:textId="77777777" w:rsidR="009168BD" w:rsidRPr="00004568" w:rsidRDefault="009918F3" w:rsidP="00BD647D">
            <w:pPr>
              <w:ind w:right="-72"/>
              <w:jc w:val="right"/>
              <w:rPr>
                <w:rFonts w:ascii="Arial" w:hAnsi="Arial" w:cs="Arial"/>
                <w:sz w:val="18"/>
                <w:szCs w:val="18"/>
              </w:rPr>
            </w:pPr>
            <w:r w:rsidRPr="00004568">
              <w:rPr>
                <w:rFonts w:ascii="Arial" w:hAnsi="Arial" w:cs="Arial"/>
                <w:sz w:val="18"/>
                <w:szCs w:val="18"/>
              </w:rPr>
              <w:t>27,915</w:t>
            </w:r>
          </w:p>
        </w:tc>
        <w:tc>
          <w:tcPr>
            <w:tcW w:w="1584" w:type="dxa"/>
            <w:tcBorders>
              <w:bottom w:val="single" w:sz="4" w:space="0" w:color="auto"/>
            </w:tcBorders>
            <w:shd w:val="clear" w:color="auto" w:fill="auto"/>
            <w:vAlign w:val="bottom"/>
          </w:tcPr>
          <w:p w14:paraId="757A591A"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26,931</w:t>
            </w:r>
          </w:p>
        </w:tc>
      </w:tr>
      <w:tr w:rsidR="009168BD" w:rsidRPr="00DC6A9C" w14:paraId="178AA8E0" w14:textId="77777777" w:rsidTr="003A49B1">
        <w:trPr>
          <w:cantSplit/>
        </w:trPr>
        <w:tc>
          <w:tcPr>
            <w:tcW w:w="6300" w:type="dxa"/>
            <w:shd w:val="clear" w:color="auto" w:fill="auto"/>
          </w:tcPr>
          <w:p w14:paraId="6B19F7E4" w14:textId="77777777" w:rsidR="009168BD" w:rsidRPr="00DC6A9C" w:rsidRDefault="009168BD" w:rsidP="00BD647D">
            <w:pPr>
              <w:ind w:left="436"/>
              <w:rPr>
                <w:rFonts w:ascii="Arial" w:eastAsia="Arial Unicode MS" w:hAnsi="Arial" w:cs="Arial"/>
                <w:sz w:val="14"/>
                <w:szCs w:val="14"/>
              </w:rPr>
            </w:pPr>
          </w:p>
        </w:tc>
        <w:tc>
          <w:tcPr>
            <w:tcW w:w="1584" w:type="dxa"/>
            <w:tcBorders>
              <w:top w:val="single" w:sz="4" w:space="0" w:color="auto"/>
            </w:tcBorders>
            <w:shd w:val="clear" w:color="auto" w:fill="FAFAFA"/>
            <w:vAlign w:val="bottom"/>
          </w:tcPr>
          <w:p w14:paraId="5E47E8E0" w14:textId="77777777" w:rsidR="009168BD" w:rsidRPr="00DC6A9C" w:rsidRDefault="009168BD" w:rsidP="00BD647D">
            <w:pPr>
              <w:ind w:right="-72"/>
              <w:jc w:val="right"/>
              <w:rPr>
                <w:rFonts w:ascii="Arial" w:eastAsia="Arial Unicode MS" w:hAnsi="Arial" w:cs="Arial"/>
                <w:sz w:val="14"/>
                <w:szCs w:val="14"/>
              </w:rPr>
            </w:pPr>
          </w:p>
        </w:tc>
        <w:tc>
          <w:tcPr>
            <w:tcW w:w="1584" w:type="dxa"/>
            <w:tcBorders>
              <w:top w:val="single" w:sz="4" w:space="0" w:color="auto"/>
            </w:tcBorders>
            <w:shd w:val="clear" w:color="auto" w:fill="auto"/>
            <w:vAlign w:val="bottom"/>
          </w:tcPr>
          <w:p w14:paraId="07BDCDBE" w14:textId="77777777" w:rsidR="009168BD" w:rsidRPr="00DC6A9C" w:rsidRDefault="009168BD" w:rsidP="00BD647D">
            <w:pPr>
              <w:ind w:right="-72"/>
              <w:jc w:val="right"/>
              <w:rPr>
                <w:rFonts w:ascii="Arial" w:eastAsia="Arial Unicode MS" w:hAnsi="Arial" w:cs="Arial"/>
                <w:sz w:val="14"/>
                <w:szCs w:val="14"/>
              </w:rPr>
            </w:pPr>
          </w:p>
        </w:tc>
      </w:tr>
      <w:tr w:rsidR="009918F3" w:rsidRPr="00004568" w14:paraId="3B61C7CE" w14:textId="77777777" w:rsidTr="003A49B1">
        <w:trPr>
          <w:cantSplit/>
        </w:trPr>
        <w:tc>
          <w:tcPr>
            <w:tcW w:w="6300" w:type="dxa"/>
            <w:shd w:val="clear" w:color="auto" w:fill="auto"/>
          </w:tcPr>
          <w:p w14:paraId="3D7D4B5A" w14:textId="77777777" w:rsidR="009918F3" w:rsidRPr="00004568" w:rsidRDefault="009918F3" w:rsidP="00BD647D">
            <w:pPr>
              <w:ind w:left="440" w:right="-72"/>
              <w:rPr>
                <w:rFonts w:ascii="Arial" w:eastAsia="Arial Unicode MS" w:hAnsi="Arial" w:cs="Arial"/>
                <w:color w:val="000000"/>
                <w:sz w:val="18"/>
                <w:szCs w:val="18"/>
              </w:rPr>
            </w:pPr>
            <w:r w:rsidRPr="00004568">
              <w:rPr>
                <w:rFonts w:ascii="Arial" w:eastAsia="Arial Unicode MS" w:hAnsi="Arial" w:cs="Arial"/>
                <w:color w:val="000000"/>
                <w:sz w:val="18"/>
                <w:szCs w:val="18"/>
              </w:rPr>
              <w:t>Group’s share in associates (%)</w:t>
            </w:r>
          </w:p>
        </w:tc>
        <w:tc>
          <w:tcPr>
            <w:tcW w:w="1584" w:type="dxa"/>
            <w:shd w:val="clear" w:color="auto" w:fill="FAFAFA"/>
            <w:vAlign w:val="bottom"/>
          </w:tcPr>
          <w:p w14:paraId="0AC09B75"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25%</w:t>
            </w:r>
          </w:p>
        </w:tc>
        <w:tc>
          <w:tcPr>
            <w:tcW w:w="1584" w:type="dxa"/>
            <w:shd w:val="clear" w:color="auto" w:fill="auto"/>
            <w:vAlign w:val="bottom"/>
          </w:tcPr>
          <w:p w14:paraId="1A18903A"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25%</w:t>
            </w:r>
          </w:p>
        </w:tc>
      </w:tr>
      <w:tr w:rsidR="009918F3" w:rsidRPr="00004568" w14:paraId="09B53ED5" w14:textId="77777777" w:rsidTr="003A49B1">
        <w:trPr>
          <w:cantSplit/>
        </w:trPr>
        <w:tc>
          <w:tcPr>
            <w:tcW w:w="6300" w:type="dxa"/>
            <w:shd w:val="clear" w:color="auto" w:fill="auto"/>
          </w:tcPr>
          <w:p w14:paraId="313AEF4C" w14:textId="667765CA" w:rsidR="009918F3" w:rsidRPr="00004568" w:rsidRDefault="009918F3" w:rsidP="00BD647D">
            <w:pPr>
              <w:ind w:left="436"/>
              <w:rPr>
                <w:rFonts w:ascii="Arial" w:eastAsia="Arial Unicode MS" w:hAnsi="Arial" w:cs="Arial"/>
                <w:sz w:val="18"/>
                <w:szCs w:val="18"/>
                <w:cs/>
              </w:rPr>
            </w:pPr>
            <w:r w:rsidRPr="00004568">
              <w:rPr>
                <w:rFonts w:ascii="Arial" w:eastAsia="Arial Unicode MS" w:hAnsi="Arial" w:cs="Arial"/>
                <w:color w:val="000000"/>
                <w:sz w:val="18"/>
                <w:szCs w:val="18"/>
              </w:rPr>
              <w:t>Group’s share in associates</w:t>
            </w:r>
          </w:p>
        </w:tc>
        <w:tc>
          <w:tcPr>
            <w:tcW w:w="1584" w:type="dxa"/>
            <w:shd w:val="clear" w:color="auto" w:fill="FAFAFA"/>
            <w:vAlign w:val="bottom"/>
          </w:tcPr>
          <w:p w14:paraId="3CFAF8B2"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6,979</w:t>
            </w:r>
          </w:p>
        </w:tc>
        <w:tc>
          <w:tcPr>
            <w:tcW w:w="1584" w:type="dxa"/>
            <w:shd w:val="clear" w:color="auto" w:fill="auto"/>
            <w:vAlign w:val="bottom"/>
          </w:tcPr>
          <w:p w14:paraId="0323A673"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6,733</w:t>
            </w:r>
          </w:p>
        </w:tc>
      </w:tr>
      <w:tr w:rsidR="009918F3" w:rsidRPr="00004568" w14:paraId="156A51B9" w14:textId="77777777" w:rsidTr="003A49B1">
        <w:trPr>
          <w:cantSplit/>
        </w:trPr>
        <w:tc>
          <w:tcPr>
            <w:tcW w:w="6300" w:type="dxa"/>
            <w:shd w:val="clear" w:color="auto" w:fill="auto"/>
          </w:tcPr>
          <w:p w14:paraId="09381593" w14:textId="77777777" w:rsidR="009918F3" w:rsidRPr="00004568" w:rsidRDefault="009918F3" w:rsidP="00BD647D">
            <w:pPr>
              <w:ind w:left="436"/>
              <w:rPr>
                <w:rFonts w:ascii="Arial" w:eastAsia="Arial Unicode MS" w:hAnsi="Arial" w:cs="Arial"/>
                <w:sz w:val="18"/>
                <w:szCs w:val="18"/>
                <w:cs/>
              </w:rPr>
            </w:pPr>
            <w:r w:rsidRPr="00004568">
              <w:rPr>
                <w:rFonts w:ascii="Arial" w:eastAsia="Arial Unicode MS" w:hAnsi="Arial" w:cs="Arial"/>
                <w:sz w:val="18"/>
                <w:szCs w:val="18"/>
              </w:rPr>
              <w:t>Goodwill</w:t>
            </w:r>
          </w:p>
        </w:tc>
        <w:tc>
          <w:tcPr>
            <w:tcW w:w="1584" w:type="dxa"/>
            <w:tcBorders>
              <w:bottom w:val="single" w:sz="4" w:space="0" w:color="auto"/>
            </w:tcBorders>
            <w:shd w:val="clear" w:color="auto" w:fill="FAFAFA"/>
            <w:vAlign w:val="bottom"/>
          </w:tcPr>
          <w:p w14:paraId="47A0689B"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35</w:t>
            </w:r>
          </w:p>
        </w:tc>
        <w:tc>
          <w:tcPr>
            <w:tcW w:w="1584" w:type="dxa"/>
            <w:tcBorders>
              <w:bottom w:val="single" w:sz="4" w:space="0" w:color="auto"/>
            </w:tcBorders>
            <w:shd w:val="clear" w:color="auto" w:fill="auto"/>
            <w:vAlign w:val="bottom"/>
          </w:tcPr>
          <w:p w14:paraId="6FD9E670" w14:textId="77777777" w:rsidR="009918F3" w:rsidRPr="00004568" w:rsidRDefault="009918F3" w:rsidP="00BD647D">
            <w:pPr>
              <w:ind w:right="-72"/>
              <w:jc w:val="right"/>
              <w:rPr>
                <w:rFonts w:ascii="Arial" w:hAnsi="Arial" w:cs="Arial"/>
                <w:sz w:val="18"/>
                <w:szCs w:val="18"/>
              </w:rPr>
            </w:pPr>
            <w:r w:rsidRPr="00004568">
              <w:rPr>
                <w:rFonts w:ascii="Arial" w:hAnsi="Arial" w:cs="Arial"/>
                <w:sz w:val="18"/>
                <w:szCs w:val="18"/>
              </w:rPr>
              <w:t>35</w:t>
            </w:r>
          </w:p>
        </w:tc>
      </w:tr>
      <w:tr w:rsidR="009168BD" w:rsidRPr="00DC6A9C" w14:paraId="50D98EC8" w14:textId="77777777" w:rsidTr="003A49B1">
        <w:trPr>
          <w:cantSplit/>
        </w:trPr>
        <w:tc>
          <w:tcPr>
            <w:tcW w:w="6300" w:type="dxa"/>
            <w:shd w:val="clear" w:color="auto" w:fill="auto"/>
          </w:tcPr>
          <w:p w14:paraId="2ACDE393" w14:textId="77777777" w:rsidR="009168BD" w:rsidRPr="00DC6A9C" w:rsidRDefault="009168BD" w:rsidP="00BD647D">
            <w:pPr>
              <w:ind w:left="436"/>
              <w:rPr>
                <w:rFonts w:ascii="Arial" w:eastAsia="Arial Unicode MS" w:hAnsi="Arial" w:cs="Arial"/>
                <w:sz w:val="14"/>
                <w:szCs w:val="14"/>
              </w:rPr>
            </w:pPr>
          </w:p>
        </w:tc>
        <w:tc>
          <w:tcPr>
            <w:tcW w:w="1584" w:type="dxa"/>
            <w:tcBorders>
              <w:top w:val="single" w:sz="4" w:space="0" w:color="auto"/>
            </w:tcBorders>
            <w:shd w:val="clear" w:color="auto" w:fill="FAFAFA"/>
            <w:vAlign w:val="bottom"/>
          </w:tcPr>
          <w:p w14:paraId="37A04F2D" w14:textId="77777777" w:rsidR="009168BD" w:rsidRPr="00DC6A9C" w:rsidRDefault="009168BD" w:rsidP="00BD647D">
            <w:pPr>
              <w:ind w:right="-72"/>
              <w:jc w:val="right"/>
              <w:rPr>
                <w:rFonts w:ascii="Arial" w:hAnsi="Arial" w:cs="Arial"/>
                <w:sz w:val="14"/>
                <w:szCs w:val="14"/>
              </w:rPr>
            </w:pPr>
          </w:p>
        </w:tc>
        <w:tc>
          <w:tcPr>
            <w:tcW w:w="1584" w:type="dxa"/>
            <w:tcBorders>
              <w:top w:val="single" w:sz="4" w:space="0" w:color="auto"/>
            </w:tcBorders>
            <w:shd w:val="clear" w:color="auto" w:fill="auto"/>
            <w:vAlign w:val="bottom"/>
          </w:tcPr>
          <w:p w14:paraId="1C0A43D9" w14:textId="77777777" w:rsidR="009168BD" w:rsidRPr="00DC6A9C" w:rsidRDefault="009168BD" w:rsidP="00BD647D">
            <w:pPr>
              <w:ind w:right="-72"/>
              <w:jc w:val="right"/>
              <w:rPr>
                <w:rFonts w:ascii="Arial" w:hAnsi="Arial" w:cs="Arial"/>
                <w:sz w:val="14"/>
                <w:szCs w:val="14"/>
              </w:rPr>
            </w:pPr>
          </w:p>
        </w:tc>
      </w:tr>
      <w:tr w:rsidR="009168BD" w:rsidRPr="00004568" w14:paraId="7595339C" w14:textId="77777777" w:rsidTr="003A49B1">
        <w:trPr>
          <w:cantSplit/>
        </w:trPr>
        <w:tc>
          <w:tcPr>
            <w:tcW w:w="6300" w:type="dxa"/>
            <w:shd w:val="clear" w:color="auto" w:fill="auto"/>
          </w:tcPr>
          <w:p w14:paraId="45477C47" w14:textId="77777777" w:rsidR="009168BD" w:rsidRPr="00004568" w:rsidRDefault="009168BD" w:rsidP="00BD647D">
            <w:pPr>
              <w:ind w:left="436" w:right="-69"/>
              <w:rPr>
                <w:rFonts w:ascii="Arial" w:eastAsia="Arial Unicode MS" w:hAnsi="Arial" w:cs="Arial"/>
                <w:sz w:val="18"/>
                <w:szCs w:val="18"/>
              </w:rPr>
            </w:pPr>
            <w:r w:rsidRPr="00004568">
              <w:rPr>
                <w:rFonts w:ascii="Arial" w:eastAsia="Arial Unicode MS" w:hAnsi="Arial" w:cs="Arial"/>
                <w:color w:val="000000"/>
                <w:sz w:val="18"/>
                <w:szCs w:val="18"/>
              </w:rPr>
              <w:t>Associate carrying amount</w:t>
            </w:r>
          </w:p>
        </w:tc>
        <w:tc>
          <w:tcPr>
            <w:tcW w:w="1584" w:type="dxa"/>
            <w:tcBorders>
              <w:bottom w:val="single" w:sz="4" w:space="0" w:color="auto"/>
            </w:tcBorders>
            <w:shd w:val="clear" w:color="auto" w:fill="FAFAFA"/>
            <w:vAlign w:val="bottom"/>
          </w:tcPr>
          <w:p w14:paraId="62777FAA" w14:textId="77777777" w:rsidR="009168BD" w:rsidRPr="00004568" w:rsidRDefault="009918F3" w:rsidP="00BD647D">
            <w:pPr>
              <w:ind w:right="-72"/>
              <w:jc w:val="right"/>
              <w:rPr>
                <w:rFonts w:ascii="Arial" w:hAnsi="Arial" w:cs="Arial"/>
                <w:sz w:val="18"/>
                <w:szCs w:val="18"/>
              </w:rPr>
            </w:pPr>
            <w:r w:rsidRPr="00004568">
              <w:rPr>
                <w:rFonts w:ascii="Arial" w:hAnsi="Arial" w:cs="Arial"/>
                <w:sz w:val="18"/>
                <w:szCs w:val="18"/>
              </w:rPr>
              <w:t>7,014</w:t>
            </w:r>
          </w:p>
        </w:tc>
        <w:tc>
          <w:tcPr>
            <w:tcW w:w="1584" w:type="dxa"/>
            <w:tcBorders>
              <w:bottom w:val="single" w:sz="4" w:space="0" w:color="auto"/>
            </w:tcBorders>
            <w:shd w:val="clear" w:color="auto" w:fill="auto"/>
            <w:vAlign w:val="bottom"/>
          </w:tcPr>
          <w:p w14:paraId="1D698EBA" w14:textId="420E69AB" w:rsidR="009168BD" w:rsidRPr="00004568" w:rsidRDefault="009168BD" w:rsidP="00BD647D">
            <w:pPr>
              <w:ind w:right="-72"/>
              <w:jc w:val="right"/>
              <w:rPr>
                <w:rFonts w:ascii="Arial" w:hAnsi="Arial" w:cs="Arial"/>
                <w:sz w:val="18"/>
                <w:szCs w:val="18"/>
                <w:highlight w:val="yellow"/>
              </w:rPr>
            </w:pPr>
            <w:r w:rsidRPr="00004568">
              <w:rPr>
                <w:rFonts w:ascii="Arial" w:hAnsi="Arial" w:cs="Arial"/>
                <w:sz w:val="18"/>
                <w:szCs w:val="18"/>
              </w:rPr>
              <w:t>6,</w:t>
            </w:r>
            <w:r w:rsidR="000A7E87" w:rsidRPr="00004568">
              <w:rPr>
                <w:rFonts w:ascii="Arial" w:hAnsi="Arial" w:cs="Arial"/>
                <w:sz w:val="18"/>
                <w:szCs w:val="18"/>
              </w:rPr>
              <w:t>768</w:t>
            </w:r>
          </w:p>
        </w:tc>
      </w:tr>
    </w:tbl>
    <w:p w14:paraId="77E9D0CB" w14:textId="77777777" w:rsidR="009168BD" w:rsidRPr="005E0413" w:rsidRDefault="009168BD" w:rsidP="00BD647D">
      <w:pPr>
        <w:ind w:left="540"/>
        <w:jc w:val="both"/>
        <w:rPr>
          <w:rFonts w:ascii="Arial" w:eastAsia="Arial Unicode MS" w:hAnsi="Arial" w:cs="Arial"/>
          <w:i/>
          <w:iCs/>
          <w:sz w:val="18"/>
          <w:szCs w:val="18"/>
        </w:rPr>
      </w:pPr>
    </w:p>
    <w:p w14:paraId="5FFBF5F4" w14:textId="77777777" w:rsidR="009168BD" w:rsidRPr="005E0413" w:rsidRDefault="009168BD" w:rsidP="00BD647D">
      <w:pPr>
        <w:ind w:left="540"/>
        <w:jc w:val="both"/>
        <w:rPr>
          <w:rFonts w:ascii="Arial" w:eastAsia="Arial Unicode MS" w:hAnsi="Arial" w:cs="Arial"/>
          <w:i/>
          <w:iCs/>
          <w:sz w:val="18"/>
          <w:szCs w:val="18"/>
        </w:rPr>
      </w:pPr>
      <w:r w:rsidRPr="005E0413">
        <w:rPr>
          <w:rFonts w:ascii="Arial" w:eastAsia="Arial Unicode MS" w:hAnsi="Arial" w:cs="Arial"/>
          <w:i/>
          <w:iCs/>
          <w:sz w:val="18"/>
          <w:szCs w:val="18"/>
        </w:rPr>
        <w:t>Individually immaterial associates</w:t>
      </w:r>
    </w:p>
    <w:p w14:paraId="6017755E" w14:textId="77777777" w:rsidR="009168BD" w:rsidRPr="005E0413" w:rsidRDefault="009168BD" w:rsidP="00BD647D">
      <w:pPr>
        <w:ind w:left="540"/>
        <w:jc w:val="both"/>
        <w:rPr>
          <w:rFonts w:ascii="Arial" w:eastAsia="Arial Unicode MS" w:hAnsi="Arial" w:cs="Arial"/>
          <w:i/>
          <w:iCs/>
          <w:sz w:val="18"/>
          <w:szCs w:val="18"/>
        </w:rPr>
      </w:pPr>
    </w:p>
    <w:p w14:paraId="7EFE8E48" w14:textId="77777777" w:rsidR="009168BD" w:rsidRPr="005E0413" w:rsidRDefault="009168BD" w:rsidP="00BD647D">
      <w:pPr>
        <w:ind w:left="540"/>
        <w:jc w:val="both"/>
        <w:rPr>
          <w:rFonts w:ascii="Arial" w:eastAsia="Arial Unicode MS" w:hAnsi="Arial" w:cs="Arial"/>
          <w:sz w:val="18"/>
          <w:szCs w:val="18"/>
        </w:rPr>
      </w:pPr>
      <w:r w:rsidRPr="005E0413">
        <w:rPr>
          <w:rFonts w:ascii="Arial" w:eastAsia="Arial Unicode MS" w:hAnsi="Arial" w:cs="Arial"/>
          <w:spacing w:val="-4"/>
          <w:sz w:val="18"/>
          <w:szCs w:val="18"/>
        </w:rPr>
        <w:t>In addition to the interests in the associate disclosed above, the Group also has interests in a number of individually</w:t>
      </w:r>
      <w:r w:rsidRPr="005E0413">
        <w:rPr>
          <w:rFonts w:ascii="Arial" w:eastAsia="Arial Unicode MS" w:hAnsi="Arial" w:cs="Arial"/>
          <w:sz w:val="18"/>
          <w:szCs w:val="18"/>
        </w:rPr>
        <w:t xml:space="preserve"> immaterial associates that are accounted for using</w:t>
      </w:r>
      <w:r w:rsidRPr="005E0413">
        <w:rPr>
          <w:rFonts w:ascii="Arial" w:eastAsia="Arial Unicode MS" w:hAnsi="Arial" w:cs="Arial"/>
          <w:sz w:val="18"/>
          <w:szCs w:val="18"/>
          <w:cs/>
        </w:rPr>
        <w:t xml:space="preserve"> </w:t>
      </w:r>
      <w:r w:rsidRPr="005E0413">
        <w:rPr>
          <w:rFonts w:ascii="Arial" w:eastAsia="Arial Unicode MS" w:hAnsi="Arial" w:cs="Arial"/>
          <w:sz w:val="18"/>
          <w:szCs w:val="18"/>
        </w:rPr>
        <w:t>the equity method as follows:</w:t>
      </w:r>
    </w:p>
    <w:p w14:paraId="06A55905" w14:textId="77777777" w:rsidR="009168BD" w:rsidRPr="005E0413" w:rsidRDefault="009168BD" w:rsidP="005E0413">
      <w:pPr>
        <w:ind w:left="540"/>
        <w:jc w:val="both"/>
        <w:rPr>
          <w:rFonts w:ascii="Arial" w:eastAsia="Arial Unicode MS" w:hAnsi="Arial" w:cs="Arial"/>
          <w:i/>
          <w:iCs/>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701"/>
        <w:gridCol w:w="1418"/>
      </w:tblGrid>
      <w:tr w:rsidR="00EE3197" w:rsidRPr="005E0413" w14:paraId="1193B36B" w14:textId="77777777" w:rsidTr="00217FD4">
        <w:tc>
          <w:tcPr>
            <w:tcW w:w="6487" w:type="dxa"/>
            <w:tcBorders>
              <w:top w:val="nil"/>
              <w:left w:val="nil"/>
              <w:bottom w:val="nil"/>
              <w:right w:val="nil"/>
            </w:tcBorders>
            <w:shd w:val="clear" w:color="auto" w:fill="FFFFFF"/>
          </w:tcPr>
          <w:p w14:paraId="1054C7D9" w14:textId="77777777" w:rsidR="00EE3197" w:rsidRPr="005E0413" w:rsidRDefault="00EE3197" w:rsidP="00BD647D">
            <w:pPr>
              <w:ind w:left="540"/>
              <w:jc w:val="both"/>
              <w:rPr>
                <w:rFonts w:ascii="Arial" w:hAnsi="Arial" w:cs="Arial"/>
                <w:color w:val="000000"/>
                <w:sz w:val="18"/>
                <w:szCs w:val="18"/>
              </w:rPr>
            </w:pPr>
          </w:p>
        </w:tc>
        <w:tc>
          <w:tcPr>
            <w:tcW w:w="3119" w:type="dxa"/>
            <w:gridSpan w:val="2"/>
            <w:tcBorders>
              <w:top w:val="single" w:sz="4" w:space="0" w:color="auto"/>
              <w:left w:val="nil"/>
              <w:bottom w:val="nil"/>
              <w:right w:val="nil"/>
            </w:tcBorders>
            <w:shd w:val="clear" w:color="auto" w:fill="FFFFFF"/>
            <w:vAlign w:val="bottom"/>
          </w:tcPr>
          <w:p w14:paraId="1F8377B2" w14:textId="25F19695" w:rsidR="00EE3197" w:rsidRPr="005E0413" w:rsidRDefault="00EE3197" w:rsidP="00217FD4">
            <w:pPr>
              <w:ind w:left="-40" w:right="-72"/>
              <w:jc w:val="center"/>
              <w:rPr>
                <w:rFonts w:ascii="Arial" w:hAnsi="Arial" w:cs="Arial"/>
                <w:b/>
                <w:bCs/>
                <w:color w:val="000000"/>
                <w:sz w:val="18"/>
                <w:szCs w:val="18"/>
              </w:rPr>
            </w:pPr>
            <w:r w:rsidRPr="005E0413">
              <w:rPr>
                <w:rFonts w:ascii="Arial" w:hAnsi="Arial" w:cs="Arial"/>
                <w:b/>
                <w:bCs/>
                <w:color w:val="000000"/>
                <w:sz w:val="18"/>
                <w:szCs w:val="18"/>
              </w:rPr>
              <w:t xml:space="preserve">Consolidated </w:t>
            </w:r>
            <w:r w:rsidR="00182EE8" w:rsidRPr="005E0413">
              <w:rPr>
                <w:rFonts w:ascii="Arial" w:hAnsi="Arial" w:cs="Arial"/>
                <w:b/>
                <w:bCs/>
                <w:color w:val="000000"/>
                <w:sz w:val="18"/>
                <w:szCs w:val="18"/>
              </w:rPr>
              <w:t xml:space="preserve">financial </w:t>
            </w:r>
            <w:r w:rsidRPr="005E0413">
              <w:rPr>
                <w:rFonts w:ascii="Arial" w:hAnsi="Arial" w:cs="Arial"/>
                <w:b/>
                <w:bCs/>
                <w:color w:val="000000"/>
                <w:sz w:val="18"/>
                <w:szCs w:val="18"/>
              </w:rPr>
              <w:t>statements</w:t>
            </w:r>
          </w:p>
        </w:tc>
      </w:tr>
      <w:tr w:rsidR="00EE3197" w:rsidRPr="00004568" w14:paraId="3A84E500" w14:textId="77777777" w:rsidTr="00217FD4">
        <w:tc>
          <w:tcPr>
            <w:tcW w:w="6487" w:type="dxa"/>
            <w:tcBorders>
              <w:top w:val="nil"/>
              <w:left w:val="nil"/>
              <w:bottom w:val="nil"/>
              <w:right w:val="nil"/>
            </w:tcBorders>
            <w:shd w:val="clear" w:color="auto" w:fill="FFFFFF"/>
          </w:tcPr>
          <w:p w14:paraId="6A56DBD9" w14:textId="77777777" w:rsidR="00EE3197" w:rsidRPr="00004568" w:rsidRDefault="00EE3197" w:rsidP="00EE3197">
            <w:pPr>
              <w:ind w:left="540"/>
              <w:jc w:val="both"/>
              <w:rPr>
                <w:rFonts w:ascii="Arial" w:hAnsi="Arial" w:cs="Arial"/>
                <w:color w:val="000000"/>
                <w:sz w:val="18"/>
                <w:szCs w:val="18"/>
              </w:rPr>
            </w:pPr>
          </w:p>
        </w:tc>
        <w:tc>
          <w:tcPr>
            <w:tcW w:w="1701" w:type="dxa"/>
            <w:tcBorders>
              <w:top w:val="single" w:sz="4" w:space="0" w:color="auto"/>
              <w:left w:val="nil"/>
              <w:bottom w:val="nil"/>
              <w:right w:val="nil"/>
            </w:tcBorders>
            <w:shd w:val="clear" w:color="auto" w:fill="FFFFFF"/>
          </w:tcPr>
          <w:p w14:paraId="57665AD1" w14:textId="2E54E9B5" w:rsidR="00EE3197" w:rsidRPr="00004568" w:rsidRDefault="00EE3197" w:rsidP="00EE3197">
            <w:pPr>
              <w:ind w:left="-40" w:right="-72"/>
              <w:jc w:val="right"/>
              <w:rPr>
                <w:rFonts w:ascii="Arial" w:hAnsi="Arial" w:cs="Arial"/>
                <w:b/>
                <w:bCs/>
                <w:color w:val="000000"/>
                <w:sz w:val="18"/>
                <w:szCs w:val="18"/>
              </w:rPr>
            </w:pPr>
            <w:r w:rsidRPr="00004568">
              <w:rPr>
                <w:rFonts w:ascii="Arial" w:hAnsi="Arial" w:cs="Arial"/>
                <w:b/>
                <w:bCs/>
                <w:color w:val="000000"/>
                <w:sz w:val="18"/>
                <w:szCs w:val="18"/>
              </w:rPr>
              <w:t>2020</w:t>
            </w:r>
          </w:p>
        </w:tc>
        <w:tc>
          <w:tcPr>
            <w:tcW w:w="1418" w:type="dxa"/>
            <w:tcBorders>
              <w:top w:val="single" w:sz="4" w:space="0" w:color="auto"/>
              <w:left w:val="nil"/>
              <w:bottom w:val="nil"/>
              <w:right w:val="nil"/>
            </w:tcBorders>
            <w:shd w:val="clear" w:color="auto" w:fill="FFFFFF"/>
          </w:tcPr>
          <w:p w14:paraId="213CF4B7" w14:textId="50FE731F" w:rsidR="00EE3197" w:rsidRPr="00004568" w:rsidRDefault="00EE3197" w:rsidP="00EE3197">
            <w:pPr>
              <w:ind w:left="-40" w:right="-72"/>
              <w:jc w:val="right"/>
              <w:rPr>
                <w:rFonts w:ascii="Arial" w:hAnsi="Arial" w:cs="Arial"/>
                <w:b/>
                <w:bCs/>
                <w:color w:val="000000"/>
                <w:sz w:val="18"/>
                <w:szCs w:val="18"/>
              </w:rPr>
            </w:pPr>
            <w:r w:rsidRPr="00004568">
              <w:rPr>
                <w:rFonts w:ascii="Arial" w:hAnsi="Arial" w:cs="Arial"/>
                <w:b/>
                <w:bCs/>
                <w:color w:val="000000"/>
                <w:sz w:val="18"/>
                <w:szCs w:val="18"/>
              </w:rPr>
              <w:t>20</w:t>
            </w:r>
            <w:r>
              <w:rPr>
                <w:rFonts w:ascii="Arial" w:hAnsi="Arial" w:cs="Arial"/>
                <w:b/>
                <w:bCs/>
                <w:color w:val="000000"/>
                <w:sz w:val="18"/>
                <w:szCs w:val="18"/>
              </w:rPr>
              <w:t>19</w:t>
            </w:r>
          </w:p>
        </w:tc>
      </w:tr>
      <w:tr w:rsidR="00EE3197" w:rsidRPr="00004568" w14:paraId="6141A0CE" w14:textId="77777777" w:rsidTr="00217FD4">
        <w:tc>
          <w:tcPr>
            <w:tcW w:w="6487" w:type="dxa"/>
            <w:tcBorders>
              <w:top w:val="nil"/>
              <w:left w:val="nil"/>
              <w:bottom w:val="nil"/>
              <w:right w:val="nil"/>
            </w:tcBorders>
            <w:shd w:val="clear" w:color="auto" w:fill="FFFFFF"/>
          </w:tcPr>
          <w:p w14:paraId="175206A5" w14:textId="77777777" w:rsidR="00EE3197" w:rsidRPr="00004568" w:rsidRDefault="00EE3197" w:rsidP="00EE3197">
            <w:pPr>
              <w:ind w:left="540"/>
              <w:jc w:val="both"/>
              <w:rPr>
                <w:rFonts w:ascii="Arial" w:hAnsi="Arial" w:cs="Arial"/>
                <w:color w:val="000000"/>
                <w:sz w:val="18"/>
                <w:szCs w:val="18"/>
              </w:rPr>
            </w:pPr>
          </w:p>
        </w:tc>
        <w:tc>
          <w:tcPr>
            <w:tcW w:w="1701" w:type="dxa"/>
            <w:tcBorders>
              <w:top w:val="nil"/>
              <w:left w:val="nil"/>
              <w:bottom w:val="single" w:sz="4" w:space="0" w:color="auto"/>
              <w:right w:val="nil"/>
            </w:tcBorders>
            <w:shd w:val="clear" w:color="auto" w:fill="FFFFFF"/>
          </w:tcPr>
          <w:p w14:paraId="5F271135" w14:textId="0A969D19" w:rsidR="00EE3197" w:rsidRPr="00004568" w:rsidRDefault="00EE3197" w:rsidP="00EE3197">
            <w:pPr>
              <w:ind w:right="-72"/>
              <w:jc w:val="right"/>
              <w:rPr>
                <w:rFonts w:ascii="Arial" w:hAnsi="Arial" w:cs="Arial"/>
                <w:b/>
                <w:bCs/>
                <w:sz w:val="18"/>
                <w:szCs w:val="18"/>
              </w:rPr>
            </w:pPr>
            <w:r w:rsidRPr="00004568">
              <w:rPr>
                <w:rFonts w:ascii="Arial" w:hAnsi="Arial" w:cs="Arial"/>
                <w:b/>
                <w:bCs/>
                <w:sz w:val="18"/>
                <w:szCs w:val="18"/>
              </w:rPr>
              <w:t xml:space="preserve">Million </w:t>
            </w:r>
            <w:r>
              <w:rPr>
                <w:rFonts w:ascii="Arial" w:hAnsi="Arial" w:cs="Arial"/>
                <w:b/>
                <w:bCs/>
                <w:sz w:val="18"/>
                <w:szCs w:val="18"/>
              </w:rPr>
              <w:t>Baht</w:t>
            </w:r>
          </w:p>
        </w:tc>
        <w:tc>
          <w:tcPr>
            <w:tcW w:w="1418" w:type="dxa"/>
            <w:tcBorders>
              <w:top w:val="nil"/>
              <w:left w:val="nil"/>
              <w:bottom w:val="single" w:sz="4" w:space="0" w:color="auto"/>
              <w:right w:val="nil"/>
            </w:tcBorders>
            <w:shd w:val="clear" w:color="auto" w:fill="FFFFFF"/>
            <w:hideMark/>
          </w:tcPr>
          <w:p w14:paraId="40D5B305" w14:textId="4C93541D" w:rsidR="00EE3197" w:rsidRPr="00004568" w:rsidRDefault="00EE3197" w:rsidP="00EE3197">
            <w:pPr>
              <w:ind w:right="-72"/>
              <w:jc w:val="right"/>
              <w:rPr>
                <w:rFonts w:ascii="Arial" w:hAnsi="Arial" w:cs="Arial"/>
                <w:b/>
                <w:bCs/>
                <w:sz w:val="18"/>
                <w:szCs w:val="18"/>
              </w:rPr>
            </w:pPr>
            <w:r w:rsidRPr="00004568">
              <w:rPr>
                <w:rFonts w:ascii="Arial" w:hAnsi="Arial" w:cs="Arial"/>
                <w:b/>
                <w:bCs/>
                <w:sz w:val="18"/>
                <w:szCs w:val="18"/>
              </w:rPr>
              <w:t xml:space="preserve">Million </w:t>
            </w:r>
            <w:r>
              <w:rPr>
                <w:rFonts w:ascii="Arial" w:hAnsi="Arial" w:cs="Arial"/>
                <w:b/>
                <w:bCs/>
                <w:sz w:val="18"/>
                <w:szCs w:val="18"/>
              </w:rPr>
              <w:t>Baht</w:t>
            </w:r>
          </w:p>
        </w:tc>
      </w:tr>
      <w:tr w:rsidR="00EE3197" w:rsidRPr="00DC6A9C" w14:paraId="53093F49" w14:textId="77777777" w:rsidTr="00217FD4">
        <w:tc>
          <w:tcPr>
            <w:tcW w:w="6487" w:type="dxa"/>
            <w:tcBorders>
              <w:top w:val="nil"/>
              <w:left w:val="nil"/>
              <w:bottom w:val="nil"/>
              <w:right w:val="nil"/>
            </w:tcBorders>
          </w:tcPr>
          <w:p w14:paraId="2DC2DE72" w14:textId="77777777" w:rsidR="00EE3197" w:rsidRPr="00DC6A9C" w:rsidRDefault="00EE3197" w:rsidP="00EE3197">
            <w:pPr>
              <w:ind w:left="540"/>
              <w:rPr>
                <w:rFonts w:ascii="Arial" w:hAnsi="Arial" w:cs="Arial"/>
                <w:b/>
                <w:bCs/>
                <w:color w:val="000000"/>
                <w:sz w:val="14"/>
                <w:szCs w:val="14"/>
              </w:rPr>
            </w:pPr>
          </w:p>
        </w:tc>
        <w:tc>
          <w:tcPr>
            <w:tcW w:w="1701" w:type="dxa"/>
            <w:tcBorders>
              <w:top w:val="single" w:sz="4" w:space="0" w:color="auto"/>
              <w:left w:val="nil"/>
              <w:bottom w:val="nil"/>
              <w:right w:val="nil"/>
            </w:tcBorders>
            <w:shd w:val="clear" w:color="auto" w:fill="auto"/>
          </w:tcPr>
          <w:p w14:paraId="4885AE03" w14:textId="77777777" w:rsidR="00EE3197" w:rsidRPr="00DC6A9C" w:rsidRDefault="00EE3197" w:rsidP="00EE3197">
            <w:pPr>
              <w:ind w:right="-72"/>
              <w:jc w:val="right"/>
              <w:rPr>
                <w:rFonts w:ascii="Arial" w:hAnsi="Arial" w:cs="Arial"/>
                <w:sz w:val="14"/>
                <w:szCs w:val="14"/>
              </w:rPr>
            </w:pPr>
          </w:p>
        </w:tc>
        <w:tc>
          <w:tcPr>
            <w:tcW w:w="1418" w:type="dxa"/>
            <w:tcBorders>
              <w:top w:val="single" w:sz="4" w:space="0" w:color="auto"/>
              <w:left w:val="nil"/>
              <w:bottom w:val="nil"/>
              <w:right w:val="nil"/>
            </w:tcBorders>
            <w:shd w:val="clear" w:color="auto" w:fill="auto"/>
          </w:tcPr>
          <w:p w14:paraId="27DC8C90" w14:textId="78CC1670" w:rsidR="00EE3197" w:rsidRPr="00DC6A9C" w:rsidRDefault="00EE3197" w:rsidP="00EE3197">
            <w:pPr>
              <w:ind w:right="-72"/>
              <w:jc w:val="right"/>
              <w:rPr>
                <w:rFonts w:ascii="Arial" w:hAnsi="Arial" w:cs="Arial"/>
                <w:sz w:val="14"/>
                <w:szCs w:val="14"/>
              </w:rPr>
            </w:pPr>
          </w:p>
        </w:tc>
      </w:tr>
      <w:tr w:rsidR="00EE3197" w:rsidRPr="00004568" w14:paraId="4B35B8F6" w14:textId="77777777" w:rsidTr="00217FD4">
        <w:tc>
          <w:tcPr>
            <w:tcW w:w="6487" w:type="dxa"/>
            <w:tcBorders>
              <w:top w:val="nil"/>
              <w:left w:val="nil"/>
              <w:bottom w:val="nil"/>
              <w:right w:val="nil"/>
            </w:tcBorders>
          </w:tcPr>
          <w:p w14:paraId="24CDBE98" w14:textId="77777777" w:rsidR="00EE3197" w:rsidRPr="00004568" w:rsidRDefault="00EE3197" w:rsidP="00EE3197">
            <w:pPr>
              <w:ind w:left="540"/>
              <w:rPr>
                <w:rFonts w:ascii="Arial" w:hAnsi="Arial" w:cs="Arial"/>
                <w:b/>
                <w:bCs/>
                <w:color w:val="000000"/>
                <w:sz w:val="18"/>
                <w:szCs w:val="18"/>
              </w:rPr>
            </w:pPr>
            <w:r w:rsidRPr="00004568">
              <w:rPr>
                <w:rFonts w:ascii="Arial" w:hAnsi="Arial" w:cs="Arial"/>
                <w:b/>
                <w:bCs/>
                <w:color w:val="000000"/>
                <w:sz w:val="18"/>
                <w:szCs w:val="18"/>
              </w:rPr>
              <w:t>Aggregate carrying amount of individually immaterial associates</w:t>
            </w:r>
          </w:p>
        </w:tc>
        <w:tc>
          <w:tcPr>
            <w:tcW w:w="1701" w:type="dxa"/>
            <w:tcBorders>
              <w:top w:val="nil"/>
              <w:left w:val="nil"/>
              <w:bottom w:val="single" w:sz="4" w:space="0" w:color="auto"/>
              <w:right w:val="nil"/>
            </w:tcBorders>
            <w:shd w:val="clear" w:color="auto" w:fill="auto"/>
          </w:tcPr>
          <w:p w14:paraId="5F81960F" w14:textId="4F15817A" w:rsidR="00EE3197" w:rsidRPr="00004568" w:rsidRDefault="00EE3197" w:rsidP="00EE3197">
            <w:pPr>
              <w:ind w:right="-72"/>
              <w:jc w:val="right"/>
              <w:rPr>
                <w:rFonts w:ascii="Arial" w:hAnsi="Arial" w:cs="Arial"/>
                <w:sz w:val="18"/>
                <w:szCs w:val="18"/>
              </w:rPr>
            </w:pPr>
            <w:r w:rsidRPr="00004568">
              <w:rPr>
                <w:rFonts w:ascii="Arial" w:hAnsi="Arial" w:cs="Arial"/>
                <w:sz w:val="18"/>
                <w:szCs w:val="18"/>
              </w:rPr>
              <w:t>1,237</w:t>
            </w:r>
          </w:p>
        </w:tc>
        <w:tc>
          <w:tcPr>
            <w:tcW w:w="1418" w:type="dxa"/>
            <w:tcBorders>
              <w:top w:val="nil"/>
              <w:left w:val="nil"/>
              <w:bottom w:val="single" w:sz="4" w:space="0" w:color="auto"/>
              <w:right w:val="nil"/>
            </w:tcBorders>
            <w:shd w:val="clear" w:color="auto" w:fill="auto"/>
          </w:tcPr>
          <w:p w14:paraId="0415965A" w14:textId="4B0EACEF" w:rsidR="00EE3197" w:rsidRPr="00004568" w:rsidRDefault="00EE3197" w:rsidP="00EE3197">
            <w:pPr>
              <w:ind w:right="-72"/>
              <w:jc w:val="right"/>
              <w:rPr>
                <w:rFonts w:ascii="Arial" w:hAnsi="Arial" w:cs="Arial"/>
                <w:sz w:val="18"/>
                <w:szCs w:val="18"/>
              </w:rPr>
            </w:pPr>
            <w:r w:rsidRPr="00004568">
              <w:rPr>
                <w:rFonts w:ascii="Arial" w:hAnsi="Arial" w:cs="Arial"/>
                <w:sz w:val="18"/>
                <w:szCs w:val="18"/>
              </w:rPr>
              <w:t>1,</w:t>
            </w:r>
            <w:r>
              <w:rPr>
                <w:rFonts w:ascii="Arial" w:hAnsi="Arial" w:cs="Arial"/>
                <w:sz w:val="18"/>
                <w:szCs w:val="18"/>
              </w:rPr>
              <w:t>199</w:t>
            </w:r>
          </w:p>
        </w:tc>
      </w:tr>
      <w:tr w:rsidR="00EE3197" w:rsidRPr="00004568" w14:paraId="377D1FA9" w14:textId="77777777" w:rsidTr="00217FD4">
        <w:tc>
          <w:tcPr>
            <w:tcW w:w="6487" w:type="dxa"/>
            <w:tcBorders>
              <w:top w:val="nil"/>
              <w:left w:val="nil"/>
              <w:bottom w:val="nil"/>
              <w:right w:val="nil"/>
            </w:tcBorders>
          </w:tcPr>
          <w:p w14:paraId="67058D08" w14:textId="77777777" w:rsidR="00EE3197" w:rsidRPr="00004568" w:rsidRDefault="00EE3197" w:rsidP="00EE3197">
            <w:pPr>
              <w:ind w:left="540"/>
              <w:rPr>
                <w:rFonts w:ascii="Arial" w:hAnsi="Arial" w:cs="Arial"/>
                <w:b/>
                <w:bCs/>
                <w:color w:val="000000"/>
                <w:sz w:val="18"/>
                <w:szCs w:val="18"/>
              </w:rPr>
            </w:pPr>
            <w:r w:rsidRPr="00004568">
              <w:rPr>
                <w:rFonts w:ascii="Arial" w:hAnsi="Arial" w:cs="Arial"/>
                <w:b/>
                <w:bCs/>
                <w:color w:val="000000"/>
                <w:sz w:val="18"/>
                <w:szCs w:val="18"/>
              </w:rPr>
              <w:t>The Group’s share of:</w:t>
            </w:r>
          </w:p>
        </w:tc>
        <w:tc>
          <w:tcPr>
            <w:tcW w:w="1701" w:type="dxa"/>
            <w:tcBorders>
              <w:top w:val="single" w:sz="4" w:space="0" w:color="auto"/>
              <w:left w:val="nil"/>
              <w:bottom w:val="nil"/>
              <w:right w:val="nil"/>
            </w:tcBorders>
            <w:shd w:val="clear" w:color="auto" w:fill="auto"/>
          </w:tcPr>
          <w:p w14:paraId="41C66C89" w14:textId="77777777" w:rsidR="00EE3197" w:rsidRPr="00004568" w:rsidRDefault="00EE3197" w:rsidP="00EE3197">
            <w:pPr>
              <w:ind w:left="-40" w:right="-72"/>
              <w:jc w:val="right"/>
              <w:rPr>
                <w:rFonts w:ascii="Arial" w:hAnsi="Arial" w:cs="Arial"/>
                <w:b/>
                <w:bCs/>
                <w:color w:val="000000"/>
                <w:sz w:val="18"/>
                <w:szCs w:val="18"/>
              </w:rPr>
            </w:pPr>
          </w:p>
        </w:tc>
        <w:tc>
          <w:tcPr>
            <w:tcW w:w="1418" w:type="dxa"/>
            <w:tcBorders>
              <w:top w:val="single" w:sz="4" w:space="0" w:color="auto"/>
              <w:left w:val="nil"/>
              <w:bottom w:val="nil"/>
              <w:right w:val="nil"/>
            </w:tcBorders>
            <w:shd w:val="clear" w:color="auto" w:fill="auto"/>
          </w:tcPr>
          <w:p w14:paraId="5B0059AD" w14:textId="0966A4A1" w:rsidR="00EE3197" w:rsidRPr="00004568" w:rsidRDefault="00EE3197" w:rsidP="00EE3197">
            <w:pPr>
              <w:ind w:left="-40" w:right="-72"/>
              <w:jc w:val="right"/>
              <w:rPr>
                <w:rFonts w:ascii="Arial" w:hAnsi="Arial" w:cs="Arial"/>
                <w:b/>
                <w:bCs/>
                <w:color w:val="000000"/>
                <w:sz w:val="18"/>
                <w:szCs w:val="18"/>
              </w:rPr>
            </w:pPr>
          </w:p>
        </w:tc>
      </w:tr>
      <w:tr w:rsidR="00EE3197" w:rsidRPr="00004568" w14:paraId="6A1CE0C8" w14:textId="77777777" w:rsidTr="00217FD4">
        <w:tc>
          <w:tcPr>
            <w:tcW w:w="6487" w:type="dxa"/>
            <w:tcBorders>
              <w:top w:val="nil"/>
              <w:left w:val="nil"/>
              <w:bottom w:val="nil"/>
              <w:right w:val="nil"/>
            </w:tcBorders>
          </w:tcPr>
          <w:p w14:paraId="563459C1" w14:textId="77777777" w:rsidR="00EE3197" w:rsidRPr="00004568" w:rsidRDefault="00EE3197" w:rsidP="00EE3197">
            <w:pPr>
              <w:ind w:left="540"/>
              <w:rPr>
                <w:rFonts w:ascii="Arial" w:hAnsi="Arial" w:cs="Arial"/>
                <w:color w:val="000000"/>
                <w:sz w:val="18"/>
                <w:szCs w:val="18"/>
              </w:rPr>
            </w:pPr>
            <w:r w:rsidRPr="00004568">
              <w:rPr>
                <w:rFonts w:ascii="Arial" w:hAnsi="Arial" w:cs="Arial"/>
                <w:color w:val="000000"/>
                <w:sz w:val="18"/>
                <w:szCs w:val="18"/>
              </w:rPr>
              <w:t>Profit from continuing operations</w:t>
            </w:r>
          </w:p>
        </w:tc>
        <w:tc>
          <w:tcPr>
            <w:tcW w:w="1701" w:type="dxa"/>
            <w:tcBorders>
              <w:top w:val="nil"/>
              <w:left w:val="nil"/>
              <w:bottom w:val="nil"/>
              <w:right w:val="nil"/>
            </w:tcBorders>
            <w:shd w:val="clear" w:color="auto" w:fill="auto"/>
          </w:tcPr>
          <w:p w14:paraId="206DC424" w14:textId="07150468" w:rsidR="00EE3197" w:rsidRPr="00004568"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187</w:t>
            </w:r>
          </w:p>
        </w:tc>
        <w:tc>
          <w:tcPr>
            <w:tcW w:w="1418" w:type="dxa"/>
            <w:tcBorders>
              <w:top w:val="nil"/>
              <w:left w:val="nil"/>
              <w:bottom w:val="nil"/>
              <w:right w:val="nil"/>
            </w:tcBorders>
            <w:shd w:val="clear" w:color="auto" w:fill="auto"/>
          </w:tcPr>
          <w:p w14:paraId="31642645" w14:textId="0D0D22D8" w:rsidR="00EE3197" w:rsidRPr="00004568"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121</w:t>
            </w:r>
          </w:p>
        </w:tc>
      </w:tr>
      <w:tr w:rsidR="00EE3197" w:rsidRPr="00004568" w14:paraId="5B4584B1" w14:textId="77777777" w:rsidTr="00217FD4">
        <w:tc>
          <w:tcPr>
            <w:tcW w:w="6487" w:type="dxa"/>
            <w:tcBorders>
              <w:top w:val="nil"/>
              <w:left w:val="nil"/>
              <w:bottom w:val="nil"/>
              <w:right w:val="nil"/>
            </w:tcBorders>
          </w:tcPr>
          <w:p w14:paraId="70E84FF0" w14:textId="77777777" w:rsidR="00EE3197" w:rsidRPr="00004568" w:rsidRDefault="00EE3197" w:rsidP="00EE3197">
            <w:pPr>
              <w:ind w:left="540"/>
              <w:rPr>
                <w:rFonts w:ascii="Arial" w:hAnsi="Arial" w:cs="Arial"/>
                <w:color w:val="000000"/>
                <w:sz w:val="18"/>
                <w:szCs w:val="18"/>
              </w:rPr>
            </w:pPr>
            <w:r w:rsidRPr="00004568">
              <w:rPr>
                <w:rFonts w:ascii="Arial" w:hAnsi="Arial" w:cs="Arial"/>
                <w:color w:val="000000"/>
                <w:sz w:val="18"/>
                <w:szCs w:val="18"/>
              </w:rPr>
              <w:t>Other comprehensive income</w:t>
            </w:r>
          </w:p>
        </w:tc>
        <w:tc>
          <w:tcPr>
            <w:tcW w:w="1701" w:type="dxa"/>
            <w:tcBorders>
              <w:top w:val="nil"/>
              <w:left w:val="nil"/>
              <w:bottom w:val="single" w:sz="4" w:space="0" w:color="auto"/>
              <w:right w:val="nil"/>
            </w:tcBorders>
            <w:shd w:val="clear" w:color="auto" w:fill="auto"/>
          </w:tcPr>
          <w:p w14:paraId="5DDCA199" w14:textId="4C56D083" w:rsidR="00EE3197" w:rsidRPr="00004568"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w:t>
            </w:r>
          </w:p>
        </w:tc>
        <w:tc>
          <w:tcPr>
            <w:tcW w:w="1418" w:type="dxa"/>
            <w:tcBorders>
              <w:top w:val="nil"/>
              <w:left w:val="nil"/>
              <w:bottom w:val="single" w:sz="4" w:space="0" w:color="auto"/>
              <w:right w:val="nil"/>
            </w:tcBorders>
            <w:shd w:val="clear" w:color="auto" w:fill="auto"/>
          </w:tcPr>
          <w:p w14:paraId="1B4FB0FC" w14:textId="2E0A57F2" w:rsidR="00EE3197" w:rsidRPr="00004568"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4568">
              <w:rPr>
                <w:rFonts w:ascii="Arial" w:hAnsi="Arial" w:cs="Arial"/>
                <w:sz w:val="18"/>
                <w:szCs w:val="18"/>
              </w:rPr>
              <w:t>-</w:t>
            </w:r>
          </w:p>
        </w:tc>
      </w:tr>
      <w:tr w:rsidR="00EE3197" w:rsidRPr="00DC6A9C" w14:paraId="2302FF04" w14:textId="77777777" w:rsidTr="00217FD4">
        <w:tc>
          <w:tcPr>
            <w:tcW w:w="6487" w:type="dxa"/>
            <w:tcBorders>
              <w:top w:val="nil"/>
              <w:left w:val="nil"/>
              <w:bottom w:val="nil"/>
              <w:right w:val="nil"/>
            </w:tcBorders>
          </w:tcPr>
          <w:p w14:paraId="15006FA4" w14:textId="77777777" w:rsidR="00EE3197" w:rsidRPr="00DC6A9C" w:rsidRDefault="00EE3197" w:rsidP="00EE3197">
            <w:pPr>
              <w:ind w:left="540"/>
              <w:rPr>
                <w:rFonts w:ascii="Arial" w:hAnsi="Arial" w:cs="Arial"/>
                <w:color w:val="000000"/>
                <w:sz w:val="14"/>
                <w:szCs w:val="14"/>
              </w:rPr>
            </w:pPr>
          </w:p>
        </w:tc>
        <w:tc>
          <w:tcPr>
            <w:tcW w:w="1701" w:type="dxa"/>
            <w:tcBorders>
              <w:top w:val="single" w:sz="4" w:space="0" w:color="auto"/>
              <w:left w:val="nil"/>
              <w:bottom w:val="nil"/>
              <w:right w:val="nil"/>
            </w:tcBorders>
            <w:shd w:val="clear" w:color="auto" w:fill="auto"/>
          </w:tcPr>
          <w:p w14:paraId="7E894931" w14:textId="77777777" w:rsidR="00EE3197" w:rsidRPr="00DC6A9C"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18" w:type="dxa"/>
            <w:tcBorders>
              <w:top w:val="single" w:sz="4" w:space="0" w:color="auto"/>
              <w:left w:val="nil"/>
              <w:bottom w:val="nil"/>
              <w:right w:val="nil"/>
            </w:tcBorders>
            <w:shd w:val="clear" w:color="auto" w:fill="auto"/>
          </w:tcPr>
          <w:p w14:paraId="4CC7AB49" w14:textId="74305DBE" w:rsidR="00EE3197" w:rsidRPr="00DC6A9C"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EE3197" w:rsidRPr="00004568" w14:paraId="2B863500" w14:textId="77777777" w:rsidTr="00217FD4">
        <w:tc>
          <w:tcPr>
            <w:tcW w:w="6487" w:type="dxa"/>
            <w:tcBorders>
              <w:top w:val="nil"/>
              <w:left w:val="nil"/>
              <w:bottom w:val="nil"/>
              <w:right w:val="nil"/>
            </w:tcBorders>
          </w:tcPr>
          <w:p w14:paraId="44FDFAB8" w14:textId="77777777" w:rsidR="00EE3197" w:rsidRPr="00004568" w:rsidRDefault="00EE3197" w:rsidP="00EE3197">
            <w:pPr>
              <w:ind w:left="540"/>
              <w:rPr>
                <w:rFonts w:ascii="Arial" w:hAnsi="Arial" w:cs="Arial"/>
                <w:color w:val="000000"/>
                <w:sz w:val="18"/>
                <w:szCs w:val="18"/>
              </w:rPr>
            </w:pPr>
            <w:r w:rsidRPr="00004568">
              <w:rPr>
                <w:rFonts w:ascii="Arial" w:hAnsi="Arial" w:cs="Arial"/>
                <w:color w:val="000000"/>
                <w:sz w:val="18"/>
                <w:szCs w:val="18"/>
              </w:rPr>
              <w:t>Total comprehensive income</w:t>
            </w:r>
          </w:p>
        </w:tc>
        <w:tc>
          <w:tcPr>
            <w:tcW w:w="1701" w:type="dxa"/>
            <w:tcBorders>
              <w:top w:val="nil"/>
              <w:left w:val="nil"/>
              <w:bottom w:val="single" w:sz="4" w:space="0" w:color="auto"/>
              <w:right w:val="nil"/>
            </w:tcBorders>
            <w:shd w:val="clear" w:color="auto" w:fill="auto"/>
          </w:tcPr>
          <w:p w14:paraId="2058D652" w14:textId="398A1D6A" w:rsidR="00EE3197" w:rsidRPr="00004568"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187</w:t>
            </w:r>
          </w:p>
        </w:tc>
        <w:tc>
          <w:tcPr>
            <w:tcW w:w="1418" w:type="dxa"/>
            <w:tcBorders>
              <w:top w:val="nil"/>
              <w:left w:val="nil"/>
              <w:bottom w:val="single" w:sz="4" w:space="0" w:color="auto"/>
              <w:right w:val="nil"/>
            </w:tcBorders>
            <w:shd w:val="clear" w:color="auto" w:fill="auto"/>
          </w:tcPr>
          <w:p w14:paraId="5E883C82" w14:textId="4BFE8006" w:rsidR="00EE3197" w:rsidRPr="00004568" w:rsidRDefault="00EE3197" w:rsidP="00EE3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w:t>
            </w:r>
            <w:r>
              <w:rPr>
                <w:rFonts w:ascii="Arial" w:hAnsi="Arial" w:cs="Arial"/>
                <w:sz w:val="18"/>
                <w:szCs w:val="18"/>
              </w:rPr>
              <w:t>21</w:t>
            </w:r>
          </w:p>
        </w:tc>
      </w:tr>
    </w:tbl>
    <w:p w14:paraId="41E9B090" w14:textId="77777777" w:rsidR="001B1BE5" w:rsidRDefault="009168BD" w:rsidP="00DC6A9C">
      <w:pPr>
        <w:ind w:left="540" w:hanging="540"/>
        <w:rPr>
          <w:rFonts w:ascii="Arial" w:eastAsia="Arial Unicode MS" w:hAnsi="Arial" w:cs="Arial"/>
          <w:color w:val="CF4A02"/>
          <w:sz w:val="18"/>
          <w:szCs w:val="18"/>
        </w:rPr>
      </w:pPr>
      <w:r w:rsidRPr="00004568">
        <w:rPr>
          <w:rFonts w:ascii="Arial" w:eastAsia="Arial Unicode MS" w:hAnsi="Arial" w:cs="Arial"/>
          <w:color w:val="CF4A02"/>
          <w:sz w:val="18"/>
          <w:szCs w:val="18"/>
        </w:rPr>
        <w:br w:type="page"/>
      </w:r>
    </w:p>
    <w:p w14:paraId="1E671724" w14:textId="01B96F26" w:rsidR="009168BD" w:rsidRPr="00004568" w:rsidRDefault="009168BD" w:rsidP="00DC6A9C">
      <w:pP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19.3</w:t>
      </w:r>
      <w:r w:rsidRPr="00004568">
        <w:rPr>
          <w:rFonts w:ascii="Arial" w:eastAsia="Arial Unicode MS" w:hAnsi="Arial" w:cs="Arial"/>
          <w:b/>
          <w:bCs/>
          <w:color w:val="CF4A02"/>
          <w:sz w:val="18"/>
          <w:szCs w:val="18"/>
        </w:rPr>
        <w:tab/>
        <w:t xml:space="preserve">Investments in joint ventures </w:t>
      </w:r>
    </w:p>
    <w:p w14:paraId="73EF7EDD" w14:textId="77777777" w:rsidR="009168BD" w:rsidRPr="00004568" w:rsidRDefault="009168BD" w:rsidP="00BD647D">
      <w:pPr>
        <w:ind w:left="547" w:hanging="7"/>
        <w:jc w:val="both"/>
        <w:rPr>
          <w:rFonts w:ascii="Arial" w:eastAsia="Arial Unicode MS" w:hAnsi="Arial" w:cs="Arial"/>
          <w:sz w:val="18"/>
          <w:szCs w:val="18"/>
          <w:cs/>
        </w:rPr>
      </w:pPr>
    </w:p>
    <w:p w14:paraId="45E2ECBB" w14:textId="151A4162" w:rsidR="009168BD" w:rsidRPr="00004568" w:rsidRDefault="009168BD" w:rsidP="00BD647D">
      <w:pPr>
        <w:ind w:left="547" w:hanging="7"/>
        <w:jc w:val="both"/>
        <w:rPr>
          <w:rFonts w:ascii="Arial" w:eastAsia="Arial Unicode MS" w:hAnsi="Arial" w:cs="Arial"/>
          <w:sz w:val="18"/>
          <w:szCs w:val="18"/>
        </w:rPr>
      </w:pPr>
      <w:r w:rsidRPr="00004568">
        <w:rPr>
          <w:rFonts w:ascii="Arial" w:eastAsia="Arial Unicode MS" w:hAnsi="Arial" w:cs="Arial"/>
          <w:sz w:val="18"/>
          <w:szCs w:val="18"/>
        </w:rPr>
        <w:t>Movements of investments in joint ventures for the year</w:t>
      </w:r>
      <w:r w:rsidR="00182EE8">
        <w:rPr>
          <w:rFonts w:ascii="Arial" w:eastAsia="Arial Unicode MS" w:hAnsi="Arial" w:cs="Arial"/>
          <w:sz w:val="18"/>
          <w:szCs w:val="18"/>
        </w:rPr>
        <w:t>s</w:t>
      </w:r>
      <w:r w:rsidRPr="00004568">
        <w:rPr>
          <w:rFonts w:ascii="Arial" w:eastAsia="Arial Unicode MS" w:hAnsi="Arial" w:cs="Arial"/>
          <w:sz w:val="18"/>
          <w:szCs w:val="18"/>
        </w:rPr>
        <w:t xml:space="preserve"> ended 31 December are as follows:</w:t>
      </w:r>
    </w:p>
    <w:p w14:paraId="2DA092EF" w14:textId="77777777" w:rsidR="009168BD" w:rsidRPr="00004568" w:rsidRDefault="009168BD" w:rsidP="00BD647D">
      <w:pPr>
        <w:ind w:left="547" w:hanging="7"/>
        <w:jc w:val="both"/>
        <w:outlineLvl w:val="0"/>
        <w:rPr>
          <w:rFonts w:ascii="Arial" w:eastAsia="Arial Unicode MS" w:hAnsi="Arial" w:cs="Arial"/>
          <w:sz w:val="18"/>
          <w:szCs w:val="1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925B0D" w:rsidRPr="00004568" w14:paraId="2E8DFA21" w14:textId="77777777" w:rsidTr="00217FD4">
        <w:tc>
          <w:tcPr>
            <w:tcW w:w="6210" w:type="dxa"/>
            <w:tcBorders>
              <w:top w:val="nil"/>
              <w:left w:val="nil"/>
              <w:bottom w:val="nil"/>
              <w:right w:val="nil"/>
            </w:tcBorders>
            <w:shd w:val="clear" w:color="auto" w:fill="auto"/>
          </w:tcPr>
          <w:p w14:paraId="7E353A3C" w14:textId="77777777" w:rsidR="00925B0D" w:rsidRPr="00004568"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2A4AB9D3" w14:textId="77777777" w:rsidR="00DC6A9C" w:rsidRDefault="00925B0D" w:rsidP="00217FD4">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Consolidated</w:t>
            </w:r>
          </w:p>
          <w:p w14:paraId="75ED6022" w14:textId="3624576D" w:rsidR="00925B0D" w:rsidRPr="00004568" w:rsidRDefault="00925B0D" w:rsidP="00217FD4">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925B0D" w:rsidRPr="00004568" w14:paraId="752F0773" w14:textId="77777777" w:rsidTr="00DC6A9C">
        <w:tc>
          <w:tcPr>
            <w:tcW w:w="6210" w:type="dxa"/>
            <w:tcBorders>
              <w:top w:val="nil"/>
              <w:left w:val="nil"/>
              <w:bottom w:val="nil"/>
              <w:right w:val="nil"/>
            </w:tcBorders>
            <w:shd w:val="clear" w:color="auto" w:fill="auto"/>
          </w:tcPr>
          <w:p w14:paraId="17C18E8B" w14:textId="77777777" w:rsidR="00925B0D" w:rsidRPr="00004568"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nil"/>
              <w:right w:val="nil"/>
            </w:tcBorders>
            <w:shd w:val="clear" w:color="auto" w:fill="auto"/>
          </w:tcPr>
          <w:p w14:paraId="736E9AA1" w14:textId="22BD3119" w:rsidR="00925B0D" w:rsidRPr="00004568" w:rsidRDefault="00925B0D" w:rsidP="00C97608">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 xml:space="preserve">Investment </w:t>
            </w:r>
            <w:r w:rsidR="00182EE8">
              <w:rPr>
                <w:rFonts w:ascii="Arial" w:eastAsia="Arial Unicode MS" w:hAnsi="Arial" w:cs="Arial"/>
                <w:b/>
                <w:bCs/>
                <w:sz w:val="18"/>
                <w:szCs w:val="18"/>
              </w:rPr>
              <w:t>at</w:t>
            </w:r>
            <w:r w:rsidRPr="00004568">
              <w:rPr>
                <w:rFonts w:ascii="Arial" w:eastAsia="Arial Unicode MS" w:hAnsi="Arial" w:cs="Arial"/>
                <w:b/>
                <w:bCs/>
                <w:sz w:val="18"/>
                <w:szCs w:val="18"/>
              </w:rPr>
              <w:t xml:space="preserve"> equity method</w:t>
            </w:r>
          </w:p>
        </w:tc>
      </w:tr>
      <w:tr w:rsidR="00925B0D" w:rsidRPr="00004568" w14:paraId="11BFCBD1" w14:textId="77777777" w:rsidTr="00DC6A9C">
        <w:tc>
          <w:tcPr>
            <w:tcW w:w="6210" w:type="dxa"/>
            <w:tcBorders>
              <w:top w:val="nil"/>
              <w:left w:val="nil"/>
              <w:bottom w:val="nil"/>
              <w:right w:val="nil"/>
            </w:tcBorders>
            <w:shd w:val="clear" w:color="auto" w:fill="auto"/>
          </w:tcPr>
          <w:p w14:paraId="19C6BF40" w14:textId="77777777" w:rsidR="00925B0D" w:rsidRPr="00004568" w:rsidRDefault="00925B0D" w:rsidP="00DC6A9C">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78A3AB1A" w14:textId="1D62B160" w:rsidR="00925B0D" w:rsidRPr="00004568" w:rsidRDefault="00925B0D" w:rsidP="00BD647D">
            <w:pPr>
              <w:ind w:left="-40"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440" w:type="dxa"/>
            <w:tcBorders>
              <w:top w:val="single" w:sz="4" w:space="0" w:color="auto"/>
              <w:left w:val="nil"/>
              <w:bottom w:val="nil"/>
              <w:right w:val="nil"/>
            </w:tcBorders>
            <w:shd w:val="clear" w:color="auto" w:fill="auto"/>
          </w:tcPr>
          <w:p w14:paraId="39E7EEC5" w14:textId="0E77B4A8" w:rsidR="00925B0D" w:rsidRPr="00004568" w:rsidDel="00925B0D" w:rsidRDefault="00925B0D" w:rsidP="00BD647D">
            <w:pPr>
              <w:ind w:left="-40"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9168BD" w:rsidRPr="00004568" w14:paraId="123C50F3" w14:textId="77777777" w:rsidTr="00DC6A9C">
        <w:tc>
          <w:tcPr>
            <w:tcW w:w="6210" w:type="dxa"/>
            <w:tcBorders>
              <w:top w:val="nil"/>
              <w:left w:val="nil"/>
              <w:bottom w:val="nil"/>
              <w:right w:val="nil"/>
            </w:tcBorders>
            <w:shd w:val="clear" w:color="auto" w:fill="auto"/>
          </w:tcPr>
          <w:p w14:paraId="283DB573" w14:textId="77777777" w:rsidR="009168BD" w:rsidRPr="00004568" w:rsidRDefault="009168BD" w:rsidP="00DC6A9C">
            <w:pPr>
              <w:ind w:left="78" w:right="-7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6266BB31" w14:textId="7D8251EC"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1A282C68" w14:textId="0B8DD295"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9168BD" w:rsidRPr="00004568" w14:paraId="46A9A525" w14:textId="77777777" w:rsidTr="00217FD4">
        <w:trPr>
          <w:trHeight w:val="160"/>
        </w:trPr>
        <w:tc>
          <w:tcPr>
            <w:tcW w:w="6210" w:type="dxa"/>
            <w:tcBorders>
              <w:top w:val="nil"/>
              <w:left w:val="nil"/>
              <w:bottom w:val="nil"/>
              <w:right w:val="nil"/>
            </w:tcBorders>
          </w:tcPr>
          <w:p w14:paraId="2EFA327A" w14:textId="77777777" w:rsidR="009168BD" w:rsidRPr="00004568" w:rsidRDefault="009168BD" w:rsidP="00DC6A9C">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4F6F2EA3" w14:textId="77777777" w:rsidR="009168BD" w:rsidRPr="00004568" w:rsidRDefault="009168BD" w:rsidP="00BD647D">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775D0585" w14:textId="77777777" w:rsidR="009168BD" w:rsidRPr="00004568" w:rsidRDefault="009168BD" w:rsidP="00BD647D">
            <w:pPr>
              <w:ind w:left="-40" w:right="-72"/>
              <w:jc w:val="right"/>
              <w:rPr>
                <w:rFonts w:ascii="Arial" w:eastAsia="Arial Unicode MS" w:hAnsi="Arial" w:cs="Arial"/>
                <w:b/>
                <w:bCs/>
                <w:sz w:val="18"/>
                <w:szCs w:val="18"/>
              </w:rPr>
            </w:pPr>
          </w:p>
        </w:tc>
      </w:tr>
      <w:tr w:rsidR="009918F3" w:rsidRPr="00004568" w14:paraId="2E421B6A" w14:textId="77777777" w:rsidTr="00217FD4">
        <w:tc>
          <w:tcPr>
            <w:tcW w:w="6210" w:type="dxa"/>
            <w:tcBorders>
              <w:top w:val="nil"/>
              <w:left w:val="nil"/>
              <w:bottom w:val="nil"/>
              <w:right w:val="nil"/>
            </w:tcBorders>
          </w:tcPr>
          <w:p w14:paraId="75315095" w14:textId="77777777" w:rsidR="009918F3" w:rsidRPr="00004568" w:rsidRDefault="009918F3" w:rsidP="00DC6A9C">
            <w:pPr>
              <w:ind w:left="78" w:right="-72"/>
              <w:rPr>
                <w:rFonts w:ascii="Arial" w:eastAsia="Arial Unicode MS" w:hAnsi="Arial" w:cs="Arial"/>
                <w:sz w:val="18"/>
                <w:szCs w:val="18"/>
              </w:rPr>
            </w:pPr>
            <w:r w:rsidRPr="00004568">
              <w:rPr>
                <w:rFonts w:ascii="Arial" w:eastAsia="Arial Unicode MS" w:hAnsi="Arial" w:cs="Arial"/>
                <w:sz w:val="18"/>
                <w:szCs w:val="18"/>
              </w:rPr>
              <w:t>Open net book value</w:t>
            </w:r>
          </w:p>
        </w:tc>
        <w:tc>
          <w:tcPr>
            <w:tcW w:w="1440" w:type="dxa"/>
            <w:tcBorders>
              <w:top w:val="nil"/>
              <w:left w:val="nil"/>
              <w:bottom w:val="nil"/>
              <w:right w:val="nil"/>
            </w:tcBorders>
            <w:shd w:val="clear" w:color="auto" w:fill="FAFAFA"/>
          </w:tcPr>
          <w:p w14:paraId="7FED63A7"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2,658</w:t>
            </w:r>
          </w:p>
        </w:tc>
        <w:tc>
          <w:tcPr>
            <w:tcW w:w="1440" w:type="dxa"/>
            <w:tcBorders>
              <w:top w:val="nil"/>
              <w:left w:val="nil"/>
              <w:bottom w:val="nil"/>
              <w:right w:val="nil"/>
            </w:tcBorders>
            <w:shd w:val="clear" w:color="auto" w:fill="auto"/>
          </w:tcPr>
          <w:p w14:paraId="511503DD" w14:textId="30B9344B"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2,</w:t>
            </w:r>
            <w:r w:rsidR="00925B0D" w:rsidRPr="00004568">
              <w:rPr>
                <w:rFonts w:ascii="Arial" w:eastAsia="Arial Unicode MS" w:hAnsi="Arial" w:cs="Arial"/>
                <w:sz w:val="18"/>
                <w:szCs w:val="18"/>
              </w:rPr>
              <w:t>700</w:t>
            </w:r>
          </w:p>
        </w:tc>
      </w:tr>
      <w:tr w:rsidR="009918F3" w:rsidRPr="00004568" w14:paraId="2B628057" w14:textId="77777777" w:rsidTr="00217FD4">
        <w:tc>
          <w:tcPr>
            <w:tcW w:w="6210" w:type="dxa"/>
            <w:tcBorders>
              <w:top w:val="nil"/>
              <w:left w:val="nil"/>
              <w:bottom w:val="nil"/>
              <w:right w:val="nil"/>
            </w:tcBorders>
          </w:tcPr>
          <w:p w14:paraId="39227B17" w14:textId="433B4F4B" w:rsidR="009918F3" w:rsidRPr="00004568" w:rsidRDefault="009918F3" w:rsidP="00DC6A9C">
            <w:pPr>
              <w:ind w:left="78" w:right="-72"/>
              <w:rPr>
                <w:rFonts w:ascii="Arial" w:eastAsia="Arial Unicode MS" w:hAnsi="Arial" w:cs="Arial"/>
                <w:spacing w:val="-4"/>
                <w:sz w:val="18"/>
                <w:szCs w:val="18"/>
              </w:rPr>
            </w:pPr>
            <w:r w:rsidRPr="00004568">
              <w:rPr>
                <w:rFonts w:ascii="Arial" w:eastAsia="Arial Unicode MS" w:hAnsi="Arial" w:cs="Arial"/>
                <w:spacing w:val="-4"/>
                <w:sz w:val="18"/>
                <w:szCs w:val="18"/>
              </w:rPr>
              <w:t xml:space="preserve">Impact of </w:t>
            </w:r>
            <w:r w:rsidR="00182EE8">
              <w:rPr>
                <w:rFonts w:ascii="Arial" w:eastAsia="Arial Unicode MS" w:hAnsi="Arial" w:cs="Arial"/>
                <w:spacing w:val="-4"/>
                <w:sz w:val="18"/>
                <w:szCs w:val="18"/>
              </w:rPr>
              <w:t xml:space="preserve">the first-time </w:t>
            </w:r>
            <w:r w:rsidRPr="00004568">
              <w:rPr>
                <w:rFonts w:ascii="Arial" w:eastAsia="Arial Unicode MS" w:hAnsi="Arial" w:cs="Arial"/>
                <w:spacing w:val="-4"/>
                <w:sz w:val="18"/>
                <w:szCs w:val="18"/>
              </w:rPr>
              <w:t>adoption of the new financial reporting standards</w:t>
            </w:r>
          </w:p>
        </w:tc>
        <w:tc>
          <w:tcPr>
            <w:tcW w:w="1440" w:type="dxa"/>
            <w:tcBorders>
              <w:top w:val="nil"/>
              <w:left w:val="nil"/>
              <w:bottom w:val="single" w:sz="4" w:space="0" w:color="auto"/>
              <w:right w:val="nil"/>
            </w:tcBorders>
            <w:shd w:val="clear" w:color="auto" w:fill="FAFAFA"/>
            <w:vAlign w:val="bottom"/>
          </w:tcPr>
          <w:p w14:paraId="7AD8E310"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(42)</w:t>
            </w:r>
          </w:p>
        </w:tc>
        <w:tc>
          <w:tcPr>
            <w:tcW w:w="1440" w:type="dxa"/>
            <w:tcBorders>
              <w:top w:val="nil"/>
              <w:left w:val="nil"/>
              <w:bottom w:val="single" w:sz="4" w:space="0" w:color="auto"/>
              <w:right w:val="nil"/>
            </w:tcBorders>
            <w:shd w:val="clear" w:color="auto" w:fill="auto"/>
            <w:vAlign w:val="bottom"/>
          </w:tcPr>
          <w:p w14:paraId="6D8BE87A"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cs/>
              </w:rPr>
              <w:t>-</w:t>
            </w:r>
          </w:p>
        </w:tc>
      </w:tr>
      <w:tr w:rsidR="009168BD" w:rsidRPr="00004568" w14:paraId="034E8E57" w14:textId="77777777" w:rsidTr="00217FD4">
        <w:tc>
          <w:tcPr>
            <w:tcW w:w="6210" w:type="dxa"/>
            <w:tcBorders>
              <w:top w:val="nil"/>
              <w:left w:val="nil"/>
              <w:bottom w:val="nil"/>
              <w:right w:val="nil"/>
            </w:tcBorders>
          </w:tcPr>
          <w:p w14:paraId="7CE2525C" w14:textId="77777777" w:rsidR="009168BD" w:rsidRPr="00004568" w:rsidRDefault="009168BD" w:rsidP="00DC6A9C">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17E7B93" w14:textId="77777777" w:rsidR="009168BD" w:rsidRPr="00004568" w:rsidRDefault="009168BD" w:rsidP="00BD647D">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C577C76" w14:textId="77777777" w:rsidR="009168BD" w:rsidRPr="00004568" w:rsidRDefault="009168BD" w:rsidP="00BD647D">
            <w:pPr>
              <w:ind w:left="-40" w:right="-72"/>
              <w:jc w:val="right"/>
              <w:rPr>
                <w:rFonts w:ascii="Arial" w:eastAsia="Arial Unicode MS" w:hAnsi="Arial" w:cs="Arial"/>
                <w:b/>
                <w:bCs/>
                <w:sz w:val="18"/>
                <w:szCs w:val="18"/>
              </w:rPr>
            </w:pPr>
          </w:p>
        </w:tc>
      </w:tr>
      <w:tr w:rsidR="009918F3" w:rsidRPr="00004568" w14:paraId="2A7E5F46" w14:textId="77777777" w:rsidTr="00217FD4">
        <w:tc>
          <w:tcPr>
            <w:tcW w:w="6210" w:type="dxa"/>
            <w:tcBorders>
              <w:top w:val="nil"/>
              <w:left w:val="nil"/>
              <w:bottom w:val="nil"/>
              <w:right w:val="nil"/>
            </w:tcBorders>
          </w:tcPr>
          <w:p w14:paraId="77B7606A" w14:textId="5AD45DBE" w:rsidR="009918F3" w:rsidRPr="00004568" w:rsidRDefault="009918F3" w:rsidP="00DC6A9C">
            <w:pPr>
              <w:ind w:left="78" w:right="-72"/>
              <w:rPr>
                <w:rFonts w:ascii="Arial" w:eastAsia="Arial Unicode MS" w:hAnsi="Arial" w:cs="Arial"/>
                <w:sz w:val="18"/>
                <w:szCs w:val="18"/>
              </w:rPr>
            </w:pPr>
            <w:r w:rsidRPr="00004568">
              <w:rPr>
                <w:rFonts w:ascii="Arial" w:eastAsia="Arial Unicode MS" w:hAnsi="Arial" w:cs="Arial"/>
                <w:sz w:val="18"/>
                <w:szCs w:val="18"/>
              </w:rPr>
              <w:t>Opening net book value</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 </w:t>
            </w:r>
            <w:r w:rsidR="006A6C3E">
              <w:rPr>
                <w:rFonts w:ascii="Arial" w:eastAsia="Arial Unicode MS" w:hAnsi="Arial" w:cs="Arial"/>
                <w:sz w:val="18"/>
                <w:szCs w:val="18"/>
              </w:rPr>
              <w:t>As restated</w:t>
            </w:r>
          </w:p>
        </w:tc>
        <w:tc>
          <w:tcPr>
            <w:tcW w:w="1440" w:type="dxa"/>
            <w:tcBorders>
              <w:top w:val="nil"/>
              <w:left w:val="nil"/>
              <w:bottom w:val="nil"/>
              <w:right w:val="nil"/>
            </w:tcBorders>
            <w:shd w:val="clear" w:color="auto" w:fill="FAFAFA"/>
          </w:tcPr>
          <w:p w14:paraId="50FAC748"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2,616</w:t>
            </w:r>
          </w:p>
        </w:tc>
        <w:tc>
          <w:tcPr>
            <w:tcW w:w="1440" w:type="dxa"/>
            <w:tcBorders>
              <w:top w:val="nil"/>
              <w:left w:val="nil"/>
              <w:bottom w:val="nil"/>
              <w:right w:val="nil"/>
            </w:tcBorders>
            <w:shd w:val="clear" w:color="auto" w:fill="auto"/>
          </w:tcPr>
          <w:p w14:paraId="3FBC00FA" w14:textId="4C17F338"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2,</w:t>
            </w:r>
            <w:r w:rsidR="00925B0D" w:rsidRPr="00004568">
              <w:rPr>
                <w:rFonts w:ascii="Arial" w:eastAsia="Arial Unicode MS" w:hAnsi="Arial" w:cs="Arial"/>
                <w:sz w:val="18"/>
                <w:szCs w:val="18"/>
              </w:rPr>
              <w:t>700</w:t>
            </w:r>
          </w:p>
        </w:tc>
      </w:tr>
      <w:tr w:rsidR="009918F3" w:rsidRPr="00004568" w14:paraId="720C34B2" w14:textId="77777777" w:rsidTr="00217FD4">
        <w:tc>
          <w:tcPr>
            <w:tcW w:w="6210" w:type="dxa"/>
            <w:tcBorders>
              <w:top w:val="nil"/>
              <w:left w:val="nil"/>
              <w:bottom w:val="nil"/>
              <w:right w:val="nil"/>
            </w:tcBorders>
          </w:tcPr>
          <w:p w14:paraId="4D19BBD9" w14:textId="609F6F06" w:rsidR="009918F3" w:rsidRPr="00004568" w:rsidRDefault="009918F3" w:rsidP="00DC6A9C">
            <w:pPr>
              <w:ind w:left="78" w:right="-72"/>
              <w:rPr>
                <w:rFonts w:ascii="Arial" w:eastAsia="Arial Unicode MS" w:hAnsi="Arial" w:cs="Arial"/>
                <w:sz w:val="18"/>
                <w:szCs w:val="18"/>
                <w:vertAlign w:val="superscript"/>
              </w:rPr>
            </w:pPr>
            <w:r w:rsidRPr="00004568">
              <w:rPr>
                <w:rFonts w:ascii="Arial" w:eastAsia="Arial Unicode MS" w:hAnsi="Arial" w:cs="Arial"/>
                <w:sz w:val="18"/>
                <w:szCs w:val="18"/>
              </w:rPr>
              <w:t>Additional investment</w:t>
            </w:r>
            <w:r w:rsidR="007225FA">
              <w:rPr>
                <w:rFonts w:ascii="Arial" w:eastAsia="Arial Unicode MS" w:hAnsi="Arial" w:cs="Arial"/>
                <w:sz w:val="18"/>
                <w:szCs w:val="18"/>
              </w:rPr>
              <w:t>s</w:t>
            </w:r>
            <w:r w:rsidRPr="00004568">
              <w:rPr>
                <w:rFonts w:ascii="Arial" w:eastAsia="Arial Unicode MS" w:hAnsi="Arial" w:cs="Arial"/>
                <w:sz w:val="18"/>
                <w:szCs w:val="18"/>
              </w:rPr>
              <w:t xml:space="preserve"> </w:t>
            </w:r>
            <w:r w:rsidRPr="00004568">
              <w:rPr>
                <w:rFonts w:ascii="Arial" w:eastAsia="Arial Unicode MS" w:hAnsi="Arial" w:cs="Arial"/>
                <w:sz w:val="18"/>
                <w:szCs w:val="18"/>
                <w:vertAlign w:val="superscript"/>
              </w:rPr>
              <w:t>(a)</w:t>
            </w:r>
          </w:p>
        </w:tc>
        <w:tc>
          <w:tcPr>
            <w:tcW w:w="1440" w:type="dxa"/>
            <w:tcBorders>
              <w:top w:val="nil"/>
              <w:left w:val="nil"/>
              <w:bottom w:val="nil"/>
              <w:right w:val="nil"/>
            </w:tcBorders>
            <w:shd w:val="clear" w:color="auto" w:fill="FAFAFA"/>
          </w:tcPr>
          <w:p w14:paraId="6F484F3E"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135</w:t>
            </w:r>
          </w:p>
        </w:tc>
        <w:tc>
          <w:tcPr>
            <w:tcW w:w="1440" w:type="dxa"/>
            <w:tcBorders>
              <w:top w:val="nil"/>
              <w:left w:val="nil"/>
              <w:bottom w:val="nil"/>
              <w:right w:val="nil"/>
            </w:tcBorders>
            <w:shd w:val="clear" w:color="auto" w:fill="auto"/>
          </w:tcPr>
          <w:p w14:paraId="4414EE71" w14:textId="4DDA7A3E" w:rsidR="009918F3" w:rsidRPr="00004568" w:rsidRDefault="00925B0D"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66</w:t>
            </w:r>
          </w:p>
        </w:tc>
      </w:tr>
      <w:tr w:rsidR="009918F3" w:rsidRPr="00004568" w14:paraId="2F3BCC70" w14:textId="77777777" w:rsidTr="00217FD4">
        <w:tc>
          <w:tcPr>
            <w:tcW w:w="6210" w:type="dxa"/>
            <w:tcBorders>
              <w:top w:val="nil"/>
              <w:left w:val="nil"/>
              <w:bottom w:val="nil"/>
              <w:right w:val="nil"/>
            </w:tcBorders>
          </w:tcPr>
          <w:p w14:paraId="594E9416" w14:textId="77777777" w:rsidR="009918F3" w:rsidRPr="00004568" w:rsidRDefault="009918F3" w:rsidP="00DC6A9C">
            <w:pPr>
              <w:ind w:left="78" w:right="-72"/>
              <w:rPr>
                <w:rFonts w:ascii="Arial" w:eastAsia="Arial Unicode MS" w:hAnsi="Arial" w:cs="Arial"/>
                <w:sz w:val="18"/>
                <w:szCs w:val="18"/>
              </w:rPr>
            </w:pPr>
            <w:r w:rsidRPr="00004568">
              <w:rPr>
                <w:rFonts w:ascii="Arial" w:eastAsia="Arial Unicode MS" w:hAnsi="Arial" w:cs="Arial"/>
                <w:sz w:val="18"/>
                <w:szCs w:val="18"/>
              </w:rPr>
              <w:t>Share of profit</w:t>
            </w:r>
          </w:p>
        </w:tc>
        <w:tc>
          <w:tcPr>
            <w:tcW w:w="1440" w:type="dxa"/>
            <w:tcBorders>
              <w:top w:val="nil"/>
              <w:left w:val="nil"/>
              <w:bottom w:val="nil"/>
              <w:right w:val="nil"/>
            </w:tcBorders>
            <w:shd w:val="clear" w:color="auto" w:fill="FAFAFA"/>
          </w:tcPr>
          <w:p w14:paraId="369400E9"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495</w:t>
            </w:r>
          </w:p>
        </w:tc>
        <w:tc>
          <w:tcPr>
            <w:tcW w:w="1440" w:type="dxa"/>
            <w:tcBorders>
              <w:top w:val="nil"/>
              <w:left w:val="nil"/>
              <w:bottom w:val="nil"/>
              <w:right w:val="nil"/>
            </w:tcBorders>
            <w:shd w:val="clear" w:color="auto" w:fill="auto"/>
          </w:tcPr>
          <w:p w14:paraId="66F3BA37" w14:textId="519080A0" w:rsidR="009918F3" w:rsidRPr="00004568" w:rsidRDefault="00925B0D"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453</w:t>
            </w:r>
          </w:p>
        </w:tc>
      </w:tr>
      <w:tr w:rsidR="009918F3" w:rsidRPr="00004568" w14:paraId="7AE21D9E" w14:textId="77777777" w:rsidTr="00217FD4">
        <w:tc>
          <w:tcPr>
            <w:tcW w:w="6210" w:type="dxa"/>
            <w:tcBorders>
              <w:top w:val="nil"/>
              <w:left w:val="nil"/>
              <w:bottom w:val="nil"/>
              <w:right w:val="nil"/>
            </w:tcBorders>
          </w:tcPr>
          <w:p w14:paraId="241EB337" w14:textId="25D4F046" w:rsidR="009918F3" w:rsidRPr="00004568" w:rsidRDefault="009918F3" w:rsidP="00DC6A9C">
            <w:pPr>
              <w:ind w:left="78" w:right="-72"/>
              <w:rPr>
                <w:rFonts w:ascii="Arial" w:eastAsia="Arial Unicode MS" w:hAnsi="Arial" w:cs="Arial"/>
                <w:sz w:val="18"/>
                <w:szCs w:val="18"/>
              </w:rPr>
            </w:pPr>
            <w:r w:rsidRPr="00004568">
              <w:rPr>
                <w:rFonts w:ascii="Arial" w:eastAsia="Arial Unicode MS" w:hAnsi="Arial" w:cs="Arial"/>
                <w:sz w:val="18"/>
                <w:szCs w:val="18"/>
              </w:rPr>
              <w:t>Share of other comprehensive</w:t>
            </w:r>
            <w:r w:rsidR="00182EE8">
              <w:rPr>
                <w:rFonts w:ascii="Arial" w:eastAsia="Arial Unicode MS" w:hAnsi="Arial" w:cs="Arial"/>
                <w:sz w:val="18"/>
                <w:szCs w:val="18"/>
              </w:rPr>
              <w:t xml:space="preserve"> expense</w:t>
            </w:r>
          </w:p>
        </w:tc>
        <w:tc>
          <w:tcPr>
            <w:tcW w:w="1440" w:type="dxa"/>
            <w:tcBorders>
              <w:top w:val="nil"/>
              <w:left w:val="nil"/>
              <w:bottom w:val="nil"/>
              <w:right w:val="nil"/>
            </w:tcBorders>
            <w:shd w:val="clear" w:color="auto" w:fill="FAFAFA"/>
            <w:vAlign w:val="bottom"/>
          </w:tcPr>
          <w:p w14:paraId="48CE063E" w14:textId="77777777" w:rsidR="009918F3" w:rsidRPr="00004568" w:rsidRDefault="009918F3" w:rsidP="00BD647D">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22D25A62" w14:textId="77777777" w:rsidR="009918F3" w:rsidRPr="00004568" w:rsidRDefault="009918F3" w:rsidP="00BD647D">
            <w:pPr>
              <w:ind w:left="-40" w:right="-72"/>
              <w:jc w:val="right"/>
              <w:rPr>
                <w:rFonts w:ascii="Arial" w:eastAsia="Arial Unicode MS" w:hAnsi="Arial" w:cs="Arial"/>
                <w:sz w:val="18"/>
                <w:szCs w:val="18"/>
              </w:rPr>
            </w:pPr>
          </w:p>
        </w:tc>
      </w:tr>
      <w:tr w:rsidR="009918F3" w:rsidRPr="00004568" w14:paraId="6982783D" w14:textId="77777777" w:rsidTr="00217FD4">
        <w:tc>
          <w:tcPr>
            <w:tcW w:w="6210" w:type="dxa"/>
            <w:tcBorders>
              <w:top w:val="nil"/>
              <w:left w:val="nil"/>
              <w:bottom w:val="nil"/>
              <w:right w:val="nil"/>
            </w:tcBorders>
          </w:tcPr>
          <w:p w14:paraId="4F972332" w14:textId="7EC1A1FD" w:rsidR="009918F3" w:rsidRPr="00004568" w:rsidRDefault="009918F3" w:rsidP="00DC6A9C">
            <w:pPr>
              <w:ind w:left="78" w:right="-74"/>
              <w:rPr>
                <w:rFonts w:ascii="Arial" w:eastAsia="Arial Unicode MS" w:hAnsi="Arial" w:cs="Arial"/>
                <w:sz w:val="18"/>
                <w:szCs w:val="18"/>
              </w:rPr>
            </w:pPr>
            <w:r w:rsidRPr="00004568">
              <w:rPr>
                <w:rFonts w:ascii="Arial" w:eastAsia="Arial Unicode MS" w:hAnsi="Arial" w:cs="Arial"/>
                <w:sz w:val="18"/>
                <w:szCs w:val="18"/>
                <w:cs/>
              </w:rPr>
              <w:t xml:space="preserve">   - </w:t>
            </w:r>
            <w:r w:rsidRPr="00004568">
              <w:rPr>
                <w:rFonts w:ascii="Arial" w:eastAsia="Arial Unicode MS" w:hAnsi="Arial" w:cs="Arial"/>
                <w:sz w:val="18"/>
                <w:szCs w:val="18"/>
              </w:rPr>
              <w:t>Exchange difference on translation of financial</w:t>
            </w:r>
            <w:r w:rsidRPr="00004568">
              <w:rPr>
                <w:rFonts w:ascii="Arial" w:eastAsia="Arial Unicode MS" w:hAnsi="Arial" w:cs="Arial"/>
                <w:sz w:val="18"/>
                <w:szCs w:val="18"/>
                <w:cs/>
              </w:rPr>
              <w:t xml:space="preserve"> </w:t>
            </w:r>
            <w:r w:rsidR="009153C5" w:rsidRPr="009153C5">
              <w:rPr>
                <w:rFonts w:ascii="Arial" w:eastAsia="Arial Unicode MS" w:hAnsi="Arial" w:cs="Arial"/>
                <w:sz w:val="18"/>
                <w:szCs w:val="18"/>
              </w:rPr>
              <w:t>statements</w:t>
            </w:r>
          </w:p>
        </w:tc>
        <w:tc>
          <w:tcPr>
            <w:tcW w:w="1440" w:type="dxa"/>
            <w:tcBorders>
              <w:top w:val="nil"/>
              <w:left w:val="nil"/>
              <w:bottom w:val="nil"/>
              <w:right w:val="nil"/>
            </w:tcBorders>
            <w:shd w:val="clear" w:color="auto" w:fill="FAFAFA"/>
            <w:vAlign w:val="bottom"/>
          </w:tcPr>
          <w:p w14:paraId="742E051C"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1440" w:type="dxa"/>
            <w:tcBorders>
              <w:top w:val="nil"/>
              <w:left w:val="nil"/>
              <w:bottom w:val="nil"/>
              <w:right w:val="nil"/>
            </w:tcBorders>
            <w:shd w:val="clear" w:color="auto" w:fill="auto"/>
            <w:vAlign w:val="bottom"/>
          </w:tcPr>
          <w:p w14:paraId="2486FC1C" w14:textId="2FA36DBE" w:rsidR="009918F3" w:rsidRPr="00004568" w:rsidRDefault="00925B0D"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(37)</w:t>
            </w:r>
          </w:p>
        </w:tc>
      </w:tr>
      <w:tr w:rsidR="009918F3" w:rsidRPr="00004568" w14:paraId="1E96E9B2" w14:textId="77777777" w:rsidTr="00217FD4">
        <w:tc>
          <w:tcPr>
            <w:tcW w:w="6210" w:type="dxa"/>
            <w:tcBorders>
              <w:top w:val="nil"/>
              <w:left w:val="nil"/>
              <w:bottom w:val="nil"/>
              <w:right w:val="nil"/>
            </w:tcBorders>
          </w:tcPr>
          <w:p w14:paraId="4D4BB398" w14:textId="77777777" w:rsidR="009918F3" w:rsidRPr="00004568" w:rsidRDefault="009918F3" w:rsidP="00DC6A9C">
            <w:pPr>
              <w:ind w:left="78" w:right="-72"/>
              <w:rPr>
                <w:rFonts w:ascii="Arial" w:eastAsia="Arial Unicode MS" w:hAnsi="Arial" w:cs="Arial"/>
                <w:sz w:val="18"/>
                <w:szCs w:val="18"/>
              </w:rPr>
            </w:pPr>
            <w:r w:rsidRPr="00004568">
              <w:rPr>
                <w:rFonts w:ascii="Arial" w:eastAsia="Arial Unicode MS" w:hAnsi="Arial" w:cs="Arial"/>
                <w:sz w:val="18"/>
                <w:szCs w:val="18"/>
              </w:rPr>
              <w:t>Dividend income</w:t>
            </w:r>
          </w:p>
        </w:tc>
        <w:tc>
          <w:tcPr>
            <w:tcW w:w="1440" w:type="dxa"/>
            <w:tcBorders>
              <w:top w:val="nil"/>
              <w:left w:val="nil"/>
              <w:bottom w:val="single" w:sz="4" w:space="0" w:color="auto"/>
              <w:right w:val="nil"/>
            </w:tcBorders>
            <w:shd w:val="clear" w:color="auto" w:fill="FAFAFA"/>
          </w:tcPr>
          <w:p w14:paraId="6C35BC96"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(327)</w:t>
            </w:r>
          </w:p>
        </w:tc>
        <w:tc>
          <w:tcPr>
            <w:tcW w:w="1440" w:type="dxa"/>
            <w:tcBorders>
              <w:top w:val="nil"/>
              <w:left w:val="nil"/>
              <w:bottom w:val="single" w:sz="4" w:space="0" w:color="auto"/>
              <w:right w:val="nil"/>
            </w:tcBorders>
            <w:shd w:val="clear" w:color="auto" w:fill="auto"/>
          </w:tcPr>
          <w:p w14:paraId="6490B5AF" w14:textId="2BB5CFEA" w:rsidR="009918F3" w:rsidRPr="00004568" w:rsidRDefault="00925B0D"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(524)</w:t>
            </w:r>
          </w:p>
        </w:tc>
      </w:tr>
      <w:tr w:rsidR="009918F3" w:rsidRPr="00004568" w14:paraId="559D4C08" w14:textId="77777777" w:rsidTr="00217FD4">
        <w:tc>
          <w:tcPr>
            <w:tcW w:w="6210" w:type="dxa"/>
            <w:tcBorders>
              <w:top w:val="nil"/>
              <w:left w:val="nil"/>
              <w:bottom w:val="nil"/>
              <w:right w:val="nil"/>
            </w:tcBorders>
          </w:tcPr>
          <w:p w14:paraId="1E901374" w14:textId="77777777" w:rsidR="009918F3" w:rsidRPr="00004568" w:rsidRDefault="009918F3" w:rsidP="00DC6A9C">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8470F0D" w14:textId="77777777" w:rsidR="009918F3" w:rsidRPr="00004568" w:rsidRDefault="009918F3" w:rsidP="00BD647D">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79192B41" w14:textId="77777777" w:rsidR="009918F3" w:rsidRPr="00004568" w:rsidRDefault="009918F3" w:rsidP="00BD647D">
            <w:pPr>
              <w:ind w:left="-40" w:right="-72"/>
              <w:jc w:val="right"/>
              <w:rPr>
                <w:rFonts w:ascii="Arial" w:eastAsia="Arial Unicode MS" w:hAnsi="Arial" w:cs="Arial"/>
                <w:b/>
                <w:bCs/>
                <w:sz w:val="18"/>
                <w:szCs w:val="18"/>
              </w:rPr>
            </w:pPr>
          </w:p>
        </w:tc>
      </w:tr>
      <w:tr w:rsidR="009918F3" w:rsidRPr="00004568" w14:paraId="275509E0" w14:textId="77777777" w:rsidTr="00217FD4">
        <w:tc>
          <w:tcPr>
            <w:tcW w:w="6210" w:type="dxa"/>
            <w:tcBorders>
              <w:top w:val="nil"/>
              <w:left w:val="nil"/>
              <w:bottom w:val="nil"/>
              <w:right w:val="nil"/>
            </w:tcBorders>
          </w:tcPr>
          <w:p w14:paraId="0E7AACA5" w14:textId="77777777" w:rsidR="009918F3" w:rsidRPr="00004568" w:rsidRDefault="009918F3" w:rsidP="00DC6A9C">
            <w:pPr>
              <w:ind w:left="78" w:right="-72"/>
              <w:rPr>
                <w:rFonts w:ascii="Arial" w:eastAsia="Arial Unicode MS" w:hAnsi="Arial" w:cs="Arial"/>
                <w:sz w:val="18"/>
                <w:szCs w:val="18"/>
              </w:rPr>
            </w:pPr>
            <w:r w:rsidRPr="00004568">
              <w:rPr>
                <w:rFonts w:ascii="Arial" w:eastAsia="Arial Unicode MS"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133DF256" w14:textId="77777777"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2,914</w:t>
            </w:r>
          </w:p>
        </w:tc>
        <w:tc>
          <w:tcPr>
            <w:tcW w:w="1440" w:type="dxa"/>
            <w:tcBorders>
              <w:top w:val="nil"/>
              <w:left w:val="nil"/>
              <w:bottom w:val="single" w:sz="4" w:space="0" w:color="auto"/>
              <w:right w:val="nil"/>
            </w:tcBorders>
            <w:shd w:val="clear" w:color="auto" w:fill="auto"/>
          </w:tcPr>
          <w:p w14:paraId="4A869027" w14:textId="78F61F31" w:rsidR="009918F3" w:rsidRPr="00004568" w:rsidRDefault="009918F3"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2,</w:t>
            </w:r>
            <w:r w:rsidR="00925B0D" w:rsidRPr="00004568">
              <w:rPr>
                <w:rFonts w:ascii="Arial" w:eastAsia="Arial Unicode MS" w:hAnsi="Arial" w:cs="Arial"/>
                <w:sz w:val="18"/>
                <w:szCs w:val="18"/>
              </w:rPr>
              <w:t>658</w:t>
            </w:r>
          </w:p>
        </w:tc>
      </w:tr>
    </w:tbl>
    <w:p w14:paraId="0468AAD3" w14:textId="0CB8CD2B" w:rsidR="009168BD" w:rsidRPr="00004568" w:rsidRDefault="009168BD" w:rsidP="00BD647D">
      <w:pPr>
        <w:ind w:left="540"/>
        <w:jc w:val="thaiDistribute"/>
        <w:rPr>
          <w:rFonts w:ascii="Arial" w:eastAsia="Arial Unicode MS" w:hAnsi="Arial" w:cs="Arial"/>
          <w:sz w:val="18"/>
          <w:szCs w:val="18"/>
        </w:rPr>
      </w:pPr>
    </w:p>
    <w:tbl>
      <w:tblPr>
        <w:tblW w:w="0" w:type="auto"/>
        <w:tblInd w:w="426" w:type="dxa"/>
        <w:tblBorders>
          <w:top w:val="single" w:sz="4" w:space="0" w:color="auto"/>
          <w:bottom w:val="single" w:sz="4" w:space="0" w:color="auto"/>
        </w:tblBorders>
        <w:tblLayout w:type="fixed"/>
        <w:tblLook w:val="04A0" w:firstRow="1" w:lastRow="0" w:firstColumn="1" w:lastColumn="0" w:noHBand="0" w:noVBand="1"/>
      </w:tblPr>
      <w:tblGrid>
        <w:gridCol w:w="6252"/>
        <w:gridCol w:w="1440"/>
        <w:gridCol w:w="1440"/>
      </w:tblGrid>
      <w:tr w:rsidR="000A7E87" w:rsidRPr="00004568" w14:paraId="64396BB5" w14:textId="77777777" w:rsidTr="00217FD4">
        <w:trPr>
          <w:trHeight w:val="20"/>
        </w:trPr>
        <w:tc>
          <w:tcPr>
            <w:tcW w:w="6252" w:type="dxa"/>
            <w:tcBorders>
              <w:top w:val="nil"/>
              <w:bottom w:val="nil"/>
            </w:tcBorders>
            <w:shd w:val="clear" w:color="auto" w:fill="auto"/>
          </w:tcPr>
          <w:p w14:paraId="27BA6633" w14:textId="77777777" w:rsidR="000A7E87" w:rsidRPr="00004568" w:rsidRDefault="000A7E87" w:rsidP="00DC6A9C">
            <w:pPr>
              <w:ind w:left="119"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hideMark/>
          </w:tcPr>
          <w:p w14:paraId="7AA24914" w14:textId="77777777" w:rsidR="00DC6A9C" w:rsidRDefault="000A7E87"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Separate</w:t>
            </w:r>
          </w:p>
          <w:p w14:paraId="34EF87CC" w14:textId="2B3ABA8E" w:rsidR="000A7E87" w:rsidRPr="00004568" w:rsidRDefault="000A7E87"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0A7E87" w:rsidRPr="00004568" w14:paraId="2FCC67EF" w14:textId="77777777" w:rsidTr="00DC6A9C">
        <w:trPr>
          <w:trHeight w:val="20"/>
        </w:trPr>
        <w:tc>
          <w:tcPr>
            <w:tcW w:w="6252" w:type="dxa"/>
            <w:tcBorders>
              <w:top w:val="nil"/>
              <w:bottom w:val="nil"/>
            </w:tcBorders>
            <w:shd w:val="clear" w:color="auto" w:fill="auto"/>
          </w:tcPr>
          <w:p w14:paraId="09E5ED5A" w14:textId="77777777" w:rsidR="000A7E87" w:rsidRPr="00004568" w:rsidRDefault="000A7E87" w:rsidP="00DC6A9C">
            <w:pPr>
              <w:ind w:left="119"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54CF4D11" w14:textId="759E482D" w:rsidR="000A7E87" w:rsidRPr="00004568" w:rsidRDefault="000A7E87" w:rsidP="00C97608">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 xml:space="preserve">Investment </w:t>
            </w:r>
            <w:r w:rsidR="00182EE8">
              <w:rPr>
                <w:rFonts w:ascii="Arial" w:eastAsia="Arial Unicode MS" w:hAnsi="Arial" w:cs="Arial"/>
                <w:b/>
                <w:bCs/>
                <w:sz w:val="18"/>
                <w:szCs w:val="18"/>
              </w:rPr>
              <w:t>at</w:t>
            </w:r>
            <w:r w:rsidRPr="00004568">
              <w:rPr>
                <w:rFonts w:ascii="Arial" w:eastAsia="Arial Unicode MS" w:hAnsi="Arial" w:cs="Arial"/>
                <w:b/>
                <w:bCs/>
                <w:sz w:val="18"/>
                <w:szCs w:val="18"/>
              </w:rPr>
              <w:t xml:space="preserve"> cost method</w:t>
            </w:r>
          </w:p>
        </w:tc>
      </w:tr>
      <w:tr w:rsidR="000A7E87" w:rsidRPr="00004568" w14:paraId="37AC99F3" w14:textId="77777777" w:rsidTr="00DC6A9C">
        <w:trPr>
          <w:trHeight w:val="20"/>
        </w:trPr>
        <w:tc>
          <w:tcPr>
            <w:tcW w:w="6252" w:type="dxa"/>
            <w:tcBorders>
              <w:top w:val="nil"/>
              <w:bottom w:val="nil"/>
            </w:tcBorders>
            <w:shd w:val="clear" w:color="auto" w:fill="auto"/>
          </w:tcPr>
          <w:p w14:paraId="4FBBFEBC" w14:textId="77777777" w:rsidR="000A7E87" w:rsidRPr="00004568" w:rsidRDefault="000A7E87" w:rsidP="00DC6A9C">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7A285400" w14:textId="77777777" w:rsidR="000A7E87" w:rsidRPr="00004568" w:rsidRDefault="000A7E87" w:rsidP="00BD647D">
            <w:pPr>
              <w:ind w:left="-40"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440" w:type="dxa"/>
            <w:tcBorders>
              <w:top w:val="single" w:sz="4" w:space="0" w:color="auto"/>
              <w:bottom w:val="nil"/>
            </w:tcBorders>
            <w:shd w:val="clear" w:color="auto" w:fill="auto"/>
          </w:tcPr>
          <w:p w14:paraId="782B7ECE" w14:textId="77777777" w:rsidR="000A7E87" w:rsidRPr="00004568" w:rsidRDefault="000A7E87" w:rsidP="00BD647D">
            <w:pPr>
              <w:ind w:left="-40"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0A7E87" w:rsidRPr="00004568" w14:paraId="4F439F32" w14:textId="77777777" w:rsidTr="00DC6A9C">
        <w:trPr>
          <w:trHeight w:val="20"/>
        </w:trPr>
        <w:tc>
          <w:tcPr>
            <w:tcW w:w="6252" w:type="dxa"/>
            <w:tcBorders>
              <w:top w:val="nil"/>
              <w:bottom w:val="nil"/>
            </w:tcBorders>
            <w:shd w:val="clear" w:color="auto" w:fill="auto"/>
          </w:tcPr>
          <w:p w14:paraId="739AD584" w14:textId="77777777" w:rsidR="000A7E87" w:rsidRPr="00004568" w:rsidRDefault="000A7E87" w:rsidP="00DC6A9C">
            <w:pPr>
              <w:ind w:left="119"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15FE2BC8" w14:textId="201D2408" w:rsidR="000A7E87" w:rsidRPr="00004568" w:rsidRDefault="000A7E87" w:rsidP="00BD647D">
            <w:pPr>
              <w:ind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52E250D3" w14:textId="18FC10DD" w:rsidR="000A7E87" w:rsidRPr="00004568" w:rsidRDefault="000A7E87" w:rsidP="00BD647D">
            <w:pPr>
              <w:ind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0A7E87" w:rsidRPr="00004568" w14:paraId="7980585E" w14:textId="77777777" w:rsidTr="00217FD4">
        <w:trPr>
          <w:trHeight w:val="20"/>
        </w:trPr>
        <w:tc>
          <w:tcPr>
            <w:tcW w:w="6252" w:type="dxa"/>
            <w:tcBorders>
              <w:top w:val="nil"/>
              <w:bottom w:val="nil"/>
            </w:tcBorders>
            <w:shd w:val="clear" w:color="auto" w:fill="auto"/>
          </w:tcPr>
          <w:p w14:paraId="703F1442" w14:textId="77777777" w:rsidR="000A7E87" w:rsidRPr="00004568" w:rsidRDefault="000A7E87" w:rsidP="00DC6A9C">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EF912AD" w14:textId="77777777" w:rsidR="000A7E87" w:rsidRPr="00004568" w:rsidRDefault="000A7E87"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744E437F" w14:textId="77777777" w:rsidR="000A7E87" w:rsidRPr="00004568" w:rsidRDefault="000A7E87" w:rsidP="00BD647D">
            <w:pPr>
              <w:ind w:left="-40" w:right="-72"/>
              <w:jc w:val="right"/>
              <w:rPr>
                <w:rFonts w:ascii="Arial" w:eastAsia="Arial Unicode MS" w:hAnsi="Arial" w:cs="Arial"/>
                <w:sz w:val="18"/>
                <w:szCs w:val="18"/>
              </w:rPr>
            </w:pPr>
          </w:p>
        </w:tc>
      </w:tr>
      <w:tr w:rsidR="000A7E87" w:rsidRPr="00004568" w14:paraId="434EF2B4" w14:textId="77777777" w:rsidTr="00217FD4">
        <w:trPr>
          <w:trHeight w:val="20"/>
        </w:trPr>
        <w:tc>
          <w:tcPr>
            <w:tcW w:w="6252" w:type="dxa"/>
            <w:tcBorders>
              <w:top w:val="nil"/>
              <w:bottom w:val="nil"/>
            </w:tcBorders>
          </w:tcPr>
          <w:p w14:paraId="4BCB0A74" w14:textId="77777777" w:rsidR="000A7E87" w:rsidRPr="00004568" w:rsidRDefault="000A7E87" w:rsidP="00DC6A9C">
            <w:pPr>
              <w:ind w:left="119" w:right="-72"/>
              <w:rPr>
                <w:rFonts w:ascii="Arial" w:eastAsia="Arial Unicode MS" w:hAnsi="Arial" w:cs="Arial"/>
                <w:sz w:val="18"/>
                <w:szCs w:val="18"/>
              </w:rPr>
            </w:pPr>
            <w:r w:rsidRPr="00004568">
              <w:rPr>
                <w:rFonts w:ascii="Arial" w:eastAsia="Arial Unicode MS" w:hAnsi="Arial" w:cs="Arial"/>
                <w:sz w:val="18"/>
                <w:szCs w:val="18"/>
              </w:rPr>
              <w:t>Open net book value</w:t>
            </w:r>
          </w:p>
        </w:tc>
        <w:tc>
          <w:tcPr>
            <w:tcW w:w="1440" w:type="dxa"/>
            <w:tcBorders>
              <w:top w:val="nil"/>
              <w:bottom w:val="nil"/>
            </w:tcBorders>
            <w:shd w:val="clear" w:color="auto" w:fill="FAFAFA"/>
            <w:vAlign w:val="bottom"/>
          </w:tcPr>
          <w:p w14:paraId="475CEB2B" w14:textId="576525E4" w:rsidR="000A7E87" w:rsidRPr="00004568" w:rsidRDefault="00925B0D"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2,679</w:t>
            </w:r>
          </w:p>
        </w:tc>
        <w:tc>
          <w:tcPr>
            <w:tcW w:w="1440" w:type="dxa"/>
            <w:tcBorders>
              <w:top w:val="nil"/>
              <w:bottom w:val="nil"/>
            </w:tcBorders>
            <w:shd w:val="clear" w:color="auto" w:fill="auto"/>
            <w:vAlign w:val="bottom"/>
          </w:tcPr>
          <w:p w14:paraId="52B6A118" w14:textId="1E83C9EE" w:rsidR="000A7E87" w:rsidRPr="00004568" w:rsidRDefault="00925B0D"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2,613</w:t>
            </w:r>
          </w:p>
        </w:tc>
      </w:tr>
      <w:tr w:rsidR="000A7E87" w:rsidRPr="00004568" w14:paraId="0DEBC0F2" w14:textId="77777777" w:rsidTr="00217FD4">
        <w:trPr>
          <w:trHeight w:val="20"/>
        </w:trPr>
        <w:tc>
          <w:tcPr>
            <w:tcW w:w="6252" w:type="dxa"/>
            <w:tcBorders>
              <w:top w:val="nil"/>
              <w:bottom w:val="nil"/>
            </w:tcBorders>
          </w:tcPr>
          <w:p w14:paraId="46C1CD30" w14:textId="6C8F7C1C" w:rsidR="000A7E87" w:rsidRPr="00004568" w:rsidRDefault="000A7E87" w:rsidP="00DC6A9C">
            <w:pPr>
              <w:ind w:left="119" w:right="-72"/>
              <w:rPr>
                <w:rFonts w:ascii="Arial" w:eastAsia="Arial Unicode MS" w:hAnsi="Arial" w:cs="Arial"/>
                <w:sz w:val="18"/>
                <w:szCs w:val="18"/>
              </w:rPr>
            </w:pPr>
            <w:r w:rsidRPr="00004568">
              <w:rPr>
                <w:rFonts w:ascii="Arial" w:eastAsia="Arial Unicode MS" w:hAnsi="Arial" w:cs="Arial"/>
                <w:sz w:val="18"/>
                <w:szCs w:val="18"/>
              </w:rPr>
              <w:t>Additional investments</w:t>
            </w:r>
            <w:r w:rsidR="00925B0D" w:rsidRPr="00004568">
              <w:rPr>
                <w:rFonts w:ascii="Arial" w:eastAsia="Arial Unicode MS" w:hAnsi="Arial" w:cs="Arial"/>
                <w:sz w:val="18"/>
                <w:szCs w:val="18"/>
              </w:rPr>
              <w:t xml:space="preserve"> </w:t>
            </w:r>
            <w:r w:rsidR="00925B0D" w:rsidRPr="00004568">
              <w:rPr>
                <w:rFonts w:ascii="Arial" w:eastAsia="Arial Unicode MS" w:hAnsi="Arial" w:cs="Arial"/>
                <w:sz w:val="18"/>
                <w:szCs w:val="18"/>
                <w:vertAlign w:val="superscript"/>
              </w:rPr>
              <w:t>(a)</w:t>
            </w:r>
          </w:p>
        </w:tc>
        <w:tc>
          <w:tcPr>
            <w:tcW w:w="1440" w:type="dxa"/>
            <w:tcBorders>
              <w:top w:val="nil"/>
              <w:bottom w:val="single" w:sz="4" w:space="0" w:color="auto"/>
            </w:tcBorders>
            <w:shd w:val="clear" w:color="auto" w:fill="FAFAFA"/>
            <w:vAlign w:val="bottom"/>
          </w:tcPr>
          <w:p w14:paraId="13E99690" w14:textId="5018C612" w:rsidR="000A7E87" w:rsidRPr="00004568" w:rsidRDefault="00925B0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135</w:t>
            </w:r>
          </w:p>
        </w:tc>
        <w:tc>
          <w:tcPr>
            <w:tcW w:w="1440" w:type="dxa"/>
            <w:tcBorders>
              <w:top w:val="nil"/>
              <w:bottom w:val="single" w:sz="4" w:space="0" w:color="auto"/>
            </w:tcBorders>
            <w:shd w:val="clear" w:color="auto" w:fill="auto"/>
            <w:vAlign w:val="bottom"/>
          </w:tcPr>
          <w:p w14:paraId="0341C9EA" w14:textId="3F2204E1" w:rsidR="000A7E87" w:rsidRPr="00004568" w:rsidRDefault="00925B0D" w:rsidP="00BD647D">
            <w:pPr>
              <w:ind w:right="-72"/>
              <w:jc w:val="right"/>
              <w:rPr>
                <w:rFonts w:ascii="Arial" w:eastAsia="Arial Unicode MS" w:hAnsi="Arial" w:cs="Arial"/>
                <w:sz w:val="18"/>
                <w:szCs w:val="18"/>
              </w:rPr>
            </w:pPr>
            <w:r w:rsidRPr="00004568">
              <w:rPr>
                <w:rFonts w:ascii="Arial" w:eastAsia="Arial Unicode MS" w:hAnsi="Arial" w:cs="Arial"/>
                <w:sz w:val="18"/>
                <w:szCs w:val="18"/>
              </w:rPr>
              <w:t>66</w:t>
            </w:r>
          </w:p>
        </w:tc>
      </w:tr>
      <w:tr w:rsidR="000A7E87" w:rsidRPr="00004568" w14:paraId="3435C560" w14:textId="77777777" w:rsidTr="00217FD4">
        <w:trPr>
          <w:trHeight w:val="20"/>
        </w:trPr>
        <w:tc>
          <w:tcPr>
            <w:tcW w:w="6252" w:type="dxa"/>
            <w:tcBorders>
              <w:top w:val="nil"/>
              <w:bottom w:val="nil"/>
            </w:tcBorders>
          </w:tcPr>
          <w:p w14:paraId="2855BA77" w14:textId="77777777" w:rsidR="000A7E87" w:rsidRPr="00004568" w:rsidRDefault="000A7E87" w:rsidP="00DC6A9C">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7BDF3AB2" w14:textId="77777777" w:rsidR="000A7E87" w:rsidRPr="00004568" w:rsidRDefault="000A7E87" w:rsidP="00BD647D">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3DDBCC34" w14:textId="77777777" w:rsidR="000A7E87" w:rsidRPr="00004568" w:rsidRDefault="000A7E87" w:rsidP="00BD647D">
            <w:pPr>
              <w:ind w:right="-72"/>
              <w:jc w:val="right"/>
              <w:rPr>
                <w:rFonts w:ascii="Arial" w:eastAsia="Arial Unicode MS" w:hAnsi="Arial" w:cs="Arial"/>
                <w:b/>
                <w:bCs/>
                <w:sz w:val="18"/>
                <w:szCs w:val="18"/>
              </w:rPr>
            </w:pPr>
          </w:p>
        </w:tc>
      </w:tr>
      <w:tr w:rsidR="000A7E87" w:rsidRPr="00004568" w14:paraId="78960D3E" w14:textId="77777777" w:rsidTr="00217FD4">
        <w:trPr>
          <w:trHeight w:val="20"/>
        </w:trPr>
        <w:tc>
          <w:tcPr>
            <w:tcW w:w="6252" w:type="dxa"/>
            <w:tcBorders>
              <w:top w:val="nil"/>
              <w:bottom w:val="nil"/>
            </w:tcBorders>
          </w:tcPr>
          <w:p w14:paraId="0DE1CF97" w14:textId="77777777" w:rsidR="000A7E87" w:rsidRPr="00004568" w:rsidRDefault="000A7E87" w:rsidP="00DC6A9C">
            <w:pPr>
              <w:ind w:left="119" w:right="-72"/>
              <w:rPr>
                <w:rFonts w:ascii="Arial" w:eastAsia="Arial Unicode MS" w:hAnsi="Arial" w:cs="Arial"/>
                <w:sz w:val="18"/>
                <w:szCs w:val="18"/>
              </w:rPr>
            </w:pPr>
            <w:r w:rsidRPr="00004568">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2AE593EC" w14:textId="1264569E" w:rsidR="000A7E87" w:rsidRPr="00004568" w:rsidRDefault="00925B0D"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2,814</w:t>
            </w:r>
          </w:p>
        </w:tc>
        <w:tc>
          <w:tcPr>
            <w:tcW w:w="1440" w:type="dxa"/>
            <w:tcBorders>
              <w:top w:val="nil"/>
              <w:bottom w:val="single" w:sz="4" w:space="0" w:color="auto"/>
            </w:tcBorders>
            <w:shd w:val="clear" w:color="auto" w:fill="auto"/>
            <w:vAlign w:val="bottom"/>
          </w:tcPr>
          <w:p w14:paraId="446883D3" w14:textId="5315B01B" w:rsidR="000A7E87" w:rsidRPr="00004568" w:rsidRDefault="00925B0D"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2,679</w:t>
            </w:r>
          </w:p>
        </w:tc>
      </w:tr>
    </w:tbl>
    <w:p w14:paraId="3CFBECDB" w14:textId="77777777" w:rsidR="000A7E87" w:rsidRPr="00004568" w:rsidRDefault="000A7E87" w:rsidP="00BD647D">
      <w:pPr>
        <w:ind w:left="540"/>
        <w:jc w:val="thaiDistribute"/>
        <w:rPr>
          <w:rFonts w:ascii="Arial" w:eastAsia="Arial Unicode MS" w:hAnsi="Arial" w:cs="Arial"/>
          <w:sz w:val="18"/>
          <w:szCs w:val="18"/>
        </w:rPr>
      </w:pPr>
    </w:p>
    <w:p w14:paraId="3E6E08F7" w14:textId="5D6B2FF4" w:rsidR="009168BD" w:rsidRPr="00004568" w:rsidRDefault="009168BD" w:rsidP="00BD647D">
      <w:pPr>
        <w:ind w:left="540"/>
        <w:jc w:val="both"/>
        <w:rPr>
          <w:rFonts w:ascii="Arial" w:eastAsia="Arial Unicode MS" w:hAnsi="Arial" w:cs="Arial"/>
          <w:spacing w:val="-2"/>
          <w:sz w:val="18"/>
          <w:szCs w:val="18"/>
        </w:rPr>
      </w:pPr>
      <w:r w:rsidRPr="00004568">
        <w:rPr>
          <w:rFonts w:ascii="Arial" w:eastAsia="Arial Unicode MS" w:hAnsi="Arial" w:cs="Arial"/>
          <w:spacing w:val="-2"/>
          <w:sz w:val="18"/>
          <w:szCs w:val="18"/>
        </w:rPr>
        <w:t>The significant movement of investments in joint ventures for the year ended 31 December 2020 is as follows:</w:t>
      </w:r>
    </w:p>
    <w:p w14:paraId="1E5ABAEF" w14:textId="77777777" w:rsidR="009168BD" w:rsidRPr="00004568" w:rsidRDefault="009168BD" w:rsidP="00BD647D">
      <w:pPr>
        <w:ind w:left="540"/>
        <w:jc w:val="thaiDistribute"/>
        <w:rPr>
          <w:rFonts w:ascii="Arial" w:eastAsia="Arial Unicode MS" w:hAnsi="Arial" w:cs="Arial"/>
          <w:sz w:val="18"/>
          <w:szCs w:val="18"/>
          <w:cs/>
        </w:rPr>
      </w:pPr>
    </w:p>
    <w:p w14:paraId="19C21614" w14:textId="77777777" w:rsidR="009168BD" w:rsidRPr="00004568" w:rsidRDefault="009168BD" w:rsidP="00BD647D">
      <w:pPr>
        <w:pStyle w:val="ListParagraph"/>
        <w:numPr>
          <w:ilvl w:val="0"/>
          <w:numId w:val="23"/>
        </w:numPr>
        <w:spacing w:line="240" w:lineRule="auto"/>
        <w:ind w:left="1080" w:hanging="540"/>
        <w:jc w:val="thaiDistribute"/>
        <w:rPr>
          <w:rFonts w:ascii="Arial" w:eastAsia="Arial Unicode MS" w:hAnsi="Arial" w:cs="Arial"/>
          <w:b/>
          <w:bCs/>
          <w:color w:val="CF4A02"/>
          <w:sz w:val="18"/>
          <w:szCs w:val="18"/>
          <w:lang w:val="en-GB"/>
        </w:rPr>
      </w:pPr>
      <w:r w:rsidRPr="00004568">
        <w:rPr>
          <w:rFonts w:ascii="Arial" w:eastAsia="Arial Unicode MS" w:hAnsi="Arial" w:cs="Arial"/>
          <w:b/>
          <w:bCs/>
          <w:color w:val="CF4A02"/>
          <w:sz w:val="18"/>
          <w:szCs w:val="18"/>
          <w:lang w:val="en-GB"/>
        </w:rPr>
        <w:t xml:space="preserve">Navanakorn Electricity Generating </w:t>
      </w:r>
      <w:r w:rsidRPr="00004568">
        <w:rPr>
          <w:rFonts w:ascii="Arial" w:eastAsia="Arial Unicode MS" w:hAnsi="Arial" w:cs="Arial"/>
          <w:b/>
          <w:bCs/>
          <w:color w:val="CF4A02"/>
          <w:sz w:val="18"/>
          <w:szCs w:val="18"/>
        </w:rPr>
        <w:t>Company Limited</w:t>
      </w:r>
    </w:p>
    <w:p w14:paraId="45D5BA08" w14:textId="77777777" w:rsidR="009168BD" w:rsidRPr="00004568" w:rsidRDefault="009168BD" w:rsidP="00BD647D">
      <w:pPr>
        <w:pStyle w:val="ListParagraph"/>
        <w:spacing w:after="0" w:line="240" w:lineRule="auto"/>
        <w:ind w:left="1080"/>
        <w:jc w:val="thaiDistribute"/>
        <w:rPr>
          <w:rFonts w:ascii="Arial" w:eastAsia="Arial Unicode MS" w:hAnsi="Arial" w:cs="Arial"/>
          <w:b/>
          <w:bCs/>
          <w:color w:val="CF4A02"/>
          <w:sz w:val="18"/>
          <w:szCs w:val="18"/>
          <w:lang w:val="en-GB"/>
        </w:rPr>
      </w:pPr>
    </w:p>
    <w:p w14:paraId="334EAAA9" w14:textId="191FAC7A" w:rsidR="009168BD" w:rsidRPr="00004568" w:rsidRDefault="009168BD" w:rsidP="00BD647D">
      <w:pPr>
        <w:ind w:left="1080"/>
        <w:jc w:val="thaiDistribute"/>
        <w:rPr>
          <w:rFonts w:ascii="Arial" w:eastAsia="Arial Unicode MS" w:hAnsi="Arial" w:cs="Arial"/>
          <w:color w:val="000000"/>
          <w:spacing w:val="-2"/>
          <w:sz w:val="18"/>
          <w:szCs w:val="18"/>
        </w:rPr>
      </w:pPr>
      <w:r w:rsidRPr="00004568">
        <w:rPr>
          <w:rFonts w:ascii="Arial" w:eastAsia="Arial Unicode MS" w:hAnsi="Arial" w:cs="Arial"/>
          <w:color w:val="000000"/>
          <w:spacing w:val="-4"/>
          <w:sz w:val="18"/>
          <w:szCs w:val="18"/>
        </w:rPr>
        <w:t xml:space="preserve">During </w:t>
      </w:r>
      <w:r w:rsidRPr="00004568">
        <w:rPr>
          <w:rFonts w:ascii="Arial" w:eastAsia="Arial Unicode MS" w:hAnsi="Arial" w:cs="Arial"/>
          <w:spacing w:val="-4"/>
          <w:sz w:val="18"/>
          <w:szCs w:val="18"/>
        </w:rPr>
        <w:t xml:space="preserve">the </w:t>
      </w:r>
      <w:r w:rsidR="009918F3" w:rsidRPr="00004568">
        <w:rPr>
          <w:rFonts w:ascii="Arial" w:eastAsia="Arial Unicode MS" w:hAnsi="Arial" w:cs="Arial"/>
          <w:spacing w:val="-4"/>
          <w:sz w:val="18"/>
          <w:szCs w:val="22"/>
          <w:lang w:val="en-US"/>
        </w:rPr>
        <w:t>year</w:t>
      </w:r>
      <w:r w:rsidRPr="00004568">
        <w:rPr>
          <w:rFonts w:ascii="Arial" w:eastAsia="Arial Unicode MS" w:hAnsi="Arial" w:cs="Arial"/>
          <w:spacing w:val="-4"/>
          <w:sz w:val="18"/>
          <w:szCs w:val="18"/>
        </w:rPr>
        <w:t xml:space="preserve"> ended 3</w:t>
      </w:r>
      <w:r w:rsidR="009918F3" w:rsidRPr="00004568">
        <w:rPr>
          <w:rFonts w:ascii="Arial" w:eastAsia="Arial Unicode MS" w:hAnsi="Arial" w:cs="Arial"/>
          <w:spacing w:val="-4"/>
          <w:sz w:val="18"/>
          <w:szCs w:val="18"/>
        </w:rPr>
        <w:t>1 December</w:t>
      </w:r>
      <w:r w:rsidRPr="00004568">
        <w:rPr>
          <w:rFonts w:ascii="Arial" w:eastAsia="Arial Unicode MS" w:hAnsi="Arial" w:cs="Arial"/>
          <w:spacing w:val="-4"/>
          <w:sz w:val="18"/>
          <w:szCs w:val="18"/>
          <w:cs/>
        </w:rPr>
        <w:t xml:space="preserve"> </w:t>
      </w:r>
      <w:r w:rsidRPr="00004568">
        <w:rPr>
          <w:rFonts w:ascii="Arial" w:eastAsia="Arial Unicode MS" w:hAnsi="Arial" w:cs="Arial"/>
          <w:spacing w:val="-4"/>
          <w:sz w:val="18"/>
          <w:szCs w:val="18"/>
        </w:rPr>
        <w:t>2020,</w:t>
      </w:r>
      <w:r w:rsidRPr="00004568">
        <w:rPr>
          <w:rFonts w:ascii="Arial" w:eastAsia="Arial Unicode MS" w:hAnsi="Arial" w:cs="Arial"/>
          <w:color w:val="000000"/>
          <w:spacing w:val="-4"/>
          <w:sz w:val="18"/>
          <w:szCs w:val="18"/>
        </w:rPr>
        <w:t xml:space="preserve"> Navanakorn Electricity Generating Company Limited called for additional</w:t>
      </w:r>
      <w:r w:rsidRPr="00004568">
        <w:rPr>
          <w:rFonts w:ascii="Arial" w:eastAsia="Arial Unicode MS" w:hAnsi="Arial" w:cs="Arial"/>
          <w:color w:val="000000"/>
          <w:spacing w:val="-2"/>
          <w:sz w:val="18"/>
          <w:szCs w:val="18"/>
        </w:rPr>
        <w:t xml:space="preserve"> paid</w:t>
      </w:r>
      <w:r w:rsidRPr="00004568">
        <w:rPr>
          <w:rFonts w:ascii="Arial" w:eastAsia="Arial Unicode MS" w:hAnsi="Arial" w:cs="Arial"/>
          <w:color w:val="000000"/>
          <w:spacing w:val="-2"/>
          <w:sz w:val="18"/>
          <w:szCs w:val="18"/>
          <w:cs/>
        </w:rPr>
        <w:t>-</w:t>
      </w:r>
      <w:r w:rsidRPr="00004568">
        <w:rPr>
          <w:rFonts w:ascii="Arial" w:eastAsia="Arial Unicode MS" w:hAnsi="Arial" w:cs="Arial"/>
          <w:color w:val="000000"/>
          <w:spacing w:val="-2"/>
          <w:sz w:val="18"/>
          <w:szCs w:val="18"/>
        </w:rPr>
        <w:t>up share capital. The Company paid for the additional paid</w:t>
      </w:r>
      <w:r w:rsidRPr="00004568">
        <w:rPr>
          <w:rFonts w:ascii="Arial" w:eastAsia="Arial Unicode MS" w:hAnsi="Arial" w:cs="Arial"/>
          <w:color w:val="000000"/>
          <w:spacing w:val="-2"/>
          <w:sz w:val="18"/>
          <w:szCs w:val="18"/>
          <w:cs/>
        </w:rPr>
        <w:t>-</w:t>
      </w:r>
      <w:r w:rsidRPr="00004568">
        <w:rPr>
          <w:rFonts w:ascii="Arial" w:eastAsia="Arial Unicode MS" w:hAnsi="Arial" w:cs="Arial"/>
          <w:color w:val="000000"/>
          <w:spacing w:val="-2"/>
          <w:sz w:val="18"/>
          <w:szCs w:val="18"/>
        </w:rPr>
        <w:t xml:space="preserve">up share capital in the same portion as its original investment, totalling </w:t>
      </w:r>
      <w:r w:rsidR="00286B04">
        <w:rPr>
          <w:rFonts w:ascii="Arial" w:eastAsia="Arial Unicode MS" w:hAnsi="Arial" w:cs="Arial"/>
          <w:color w:val="000000"/>
          <w:spacing w:val="-2"/>
          <w:sz w:val="18"/>
          <w:szCs w:val="18"/>
        </w:rPr>
        <w:t>Baht</w:t>
      </w:r>
      <w:r w:rsidRPr="00004568">
        <w:rPr>
          <w:rFonts w:ascii="Arial" w:eastAsia="Arial Unicode MS" w:hAnsi="Arial" w:cs="Arial"/>
          <w:color w:val="000000"/>
          <w:spacing w:val="-2"/>
          <w:sz w:val="18"/>
          <w:szCs w:val="18"/>
        </w:rPr>
        <w:t xml:space="preserve"> 135</w:t>
      </w:r>
      <w:r w:rsidR="00523530" w:rsidRPr="00004568">
        <w:rPr>
          <w:rFonts w:ascii="Arial" w:eastAsia="Arial Unicode MS" w:hAnsi="Arial" w:cs="Arial"/>
          <w:color w:val="000000"/>
          <w:spacing w:val="-2"/>
          <w:sz w:val="18"/>
          <w:szCs w:val="18"/>
        </w:rPr>
        <w:t xml:space="preserve"> million</w:t>
      </w:r>
      <w:r w:rsidRPr="00004568">
        <w:rPr>
          <w:rFonts w:ascii="Arial" w:eastAsia="Arial Unicode MS" w:hAnsi="Arial" w:cs="Arial"/>
          <w:color w:val="000000"/>
          <w:spacing w:val="-2"/>
          <w:sz w:val="18"/>
          <w:szCs w:val="18"/>
          <w:cs/>
        </w:rPr>
        <w:t>.</w:t>
      </w:r>
    </w:p>
    <w:p w14:paraId="6BF5E27E" w14:textId="77777777" w:rsidR="009168BD" w:rsidRPr="00004568" w:rsidRDefault="009168BD" w:rsidP="00BD647D">
      <w:pPr>
        <w:ind w:left="540"/>
        <w:jc w:val="thaiDistribute"/>
        <w:rPr>
          <w:rFonts w:ascii="Arial" w:eastAsia="Arial Unicode MS" w:hAnsi="Arial" w:cs="Arial"/>
          <w:sz w:val="18"/>
          <w:szCs w:val="18"/>
        </w:rPr>
      </w:pPr>
      <w:r w:rsidRPr="00004568">
        <w:rPr>
          <w:rFonts w:ascii="Arial" w:eastAsia="Arial Unicode MS" w:hAnsi="Arial" w:cs="Arial"/>
          <w:sz w:val="18"/>
          <w:szCs w:val="18"/>
        </w:rPr>
        <w:t>.</w:t>
      </w:r>
    </w:p>
    <w:p w14:paraId="52FEF874" w14:textId="77777777" w:rsidR="009168BD" w:rsidRPr="00004568" w:rsidRDefault="009168BD" w:rsidP="00BD647D">
      <w:pPr>
        <w:ind w:left="547"/>
        <w:jc w:val="thaiDistribute"/>
        <w:rPr>
          <w:rFonts w:ascii="Arial" w:eastAsia="Arial Unicode MS" w:hAnsi="Arial" w:cs="Arial"/>
          <w:sz w:val="18"/>
          <w:szCs w:val="18"/>
        </w:rPr>
      </w:pPr>
    </w:p>
    <w:p w14:paraId="1A8E5D93" w14:textId="77777777" w:rsidR="009168BD" w:rsidRPr="00004568" w:rsidRDefault="009168BD" w:rsidP="00BD647D">
      <w:pPr>
        <w:ind w:left="540"/>
        <w:jc w:val="thaiDistribute"/>
        <w:rPr>
          <w:rFonts w:ascii="Arial" w:eastAsia="Arial Unicode MS" w:hAnsi="Arial" w:cs="Arial"/>
          <w:sz w:val="18"/>
          <w:szCs w:val="18"/>
        </w:rPr>
        <w:sectPr w:rsidR="009168BD" w:rsidRPr="00004568" w:rsidSect="007E5E23">
          <w:pgSz w:w="11907" w:h="16840" w:code="9"/>
          <w:pgMar w:top="1440" w:right="720" w:bottom="720" w:left="1728" w:header="706" w:footer="706" w:gutter="0"/>
          <w:cols w:space="720"/>
          <w:noEndnote/>
          <w:docGrid w:linePitch="326"/>
        </w:sectPr>
      </w:pPr>
    </w:p>
    <w:p w14:paraId="58F09EC6" w14:textId="77777777" w:rsidR="005E0413" w:rsidRDefault="005E0413" w:rsidP="00BD647D">
      <w:pPr>
        <w:ind w:left="540"/>
        <w:jc w:val="both"/>
        <w:rPr>
          <w:rFonts w:ascii="Arial" w:eastAsia="Arial Unicode MS" w:hAnsi="Arial" w:cs="Arial"/>
          <w:sz w:val="18"/>
          <w:szCs w:val="18"/>
        </w:rPr>
      </w:pPr>
    </w:p>
    <w:p w14:paraId="62A8854D" w14:textId="700A5F22" w:rsidR="009168BD" w:rsidRPr="00004568" w:rsidRDefault="009168BD" w:rsidP="00BD647D">
      <w:pPr>
        <w:ind w:left="540"/>
        <w:jc w:val="both"/>
        <w:rPr>
          <w:rFonts w:ascii="Arial" w:eastAsia="Arial Unicode MS" w:hAnsi="Arial" w:cs="Arial"/>
          <w:sz w:val="18"/>
          <w:szCs w:val="18"/>
        </w:rPr>
      </w:pPr>
      <w:r w:rsidRPr="00004568">
        <w:rPr>
          <w:rFonts w:ascii="Arial" w:eastAsia="Arial Unicode MS" w:hAnsi="Arial" w:cs="Arial"/>
          <w:sz w:val="18"/>
          <w:szCs w:val="18"/>
        </w:rPr>
        <w:t xml:space="preserve">The details of investments in joint ventures are as follows: </w:t>
      </w:r>
    </w:p>
    <w:p w14:paraId="760EBDF3" w14:textId="3422DC9B" w:rsidR="009168BD" w:rsidRDefault="009168BD" w:rsidP="00BD647D">
      <w:pPr>
        <w:ind w:left="540"/>
        <w:jc w:val="both"/>
        <w:rPr>
          <w:rFonts w:ascii="Arial" w:eastAsia="Arial Unicode MS" w:hAnsi="Arial" w:cs="Arial"/>
          <w:sz w:val="18"/>
          <w:szCs w:val="18"/>
        </w:rPr>
      </w:pPr>
    </w:p>
    <w:tbl>
      <w:tblPr>
        <w:tblW w:w="0" w:type="auto"/>
        <w:tblInd w:w="648" w:type="dxa"/>
        <w:tblBorders>
          <w:top w:val="single" w:sz="4" w:space="0" w:color="auto"/>
          <w:bottom w:val="single" w:sz="4" w:space="0" w:color="auto"/>
        </w:tblBorders>
        <w:tblLayout w:type="fixed"/>
        <w:tblLook w:val="0000" w:firstRow="0" w:lastRow="0" w:firstColumn="0" w:lastColumn="0" w:noHBand="0" w:noVBand="0"/>
      </w:tblPr>
      <w:tblGrid>
        <w:gridCol w:w="3352"/>
        <w:gridCol w:w="2858"/>
        <w:gridCol w:w="863"/>
        <w:gridCol w:w="864"/>
        <w:gridCol w:w="1152"/>
        <w:gridCol w:w="1153"/>
        <w:gridCol w:w="1152"/>
        <w:gridCol w:w="1153"/>
        <w:gridCol w:w="1152"/>
        <w:gridCol w:w="1155"/>
      </w:tblGrid>
      <w:tr w:rsidR="00DC6A9C" w:rsidRPr="00516A5C" w14:paraId="6F7D8951" w14:textId="77777777" w:rsidTr="00C146C7">
        <w:trPr>
          <w:cantSplit/>
        </w:trPr>
        <w:tc>
          <w:tcPr>
            <w:tcW w:w="3352" w:type="dxa"/>
            <w:tcBorders>
              <w:top w:val="nil"/>
              <w:bottom w:val="nil"/>
            </w:tcBorders>
            <w:shd w:val="clear" w:color="auto" w:fill="auto"/>
          </w:tcPr>
          <w:p w14:paraId="3BEECC96" w14:textId="77777777" w:rsidR="00DC6A9C" w:rsidRPr="00516A5C" w:rsidRDefault="00DC6A9C" w:rsidP="00C146C7">
            <w:pPr>
              <w:ind w:left="72" w:right="-72" w:hanging="144"/>
              <w:rPr>
                <w:rFonts w:ascii="Arial" w:eastAsia="Arial Unicode MS" w:hAnsi="Arial" w:cs="Arial"/>
                <w:b/>
                <w:bCs/>
                <w:sz w:val="16"/>
                <w:szCs w:val="16"/>
                <w:u w:val="single"/>
              </w:rPr>
            </w:pPr>
          </w:p>
        </w:tc>
        <w:tc>
          <w:tcPr>
            <w:tcW w:w="2858" w:type="dxa"/>
            <w:tcBorders>
              <w:top w:val="nil"/>
              <w:bottom w:val="nil"/>
            </w:tcBorders>
            <w:shd w:val="clear" w:color="auto" w:fill="auto"/>
          </w:tcPr>
          <w:p w14:paraId="532B61CB" w14:textId="77777777" w:rsidR="00DC6A9C" w:rsidRPr="00516A5C" w:rsidRDefault="00DC6A9C" w:rsidP="00C146C7">
            <w:pPr>
              <w:ind w:left="144" w:right="-72" w:hanging="144"/>
              <w:jc w:val="center"/>
              <w:rPr>
                <w:rFonts w:ascii="Arial" w:eastAsia="Arial Unicode MS" w:hAnsi="Arial" w:cs="Arial"/>
                <w:sz w:val="16"/>
                <w:szCs w:val="16"/>
              </w:rPr>
            </w:pPr>
          </w:p>
        </w:tc>
        <w:tc>
          <w:tcPr>
            <w:tcW w:w="8644" w:type="dxa"/>
            <w:gridSpan w:val="8"/>
            <w:tcBorders>
              <w:top w:val="single" w:sz="4" w:space="0" w:color="auto"/>
              <w:bottom w:val="single" w:sz="4" w:space="0" w:color="auto"/>
            </w:tcBorders>
            <w:shd w:val="clear" w:color="auto" w:fill="auto"/>
            <w:vAlign w:val="bottom"/>
          </w:tcPr>
          <w:p w14:paraId="48974D4E" w14:textId="25BFCEC9" w:rsidR="00DC6A9C" w:rsidRPr="00516A5C" w:rsidRDefault="00DC6A9C" w:rsidP="00C146C7">
            <w:pPr>
              <w:pStyle w:val="acctfourfigures"/>
              <w:tabs>
                <w:tab w:val="clear" w:pos="765"/>
              </w:tabs>
              <w:spacing w:line="240" w:lineRule="auto"/>
              <w:ind w:right="-72"/>
              <w:jc w:val="center"/>
              <w:rPr>
                <w:rFonts w:ascii="Arial" w:eastAsia="Arial Unicode MS" w:hAnsi="Arial" w:cs="Arial"/>
                <w:b/>
                <w:bCs/>
                <w:sz w:val="16"/>
                <w:szCs w:val="16"/>
                <w:cs/>
                <w:lang w:bidi="th-TH"/>
              </w:rPr>
            </w:pPr>
            <w:r w:rsidRPr="00DC6A9C">
              <w:rPr>
                <w:rFonts w:ascii="Arial" w:eastAsia="Arial Unicode MS" w:hAnsi="Arial" w:cs="Arial"/>
                <w:b/>
                <w:bCs/>
                <w:sz w:val="16"/>
                <w:szCs w:val="16"/>
                <w:lang w:bidi="th-TH"/>
              </w:rPr>
              <w:t>Consolidated and separate financial statements</w:t>
            </w:r>
          </w:p>
        </w:tc>
      </w:tr>
      <w:tr w:rsidR="00DC6A9C" w:rsidRPr="00516A5C" w14:paraId="6F55D05C" w14:textId="77777777" w:rsidTr="00C146C7">
        <w:trPr>
          <w:cantSplit/>
        </w:trPr>
        <w:tc>
          <w:tcPr>
            <w:tcW w:w="3352" w:type="dxa"/>
            <w:tcBorders>
              <w:top w:val="nil"/>
              <w:bottom w:val="nil"/>
            </w:tcBorders>
            <w:shd w:val="clear" w:color="auto" w:fill="auto"/>
          </w:tcPr>
          <w:p w14:paraId="42E615E5" w14:textId="77777777" w:rsidR="00DC6A9C" w:rsidRPr="00516A5C" w:rsidRDefault="00DC6A9C" w:rsidP="00DC6A9C">
            <w:pPr>
              <w:ind w:left="72" w:right="-72" w:hanging="144"/>
              <w:rPr>
                <w:rFonts w:ascii="Arial" w:eastAsia="Arial Unicode MS" w:hAnsi="Arial" w:cs="Arial"/>
                <w:b/>
                <w:bCs/>
                <w:sz w:val="16"/>
                <w:szCs w:val="16"/>
                <w:u w:val="single"/>
              </w:rPr>
            </w:pPr>
          </w:p>
        </w:tc>
        <w:tc>
          <w:tcPr>
            <w:tcW w:w="2858" w:type="dxa"/>
            <w:tcBorders>
              <w:top w:val="nil"/>
              <w:bottom w:val="nil"/>
            </w:tcBorders>
            <w:shd w:val="clear" w:color="auto" w:fill="auto"/>
          </w:tcPr>
          <w:p w14:paraId="0FE2B8DA" w14:textId="77777777" w:rsidR="00DC6A9C" w:rsidRPr="00516A5C" w:rsidRDefault="00DC6A9C" w:rsidP="00DC6A9C">
            <w:pPr>
              <w:ind w:left="144" w:right="-72" w:hanging="144"/>
              <w:jc w:val="center"/>
              <w:rPr>
                <w:rFonts w:ascii="Arial" w:eastAsia="Arial Unicode MS" w:hAnsi="Arial" w:cs="Arial"/>
                <w:sz w:val="16"/>
                <w:szCs w:val="16"/>
              </w:rPr>
            </w:pPr>
          </w:p>
        </w:tc>
        <w:tc>
          <w:tcPr>
            <w:tcW w:w="1727" w:type="dxa"/>
            <w:gridSpan w:val="2"/>
            <w:tcBorders>
              <w:top w:val="single" w:sz="4" w:space="0" w:color="auto"/>
              <w:bottom w:val="single" w:sz="4" w:space="0" w:color="auto"/>
            </w:tcBorders>
            <w:shd w:val="clear" w:color="auto" w:fill="auto"/>
            <w:vAlign w:val="bottom"/>
          </w:tcPr>
          <w:p w14:paraId="25276956" w14:textId="77777777" w:rsidR="00DC6A9C" w:rsidRDefault="00DC6A9C" w:rsidP="00DC6A9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Portion of ordinary shares held by </w:t>
            </w:r>
          </w:p>
          <w:p w14:paraId="07DA41B0" w14:textId="6F24A9F3" w:rsidR="00DC6A9C" w:rsidRPr="00516A5C" w:rsidRDefault="00DC6A9C" w:rsidP="00DC6A9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 xml:space="preserve">the </w:t>
            </w:r>
            <w:r w:rsidR="00B43BDE">
              <w:rPr>
                <w:rFonts w:ascii="Arial" w:eastAsia="Arial Unicode MS" w:hAnsi="Arial" w:cs="Arial"/>
                <w:b/>
                <w:bCs/>
                <w:sz w:val="16"/>
                <w:szCs w:val="16"/>
                <w:lang w:bidi="th-TH"/>
              </w:rPr>
              <w:t>Company</w:t>
            </w:r>
          </w:p>
        </w:tc>
        <w:tc>
          <w:tcPr>
            <w:tcW w:w="2305" w:type="dxa"/>
            <w:gridSpan w:val="2"/>
            <w:tcBorders>
              <w:top w:val="single" w:sz="4" w:space="0" w:color="auto"/>
              <w:bottom w:val="single" w:sz="4" w:space="0" w:color="auto"/>
            </w:tcBorders>
            <w:shd w:val="clear" w:color="auto" w:fill="auto"/>
            <w:vAlign w:val="bottom"/>
          </w:tcPr>
          <w:p w14:paraId="5B735069" w14:textId="77777777" w:rsidR="00DC6A9C" w:rsidRPr="00516A5C" w:rsidRDefault="00DC6A9C" w:rsidP="00DC6A9C">
            <w:pPr>
              <w:pStyle w:val="acctfourfigures"/>
              <w:tabs>
                <w:tab w:val="clear" w:pos="765"/>
              </w:tabs>
              <w:spacing w:line="240" w:lineRule="auto"/>
              <w:ind w:right="-72"/>
              <w:jc w:val="center"/>
              <w:rPr>
                <w:rFonts w:ascii="Arial" w:eastAsia="Arial Unicode MS" w:hAnsi="Arial" w:cs="Arial"/>
                <w:b/>
                <w:bCs/>
                <w:sz w:val="16"/>
                <w:szCs w:val="16"/>
                <w:lang w:bidi="th-TH"/>
              </w:rPr>
            </w:pPr>
          </w:p>
          <w:p w14:paraId="5B16C325" w14:textId="71E0B5DE" w:rsidR="00DC6A9C" w:rsidRPr="00516A5C" w:rsidRDefault="00DC6A9C" w:rsidP="00DC6A9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Cost Method</w:t>
            </w:r>
          </w:p>
        </w:tc>
        <w:tc>
          <w:tcPr>
            <w:tcW w:w="2305" w:type="dxa"/>
            <w:gridSpan w:val="2"/>
            <w:tcBorders>
              <w:top w:val="single" w:sz="4" w:space="0" w:color="auto"/>
              <w:bottom w:val="single" w:sz="4" w:space="0" w:color="auto"/>
            </w:tcBorders>
            <w:shd w:val="clear" w:color="auto" w:fill="auto"/>
            <w:vAlign w:val="bottom"/>
          </w:tcPr>
          <w:p w14:paraId="54ADEACD" w14:textId="77777777" w:rsidR="00DC6A9C" w:rsidRPr="00516A5C" w:rsidRDefault="00DC6A9C" w:rsidP="00DC6A9C">
            <w:pPr>
              <w:pStyle w:val="acctfourfigures"/>
              <w:tabs>
                <w:tab w:val="clear" w:pos="765"/>
              </w:tabs>
              <w:spacing w:line="240" w:lineRule="auto"/>
              <w:ind w:right="-72"/>
              <w:jc w:val="center"/>
              <w:rPr>
                <w:rFonts w:ascii="Arial" w:eastAsia="Arial Unicode MS" w:hAnsi="Arial" w:cs="Arial"/>
                <w:b/>
                <w:bCs/>
                <w:sz w:val="16"/>
                <w:szCs w:val="16"/>
                <w:lang w:bidi="th-TH"/>
              </w:rPr>
            </w:pPr>
          </w:p>
          <w:p w14:paraId="134943DA" w14:textId="2F159CB4" w:rsidR="00DC6A9C" w:rsidRPr="00516A5C" w:rsidRDefault="00DC6A9C" w:rsidP="00DC6A9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Equity Method</w:t>
            </w:r>
          </w:p>
        </w:tc>
        <w:tc>
          <w:tcPr>
            <w:tcW w:w="2307" w:type="dxa"/>
            <w:gridSpan w:val="2"/>
            <w:tcBorders>
              <w:top w:val="single" w:sz="4" w:space="0" w:color="auto"/>
              <w:bottom w:val="single" w:sz="4" w:space="0" w:color="auto"/>
            </w:tcBorders>
            <w:shd w:val="clear" w:color="auto" w:fill="auto"/>
            <w:vAlign w:val="bottom"/>
          </w:tcPr>
          <w:p w14:paraId="6B29843F" w14:textId="77777777" w:rsidR="00DC6A9C" w:rsidRPr="00516A5C" w:rsidRDefault="00DC6A9C" w:rsidP="00DC6A9C">
            <w:pPr>
              <w:pStyle w:val="acctfourfigures"/>
              <w:tabs>
                <w:tab w:val="clear" w:pos="765"/>
              </w:tabs>
              <w:spacing w:line="240" w:lineRule="auto"/>
              <w:ind w:right="-72"/>
              <w:jc w:val="center"/>
              <w:rPr>
                <w:rFonts w:ascii="Arial" w:eastAsia="Arial Unicode MS" w:hAnsi="Arial" w:cs="Arial"/>
                <w:b/>
                <w:bCs/>
                <w:sz w:val="16"/>
                <w:szCs w:val="16"/>
              </w:rPr>
            </w:pPr>
            <w:r w:rsidRPr="00516A5C">
              <w:rPr>
                <w:rFonts w:ascii="Arial" w:eastAsia="Arial Unicode MS" w:hAnsi="Arial" w:cs="Arial"/>
                <w:b/>
                <w:bCs/>
                <w:sz w:val="16"/>
                <w:szCs w:val="16"/>
                <w:lang w:bidi="th-TH"/>
              </w:rPr>
              <w:t>Dividend income</w:t>
            </w:r>
          </w:p>
          <w:p w14:paraId="7CBCBAC3" w14:textId="32C36371" w:rsidR="00DC6A9C" w:rsidRPr="00516A5C" w:rsidRDefault="00DC6A9C" w:rsidP="00DC6A9C">
            <w:pPr>
              <w:pStyle w:val="acctfourfigures"/>
              <w:tabs>
                <w:tab w:val="clear" w:pos="765"/>
              </w:tabs>
              <w:spacing w:line="240" w:lineRule="auto"/>
              <w:ind w:right="-72"/>
              <w:jc w:val="center"/>
              <w:rPr>
                <w:rFonts w:ascii="Arial" w:eastAsia="Arial Unicode MS" w:hAnsi="Arial" w:cs="Arial"/>
                <w:b/>
                <w:bCs/>
                <w:sz w:val="16"/>
                <w:szCs w:val="16"/>
                <w:lang w:bidi="th-TH"/>
              </w:rPr>
            </w:pPr>
            <w:r w:rsidRPr="00516A5C">
              <w:rPr>
                <w:rFonts w:ascii="Arial" w:eastAsia="Arial Unicode MS" w:hAnsi="Arial" w:cs="Arial"/>
                <w:b/>
                <w:bCs/>
                <w:sz w:val="16"/>
                <w:szCs w:val="16"/>
                <w:lang w:bidi="th-TH"/>
              </w:rPr>
              <w:t>during the year</w:t>
            </w:r>
          </w:p>
        </w:tc>
      </w:tr>
      <w:tr w:rsidR="00DC6A9C" w:rsidRPr="00516A5C" w14:paraId="7E037C46" w14:textId="77777777" w:rsidTr="00C146C7">
        <w:trPr>
          <w:cantSplit/>
        </w:trPr>
        <w:tc>
          <w:tcPr>
            <w:tcW w:w="3352" w:type="dxa"/>
            <w:tcBorders>
              <w:top w:val="nil"/>
              <w:bottom w:val="nil"/>
            </w:tcBorders>
            <w:shd w:val="clear" w:color="auto" w:fill="auto"/>
          </w:tcPr>
          <w:p w14:paraId="3E09DC6A" w14:textId="77777777" w:rsidR="00DC6A9C" w:rsidRPr="00516A5C" w:rsidRDefault="00DC6A9C" w:rsidP="00DC6A9C">
            <w:pPr>
              <w:ind w:left="72" w:right="-72" w:hanging="144"/>
              <w:rPr>
                <w:rFonts w:ascii="Arial" w:eastAsia="Arial Unicode MS" w:hAnsi="Arial" w:cs="Arial"/>
                <w:b/>
                <w:bCs/>
                <w:sz w:val="16"/>
                <w:szCs w:val="16"/>
                <w:u w:val="single"/>
              </w:rPr>
            </w:pPr>
          </w:p>
        </w:tc>
        <w:tc>
          <w:tcPr>
            <w:tcW w:w="2858" w:type="dxa"/>
            <w:tcBorders>
              <w:top w:val="nil"/>
              <w:bottom w:val="nil"/>
            </w:tcBorders>
            <w:shd w:val="clear" w:color="auto" w:fill="auto"/>
          </w:tcPr>
          <w:p w14:paraId="1B59AF3E" w14:textId="77777777" w:rsidR="00DC6A9C" w:rsidRPr="00516A5C" w:rsidRDefault="00DC6A9C" w:rsidP="00DC6A9C">
            <w:pPr>
              <w:ind w:left="144" w:right="-72" w:hanging="144"/>
              <w:rPr>
                <w:rFonts w:ascii="Arial" w:eastAsia="Arial Unicode MS" w:hAnsi="Arial" w:cs="Arial"/>
                <w:sz w:val="16"/>
                <w:szCs w:val="16"/>
              </w:rPr>
            </w:pPr>
          </w:p>
        </w:tc>
        <w:tc>
          <w:tcPr>
            <w:tcW w:w="863" w:type="dxa"/>
            <w:tcBorders>
              <w:top w:val="nil"/>
              <w:bottom w:val="nil"/>
            </w:tcBorders>
            <w:shd w:val="clear" w:color="auto" w:fill="auto"/>
          </w:tcPr>
          <w:p w14:paraId="5AA4A41B"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864" w:type="dxa"/>
            <w:tcBorders>
              <w:top w:val="nil"/>
              <w:bottom w:val="nil"/>
            </w:tcBorders>
            <w:shd w:val="clear" w:color="auto" w:fill="auto"/>
          </w:tcPr>
          <w:p w14:paraId="79387DB1"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073ADFFF"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153" w:type="dxa"/>
            <w:tcBorders>
              <w:top w:val="nil"/>
              <w:bottom w:val="nil"/>
            </w:tcBorders>
            <w:shd w:val="clear" w:color="auto" w:fill="auto"/>
          </w:tcPr>
          <w:p w14:paraId="78AFF44D"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113C36CB"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153" w:type="dxa"/>
            <w:tcBorders>
              <w:top w:val="nil"/>
              <w:bottom w:val="nil"/>
            </w:tcBorders>
            <w:shd w:val="clear" w:color="auto" w:fill="auto"/>
          </w:tcPr>
          <w:p w14:paraId="4E0ED74C"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2A665860"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2020</w:t>
            </w:r>
          </w:p>
        </w:tc>
        <w:tc>
          <w:tcPr>
            <w:tcW w:w="1155" w:type="dxa"/>
            <w:tcBorders>
              <w:top w:val="nil"/>
              <w:bottom w:val="nil"/>
            </w:tcBorders>
            <w:shd w:val="clear" w:color="auto" w:fill="auto"/>
          </w:tcPr>
          <w:p w14:paraId="33592594"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rPr>
            </w:pPr>
            <w:r w:rsidRPr="00516A5C">
              <w:rPr>
                <w:rFonts w:ascii="Arial" w:eastAsia="Arial Unicode MS" w:hAnsi="Arial" w:cs="Arial"/>
                <w:b/>
                <w:bCs/>
                <w:sz w:val="16"/>
                <w:szCs w:val="16"/>
                <w:lang w:bidi="th-TH"/>
              </w:rPr>
              <w:t>2019</w:t>
            </w:r>
          </w:p>
        </w:tc>
      </w:tr>
      <w:tr w:rsidR="00DC6A9C" w:rsidRPr="00516A5C" w14:paraId="54BDA01B" w14:textId="77777777" w:rsidTr="00C146C7">
        <w:trPr>
          <w:cantSplit/>
        </w:trPr>
        <w:tc>
          <w:tcPr>
            <w:tcW w:w="3352" w:type="dxa"/>
            <w:tcBorders>
              <w:top w:val="nil"/>
              <w:bottom w:val="single" w:sz="4" w:space="0" w:color="auto"/>
            </w:tcBorders>
            <w:shd w:val="clear" w:color="auto" w:fill="auto"/>
          </w:tcPr>
          <w:p w14:paraId="66C37DA4" w14:textId="77777777" w:rsidR="00DC6A9C" w:rsidRPr="00516A5C" w:rsidRDefault="00DC6A9C" w:rsidP="00DC6A9C">
            <w:pPr>
              <w:ind w:left="72" w:right="-72" w:hanging="144"/>
              <w:jc w:val="center"/>
              <w:rPr>
                <w:rFonts w:ascii="Arial" w:eastAsia="Arial Unicode MS" w:hAnsi="Arial" w:cs="Arial"/>
                <w:b/>
                <w:bCs/>
                <w:sz w:val="16"/>
                <w:szCs w:val="16"/>
              </w:rPr>
            </w:pPr>
            <w:r w:rsidRPr="00516A5C">
              <w:rPr>
                <w:rFonts w:ascii="Arial" w:eastAsia="Arial Unicode MS" w:hAnsi="Arial" w:cs="Arial"/>
                <w:b/>
                <w:bCs/>
                <w:sz w:val="16"/>
                <w:szCs w:val="16"/>
              </w:rPr>
              <w:t>Company</w:t>
            </w:r>
          </w:p>
        </w:tc>
        <w:tc>
          <w:tcPr>
            <w:tcW w:w="2858" w:type="dxa"/>
            <w:tcBorders>
              <w:top w:val="nil"/>
              <w:bottom w:val="single" w:sz="4" w:space="0" w:color="auto"/>
            </w:tcBorders>
            <w:shd w:val="clear" w:color="auto" w:fill="auto"/>
          </w:tcPr>
          <w:p w14:paraId="74B7F24A" w14:textId="77777777" w:rsidR="00DC6A9C" w:rsidRPr="00516A5C" w:rsidRDefault="00DC6A9C" w:rsidP="00DC6A9C">
            <w:pPr>
              <w:ind w:left="144" w:right="-72" w:hanging="144"/>
              <w:jc w:val="center"/>
              <w:rPr>
                <w:rFonts w:ascii="Arial" w:eastAsia="Arial Unicode MS" w:hAnsi="Arial" w:cs="Arial"/>
                <w:b/>
                <w:bCs/>
                <w:sz w:val="16"/>
                <w:szCs w:val="16"/>
              </w:rPr>
            </w:pPr>
            <w:r w:rsidRPr="00516A5C">
              <w:rPr>
                <w:rFonts w:ascii="Arial" w:eastAsia="Arial Unicode MS" w:hAnsi="Arial" w:cs="Arial"/>
                <w:b/>
                <w:bCs/>
                <w:sz w:val="16"/>
                <w:szCs w:val="16"/>
              </w:rPr>
              <w:t>Business</w:t>
            </w:r>
          </w:p>
        </w:tc>
        <w:tc>
          <w:tcPr>
            <w:tcW w:w="863" w:type="dxa"/>
            <w:tcBorders>
              <w:top w:val="nil"/>
              <w:bottom w:val="single" w:sz="4" w:space="0" w:color="auto"/>
            </w:tcBorders>
            <w:shd w:val="clear" w:color="auto" w:fill="auto"/>
          </w:tcPr>
          <w:p w14:paraId="4FD6E86F"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cs/>
                <w:lang w:bidi="th-TH"/>
              </w:rPr>
            </w:pPr>
            <w:r w:rsidRPr="00516A5C">
              <w:rPr>
                <w:rFonts w:ascii="Arial" w:eastAsia="Arial Unicode MS" w:hAnsi="Arial" w:cs="Arial"/>
                <w:b/>
                <w:bCs/>
                <w:sz w:val="16"/>
                <w:szCs w:val="16"/>
                <w:lang w:bidi="th-TH"/>
              </w:rPr>
              <w:t>%</w:t>
            </w:r>
          </w:p>
        </w:tc>
        <w:tc>
          <w:tcPr>
            <w:tcW w:w="864" w:type="dxa"/>
            <w:tcBorders>
              <w:top w:val="nil"/>
              <w:bottom w:val="single" w:sz="4" w:space="0" w:color="auto"/>
            </w:tcBorders>
            <w:shd w:val="clear" w:color="auto" w:fill="auto"/>
          </w:tcPr>
          <w:p w14:paraId="029FC55E" w14:textId="77777777" w:rsidR="00DC6A9C" w:rsidRPr="00516A5C" w:rsidRDefault="00DC6A9C" w:rsidP="00DC6A9C">
            <w:pPr>
              <w:pStyle w:val="acctfourfigures"/>
              <w:tabs>
                <w:tab w:val="clear" w:pos="765"/>
              </w:tabs>
              <w:spacing w:line="240" w:lineRule="auto"/>
              <w:ind w:right="-72"/>
              <w:jc w:val="right"/>
              <w:rPr>
                <w:rFonts w:ascii="Arial" w:eastAsia="Arial Unicode MS" w:hAnsi="Arial" w:cs="Arial"/>
                <w:b/>
                <w:bCs/>
                <w:sz w:val="16"/>
                <w:szCs w:val="16"/>
                <w:lang w:bidi="th-TH"/>
              </w:rPr>
            </w:pPr>
            <w:r w:rsidRPr="00516A5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6634EDC" w14:textId="6F289504" w:rsidR="00DC6A9C" w:rsidRPr="00516A5C" w:rsidRDefault="00DC6A9C" w:rsidP="00DC6A9C">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3" w:type="dxa"/>
            <w:tcBorders>
              <w:top w:val="nil"/>
              <w:bottom w:val="single" w:sz="4" w:space="0" w:color="auto"/>
            </w:tcBorders>
            <w:shd w:val="clear" w:color="auto" w:fill="auto"/>
          </w:tcPr>
          <w:p w14:paraId="6AD5321A" w14:textId="02E9AC59" w:rsidR="00DC6A9C" w:rsidRPr="00516A5C" w:rsidRDefault="00DC6A9C" w:rsidP="00DC6A9C">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2" w:type="dxa"/>
            <w:tcBorders>
              <w:top w:val="nil"/>
              <w:bottom w:val="single" w:sz="4" w:space="0" w:color="auto"/>
            </w:tcBorders>
            <w:shd w:val="clear" w:color="auto" w:fill="auto"/>
          </w:tcPr>
          <w:p w14:paraId="0FEFFAAC" w14:textId="59858967" w:rsidR="00DC6A9C" w:rsidRPr="00516A5C" w:rsidRDefault="00DC6A9C" w:rsidP="00DC6A9C">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3" w:type="dxa"/>
            <w:tcBorders>
              <w:top w:val="nil"/>
              <w:bottom w:val="single" w:sz="4" w:space="0" w:color="auto"/>
            </w:tcBorders>
            <w:shd w:val="clear" w:color="auto" w:fill="auto"/>
          </w:tcPr>
          <w:p w14:paraId="04704944" w14:textId="72F521AA" w:rsidR="00DC6A9C" w:rsidRPr="00516A5C" w:rsidRDefault="00DC6A9C" w:rsidP="00DC6A9C">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2" w:type="dxa"/>
            <w:tcBorders>
              <w:top w:val="nil"/>
              <w:bottom w:val="single" w:sz="4" w:space="0" w:color="auto"/>
            </w:tcBorders>
            <w:shd w:val="clear" w:color="auto" w:fill="auto"/>
          </w:tcPr>
          <w:p w14:paraId="62B772B1" w14:textId="41196128" w:rsidR="00DC6A9C" w:rsidRPr="00516A5C" w:rsidRDefault="00DC6A9C" w:rsidP="00DC6A9C">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c>
          <w:tcPr>
            <w:tcW w:w="1155" w:type="dxa"/>
            <w:tcBorders>
              <w:top w:val="nil"/>
              <w:bottom w:val="single" w:sz="4" w:space="0" w:color="auto"/>
            </w:tcBorders>
            <w:shd w:val="clear" w:color="auto" w:fill="auto"/>
          </w:tcPr>
          <w:p w14:paraId="32B7EAF6" w14:textId="05B112AD" w:rsidR="00DC6A9C" w:rsidRPr="00516A5C" w:rsidRDefault="00DC6A9C" w:rsidP="00DC6A9C">
            <w:pPr>
              <w:ind w:right="-72"/>
              <w:jc w:val="right"/>
              <w:rPr>
                <w:rFonts w:ascii="Arial" w:hAnsi="Arial" w:cs="Arial"/>
                <w:b/>
                <w:bCs/>
                <w:sz w:val="16"/>
                <w:szCs w:val="16"/>
              </w:rPr>
            </w:pPr>
            <w:r w:rsidRPr="00516A5C">
              <w:rPr>
                <w:rFonts w:ascii="Arial" w:hAnsi="Arial" w:cs="Arial"/>
                <w:b/>
                <w:bCs/>
                <w:sz w:val="16"/>
                <w:szCs w:val="16"/>
              </w:rPr>
              <w:t xml:space="preserve">Million </w:t>
            </w:r>
            <w:r w:rsidR="00286B04">
              <w:rPr>
                <w:rFonts w:ascii="Arial" w:hAnsi="Arial" w:cs="Arial"/>
                <w:b/>
                <w:bCs/>
                <w:sz w:val="16"/>
                <w:szCs w:val="16"/>
              </w:rPr>
              <w:t>Baht</w:t>
            </w:r>
          </w:p>
        </w:tc>
      </w:tr>
      <w:tr w:rsidR="00DC6A9C" w:rsidRPr="00516A5C" w14:paraId="5A475E01" w14:textId="77777777" w:rsidTr="00C146C7">
        <w:trPr>
          <w:cantSplit/>
        </w:trPr>
        <w:tc>
          <w:tcPr>
            <w:tcW w:w="3352" w:type="dxa"/>
            <w:tcBorders>
              <w:top w:val="single" w:sz="4" w:space="0" w:color="auto"/>
              <w:bottom w:val="nil"/>
            </w:tcBorders>
            <w:shd w:val="clear" w:color="auto" w:fill="auto"/>
          </w:tcPr>
          <w:p w14:paraId="09B40341" w14:textId="77777777" w:rsidR="00DC6A9C" w:rsidRPr="00516A5C" w:rsidRDefault="00DC6A9C" w:rsidP="00DC6A9C">
            <w:pPr>
              <w:ind w:left="72" w:right="-72" w:hanging="144"/>
              <w:rPr>
                <w:rFonts w:ascii="Arial" w:eastAsia="Arial Unicode MS" w:hAnsi="Arial" w:cs="Arial"/>
                <w:b/>
                <w:bCs/>
                <w:sz w:val="16"/>
                <w:szCs w:val="16"/>
                <w:u w:val="single"/>
              </w:rPr>
            </w:pPr>
          </w:p>
        </w:tc>
        <w:tc>
          <w:tcPr>
            <w:tcW w:w="2858" w:type="dxa"/>
            <w:tcBorders>
              <w:top w:val="single" w:sz="4" w:space="0" w:color="auto"/>
              <w:bottom w:val="nil"/>
            </w:tcBorders>
            <w:shd w:val="clear" w:color="auto" w:fill="auto"/>
          </w:tcPr>
          <w:p w14:paraId="59ED871D" w14:textId="77777777" w:rsidR="00DC6A9C" w:rsidRPr="00516A5C" w:rsidRDefault="00DC6A9C" w:rsidP="00DC6A9C">
            <w:pPr>
              <w:ind w:left="144" w:right="-72" w:hanging="144"/>
              <w:rPr>
                <w:rFonts w:ascii="Arial" w:eastAsia="Arial Unicode MS" w:hAnsi="Arial" w:cs="Arial"/>
                <w:sz w:val="16"/>
                <w:szCs w:val="16"/>
              </w:rPr>
            </w:pPr>
          </w:p>
        </w:tc>
        <w:tc>
          <w:tcPr>
            <w:tcW w:w="863" w:type="dxa"/>
            <w:tcBorders>
              <w:top w:val="single" w:sz="4" w:space="0" w:color="auto"/>
              <w:bottom w:val="nil"/>
            </w:tcBorders>
            <w:shd w:val="clear" w:color="auto" w:fill="FAFAFA"/>
          </w:tcPr>
          <w:p w14:paraId="08654DB6" w14:textId="77777777" w:rsidR="00DC6A9C" w:rsidRPr="00516A5C" w:rsidRDefault="00DC6A9C" w:rsidP="00DC6A9C">
            <w:pPr>
              <w:tabs>
                <w:tab w:val="center" w:pos="392"/>
                <w:tab w:val="right" w:pos="814"/>
              </w:tabs>
              <w:ind w:right="-72"/>
              <w:jc w:val="right"/>
              <w:rPr>
                <w:rFonts w:ascii="Arial" w:eastAsia="Arial Unicode MS" w:hAnsi="Arial" w:cs="Arial"/>
                <w:sz w:val="16"/>
                <w:szCs w:val="16"/>
              </w:rPr>
            </w:pPr>
          </w:p>
        </w:tc>
        <w:tc>
          <w:tcPr>
            <w:tcW w:w="864" w:type="dxa"/>
            <w:tcBorders>
              <w:top w:val="single" w:sz="4" w:space="0" w:color="auto"/>
              <w:bottom w:val="nil"/>
            </w:tcBorders>
            <w:shd w:val="clear" w:color="auto" w:fill="auto"/>
          </w:tcPr>
          <w:p w14:paraId="3163015B" w14:textId="77777777" w:rsidR="00DC6A9C" w:rsidRPr="00516A5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3E37C96A" w14:textId="77777777" w:rsidR="00DC6A9C" w:rsidRPr="00516A5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single" w:sz="4" w:space="0" w:color="auto"/>
              <w:bottom w:val="nil"/>
            </w:tcBorders>
            <w:shd w:val="clear" w:color="auto" w:fill="auto"/>
            <w:vAlign w:val="bottom"/>
          </w:tcPr>
          <w:p w14:paraId="7D36BAAD"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37A47084"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3" w:type="dxa"/>
            <w:tcBorders>
              <w:top w:val="single" w:sz="4" w:space="0" w:color="auto"/>
              <w:bottom w:val="nil"/>
            </w:tcBorders>
            <w:shd w:val="clear" w:color="auto" w:fill="auto"/>
            <w:vAlign w:val="bottom"/>
          </w:tcPr>
          <w:p w14:paraId="3A7D408F"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72228829"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5" w:type="dxa"/>
            <w:tcBorders>
              <w:top w:val="single" w:sz="4" w:space="0" w:color="auto"/>
              <w:bottom w:val="nil"/>
            </w:tcBorders>
            <w:shd w:val="clear" w:color="auto" w:fill="auto"/>
            <w:vAlign w:val="bottom"/>
          </w:tcPr>
          <w:p w14:paraId="31CE8169"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r>
      <w:tr w:rsidR="00DC6A9C" w:rsidRPr="00516A5C" w14:paraId="46B1AAF0" w14:textId="77777777" w:rsidTr="00C146C7">
        <w:trPr>
          <w:cantSplit/>
        </w:trPr>
        <w:tc>
          <w:tcPr>
            <w:tcW w:w="3352" w:type="dxa"/>
            <w:tcBorders>
              <w:top w:val="nil"/>
              <w:bottom w:val="nil"/>
            </w:tcBorders>
            <w:shd w:val="clear" w:color="auto" w:fill="auto"/>
          </w:tcPr>
          <w:p w14:paraId="7EEE236D" w14:textId="4E6E1C70" w:rsidR="00DC6A9C" w:rsidRPr="00516A5C" w:rsidRDefault="00DC6A9C" w:rsidP="00DC6A9C">
            <w:pPr>
              <w:ind w:left="72" w:right="-72" w:hanging="144"/>
              <w:rPr>
                <w:rFonts w:ascii="Arial" w:eastAsia="Arial Unicode MS" w:hAnsi="Arial" w:cs="Arial"/>
                <w:b/>
                <w:bCs/>
                <w:sz w:val="16"/>
                <w:szCs w:val="16"/>
                <w:u w:val="single"/>
              </w:rPr>
            </w:pPr>
            <w:r w:rsidRPr="00DC6A9C">
              <w:rPr>
                <w:rFonts w:ascii="Arial" w:eastAsia="Arial Unicode MS" w:hAnsi="Arial" w:cs="Arial"/>
                <w:b/>
                <w:bCs/>
                <w:sz w:val="16"/>
                <w:szCs w:val="16"/>
                <w:u w:val="single"/>
              </w:rPr>
              <w:t>Joint ventures established in Thailand</w:t>
            </w:r>
          </w:p>
        </w:tc>
        <w:tc>
          <w:tcPr>
            <w:tcW w:w="2858" w:type="dxa"/>
            <w:tcBorders>
              <w:top w:val="nil"/>
              <w:bottom w:val="nil"/>
            </w:tcBorders>
            <w:shd w:val="clear" w:color="auto" w:fill="auto"/>
          </w:tcPr>
          <w:p w14:paraId="10D20F5A" w14:textId="77777777" w:rsidR="00DC6A9C" w:rsidRPr="00516A5C" w:rsidRDefault="00DC6A9C" w:rsidP="00DC6A9C">
            <w:pPr>
              <w:ind w:left="144" w:right="-72" w:hanging="144"/>
              <w:rPr>
                <w:rFonts w:ascii="Arial" w:eastAsia="Arial Unicode MS" w:hAnsi="Arial" w:cs="Arial"/>
                <w:sz w:val="16"/>
                <w:szCs w:val="16"/>
              </w:rPr>
            </w:pPr>
          </w:p>
        </w:tc>
        <w:tc>
          <w:tcPr>
            <w:tcW w:w="863" w:type="dxa"/>
            <w:tcBorders>
              <w:top w:val="nil"/>
              <w:bottom w:val="nil"/>
            </w:tcBorders>
            <w:shd w:val="clear" w:color="auto" w:fill="FAFAFA"/>
          </w:tcPr>
          <w:p w14:paraId="65A3A1D2" w14:textId="77777777" w:rsidR="00DC6A9C" w:rsidRPr="00516A5C" w:rsidRDefault="00DC6A9C" w:rsidP="00DC6A9C">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tcPr>
          <w:p w14:paraId="5183E2FC" w14:textId="77777777" w:rsidR="00DC6A9C" w:rsidRPr="00516A5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BA7B463" w14:textId="77777777" w:rsidR="00DC6A9C" w:rsidRPr="00516A5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7BC027CE"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5C414FB"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1E65A080"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BCB14A2"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78E36549" w14:textId="77777777" w:rsidR="00DC6A9C" w:rsidRPr="00516A5C" w:rsidRDefault="00DC6A9C" w:rsidP="00DC6A9C">
            <w:pPr>
              <w:tabs>
                <w:tab w:val="center" w:pos="392"/>
                <w:tab w:val="right" w:pos="814"/>
                <w:tab w:val="right" w:pos="854"/>
              </w:tabs>
              <w:ind w:right="-72"/>
              <w:jc w:val="right"/>
              <w:rPr>
                <w:rFonts w:ascii="Arial" w:eastAsia="Arial Unicode MS" w:hAnsi="Arial" w:cs="Arial"/>
                <w:sz w:val="16"/>
                <w:szCs w:val="16"/>
              </w:rPr>
            </w:pPr>
          </w:p>
        </w:tc>
      </w:tr>
      <w:tr w:rsidR="00DC6A9C" w:rsidRPr="00516A5C" w14:paraId="0D1DD056" w14:textId="77777777" w:rsidTr="00C146C7">
        <w:trPr>
          <w:cantSplit/>
        </w:trPr>
        <w:tc>
          <w:tcPr>
            <w:tcW w:w="3352" w:type="dxa"/>
            <w:tcBorders>
              <w:top w:val="nil"/>
              <w:bottom w:val="nil"/>
            </w:tcBorders>
            <w:shd w:val="clear" w:color="auto" w:fill="auto"/>
          </w:tcPr>
          <w:p w14:paraId="28F79820" w14:textId="4E9A597E" w:rsidR="00DC6A9C" w:rsidRPr="00516A5C" w:rsidRDefault="00DC6A9C" w:rsidP="00DC6A9C">
            <w:pPr>
              <w:ind w:left="72" w:right="-72" w:hanging="144"/>
              <w:rPr>
                <w:rFonts w:ascii="Arial" w:eastAsia="Arial Unicode MS" w:hAnsi="Arial" w:cs="Arial"/>
                <w:sz w:val="16"/>
                <w:szCs w:val="16"/>
              </w:rPr>
            </w:pPr>
          </w:p>
        </w:tc>
        <w:tc>
          <w:tcPr>
            <w:tcW w:w="2858" w:type="dxa"/>
            <w:tcBorders>
              <w:top w:val="nil"/>
              <w:bottom w:val="nil"/>
            </w:tcBorders>
            <w:shd w:val="clear" w:color="auto" w:fill="auto"/>
          </w:tcPr>
          <w:p w14:paraId="3D93BC6C" w14:textId="041FAF72" w:rsidR="00DC6A9C" w:rsidRPr="00516A5C" w:rsidRDefault="00DC6A9C" w:rsidP="00DC6A9C">
            <w:pPr>
              <w:ind w:left="144" w:right="-72" w:hanging="144"/>
              <w:rPr>
                <w:rFonts w:ascii="Arial" w:eastAsia="Arial Unicode MS" w:hAnsi="Arial" w:cs="Arial"/>
                <w:sz w:val="16"/>
                <w:szCs w:val="16"/>
              </w:rPr>
            </w:pPr>
          </w:p>
        </w:tc>
        <w:tc>
          <w:tcPr>
            <w:tcW w:w="863" w:type="dxa"/>
            <w:tcBorders>
              <w:top w:val="nil"/>
              <w:bottom w:val="nil"/>
            </w:tcBorders>
            <w:shd w:val="clear" w:color="auto" w:fill="FAFAFA"/>
          </w:tcPr>
          <w:p w14:paraId="67B048EF" w14:textId="6C39E554" w:rsidR="00DC6A9C" w:rsidRPr="00516A5C" w:rsidRDefault="00DC6A9C" w:rsidP="00DC6A9C">
            <w:pPr>
              <w:ind w:right="-72"/>
              <w:jc w:val="right"/>
              <w:rPr>
                <w:rFonts w:ascii="Arial" w:eastAsia="Arial Unicode MS" w:hAnsi="Arial" w:cs="Arial"/>
                <w:sz w:val="16"/>
                <w:szCs w:val="16"/>
              </w:rPr>
            </w:pPr>
          </w:p>
        </w:tc>
        <w:tc>
          <w:tcPr>
            <w:tcW w:w="864" w:type="dxa"/>
            <w:tcBorders>
              <w:top w:val="nil"/>
              <w:bottom w:val="nil"/>
            </w:tcBorders>
            <w:shd w:val="clear" w:color="auto" w:fill="auto"/>
          </w:tcPr>
          <w:p w14:paraId="70EAE086" w14:textId="7E8C6CE1" w:rsidR="00DC6A9C" w:rsidRPr="00516A5C" w:rsidRDefault="00DC6A9C" w:rsidP="00DC6A9C">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DB45D80" w14:textId="589C483F" w:rsidR="00DC6A9C" w:rsidRPr="00516A5C" w:rsidRDefault="00DC6A9C" w:rsidP="00DC6A9C">
            <w:pPr>
              <w:ind w:right="-72"/>
              <w:jc w:val="right"/>
              <w:rPr>
                <w:rFonts w:ascii="Arial" w:eastAsia="Arial Unicode MS" w:hAnsi="Arial" w:cs="Arial"/>
                <w:sz w:val="16"/>
                <w:szCs w:val="16"/>
                <w:cs/>
              </w:rPr>
            </w:pPr>
          </w:p>
        </w:tc>
        <w:tc>
          <w:tcPr>
            <w:tcW w:w="1153" w:type="dxa"/>
            <w:tcBorders>
              <w:top w:val="nil"/>
              <w:bottom w:val="nil"/>
            </w:tcBorders>
            <w:shd w:val="clear" w:color="auto" w:fill="auto"/>
            <w:vAlign w:val="bottom"/>
          </w:tcPr>
          <w:p w14:paraId="0B73FC34" w14:textId="40109E78" w:rsidR="00DC6A9C" w:rsidRPr="00516A5C" w:rsidRDefault="00DC6A9C" w:rsidP="00DC6A9C">
            <w:pPr>
              <w:ind w:right="-72"/>
              <w:jc w:val="right"/>
              <w:rPr>
                <w:rFonts w:ascii="Arial" w:eastAsia="Arial Unicode MS" w:hAnsi="Arial" w:cs="Arial"/>
                <w:sz w:val="16"/>
                <w:szCs w:val="16"/>
                <w:cs/>
              </w:rPr>
            </w:pPr>
          </w:p>
        </w:tc>
        <w:tc>
          <w:tcPr>
            <w:tcW w:w="1152" w:type="dxa"/>
            <w:tcBorders>
              <w:top w:val="nil"/>
              <w:bottom w:val="nil"/>
            </w:tcBorders>
            <w:shd w:val="clear" w:color="auto" w:fill="FAFAFA"/>
            <w:vAlign w:val="bottom"/>
          </w:tcPr>
          <w:p w14:paraId="7B9EFE60" w14:textId="27BAB077" w:rsidR="00DC6A9C" w:rsidRPr="00516A5C" w:rsidRDefault="00DC6A9C" w:rsidP="00DC6A9C">
            <w:pPr>
              <w:ind w:right="-72"/>
              <w:jc w:val="right"/>
              <w:rPr>
                <w:rFonts w:ascii="Arial" w:eastAsia="Arial Unicode MS" w:hAnsi="Arial" w:cs="Arial"/>
                <w:sz w:val="16"/>
                <w:szCs w:val="16"/>
                <w:cs/>
              </w:rPr>
            </w:pPr>
          </w:p>
        </w:tc>
        <w:tc>
          <w:tcPr>
            <w:tcW w:w="1153" w:type="dxa"/>
            <w:tcBorders>
              <w:top w:val="nil"/>
              <w:bottom w:val="nil"/>
            </w:tcBorders>
            <w:shd w:val="clear" w:color="auto" w:fill="auto"/>
            <w:vAlign w:val="bottom"/>
          </w:tcPr>
          <w:p w14:paraId="1D919E84" w14:textId="73A8A479" w:rsidR="00DC6A9C" w:rsidRPr="00516A5C" w:rsidRDefault="00DC6A9C" w:rsidP="00DC6A9C">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67AE852" w14:textId="45B2B3CD" w:rsidR="00DC6A9C" w:rsidRPr="00516A5C" w:rsidRDefault="00DC6A9C" w:rsidP="00DC6A9C">
            <w:pPr>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642F7EBC" w14:textId="415DC747" w:rsidR="00DC6A9C" w:rsidRPr="00516A5C" w:rsidRDefault="00DC6A9C" w:rsidP="00DC6A9C">
            <w:pPr>
              <w:ind w:right="-72"/>
              <w:jc w:val="right"/>
              <w:rPr>
                <w:rFonts w:ascii="Arial" w:eastAsia="Arial Unicode MS" w:hAnsi="Arial" w:cs="Arial"/>
                <w:sz w:val="16"/>
                <w:szCs w:val="16"/>
              </w:rPr>
            </w:pPr>
          </w:p>
        </w:tc>
      </w:tr>
      <w:tr w:rsidR="00DC6A9C" w:rsidRPr="00516A5C" w14:paraId="6C104754" w14:textId="77777777" w:rsidTr="00727571">
        <w:trPr>
          <w:cantSplit/>
        </w:trPr>
        <w:tc>
          <w:tcPr>
            <w:tcW w:w="3352" w:type="dxa"/>
            <w:tcBorders>
              <w:top w:val="nil"/>
              <w:bottom w:val="nil"/>
            </w:tcBorders>
            <w:shd w:val="clear" w:color="auto" w:fill="auto"/>
          </w:tcPr>
          <w:p w14:paraId="55D1D80D" w14:textId="77777777" w:rsidR="004977CB" w:rsidRDefault="00DC6A9C" w:rsidP="00DC6A9C">
            <w:pPr>
              <w:ind w:left="72" w:right="-72" w:hanging="144"/>
              <w:rPr>
                <w:rFonts w:ascii="Arial" w:eastAsia="Arial Unicode MS" w:hAnsi="Arial" w:cs="Arial"/>
                <w:sz w:val="16"/>
                <w:szCs w:val="16"/>
              </w:rPr>
            </w:pPr>
            <w:r w:rsidRPr="00DC6A9C">
              <w:rPr>
                <w:rFonts w:ascii="Arial" w:eastAsia="Arial Unicode MS" w:hAnsi="Arial" w:cs="Arial"/>
                <w:sz w:val="16"/>
                <w:szCs w:val="16"/>
              </w:rPr>
              <w:t>Thai Solar Renewable Company Limited</w:t>
            </w:r>
            <w:r w:rsidR="004977CB">
              <w:rPr>
                <w:rFonts w:ascii="Arial" w:eastAsia="Arial Unicode MS" w:hAnsi="Arial" w:cs="Arial"/>
                <w:sz w:val="16"/>
                <w:szCs w:val="16"/>
              </w:rPr>
              <w:t xml:space="preserve"> </w:t>
            </w:r>
          </w:p>
          <w:p w14:paraId="4BCE2525" w14:textId="0ABDC819" w:rsidR="00DC6A9C" w:rsidRPr="00516A5C" w:rsidRDefault="004977CB" w:rsidP="00DC6A9C">
            <w:pPr>
              <w:ind w:left="72" w:right="-72" w:hanging="144"/>
              <w:rPr>
                <w:rFonts w:ascii="Arial" w:eastAsia="Arial Unicode MS" w:hAnsi="Arial" w:cs="Arial"/>
                <w:sz w:val="16"/>
                <w:szCs w:val="16"/>
              </w:rPr>
            </w:pPr>
            <w:r>
              <w:rPr>
                <w:rFonts w:ascii="Arial" w:eastAsia="Arial Unicode MS" w:hAnsi="Arial" w:cs="Arial"/>
                <w:sz w:val="16"/>
                <w:szCs w:val="16"/>
              </w:rPr>
              <w:t xml:space="preserve">   </w:t>
            </w:r>
            <w:r w:rsidRPr="00516A5C">
              <w:rPr>
                <w:rFonts w:ascii="Arial" w:eastAsia="Arial Unicode MS" w:hAnsi="Arial" w:cs="Arial"/>
                <w:sz w:val="16"/>
                <w:szCs w:val="16"/>
              </w:rPr>
              <w:t>and its subsidiar</w:t>
            </w:r>
            <w:r>
              <w:rPr>
                <w:rFonts w:ascii="Arial" w:eastAsia="Arial Unicode MS" w:hAnsi="Arial" w:cs="Arial"/>
                <w:sz w:val="16"/>
                <w:szCs w:val="16"/>
              </w:rPr>
              <w:t>y</w:t>
            </w:r>
          </w:p>
        </w:tc>
        <w:tc>
          <w:tcPr>
            <w:tcW w:w="2858" w:type="dxa"/>
            <w:tcBorders>
              <w:top w:val="nil"/>
              <w:bottom w:val="nil"/>
            </w:tcBorders>
            <w:shd w:val="clear" w:color="auto" w:fill="auto"/>
          </w:tcPr>
          <w:p w14:paraId="3E73D53B" w14:textId="209A857D" w:rsidR="00DC6A9C" w:rsidRPr="00516A5C" w:rsidRDefault="00DC6A9C" w:rsidP="00DC6A9C">
            <w:pPr>
              <w:ind w:left="144" w:right="-72" w:hanging="144"/>
              <w:rPr>
                <w:rFonts w:ascii="Arial" w:eastAsia="Arial Unicode MS" w:hAnsi="Arial" w:cs="Arial"/>
                <w:sz w:val="16"/>
                <w:szCs w:val="16"/>
              </w:rPr>
            </w:pPr>
            <w:r w:rsidRPr="00DC6A9C">
              <w:rPr>
                <w:rFonts w:ascii="Arial" w:eastAsia="Arial Unicode MS" w:hAnsi="Arial" w:cs="Arial"/>
                <w:color w:val="263238"/>
                <w:sz w:val="16"/>
                <w:szCs w:val="16"/>
              </w:rPr>
              <w:t>Invest in other companies</w:t>
            </w:r>
          </w:p>
        </w:tc>
        <w:tc>
          <w:tcPr>
            <w:tcW w:w="863" w:type="dxa"/>
            <w:tcBorders>
              <w:top w:val="nil"/>
              <w:bottom w:val="nil"/>
            </w:tcBorders>
            <w:shd w:val="clear" w:color="auto" w:fill="FAFAFA"/>
          </w:tcPr>
          <w:p w14:paraId="7CC81BA3" w14:textId="62FFDB28"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40</w:t>
            </w:r>
          </w:p>
        </w:tc>
        <w:tc>
          <w:tcPr>
            <w:tcW w:w="864" w:type="dxa"/>
            <w:tcBorders>
              <w:top w:val="nil"/>
              <w:bottom w:val="nil"/>
            </w:tcBorders>
            <w:shd w:val="clear" w:color="auto" w:fill="auto"/>
          </w:tcPr>
          <w:p w14:paraId="23D928F0" w14:textId="0C878A11"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40</w:t>
            </w:r>
          </w:p>
        </w:tc>
        <w:tc>
          <w:tcPr>
            <w:tcW w:w="1152" w:type="dxa"/>
            <w:tcBorders>
              <w:top w:val="nil"/>
              <w:bottom w:val="nil"/>
            </w:tcBorders>
            <w:shd w:val="clear" w:color="auto" w:fill="FAFAFA"/>
          </w:tcPr>
          <w:p w14:paraId="5D04483E" w14:textId="46C85D4E"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1,697</w:t>
            </w:r>
          </w:p>
        </w:tc>
        <w:tc>
          <w:tcPr>
            <w:tcW w:w="1153" w:type="dxa"/>
            <w:tcBorders>
              <w:top w:val="nil"/>
              <w:bottom w:val="nil"/>
            </w:tcBorders>
            <w:shd w:val="clear" w:color="auto" w:fill="auto"/>
          </w:tcPr>
          <w:p w14:paraId="08545030" w14:textId="0FB05CD8"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1,697</w:t>
            </w:r>
          </w:p>
        </w:tc>
        <w:tc>
          <w:tcPr>
            <w:tcW w:w="1152" w:type="dxa"/>
            <w:tcBorders>
              <w:top w:val="nil"/>
              <w:bottom w:val="nil"/>
            </w:tcBorders>
            <w:shd w:val="clear" w:color="auto" w:fill="FAFAFA"/>
          </w:tcPr>
          <w:p w14:paraId="2594F6DD" w14:textId="7BE68655"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1,584</w:t>
            </w:r>
          </w:p>
        </w:tc>
        <w:tc>
          <w:tcPr>
            <w:tcW w:w="1153" w:type="dxa"/>
            <w:tcBorders>
              <w:top w:val="nil"/>
              <w:bottom w:val="nil"/>
            </w:tcBorders>
            <w:shd w:val="clear" w:color="auto" w:fill="auto"/>
          </w:tcPr>
          <w:p w14:paraId="5ECF4351" w14:textId="55BC701A"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1,579</w:t>
            </w:r>
          </w:p>
        </w:tc>
        <w:tc>
          <w:tcPr>
            <w:tcW w:w="1152" w:type="dxa"/>
            <w:tcBorders>
              <w:top w:val="nil"/>
              <w:bottom w:val="nil"/>
            </w:tcBorders>
            <w:shd w:val="clear" w:color="auto" w:fill="FAFAFA"/>
          </w:tcPr>
          <w:p w14:paraId="50565BC2" w14:textId="39256DC9"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lang w:val="en-US"/>
              </w:rPr>
              <w:t>327</w:t>
            </w:r>
          </w:p>
        </w:tc>
        <w:tc>
          <w:tcPr>
            <w:tcW w:w="1155" w:type="dxa"/>
            <w:tcBorders>
              <w:top w:val="nil"/>
              <w:bottom w:val="nil"/>
            </w:tcBorders>
            <w:shd w:val="clear" w:color="auto" w:fill="auto"/>
          </w:tcPr>
          <w:p w14:paraId="1C0AF972" w14:textId="6BF197C7" w:rsidR="00DC6A9C" w:rsidRPr="00516A5C" w:rsidRDefault="00DC6A9C" w:rsidP="00727571">
            <w:pPr>
              <w:tabs>
                <w:tab w:val="center" w:pos="392"/>
                <w:tab w:val="decimal" w:pos="533"/>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404</w:t>
            </w:r>
          </w:p>
        </w:tc>
      </w:tr>
      <w:tr w:rsidR="00DC6A9C" w:rsidRPr="00516A5C" w14:paraId="5F37B76F" w14:textId="77777777" w:rsidTr="00727571">
        <w:trPr>
          <w:cantSplit/>
        </w:trPr>
        <w:tc>
          <w:tcPr>
            <w:tcW w:w="3352" w:type="dxa"/>
            <w:tcBorders>
              <w:top w:val="nil"/>
              <w:bottom w:val="nil"/>
            </w:tcBorders>
            <w:shd w:val="clear" w:color="auto" w:fill="auto"/>
          </w:tcPr>
          <w:p w14:paraId="478D5534" w14:textId="2E588C61" w:rsidR="00DC6A9C" w:rsidRPr="00516A5C" w:rsidRDefault="00DC6A9C" w:rsidP="00DC6A9C">
            <w:pPr>
              <w:ind w:left="72" w:right="-72" w:hanging="144"/>
              <w:rPr>
                <w:rFonts w:ascii="Arial" w:eastAsia="Arial Unicode MS" w:hAnsi="Arial" w:cs="Arial"/>
                <w:sz w:val="16"/>
                <w:szCs w:val="16"/>
              </w:rPr>
            </w:pPr>
            <w:r w:rsidRPr="00DC6A9C">
              <w:rPr>
                <w:rFonts w:ascii="Arial" w:eastAsia="Arial Unicode MS" w:hAnsi="Arial" w:cs="Arial"/>
                <w:sz w:val="16"/>
                <w:szCs w:val="16"/>
              </w:rPr>
              <w:t>Navanakorn Electricity Generating Company Limited</w:t>
            </w:r>
          </w:p>
        </w:tc>
        <w:tc>
          <w:tcPr>
            <w:tcW w:w="2858" w:type="dxa"/>
            <w:tcBorders>
              <w:top w:val="nil"/>
              <w:bottom w:val="nil"/>
            </w:tcBorders>
            <w:shd w:val="clear" w:color="auto" w:fill="auto"/>
          </w:tcPr>
          <w:p w14:paraId="140A971E" w14:textId="160E2C0C" w:rsidR="00DC6A9C" w:rsidRPr="00516A5C" w:rsidRDefault="00DC6A9C" w:rsidP="00DC6A9C">
            <w:pPr>
              <w:ind w:left="144" w:right="-72" w:hanging="144"/>
              <w:rPr>
                <w:rFonts w:ascii="Arial" w:eastAsia="Arial Unicode MS" w:hAnsi="Arial" w:cs="Arial"/>
                <w:sz w:val="16"/>
                <w:szCs w:val="16"/>
              </w:rPr>
            </w:pPr>
            <w:r w:rsidRPr="00DC6A9C">
              <w:rPr>
                <w:rFonts w:ascii="Arial" w:eastAsia="Arial Unicode MS" w:hAnsi="Arial" w:cs="Arial"/>
                <w:color w:val="263238"/>
                <w:sz w:val="16"/>
                <w:szCs w:val="16"/>
              </w:rPr>
              <w:t>Generate and supply electricity</w:t>
            </w:r>
          </w:p>
        </w:tc>
        <w:tc>
          <w:tcPr>
            <w:tcW w:w="863" w:type="dxa"/>
            <w:tcBorders>
              <w:top w:val="nil"/>
              <w:bottom w:val="nil"/>
            </w:tcBorders>
            <w:shd w:val="clear" w:color="auto" w:fill="FAFAFA"/>
          </w:tcPr>
          <w:p w14:paraId="75540A99" w14:textId="38BC94C9"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30</w:t>
            </w:r>
          </w:p>
        </w:tc>
        <w:tc>
          <w:tcPr>
            <w:tcW w:w="864" w:type="dxa"/>
            <w:tcBorders>
              <w:top w:val="nil"/>
              <w:bottom w:val="nil"/>
            </w:tcBorders>
            <w:shd w:val="clear" w:color="auto" w:fill="auto"/>
          </w:tcPr>
          <w:p w14:paraId="34279255" w14:textId="35A4C759"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30</w:t>
            </w:r>
          </w:p>
        </w:tc>
        <w:tc>
          <w:tcPr>
            <w:tcW w:w="1152" w:type="dxa"/>
            <w:tcBorders>
              <w:top w:val="nil"/>
              <w:bottom w:val="nil"/>
            </w:tcBorders>
            <w:shd w:val="clear" w:color="auto" w:fill="FAFAFA"/>
          </w:tcPr>
          <w:p w14:paraId="6D259F5E" w14:textId="0D80837E"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623</w:t>
            </w:r>
          </w:p>
        </w:tc>
        <w:tc>
          <w:tcPr>
            <w:tcW w:w="1153" w:type="dxa"/>
            <w:tcBorders>
              <w:top w:val="nil"/>
              <w:bottom w:val="nil"/>
            </w:tcBorders>
            <w:shd w:val="clear" w:color="auto" w:fill="auto"/>
          </w:tcPr>
          <w:p w14:paraId="575FC6D8" w14:textId="16412A4E"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488</w:t>
            </w:r>
          </w:p>
        </w:tc>
        <w:tc>
          <w:tcPr>
            <w:tcW w:w="1152" w:type="dxa"/>
            <w:tcBorders>
              <w:top w:val="nil"/>
              <w:bottom w:val="nil"/>
            </w:tcBorders>
            <w:shd w:val="clear" w:color="auto" w:fill="FAFAFA"/>
          </w:tcPr>
          <w:p w14:paraId="105C2350" w14:textId="5D00A848"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711</w:t>
            </w:r>
          </w:p>
        </w:tc>
        <w:tc>
          <w:tcPr>
            <w:tcW w:w="1153" w:type="dxa"/>
            <w:tcBorders>
              <w:top w:val="nil"/>
              <w:bottom w:val="nil"/>
            </w:tcBorders>
            <w:shd w:val="clear" w:color="auto" w:fill="auto"/>
          </w:tcPr>
          <w:p w14:paraId="39C37B8B" w14:textId="7D44C9F7"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523</w:t>
            </w:r>
          </w:p>
        </w:tc>
        <w:tc>
          <w:tcPr>
            <w:tcW w:w="1152" w:type="dxa"/>
            <w:tcBorders>
              <w:top w:val="nil"/>
              <w:bottom w:val="nil"/>
            </w:tcBorders>
            <w:shd w:val="clear" w:color="auto" w:fill="FAFAFA"/>
          </w:tcPr>
          <w:p w14:paraId="1B676847" w14:textId="5304F394" w:rsidR="00DC6A9C" w:rsidRPr="00516A5C" w:rsidRDefault="00DC6A9C" w:rsidP="00727571">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w:t>
            </w:r>
          </w:p>
        </w:tc>
        <w:tc>
          <w:tcPr>
            <w:tcW w:w="1155" w:type="dxa"/>
            <w:tcBorders>
              <w:top w:val="nil"/>
              <w:bottom w:val="nil"/>
            </w:tcBorders>
            <w:shd w:val="clear" w:color="auto" w:fill="auto"/>
          </w:tcPr>
          <w:p w14:paraId="69182B08" w14:textId="7EA4DFA1" w:rsidR="00DC6A9C" w:rsidRPr="00516A5C" w:rsidRDefault="00DC6A9C" w:rsidP="00727571">
            <w:pPr>
              <w:tabs>
                <w:tab w:val="center" w:pos="392"/>
                <w:tab w:val="decimal" w:pos="533"/>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120</w:t>
            </w:r>
          </w:p>
        </w:tc>
      </w:tr>
      <w:tr w:rsidR="00DC6A9C" w:rsidRPr="00516A5C" w14:paraId="582DC92C" w14:textId="77777777" w:rsidTr="00C146C7">
        <w:trPr>
          <w:cantSplit/>
        </w:trPr>
        <w:tc>
          <w:tcPr>
            <w:tcW w:w="3352" w:type="dxa"/>
            <w:tcBorders>
              <w:top w:val="nil"/>
              <w:bottom w:val="nil"/>
            </w:tcBorders>
            <w:shd w:val="clear" w:color="auto" w:fill="auto"/>
          </w:tcPr>
          <w:p w14:paraId="62E1E14E" w14:textId="77777777" w:rsidR="00DC6A9C" w:rsidRPr="00DC6A9C" w:rsidRDefault="00DC6A9C" w:rsidP="00DC6A9C">
            <w:pPr>
              <w:ind w:left="72" w:right="-72" w:hanging="144"/>
              <w:rPr>
                <w:rFonts w:ascii="Arial" w:eastAsia="Arial Unicode MS" w:hAnsi="Arial" w:cs="Arial"/>
                <w:sz w:val="16"/>
                <w:szCs w:val="16"/>
              </w:rPr>
            </w:pPr>
          </w:p>
        </w:tc>
        <w:tc>
          <w:tcPr>
            <w:tcW w:w="2858" w:type="dxa"/>
            <w:tcBorders>
              <w:top w:val="nil"/>
              <w:bottom w:val="nil"/>
            </w:tcBorders>
            <w:shd w:val="clear" w:color="auto" w:fill="auto"/>
          </w:tcPr>
          <w:p w14:paraId="0E8D6BAB" w14:textId="77777777" w:rsidR="00DC6A9C" w:rsidRPr="00DC6A9C" w:rsidRDefault="00DC6A9C" w:rsidP="00DC6A9C">
            <w:pPr>
              <w:ind w:left="144" w:right="-72" w:hanging="144"/>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62683C09"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53D418F5"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0ACE5A3B"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29683A24"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E8B2D1B"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5C4E16DC"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ACFDCA6"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5350A744" w14:textId="77777777" w:rsidR="00DC6A9C" w:rsidRPr="00DC6A9C" w:rsidRDefault="00DC6A9C" w:rsidP="00DC6A9C">
            <w:pPr>
              <w:tabs>
                <w:tab w:val="center" w:pos="392"/>
                <w:tab w:val="decimal" w:pos="533"/>
                <w:tab w:val="right" w:pos="814"/>
              </w:tabs>
              <w:ind w:right="-72"/>
              <w:jc w:val="right"/>
              <w:rPr>
                <w:rFonts w:ascii="Arial" w:eastAsia="Arial Unicode MS" w:hAnsi="Arial" w:cs="Arial"/>
                <w:sz w:val="16"/>
                <w:szCs w:val="16"/>
              </w:rPr>
            </w:pPr>
          </w:p>
        </w:tc>
      </w:tr>
      <w:tr w:rsidR="00DC6A9C" w:rsidRPr="00516A5C" w14:paraId="031E457D" w14:textId="77777777" w:rsidTr="00C146C7">
        <w:trPr>
          <w:cantSplit/>
        </w:trPr>
        <w:tc>
          <w:tcPr>
            <w:tcW w:w="3352" w:type="dxa"/>
            <w:tcBorders>
              <w:top w:val="nil"/>
              <w:bottom w:val="nil"/>
            </w:tcBorders>
            <w:shd w:val="clear" w:color="auto" w:fill="auto"/>
          </w:tcPr>
          <w:p w14:paraId="0A48A0A5" w14:textId="3B5C88E1" w:rsidR="00DC6A9C" w:rsidRPr="00DC6A9C" w:rsidRDefault="00DC6A9C" w:rsidP="00DC6A9C">
            <w:pPr>
              <w:ind w:left="72" w:right="-72" w:hanging="144"/>
              <w:rPr>
                <w:rFonts w:ascii="Arial" w:eastAsia="Arial Unicode MS" w:hAnsi="Arial" w:cs="Arial"/>
                <w:sz w:val="16"/>
                <w:szCs w:val="16"/>
              </w:rPr>
            </w:pPr>
            <w:r w:rsidRPr="00DC6A9C">
              <w:rPr>
                <w:rFonts w:ascii="Arial" w:eastAsia="Arial Unicode MS" w:hAnsi="Arial" w:cs="Arial"/>
                <w:b/>
                <w:bCs/>
                <w:sz w:val="16"/>
                <w:szCs w:val="16"/>
                <w:u w:val="single"/>
              </w:rPr>
              <w:t>Joint venture established in Laos</w:t>
            </w:r>
          </w:p>
        </w:tc>
        <w:tc>
          <w:tcPr>
            <w:tcW w:w="2858" w:type="dxa"/>
            <w:tcBorders>
              <w:top w:val="nil"/>
              <w:bottom w:val="nil"/>
            </w:tcBorders>
            <w:shd w:val="clear" w:color="auto" w:fill="auto"/>
          </w:tcPr>
          <w:p w14:paraId="1F478ACC" w14:textId="77777777" w:rsidR="00DC6A9C" w:rsidRPr="00DC6A9C" w:rsidRDefault="00DC6A9C" w:rsidP="00DC6A9C">
            <w:pPr>
              <w:ind w:left="144" w:right="-72" w:hanging="144"/>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16A47812"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3E9F1AB6"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8D09F97"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76875E23"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42334F57"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nil"/>
              <w:bottom w:val="nil"/>
            </w:tcBorders>
            <w:shd w:val="clear" w:color="auto" w:fill="auto"/>
            <w:vAlign w:val="bottom"/>
          </w:tcPr>
          <w:p w14:paraId="4577825D"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4D107C0"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5" w:type="dxa"/>
            <w:tcBorders>
              <w:top w:val="nil"/>
              <w:bottom w:val="nil"/>
            </w:tcBorders>
            <w:shd w:val="clear" w:color="auto" w:fill="auto"/>
            <w:vAlign w:val="bottom"/>
          </w:tcPr>
          <w:p w14:paraId="3222FBAF" w14:textId="77777777" w:rsidR="00DC6A9C" w:rsidRPr="00DC6A9C" w:rsidRDefault="00DC6A9C" w:rsidP="00DC6A9C">
            <w:pPr>
              <w:tabs>
                <w:tab w:val="center" w:pos="392"/>
                <w:tab w:val="decimal" w:pos="533"/>
                <w:tab w:val="right" w:pos="814"/>
              </w:tabs>
              <w:ind w:right="-72"/>
              <w:jc w:val="right"/>
              <w:rPr>
                <w:rFonts w:ascii="Arial" w:eastAsia="Arial Unicode MS" w:hAnsi="Arial" w:cs="Arial"/>
                <w:sz w:val="16"/>
                <w:szCs w:val="16"/>
              </w:rPr>
            </w:pPr>
          </w:p>
        </w:tc>
      </w:tr>
      <w:tr w:rsidR="00DC6A9C" w:rsidRPr="00516A5C" w14:paraId="2B1B6627" w14:textId="77777777" w:rsidTr="00DC6A9C">
        <w:trPr>
          <w:cantSplit/>
        </w:trPr>
        <w:tc>
          <w:tcPr>
            <w:tcW w:w="3352" w:type="dxa"/>
            <w:tcBorders>
              <w:top w:val="nil"/>
              <w:bottom w:val="nil"/>
            </w:tcBorders>
            <w:shd w:val="clear" w:color="auto" w:fill="auto"/>
          </w:tcPr>
          <w:p w14:paraId="0FA14C30" w14:textId="552A9EAA" w:rsidR="00DC6A9C" w:rsidRPr="00DC6A9C" w:rsidRDefault="00DC6A9C" w:rsidP="00DC6A9C">
            <w:pPr>
              <w:ind w:left="72" w:right="-72" w:hanging="144"/>
              <w:rPr>
                <w:rFonts w:ascii="Arial" w:eastAsia="Arial Unicode MS" w:hAnsi="Arial" w:cs="Arial"/>
                <w:b/>
                <w:bCs/>
                <w:sz w:val="16"/>
                <w:szCs w:val="16"/>
                <w:u w:val="single"/>
              </w:rPr>
            </w:pPr>
            <w:r w:rsidRPr="00DC6A9C">
              <w:rPr>
                <w:rFonts w:ascii="Arial" w:eastAsia="Arial Unicode MS" w:hAnsi="Arial" w:cs="Arial"/>
                <w:sz w:val="16"/>
                <w:szCs w:val="16"/>
              </w:rPr>
              <w:t>Nam Lik 1 Power Company Limited</w:t>
            </w:r>
          </w:p>
        </w:tc>
        <w:tc>
          <w:tcPr>
            <w:tcW w:w="2858" w:type="dxa"/>
            <w:tcBorders>
              <w:top w:val="nil"/>
              <w:bottom w:val="nil"/>
            </w:tcBorders>
            <w:shd w:val="clear" w:color="auto" w:fill="auto"/>
          </w:tcPr>
          <w:p w14:paraId="39F4760D" w14:textId="5F15B7F2" w:rsidR="00DC6A9C" w:rsidRPr="00DC6A9C" w:rsidRDefault="00DC6A9C" w:rsidP="00DC6A9C">
            <w:pPr>
              <w:ind w:left="144" w:right="-72" w:hanging="144"/>
              <w:rPr>
                <w:rFonts w:ascii="Arial" w:eastAsia="Arial Unicode MS" w:hAnsi="Arial" w:cs="Arial"/>
                <w:color w:val="263238"/>
                <w:sz w:val="16"/>
                <w:szCs w:val="16"/>
              </w:rPr>
            </w:pPr>
            <w:r w:rsidRPr="00DC6A9C">
              <w:rPr>
                <w:rFonts w:ascii="Arial" w:eastAsia="Arial Unicode MS" w:hAnsi="Arial" w:cs="Arial"/>
                <w:color w:val="263238"/>
                <w:sz w:val="16"/>
                <w:szCs w:val="16"/>
              </w:rPr>
              <w:t>Generate and supply electricity</w:t>
            </w:r>
          </w:p>
        </w:tc>
        <w:tc>
          <w:tcPr>
            <w:tcW w:w="863" w:type="dxa"/>
            <w:tcBorders>
              <w:top w:val="nil"/>
              <w:bottom w:val="nil"/>
            </w:tcBorders>
            <w:shd w:val="clear" w:color="auto" w:fill="FAFAFA"/>
            <w:vAlign w:val="bottom"/>
          </w:tcPr>
          <w:p w14:paraId="7261956E" w14:textId="5F3EB719"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40</w:t>
            </w:r>
          </w:p>
        </w:tc>
        <w:tc>
          <w:tcPr>
            <w:tcW w:w="864" w:type="dxa"/>
            <w:tcBorders>
              <w:top w:val="nil"/>
              <w:bottom w:val="nil"/>
            </w:tcBorders>
            <w:shd w:val="clear" w:color="auto" w:fill="auto"/>
            <w:vAlign w:val="bottom"/>
          </w:tcPr>
          <w:p w14:paraId="24AE8C75" w14:textId="0403216A"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40</w:t>
            </w:r>
          </w:p>
        </w:tc>
        <w:tc>
          <w:tcPr>
            <w:tcW w:w="1152" w:type="dxa"/>
            <w:tcBorders>
              <w:top w:val="nil"/>
              <w:bottom w:val="single" w:sz="4" w:space="0" w:color="auto"/>
            </w:tcBorders>
            <w:shd w:val="clear" w:color="auto" w:fill="FAFAFA"/>
            <w:vAlign w:val="bottom"/>
          </w:tcPr>
          <w:p w14:paraId="574F22C5" w14:textId="07257F22"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494</w:t>
            </w:r>
          </w:p>
        </w:tc>
        <w:tc>
          <w:tcPr>
            <w:tcW w:w="1153" w:type="dxa"/>
            <w:tcBorders>
              <w:top w:val="nil"/>
              <w:bottom w:val="single" w:sz="4" w:space="0" w:color="auto"/>
            </w:tcBorders>
            <w:shd w:val="clear" w:color="auto" w:fill="auto"/>
            <w:vAlign w:val="bottom"/>
          </w:tcPr>
          <w:p w14:paraId="11F5B73C" w14:textId="448AE17D"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494</w:t>
            </w:r>
          </w:p>
        </w:tc>
        <w:tc>
          <w:tcPr>
            <w:tcW w:w="1152" w:type="dxa"/>
            <w:tcBorders>
              <w:top w:val="nil"/>
              <w:bottom w:val="single" w:sz="4" w:space="0" w:color="auto"/>
            </w:tcBorders>
            <w:shd w:val="clear" w:color="auto" w:fill="FAFAFA"/>
            <w:vAlign w:val="bottom"/>
          </w:tcPr>
          <w:p w14:paraId="1A834035" w14:textId="1EF963B6"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619</w:t>
            </w:r>
          </w:p>
        </w:tc>
        <w:tc>
          <w:tcPr>
            <w:tcW w:w="1153" w:type="dxa"/>
            <w:tcBorders>
              <w:top w:val="nil"/>
              <w:bottom w:val="single" w:sz="4" w:space="0" w:color="auto"/>
            </w:tcBorders>
            <w:shd w:val="clear" w:color="auto" w:fill="auto"/>
            <w:vAlign w:val="bottom"/>
          </w:tcPr>
          <w:p w14:paraId="3842E8B4" w14:textId="6072F4CA"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556</w:t>
            </w:r>
          </w:p>
        </w:tc>
        <w:tc>
          <w:tcPr>
            <w:tcW w:w="1152" w:type="dxa"/>
            <w:tcBorders>
              <w:top w:val="nil"/>
              <w:bottom w:val="single" w:sz="4" w:space="0" w:color="auto"/>
            </w:tcBorders>
            <w:shd w:val="clear" w:color="auto" w:fill="FAFAFA"/>
            <w:vAlign w:val="bottom"/>
          </w:tcPr>
          <w:p w14:paraId="79E604BF" w14:textId="3525C1A6"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w:t>
            </w:r>
          </w:p>
        </w:tc>
        <w:tc>
          <w:tcPr>
            <w:tcW w:w="1155" w:type="dxa"/>
            <w:tcBorders>
              <w:top w:val="nil"/>
              <w:bottom w:val="single" w:sz="4" w:space="0" w:color="auto"/>
            </w:tcBorders>
            <w:shd w:val="clear" w:color="auto" w:fill="auto"/>
            <w:vAlign w:val="bottom"/>
          </w:tcPr>
          <w:p w14:paraId="08511EE8" w14:textId="0482D619" w:rsidR="00DC6A9C" w:rsidRPr="00DC6A9C" w:rsidRDefault="00DC6A9C" w:rsidP="00DC6A9C">
            <w:pPr>
              <w:tabs>
                <w:tab w:val="center" w:pos="392"/>
                <w:tab w:val="decimal" w:pos="533"/>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w:t>
            </w:r>
          </w:p>
        </w:tc>
      </w:tr>
      <w:tr w:rsidR="00DC6A9C" w:rsidRPr="00516A5C" w14:paraId="49A014B5" w14:textId="77777777" w:rsidTr="00DC6A9C">
        <w:trPr>
          <w:cantSplit/>
        </w:trPr>
        <w:tc>
          <w:tcPr>
            <w:tcW w:w="3352" w:type="dxa"/>
            <w:tcBorders>
              <w:top w:val="nil"/>
              <w:bottom w:val="nil"/>
            </w:tcBorders>
            <w:shd w:val="clear" w:color="auto" w:fill="auto"/>
          </w:tcPr>
          <w:p w14:paraId="656472B3" w14:textId="77777777" w:rsidR="00DC6A9C" w:rsidRPr="00DC6A9C" w:rsidRDefault="00DC6A9C" w:rsidP="00DC6A9C">
            <w:pPr>
              <w:ind w:left="72" w:right="-72" w:hanging="144"/>
              <w:rPr>
                <w:rFonts w:ascii="Arial" w:eastAsia="Arial Unicode MS" w:hAnsi="Arial" w:cs="Arial"/>
                <w:sz w:val="16"/>
                <w:szCs w:val="16"/>
              </w:rPr>
            </w:pPr>
          </w:p>
        </w:tc>
        <w:tc>
          <w:tcPr>
            <w:tcW w:w="2858" w:type="dxa"/>
            <w:tcBorders>
              <w:top w:val="nil"/>
              <w:bottom w:val="nil"/>
            </w:tcBorders>
            <w:shd w:val="clear" w:color="auto" w:fill="auto"/>
          </w:tcPr>
          <w:p w14:paraId="5991385C" w14:textId="77777777" w:rsidR="00DC6A9C" w:rsidRPr="00DC6A9C" w:rsidRDefault="00DC6A9C" w:rsidP="00DC6A9C">
            <w:pPr>
              <w:ind w:left="144" w:right="-72" w:hanging="144"/>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332BFA83"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39364C4E"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731A2892"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single" w:sz="4" w:space="0" w:color="auto"/>
              <w:bottom w:val="nil"/>
            </w:tcBorders>
            <w:shd w:val="clear" w:color="auto" w:fill="auto"/>
            <w:vAlign w:val="bottom"/>
          </w:tcPr>
          <w:p w14:paraId="4D9359E1"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8EBFBDC"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3" w:type="dxa"/>
            <w:tcBorders>
              <w:top w:val="single" w:sz="4" w:space="0" w:color="auto"/>
              <w:bottom w:val="nil"/>
            </w:tcBorders>
            <w:shd w:val="clear" w:color="auto" w:fill="auto"/>
            <w:vAlign w:val="bottom"/>
          </w:tcPr>
          <w:p w14:paraId="0029E8B7"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2D15406"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5" w:type="dxa"/>
            <w:tcBorders>
              <w:top w:val="single" w:sz="4" w:space="0" w:color="auto"/>
              <w:bottom w:val="nil"/>
            </w:tcBorders>
            <w:shd w:val="clear" w:color="auto" w:fill="auto"/>
            <w:vAlign w:val="bottom"/>
          </w:tcPr>
          <w:p w14:paraId="13915615" w14:textId="77777777" w:rsidR="00DC6A9C" w:rsidRPr="00DC6A9C" w:rsidRDefault="00DC6A9C" w:rsidP="00DC6A9C">
            <w:pPr>
              <w:tabs>
                <w:tab w:val="center" w:pos="392"/>
                <w:tab w:val="decimal" w:pos="533"/>
                <w:tab w:val="right" w:pos="814"/>
              </w:tabs>
              <w:ind w:right="-72"/>
              <w:jc w:val="right"/>
              <w:rPr>
                <w:rFonts w:ascii="Arial" w:eastAsia="Arial Unicode MS" w:hAnsi="Arial" w:cs="Arial"/>
                <w:sz w:val="16"/>
                <w:szCs w:val="16"/>
              </w:rPr>
            </w:pPr>
          </w:p>
        </w:tc>
      </w:tr>
      <w:tr w:rsidR="00DC6A9C" w:rsidRPr="00516A5C" w14:paraId="150315F6" w14:textId="77777777" w:rsidTr="00DC6A9C">
        <w:trPr>
          <w:cantSplit/>
        </w:trPr>
        <w:tc>
          <w:tcPr>
            <w:tcW w:w="3352" w:type="dxa"/>
            <w:tcBorders>
              <w:top w:val="nil"/>
              <w:bottom w:val="nil"/>
            </w:tcBorders>
            <w:shd w:val="clear" w:color="auto" w:fill="auto"/>
          </w:tcPr>
          <w:p w14:paraId="3AF7511A" w14:textId="326E4ADF" w:rsidR="00DC6A9C" w:rsidRPr="00DC6A9C" w:rsidRDefault="00DC6A9C" w:rsidP="00DC6A9C">
            <w:pPr>
              <w:ind w:left="72" w:right="-72" w:hanging="144"/>
              <w:rPr>
                <w:rFonts w:ascii="Arial" w:eastAsia="Arial Unicode MS" w:hAnsi="Arial" w:cs="Arial"/>
                <w:sz w:val="16"/>
                <w:szCs w:val="16"/>
              </w:rPr>
            </w:pPr>
            <w:r w:rsidRPr="00DC6A9C">
              <w:rPr>
                <w:rFonts w:ascii="Arial" w:eastAsia="Arial Unicode MS" w:hAnsi="Arial" w:cs="Arial"/>
                <w:sz w:val="16"/>
                <w:szCs w:val="16"/>
              </w:rPr>
              <w:t>Total investments in joint ventures</w:t>
            </w:r>
          </w:p>
        </w:tc>
        <w:tc>
          <w:tcPr>
            <w:tcW w:w="2858" w:type="dxa"/>
            <w:tcBorders>
              <w:top w:val="nil"/>
              <w:bottom w:val="nil"/>
            </w:tcBorders>
            <w:shd w:val="clear" w:color="auto" w:fill="auto"/>
          </w:tcPr>
          <w:p w14:paraId="3CEF2132" w14:textId="77777777" w:rsidR="00DC6A9C" w:rsidRPr="00DC6A9C" w:rsidRDefault="00DC6A9C" w:rsidP="00DC6A9C">
            <w:pPr>
              <w:ind w:left="144" w:right="-72" w:hanging="144"/>
              <w:rPr>
                <w:rFonts w:ascii="Arial" w:eastAsia="Arial Unicode MS" w:hAnsi="Arial" w:cs="Arial"/>
                <w:color w:val="263238"/>
                <w:sz w:val="16"/>
                <w:szCs w:val="16"/>
              </w:rPr>
            </w:pPr>
          </w:p>
        </w:tc>
        <w:tc>
          <w:tcPr>
            <w:tcW w:w="863" w:type="dxa"/>
            <w:tcBorders>
              <w:top w:val="nil"/>
              <w:bottom w:val="nil"/>
            </w:tcBorders>
            <w:shd w:val="clear" w:color="auto" w:fill="FAFAFA"/>
            <w:vAlign w:val="bottom"/>
          </w:tcPr>
          <w:p w14:paraId="3CD95155"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864" w:type="dxa"/>
            <w:tcBorders>
              <w:top w:val="nil"/>
              <w:bottom w:val="nil"/>
            </w:tcBorders>
            <w:shd w:val="clear" w:color="auto" w:fill="auto"/>
            <w:vAlign w:val="bottom"/>
          </w:tcPr>
          <w:p w14:paraId="7811FF5E" w14:textId="77777777" w:rsidR="00DC6A9C" w:rsidRPr="00DC6A9C" w:rsidRDefault="00DC6A9C" w:rsidP="00DC6A9C">
            <w:pPr>
              <w:tabs>
                <w:tab w:val="center" w:pos="392"/>
                <w:tab w:val="right" w:pos="814"/>
              </w:tabs>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657EC304" w14:textId="4C3B11F2"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2,814</w:t>
            </w:r>
          </w:p>
        </w:tc>
        <w:tc>
          <w:tcPr>
            <w:tcW w:w="1153" w:type="dxa"/>
            <w:tcBorders>
              <w:top w:val="nil"/>
              <w:bottom w:val="single" w:sz="4" w:space="0" w:color="auto"/>
            </w:tcBorders>
            <w:shd w:val="clear" w:color="auto" w:fill="auto"/>
            <w:vAlign w:val="bottom"/>
          </w:tcPr>
          <w:p w14:paraId="4B0C52AF" w14:textId="112C4EF4"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2,679</w:t>
            </w:r>
          </w:p>
        </w:tc>
        <w:tc>
          <w:tcPr>
            <w:tcW w:w="1152" w:type="dxa"/>
            <w:tcBorders>
              <w:top w:val="nil"/>
              <w:bottom w:val="single" w:sz="4" w:space="0" w:color="auto"/>
            </w:tcBorders>
            <w:shd w:val="clear" w:color="auto" w:fill="FAFAFA"/>
            <w:vAlign w:val="bottom"/>
          </w:tcPr>
          <w:p w14:paraId="32CCE26F" w14:textId="6BDD988A"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2,914</w:t>
            </w:r>
          </w:p>
        </w:tc>
        <w:tc>
          <w:tcPr>
            <w:tcW w:w="1153" w:type="dxa"/>
            <w:tcBorders>
              <w:top w:val="nil"/>
              <w:bottom w:val="single" w:sz="4" w:space="0" w:color="auto"/>
            </w:tcBorders>
            <w:shd w:val="clear" w:color="auto" w:fill="auto"/>
            <w:vAlign w:val="bottom"/>
          </w:tcPr>
          <w:p w14:paraId="79179483" w14:textId="2F31E54A"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2</w:t>
            </w:r>
            <w:r w:rsidRPr="00DC6A9C">
              <w:rPr>
                <w:rFonts w:ascii="Arial" w:eastAsia="Arial Unicode MS" w:hAnsi="Arial" w:cs="Arial"/>
                <w:sz w:val="16"/>
                <w:szCs w:val="16"/>
                <w:lang w:val="en-US"/>
              </w:rPr>
              <w:t>,</w:t>
            </w:r>
            <w:r w:rsidRPr="00DC6A9C">
              <w:rPr>
                <w:rFonts w:ascii="Arial" w:eastAsia="Arial Unicode MS" w:hAnsi="Arial" w:cs="Arial"/>
                <w:sz w:val="16"/>
                <w:szCs w:val="16"/>
              </w:rPr>
              <w:t>658</w:t>
            </w:r>
          </w:p>
        </w:tc>
        <w:tc>
          <w:tcPr>
            <w:tcW w:w="1152" w:type="dxa"/>
            <w:tcBorders>
              <w:top w:val="nil"/>
              <w:bottom w:val="single" w:sz="4" w:space="0" w:color="auto"/>
            </w:tcBorders>
            <w:shd w:val="clear" w:color="auto" w:fill="FAFAFA"/>
            <w:vAlign w:val="bottom"/>
          </w:tcPr>
          <w:p w14:paraId="18A95DC7" w14:textId="283604CD" w:rsidR="00DC6A9C" w:rsidRPr="00DC6A9C" w:rsidRDefault="00DC6A9C" w:rsidP="00DC6A9C">
            <w:pPr>
              <w:tabs>
                <w:tab w:val="center" w:pos="392"/>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327</w:t>
            </w:r>
          </w:p>
        </w:tc>
        <w:tc>
          <w:tcPr>
            <w:tcW w:w="1155" w:type="dxa"/>
            <w:tcBorders>
              <w:top w:val="nil"/>
              <w:bottom w:val="single" w:sz="4" w:space="0" w:color="auto"/>
            </w:tcBorders>
            <w:shd w:val="clear" w:color="auto" w:fill="auto"/>
            <w:vAlign w:val="bottom"/>
          </w:tcPr>
          <w:p w14:paraId="347F5C42" w14:textId="3B62F9CD" w:rsidR="00DC6A9C" w:rsidRPr="00DC6A9C" w:rsidRDefault="00DC6A9C" w:rsidP="00DC6A9C">
            <w:pPr>
              <w:tabs>
                <w:tab w:val="center" w:pos="392"/>
                <w:tab w:val="decimal" w:pos="533"/>
                <w:tab w:val="right" w:pos="814"/>
              </w:tabs>
              <w:ind w:right="-72"/>
              <w:jc w:val="right"/>
              <w:rPr>
                <w:rFonts w:ascii="Arial" w:eastAsia="Arial Unicode MS" w:hAnsi="Arial" w:cs="Arial"/>
                <w:sz w:val="16"/>
                <w:szCs w:val="16"/>
              </w:rPr>
            </w:pPr>
            <w:r w:rsidRPr="00DC6A9C">
              <w:rPr>
                <w:rFonts w:ascii="Arial" w:eastAsia="Arial Unicode MS" w:hAnsi="Arial" w:cs="Arial"/>
                <w:sz w:val="16"/>
                <w:szCs w:val="16"/>
              </w:rPr>
              <w:t>524</w:t>
            </w:r>
          </w:p>
        </w:tc>
      </w:tr>
    </w:tbl>
    <w:p w14:paraId="3875E6E6" w14:textId="1E27CF10" w:rsidR="00DC6A9C" w:rsidRDefault="00DC6A9C" w:rsidP="00BD647D">
      <w:pPr>
        <w:ind w:left="540"/>
        <w:jc w:val="both"/>
        <w:rPr>
          <w:rFonts w:ascii="Arial" w:eastAsia="Arial Unicode MS" w:hAnsi="Arial" w:cs="Arial"/>
          <w:sz w:val="18"/>
          <w:szCs w:val="18"/>
        </w:rPr>
      </w:pPr>
    </w:p>
    <w:p w14:paraId="783F538E" w14:textId="30755803" w:rsidR="00DC6A9C" w:rsidRDefault="00DC6A9C" w:rsidP="00BD647D">
      <w:pPr>
        <w:ind w:left="540"/>
        <w:jc w:val="both"/>
        <w:rPr>
          <w:rFonts w:ascii="Arial" w:eastAsia="Arial Unicode MS" w:hAnsi="Arial" w:cs="Arial"/>
          <w:sz w:val="18"/>
          <w:szCs w:val="18"/>
        </w:rPr>
      </w:pPr>
    </w:p>
    <w:p w14:paraId="20BE3472" w14:textId="77777777" w:rsidR="00DC6A9C" w:rsidRPr="00004568" w:rsidRDefault="00DC6A9C" w:rsidP="00BD647D">
      <w:pPr>
        <w:ind w:left="540"/>
        <w:jc w:val="both"/>
        <w:rPr>
          <w:rFonts w:ascii="Arial" w:eastAsia="Arial Unicode MS" w:hAnsi="Arial" w:cs="Arial"/>
          <w:sz w:val="18"/>
          <w:szCs w:val="18"/>
        </w:rPr>
      </w:pPr>
    </w:p>
    <w:p w14:paraId="29DF2086" w14:textId="77777777" w:rsidR="009168BD" w:rsidRPr="00004568" w:rsidRDefault="009168BD" w:rsidP="00BD647D">
      <w:pPr>
        <w:ind w:left="540"/>
        <w:jc w:val="both"/>
        <w:outlineLvl w:val="0"/>
        <w:rPr>
          <w:rFonts w:ascii="Arial" w:eastAsia="Arial Unicode MS" w:hAnsi="Arial" w:cs="Arial"/>
          <w:sz w:val="18"/>
          <w:szCs w:val="18"/>
        </w:rPr>
      </w:pPr>
    </w:p>
    <w:p w14:paraId="6FEF7198" w14:textId="77777777" w:rsidR="009168BD" w:rsidRPr="00004568" w:rsidRDefault="009168BD" w:rsidP="00BD647D">
      <w:pPr>
        <w:jc w:val="both"/>
        <w:outlineLvl w:val="0"/>
        <w:rPr>
          <w:rFonts w:ascii="Arial" w:eastAsia="Arial Unicode MS" w:hAnsi="Arial"/>
          <w:sz w:val="18"/>
          <w:szCs w:val="18"/>
          <w:cs/>
          <w:lang w:val="en-US"/>
        </w:rPr>
        <w:sectPr w:rsidR="009168BD" w:rsidRPr="00004568" w:rsidSect="00DC6A9C">
          <w:pgSz w:w="16840" w:h="11907" w:orient="landscape" w:code="9"/>
          <w:pgMar w:top="1440" w:right="720" w:bottom="720" w:left="720" w:header="706" w:footer="706" w:gutter="0"/>
          <w:cols w:space="720"/>
          <w:noEndnote/>
          <w:docGrid w:linePitch="326"/>
        </w:sectPr>
      </w:pPr>
    </w:p>
    <w:bookmarkEnd w:id="14"/>
    <w:p w14:paraId="28620E68" w14:textId="77777777" w:rsidR="005E0413" w:rsidRDefault="005E0413" w:rsidP="00DC6A9C">
      <w:pPr>
        <w:ind w:left="540"/>
        <w:jc w:val="both"/>
        <w:rPr>
          <w:rFonts w:ascii="Arial" w:eastAsia="Arial Unicode MS" w:hAnsi="Arial" w:cs="Arial"/>
          <w:i/>
          <w:iCs/>
          <w:color w:val="CF4A02"/>
          <w:sz w:val="18"/>
          <w:szCs w:val="18"/>
        </w:rPr>
      </w:pPr>
    </w:p>
    <w:p w14:paraId="4FE5C7E8" w14:textId="220802D9" w:rsidR="009168BD" w:rsidRPr="00DC6A9C" w:rsidRDefault="009168BD" w:rsidP="00DC6A9C">
      <w:pPr>
        <w:ind w:left="540"/>
        <w:jc w:val="both"/>
        <w:rPr>
          <w:rFonts w:ascii="Arial" w:eastAsia="Arial Unicode MS" w:hAnsi="Arial" w:cs="Arial"/>
          <w:i/>
          <w:iCs/>
          <w:color w:val="CF4A02"/>
          <w:sz w:val="18"/>
          <w:szCs w:val="18"/>
        </w:rPr>
      </w:pPr>
      <w:r w:rsidRPr="00DC6A9C">
        <w:rPr>
          <w:rFonts w:ascii="Arial" w:eastAsia="Arial Unicode MS" w:hAnsi="Arial" w:cs="Arial"/>
          <w:i/>
          <w:iCs/>
          <w:color w:val="CF4A02"/>
          <w:sz w:val="18"/>
          <w:szCs w:val="18"/>
        </w:rPr>
        <w:t>Summarised financial information for joint ventures</w:t>
      </w:r>
    </w:p>
    <w:p w14:paraId="3D32FA81" w14:textId="77777777" w:rsidR="009168BD" w:rsidRPr="00DC6A9C" w:rsidRDefault="009168BD" w:rsidP="00DC6A9C">
      <w:pPr>
        <w:ind w:left="540"/>
        <w:jc w:val="both"/>
        <w:rPr>
          <w:rFonts w:ascii="Arial" w:eastAsia="Arial Unicode MS" w:hAnsi="Arial" w:cs="Arial"/>
          <w:i/>
          <w:iCs/>
          <w:sz w:val="18"/>
          <w:szCs w:val="18"/>
        </w:rPr>
      </w:pPr>
    </w:p>
    <w:p w14:paraId="67C0FDEE" w14:textId="77777777" w:rsidR="009168BD" w:rsidRPr="00DC6A9C" w:rsidRDefault="009168BD" w:rsidP="00DC6A9C">
      <w:pPr>
        <w:ind w:left="540"/>
        <w:jc w:val="both"/>
        <w:rPr>
          <w:rFonts w:ascii="Arial" w:eastAsia="Arial Unicode MS" w:hAnsi="Arial" w:cs="Arial"/>
          <w:sz w:val="18"/>
          <w:szCs w:val="18"/>
        </w:rPr>
      </w:pPr>
      <w:r w:rsidRPr="00DC6A9C">
        <w:rPr>
          <w:rFonts w:ascii="Arial" w:eastAsia="Arial Unicode MS" w:hAnsi="Arial" w:cs="Arial"/>
          <w:sz w:val="18"/>
          <w:szCs w:val="18"/>
        </w:rPr>
        <w:t>The table below summarises the financial information for a joint venture that is material to the Group. The financial information is included in its own financial statements which has been adjusted with necessary adjustments for the equity method, including fair value adjustments and modifications for differences in accounting policies.</w:t>
      </w:r>
    </w:p>
    <w:p w14:paraId="71DA6FD8" w14:textId="77777777" w:rsidR="009168BD" w:rsidRPr="00DC6A9C" w:rsidRDefault="009168BD" w:rsidP="00DC6A9C">
      <w:pPr>
        <w:ind w:left="540"/>
        <w:jc w:val="both"/>
        <w:rPr>
          <w:rFonts w:ascii="Arial" w:eastAsia="Arial Unicode MS" w:hAnsi="Arial" w:cs="Arial"/>
          <w:sz w:val="18"/>
          <w:szCs w:val="18"/>
        </w:rPr>
      </w:pPr>
    </w:p>
    <w:p w14:paraId="6401B03F" w14:textId="77777777" w:rsidR="009168BD" w:rsidRPr="00DC6A9C" w:rsidRDefault="009168BD" w:rsidP="00DC6A9C">
      <w:pPr>
        <w:ind w:left="540"/>
        <w:jc w:val="thaiDistribute"/>
        <w:rPr>
          <w:rFonts w:ascii="Arial" w:eastAsia="Arial Unicode MS" w:hAnsi="Arial" w:cs="Arial"/>
          <w:i/>
          <w:iCs/>
          <w:color w:val="CF4A02"/>
          <w:sz w:val="18"/>
          <w:szCs w:val="18"/>
        </w:rPr>
      </w:pPr>
      <w:r w:rsidRPr="00DC6A9C">
        <w:rPr>
          <w:rFonts w:ascii="Arial" w:eastAsia="Arial Unicode MS" w:hAnsi="Arial" w:cs="Arial"/>
          <w:i/>
          <w:iCs/>
          <w:color w:val="CF4A02"/>
          <w:sz w:val="18"/>
          <w:szCs w:val="18"/>
        </w:rPr>
        <w:t>Summarised statement of financial position</w:t>
      </w:r>
    </w:p>
    <w:p w14:paraId="2FD3479D" w14:textId="77777777" w:rsidR="009168BD" w:rsidRPr="00DC6A9C" w:rsidRDefault="009168BD" w:rsidP="00DC6A9C">
      <w:pPr>
        <w:ind w:left="540"/>
        <w:jc w:val="thaiDistribute"/>
        <w:rPr>
          <w:rFonts w:ascii="Arial" w:eastAsia="Arial Unicode MS" w:hAnsi="Arial" w:cs="Arial"/>
          <w:color w:val="000000"/>
          <w:sz w:val="18"/>
          <w:szCs w:val="18"/>
        </w:rPr>
      </w:pPr>
    </w:p>
    <w:tbl>
      <w:tblPr>
        <w:tblW w:w="9621" w:type="dxa"/>
        <w:tblInd w:w="108" w:type="dxa"/>
        <w:tblLayout w:type="fixed"/>
        <w:tblLook w:val="0000" w:firstRow="0" w:lastRow="0" w:firstColumn="0" w:lastColumn="0" w:noHBand="0" w:noVBand="0"/>
      </w:tblPr>
      <w:tblGrid>
        <w:gridCol w:w="6507"/>
        <w:gridCol w:w="1555"/>
        <w:gridCol w:w="1559"/>
      </w:tblGrid>
      <w:tr w:rsidR="009168BD" w:rsidRPr="00004568" w14:paraId="40B8CA04" w14:textId="77777777" w:rsidTr="007E5E23">
        <w:trPr>
          <w:cantSplit/>
        </w:trPr>
        <w:tc>
          <w:tcPr>
            <w:tcW w:w="6507" w:type="dxa"/>
            <w:shd w:val="clear" w:color="auto" w:fill="auto"/>
          </w:tcPr>
          <w:p w14:paraId="576F2CFF" w14:textId="77777777" w:rsidR="009168BD" w:rsidRPr="00004568" w:rsidRDefault="009168BD" w:rsidP="00BD647D">
            <w:pPr>
              <w:ind w:left="436" w:right="-86"/>
              <w:rPr>
                <w:rFonts w:ascii="Arial" w:hAnsi="Arial" w:cs="Arial"/>
                <w:sz w:val="18"/>
                <w:szCs w:val="18"/>
              </w:rPr>
            </w:pPr>
          </w:p>
        </w:tc>
        <w:tc>
          <w:tcPr>
            <w:tcW w:w="3114" w:type="dxa"/>
            <w:gridSpan w:val="2"/>
            <w:tcBorders>
              <w:top w:val="single" w:sz="4" w:space="0" w:color="auto"/>
              <w:bottom w:val="single" w:sz="4" w:space="0" w:color="auto"/>
            </w:tcBorders>
            <w:shd w:val="clear" w:color="auto" w:fill="auto"/>
            <w:vAlign w:val="bottom"/>
          </w:tcPr>
          <w:p w14:paraId="5F1E201B" w14:textId="77777777" w:rsidR="009168BD" w:rsidRPr="00004568" w:rsidRDefault="009168BD" w:rsidP="00BD647D">
            <w:pPr>
              <w:ind w:right="-72"/>
              <w:jc w:val="center"/>
              <w:rPr>
                <w:rFonts w:ascii="Arial" w:hAnsi="Arial" w:cs="Arial"/>
                <w:b/>
                <w:bCs/>
                <w:sz w:val="18"/>
                <w:szCs w:val="18"/>
              </w:rPr>
            </w:pPr>
            <w:r w:rsidRPr="00004568">
              <w:rPr>
                <w:rFonts w:ascii="Arial" w:hAnsi="Arial" w:cs="Arial"/>
                <w:b/>
                <w:bCs/>
                <w:sz w:val="18"/>
                <w:szCs w:val="18"/>
              </w:rPr>
              <w:t xml:space="preserve">Thai Solar Renewable </w:t>
            </w:r>
          </w:p>
          <w:p w14:paraId="21C2941C" w14:textId="77777777" w:rsidR="009168BD" w:rsidRPr="00004568" w:rsidRDefault="009168BD" w:rsidP="00BD647D">
            <w:pPr>
              <w:ind w:right="-72"/>
              <w:jc w:val="center"/>
              <w:rPr>
                <w:rFonts w:ascii="Arial" w:hAnsi="Arial" w:cs="Arial"/>
                <w:b/>
                <w:bCs/>
                <w:sz w:val="18"/>
                <w:szCs w:val="18"/>
                <w:cs/>
              </w:rPr>
            </w:pPr>
            <w:r w:rsidRPr="00004568">
              <w:rPr>
                <w:rFonts w:ascii="Arial" w:hAnsi="Arial" w:cs="Arial"/>
                <w:b/>
                <w:bCs/>
                <w:sz w:val="18"/>
                <w:szCs w:val="18"/>
              </w:rPr>
              <w:t>Company Limited</w:t>
            </w:r>
          </w:p>
        </w:tc>
      </w:tr>
      <w:tr w:rsidR="009168BD" w:rsidRPr="00004568" w14:paraId="0A8408A2" w14:textId="77777777" w:rsidTr="007E5E23">
        <w:trPr>
          <w:cantSplit/>
        </w:trPr>
        <w:tc>
          <w:tcPr>
            <w:tcW w:w="6507" w:type="dxa"/>
            <w:shd w:val="clear" w:color="auto" w:fill="auto"/>
          </w:tcPr>
          <w:p w14:paraId="0C2ADF1C" w14:textId="77777777" w:rsidR="009168BD" w:rsidRPr="00004568" w:rsidRDefault="009168BD" w:rsidP="00BD647D">
            <w:pPr>
              <w:ind w:left="436" w:right="-86"/>
              <w:rPr>
                <w:rFonts w:ascii="Arial" w:hAnsi="Arial" w:cs="Arial"/>
                <w:b/>
                <w:bCs/>
                <w:sz w:val="18"/>
                <w:szCs w:val="18"/>
                <w:cs/>
              </w:rPr>
            </w:pPr>
            <w:r w:rsidRPr="00004568">
              <w:rPr>
                <w:rFonts w:ascii="Arial" w:hAnsi="Arial" w:cs="Arial"/>
                <w:b/>
                <w:bCs/>
                <w:sz w:val="18"/>
                <w:szCs w:val="18"/>
              </w:rPr>
              <w:t>As at 31 December</w:t>
            </w:r>
          </w:p>
        </w:tc>
        <w:tc>
          <w:tcPr>
            <w:tcW w:w="1555" w:type="dxa"/>
            <w:shd w:val="clear" w:color="auto" w:fill="auto"/>
            <w:vAlign w:val="bottom"/>
          </w:tcPr>
          <w:p w14:paraId="63BDFEF9"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2020</w:t>
            </w:r>
          </w:p>
        </w:tc>
        <w:tc>
          <w:tcPr>
            <w:tcW w:w="1559" w:type="dxa"/>
            <w:shd w:val="clear" w:color="auto" w:fill="auto"/>
            <w:vAlign w:val="bottom"/>
          </w:tcPr>
          <w:p w14:paraId="0AEB9371"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2019</w:t>
            </w:r>
          </w:p>
        </w:tc>
      </w:tr>
      <w:tr w:rsidR="009168BD" w:rsidRPr="00004568" w14:paraId="22CB4E7D" w14:textId="77777777" w:rsidTr="007E5E23">
        <w:trPr>
          <w:cantSplit/>
        </w:trPr>
        <w:tc>
          <w:tcPr>
            <w:tcW w:w="6507" w:type="dxa"/>
            <w:shd w:val="clear" w:color="auto" w:fill="auto"/>
          </w:tcPr>
          <w:p w14:paraId="064BD345" w14:textId="77777777" w:rsidR="009168BD" w:rsidRPr="00004568" w:rsidRDefault="009168BD" w:rsidP="00BD647D">
            <w:pPr>
              <w:ind w:left="436" w:right="-86"/>
              <w:rPr>
                <w:rFonts w:ascii="Arial" w:hAnsi="Arial" w:cs="Arial"/>
                <w:sz w:val="18"/>
                <w:szCs w:val="18"/>
              </w:rPr>
            </w:pPr>
          </w:p>
        </w:tc>
        <w:tc>
          <w:tcPr>
            <w:tcW w:w="1555" w:type="dxa"/>
            <w:tcBorders>
              <w:bottom w:val="single" w:sz="4" w:space="0" w:color="auto"/>
            </w:tcBorders>
            <w:shd w:val="clear" w:color="auto" w:fill="auto"/>
          </w:tcPr>
          <w:p w14:paraId="25F4BC2F" w14:textId="5A4490D8"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559" w:type="dxa"/>
            <w:tcBorders>
              <w:bottom w:val="single" w:sz="4" w:space="0" w:color="auto"/>
            </w:tcBorders>
            <w:shd w:val="clear" w:color="auto" w:fill="auto"/>
          </w:tcPr>
          <w:p w14:paraId="38E420CE" w14:textId="1375833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9168BD" w:rsidRPr="00004568" w14:paraId="77B5C49F" w14:textId="77777777" w:rsidTr="007E5E23">
        <w:trPr>
          <w:cantSplit/>
        </w:trPr>
        <w:tc>
          <w:tcPr>
            <w:tcW w:w="6507" w:type="dxa"/>
            <w:shd w:val="clear" w:color="auto" w:fill="auto"/>
          </w:tcPr>
          <w:p w14:paraId="6C8EC81B" w14:textId="77777777" w:rsidR="009168BD" w:rsidRPr="00004568" w:rsidRDefault="009168BD" w:rsidP="00BD647D">
            <w:pPr>
              <w:ind w:left="436" w:right="-86"/>
              <w:rPr>
                <w:rFonts w:ascii="Arial" w:hAnsi="Arial" w:cs="Arial"/>
                <w:sz w:val="18"/>
                <w:szCs w:val="18"/>
                <w:cs/>
              </w:rPr>
            </w:pPr>
          </w:p>
        </w:tc>
        <w:tc>
          <w:tcPr>
            <w:tcW w:w="1555" w:type="dxa"/>
            <w:tcBorders>
              <w:top w:val="single" w:sz="4" w:space="0" w:color="auto"/>
            </w:tcBorders>
            <w:shd w:val="clear" w:color="auto" w:fill="FAFAFA"/>
          </w:tcPr>
          <w:p w14:paraId="3C9FA494" w14:textId="77777777" w:rsidR="009168BD" w:rsidRPr="00004568" w:rsidRDefault="009168BD" w:rsidP="00BD647D">
            <w:pPr>
              <w:ind w:right="-72"/>
              <w:jc w:val="right"/>
              <w:rPr>
                <w:rFonts w:ascii="Arial" w:hAnsi="Arial" w:cs="Arial"/>
                <w:sz w:val="18"/>
                <w:szCs w:val="18"/>
              </w:rPr>
            </w:pPr>
          </w:p>
        </w:tc>
        <w:tc>
          <w:tcPr>
            <w:tcW w:w="1559" w:type="dxa"/>
            <w:tcBorders>
              <w:top w:val="single" w:sz="4" w:space="0" w:color="auto"/>
            </w:tcBorders>
            <w:shd w:val="clear" w:color="auto" w:fill="auto"/>
          </w:tcPr>
          <w:p w14:paraId="5379837A" w14:textId="77777777" w:rsidR="009168BD" w:rsidRPr="00004568" w:rsidRDefault="009168BD" w:rsidP="00BD647D">
            <w:pPr>
              <w:ind w:right="-72"/>
              <w:jc w:val="right"/>
              <w:rPr>
                <w:rFonts w:ascii="Arial" w:hAnsi="Arial" w:cs="Arial"/>
                <w:sz w:val="18"/>
                <w:szCs w:val="18"/>
              </w:rPr>
            </w:pPr>
          </w:p>
        </w:tc>
      </w:tr>
      <w:tr w:rsidR="009168BD" w:rsidRPr="00004568" w14:paraId="6F371984" w14:textId="77777777" w:rsidTr="007E5E23">
        <w:trPr>
          <w:cantSplit/>
        </w:trPr>
        <w:tc>
          <w:tcPr>
            <w:tcW w:w="6507" w:type="dxa"/>
            <w:shd w:val="clear" w:color="auto" w:fill="auto"/>
          </w:tcPr>
          <w:p w14:paraId="1344F7C8" w14:textId="77777777" w:rsidR="009168BD" w:rsidRPr="00004568" w:rsidRDefault="009168BD" w:rsidP="00BD647D">
            <w:pPr>
              <w:ind w:left="436" w:right="-86"/>
              <w:rPr>
                <w:rFonts w:ascii="Arial" w:hAnsi="Arial" w:cs="Arial"/>
                <w:b/>
                <w:bCs/>
                <w:sz w:val="18"/>
                <w:szCs w:val="18"/>
                <w:cs/>
              </w:rPr>
            </w:pPr>
            <w:r w:rsidRPr="00004568">
              <w:rPr>
                <w:rFonts w:ascii="Arial" w:hAnsi="Arial" w:cs="Arial"/>
                <w:b/>
                <w:bCs/>
                <w:sz w:val="18"/>
                <w:szCs w:val="18"/>
              </w:rPr>
              <w:t>Current assets</w:t>
            </w:r>
          </w:p>
        </w:tc>
        <w:tc>
          <w:tcPr>
            <w:tcW w:w="1555" w:type="dxa"/>
            <w:shd w:val="clear" w:color="auto" w:fill="FAFAFA"/>
          </w:tcPr>
          <w:p w14:paraId="57E27C69" w14:textId="77777777" w:rsidR="009168BD" w:rsidRPr="00004568" w:rsidRDefault="009168BD" w:rsidP="00BD647D">
            <w:pPr>
              <w:ind w:right="-72"/>
              <w:jc w:val="right"/>
              <w:rPr>
                <w:rFonts w:ascii="Arial" w:hAnsi="Arial" w:cs="Arial"/>
                <w:sz w:val="18"/>
                <w:szCs w:val="18"/>
              </w:rPr>
            </w:pPr>
          </w:p>
        </w:tc>
        <w:tc>
          <w:tcPr>
            <w:tcW w:w="1559" w:type="dxa"/>
            <w:shd w:val="clear" w:color="auto" w:fill="auto"/>
          </w:tcPr>
          <w:p w14:paraId="26CBB04C" w14:textId="77777777" w:rsidR="009168BD" w:rsidRPr="00004568" w:rsidRDefault="009168BD" w:rsidP="00BD647D">
            <w:pPr>
              <w:ind w:right="-72"/>
              <w:jc w:val="right"/>
              <w:rPr>
                <w:rFonts w:ascii="Arial" w:hAnsi="Arial" w:cs="Arial"/>
                <w:sz w:val="18"/>
                <w:szCs w:val="18"/>
              </w:rPr>
            </w:pPr>
          </w:p>
        </w:tc>
      </w:tr>
      <w:tr w:rsidR="00954CE3" w:rsidRPr="00004568" w14:paraId="6C69E694" w14:textId="77777777" w:rsidTr="003A49B1">
        <w:trPr>
          <w:cantSplit/>
        </w:trPr>
        <w:tc>
          <w:tcPr>
            <w:tcW w:w="6507" w:type="dxa"/>
            <w:shd w:val="clear" w:color="auto" w:fill="auto"/>
          </w:tcPr>
          <w:p w14:paraId="2FDAC8DA" w14:textId="77777777" w:rsidR="00954CE3" w:rsidRPr="00004568" w:rsidRDefault="00954CE3" w:rsidP="00BD647D">
            <w:pPr>
              <w:ind w:left="436" w:right="-86"/>
              <w:rPr>
                <w:rFonts w:ascii="Arial" w:hAnsi="Arial" w:cs="Arial"/>
                <w:sz w:val="18"/>
                <w:szCs w:val="18"/>
                <w:cs/>
              </w:rPr>
            </w:pPr>
            <w:r w:rsidRPr="00004568">
              <w:rPr>
                <w:rFonts w:ascii="Arial" w:hAnsi="Arial" w:cs="Arial"/>
                <w:sz w:val="18"/>
                <w:szCs w:val="18"/>
              </w:rPr>
              <w:t>Cash and cash equivalents</w:t>
            </w:r>
          </w:p>
        </w:tc>
        <w:tc>
          <w:tcPr>
            <w:tcW w:w="1555" w:type="dxa"/>
            <w:shd w:val="clear" w:color="auto" w:fill="FAFAFA"/>
            <w:vAlign w:val="bottom"/>
          </w:tcPr>
          <w:p w14:paraId="77581C3F"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1</w:t>
            </w:r>
          </w:p>
        </w:tc>
        <w:tc>
          <w:tcPr>
            <w:tcW w:w="1559" w:type="dxa"/>
            <w:shd w:val="clear" w:color="auto" w:fill="auto"/>
            <w:vAlign w:val="bottom"/>
          </w:tcPr>
          <w:p w14:paraId="0A40A0EA"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1</w:t>
            </w:r>
          </w:p>
        </w:tc>
      </w:tr>
      <w:tr w:rsidR="00954CE3" w:rsidRPr="00004568" w14:paraId="415A1E0C" w14:textId="77777777" w:rsidTr="003A49B1">
        <w:trPr>
          <w:cantSplit/>
        </w:trPr>
        <w:tc>
          <w:tcPr>
            <w:tcW w:w="6507" w:type="dxa"/>
            <w:shd w:val="clear" w:color="auto" w:fill="auto"/>
          </w:tcPr>
          <w:p w14:paraId="35BFB719" w14:textId="77777777" w:rsidR="00954CE3" w:rsidRPr="00004568" w:rsidRDefault="00954CE3" w:rsidP="00BD647D">
            <w:pPr>
              <w:ind w:left="436" w:right="-86"/>
              <w:rPr>
                <w:rFonts w:ascii="Arial" w:hAnsi="Arial" w:cs="Arial"/>
                <w:sz w:val="18"/>
                <w:szCs w:val="18"/>
              </w:rPr>
            </w:pPr>
            <w:r w:rsidRPr="00004568">
              <w:rPr>
                <w:rFonts w:ascii="Arial" w:hAnsi="Arial" w:cs="Arial"/>
                <w:sz w:val="18"/>
                <w:szCs w:val="18"/>
              </w:rPr>
              <w:t xml:space="preserve">Other current assets </w:t>
            </w:r>
            <w:r w:rsidRPr="00004568">
              <w:rPr>
                <w:rFonts w:ascii="Arial" w:hAnsi="Arial" w:cs="Arial"/>
                <w:sz w:val="18"/>
                <w:szCs w:val="18"/>
                <w:cs/>
              </w:rPr>
              <w:t>(</w:t>
            </w:r>
            <w:r w:rsidRPr="00004568">
              <w:rPr>
                <w:rFonts w:ascii="Arial" w:hAnsi="Arial" w:cs="Arial"/>
                <w:sz w:val="18"/>
                <w:szCs w:val="18"/>
              </w:rPr>
              <w:t>excluding cash</w:t>
            </w:r>
            <w:r w:rsidRPr="00004568">
              <w:rPr>
                <w:rFonts w:ascii="Arial" w:hAnsi="Arial" w:cs="Arial"/>
                <w:sz w:val="18"/>
                <w:szCs w:val="18"/>
                <w:cs/>
              </w:rPr>
              <w:t>)</w:t>
            </w:r>
          </w:p>
        </w:tc>
        <w:tc>
          <w:tcPr>
            <w:tcW w:w="1555" w:type="dxa"/>
            <w:shd w:val="clear" w:color="auto" w:fill="FAFAFA"/>
            <w:vAlign w:val="bottom"/>
          </w:tcPr>
          <w:p w14:paraId="16E01353"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506</w:t>
            </w:r>
          </w:p>
        </w:tc>
        <w:tc>
          <w:tcPr>
            <w:tcW w:w="1559" w:type="dxa"/>
            <w:shd w:val="clear" w:color="auto" w:fill="auto"/>
            <w:vAlign w:val="bottom"/>
          </w:tcPr>
          <w:p w14:paraId="2D521771"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618</w:t>
            </w:r>
          </w:p>
        </w:tc>
      </w:tr>
      <w:tr w:rsidR="00954CE3" w:rsidRPr="00004568" w14:paraId="08DAB90F" w14:textId="77777777" w:rsidTr="003A49B1">
        <w:trPr>
          <w:cantSplit/>
        </w:trPr>
        <w:tc>
          <w:tcPr>
            <w:tcW w:w="6507" w:type="dxa"/>
            <w:shd w:val="clear" w:color="auto" w:fill="auto"/>
          </w:tcPr>
          <w:p w14:paraId="393F7D97" w14:textId="77777777" w:rsidR="00954CE3" w:rsidRPr="00004568" w:rsidRDefault="00954CE3" w:rsidP="00BD647D">
            <w:pPr>
              <w:ind w:left="436" w:right="-86"/>
              <w:rPr>
                <w:rFonts w:ascii="Arial" w:hAnsi="Arial" w:cs="Arial"/>
                <w:sz w:val="18"/>
                <w:szCs w:val="18"/>
              </w:rPr>
            </w:pPr>
            <w:r w:rsidRPr="00004568">
              <w:rPr>
                <w:rFonts w:ascii="Arial" w:hAnsi="Arial" w:cs="Arial"/>
                <w:sz w:val="18"/>
                <w:szCs w:val="18"/>
              </w:rPr>
              <w:t>Total current assets</w:t>
            </w:r>
          </w:p>
        </w:tc>
        <w:tc>
          <w:tcPr>
            <w:tcW w:w="1555" w:type="dxa"/>
            <w:tcBorders>
              <w:bottom w:val="single" w:sz="4" w:space="0" w:color="auto"/>
            </w:tcBorders>
            <w:shd w:val="clear" w:color="auto" w:fill="FAFAFA"/>
            <w:vAlign w:val="bottom"/>
          </w:tcPr>
          <w:p w14:paraId="53C1CB6B"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4568">
              <w:rPr>
                <w:rFonts w:ascii="Arial" w:hAnsi="Arial" w:cs="Arial"/>
                <w:sz w:val="18"/>
                <w:szCs w:val="18"/>
              </w:rPr>
              <w:t>507</w:t>
            </w:r>
          </w:p>
        </w:tc>
        <w:tc>
          <w:tcPr>
            <w:tcW w:w="1559" w:type="dxa"/>
            <w:tcBorders>
              <w:bottom w:val="single" w:sz="4" w:space="0" w:color="auto"/>
            </w:tcBorders>
            <w:shd w:val="clear" w:color="auto" w:fill="auto"/>
            <w:vAlign w:val="bottom"/>
          </w:tcPr>
          <w:p w14:paraId="4CA59F3D"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4568">
              <w:rPr>
                <w:rFonts w:ascii="Arial" w:hAnsi="Arial" w:cs="Arial"/>
                <w:sz w:val="18"/>
                <w:szCs w:val="18"/>
              </w:rPr>
              <w:t>619</w:t>
            </w:r>
          </w:p>
        </w:tc>
      </w:tr>
      <w:tr w:rsidR="009168BD" w:rsidRPr="00004568" w14:paraId="3FF9B296" w14:textId="77777777" w:rsidTr="003A49B1">
        <w:trPr>
          <w:cantSplit/>
        </w:trPr>
        <w:tc>
          <w:tcPr>
            <w:tcW w:w="6507" w:type="dxa"/>
            <w:shd w:val="clear" w:color="auto" w:fill="auto"/>
          </w:tcPr>
          <w:p w14:paraId="49FA3C61" w14:textId="77777777" w:rsidR="009168BD" w:rsidRPr="00004568" w:rsidRDefault="009168BD" w:rsidP="00BD647D">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1FEB3D77"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EA1CB1C"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168BD" w:rsidRPr="00004568" w14:paraId="14FEFEDB" w14:textId="77777777" w:rsidTr="003A49B1">
        <w:trPr>
          <w:cantSplit/>
          <w:trHeight w:val="180"/>
        </w:trPr>
        <w:tc>
          <w:tcPr>
            <w:tcW w:w="6507" w:type="dxa"/>
            <w:shd w:val="clear" w:color="auto" w:fill="auto"/>
          </w:tcPr>
          <w:p w14:paraId="6944EDEB" w14:textId="77777777" w:rsidR="009168BD" w:rsidRPr="00004568" w:rsidRDefault="009168BD" w:rsidP="00BD647D">
            <w:pPr>
              <w:ind w:left="436" w:right="-86"/>
              <w:rPr>
                <w:rFonts w:ascii="Arial" w:hAnsi="Arial" w:cs="Arial"/>
                <w:sz w:val="18"/>
                <w:szCs w:val="18"/>
              </w:rPr>
            </w:pPr>
            <w:r w:rsidRPr="00004568">
              <w:rPr>
                <w:rFonts w:ascii="Arial" w:hAnsi="Arial" w:cs="Arial"/>
                <w:b/>
                <w:bCs/>
                <w:sz w:val="18"/>
                <w:szCs w:val="18"/>
              </w:rPr>
              <w:t>Non-current assets</w:t>
            </w:r>
          </w:p>
        </w:tc>
        <w:tc>
          <w:tcPr>
            <w:tcW w:w="1555" w:type="dxa"/>
            <w:tcBorders>
              <w:bottom w:val="single" w:sz="4" w:space="0" w:color="auto"/>
            </w:tcBorders>
            <w:shd w:val="clear" w:color="auto" w:fill="FAFAFA"/>
            <w:vAlign w:val="bottom"/>
          </w:tcPr>
          <w:p w14:paraId="146850E0" w14:textId="77777777" w:rsidR="009168BD"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4,730</w:t>
            </w:r>
          </w:p>
        </w:tc>
        <w:tc>
          <w:tcPr>
            <w:tcW w:w="1559" w:type="dxa"/>
            <w:tcBorders>
              <w:bottom w:val="single" w:sz="4" w:space="0" w:color="auto"/>
            </w:tcBorders>
            <w:shd w:val="clear" w:color="auto" w:fill="auto"/>
            <w:vAlign w:val="bottom"/>
          </w:tcPr>
          <w:p w14:paraId="00F36890"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5,776</w:t>
            </w:r>
          </w:p>
        </w:tc>
      </w:tr>
      <w:tr w:rsidR="009168BD" w:rsidRPr="00004568" w14:paraId="7764D56F" w14:textId="77777777" w:rsidTr="003A49B1">
        <w:trPr>
          <w:cantSplit/>
        </w:trPr>
        <w:tc>
          <w:tcPr>
            <w:tcW w:w="6507" w:type="dxa"/>
            <w:shd w:val="clear" w:color="auto" w:fill="auto"/>
          </w:tcPr>
          <w:p w14:paraId="1583E749" w14:textId="77777777" w:rsidR="009168BD" w:rsidRPr="00004568" w:rsidRDefault="009168BD" w:rsidP="00BD647D">
            <w:pPr>
              <w:ind w:left="436" w:right="-86"/>
              <w:rPr>
                <w:rFonts w:ascii="Arial" w:hAnsi="Arial" w:cs="Arial"/>
                <w:sz w:val="18"/>
                <w:szCs w:val="18"/>
                <w:cs/>
              </w:rPr>
            </w:pPr>
          </w:p>
        </w:tc>
        <w:tc>
          <w:tcPr>
            <w:tcW w:w="1555" w:type="dxa"/>
            <w:tcBorders>
              <w:top w:val="single" w:sz="4" w:space="0" w:color="auto"/>
            </w:tcBorders>
            <w:shd w:val="clear" w:color="auto" w:fill="FAFAFA"/>
            <w:vAlign w:val="bottom"/>
          </w:tcPr>
          <w:p w14:paraId="004CA4B1" w14:textId="77777777" w:rsidR="009168BD" w:rsidRPr="00004568" w:rsidRDefault="009168BD" w:rsidP="00BD647D">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756C8DF" w14:textId="77777777" w:rsidR="009168BD" w:rsidRPr="00004568" w:rsidRDefault="009168BD" w:rsidP="00BD647D">
            <w:pPr>
              <w:ind w:right="-72"/>
              <w:jc w:val="right"/>
              <w:rPr>
                <w:rFonts w:ascii="Arial" w:hAnsi="Arial" w:cs="Arial"/>
                <w:sz w:val="18"/>
                <w:szCs w:val="18"/>
              </w:rPr>
            </w:pPr>
          </w:p>
        </w:tc>
      </w:tr>
      <w:tr w:rsidR="009168BD" w:rsidRPr="00004568" w14:paraId="2F55A800" w14:textId="77777777" w:rsidTr="003A49B1">
        <w:trPr>
          <w:cantSplit/>
        </w:trPr>
        <w:tc>
          <w:tcPr>
            <w:tcW w:w="6507" w:type="dxa"/>
            <w:shd w:val="clear" w:color="auto" w:fill="auto"/>
          </w:tcPr>
          <w:p w14:paraId="725CFFA5" w14:textId="77777777" w:rsidR="009168BD" w:rsidRPr="00004568" w:rsidRDefault="009168BD" w:rsidP="00BD647D">
            <w:pPr>
              <w:ind w:left="436" w:right="-86"/>
              <w:rPr>
                <w:rFonts w:ascii="Arial" w:hAnsi="Arial" w:cs="Arial"/>
                <w:b/>
                <w:bCs/>
                <w:sz w:val="18"/>
                <w:szCs w:val="18"/>
                <w:cs/>
              </w:rPr>
            </w:pPr>
            <w:r w:rsidRPr="00004568">
              <w:rPr>
                <w:rFonts w:ascii="Arial" w:hAnsi="Arial" w:cs="Arial"/>
                <w:b/>
                <w:bCs/>
                <w:sz w:val="18"/>
                <w:szCs w:val="18"/>
              </w:rPr>
              <w:t>Current liabilities</w:t>
            </w:r>
          </w:p>
        </w:tc>
        <w:tc>
          <w:tcPr>
            <w:tcW w:w="1555" w:type="dxa"/>
            <w:shd w:val="clear" w:color="auto" w:fill="FAFAFA"/>
            <w:vAlign w:val="bottom"/>
          </w:tcPr>
          <w:p w14:paraId="74C86289" w14:textId="77777777" w:rsidR="009168BD" w:rsidRPr="00004568" w:rsidRDefault="009168BD" w:rsidP="00BD647D">
            <w:pPr>
              <w:ind w:right="-72"/>
              <w:jc w:val="right"/>
              <w:rPr>
                <w:rFonts w:ascii="Arial" w:hAnsi="Arial" w:cs="Arial"/>
                <w:sz w:val="18"/>
                <w:szCs w:val="18"/>
              </w:rPr>
            </w:pPr>
          </w:p>
        </w:tc>
        <w:tc>
          <w:tcPr>
            <w:tcW w:w="1559" w:type="dxa"/>
            <w:shd w:val="clear" w:color="auto" w:fill="auto"/>
            <w:vAlign w:val="bottom"/>
          </w:tcPr>
          <w:p w14:paraId="46791CE0" w14:textId="77777777" w:rsidR="009168BD" w:rsidRPr="00004568" w:rsidRDefault="009168BD" w:rsidP="00BD647D">
            <w:pPr>
              <w:ind w:right="-72"/>
              <w:jc w:val="right"/>
              <w:rPr>
                <w:rFonts w:ascii="Arial" w:hAnsi="Arial" w:cs="Arial"/>
                <w:sz w:val="18"/>
                <w:szCs w:val="18"/>
              </w:rPr>
            </w:pPr>
          </w:p>
        </w:tc>
      </w:tr>
      <w:tr w:rsidR="00954CE3" w:rsidRPr="00004568" w14:paraId="2C285642" w14:textId="77777777" w:rsidTr="003A49B1">
        <w:trPr>
          <w:cantSplit/>
        </w:trPr>
        <w:tc>
          <w:tcPr>
            <w:tcW w:w="6507" w:type="dxa"/>
            <w:shd w:val="clear" w:color="auto" w:fill="auto"/>
          </w:tcPr>
          <w:p w14:paraId="041ACDB0" w14:textId="77777777" w:rsidR="00954CE3" w:rsidRPr="00004568" w:rsidRDefault="00954CE3" w:rsidP="00BD647D">
            <w:pPr>
              <w:ind w:left="436" w:right="-86"/>
              <w:rPr>
                <w:rFonts w:ascii="Arial" w:hAnsi="Arial" w:cs="Arial"/>
                <w:sz w:val="18"/>
                <w:szCs w:val="18"/>
                <w:cs/>
              </w:rPr>
            </w:pPr>
            <w:r w:rsidRPr="00004568">
              <w:rPr>
                <w:rFonts w:ascii="Arial" w:hAnsi="Arial" w:cs="Arial"/>
                <w:sz w:val="18"/>
                <w:szCs w:val="18"/>
              </w:rPr>
              <w:t xml:space="preserve">Current financial liabilities </w:t>
            </w:r>
            <w:r w:rsidRPr="00004568">
              <w:rPr>
                <w:rFonts w:ascii="Arial" w:hAnsi="Arial" w:cs="Arial"/>
                <w:sz w:val="18"/>
                <w:szCs w:val="18"/>
                <w:cs/>
              </w:rPr>
              <w:t>(</w:t>
            </w:r>
            <w:r w:rsidRPr="00004568">
              <w:rPr>
                <w:rFonts w:ascii="Arial" w:hAnsi="Arial" w:cs="Arial"/>
                <w:sz w:val="18"/>
                <w:szCs w:val="18"/>
              </w:rPr>
              <w:t>excluding trade payables</w:t>
            </w:r>
            <w:r w:rsidRPr="00004568">
              <w:rPr>
                <w:rFonts w:ascii="Arial" w:hAnsi="Arial" w:cs="Arial"/>
                <w:sz w:val="18"/>
                <w:szCs w:val="18"/>
                <w:cs/>
              </w:rPr>
              <w:t>)</w:t>
            </w:r>
          </w:p>
        </w:tc>
        <w:tc>
          <w:tcPr>
            <w:tcW w:w="1555" w:type="dxa"/>
            <w:shd w:val="clear" w:color="auto" w:fill="FAFAFA"/>
            <w:vAlign w:val="bottom"/>
          </w:tcPr>
          <w:p w14:paraId="13518992"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(700)</w:t>
            </w:r>
          </w:p>
        </w:tc>
        <w:tc>
          <w:tcPr>
            <w:tcW w:w="1559" w:type="dxa"/>
            <w:shd w:val="clear" w:color="auto" w:fill="auto"/>
            <w:vAlign w:val="bottom"/>
          </w:tcPr>
          <w:p w14:paraId="3A175518"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(322)</w:t>
            </w:r>
          </w:p>
        </w:tc>
      </w:tr>
      <w:tr w:rsidR="00954CE3" w:rsidRPr="00004568" w14:paraId="76DD58BA" w14:textId="77777777" w:rsidTr="003A49B1">
        <w:trPr>
          <w:cantSplit/>
        </w:trPr>
        <w:tc>
          <w:tcPr>
            <w:tcW w:w="6507" w:type="dxa"/>
            <w:shd w:val="clear" w:color="auto" w:fill="auto"/>
          </w:tcPr>
          <w:p w14:paraId="2281E1F8" w14:textId="77777777" w:rsidR="00954CE3" w:rsidRPr="00004568" w:rsidRDefault="00954CE3" w:rsidP="00BD647D">
            <w:pPr>
              <w:ind w:left="436" w:right="-86"/>
              <w:rPr>
                <w:rFonts w:ascii="Arial" w:hAnsi="Arial" w:cs="Arial"/>
                <w:sz w:val="18"/>
                <w:szCs w:val="18"/>
              </w:rPr>
            </w:pPr>
            <w:r w:rsidRPr="00004568">
              <w:rPr>
                <w:rFonts w:ascii="Arial" w:hAnsi="Arial" w:cs="Arial"/>
                <w:sz w:val="18"/>
                <w:szCs w:val="18"/>
              </w:rPr>
              <w:t xml:space="preserve">Other current liabilities </w:t>
            </w:r>
            <w:r w:rsidRPr="00004568">
              <w:rPr>
                <w:rFonts w:ascii="Arial" w:hAnsi="Arial" w:cs="Arial"/>
                <w:sz w:val="18"/>
                <w:szCs w:val="18"/>
                <w:cs/>
              </w:rPr>
              <w:t>(</w:t>
            </w:r>
            <w:r w:rsidRPr="00004568">
              <w:rPr>
                <w:rFonts w:ascii="Arial" w:hAnsi="Arial" w:cs="Arial"/>
                <w:sz w:val="18"/>
                <w:szCs w:val="18"/>
              </w:rPr>
              <w:t>including trade payables</w:t>
            </w:r>
            <w:r w:rsidRPr="00004568">
              <w:rPr>
                <w:rFonts w:ascii="Arial" w:hAnsi="Arial" w:cs="Arial"/>
                <w:sz w:val="18"/>
                <w:szCs w:val="18"/>
                <w:cs/>
              </w:rPr>
              <w:t>)</w:t>
            </w:r>
          </w:p>
        </w:tc>
        <w:tc>
          <w:tcPr>
            <w:tcW w:w="1555" w:type="dxa"/>
            <w:tcBorders>
              <w:bottom w:val="single" w:sz="4" w:space="0" w:color="auto"/>
            </w:tcBorders>
            <w:shd w:val="clear" w:color="auto" w:fill="FAFAFA"/>
            <w:vAlign w:val="bottom"/>
          </w:tcPr>
          <w:p w14:paraId="6BC69F36"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(191)</w:t>
            </w:r>
          </w:p>
        </w:tc>
        <w:tc>
          <w:tcPr>
            <w:tcW w:w="1559" w:type="dxa"/>
            <w:tcBorders>
              <w:bottom w:val="single" w:sz="4" w:space="0" w:color="auto"/>
            </w:tcBorders>
            <w:shd w:val="clear" w:color="auto" w:fill="auto"/>
            <w:vAlign w:val="bottom"/>
          </w:tcPr>
          <w:p w14:paraId="3DD6DCB1"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(304)</w:t>
            </w:r>
          </w:p>
        </w:tc>
      </w:tr>
      <w:tr w:rsidR="009168BD" w:rsidRPr="00004568" w14:paraId="613C1E02" w14:textId="77777777" w:rsidTr="003A49B1">
        <w:trPr>
          <w:cantSplit/>
        </w:trPr>
        <w:tc>
          <w:tcPr>
            <w:tcW w:w="6507" w:type="dxa"/>
            <w:shd w:val="clear" w:color="auto" w:fill="auto"/>
          </w:tcPr>
          <w:p w14:paraId="24A1BD06" w14:textId="77777777" w:rsidR="009168BD" w:rsidRPr="00004568" w:rsidRDefault="009168BD" w:rsidP="00BD647D">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6BDD66EB"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7C23A1C"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168BD" w:rsidRPr="00004568" w14:paraId="3C5C0426" w14:textId="77777777" w:rsidTr="003A49B1">
        <w:trPr>
          <w:cantSplit/>
        </w:trPr>
        <w:tc>
          <w:tcPr>
            <w:tcW w:w="6507" w:type="dxa"/>
            <w:shd w:val="clear" w:color="auto" w:fill="auto"/>
          </w:tcPr>
          <w:p w14:paraId="5A582AC3" w14:textId="77777777" w:rsidR="009168BD" w:rsidRPr="00004568" w:rsidRDefault="009168BD" w:rsidP="00BD647D">
            <w:pPr>
              <w:ind w:left="436" w:right="-86"/>
              <w:rPr>
                <w:rFonts w:ascii="Arial" w:hAnsi="Arial" w:cs="Arial"/>
                <w:sz w:val="18"/>
                <w:szCs w:val="18"/>
                <w:cs/>
              </w:rPr>
            </w:pPr>
            <w:r w:rsidRPr="00004568">
              <w:rPr>
                <w:rFonts w:ascii="Arial" w:hAnsi="Arial" w:cs="Arial"/>
                <w:sz w:val="18"/>
                <w:szCs w:val="18"/>
              </w:rPr>
              <w:t>Total current liabilities</w:t>
            </w:r>
          </w:p>
        </w:tc>
        <w:tc>
          <w:tcPr>
            <w:tcW w:w="1555" w:type="dxa"/>
            <w:tcBorders>
              <w:bottom w:val="single" w:sz="4" w:space="0" w:color="auto"/>
            </w:tcBorders>
            <w:shd w:val="clear" w:color="auto" w:fill="FAFAFA"/>
            <w:vAlign w:val="bottom"/>
          </w:tcPr>
          <w:p w14:paraId="036D543C" w14:textId="77777777" w:rsidR="009168BD"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(891)</w:t>
            </w:r>
          </w:p>
        </w:tc>
        <w:tc>
          <w:tcPr>
            <w:tcW w:w="1559" w:type="dxa"/>
            <w:tcBorders>
              <w:bottom w:val="single" w:sz="4" w:space="0" w:color="auto"/>
            </w:tcBorders>
            <w:shd w:val="clear" w:color="auto" w:fill="auto"/>
            <w:vAlign w:val="bottom"/>
          </w:tcPr>
          <w:p w14:paraId="144529A9"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(626)</w:t>
            </w:r>
          </w:p>
        </w:tc>
      </w:tr>
      <w:tr w:rsidR="009168BD" w:rsidRPr="00004568" w14:paraId="1A372C50" w14:textId="77777777" w:rsidTr="003A49B1">
        <w:trPr>
          <w:cantSplit/>
        </w:trPr>
        <w:tc>
          <w:tcPr>
            <w:tcW w:w="6507" w:type="dxa"/>
            <w:shd w:val="clear" w:color="auto" w:fill="auto"/>
          </w:tcPr>
          <w:p w14:paraId="3117F1C9" w14:textId="77777777" w:rsidR="009168BD" w:rsidRPr="00004568" w:rsidRDefault="009168BD" w:rsidP="00BD647D">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7EA36689"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5DA190A7"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168BD" w:rsidRPr="00004568" w14:paraId="49F81A2B" w14:textId="77777777" w:rsidTr="003A49B1">
        <w:trPr>
          <w:cantSplit/>
        </w:trPr>
        <w:tc>
          <w:tcPr>
            <w:tcW w:w="6507" w:type="dxa"/>
            <w:shd w:val="clear" w:color="auto" w:fill="auto"/>
          </w:tcPr>
          <w:p w14:paraId="51ABC424" w14:textId="77777777" w:rsidR="009168BD" w:rsidRPr="00004568" w:rsidRDefault="009168BD" w:rsidP="00BD647D">
            <w:pPr>
              <w:ind w:left="436" w:right="-86"/>
              <w:rPr>
                <w:rFonts w:ascii="Arial" w:hAnsi="Arial" w:cs="Arial"/>
                <w:sz w:val="18"/>
                <w:szCs w:val="18"/>
                <w:cs/>
              </w:rPr>
            </w:pPr>
            <w:r w:rsidRPr="00004568">
              <w:rPr>
                <w:rFonts w:ascii="Arial" w:hAnsi="Arial" w:cs="Arial"/>
                <w:b/>
                <w:bCs/>
                <w:sz w:val="18"/>
                <w:szCs w:val="18"/>
              </w:rPr>
              <w:t>Non-current liabilities</w:t>
            </w:r>
          </w:p>
        </w:tc>
        <w:tc>
          <w:tcPr>
            <w:tcW w:w="1555" w:type="dxa"/>
            <w:shd w:val="clear" w:color="auto" w:fill="FAFAFA"/>
            <w:vAlign w:val="bottom"/>
          </w:tcPr>
          <w:p w14:paraId="45907311" w14:textId="77777777" w:rsidR="009168BD" w:rsidRPr="00004568" w:rsidRDefault="009168BD" w:rsidP="00BD647D">
            <w:pPr>
              <w:ind w:right="-72"/>
              <w:jc w:val="right"/>
              <w:rPr>
                <w:rFonts w:ascii="Arial" w:hAnsi="Arial" w:cs="Arial"/>
                <w:sz w:val="18"/>
                <w:szCs w:val="18"/>
              </w:rPr>
            </w:pPr>
          </w:p>
        </w:tc>
        <w:tc>
          <w:tcPr>
            <w:tcW w:w="1559" w:type="dxa"/>
            <w:shd w:val="clear" w:color="auto" w:fill="auto"/>
            <w:vAlign w:val="bottom"/>
          </w:tcPr>
          <w:p w14:paraId="519B32C9" w14:textId="77777777" w:rsidR="009168BD" w:rsidRPr="00004568" w:rsidRDefault="009168BD" w:rsidP="00BD647D">
            <w:pPr>
              <w:ind w:right="-72"/>
              <w:jc w:val="right"/>
              <w:rPr>
                <w:rFonts w:ascii="Arial" w:hAnsi="Arial" w:cs="Arial"/>
                <w:sz w:val="18"/>
                <w:szCs w:val="18"/>
              </w:rPr>
            </w:pPr>
          </w:p>
        </w:tc>
      </w:tr>
      <w:tr w:rsidR="00954CE3" w:rsidRPr="00004568" w14:paraId="428DB181" w14:textId="77777777" w:rsidTr="003A49B1">
        <w:trPr>
          <w:cantSplit/>
        </w:trPr>
        <w:tc>
          <w:tcPr>
            <w:tcW w:w="6507" w:type="dxa"/>
            <w:shd w:val="clear" w:color="auto" w:fill="auto"/>
          </w:tcPr>
          <w:p w14:paraId="4E10B298" w14:textId="77777777" w:rsidR="00954CE3" w:rsidRPr="00004568" w:rsidRDefault="00954CE3" w:rsidP="00BD647D">
            <w:pPr>
              <w:ind w:left="436" w:right="-86"/>
              <w:rPr>
                <w:rFonts w:ascii="Arial" w:hAnsi="Arial" w:cs="Arial"/>
                <w:sz w:val="18"/>
                <w:szCs w:val="18"/>
              </w:rPr>
            </w:pPr>
            <w:r w:rsidRPr="00004568">
              <w:rPr>
                <w:rFonts w:ascii="Arial" w:hAnsi="Arial" w:cs="Arial"/>
                <w:sz w:val="18"/>
                <w:szCs w:val="18"/>
              </w:rPr>
              <w:t>Non-current financial liabilities</w:t>
            </w:r>
          </w:p>
        </w:tc>
        <w:tc>
          <w:tcPr>
            <w:tcW w:w="1555" w:type="dxa"/>
            <w:shd w:val="clear" w:color="auto" w:fill="FAFAFA"/>
            <w:vAlign w:val="bottom"/>
          </w:tcPr>
          <w:p w14:paraId="71A05C4A"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(1,162)</w:t>
            </w:r>
          </w:p>
        </w:tc>
        <w:tc>
          <w:tcPr>
            <w:tcW w:w="1559" w:type="dxa"/>
            <w:shd w:val="clear" w:color="auto" w:fill="auto"/>
            <w:vAlign w:val="bottom"/>
          </w:tcPr>
          <w:p w14:paraId="30017261"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(1,862)</w:t>
            </w:r>
          </w:p>
        </w:tc>
      </w:tr>
      <w:tr w:rsidR="00954CE3" w:rsidRPr="00004568" w14:paraId="08E6303D" w14:textId="77777777" w:rsidTr="003A49B1">
        <w:trPr>
          <w:cantSplit/>
        </w:trPr>
        <w:tc>
          <w:tcPr>
            <w:tcW w:w="6507" w:type="dxa"/>
            <w:shd w:val="clear" w:color="auto" w:fill="auto"/>
          </w:tcPr>
          <w:p w14:paraId="50DF7987" w14:textId="77777777" w:rsidR="00954CE3" w:rsidRPr="00004568" w:rsidRDefault="00954CE3" w:rsidP="00BD647D">
            <w:pPr>
              <w:ind w:left="436" w:right="-86"/>
              <w:rPr>
                <w:rFonts w:ascii="Arial" w:hAnsi="Arial" w:cs="Arial"/>
                <w:sz w:val="18"/>
                <w:szCs w:val="18"/>
                <w:cs/>
              </w:rPr>
            </w:pPr>
            <w:r w:rsidRPr="00004568">
              <w:rPr>
                <w:rFonts w:ascii="Arial" w:hAnsi="Arial" w:cs="Arial"/>
                <w:sz w:val="18"/>
                <w:szCs w:val="18"/>
              </w:rPr>
              <w:t>Other non-current liabilities</w:t>
            </w:r>
          </w:p>
        </w:tc>
        <w:tc>
          <w:tcPr>
            <w:tcW w:w="1555" w:type="dxa"/>
            <w:shd w:val="clear" w:color="auto" w:fill="FAFAFA"/>
            <w:vAlign w:val="bottom"/>
          </w:tcPr>
          <w:p w14:paraId="28461DD1"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w:t>
            </w:r>
          </w:p>
        </w:tc>
        <w:tc>
          <w:tcPr>
            <w:tcW w:w="1559" w:type="dxa"/>
            <w:shd w:val="clear" w:color="auto" w:fill="auto"/>
            <w:vAlign w:val="bottom"/>
          </w:tcPr>
          <w:p w14:paraId="24F29260"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(48)</w:t>
            </w:r>
          </w:p>
        </w:tc>
      </w:tr>
      <w:tr w:rsidR="00954CE3" w:rsidRPr="00004568" w14:paraId="20AB5F7B" w14:textId="77777777" w:rsidTr="003A49B1">
        <w:trPr>
          <w:cantSplit/>
        </w:trPr>
        <w:tc>
          <w:tcPr>
            <w:tcW w:w="6507" w:type="dxa"/>
            <w:shd w:val="clear" w:color="auto" w:fill="auto"/>
          </w:tcPr>
          <w:p w14:paraId="01D552F4" w14:textId="77777777" w:rsidR="00954CE3" w:rsidRPr="00004568" w:rsidRDefault="00954CE3" w:rsidP="00BD647D">
            <w:pPr>
              <w:ind w:left="436" w:right="-86"/>
              <w:rPr>
                <w:rFonts w:ascii="Arial" w:hAnsi="Arial" w:cs="Arial"/>
                <w:sz w:val="18"/>
                <w:szCs w:val="18"/>
              </w:rPr>
            </w:pPr>
            <w:r w:rsidRPr="00004568">
              <w:rPr>
                <w:rFonts w:ascii="Arial" w:hAnsi="Arial" w:cs="Arial"/>
                <w:sz w:val="18"/>
                <w:szCs w:val="18"/>
              </w:rPr>
              <w:t>Total non-current liabilities</w:t>
            </w:r>
          </w:p>
        </w:tc>
        <w:tc>
          <w:tcPr>
            <w:tcW w:w="1555" w:type="dxa"/>
            <w:tcBorders>
              <w:bottom w:val="single" w:sz="4" w:space="0" w:color="auto"/>
            </w:tcBorders>
            <w:shd w:val="clear" w:color="auto" w:fill="FAFAFA"/>
            <w:vAlign w:val="bottom"/>
          </w:tcPr>
          <w:p w14:paraId="6FDC165B"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(1,162)</w:t>
            </w:r>
          </w:p>
        </w:tc>
        <w:tc>
          <w:tcPr>
            <w:tcW w:w="1559" w:type="dxa"/>
            <w:tcBorders>
              <w:bottom w:val="single" w:sz="4" w:space="0" w:color="auto"/>
            </w:tcBorders>
            <w:shd w:val="clear" w:color="auto" w:fill="auto"/>
            <w:vAlign w:val="bottom"/>
          </w:tcPr>
          <w:p w14:paraId="69529858" w14:textId="77777777" w:rsidR="00954CE3" w:rsidRPr="00004568" w:rsidRDefault="00954CE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rPr>
              <w:t>(1,910)</w:t>
            </w:r>
          </w:p>
        </w:tc>
      </w:tr>
      <w:tr w:rsidR="009168BD" w:rsidRPr="00004568" w14:paraId="7DCC77D0" w14:textId="77777777" w:rsidTr="003A49B1">
        <w:trPr>
          <w:cantSplit/>
        </w:trPr>
        <w:tc>
          <w:tcPr>
            <w:tcW w:w="6507" w:type="dxa"/>
            <w:shd w:val="clear" w:color="auto" w:fill="auto"/>
          </w:tcPr>
          <w:p w14:paraId="697AC0A8" w14:textId="77777777" w:rsidR="009168BD" w:rsidRPr="00004568" w:rsidRDefault="009168BD" w:rsidP="00BD647D">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253DD81B"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50984CF0" w14:textId="77777777" w:rsidR="009168BD" w:rsidRPr="00004568" w:rsidRDefault="009168BD"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168BD" w:rsidRPr="00004568" w14:paraId="158E4B6C" w14:textId="77777777" w:rsidTr="003A49B1">
        <w:trPr>
          <w:cantSplit/>
        </w:trPr>
        <w:tc>
          <w:tcPr>
            <w:tcW w:w="6507" w:type="dxa"/>
            <w:shd w:val="clear" w:color="auto" w:fill="auto"/>
          </w:tcPr>
          <w:p w14:paraId="281D6498" w14:textId="77777777" w:rsidR="009168BD" w:rsidRPr="00004568" w:rsidRDefault="009168BD" w:rsidP="00BD647D">
            <w:pPr>
              <w:ind w:left="436" w:right="-86"/>
              <w:rPr>
                <w:rFonts w:ascii="Arial" w:hAnsi="Arial" w:cs="Arial"/>
                <w:sz w:val="18"/>
                <w:szCs w:val="18"/>
              </w:rPr>
            </w:pPr>
            <w:r w:rsidRPr="00004568">
              <w:rPr>
                <w:rFonts w:ascii="Arial" w:hAnsi="Arial" w:cs="Arial"/>
                <w:sz w:val="18"/>
                <w:szCs w:val="18"/>
              </w:rPr>
              <w:t>Total net assets</w:t>
            </w:r>
          </w:p>
        </w:tc>
        <w:tc>
          <w:tcPr>
            <w:tcW w:w="1555" w:type="dxa"/>
            <w:tcBorders>
              <w:bottom w:val="single" w:sz="4" w:space="0" w:color="auto"/>
            </w:tcBorders>
            <w:shd w:val="clear" w:color="auto" w:fill="FAFAFA"/>
            <w:vAlign w:val="bottom"/>
          </w:tcPr>
          <w:p w14:paraId="0C10B1AE" w14:textId="0951A517" w:rsidR="009168BD" w:rsidRPr="00004568" w:rsidRDefault="00954CE3" w:rsidP="00BD647D">
            <w:pPr>
              <w:ind w:right="-72"/>
              <w:jc w:val="right"/>
              <w:rPr>
                <w:rFonts w:ascii="Arial" w:hAnsi="Arial" w:cs="Arial"/>
                <w:sz w:val="18"/>
                <w:szCs w:val="18"/>
              </w:rPr>
            </w:pPr>
            <w:r w:rsidRPr="00004568">
              <w:rPr>
                <w:rFonts w:ascii="Arial" w:hAnsi="Arial" w:cs="Arial"/>
                <w:sz w:val="18"/>
                <w:szCs w:val="18"/>
              </w:rPr>
              <w:t>3,184</w:t>
            </w:r>
          </w:p>
        </w:tc>
        <w:tc>
          <w:tcPr>
            <w:tcW w:w="1559" w:type="dxa"/>
            <w:tcBorders>
              <w:bottom w:val="single" w:sz="4" w:space="0" w:color="auto"/>
            </w:tcBorders>
            <w:shd w:val="clear" w:color="auto" w:fill="auto"/>
            <w:vAlign w:val="bottom"/>
          </w:tcPr>
          <w:p w14:paraId="777D1B54"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3,859</w:t>
            </w:r>
          </w:p>
        </w:tc>
      </w:tr>
    </w:tbl>
    <w:p w14:paraId="0EF022EA" w14:textId="77777777" w:rsidR="009168BD" w:rsidRPr="00DC6A9C" w:rsidRDefault="009168BD" w:rsidP="00BD647D">
      <w:pPr>
        <w:ind w:left="540"/>
        <w:jc w:val="thaiDistribute"/>
        <w:rPr>
          <w:rFonts w:ascii="Arial" w:eastAsia="Arial Unicode MS" w:hAnsi="Arial" w:cs="Arial"/>
          <w:color w:val="000000"/>
          <w:sz w:val="18"/>
          <w:szCs w:val="18"/>
        </w:rPr>
      </w:pPr>
    </w:p>
    <w:p w14:paraId="2D7812B9" w14:textId="77777777" w:rsidR="009168BD" w:rsidRPr="00DC6A9C" w:rsidRDefault="009168BD" w:rsidP="00BD647D">
      <w:pPr>
        <w:ind w:left="540"/>
        <w:jc w:val="thaiDistribute"/>
        <w:rPr>
          <w:rFonts w:ascii="Arial" w:eastAsia="Arial Unicode MS" w:hAnsi="Arial" w:cs="Arial"/>
          <w:i/>
          <w:iCs/>
          <w:color w:val="CF4A02"/>
          <w:sz w:val="18"/>
          <w:szCs w:val="18"/>
        </w:rPr>
      </w:pPr>
      <w:r w:rsidRPr="00DC6A9C">
        <w:rPr>
          <w:rFonts w:ascii="Arial" w:eastAsia="Arial Unicode MS" w:hAnsi="Arial" w:cs="Arial"/>
          <w:i/>
          <w:iCs/>
          <w:color w:val="CF4A02"/>
          <w:sz w:val="18"/>
          <w:szCs w:val="18"/>
        </w:rPr>
        <w:t>Summarised statement of comprehensive income</w:t>
      </w:r>
    </w:p>
    <w:p w14:paraId="72730105" w14:textId="77777777" w:rsidR="009168BD" w:rsidRPr="00DC6A9C" w:rsidRDefault="009168BD" w:rsidP="00BD647D">
      <w:pPr>
        <w:ind w:left="540"/>
        <w:jc w:val="thaiDistribute"/>
        <w:rPr>
          <w:rFonts w:ascii="Arial" w:eastAsia="Arial Unicode MS" w:hAnsi="Arial" w:cs="Arial"/>
          <w:i/>
          <w:iCs/>
          <w:color w:val="CF4A02"/>
          <w:sz w:val="18"/>
          <w:szCs w:val="18"/>
        </w:rPr>
      </w:pPr>
    </w:p>
    <w:tbl>
      <w:tblPr>
        <w:tblW w:w="9619" w:type="dxa"/>
        <w:tblInd w:w="108" w:type="dxa"/>
        <w:tblLayout w:type="fixed"/>
        <w:tblLook w:val="0000" w:firstRow="0" w:lastRow="0" w:firstColumn="0" w:lastColumn="0" w:noHBand="0" w:noVBand="0"/>
      </w:tblPr>
      <w:tblGrid>
        <w:gridCol w:w="6507"/>
        <w:gridCol w:w="1555"/>
        <w:gridCol w:w="1557"/>
      </w:tblGrid>
      <w:tr w:rsidR="009168BD" w:rsidRPr="00004568" w14:paraId="798435A3" w14:textId="77777777" w:rsidTr="007E5E23">
        <w:trPr>
          <w:cantSplit/>
        </w:trPr>
        <w:tc>
          <w:tcPr>
            <w:tcW w:w="6507" w:type="dxa"/>
            <w:shd w:val="clear" w:color="auto" w:fill="auto"/>
          </w:tcPr>
          <w:p w14:paraId="40FB1766" w14:textId="77777777" w:rsidR="009168BD" w:rsidRPr="00004568" w:rsidRDefault="009168BD" w:rsidP="00BD647D">
            <w:pPr>
              <w:ind w:left="436" w:right="-126"/>
              <w:rPr>
                <w:rFonts w:ascii="Arial" w:hAnsi="Arial" w:cs="Arial"/>
                <w:sz w:val="18"/>
                <w:szCs w:val="18"/>
              </w:rPr>
            </w:pPr>
          </w:p>
        </w:tc>
        <w:tc>
          <w:tcPr>
            <w:tcW w:w="3112" w:type="dxa"/>
            <w:gridSpan w:val="2"/>
            <w:tcBorders>
              <w:top w:val="single" w:sz="4" w:space="0" w:color="auto"/>
              <w:bottom w:val="single" w:sz="4" w:space="0" w:color="auto"/>
            </w:tcBorders>
            <w:shd w:val="clear" w:color="auto" w:fill="auto"/>
            <w:vAlign w:val="bottom"/>
          </w:tcPr>
          <w:p w14:paraId="7BBD842F" w14:textId="77777777" w:rsidR="009168BD" w:rsidRPr="00004568" w:rsidRDefault="009168BD" w:rsidP="00BD647D">
            <w:pPr>
              <w:ind w:right="-72"/>
              <w:jc w:val="center"/>
              <w:rPr>
                <w:rFonts w:ascii="Arial" w:hAnsi="Arial" w:cs="Arial"/>
                <w:b/>
                <w:bCs/>
                <w:sz w:val="18"/>
                <w:szCs w:val="18"/>
              </w:rPr>
            </w:pPr>
            <w:r w:rsidRPr="00004568">
              <w:rPr>
                <w:rFonts w:ascii="Arial" w:hAnsi="Arial" w:cs="Arial"/>
                <w:b/>
                <w:bCs/>
                <w:sz w:val="18"/>
                <w:szCs w:val="18"/>
              </w:rPr>
              <w:t xml:space="preserve">Thai Solar Renewable </w:t>
            </w:r>
          </w:p>
          <w:p w14:paraId="30850100" w14:textId="77777777" w:rsidR="009168BD" w:rsidRPr="00004568" w:rsidRDefault="009168BD" w:rsidP="00BD647D">
            <w:pPr>
              <w:ind w:right="-72"/>
              <w:jc w:val="center"/>
              <w:rPr>
                <w:rFonts w:ascii="Arial" w:hAnsi="Arial" w:cs="Arial"/>
                <w:b/>
                <w:bCs/>
                <w:sz w:val="18"/>
                <w:szCs w:val="18"/>
                <w:cs/>
              </w:rPr>
            </w:pPr>
            <w:r w:rsidRPr="00004568">
              <w:rPr>
                <w:rFonts w:ascii="Arial" w:hAnsi="Arial" w:cs="Arial"/>
                <w:b/>
                <w:bCs/>
                <w:sz w:val="18"/>
                <w:szCs w:val="18"/>
              </w:rPr>
              <w:t>Company Limited</w:t>
            </w:r>
          </w:p>
        </w:tc>
      </w:tr>
      <w:tr w:rsidR="009168BD" w:rsidRPr="00004568" w14:paraId="6834F31A" w14:textId="77777777" w:rsidTr="007E5E23">
        <w:trPr>
          <w:cantSplit/>
        </w:trPr>
        <w:tc>
          <w:tcPr>
            <w:tcW w:w="6507" w:type="dxa"/>
            <w:shd w:val="clear" w:color="auto" w:fill="auto"/>
          </w:tcPr>
          <w:p w14:paraId="600AA9D8" w14:textId="6C98CCB4" w:rsidR="009168BD" w:rsidRPr="00004568" w:rsidRDefault="009168BD" w:rsidP="00BD647D">
            <w:pPr>
              <w:ind w:left="436" w:right="-126"/>
              <w:rPr>
                <w:rFonts w:ascii="Arial" w:hAnsi="Arial" w:cs="Arial"/>
                <w:b/>
                <w:bCs/>
                <w:sz w:val="18"/>
                <w:szCs w:val="18"/>
              </w:rPr>
            </w:pPr>
            <w:r w:rsidRPr="00004568">
              <w:rPr>
                <w:rFonts w:ascii="Arial" w:hAnsi="Arial" w:cs="Arial"/>
                <w:b/>
                <w:bCs/>
                <w:sz w:val="18"/>
                <w:szCs w:val="18"/>
              </w:rPr>
              <w:t>For the year</w:t>
            </w:r>
            <w:r w:rsidR="00B43BDE">
              <w:rPr>
                <w:rFonts w:ascii="Arial" w:hAnsi="Arial" w:cs="Arial"/>
                <w:b/>
                <w:bCs/>
                <w:sz w:val="18"/>
                <w:szCs w:val="18"/>
              </w:rPr>
              <w:t>s</w:t>
            </w:r>
            <w:r w:rsidRPr="00004568">
              <w:rPr>
                <w:rFonts w:ascii="Arial" w:hAnsi="Arial" w:cs="Arial"/>
                <w:b/>
                <w:bCs/>
                <w:sz w:val="18"/>
                <w:szCs w:val="18"/>
              </w:rPr>
              <w:t xml:space="preserve"> ended 31 December</w:t>
            </w:r>
          </w:p>
        </w:tc>
        <w:tc>
          <w:tcPr>
            <w:tcW w:w="1555" w:type="dxa"/>
            <w:tcBorders>
              <w:top w:val="single" w:sz="4" w:space="0" w:color="auto"/>
            </w:tcBorders>
            <w:shd w:val="clear" w:color="auto" w:fill="auto"/>
            <w:vAlign w:val="bottom"/>
          </w:tcPr>
          <w:p w14:paraId="1422B896"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2020</w:t>
            </w:r>
          </w:p>
        </w:tc>
        <w:tc>
          <w:tcPr>
            <w:tcW w:w="1557" w:type="dxa"/>
            <w:tcBorders>
              <w:top w:val="single" w:sz="4" w:space="0" w:color="auto"/>
            </w:tcBorders>
            <w:shd w:val="clear" w:color="auto" w:fill="auto"/>
            <w:vAlign w:val="bottom"/>
          </w:tcPr>
          <w:p w14:paraId="1310024D" w14:textId="77777777"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2019</w:t>
            </w:r>
          </w:p>
        </w:tc>
      </w:tr>
      <w:tr w:rsidR="009168BD" w:rsidRPr="00004568" w14:paraId="7290CD2E" w14:textId="77777777" w:rsidTr="007E5E23">
        <w:trPr>
          <w:cantSplit/>
        </w:trPr>
        <w:tc>
          <w:tcPr>
            <w:tcW w:w="6507" w:type="dxa"/>
            <w:shd w:val="clear" w:color="auto" w:fill="auto"/>
          </w:tcPr>
          <w:p w14:paraId="525F0FF3" w14:textId="77777777" w:rsidR="009168BD" w:rsidRPr="00004568" w:rsidRDefault="009168BD" w:rsidP="00BD647D">
            <w:pPr>
              <w:ind w:left="436" w:right="-126"/>
              <w:rPr>
                <w:rFonts w:ascii="Arial" w:hAnsi="Arial" w:cs="Arial"/>
                <w:b/>
                <w:bCs/>
                <w:sz w:val="18"/>
                <w:szCs w:val="18"/>
                <w:cs/>
              </w:rPr>
            </w:pPr>
          </w:p>
        </w:tc>
        <w:tc>
          <w:tcPr>
            <w:tcW w:w="1555" w:type="dxa"/>
            <w:tcBorders>
              <w:bottom w:val="single" w:sz="4" w:space="0" w:color="auto"/>
            </w:tcBorders>
            <w:shd w:val="clear" w:color="auto" w:fill="auto"/>
          </w:tcPr>
          <w:p w14:paraId="23F3BF83" w14:textId="1E37992B"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557" w:type="dxa"/>
            <w:tcBorders>
              <w:bottom w:val="single" w:sz="4" w:space="0" w:color="auto"/>
            </w:tcBorders>
            <w:shd w:val="clear" w:color="auto" w:fill="auto"/>
          </w:tcPr>
          <w:p w14:paraId="5906BD16" w14:textId="55FBC556"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9168BD" w:rsidRPr="00004568" w14:paraId="17125B7A" w14:textId="77777777" w:rsidTr="007E5E23">
        <w:trPr>
          <w:cantSplit/>
        </w:trPr>
        <w:tc>
          <w:tcPr>
            <w:tcW w:w="6507" w:type="dxa"/>
            <w:shd w:val="clear" w:color="auto" w:fill="auto"/>
          </w:tcPr>
          <w:p w14:paraId="381C55E6" w14:textId="77777777" w:rsidR="009168BD" w:rsidRPr="00004568" w:rsidRDefault="009168BD" w:rsidP="00BD647D">
            <w:pPr>
              <w:ind w:left="436" w:right="-126"/>
              <w:rPr>
                <w:rFonts w:ascii="Arial" w:hAnsi="Arial" w:cs="Arial"/>
                <w:sz w:val="18"/>
                <w:szCs w:val="18"/>
                <w:cs/>
              </w:rPr>
            </w:pPr>
          </w:p>
        </w:tc>
        <w:tc>
          <w:tcPr>
            <w:tcW w:w="1555" w:type="dxa"/>
            <w:tcBorders>
              <w:top w:val="single" w:sz="4" w:space="0" w:color="auto"/>
            </w:tcBorders>
            <w:shd w:val="clear" w:color="auto" w:fill="FAFAFA"/>
          </w:tcPr>
          <w:p w14:paraId="32181985" w14:textId="77777777" w:rsidR="009168BD" w:rsidRPr="00004568" w:rsidRDefault="009168BD" w:rsidP="00BD647D">
            <w:pPr>
              <w:ind w:right="-72"/>
              <w:jc w:val="right"/>
              <w:rPr>
                <w:rFonts w:ascii="Arial" w:hAnsi="Arial" w:cs="Arial"/>
                <w:sz w:val="18"/>
                <w:szCs w:val="18"/>
              </w:rPr>
            </w:pPr>
          </w:p>
        </w:tc>
        <w:tc>
          <w:tcPr>
            <w:tcW w:w="1557" w:type="dxa"/>
            <w:tcBorders>
              <w:top w:val="single" w:sz="4" w:space="0" w:color="auto"/>
            </w:tcBorders>
            <w:shd w:val="clear" w:color="auto" w:fill="auto"/>
          </w:tcPr>
          <w:p w14:paraId="6197C94C" w14:textId="77777777" w:rsidR="009168BD" w:rsidRPr="00004568" w:rsidRDefault="009168BD" w:rsidP="00BD647D">
            <w:pPr>
              <w:ind w:right="-72"/>
              <w:jc w:val="right"/>
              <w:rPr>
                <w:rFonts w:ascii="Arial" w:hAnsi="Arial" w:cs="Arial"/>
                <w:sz w:val="18"/>
                <w:szCs w:val="18"/>
              </w:rPr>
            </w:pPr>
          </w:p>
        </w:tc>
      </w:tr>
      <w:tr w:rsidR="00954CE3" w:rsidRPr="00004568" w14:paraId="44B1D0D4" w14:textId="77777777" w:rsidTr="007E5E23">
        <w:trPr>
          <w:cantSplit/>
        </w:trPr>
        <w:tc>
          <w:tcPr>
            <w:tcW w:w="6507" w:type="dxa"/>
            <w:shd w:val="clear" w:color="auto" w:fill="auto"/>
          </w:tcPr>
          <w:p w14:paraId="364C1C41" w14:textId="77777777" w:rsidR="00954CE3" w:rsidRPr="00004568" w:rsidRDefault="00954CE3" w:rsidP="00BD647D">
            <w:pPr>
              <w:ind w:left="436"/>
              <w:rPr>
                <w:rFonts w:ascii="Arial" w:hAnsi="Arial" w:cs="Arial"/>
                <w:sz w:val="18"/>
                <w:szCs w:val="18"/>
                <w:cs/>
              </w:rPr>
            </w:pPr>
            <w:r w:rsidRPr="00004568">
              <w:rPr>
                <w:rFonts w:ascii="Arial" w:eastAsia="Arial Unicode MS" w:hAnsi="Arial" w:cs="Arial"/>
                <w:sz w:val="18"/>
                <w:szCs w:val="18"/>
              </w:rPr>
              <w:t>Revenue</w:t>
            </w:r>
          </w:p>
        </w:tc>
        <w:tc>
          <w:tcPr>
            <w:tcW w:w="1555" w:type="dxa"/>
            <w:shd w:val="clear" w:color="auto" w:fill="FAFAFA"/>
          </w:tcPr>
          <w:p w14:paraId="20E4C7A7"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1,498</w:t>
            </w:r>
          </w:p>
        </w:tc>
        <w:tc>
          <w:tcPr>
            <w:tcW w:w="1557" w:type="dxa"/>
            <w:shd w:val="clear" w:color="auto" w:fill="auto"/>
          </w:tcPr>
          <w:p w14:paraId="03CC0393"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1,542</w:t>
            </w:r>
          </w:p>
        </w:tc>
      </w:tr>
      <w:tr w:rsidR="00954CE3" w:rsidRPr="00004568" w14:paraId="28C94719" w14:textId="77777777" w:rsidTr="007E5E23">
        <w:trPr>
          <w:cantSplit/>
        </w:trPr>
        <w:tc>
          <w:tcPr>
            <w:tcW w:w="6507" w:type="dxa"/>
            <w:shd w:val="clear" w:color="auto" w:fill="auto"/>
          </w:tcPr>
          <w:p w14:paraId="74A53838" w14:textId="77777777" w:rsidR="00954CE3" w:rsidRPr="00004568" w:rsidRDefault="00954CE3" w:rsidP="00BD647D">
            <w:pPr>
              <w:ind w:left="436" w:right="-72"/>
              <w:rPr>
                <w:rFonts w:ascii="Arial" w:eastAsia="Arial Unicode MS" w:hAnsi="Arial" w:cs="Arial"/>
                <w:sz w:val="18"/>
                <w:szCs w:val="18"/>
              </w:rPr>
            </w:pPr>
            <w:r w:rsidRPr="00004568">
              <w:rPr>
                <w:rFonts w:ascii="Arial" w:eastAsia="Arial Unicode MS" w:hAnsi="Arial" w:cs="Arial"/>
                <w:sz w:val="18"/>
                <w:szCs w:val="18"/>
              </w:rPr>
              <w:t>Depreciation and amortisation</w:t>
            </w:r>
          </w:p>
        </w:tc>
        <w:tc>
          <w:tcPr>
            <w:tcW w:w="1555" w:type="dxa"/>
            <w:shd w:val="clear" w:color="auto" w:fill="FAFAFA"/>
          </w:tcPr>
          <w:p w14:paraId="016AA912" w14:textId="77777777" w:rsidR="00954CE3" w:rsidRPr="00004568" w:rsidRDefault="00954CE3" w:rsidP="00BD647D">
            <w:pPr>
              <w:ind w:right="-72"/>
              <w:jc w:val="right"/>
              <w:rPr>
                <w:rFonts w:ascii="Arial" w:hAnsi="Arial" w:cs="Arial"/>
                <w:sz w:val="18"/>
                <w:szCs w:val="18"/>
                <w:lang w:val="en-US"/>
              </w:rPr>
            </w:pPr>
            <w:r w:rsidRPr="00004568">
              <w:rPr>
                <w:rFonts w:ascii="Arial" w:hAnsi="Arial" w:cs="Arial"/>
                <w:sz w:val="18"/>
                <w:szCs w:val="18"/>
                <w:lang w:val="en-US"/>
              </w:rPr>
              <w:t>(</w:t>
            </w:r>
            <w:r w:rsidRPr="00004568">
              <w:rPr>
                <w:rFonts w:ascii="Arial" w:hAnsi="Arial" w:cs="Arial"/>
                <w:sz w:val="18"/>
                <w:szCs w:val="18"/>
              </w:rPr>
              <w:t>237</w:t>
            </w:r>
            <w:r w:rsidRPr="00004568">
              <w:rPr>
                <w:rFonts w:ascii="Arial" w:hAnsi="Arial" w:cs="Arial"/>
                <w:sz w:val="18"/>
                <w:szCs w:val="18"/>
                <w:lang w:val="en-US"/>
              </w:rPr>
              <w:t>)</w:t>
            </w:r>
          </w:p>
        </w:tc>
        <w:tc>
          <w:tcPr>
            <w:tcW w:w="1557" w:type="dxa"/>
            <w:shd w:val="clear" w:color="auto" w:fill="auto"/>
          </w:tcPr>
          <w:p w14:paraId="73E4BA3A" w14:textId="77777777" w:rsidR="00954CE3" w:rsidRPr="00004568" w:rsidRDefault="00954CE3" w:rsidP="00BD647D">
            <w:pPr>
              <w:ind w:right="-72"/>
              <w:jc w:val="right"/>
              <w:rPr>
                <w:rFonts w:ascii="Arial" w:hAnsi="Arial" w:cs="Arial"/>
                <w:sz w:val="18"/>
                <w:szCs w:val="18"/>
                <w:lang w:val="en-US"/>
              </w:rPr>
            </w:pPr>
            <w:r w:rsidRPr="00004568">
              <w:rPr>
                <w:rFonts w:ascii="Arial" w:hAnsi="Arial" w:cs="Arial"/>
                <w:sz w:val="18"/>
                <w:szCs w:val="18"/>
                <w:lang w:val="en-US"/>
              </w:rPr>
              <w:t>(</w:t>
            </w:r>
            <w:r w:rsidRPr="00004568">
              <w:rPr>
                <w:rFonts w:ascii="Arial" w:hAnsi="Arial" w:cs="Arial"/>
                <w:sz w:val="18"/>
                <w:szCs w:val="18"/>
              </w:rPr>
              <w:t>234</w:t>
            </w:r>
            <w:r w:rsidRPr="00004568">
              <w:rPr>
                <w:rFonts w:ascii="Arial" w:hAnsi="Arial" w:cs="Arial"/>
                <w:sz w:val="18"/>
                <w:szCs w:val="18"/>
                <w:lang w:val="en-US"/>
              </w:rPr>
              <w:t>)</w:t>
            </w:r>
          </w:p>
        </w:tc>
      </w:tr>
      <w:tr w:rsidR="00954CE3" w:rsidRPr="00004568" w14:paraId="4B47C8AA" w14:textId="77777777" w:rsidTr="007E5E23">
        <w:trPr>
          <w:cantSplit/>
        </w:trPr>
        <w:tc>
          <w:tcPr>
            <w:tcW w:w="6507" w:type="dxa"/>
            <w:shd w:val="clear" w:color="auto" w:fill="auto"/>
          </w:tcPr>
          <w:p w14:paraId="55CE67BC" w14:textId="77777777" w:rsidR="00954CE3" w:rsidRPr="00004568" w:rsidRDefault="00954CE3" w:rsidP="00BD647D">
            <w:pPr>
              <w:ind w:left="436"/>
              <w:rPr>
                <w:rFonts w:ascii="Arial" w:hAnsi="Arial" w:cs="Arial"/>
                <w:sz w:val="18"/>
                <w:szCs w:val="18"/>
                <w:cs/>
              </w:rPr>
            </w:pPr>
            <w:r w:rsidRPr="00004568">
              <w:rPr>
                <w:rFonts w:ascii="Arial" w:hAnsi="Arial" w:cs="Arial"/>
                <w:sz w:val="18"/>
                <w:szCs w:val="18"/>
              </w:rPr>
              <w:t>Interest expenses</w:t>
            </w:r>
          </w:p>
        </w:tc>
        <w:tc>
          <w:tcPr>
            <w:tcW w:w="1555" w:type="dxa"/>
            <w:shd w:val="clear" w:color="auto" w:fill="FAFAFA"/>
          </w:tcPr>
          <w:p w14:paraId="6A6E6B70" w14:textId="77777777" w:rsidR="00954CE3" w:rsidRPr="00004568" w:rsidRDefault="00954CE3" w:rsidP="00BD647D">
            <w:pPr>
              <w:ind w:right="-72"/>
              <w:jc w:val="right"/>
              <w:rPr>
                <w:rFonts w:ascii="Arial" w:hAnsi="Arial" w:cs="Arial"/>
                <w:sz w:val="18"/>
                <w:szCs w:val="18"/>
                <w:lang w:val="en-US"/>
              </w:rPr>
            </w:pPr>
            <w:r w:rsidRPr="00004568">
              <w:rPr>
                <w:rFonts w:ascii="Arial" w:hAnsi="Arial" w:cs="Arial"/>
                <w:sz w:val="18"/>
                <w:szCs w:val="18"/>
                <w:lang w:val="en-US"/>
              </w:rPr>
              <w:t>(</w:t>
            </w:r>
            <w:r w:rsidRPr="00004568">
              <w:rPr>
                <w:rFonts w:ascii="Arial" w:hAnsi="Arial" w:cs="Arial"/>
                <w:sz w:val="18"/>
                <w:szCs w:val="18"/>
              </w:rPr>
              <w:t>86</w:t>
            </w:r>
            <w:r w:rsidRPr="00004568">
              <w:rPr>
                <w:rFonts w:ascii="Arial" w:hAnsi="Arial" w:cs="Arial"/>
                <w:sz w:val="18"/>
                <w:szCs w:val="18"/>
                <w:lang w:val="en-US"/>
              </w:rPr>
              <w:t>)</w:t>
            </w:r>
          </w:p>
        </w:tc>
        <w:tc>
          <w:tcPr>
            <w:tcW w:w="1557" w:type="dxa"/>
            <w:shd w:val="clear" w:color="auto" w:fill="auto"/>
          </w:tcPr>
          <w:p w14:paraId="291CA738" w14:textId="77777777" w:rsidR="00954CE3" w:rsidRPr="00004568" w:rsidRDefault="00954CE3" w:rsidP="00BD647D">
            <w:pPr>
              <w:ind w:right="-72"/>
              <w:jc w:val="right"/>
              <w:rPr>
                <w:rFonts w:ascii="Arial" w:hAnsi="Arial" w:cs="Arial"/>
                <w:sz w:val="18"/>
                <w:szCs w:val="18"/>
                <w:lang w:val="en-US"/>
              </w:rPr>
            </w:pPr>
            <w:r w:rsidRPr="00004568">
              <w:rPr>
                <w:rFonts w:ascii="Arial" w:hAnsi="Arial" w:cs="Arial"/>
                <w:sz w:val="18"/>
                <w:szCs w:val="18"/>
                <w:lang w:val="en-US"/>
              </w:rPr>
              <w:t>(</w:t>
            </w:r>
            <w:r w:rsidRPr="00004568">
              <w:rPr>
                <w:rFonts w:ascii="Arial" w:hAnsi="Arial" w:cs="Arial"/>
                <w:sz w:val="18"/>
                <w:szCs w:val="18"/>
              </w:rPr>
              <w:t>104</w:t>
            </w:r>
            <w:r w:rsidRPr="00004568">
              <w:rPr>
                <w:rFonts w:ascii="Arial" w:hAnsi="Arial" w:cs="Arial"/>
                <w:sz w:val="18"/>
                <w:szCs w:val="18"/>
                <w:lang w:val="en-US"/>
              </w:rPr>
              <w:t>)</w:t>
            </w:r>
          </w:p>
        </w:tc>
      </w:tr>
      <w:tr w:rsidR="00954CE3" w:rsidRPr="00004568" w14:paraId="6D8E7912" w14:textId="77777777" w:rsidTr="007E5E23">
        <w:trPr>
          <w:cantSplit/>
        </w:trPr>
        <w:tc>
          <w:tcPr>
            <w:tcW w:w="6507" w:type="dxa"/>
            <w:shd w:val="clear" w:color="auto" w:fill="auto"/>
          </w:tcPr>
          <w:p w14:paraId="1BE9F9E0" w14:textId="77777777" w:rsidR="00954CE3" w:rsidRPr="00004568" w:rsidRDefault="00954CE3" w:rsidP="00BD647D">
            <w:pPr>
              <w:ind w:left="436" w:right="-72"/>
              <w:rPr>
                <w:rFonts w:ascii="Arial" w:hAnsi="Arial" w:cs="Arial"/>
                <w:b/>
                <w:bCs/>
                <w:sz w:val="18"/>
                <w:szCs w:val="18"/>
                <w:cs/>
              </w:rPr>
            </w:pPr>
            <w:r w:rsidRPr="00004568">
              <w:rPr>
                <w:rFonts w:ascii="Arial" w:eastAsia="Arial Unicode MS" w:hAnsi="Arial" w:cs="Arial"/>
                <w:b/>
                <w:bCs/>
                <w:sz w:val="18"/>
                <w:szCs w:val="18"/>
              </w:rPr>
              <w:t>Profit from continuing operations</w:t>
            </w:r>
          </w:p>
        </w:tc>
        <w:tc>
          <w:tcPr>
            <w:tcW w:w="1555" w:type="dxa"/>
            <w:shd w:val="clear" w:color="auto" w:fill="FAFAFA"/>
          </w:tcPr>
          <w:p w14:paraId="7A23D13A" w14:textId="77777777" w:rsidR="00954CE3" w:rsidRPr="00004568" w:rsidRDefault="00954CE3" w:rsidP="00BD647D">
            <w:pPr>
              <w:ind w:right="-72"/>
              <w:jc w:val="right"/>
              <w:rPr>
                <w:rFonts w:ascii="Arial" w:hAnsi="Arial" w:cs="Arial"/>
                <w:sz w:val="18"/>
                <w:szCs w:val="18"/>
                <w:lang w:val="en-US"/>
              </w:rPr>
            </w:pPr>
            <w:r w:rsidRPr="00004568">
              <w:rPr>
                <w:rFonts w:ascii="Arial" w:hAnsi="Arial" w:cs="Arial"/>
                <w:sz w:val="18"/>
                <w:szCs w:val="18"/>
              </w:rPr>
              <w:t>830</w:t>
            </w:r>
          </w:p>
        </w:tc>
        <w:tc>
          <w:tcPr>
            <w:tcW w:w="1557" w:type="dxa"/>
            <w:shd w:val="clear" w:color="auto" w:fill="auto"/>
          </w:tcPr>
          <w:p w14:paraId="4B1E8984" w14:textId="77777777" w:rsidR="00954CE3" w:rsidRPr="00004568" w:rsidRDefault="00954CE3" w:rsidP="00BD647D">
            <w:pPr>
              <w:ind w:right="-72"/>
              <w:jc w:val="right"/>
              <w:rPr>
                <w:rFonts w:ascii="Arial" w:hAnsi="Arial" w:cs="Arial"/>
                <w:sz w:val="18"/>
                <w:szCs w:val="18"/>
                <w:lang w:val="en-US"/>
              </w:rPr>
            </w:pPr>
            <w:r w:rsidRPr="00004568">
              <w:rPr>
                <w:rFonts w:ascii="Arial" w:hAnsi="Arial" w:cs="Arial"/>
                <w:sz w:val="18"/>
                <w:szCs w:val="18"/>
              </w:rPr>
              <w:t>862</w:t>
            </w:r>
          </w:p>
        </w:tc>
      </w:tr>
      <w:tr w:rsidR="00954CE3" w:rsidRPr="00004568" w14:paraId="51AC013E" w14:textId="77777777" w:rsidTr="007E5E23">
        <w:trPr>
          <w:cantSplit/>
        </w:trPr>
        <w:tc>
          <w:tcPr>
            <w:tcW w:w="6507" w:type="dxa"/>
            <w:shd w:val="clear" w:color="auto" w:fill="auto"/>
          </w:tcPr>
          <w:p w14:paraId="0DC7ABDE" w14:textId="77777777" w:rsidR="00954CE3" w:rsidRPr="00004568" w:rsidRDefault="00954CE3" w:rsidP="00BD647D">
            <w:pPr>
              <w:ind w:left="436"/>
              <w:rPr>
                <w:rFonts w:ascii="Arial" w:hAnsi="Arial" w:cs="Arial"/>
                <w:sz w:val="18"/>
                <w:szCs w:val="18"/>
                <w:cs/>
              </w:rPr>
            </w:pPr>
            <w:r w:rsidRPr="00004568">
              <w:rPr>
                <w:rFonts w:ascii="Arial" w:hAnsi="Arial" w:cs="Arial"/>
                <w:sz w:val="18"/>
                <w:szCs w:val="18"/>
              </w:rPr>
              <w:t>Income tax expenses</w:t>
            </w:r>
          </w:p>
        </w:tc>
        <w:tc>
          <w:tcPr>
            <w:tcW w:w="1555" w:type="dxa"/>
            <w:tcBorders>
              <w:bottom w:val="single" w:sz="4" w:space="0" w:color="auto"/>
            </w:tcBorders>
            <w:shd w:val="clear" w:color="auto" w:fill="FAFAFA"/>
          </w:tcPr>
          <w:p w14:paraId="40190EBC"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w:t>
            </w:r>
          </w:p>
        </w:tc>
        <w:tc>
          <w:tcPr>
            <w:tcW w:w="1557" w:type="dxa"/>
            <w:tcBorders>
              <w:bottom w:val="single" w:sz="4" w:space="0" w:color="auto"/>
            </w:tcBorders>
            <w:shd w:val="clear" w:color="auto" w:fill="auto"/>
          </w:tcPr>
          <w:p w14:paraId="1C5706C9"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w:t>
            </w:r>
          </w:p>
        </w:tc>
      </w:tr>
      <w:tr w:rsidR="009168BD" w:rsidRPr="00004568" w14:paraId="7B9C3911" w14:textId="77777777" w:rsidTr="007E5E23">
        <w:trPr>
          <w:cantSplit/>
        </w:trPr>
        <w:tc>
          <w:tcPr>
            <w:tcW w:w="6507" w:type="dxa"/>
            <w:shd w:val="clear" w:color="auto" w:fill="auto"/>
          </w:tcPr>
          <w:p w14:paraId="4EB89884" w14:textId="77777777" w:rsidR="009168BD" w:rsidRPr="00004568" w:rsidRDefault="009168BD" w:rsidP="00BD647D">
            <w:pPr>
              <w:ind w:left="436" w:right="-126"/>
              <w:rPr>
                <w:rFonts w:ascii="Arial" w:hAnsi="Arial" w:cs="Arial"/>
                <w:sz w:val="18"/>
                <w:szCs w:val="18"/>
                <w:cs/>
              </w:rPr>
            </w:pPr>
          </w:p>
        </w:tc>
        <w:tc>
          <w:tcPr>
            <w:tcW w:w="1555" w:type="dxa"/>
            <w:tcBorders>
              <w:top w:val="single" w:sz="4" w:space="0" w:color="auto"/>
            </w:tcBorders>
            <w:shd w:val="clear" w:color="auto" w:fill="FAFAFA"/>
          </w:tcPr>
          <w:p w14:paraId="1ABFD67F" w14:textId="77777777" w:rsidR="009168BD" w:rsidRPr="00004568" w:rsidRDefault="009168BD" w:rsidP="00BD647D">
            <w:pPr>
              <w:ind w:right="-72"/>
              <w:jc w:val="right"/>
              <w:rPr>
                <w:rFonts w:ascii="Arial" w:hAnsi="Arial" w:cs="Arial"/>
                <w:sz w:val="18"/>
                <w:szCs w:val="18"/>
              </w:rPr>
            </w:pPr>
          </w:p>
        </w:tc>
        <w:tc>
          <w:tcPr>
            <w:tcW w:w="1557" w:type="dxa"/>
            <w:tcBorders>
              <w:top w:val="single" w:sz="4" w:space="0" w:color="auto"/>
            </w:tcBorders>
            <w:shd w:val="clear" w:color="auto" w:fill="auto"/>
          </w:tcPr>
          <w:p w14:paraId="4C94981C" w14:textId="77777777" w:rsidR="009168BD" w:rsidRPr="00004568" w:rsidRDefault="009168BD" w:rsidP="00BD647D">
            <w:pPr>
              <w:ind w:right="-72"/>
              <w:jc w:val="right"/>
              <w:rPr>
                <w:rFonts w:ascii="Arial" w:hAnsi="Arial" w:cs="Arial"/>
                <w:sz w:val="18"/>
                <w:szCs w:val="18"/>
              </w:rPr>
            </w:pPr>
          </w:p>
        </w:tc>
      </w:tr>
      <w:tr w:rsidR="00954CE3" w:rsidRPr="00004568" w14:paraId="6C6A3645" w14:textId="77777777" w:rsidTr="007E5E23">
        <w:trPr>
          <w:cantSplit/>
        </w:trPr>
        <w:tc>
          <w:tcPr>
            <w:tcW w:w="6507" w:type="dxa"/>
            <w:shd w:val="clear" w:color="auto" w:fill="auto"/>
          </w:tcPr>
          <w:p w14:paraId="33464BA5" w14:textId="77777777" w:rsidR="00954CE3" w:rsidRPr="00004568" w:rsidRDefault="00954CE3" w:rsidP="00BD647D">
            <w:pPr>
              <w:ind w:left="436" w:right="-72"/>
              <w:rPr>
                <w:rFonts w:ascii="Arial" w:hAnsi="Arial" w:cs="Arial"/>
                <w:sz w:val="18"/>
                <w:szCs w:val="18"/>
                <w:cs/>
              </w:rPr>
            </w:pPr>
            <w:r w:rsidRPr="00004568">
              <w:rPr>
                <w:rFonts w:ascii="Arial" w:eastAsia="Arial Unicode MS" w:hAnsi="Arial" w:cs="Arial"/>
                <w:b/>
                <w:bCs/>
                <w:sz w:val="18"/>
                <w:szCs w:val="18"/>
              </w:rPr>
              <w:t>Post-tax profit from discontinued operations</w:t>
            </w:r>
          </w:p>
        </w:tc>
        <w:tc>
          <w:tcPr>
            <w:tcW w:w="1555" w:type="dxa"/>
            <w:shd w:val="clear" w:color="auto" w:fill="FAFAFA"/>
          </w:tcPr>
          <w:p w14:paraId="2AD0C632"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830</w:t>
            </w:r>
          </w:p>
        </w:tc>
        <w:tc>
          <w:tcPr>
            <w:tcW w:w="1557" w:type="dxa"/>
            <w:shd w:val="clear" w:color="auto" w:fill="auto"/>
          </w:tcPr>
          <w:p w14:paraId="26502A0F"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862</w:t>
            </w:r>
          </w:p>
        </w:tc>
      </w:tr>
      <w:tr w:rsidR="00954CE3" w:rsidRPr="00004568" w14:paraId="21C403D5" w14:textId="77777777" w:rsidTr="007E5E23">
        <w:trPr>
          <w:cantSplit/>
        </w:trPr>
        <w:tc>
          <w:tcPr>
            <w:tcW w:w="6507" w:type="dxa"/>
            <w:shd w:val="clear" w:color="auto" w:fill="auto"/>
          </w:tcPr>
          <w:p w14:paraId="41B0F771" w14:textId="77777777" w:rsidR="00954CE3" w:rsidRPr="00004568" w:rsidRDefault="00954CE3" w:rsidP="00BD647D">
            <w:pPr>
              <w:ind w:left="436"/>
              <w:rPr>
                <w:rFonts w:ascii="Arial" w:hAnsi="Arial" w:cs="Arial"/>
                <w:b/>
                <w:bCs/>
                <w:sz w:val="18"/>
                <w:szCs w:val="18"/>
                <w:cs/>
              </w:rPr>
            </w:pPr>
            <w:r w:rsidRPr="00004568">
              <w:rPr>
                <w:rFonts w:ascii="Arial" w:hAnsi="Arial" w:cs="Arial"/>
                <w:b/>
                <w:bCs/>
                <w:sz w:val="18"/>
                <w:szCs w:val="18"/>
              </w:rPr>
              <w:t>Loss on comprehensive income</w:t>
            </w:r>
          </w:p>
        </w:tc>
        <w:tc>
          <w:tcPr>
            <w:tcW w:w="1555" w:type="dxa"/>
            <w:tcBorders>
              <w:bottom w:val="single" w:sz="4" w:space="0" w:color="auto"/>
            </w:tcBorders>
            <w:shd w:val="clear" w:color="auto" w:fill="FAFAFA"/>
          </w:tcPr>
          <w:p w14:paraId="3D1185FD"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w:t>
            </w:r>
          </w:p>
        </w:tc>
        <w:tc>
          <w:tcPr>
            <w:tcW w:w="1557" w:type="dxa"/>
            <w:tcBorders>
              <w:bottom w:val="single" w:sz="4" w:space="0" w:color="auto"/>
            </w:tcBorders>
            <w:shd w:val="clear" w:color="auto" w:fill="auto"/>
          </w:tcPr>
          <w:p w14:paraId="644E0FE0"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w:t>
            </w:r>
          </w:p>
        </w:tc>
      </w:tr>
      <w:tr w:rsidR="009168BD" w:rsidRPr="00004568" w14:paraId="096E0DB6" w14:textId="77777777" w:rsidTr="007E5E23">
        <w:trPr>
          <w:cantSplit/>
        </w:trPr>
        <w:tc>
          <w:tcPr>
            <w:tcW w:w="6507" w:type="dxa"/>
            <w:shd w:val="clear" w:color="auto" w:fill="auto"/>
          </w:tcPr>
          <w:p w14:paraId="77D3B4BA" w14:textId="77777777" w:rsidR="009168BD" w:rsidRPr="00004568" w:rsidRDefault="009168BD" w:rsidP="00BD647D">
            <w:pPr>
              <w:ind w:left="436" w:right="-126"/>
              <w:rPr>
                <w:rFonts w:ascii="Arial" w:hAnsi="Arial" w:cs="Arial"/>
                <w:sz w:val="18"/>
                <w:szCs w:val="18"/>
                <w:cs/>
              </w:rPr>
            </w:pPr>
          </w:p>
        </w:tc>
        <w:tc>
          <w:tcPr>
            <w:tcW w:w="1555" w:type="dxa"/>
            <w:tcBorders>
              <w:top w:val="single" w:sz="4" w:space="0" w:color="auto"/>
            </w:tcBorders>
            <w:shd w:val="clear" w:color="auto" w:fill="FAFAFA"/>
          </w:tcPr>
          <w:p w14:paraId="0FC9462C" w14:textId="77777777" w:rsidR="009168BD" w:rsidRPr="00004568" w:rsidRDefault="009168BD" w:rsidP="00BD647D">
            <w:pPr>
              <w:ind w:right="-72"/>
              <w:jc w:val="right"/>
              <w:rPr>
                <w:rFonts w:ascii="Arial" w:hAnsi="Arial" w:cs="Arial"/>
                <w:sz w:val="18"/>
                <w:szCs w:val="18"/>
              </w:rPr>
            </w:pPr>
          </w:p>
        </w:tc>
        <w:tc>
          <w:tcPr>
            <w:tcW w:w="1557" w:type="dxa"/>
            <w:tcBorders>
              <w:top w:val="single" w:sz="4" w:space="0" w:color="auto"/>
            </w:tcBorders>
            <w:shd w:val="clear" w:color="auto" w:fill="auto"/>
          </w:tcPr>
          <w:p w14:paraId="3795D08A" w14:textId="77777777" w:rsidR="009168BD" w:rsidRPr="00004568" w:rsidRDefault="009168BD" w:rsidP="00BD647D">
            <w:pPr>
              <w:ind w:right="-72"/>
              <w:jc w:val="right"/>
              <w:rPr>
                <w:rFonts w:ascii="Arial" w:hAnsi="Arial" w:cs="Arial"/>
                <w:sz w:val="18"/>
                <w:szCs w:val="18"/>
              </w:rPr>
            </w:pPr>
          </w:p>
        </w:tc>
      </w:tr>
      <w:tr w:rsidR="009168BD" w:rsidRPr="00004568" w14:paraId="6667CE6E" w14:textId="77777777" w:rsidTr="007E5E23">
        <w:trPr>
          <w:cantSplit/>
        </w:trPr>
        <w:tc>
          <w:tcPr>
            <w:tcW w:w="6507" w:type="dxa"/>
            <w:shd w:val="clear" w:color="auto" w:fill="auto"/>
          </w:tcPr>
          <w:p w14:paraId="5E10AED8" w14:textId="77777777" w:rsidR="009168BD" w:rsidRPr="00004568" w:rsidRDefault="009168BD" w:rsidP="00BD647D">
            <w:pPr>
              <w:ind w:left="436" w:right="-72"/>
              <w:rPr>
                <w:rFonts w:ascii="Arial" w:eastAsia="Arial Unicode MS" w:hAnsi="Arial" w:cs="Arial"/>
                <w:b/>
                <w:bCs/>
                <w:sz w:val="18"/>
                <w:szCs w:val="18"/>
              </w:rPr>
            </w:pPr>
            <w:r w:rsidRPr="00004568">
              <w:rPr>
                <w:rFonts w:ascii="Arial" w:eastAsia="Arial Unicode MS" w:hAnsi="Arial" w:cs="Arial"/>
                <w:b/>
                <w:bCs/>
                <w:sz w:val="18"/>
                <w:szCs w:val="18"/>
              </w:rPr>
              <w:t>Total comprehensive income</w:t>
            </w:r>
          </w:p>
        </w:tc>
        <w:tc>
          <w:tcPr>
            <w:tcW w:w="1555" w:type="dxa"/>
            <w:tcBorders>
              <w:bottom w:val="single" w:sz="4" w:space="0" w:color="auto"/>
            </w:tcBorders>
            <w:shd w:val="clear" w:color="auto" w:fill="FAFAFA"/>
          </w:tcPr>
          <w:p w14:paraId="4110895B" w14:textId="77777777" w:rsidR="009168BD" w:rsidRPr="00004568" w:rsidRDefault="00954CE3" w:rsidP="00BD647D">
            <w:pPr>
              <w:ind w:right="-72"/>
              <w:jc w:val="right"/>
              <w:rPr>
                <w:rFonts w:ascii="Arial" w:hAnsi="Arial" w:cs="Arial"/>
                <w:sz w:val="18"/>
                <w:szCs w:val="18"/>
                <w:lang w:val="en-US"/>
              </w:rPr>
            </w:pPr>
            <w:r w:rsidRPr="00004568">
              <w:rPr>
                <w:rFonts w:ascii="Arial" w:hAnsi="Arial" w:cs="Arial"/>
                <w:sz w:val="18"/>
                <w:szCs w:val="18"/>
                <w:lang w:val="en-US"/>
              </w:rPr>
              <w:t>830</w:t>
            </w:r>
          </w:p>
        </w:tc>
        <w:tc>
          <w:tcPr>
            <w:tcW w:w="1557" w:type="dxa"/>
            <w:tcBorders>
              <w:bottom w:val="single" w:sz="4" w:space="0" w:color="auto"/>
            </w:tcBorders>
            <w:shd w:val="clear" w:color="auto" w:fill="auto"/>
          </w:tcPr>
          <w:p w14:paraId="32724FB0" w14:textId="77777777" w:rsidR="009168BD" w:rsidRPr="00004568" w:rsidRDefault="009168BD" w:rsidP="00BD647D">
            <w:pPr>
              <w:ind w:right="-72"/>
              <w:jc w:val="right"/>
              <w:rPr>
                <w:rFonts w:ascii="Arial" w:hAnsi="Arial" w:cs="Arial"/>
                <w:sz w:val="18"/>
                <w:szCs w:val="18"/>
              </w:rPr>
            </w:pPr>
            <w:r w:rsidRPr="00004568">
              <w:rPr>
                <w:rFonts w:ascii="Arial" w:hAnsi="Arial" w:cs="Arial"/>
                <w:sz w:val="18"/>
                <w:szCs w:val="18"/>
              </w:rPr>
              <w:t>862</w:t>
            </w:r>
          </w:p>
        </w:tc>
      </w:tr>
      <w:tr w:rsidR="009168BD" w:rsidRPr="00004568" w14:paraId="335BF5B8" w14:textId="77777777" w:rsidTr="007E5E23">
        <w:trPr>
          <w:cantSplit/>
        </w:trPr>
        <w:tc>
          <w:tcPr>
            <w:tcW w:w="6507" w:type="dxa"/>
            <w:shd w:val="clear" w:color="auto" w:fill="auto"/>
          </w:tcPr>
          <w:p w14:paraId="37673458" w14:textId="77777777" w:rsidR="009168BD" w:rsidRPr="00004568" w:rsidRDefault="009168BD" w:rsidP="00BD647D">
            <w:pPr>
              <w:ind w:left="436" w:right="-126"/>
              <w:rPr>
                <w:rFonts w:ascii="Arial" w:hAnsi="Arial" w:cs="Arial"/>
                <w:sz w:val="18"/>
                <w:szCs w:val="18"/>
                <w:cs/>
              </w:rPr>
            </w:pPr>
          </w:p>
        </w:tc>
        <w:tc>
          <w:tcPr>
            <w:tcW w:w="1555" w:type="dxa"/>
            <w:tcBorders>
              <w:top w:val="single" w:sz="4" w:space="0" w:color="auto"/>
            </w:tcBorders>
            <w:shd w:val="clear" w:color="auto" w:fill="FAFAFA"/>
          </w:tcPr>
          <w:p w14:paraId="0D4FDA68" w14:textId="77777777" w:rsidR="009168BD" w:rsidRPr="00004568" w:rsidRDefault="009168BD" w:rsidP="00BD647D">
            <w:pPr>
              <w:ind w:right="-72"/>
              <w:jc w:val="right"/>
              <w:rPr>
                <w:rFonts w:ascii="Arial" w:hAnsi="Arial" w:cs="Arial"/>
                <w:sz w:val="18"/>
                <w:szCs w:val="18"/>
              </w:rPr>
            </w:pPr>
          </w:p>
        </w:tc>
        <w:tc>
          <w:tcPr>
            <w:tcW w:w="1557" w:type="dxa"/>
            <w:tcBorders>
              <w:top w:val="single" w:sz="4" w:space="0" w:color="auto"/>
            </w:tcBorders>
            <w:shd w:val="clear" w:color="auto" w:fill="auto"/>
          </w:tcPr>
          <w:p w14:paraId="4B7A715E" w14:textId="77777777" w:rsidR="009168BD" w:rsidRPr="00004568" w:rsidRDefault="009168BD" w:rsidP="00BD647D">
            <w:pPr>
              <w:ind w:right="-72"/>
              <w:jc w:val="right"/>
              <w:rPr>
                <w:rFonts w:ascii="Arial" w:hAnsi="Arial" w:cs="Arial"/>
                <w:sz w:val="18"/>
                <w:szCs w:val="18"/>
              </w:rPr>
            </w:pPr>
          </w:p>
        </w:tc>
      </w:tr>
      <w:tr w:rsidR="009168BD" w:rsidRPr="00004568" w14:paraId="64660987" w14:textId="77777777" w:rsidTr="007E5E23">
        <w:trPr>
          <w:cantSplit/>
        </w:trPr>
        <w:tc>
          <w:tcPr>
            <w:tcW w:w="6507" w:type="dxa"/>
            <w:shd w:val="clear" w:color="auto" w:fill="auto"/>
          </w:tcPr>
          <w:p w14:paraId="69EE7420" w14:textId="77777777" w:rsidR="009168BD" w:rsidRPr="00004568" w:rsidRDefault="009168BD" w:rsidP="00BD647D">
            <w:pPr>
              <w:ind w:left="436" w:right="-72"/>
              <w:rPr>
                <w:rFonts w:ascii="Arial" w:hAnsi="Arial" w:cs="Arial"/>
                <w:b/>
                <w:bCs/>
                <w:spacing w:val="-4"/>
                <w:sz w:val="18"/>
                <w:szCs w:val="18"/>
                <w:cs/>
              </w:rPr>
            </w:pPr>
            <w:r w:rsidRPr="00004568">
              <w:rPr>
                <w:rFonts w:ascii="Arial" w:eastAsia="Arial Unicode MS" w:hAnsi="Arial" w:cs="Arial"/>
                <w:b/>
                <w:bCs/>
                <w:sz w:val="18"/>
                <w:szCs w:val="18"/>
              </w:rPr>
              <w:t>Dividend received from joint ventures</w:t>
            </w:r>
          </w:p>
        </w:tc>
        <w:tc>
          <w:tcPr>
            <w:tcW w:w="1555" w:type="dxa"/>
            <w:tcBorders>
              <w:bottom w:val="single" w:sz="4" w:space="0" w:color="auto"/>
            </w:tcBorders>
            <w:shd w:val="clear" w:color="auto" w:fill="FAFAFA"/>
            <w:vAlign w:val="bottom"/>
          </w:tcPr>
          <w:p w14:paraId="7BE9D91F" w14:textId="77777777" w:rsidR="009168BD" w:rsidRPr="00004568" w:rsidRDefault="00954CE3" w:rsidP="00BD647D">
            <w:pPr>
              <w:ind w:right="-72"/>
              <w:jc w:val="right"/>
              <w:rPr>
                <w:rFonts w:ascii="Arial" w:hAnsi="Arial" w:cs="Arial"/>
                <w:sz w:val="18"/>
                <w:szCs w:val="18"/>
              </w:rPr>
            </w:pPr>
            <w:r w:rsidRPr="00004568">
              <w:rPr>
                <w:rFonts w:ascii="Arial" w:hAnsi="Arial" w:cs="Arial"/>
                <w:sz w:val="18"/>
                <w:szCs w:val="18"/>
              </w:rPr>
              <w:t>327</w:t>
            </w:r>
          </w:p>
        </w:tc>
        <w:tc>
          <w:tcPr>
            <w:tcW w:w="1557" w:type="dxa"/>
            <w:tcBorders>
              <w:bottom w:val="single" w:sz="4" w:space="0" w:color="auto"/>
            </w:tcBorders>
            <w:shd w:val="clear" w:color="auto" w:fill="auto"/>
            <w:vAlign w:val="bottom"/>
          </w:tcPr>
          <w:p w14:paraId="553B70DF" w14:textId="77777777" w:rsidR="009168BD" w:rsidRPr="00004568" w:rsidRDefault="009168BD" w:rsidP="00BD647D">
            <w:pPr>
              <w:ind w:right="-72"/>
              <w:jc w:val="right"/>
              <w:rPr>
                <w:rFonts w:ascii="Arial" w:hAnsi="Arial" w:cs="Arial"/>
                <w:sz w:val="18"/>
                <w:szCs w:val="18"/>
              </w:rPr>
            </w:pPr>
            <w:r w:rsidRPr="00004568">
              <w:rPr>
                <w:rFonts w:ascii="Arial" w:eastAsia="Arial Unicode MS" w:hAnsi="Arial" w:cs="Arial"/>
                <w:sz w:val="18"/>
                <w:szCs w:val="18"/>
              </w:rPr>
              <w:t>404</w:t>
            </w:r>
          </w:p>
        </w:tc>
      </w:tr>
      <w:tr w:rsidR="009168BD" w:rsidRPr="00004568" w14:paraId="3ABD1C85" w14:textId="77777777" w:rsidTr="007E5E23">
        <w:trPr>
          <w:cantSplit/>
        </w:trPr>
        <w:tc>
          <w:tcPr>
            <w:tcW w:w="6507" w:type="dxa"/>
            <w:shd w:val="clear" w:color="auto" w:fill="auto"/>
          </w:tcPr>
          <w:p w14:paraId="39887D2D" w14:textId="77777777" w:rsidR="009168BD" w:rsidRPr="00004568" w:rsidRDefault="009168BD" w:rsidP="00BD647D">
            <w:pPr>
              <w:ind w:left="436" w:right="-72"/>
              <w:rPr>
                <w:rFonts w:ascii="Arial" w:eastAsia="Arial Unicode MS" w:hAnsi="Arial" w:cs="Arial"/>
                <w:b/>
                <w:bCs/>
                <w:sz w:val="18"/>
                <w:szCs w:val="18"/>
                <w:cs/>
              </w:rPr>
            </w:pPr>
          </w:p>
        </w:tc>
        <w:tc>
          <w:tcPr>
            <w:tcW w:w="1555" w:type="dxa"/>
            <w:shd w:val="clear" w:color="auto" w:fill="FAFAFA"/>
          </w:tcPr>
          <w:p w14:paraId="4436E7DC" w14:textId="77777777" w:rsidR="009168BD" w:rsidRPr="00004568" w:rsidRDefault="009168BD" w:rsidP="00BD647D">
            <w:pPr>
              <w:ind w:right="-72"/>
              <w:jc w:val="right"/>
              <w:rPr>
                <w:rFonts w:ascii="Arial" w:eastAsia="Arial Unicode MS" w:hAnsi="Arial" w:cs="Arial"/>
                <w:sz w:val="18"/>
                <w:szCs w:val="18"/>
              </w:rPr>
            </w:pPr>
          </w:p>
        </w:tc>
        <w:tc>
          <w:tcPr>
            <w:tcW w:w="1557" w:type="dxa"/>
            <w:shd w:val="clear" w:color="auto" w:fill="auto"/>
          </w:tcPr>
          <w:p w14:paraId="0969CBD3"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62B371BA" w14:textId="77777777" w:rsidTr="007E5E23">
        <w:trPr>
          <w:cantSplit/>
        </w:trPr>
        <w:tc>
          <w:tcPr>
            <w:tcW w:w="6507" w:type="dxa"/>
            <w:shd w:val="clear" w:color="auto" w:fill="auto"/>
          </w:tcPr>
          <w:p w14:paraId="03FBDD02" w14:textId="77777777" w:rsidR="009168BD" w:rsidRPr="00004568" w:rsidRDefault="009168BD" w:rsidP="00BD647D">
            <w:pPr>
              <w:ind w:left="436" w:right="-72"/>
              <w:rPr>
                <w:rFonts w:ascii="Arial" w:eastAsia="Arial Unicode MS" w:hAnsi="Arial" w:cs="Arial"/>
                <w:b/>
                <w:bCs/>
                <w:sz w:val="18"/>
                <w:szCs w:val="18"/>
              </w:rPr>
            </w:pPr>
            <w:r w:rsidRPr="00004568">
              <w:rPr>
                <w:rFonts w:ascii="Arial" w:eastAsia="Arial Unicode MS" w:hAnsi="Arial" w:cs="Arial"/>
                <w:b/>
                <w:bCs/>
                <w:sz w:val="18"/>
                <w:szCs w:val="18"/>
              </w:rPr>
              <w:t>Reconciliation to carrying amounts:</w:t>
            </w:r>
          </w:p>
        </w:tc>
        <w:tc>
          <w:tcPr>
            <w:tcW w:w="1555" w:type="dxa"/>
            <w:shd w:val="clear" w:color="auto" w:fill="FAFAFA"/>
          </w:tcPr>
          <w:p w14:paraId="705A3C2A" w14:textId="77777777" w:rsidR="009168BD" w:rsidRPr="00004568" w:rsidRDefault="009168BD" w:rsidP="00BD647D">
            <w:pPr>
              <w:ind w:right="-72"/>
              <w:jc w:val="right"/>
              <w:rPr>
                <w:rFonts w:ascii="Arial" w:eastAsia="Arial Unicode MS" w:hAnsi="Arial" w:cs="Arial"/>
                <w:sz w:val="18"/>
                <w:szCs w:val="18"/>
              </w:rPr>
            </w:pPr>
          </w:p>
        </w:tc>
        <w:tc>
          <w:tcPr>
            <w:tcW w:w="1557" w:type="dxa"/>
            <w:shd w:val="clear" w:color="auto" w:fill="auto"/>
          </w:tcPr>
          <w:p w14:paraId="50C2F811" w14:textId="77777777" w:rsidR="009168BD" w:rsidRPr="00004568" w:rsidRDefault="009168BD" w:rsidP="00BD647D">
            <w:pPr>
              <w:ind w:right="-72"/>
              <w:jc w:val="right"/>
              <w:rPr>
                <w:rFonts w:ascii="Arial" w:eastAsia="Arial Unicode MS" w:hAnsi="Arial" w:cs="Arial"/>
                <w:sz w:val="18"/>
                <w:szCs w:val="18"/>
              </w:rPr>
            </w:pPr>
          </w:p>
        </w:tc>
      </w:tr>
      <w:tr w:rsidR="00954CE3" w:rsidRPr="00004568" w14:paraId="5007D373" w14:textId="77777777" w:rsidTr="007E5E23">
        <w:trPr>
          <w:cantSplit/>
        </w:trPr>
        <w:tc>
          <w:tcPr>
            <w:tcW w:w="6507" w:type="dxa"/>
            <w:shd w:val="clear" w:color="auto" w:fill="auto"/>
          </w:tcPr>
          <w:p w14:paraId="191EC656" w14:textId="77777777" w:rsidR="00954CE3" w:rsidRPr="00004568" w:rsidRDefault="00954CE3" w:rsidP="00BD647D">
            <w:pPr>
              <w:ind w:left="436" w:right="-72"/>
              <w:rPr>
                <w:rFonts w:ascii="Arial" w:eastAsia="Arial Unicode MS" w:hAnsi="Arial" w:cs="Arial"/>
                <w:b/>
                <w:bCs/>
                <w:sz w:val="18"/>
                <w:szCs w:val="18"/>
              </w:rPr>
            </w:pPr>
            <w:r w:rsidRPr="00004568">
              <w:rPr>
                <w:rFonts w:ascii="Arial" w:eastAsia="Arial Unicode MS" w:hAnsi="Arial" w:cs="Arial"/>
                <w:sz w:val="18"/>
                <w:szCs w:val="18"/>
              </w:rPr>
              <w:t>Opening net assets at 1 January</w:t>
            </w:r>
          </w:p>
        </w:tc>
        <w:tc>
          <w:tcPr>
            <w:tcW w:w="1555" w:type="dxa"/>
            <w:shd w:val="clear" w:color="auto" w:fill="FAFAFA"/>
            <w:vAlign w:val="bottom"/>
          </w:tcPr>
          <w:p w14:paraId="4CAB9BF2"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3,859</w:t>
            </w:r>
          </w:p>
        </w:tc>
        <w:tc>
          <w:tcPr>
            <w:tcW w:w="1557" w:type="dxa"/>
            <w:shd w:val="clear" w:color="auto" w:fill="auto"/>
            <w:vAlign w:val="bottom"/>
          </w:tcPr>
          <w:p w14:paraId="6E8A706C"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4,009</w:t>
            </w:r>
          </w:p>
        </w:tc>
      </w:tr>
      <w:tr w:rsidR="00954CE3" w:rsidRPr="00004568" w14:paraId="3D15AE81" w14:textId="77777777" w:rsidTr="007E5E23">
        <w:trPr>
          <w:cantSplit/>
        </w:trPr>
        <w:tc>
          <w:tcPr>
            <w:tcW w:w="6507" w:type="dxa"/>
            <w:shd w:val="clear" w:color="auto" w:fill="auto"/>
          </w:tcPr>
          <w:p w14:paraId="5195F5E7" w14:textId="77777777" w:rsidR="00954CE3" w:rsidRPr="00004568" w:rsidRDefault="00954CE3" w:rsidP="00BD647D">
            <w:pPr>
              <w:ind w:left="436" w:right="-72"/>
              <w:rPr>
                <w:rFonts w:ascii="Arial" w:eastAsia="Arial Unicode MS" w:hAnsi="Arial" w:cs="Arial"/>
                <w:b/>
                <w:bCs/>
                <w:sz w:val="18"/>
                <w:szCs w:val="18"/>
              </w:rPr>
            </w:pPr>
            <w:r w:rsidRPr="00004568">
              <w:rPr>
                <w:rFonts w:ascii="Arial" w:eastAsia="Arial Unicode MS" w:hAnsi="Arial" w:cs="Arial"/>
                <w:sz w:val="18"/>
                <w:szCs w:val="18"/>
              </w:rPr>
              <w:t>Profit for the year</w:t>
            </w:r>
          </w:p>
        </w:tc>
        <w:tc>
          <w:tcPr>
            <w:tcW w:w="1555" w:type="dxa"/>
            <w:shd w:val="clear" w:color="auto" w:fill="FAFAFA"/>
          </w:tcPr>
          <w:p w14:paraId="01076E45"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830</w:t>
            </w:r>
          </w:p>
        </w:tc>
        <w:tc>
          <w:tcPr>
            <w:tcW w:w="1557" w:type="dxa"/>
            <w:shd w:val="clear" w:color="auto" w:fill="auto"/>
          </w:tcPr>
          <w:p w14:paraId="151E0E42"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862</w:t>
            </w:r>
          </w:p>
        </w:tc>
      </w:tr>
      <w:tr w:rsidR="00954CE3" w:rsidRPr="00004568" w14:paraId="603B3FBF" w14:textId="77777777" w:rsidTr="007E5E23">
        <w:trPr>
          <w:cantSplit/>
        </w:trPr>
        <w:tc>
          <w:tcPr>
            <w:tcW w:w="6507" w:type="dxa"/>
            <w:shd w:val="clear" w:color="auto" w:fill="auto"/>
          </w:tcPr>
          <w:p w14:paraId="03D45682" w14:textId="77777777" w:rsidR="00954CE3" w:rsidRPr="00004568" w:rsidRDefault="00954CE3" w:rsidP="00BD647D">
            <w:pPr>
              <w:ind w:left="436" w:right="-72"/>
              <w:rPr>
                <w:rFonts w:ascii="Arial" w:eastAsia="Arial Unicode MS" w:hAnsi="Arial" w:cs="Arial"/>
                <w:sz w:val="18"/>
                <w:szCs w:val="18"/>
              </w:rPr>
            </w:pPr>
            <w:r w:rsidRPr="00004568">
              <w:rPr>
                <w:rFonts w:ascii="Arial" w:eastAsia="Arial Unicode MS" w:hAnsi="Arial" w:cs="Arial"/>
                <w:sz w:val="18"/>
                <w:szCs w:val="18"/>
              </w:rPr>
              <w:t>Other comprehensive income</w:t>
            </w:r>
          </w:p>
        </w:tc>
        <w:tc>
          <w:tcPr>
            <w:tcW w:w="1555" w:type="dxa"/>
            <w:shd w:val="clear" w:color="auto" w:fill="FAFAFA"/>
          </w:tcPr>
          <w:p w14:paraId="04076789"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w:t>
            </w:r>
          </w:p>
        </w:tc>
        <w:tc>
          <w:tcPr>
            <w:tcW w:w="1557" w:type="dxa"/>
            <w:shd w:val="clear" w:color="auto" w:fill="auto"/>
          </w:tcPr>
          <w:p w14:paraId="2B1BAFFD"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w:t>
            </w:r>
          </w:p>
        </w:tc>
      </w:tr>
      <w:tr w:rsidR="00954CE3" w:rsidRPr="00004568" w14:paraId="55CB1B3D" w14:textId="77777777" w:rsidTr="007E5E23">
        <w:trPr>
          <w:cantSplit/>
        </w:trPr>
        <w:tc>
          <w:tcPr>
            <w:tcW w:w="6507" w:type="dxa"/>
            <w:shd w:val="clear" w:color="auto" w:fill="auto"/>
          </w:tcPr>
          <w:p w14:paraId="5C095D20" w14:textId="77777777" w:rsidR="00954CE3" w:rsidRPr="00004568" w:rsidRDefault="00954CE3" w:rsidP="00BD647D">
            <w:pPr>
              <w:ind w:left="436" w:right="-72"/>
              <w:rPr>
                <w:rFonts w:ascii="Arial" w:eastAsia="Arial Unicode MS" w:hAnsi="Arial" w:cs="Arial"/>
                <w:sz w:val="18"/>
                <w:szCs w:val="18"/>
              </w:rPr>
            </w:pPr>
            <w:r w:rsidRPr="00004568">
              <w:rPr>
                <w:rFonts w:ascii="Arial" w:eastAsia="Arial Unicode MS" w:hAnsi="Arial" w:cs="Arial"/>
                <w:sz w:val="18"/>
                <w:szCs w:val="18"/>
              </w:rPr>
              <w:t>Dividends paid</w:t>
            </w:r>
          </w:p>
        </w:tc>
        <w:tc>
          <w:tcPr>
            <w:tcW w:w="1555" w:type="dxa"/>
            <w:tcBorders>
              <w:bottom w:val="single" w:sz="4" w:space="0" w:color="auto"/>
            </w:tcBorders>
            <w:shd w:val="clear" w:color="auto" w:fill="FAFAFA"/>
          </w:tcPr>
          <w:p w14:paraId="6E466D30" w14:textId="77777777"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(817)</w:t>
            </w:r>
          </w:p>
        </w:tc>
        <w:tc>
          <w:tcPr>
            <w:tcW w:w="1557" w:type="dxa"/>
            <w:tcBorders>
              <w:bottom w:val="single" w:sz="4" w:space="0" w:color="auto"/>
            </w:tcBorders>
            <w:shd w:val="clear" w:color="auto" w:fill="auto"/>
          </w:tcPr>
          <w:p w14:paraId="1ED7BF1A" w14:textId="230E29D2" w:rsidR="00954CE3" w:rsidRPr="00004568" w:rsidRDefault="00954CE3" w:rsidP="00BD647D">
            <w:pPr>
              <w:ind w:right="-72"/>
              <w:jc w:val="right"/>
              <w:rPr>
                <w:rFonts w:ascii="Arial" w:hAnsi="Arial" w:cs="Arial"/>
                <w:sz w:val="18"/>
                <w:szCs w:val="18"/>
              </w:rPr>
            </w:pPr>
            <w:r w:rsidRPr="00004568">
              <w:rPr>
                <w:rFonts w:ascii="Arial" w:hAnsi="Arial" w:cs="Arial"/>
                <w:sz w:val="18"/>
                <w:szCs w:val="18"/>
              </w:rPr>
              <w:t>(1,01</w:t>
            </w:r>
            <w:r w:rsidR="006B36C7">
              <w:rPr>
                <w:rFonts w:ascii="Arial" w:hAnsi="Arial" w:cs="Arial"/>
                <w:sz w:val="18"/>
                <w:szCs w:val="18"/>
              </w:rPr>
              <w:t>2</w:t>
            </w:r>
            <w:r w:rsidRPr="00004568">
              <w:rPr>
                <w:rFonts w:ascii="Arial" w:hAnsi="Arial" w:cs="Arial"/>
                <w:sz w:val="18"/>
                <w:szCs w:val="18"/>
              </w:rPr>
              <w:t>)</w:t>
            </w:r>
          </w:p>
        </w:tc>
      </w:tr>
      <w:tr w:rsidR="009168BD" w:rsidRPr="00004568" w14:paraId="3C8A767B" w14:textId="77777777" w:rsidTr="007E5E23">
        <w:trPr>
          <w:cantSplit/>
        </w:trPr>
        <w:tc>
          <w:tcPr>
            <w:tcW w:w="6507" w:type="dxa"/>
            <w:shd w:val="clear" w:color="auto" w:fill="auto"/>
          </w:tcPr>
          <w:p w14:paraId="6BE0E858" w14:textId="77777777" w:rsidR="009168BD" w:rsidRPr="00004568" w:rsidRDefault="009168BD" w:rsidP="00BD647D">
            <w:pPr>
              <w:ind w:left="436" w:right="-72"/>
              <w:rPr>
                <w:rFonts w:ascii="Arial" w:eastAsia="Arial Unicode MS" w:hAnsi="Arial" w:cs="Arial"/>
                <w:sz w:val="18"/>
                <w:szCs w:val="18"/>
              </w:rPr>
            </w:pPr>
          </w:p>
        </w:tc>
        <w:tc>
          <w:tcPr>
            <w:tcW w:w="1555" w:type="dxa"/>
            <w:shd w:val="clear" w:color="auto" w:fill="FAFAFA"/>
          </w:tcPr>
          <w:p w14:paraId="2E3E7B78" w14:textId="77777777" w:rsidR="009168BD" w:rsidRPr="00004568" w:rsidRDefault="009168BD" w:rsidP="00BD647D">
            <w:pPr>
              <w:ind w:right="-72"/>
              <w:jc w:val="right"/>
              <w:rPr>
                <w:rFonts w:ascii="Arial" w:hAnsi="Arial" w:cs="Arial"/>
                <w:sz w:val="18"/>
                <w:szCs w:val="18"/>
              </w:rPr>
            </w:pPr>
          </w:p>
        </w:tc>
        <w:tc>
          <w:tcPr>
            <w:tcW w:w="1557" w:type="dxa"/>
            <w:shd w:val="clear" w:color="auto" w:fill="auto"/>
          </w:tcPr>
          <w:p w14:paraId="2E137C0B" w14:textId="77777777" w:rsidR="009168BD" w:rsidRPr="00004568" w:rsidRDefault="009168BD" w:rsidP="00BD647D">
            <w:pPr>
              <w:ind w:right="-72"/>
              <w:jc w:val="right"/>
              <w:rPr>
                <w:rFonts w:ascii="Arial" w:hAnsi="Arial" w:cs="Arial"/>
                <w:sz w:val="18"/>
                <w:szCs w:val="18"/>
              </w:rPr>
            </w:pPr>
          </w:p>
        </w:tc>
      </w:tr>
      <w:tr w:rsidR="009168BD" w:rsidRPr="00004568" w14:paraId="6063CE3E" w14:textId="77777777" w:rsidTr="007E5E23">
        <w:trPr>
          <w:cantSplit/>
        </w:trPr>
        <w:tc>
          <w:tcPr>
            <w:tcW w:w="6507" w:type="dxa"/>
            <w:shd w:val="clear" w:color="auto" w:fill="auto"/>
          </w:tcPr>
          <w:p w14:paraId="26F02746" w14:textId="77777777" w:rsidR="009168BD" w:rsidRPr="00004568" w:rsidRDefault="009168BD" w:rsidP="00BD647D">
            <w:pPr>
              <w:ind w:left="436" w:right="-72"/>
              <w:rPr>
                <w:rFonts w:ascii="Arial" w:eastAsia="Arial Unicode MS" w:hAnsi="Arial" w:cs="Arial"/>
                <w:sz w:val="18"/>
                <w:szCs w:val="18"/>
              </w:rPr>
            </w:pPr>
            <w:r w:rsidRPr="00004568">
              <w:rPr>
                <w:rFonts w:ascii="Arial" w:eastAsia="Arial Unicode MS" w:hAnsi="Arial" w:cs="Arial"/>
                <w:sz w:val="18"/>
                <w:szCs w:val="18"/>
              </w:rPr>
              <w:t>Closing net assets</w:t>
            </w:r>
          </w:p>
        </w:tc>
        <w:tc>
          <w:tcPr>
            <w:tcW w:w="1555" w:type="dxa"/>
            <w:tcBorders>
              <w:bottom w:val="single" w:sz="4" w:space="0" w:color="auto"/>
            </w:tcBorders>
            <w:shd w:val="clear" w:color="auto" w:fill="FAFAFA"/>
          </w:tcPr>
          <w:p w14:paraId="661F730E" w14:textId="77777777" w:rsidR="009168BD" w:rsidRPr="00004568" w:rsidRDefault="00954CE3" w:rsidP="00BD647D">
            <w:pPr>
              <w:ind w:right="-72"/>
              <w:jc w:val="right"/>
              <w:rPr>
                <w:rFonts w:ascii="Arial" w:eastAsia="Arial Unicode MS" w:hAnsi="Arial" w:cs="Arial"/>
                <w:sz w:val="18"/>
                <w:szCs w:val="18"/>
              </w:rPr>
            </w:pPr>
            <w:r w:rsidRPr="00004568">
              <w:rPr>
                <w:rFonts w:ascii="Arial" w:eastAsia="Arial Unicode MS" w:hAnsi="Arial" w:cs="Arial"/>
                <w:sz w:val="18"/>
                <w:szCs w:val="18"/>
              </w:rPr>
              <w:t>3,872</w:t>
            </w:r>
          </w:p>
        </w:tc>
        <w:tc>
          <w:tcPr>
            <w:tcW w:w="1557" w:type="dxa"/>
            <w:tcBorders>
              <w:bottom w:val="single" w:sz="4" w:space="0" w:color="auto"/>
            </w:tcBorders>
            <w:shd w:val="clear" w:color="auto" w:fill="auto"/>
          </w:tcPr>
          <w:p w14:paraId="5F8DDCFD"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3,859</w:t>
            </w:r>
          </w:p>
        </w:tc>
      </w:tr>
      <w:tr w:rsidR="009168BD" w:rsidRPr="00004568" w14:paraId="4F2371A1" w14:textId="77777777" w:rsidTr="007E5E23">
        <w:trPr>
          <w:cantSplit/>
        </w:trPr>
        <w:tc>
          <w:tcPr>
            <w:tcW w:w="6507" w:type="dxa"/>
            <w:shd w:val="clear" w:color="auto" w:fill="auto"/>
          </w:tcPr>
          <w:p w14:paraId="6FEC15C9" w14:textId="77777777" w:rsidR="009168BD" w:rsidRPr="00004568" w:rsidRDefault="009168BD" w:rsidP="00BD647D">
            <w:pPr>
              <w:ind w:left="436" w:right="-72"/>
              <w:rPr>
                <w:rFonts w:ascii="Arial" w:eastAsia="Arial Unicode MS" w:hAnsi="Arial" w:cs="Arial"/>
                <w:sz w:val="18"/>
                <w:szCs w:val="18"/>
                <w:cs/>
              </w:rPr>
            </w:pPr>
          </w:p>
        </w:tc>
        <w:tc>
          <w:tcPr>
            <w:tcW w:w="1555" w:type="dxa"/>
            <w:tcBorders>
              <w:top w:val="single" w:sz="4" w:space="0" w:color="auto"/>
            </w:tcBorders>
            <w:shd w:val="clear" w:color="auto" w:fill="FAFAFA"/>
          </w:tcPr>
          <w:p w14:paraId="4F0CA420" w14:textId="77777777" w:rsidR="009168BD" w:rsidRPr="00004568" w:rsidRDefault="009168BD" w:rsidP="00BD647D">
            <w:pPr>
              <w:ind w:right="-72"/>
              <w:jc w:val="right"/>
              <w:rPr>
                <w:rFonts w:ascii="Arial" w:eastAsia="Arial Unicode MS" w:hAnsi="Arial" w:cs="Arial"/>
                <w:sz w:val="18"/>
                <w:szCs w:val="18"/>
              </w:rPr>
            </w:pPr>
          </w:p>
        </w:tc>
        <w:tc>
          <w:tcPr>
            <w:tcW w:w="1557" w:type="dxa"/>
            <w:tcBorders>
              <w:top w:val="single" w:sz="4" w:space="0" w:color="auto"/>
            </w:tcBorders>
            <w:shd w:val="clear" w:color="auto" w:fill="auto"/>
          </w:tcPr>
          <w:p w14:paraId="33012CE1" w14:textId="77777777" w:rsidR="009168BD" w:rsidRPr="00004568" w:rsidRDefault="009168BD" w:rsidP="00BD647D">
            <w:pPr>
              <w:ind w:right="-72"/>
              <w:jc w:val="right"/>
              <w:rPr>
                <w:rFonts w:ascii="Arial" w:eastAsia="Arial Unicode MS" w:hAnsi="Arial" w:cs="Arial"/>
                <w:sz w:val="18"/>
                <w:szCs w:val="18"/>
              </w:rPr>
            </w:pPr>
          </w:p>
        </w:tc>
      </w:tr>
      <w:tr w:rsidR="00954CE3" w:rsidRPr="00004568" w14:paraId="3E77A3E4" w14:textId="77777777" w:rsidTr="007E5E23">
        <w:trPr>
          <w:cantSplit/>
        </w:trPr>
        <w:tc>
          <w:tcPr>
            <w:tcW w:w="6507" w:type="dxa"/>
            <w:shd w:val="clear" w:color="auto" w:fill="auto"/>
          </w:tcPr>
          <w:p w14:paraId="1DCB08AE" w14:textId="77777777" w:rsidR="00954CE3" w:rsidRPr="00004568" w:rsidRDefault="00954CE3" w:rsidP="00BD647D">
            <w:pPr>
              <w:ind w:left="436" w:right="-72"/>
              <w:rPr>
                <w:rFonts w:ascii="Arial" w:eastAsia="Arial Unicode MS" w:hAnsi="Arial" w:cs="Arial"/>
                <w:spacing w:val="-6"/>
                <w:sz w:val="18"/>
                <w:szCs w:val="18"/>
              </w:rPr>
            </w:pPr>
            <w:r w:rsidRPr="00004568">
              <w:rPr>
                <w:rFonts w:ascii="Arial" w:eastAsia="Arial Unicode MS" w:hAnsi="Arial" w:cs="Arial"/>
                <w:spacing w:val="-6"/>
                <w:sz w:val="18"/>
                <w:szCs w:val="18"/>
              </w:rPr>
              <w:t>Group’s share in joint ventures (%)</w:t>
            </w:r>
          </w:p>
        </w:tc>
        <w:tc>
          <w:tcPr>
            <w:tcW w:w="1555" w:type="dxa"/>
            <w:shd w:val="clear" w:color="auto" w:fill="FAFAFA"/>
          </w:tcPr>
          <w:p w14:paraId="1118B0DD" w14:textId="77777777" w:rsidR="00954CE3" w:rsidRPr="00004568" w:rsidRDefault="00954CE3"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w:t>
            </w:r>
          </w:p>
        </w:tc>
        <w:tc>
          <w:tcPr>
            <w:tcW w:w="1557" w:type="dxa"/>
            <w:shd w:val="clear" w:color="auto" w:fill="auto"/>
          </w:tcPr>
          <w:p w14:paraId="7B45C3DB" w14:textId="77777777" w:rsidR="00954CE3" w:rsidRPr="00004568" w:rsidRDefault="00954CE3"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w:t>
            </w:r>
          </w:p>
        </w:tc>
      </w:tr>
      <w:tr w:rsidR="00954CE3" w:rsidRPr="00004568" w14:paraId="5E8D7C64" w14:textId="77777777" w:rsidTr="007E5E23">
        <w:trPr>
          <w:cantSplit/>
        </w:trPr>
        <w:tc>
          <w:tcPr>
            <w:tcW w:w="6507" w:type="dxa"/>
            <w:shd w:val="clear" w:color="auto" w:fill="auto"/>
          </w:tcPr>
          <w:p w14:paraId="0ED73B12" w14:textId="77777777" w:rsidR="00954CE3" w:rsidRPr="00004568" w:rsidRDefault="00954CE3" w:rsidP="00BD647D">
            <w:pPr>
              <w:ind w:left="436" w:right="-72"/>
              <w:rPr>
                <w:rFonts w:ascii="Arial" w:eastAsia="Arial Unicode MS" w:hAnsi="Arial" w:cs="Arial"/>
                <w:spacing w:val="-6"/>
                <w:sz w:val="18"/>
                <w:szCs w:val="18"/>
              </w:rPr>
            </w:pPr>
            <w:r w:rsidRPr="00004568">
              <w:rPr>
                <w:rFonts w:ascii="Arial" w:eastAsia="Arial Unicode MS" w:hAnsi="Arial" w:cs="Arial"/>
                <w:spacing w:val="-6"/>
                <w:sz w:val="18"/>
                <w:szCs w:val="18"/>
              </w:rPr>
              <w:t xml:space="preserve">Group’s share in joint ventures </w:t>
            </w:r>
          </w:p>
        </w:tc>
        <w:tc>
          <w:tcPr>
            <w:tcW w:w="1555" w:type="dxa"/>
            <w:shd w:val="clear" w:color="auto" w:fill="FAFAFA"/>
          </w:tcPr>
          <w:p w14:paraId="7201E1D3" w14:textId="77777777" w:rsidR="00954CE3" w:rsidRPr="00004568" w:rsidRDefault="00954CE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1,549</w:t>
            </w:r>
          </w:p>
        </w:tc>
        <w:tc>
          <w:tcPr>
            <w:tcW w:w="1557" w:type="dxa"/>
            <w:shd w:val="clear" w:color="auto" w:fill="auto"/>
          </w:tcPr>
          <w:p w14:paraId="4D415602" w14:textId="77777777" w:rsidR="00954CE3" w:rsidRPr="00004568" w:rsidRDefault="00954CE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1,544</w:t>
            </w:r>
          </w:p>
        </w:tc>
      </w:tr>
      <w:tr w:rsidR="00954CE3" w:rsidRPr="00004568" w14:paraId="63A82749" w14:textId="77777777" w:rsidTr="007E5E23">
        <w:trPr>
          <w:cantSplit/>
        </w:trPr>
        <w:tc>
          <w:tcPr>
            <w:tcW w:w="6507" w:type="dxa"/>
            <w:shd w:val="clear" w:color="auto" w:fill="auto"/>
          </w:tcPr>
          <w:p w14:paraId="74E9F738" w14:textId="77777777" w:rsidR="00954CE3" w:rsidRPr="00004568" w:rsidRDefault="00954CE3" w:rsidP="00BD647D">
            <w:pPr>
              <w:ind w:left="436" w:right="-72"/>
              <w:rPr>
                <w:rFonts w:ascii="Arial" w:eastAsia="Arial Unicode MS" w:hAnsi="Arial" w:cs="Arial"/>
                <w:sz w:val="18"/>
                <w:szCs w:val="18"/>
              </w:rPr>
            </w:pPr>
            <w:r w:rsidRPr="00004568">
              <w:rPr>
                <w:rFonts w:ascii="Arial" w:eastAsia="Arial Unicode MS" w:hAnsi="Arial" w:cs="Arial"/>
                <w:sz w:val="18"/>
                <w:szCs w:val="18"/>
              </w:rPr>
              <w:t>Goodwill</w:t>
            </w:r>
          </w:p>
        </w:tc>
        <w:tc>
          <w:tcPr>
            <w:tcW w:w="1555" w:type="dxa"/>
            <w:tcBorders>
              <w:bottom w:val="single" w:sz="4" w:space="0" w:color="auto"/>
            </w:tcBorders>
            <w:shd w:val="clear" w:color="auto" w:fill="FAFAFA"/>
          </w:tcPr>
          <w:p w14:paraId="4EBE18F4" w14:textId="77777777" w:rsidR="00954CE3" w:rsidRPr="00004568" w:rsidRDefault="00954CE3" w:rsidP="00BD647D">
            <w:pPr>
              <w:ind w:right="-72"/>
              <w:jc w:val="right"/>
              <w:rPr>
                <w:rFonts w:ascii="Arial" w:eastAsia="Arial Unicode MS" w:hAnsi="Arial" w:cs="Arial"/>
                <w:sz w:val="18"/>
                <w:szCs w:val="18"/>
              </w:rPr>
            </w:pPr>
            <w:r w:rsidRPr="00004568">
              <w:rPr>
                <w:rFonts w:ascii="Arial" w:eastAsia="Arial Unicode MS" w:hAnsi="Arial" w:cs="Arial"/>
                <w:sz w:val="18"/>
                <w:szCs w:val="18"/>
              </w:rPr>
              <w:t>35</w:t>
            </w:r>
          </w:p>
        </w:tc>
        <w:tc>
          <w:tcPr>
            <w:tcW w:w="1557" w:type="dxa"/>
            <w:tcBorders>
              <w:bottom w:val="single" w:sz="4" w:space="0" w:color="auto"/>
            </w:tcBorders>
            <w:shd w:val="clear" w:color="auto" w:fill="auto"/>
          </w:tcPr>
          <w:p w14:paraId="6DD01AFC" w14:textId="77777777" w:rsidR="00954CE3" w:rsidRPr="00004568" w:rsidRDefault="00954CE3" w:rsidP="00BD647D">
            <w:pPr>
              <w:ind w:right="-72"/>
              <w:jc w:val="right"/>
              <w:rPr>
                <w:rFonts w:ascii="Arial" w:eastAsia="Arial Unicode MS" w:hAnsi="Arial" w:cs="Arial"/>
                <w:sz w:val="18"/>
                <w:szCs w:val="18"/>
              </w:rPr>
            </w:pPr>
            <w:r w:rsidRPr="00004568">
              <w:rPr>
                <w:rFonts w:ascii="Arial" w:eastAsia="Arial Unicode MS" w:hAnsi="Arial" w:cs="Arial"/>
                <w:sz w:val="18"/>
                <w:szCs w:val="18"/>
              </w:rPr>
              <w:t>35</w:t>
            </w:r>
          </w:p>
        </w:tc>
      </w:tr>
      <w:tr w:rsidR="00954CE3" w:rsidRPr="00004568" w14:paraId="499EB2B6" w14:textId="77777777" w:rsidTr="005E0413">
        <w:trPr>
          <w:cantSplit/>
        </w:trPr>
        <w:tc>
          <w:tcPr>
            <w:tcW w:w="6507" w:type="dxa"/>
            <w:shd w:val="clear" w:color="auto" w:fill="auto"/>
          </w:tcPr>
          <w:p w14:paraId="44F81188" w14:textId="04C797D0" w:rsidR="00954CE3" w:rsidRPr="00004568" w:rsidRDefault="00954CE3" w:rsidP="00BD647D">
            <w:pPr>
              <w:ind w:left="436" w:right="-72"/>
              <w:rPr>
                <w:rFonts w:ascii="Arial" w:eastAsia="Arial Unicode MS" w:hAnsi="Arial" w:cs="Arial"/>
                <w:spacing w:val="-2"/>
                <w:sz w:val="18"/>
                <w:szCs w:val="18"/>
                <w:cs/>
              </w:rPr>
            </w:pPr>
          </w:p>
        </w:tc>
        <w:tc>
          <w:tcPr>
            <w:tcW w:w="1555" w:type="dxa"/>
            <w:shd w:val="clear" w:color="auto" w:fill="FAFAFA"/>
          </w:tcPr>
          <w:p w14:paraId="7BC56B77" w14:textId="525853D9" w:rsidR="00954CE3" w:rsidRPr="00004568" w:rsidRDefault="00954CE3" w:rsidP="00BD647D">
            <w:pPr>
              <w:ind w:right="-72"/>
              <w:jc w:val="right"/>
              <w:rPr>
                <w:rFonts w:ascii="Arial" w:eastAsia="Arial Unicode MS" w:hAnsi="Arial" w:cs="Arial"/>
                <w:sz w:val="18"/>
                <w:szCs w:val="18"/>
              </w:rPr>
            </w:pPr>
          </w:p>
        </w:tc>
        <w:tc>
          <w:tcPr>
            <w:tcW w:w="1557" w:type="dxa"/>
            <w:shd w:val="clear" w:color="auto" w:fill="auto"/>
          </w:tcPr>
          <w:p w14:paraId="5FB8A4FF" w14:textId="79627CBD" w:rsidR="00954CE3" w:rsidRPr="00004568" w:rsidRDefault="00954CE3" w:rsidP="00BD647D">
            <w:pPr>
              <w:ind w:right="-72"/>
              <w:jc w:val="right"/>
              <w:rPr>
                <w:rFonts w:ascii="Arial" w:eastAsia="Arial Unicode MS" w:hAnsi="Arial" w:cs="Arial"/>
                <w:sz w:val="18"/>
                <w:szCs w:val="18"/>
              </w:rPr>
            </w:pPr>
          </w:p>
        </w:tc>
      </w:tr>
      <w:tr w:rsidR="005E0413" w:rsidRPr="00004568" w14:paraId="2635BD0D" w14:textId="77777777" w:rsidTr="007E5E23">
        <w:trPr>
          <w:cantSplit/>
        </w:trPr>
        <w:tc>
          <w:tcPr>
            <w:tcW w:w="6507" w:type="dxa"/>
            <w:shd w:val="clear" w:color="auto" w:fill="auto"/>
          </w:tcPr>
          <w:p w14:paraId="0FC46592" w14:textId="315CF9BF" w:rsidR="005E0413" w:rsidRPr="00004568" w:rsidRDefault="005E0413" w:rsidP="005E0413">
            <w:pPr>
              <w:ind w:left="436" w:right="-72"/>
              <w:rPr>
                <w:rFonts w:ascii="Arial" w:eastAsia="Arial Unicode MS" w:hAnsi="Arial" w:cs="Arial"/>
                <w:sz w:val="18"/>
                <w:szCs w:val="18"/>
              </w:rPr>
            </w:pPr>
            <w:r w:rsidRPr="00004568">
              <w:rPr>
                <w:rFonts w:ascii="Arial" w:eastAsia="Arial Unicode MS" w:hAnsi="Arial" w:cs="Arial"/>
                <w:sz w:val="18"/>
                <w:szCs w:val="18"/>
              </w:rPr>
              <w:t>Joint venture’s carrying amount</w:t>
            </w:r>
          </w:p>
        </w:tc>
        <w:tc>
          <w:tcPr>
            <w:tcW w:w="1555" w:type="dxa"/>
            <w:tcBorders>
              <w:bottom w:val="single" w:sz="4" w:space="0" w:color="auto"/>
            </w:tcBorders>
            <w:shd w:val="clear" w:color="auto" w:fill="FAFAFA"/>
          </w:tcPr>
          <w:p w14:paraId="7C794E0E" w14:textId="0353B3DC" w:rsidR="005E0413" w:rsidRPr="00004568" w:rsidRDefault="005E0413" w:rsidP="005E0413">
            <w:pPr>
              <w:ind w:right="-72"/>
              <w:jc w:val="right"/>
              <w:rPr>
                <w:rFonts w:ascii="Arial" w:eastAsia="Arial Unicode MS" w:hAnsi="Arial" w:cs="Arial"/>
                <w:sz w:val="18"/>
                <w:szCs w:val="18"/>
              </w:rPr>
            </w:pPr>
            <w:r w:rsidRPr="00004568">
              <w:rPr>
                <w:rFonts w:ascii="Arial" w:eastAsia="Arial Unicode MS" w:hAnsi="Arial" w:cs="Arial"/>
                <w:sz w:val="18"/>
                <w:szCs w:val="18"/>
              </w:rPr>
              <w:t>1,584</w:t>
            </w:r>
          </w:p>
        </w:tc>
        <w:tc>
          <w:tcPr>
            <w:tcW w:w="1557" w:type="dxa"/>
            <w:tcBorders>
              <w:bottom w:val="single" w:sz="4" w:space="0" w:color="auto"/>
            </w:tcBorders>
            <w:shd w:val="clear" w:color="auto" w:fill="auto"/>
          </w:tcPr>
          <w:p w14:paraId="54B45BE2" w14:textId="3D27C145" w:rsidR="005E0413" w:rsidRPr="00004568" w:rsidRDefault="005E0413" w:rsidP="005E0413">
            <w:pPr>
              <w:ind w:right="-72"/>
              <w:jc w:val="right"/>
              <w:rPr>
                <w:rFonts w:ascii="Arial" w:eastAsia="Arial Unicode MS" w:hAnsi="Arial" w:cs="Arial"/>
                <w:sz w:val="18"/>
                <w:szCs w:val="18"/>
              </w:rPr>
            </w:pPr>
            <w:r w:rsidRPr="00004568">
              <w:rPr>
                <w:rFonts w:ascii="Arial" w:eastAsia="Arial Unicode MS" w:hAnsi="Arial" w:cs="Arial"/>
                <w:sz w:val="18"/>
                <w:szCs w:val="18"/>
              </w:rPr>
              <w:t>1,579</w:t>
            </w:r>
          </w:p>
        </w:tc>
      </w:tr>
    </w:tbl>
    <w:p w14:paraId="683AD56B" w14:textId="77777777" w:rsidR="009168BD" w:rsidRPr="00004568" w:rsidRDefault="009168BD" w:rsidP="00BD647D">
      <w:pPr>
        <w:rPr>
          <w:rFonts w:ascii="Arial" w:eastAsia="Arial Unicode MS" w:hAnsi="Arial" w:cs="Arial"/>
          <w:i/>
          <w:iCs/>
          <w:color w:val="CF4A02"/>
          <w:sz w:val="18"/>
          <w:szCs w:val="18"/>
        </w:rPr>
      </w:pPr>
      <w:r w:rsidRPr="00004568">
        <w:rPr>
          <w:rFonts w:ascii="Arial" w:eastAsia="Arial Unicode MS" w:hAnsi="Arial" w:cs="Arial"/>
          <w:i/>
          <w:iCs/>
          <w:color w:val="CF4A02"/>
          <w:sz w:val="18"/>
          <w:szCs w:val="18"/>
        </w:rPr>
        <w:br w:type="page"/>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8"/>
        <w:gridCol w:w="1383"/>
        <w:gridCol w:w="1498"/>
      </w:tblGrid>
      <w:tr w:rsidR="00EE3197" w:rsidRPr="00004568" w14:paraId="36A58469" w14:textId="050274D8" w:rsidTr="005E0413">
        <w:tc>
          <w:tcPr>
            <w:tcW w:w="3521" w:type="pct"/>
            <w:tcBorders>
              <w:top w:val="nil"/>
              <w:left w:val="nil"/>
              <w:bottom w:val="nil"/>
              <w:right w:val="nil"/>
            </w:tcBorders>
            <w:shd w:val="clear" w:color="auto" w:fill="FFFFFF"/>
          </w:tcPr>
          <w:p w14:paraId="341A59E4" w14:textId="77777777" w:rsidR="00EE3197" w:rsidRPr="00004568" w:rsidRDefault="00EE3197" w:rsidP="00BD647D">
            <w:pPr>
              <w:ind w:left="540"/>
              <w:jc w:val="both"/>
              <w:rPr>
                <w:rFonts w:ascii="Arial" w:hAnsi="Arial" w:cs="Arial"/>
                <w:color w:val="000000"/>
                <w:sz w:val="18"/>
                <w:szCs w:val="18"/>
              </w:rPr>
            </w:pPr>
          </w:p>
        </w:tc>
        <w:tc>
          <w:tcPr>
            <w:tcW w:w="1479" w:type="pct"/>
            <w:gridSpan w:val="2"/>
            <w:tcBorders>
              <w:top w:val="single" w:sz="4" w:space="0" w:color="auto"/>
              <w:left w:val="nil"/>
              <w:bottom w:val="nil"/>
              <w:right w:val="nil"/>
            </w:tcBorders>
            <w:shd w:val="clear" w:color="auto" w:fill="FFFFFF"/>
            <w:vAlign w:val="bottom"/>
          </w:tcPr>
          <w:p w14:paraId="4A49375E" w14:textId="49DA83F5" w:rsidR="00EE3197" w:rsidRPr="00004568" w:rsidRDefault="00EE3197" w:rsidP="00217FD4">
            <w:pPr>
              <w:ind w:left="-40" w:right="-72"/>
              <w:jc w:val="center"/>
              <w:rPr>
                <w:rFonts w:ascii="Arial" w:hAnsi="Arial" w:cs="Arial"/>
                <w:b/>
                <w:bCs/>
                <w:color w:val="000000"/>
                <w:sz w:val="18"/>
                <w:szCs w:val="18"/>
              </w:rPr>
            </w:pPr>
            <w:r w:rsidRPr="00004568">
              <w:rPr>
                <w:rFonts w:ascii="Arial" w:hAnsi="Arial" w:cs="Arial"/>
                <w:b/>
                <w:bCs/>
                <w:color w:val="000000"/>
                <w:sz w:val="18"/>
                <w:szCs w:val="18"/>
              </w:rPr>
              <w:t xml:space="preserve">Consolidated </w:t>
            </w:r>
            <w:r w:rsidRPr="00004568">
              <w:rPr>
                <w:rFonts w:ascii="Arial" w:eastAsia="Arial Unicode MS" w:hAnsi="Arial" w:cs="Arial"/>
                <w:b/>
                <w:bCs/>
                <w:sz w:val="18"/>
                <w:szCs w:val="18"/>
              </w:rPr>
              <w:t xml:space="preserve">financial </w:t>
            </w:r>
            <w:r w:rsidRPr="00004568">
              <w:rPr>
                <w:rFonts w:ascii="Arial" w:hAnsi="Arial" w:cs="Arial"/>
                <w:b/>
                <w:bCs/>
                <w:color w:val="000000"/>
                <w:sz w:val="18"/>
                <w:szCs w:val="18"/>
              </w:rPr>
              <w:t>statements</w:t>
            </w:r>
          </w:p>
        </w:tc>
      </w:tr>
      <w:tr w:rsidR="00EE3197" w:rsidRPr="00004568" w14:paraId="439E12B2" w14:textId="75DDF420" w:rsidTr="005E0413">
        <w:tc>
          <w:tcPr>
            <w:tcW w:w="3521" w:type="pct"/>
            <w:tcBorders>
              <w:top w:val="nil"/>
              <w:left w:val="nil"/>
              <w:bottom w:val="nil"/>
              <w:right w:val="nil"/>
            </w:tcBorders>
            <w:shd w:val="clear" w:color="auto" w:fill="FFFFFF"/>
          </w:tcPr>
          <w:p w14:paraId="06D57A41" w14:textId="77777777" w:rsidR="00EE3197" w:rsidRPr="00004568" w:rsidRDefault="00EE3197" w:rsidP="00BD647D">
            <w:pPr>
              <w:ind w:left="540"/>
              <w:jc w:val="both"/>
              <w:rPr>
                <w:rFonts w:ascii="Arial" w:hAnsi="Arial" w:cs="Arial"/>
                <w:color w:val="000000"/>
                <w:sz w:val="18"/>
                <w:szCs w:val="18"/>
              </w:rPr>
            </w:pPr>
          </w:p>
        </w:tc>
        <w:tc>
          <w:tcPr>
            <w:tcW w:w="710" w:type="pct"/>
            <w:tcBorders>
              <w:top w:val="single" w:sz="4" w:space="0" w:color="auto"/>
              <w:left w:val="nil"/>
              <w:bottom w:val="nil"/>
              <w:right w:val="nil"/>
            </w:tcBorders>
            <w:shd w:val="clear" w:color="auto" w:fill="FFFFFF"/>
          </w:tcPr>
          <w:p w14:paraId="46BFB561" w14:textId="77777777" w:rsidR="00EE3197" w:rsidRPr="00004568" w:rsidRDefault="00EE3197" w:rsidP="00BD647D">
            <w:pPr>
              <w:ind w:left="-40" w:right="-72"/>
              <w:jc w:val="right"/>
              <w:rPr>
                <w:rFonts w:ascii="Arial" w:hAnsi="Arial" w:cs="Arial"/>
                <w:b/>
                <w:bCs/>
                <w:color w:val="000000"/>
                <w:sz w:val="18"/>
                <w:szCs w:val="18"/>
              </w:rPr>
            </w:pPr>
            <w:r w:rsidRPr="00004568">
              <w:rPr>
                <w:rFonts w:ascii="Arial" w:hAnsi="Arial" w:cs="Arial"/>
                <w:b/>
                <w:bCs/>
                <w:color w:val="000000"/>
                <w:sz w:val="18"/>
                <w:szCs w:val="18"/>
              </w:rPr>
              <w:t>2020</w:t>
            </w:r>
          </w:p>
        </w:tc>
        <w:tc>
          <w:tcPr>
            <w:tcW w:w="769" w:type="pct"/>
            <w:tcBorders>
              <w:top w:val="single" w:sz="4" w:space="0" w:color="auto"/>
              <w:left w:val="nil"/>
              <w:bottom w:val="nil"/>
              <w:right w:val="nil"/>
            </w:tcBorders>
            <w:shd w:val="clear" w:color="auto" w:fill="FFFFFF"/>
          </w:tcPr>
          <w:p w14:paraId="5EEB6DCD" w14:textId="67AD2E0F" w:rsidR="00EE3197" w:rsidRPr="00004568" w:rsidRDefault="00EE3197" w:rsidP="00BD647D">
            <w:pPr>
              <w:ind w:left="-40" w:right="-72"/>
              <w:jc w:val="right"/>
              <w:rPr>
                <w:rFonts w:ascii="Arial" w:hAnsi="Arial" w:cs="Arial"/>
                <w:b/>
                <w:bCs/>
                <w:color w:val="000000"/>
                <w:sz w:val="18"/>
                <w:szCs w:val="18"/>
              </w:rPr>
            </w:pPr>
            <w:r>
              <w:rPr>
                <w:rFonts w:ascii="Arial" w:hAnsi="Arial" w:cs="Arial"/>
                <w:b/>
                <w:bCs/>
                <w:color w:val="000000"/>
                <w:sz w:val="18"/>
                <w:szCs w:val="18"/>
              </w:rPr>
              <w:t>2019</w:t>
            </w:r>
          </w:p>
        </w:tc>
      </w:tr>
      <w:tr w:rsidR="00EE3197" w:rsidRPr="00004568" w14:paraId="63C6E0F2" w14:textId="08E04D2F" w:rsidTr="005E0413">
        <w:tc>
          <w:tcPr>
            <w:tcW w:w="3521" w:type="pct"/>
            <w:tcBorders>
              <w:top w:val="nil"/>
              <w:left w:val="nil"/>
              <w:bottom w:val="nil"/>
              <w:right w:val="nil"/>
            </w:tcBorders>
            <w:shd w:val="clear" w:color="auto" w:fill="FFFFFF"/>
          </w:tcPr>
          <w:p w14:paraId="224002F1" w14:textId="77777777" w:rsidR="00EE3197" w:rsidRPr="00004568" w:rsidRDefault="00EE3197" w:rsidP="00BD647D">
            <w:pPr>
              <w:ind w:left="540"/>
              <w:jc w:val="both"/>
              <w:rPr>
                <w:rFonts w:ascii="Arial" w:hAnsi="Arial" w:cs="Arial"/>
                <w:color w:val="000000"/>
                <w:sz w:val="18"/>
                <w:szCs w:val="18"/>
              </w:rPr>
            </w:pPr>
          </w:p>
        </w:tc>
        <w:tc>
          <w:tcPr>
            <w:tcW w:w="710" w:type="pct"/>
            <w:tcBorders>
              <w:top w:val="nil"/>
              <w:left w:val="nil"/>
              <w:bottom w:val="single" w:sz="4" w:space="0" w:color="auto"/>
              <w:right w:val="nil"/>
            </w:tcBorders>
            <w:shd w:val="clear" w:color="auto" w:fill="FFFFFF"/>
            <w:hideMark/>
          </w:tcPr>
          <w:p w14:paraId="0CBDADF2" w14:textId="36CE4F5B" w:rsidR="00EE3197" w:rsidRPr="00004568" w:rsidRDefault="00EE3197" w:rsidP="00BD647D">
            <w:pPr>
              <w:ind w:left="-40"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Pr>
                <w:rFonts w:ascii="Arial" w:eastAsia="Arial Unicode MS" w:hAnsi="Arial" w:cs="Arial"/>
                <w:b/>
                <w:bCs/>
                <w:sz w:val="18"/>
                <w:szCs w:val="18"/>
              </w:rPr>
              <w:t>Baht</w:t>
            </w:r>
          </w:p>
        </w:tc>
        <w:tc>
          <w:tcPr>
            <w:tcW w:w="769" w:type="pct"/>
            <w:tcBorders>
              <w:top w:val="nil"/>
              <w:left w:val="nil"/>
              <w:bottom w:val="single" w:sz="4" w:space="0" w:color="auto"/>
              <w:right w:val="nil"/>
            </w:tcBorders>
            <w:shd w:val="clear" w:color="auto" w:fill="FFFFFF"/>
          </w:tcPr>
          <w:p w14:paraId="1FFDB348" w14:textId="32C60173" w:rsidR="00EE3197" w:rsidRPr="00004568" w:rsidRDefault="00EE3197" w:rsidP="00BD647D">
            <w:pPr>
              <w:ind w:left="-40"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Pr>
                <w:rFonts w:ascii="Arial" w:eastAsia="Arial Unicode MS" w:hAnsi="Arial" w:cs="Arial"/>
                <w:b/>
                <w:bCs/>
                <w:sz w:val="18"/>
                <w:szCs w:val="18"/>
              </w:rPr>
              <w:t>Baht</w:t>
            </w:r>
          </w:p>
        </w:tc>
      </w:tr>
      <w:tr w:rsidR="00EE3197" w:rsidRPr="00004568" w14:paraId="672AAA5D" w14:textId="62D39544" w:rsidTr="005E0413">
        <w:tc>
          <w:tcPr>
            <w:tcW w:w="3521" w:type="pct"/>
            <w:tcBorders>
              <w:top w:val="nil"/>
              <w:left w:val="nil"/>
              <w:bottom w:val="nil"/>
              <w:right w:val="nil"/>
            </w:tcBorders>
          </w:tcPr>
          <w:p w14:paraId="5FB0A16B" w14:textId="77777777" w:rsidR="00EE3197" w:rsidRPr="00004568" w:rsidRDefault="00EE3197" w:rsidP="00BD647D">
            <w:pPr>
              <w:ind w:left="540"/>
              <w:rPr>
                <w:rFonts w:ascii="Arial" w:hAnsi="Arial" w:cs="Arial"/>
                <w:b/>
                <w:bCs/>
                <w:color w:val="000000"/>
                <w:sz w:val="18"/>
                <w:szCs w:val="18"/>
              </w:rPr>
            </w:pPr>
          </w:p>
        </w:tc>
        <w:tc>
          <w:tcPr>
            <w:tcW w:w="710" w:type="pct"/>
            <w:tcBorders>
              <w:top w:val="single" w:sz="4" w:space="0" w:color="auto"/>
              <w:left w:val="nil"/>
              <w:bottom w:val="nil"/>
              <w:right w:val="nil"/>
            </w:tcBorders>
            <w:shd w:val="clear" w:color="auto" w:fill="FAFAFA"/>
          </w:tcPr>
          <w:p w14:paraId="162D693B" w14:textId="77777777" w:rsidR="00EE3197" w:rsidRPr="00DC6A9C" w:rsidRDefault="00EE3197" w:rsidP="00BD647D">
            <w:pPr>
              <w:ind w:left="-40" w:right="-72"/>
              <w:jc w:val="right"/>
              <w:rPr>
                <w:rFonts w:ascii="Arial" w:eastAsia="Arial Unicode MS" w:hAnsi="Arial" w:cs="Arial"/>
                <w:sz w:val="18"/>
                <w:szCs w:val="18"/>
              </w:rPr>
            </w:pPr>
          </w:p>
        </w:tc>
        <w:tc>
          <w:tcPr>
            <w:tcW w:w="769" w:type="pct"/>
            <w:tcBorders>
              <w:top w:val="single" w:sz="4" w:space="0" w:color="auto"/>
              <w:left w:val="nil"/>
              <w:bottom w:val="nil"/>
              <w:right w:val="nil"/>
            </w:tcBorders>
            <w:shd w:val="clear" w:color="auto" w:fill="auto"/>
          </w:tcPr>
          <w:p w14:paraId="6A122FD0" w14:textId="77777777" w:rsidR="00EE3197" w:rsidRPr="00DC6A9C" w:rsidRDefault="00EE3197" w:rsidP="00BD647D">
            <w:pPr>
              <w:ind w:left="-40" w:right="-72"/>
              <w:jc w:val="right"/>
              <w:rPr>
                <w:rFonts w:ascii="Arial" w:eastAsia="Arial Unicode MS" w:hAnsi="Arial" w:cs="Arial"/>
                <w:sz w:val="18"/>
                <w:szCs w:val="18"/>
              </w:rPr>
            </w:pPr>
          </w:p>
        </w:tc>
      </w:tr>
      <w:tr w:rsidR="00EE3197" w:rsidRPr="00004568" w14:paraId="6619497C" w14:textId="56C11DCC" w:rsidTr="005E0413">
        <w:tc>
          <w:tcPr>
            <w:tcW w:w="3521" w:type="pct"/>
            <w:tcBorders>
              <w:top w:val="nil"/>
              <w:left w:val="nil"/>
              <w:bottom w:val="nil"/>
              <w:right w:val="nil"/>
            </w:tcBorders>
          </w:tcPr>
          <w:p w14:paraId="6AD698E2" w14:textId="77777777" w:rsidR="00EE3197" w:rsidRPr="00004568" w:rsidRDefault="00EE3197" w:rsidP="00BD647D">
            <w:pPr>
              <w:ind w:left="540"/>
              <w:rPr>
                <w:rFonts w:ascii="Arial" w:hAnsi="Arial" w:cs="Arial"/>
                <w:b/>
                <w:bCs/>
                <w:color w:val="000000"/>
                <w:sz w:val="18"/>
                <w:szCs w:val="18"/>
              </w:rPr>
            </w:pPr>
            <w:r w:rsidRPr="00004568">
              <w:rPr>
                <w:rFonts w:ascii="Arial" w:hAnsi="Arial" w:cs="Arial"/>
                <w:b/>
                <w:bCs/>
                <w:color w:val="000000"/>
                <w:sz w:val="18"/>
                <w:szCs w:val="18"/>
              </w:rPr>
              <w:t>Aggregate carrying amount of individually immaterial joint ventures</w:t>
            </w:r>
          </w:p>
        </w:tc>
        <w:tc>
          <w:tcPr>
            <w:tcW w:w="710" w:type="pct"/>
            <w:tcBorders>
              <w:top w:val="nil"/>
              <w:left w:val="nil"/>
              <w:bottom w:val="single" w:sz="4" w:space="0" w:color="auto"/>
              <w:right w:val="nil"/>
            </w:tcBorders>
            <w:shd w:val="clear" w:color="auto" w:fill="FAFAFA"/>
          </w:tcPr>
          <w:p w14:paraId="286C8439" w14:textId="3DAD48EB" w:rsidR="00EE3197" w:rsidRPr="00DC6A9C" w:rsidRDefault="00EE3197" w:rsidP="00DC6A9C">
            <w:pPr>
              <w:ind w:left="-40" w:right="-72"/>
              <w:jc w:val="right"/>
              <w:rPr>
                <w:rFonts w:ascii="Arial" w:eastAsia="Arial Unicode MS" w:hAnsi="Arial" w:cs="Arial"/>
                <w:sz w:val="18"/>
                <w:szCs w:val="18"/>
              </w:rPr>
            </w:pPr>
            <w:r w:rsidRPr="00DC6A9C">
              <w:rPr>
                <w:rFonts w:ascii="Arial" w:eastAsia="Arial Unicode MS" w:hAnsi="Arial" w:cs="Arial"/>
                <w:sz w:val="18"/>
                <w:szCs w:val="18"/>
              </w:rPr>
              <w:t>1,330</w:t>
            </w:r>
          </w:p>
        </w:tc>
        <w:tc>
          <w:tcPr>
            <w:tcW w:w="769" w:type="pct"/>
            <w:tcBorders>
              <w:top w:val="nil"/>
              <w:left w:val="nil"/>
              <w:bottom w:val="single" w:sz="4" w:space="0" w:color="auto"/>
              <w:right w:val="nil"/>
            </w:tcBorders>
            <w:shd w:val="clear" w:color="auto" w:fill="auto"/>
          </w:tcPr>
          <w:p w14:paraId="49A0EFC7" w14:textId="3C5E34C3" w:rsidR="00EE3197" w:rsidRPr="00DC6A9C" w:rsidRDefault="00EE3197" w:rsidP="00DC6A9C">
            <w:pPr>
              <w:ind w:left="-40" w:right="-72"/>
              <w:jc w:val="right"/>
              <w:rPr>
                <w:rFonts w:ascii="Arial" w:eastAsia="Arial Unicode MS" w:hAnsi="Arial" w:cs="Arial"/>
                <w:sz w:val="18"/>
                <w:szCs w:val="18"/>
              </w:rPr>
            </w:pPr>
            <w:r>
              <w:rPr>
                <w:rFonts w:ascii="Arial" w:eastAsia="Arial Unicode MS" w:hAnsi="Arial" w:cs="Arial"/>
                <w:sz w:val="18"/>
                <w:szCs w:val="18"/>
              </w:rPr>
              <w:t>1,079</w:t>
            </w:r>
          </w:p>
        </w:tc>
      </w:tr>
      <w:tr w:rsidR="00EE3197" w:rsidRPr="00004568" w14:paraId="16525D95" w14:textId="3E1B88E0" w:rsidTr="005E0413">
        <w:tc>
          <w:tcPr>
            <w:tcW w:w="3521" w:type="pct"/>
            <w:tcBorders>
              <w:top w:val="nil"/>
              <w:left w:val="nil"/>
              <w:bottom w:val="nil"/>
              <w:right w:val="nil"/>
            </w:tcBorders>
          </w:tcPr>
          <w:p w14:paraId="7324FE86" w14:textId="77777777" w:rsidR="00EE3197" w:rsidRPr="00004568" w:rsidRDefault="00EE3197" w:rsidP="00BD647D">
            <w:pPr>
              <w:ind w:left="540"/>
              <w:rPr>
                <w:rFonts w:ascii="Arial" w:hAnsi="Arial" w:cs="Arial"/>
                <w:b/>
                <w:bCs/>
                <w:color w:val="000000"/>
                <w:sz w:val="18"/>
                <w:szCs w:val="18"/>
              </w:rPr>
            </w:pPr>
          </w:p>
        </w:tc>
        <w:tc>
          <w:tcPr>
            <w:tcW w:w="710" w:type="pct"/>
            <w:tcBorders>
              <w:top w:val="single" w:sz="4" w:space="0" w:color="auto"/>
              <w:left w:val="nil"/>
              <w:bottom w:val="nil"/>
              <w:right w:val="nil"/>
            </w:tcBorders>
            <w:shd w:val="clear" w:color="auto" w:fill="FAFAFA"/>
          </w:tcPr>
          <w:p w14:paraId="6D454AC5" w14:textId="77777777" w:rsidR="00EE3197" w:rsidRPr="00DC6A9C" w:rsidRDefault="00EE3197" w:rsidP="00BD647D">
            <w:pPr>
              <w:ind w:left="-40" w:right="-72"/>
              <w:jc w:val="right"/>
              <w:rPr>
                <w:rFonts w:ascii="Arial" w:hAnsi="Arial" w:cs="Arial"/>
                <w:b/>
                <w:bCs/>
                <w:color w:val="000000"/>
                <w:sz w:val="18"/>
                <w:szCs w:val="18"/>
              </w:rPr>
            </w:pPr>
          </w:p>
        </w:tc>
        <w:tc>
          <w:tcPr>
            <w:tcW w:w="769" w:type="pct"/>
            <w:tcBorders>
              <w:top w:val="single" w:sz="4" w:space="0" w:color="auto"/>
              <w:left w:val="nil"/>
              <w:bottom w:val="nil"/>
              <w:right w:val="nil"/>
            </w:tcBorders>
            <w:shd w:val="clear" w:color="auto" w:fill="auto"/>
          </w:tcPr>
          <w:p w14:paraId="415EBC36" w14:textId="77777777" w:rsidR="00EE3197" w:rsidRPr="00DC6A9C" w:rsidRDefault="00EE3197" w:rsidP="00BD647D">
            <w:pPr>
              <w:ind w:left="-40" w:right="-72"/>
              <w:jc w:val="right"/>
              <w:rPr>
                <w:rFonts w:ascii="Arial" w:hAnsi="Arial" w:cs="Arial"/>
                <w:b/>
                <w:bCs/>
                <w:color w:val="000000"/>
                <w:sz w:val="18"/>
                <w:szCs w:val="18"/>
              </w:rPr>
            </w:pPr>
          </w:p>
        </w:tc>
      </w:tr>
      <w:tr w:rsidR="00EE3197" w:rsidRPr="00004568" w14:paraId="17F5F8EA" w14:textId="6A673E5A" w:rsidTr="005E0413">
        <w:tc>
          <w:tcPr>
            <w:tcW w:w="3521" w:type="pct"/>
            <w:tcBorders>
              <w:top w:val="nil"/>
              <w:left w:val="nil"/>
              <w:bottom w:val="nil"/>
              <w:right w:val="nil"/>
            </w:tcBorders>
          </w:tcPr>
          <w:p w14:paraId="70DCD3E6" w14:textId="77777777" w:rsidR="00EE3197" w:rsidRPr="00004568" w:rsidRDefault="00EE3197" w:rsidP="00BD647D">
            <w:pPr>
              <w:ind w:left="540"/>
              <w:rPr>
                <w:rFonts w:ascii="Arial" w:hAnsi="Arial" w:cs="Arial"/>
                <w:b/>
                <w:bCs/>
                <w:color w:val="000000"/>
                <w:sz w:val="18"/>
                <w:szCs w:val="18"/>
              </w:rPr>
            </w:pPr>
            <w:r w:rsidRPr="00004568">
              <w:rPr>
                <w:rFonts w:ascii="Arial" w:hAnsi="Arial" w:cs="Arial"/>
                <w:b/>
                <w:bCs/>
                <w:color w:val="000000"/>
                <w:sz w:val="18"/>
                <w:szCs w:val="18"/>
              </w:rPr>
              <w:t>The Group’s share of:</w:t>
            </w:r>
          </w:p>
        </w:tc>
        <w:tc>
          <w:tcPr>
            <w:tcW w:w="710" w:type="pct"/>
            <w:tcBorders>
              <w:top w:val="nil"/>
              <w:left w:val="nil"/>
              <w:bottom w:val="nil"/>
              <w:right w:val="nil"/>
            </w:tcBorders>
            <w:shd w:val="clear" w:color="auto" w:fill="FAFAFA"/>
          </w:tcPr>
          <w:p w14:paraId="62BA164A" w14:textId="77777777" w:rsidR="00EE3197" w:rsidRPr="00DC6A9C" w:rsidRDefault="00EE3197" w:rsidP="00BD647D">
            <w:pPr>
              <w:ind w:left="-40" w:right="-72"/>
              <w:jc w:val="right"/>
              <w:rPr>
                <w:rFonts w:ascii="Arial" w:hAnsi="Arial" w:cs="Arial"/>
                <w:b/>
                <w:bCs/>
                <w:color w:val="000000"/>
                <w:sz w:val="18"/>
                <w:szCs w:val="18"/>
              </w:rPr>
            </w:pPr>
          </w:p>
        </w:tc>
        <w:tc>
          <w:tcPr>
            <w:tcW w:w="769" w:type="pct"/>
            <w:tcBorders>
              <w:top w:val="nil"/>
              <w:left w:val="nil"/>
              <w:bottom w:val="nil"/>
              <w:right w:val="nil"/>
            </w:tcBorders>
            <w:shd w:val="clear" w:color="auto" w:fill="auto"/>
          </w:tcPr>
          <w:p w14:paraId="15D001A0" w14:textId="77777777" w:rsidR="00EE3197" w:rsidRPr="00DC6A9C" w:rsidRDefault="00EE3197" w:rsidP="00BD647D">
            <w:pPr>
              <w:ind w:left="-40" w:right="-72"/>
              <w:jc w:val="right"/>
              <w:rPr>
                <w:rFonts w:ascii="Arial" w:hAnsi="Arial" w:cs="Arial"/>
                <w:b/>
                <w:bCs/>
                <w:color w:val="000000"/>
                <w:sz w:val="18"/>
                <w:szCs w:val="18"/>
              </w:rPr>
            </w:pPr>
          </w:p>
        </w:tc>
      </w:tr>
      <w:tr w:rsidR="00EE3197" w:rsidRPr="00004568" w14:paraId="1F8108CB" w14:textId="67DB256C" w:rsidTr="005E0413">
        <w:tc>
          <w:tcPr>
            <w:tcW w:w="3521" w:type="pct"/>
            <w:tcBorders>
              <w:top w:val="nil"/>
              <w:left w:val="nil"/>
              <w:bottom w:val="nil"/>
              <w:right w:val="nil"/>
            </w:tcBorders>
          </w:tcPr>
          <w:p w14:paraId="525AEF4A" w14:textId="77777777" w:rsidR="00EE3197" w:rsidRPr="00004568" w:rsidRDefault="00EE3197" w:rsidP="00BD647D">
            <w:pPr>
              <w:ind w:left="540"/>
              <w:rPr>
                <w:rFonts w:ascii="Arial" w:hAnsi="Arial" w:cs="Arial"/>
                <w:color w:val="000000"/>
                <w:sz w:val="18"/>
                <w:szCs w:val="18"/>
              </w:rPr>
            </w:pPr>
            <w:r w:rsidRPr="00004568">
              <w:rPr>
                <w:rFonts w:ascii="Arial" w:hAnsi="Arial" w:cs="Arial"/>
                <w:color w:val="000000"/>
                <w:sz w:val="18"/>
                <w:szCs w:val="18"/>
              </w:rPr>
              <w:t>Profit from continuing operations</w:t>
            </w:r>
          </w:p>
        </w:tc>
        <w:tc>
          <w:tcPr>
            <w:tcW w:w="710" w:type="pct"/>
            <w:tcBorders>
              <w:top w:val="nil"/>
              <w:left w:val="nil"/>
              <w:bottom w:val="nil"/>
              <w:right w:val="nil"/>
            </w:tcBorders>
            <w:shd w:val="clear" w:color="auto" w:fill="FAFAFA"/>
          </w:tcPr>
          <w:p w14:paraId="059AD243" w14:textId="77777777" w:rsidR="00EE3197" w:rsidRPr="00DC6A9C" w:rsidRDefault="00EE3197" w:rsidP="00BD647D">
            <w:pPr>
              <w:ind w:left="-40" w:right="-72"/>
              <w:jc w:val="right"/>
              <w:rPr>
                <w:rFonts w:ascii="Arial" w:eastAsia="Arial Unicode MS" w:hAnsi="Arial" w:cs="Arial"/>
                <w:sz w:val="18"/>
                <w:szCs w:val="18"/>
                <w:cs/>
                <w:lang w:val="en-US"/>
              </w:rPr>
            </w:pPr>
            <w:r w:rsidRPr="00DC6A9C">
              <w:rPr>
                <w:rFonts w:ascii="Arial" w:eastAsia="Arial Unicode MS" w:hAnsi="Arial" w:cs="Arial"/>
                <w:sz w:val="18"/>
                <w:szCs w:val="18"/>
                <w:lang w:val="en-US"/>
              </w:rPr>
              <w:t>121</w:t>
            </w:r>
          </w:p>
        </w:tc>
        <w:tc>
          <w:tcPr>
            <w:tcW w:w="769" w:type="pct"/>
            <w:tcBorders>
              <w:top w:val="nil"/>
              <w:left w:val="nil"/>
              <w:bottom w:val="nil"/>
              <w:right w:val="nil"/>
            </w:tcBorders>
            <w:shd w:val="clear" w:color="auto" w:fill="auto"/>
          </w:tcPr>
          <w:p w14:paraId="5D379951" w14:textId="5F81E390" w:rsidR="00EE3197" w:rsidRPr="00DC6A9C" w:rsidRDefault="00EE3197" w:rsidP="00BD647D">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108</w:t>
            </w:r>
          </w:p>
        </w:tc>
      </w:tr>
      <w:tr w:rsidR="00EE3197" w:rsidRPr="00004568" w14:paraId="29F0BD52" w14:textId="3901A6A5" w:rsidTr="005E0413">
        <w:tc>
          <w:tcPr>
            <w:tcW w:w="3521" w:type="pct"/>
            <w:tcBorders>
              <w:top w:val="nil"/>
              <w:left w:val="nil"/>
              <w:bottom w:val="nil"/>
              <w:right w:val="nil"/>
            </w:tcBorders>
          </w:tcPr>
          <w:p w14:paraId="343B0CEB" w14:textId="77777777" w:rsidR="00EE3197" w:rsidRPr="00004568" w:rsidRDefault="00EE3197" w:rsidP="00BD647D">
            <w:pPr>
              <w:ind w:left="540"/>
              <w:rPr>
                <w:rFonts w:ascii="Arial" w:hAnsi="Arial" w:cs="Arial"/>
                <w:color w:val="000000"/>
                <w:sz w:val="18"/>
                <w:szCs w:val="18"/>
              </w:rPr>
            </w:pPr>
            <w:r w:rsidRPr="00004568">
              <w:rPr>
                <w:rFonts w:ascii="Arial" w:hAnsi="Arial" w:cs="Arial"/>
                <w:color w:val="000000"/>
                <w:sz w:val="18"/>
                <w:szCs w:val="18"/>
              </w:rPr>
              <w:t>Other comprehensive income</w:t>
            </w:r>
          </w:p>
        </w:tc>
        <w:tc>
          <w:tcPr>
            <w:tcW w:w="710" w:type="pct"/>
            <w:tcBorders>
              <w:top w:val="nil"/>
              <w:left w:val="nil"/>
              <w:bottom w:val="single" w:sz="4" w:space="0" w:color="auto"/>
              <w:right w:val="nil"/>
            </w:tcBorders>
            <w:shd w:val="clear" w:color="auto" w:fill="FAFAFA"/>
          </w:tcPr>
          <w:p w14:paraId="586B5D8D" w14:textId="77777777" w:rsidR="00EE3197" w:rsidRPr="00DC6A9C" w:rsidRDefault="00EE3197" w:rsidP="00BD647D">
            <w:pPr>
              <w:ind w:left="-40" w:right="-72"/>
              <w:jc w:val="right"/>
              <w:rPr>
                <w:rFonts w:ascii="Arial" w:eastAsia="Arial Unicode MS" w:hAnsi="Arial" w:cs="Arial"/>
                <w:sz w:val="18"/>
                <w:szCs w:val="18"/>
              </w:rPr>
            </w:pPr>
            <w:r w:rsidRPr="00DC6A9C">
              <w:rPr>
                <w:rFonts w:ascii="Arial" w:eastAsia="Arial Unicode MS" w:hAnsi="Arial" w:cs="Arial"/>
                <w:sz w:val="18"/>
                <w:szCs w:val="18"/>
              </w:rPr>
              <w:t>-</w:t>
            </w:r>
          </w:p>
        </w:tc>
        <w:tc>
          <w:tcPr>
            <w:tcW w:w="769" w:type="pct"/>
            <w:tcBorders>
              <w:top w:val="nil"/>
              <w:left w:val="nil"/>
              <w:bottom w:val="single" w:sz="4" w:space="0" w:color="auto"/>
              <w:right w:val="nil"/>
            </w:tcBorders>
            <w:shd w:val="clear" w:color="auto" w:fill="auto"/>
          </w:tcPr>
          <w:p w14:paraId="0F62E934" w14:textId="5189B2B7" w:rsidR="00EE3197" w:rsidRPr="00DC6A9C" w:rsidRDefault="006B36C7" w:rsidP="00BD647D">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EE3197" w:rsidRPr="00004568" w14:paraId="71695DA9" w14:textId="60991A86" w:rsidTr="005E0413">
        <w:tc>
          <w:tcPr>
            <w:tcW w:w="3521" w:type="pct"/>
            <w:tcBorders>
              <w:top w:val="nil"/>
              <w:left w:val="nil"/>
              <w:bottom w:val="nil"/>
              <w:right w:val="nil"/>
            </w:tcBorders>
          </w:tcPr>
          <w:p w14:paraId="139BB720" w14:textId="77777777" w:rsidR="00EE3197" w:rsidRPr="00004568" w:rsidRDefault="00EE3197" w:rsidP="00BD647D">
            <w:pPr>
              <w:ind w:left="540"/>
              <w:rPr>
                <w:rFonts w:ascii="Arial" w:hAnsi="Arial" w:cs="Arial"/>
                <w:color w:val="000000"/>
                <w:sz w:val="18"/>
                <w:szCs w:val="18"/>
              </w:rPr>
            </w:pPr>
          </w:p>
        </w:tc>
        <w:tc>
          <w:tcPr>
            <w:tcW w:w="710" w:type="pct"/>
            <w:tcBorders>
              <w:top w:val="single" w:sz="4" w:space="0" w:color="auto"/>
              <w:left w:val="nil"/>
              <w:bottom w:val="nil"/>
              <w:right w:val="nil"/>
            </w:tcBorders>
            <w:shd w:val="clear" w:color="auto" w:fill="FAFAFA"/>
          </w:tcPr>
          <w:p w14:paraId="57CD1347" w14:textId="77777777" w:rsidR="00EE3197" w:rsidRPr="00DC6A9C" w:rsidRDefault="00EE3197" w:rsidP="00BD647D">
            <w:pPr>
              <w:ind w:left="-40" w:right="-72"/>
              <w:jc w:val="right"/>
              <w:rPr>
                <w:rFonts w:ascii="Arial" w:eastAsia="Arial Unicode MS" w:hAnsi="Arial" w:cs="Arial"/>
                <w:sz w:val="18"/>
                <w:szCs w:val="18"/>
              </w:rPr>
            </w:pPr>
          </w:p>
        </w:tc>
        <w:tc>
          <w:tcPr>
            <w:tcW w:w="769" w:type="pct"/>
            <w:tcBorders>
              <w:top w:val="single" w:sz="4" w:space="0" w:color="auto"/>
              <w:left w:val="nil"/>
              <w:bottom w:val="nil"/>
              <w:right w:val="nil"/>
            </w:tcBorders>
            <w:shd w:val="clear" w:color="auto" w:fill="auto"/>
          </w:tcPr>
          <w:p w14:paraId="6C9B6E14" w14:textId="77777777" w:rsidR="00EE3197" w:rsidRPr="00DC6A9C" w:rsidRDefault="00EE3197" w:rsidP="00BD647D">
            <w:pPr>
              <w:ind w:left="-40" w:right="-72"/>
              <w:jc w:val="right"/>
              <w:rPr>
                <w:rFonts w:ascii="Arial" w:eastAsia="Arial Unicode MS" w:hAnsi="Arial" w:cs="Arial"/>
                <w:sz w:val="18"/>
                <w:szCs w:val="18"/>
              </w:rPr>
            </w:pPr>
          </w:p>
        </w:tc>
      </w:tr>
      <w:tr w:rsidR="00EE3197" w:rsidRPr="00004568" w14:paraId="3AAA7FDA" w14:textId="21DAE895" w:rsidTr="005E0413">
        <w:tc>
          <w:tcPr>
            <w:tcW w:w="3521" w:type="pct"/>
            <w:tcBorders>
              <w:top w:val="nil"/>
              <w:left w:val="nil"/>
              <w:bottom w:val="nil"/>
              <w:right w:val="nil"/>
            </w:tcBorders>
          </w:tcPr>
          <w:p w14:paraId="723B188C" w14:textId="77777777" w:rsidR="00EE3197" w:rsidRPr="00004568" w:rsidRDefault="00EE3197" w:rsidP="00BD647D">
            <w:pPr>
              <w:ind w:left="540"/>
              <w:rPr>
                <w:rFonts w:ascii="Arial" w:hAnsi="Arial" w:cs="Arial"/>
                <w:color w:val="000000"/>
                <w:sz w:val="18"/>
                <w:szCs w:val="18"/>
              </w:rPr>
            </w:pPr>
            <w:r w:rsidRPr="00004568">
              <w:rPr>
                <w:rFonts w:ascii="Arial" w:hAnsi="Arial" w:cs="Arial"/>
                <w:color w:val="000000"/>
                <w:sz w:val="18"/>
                <w:szCs w:val="18"/>
              </w:rPr>
              <w:t>Total comprehensive income</w:t>
            </w:r>
          </w:p>
        </w:tc>
        <w:tc>
          <w:tcPr>
            <w:tcW w:w="710" w:type="pct"/>
            <w:tcBorders>
              <w:top w:val="nil"/>
              <w:left w:val="nil"/>
              <w:bottom w:val="single" w:sz="4" w:space="0" w:color="auto"/>
              <w:right w:val="nil"/>
            </w:tcBorders>
            <w:shd w:val="clear" w:color="auto" w:fill="FAFAFA"/>
          </w:tcPr>
          <w:p w14:paraId="6029B250" w14:textId="77777777" w:rsidR="00EE3197" w:rsidRPr="00DC6A9C" w:rsidRDefault="00EE3197" w:rsidP="00BD647D">
            <w:pPr>
              <w:ind w:left="-40" w:right="-72"/>
              <w:jc w:val="right"/>
              <w:rPr>
                <w:rFonts w:ascii="Arial" w:eastAsia="Arial Unicode MS" w:hAnsi="Arial" w:cs="Arial"/>
                <w:sz w:val="18"/>
                <w:szCs w:val="18"/>
              </w:rPr>
            </w:pPr>
            <w:r w:rsidRPr="00DC6A9C">
              <w:rPr>
                <w:rFonts w:ascii="Arial" w:eastAsia="Arial Unicode MS" w:hAnsi="Arial" w:cs="Arial"/>
                <w:sz w:val="18"/>
                <w:szCs w:val="18"/>
              </w:rPr>
              <w:t>121</w:t>
            </w:r>
          </w:p>
        </w:tc>
        <w:tc>
          <w:tcPr>
            <w:tcW w:w="769" w:type="pct"/>
            <w:tcBorders>
              <w:top w:val="nil"/>
              <w:left w:val="nil"/>
              <w:bottom w:val="single" w:sz="4" w:space="0" w:color="auto"/>
              <w:right w:val="nil"/>
            </w:tcBorders>
            <w:shd w:val="clear" w:color="auto" w:fill="auto"/>
          </w:tcPr>
          <w:p w14:paraId="66196495" w14:textId="069284A1" w:rsidR="00EE3197" w:rsidRPr="00DC6A9C" w:rsidRDefault="00EE3197" w:rsidP="00BD647D">
            <w:pPr>
              <w:ind w:left="-40" w:right="-72"/>
              <w:jc w:val="right"/>
              <w:rPr>
                <w:rFonts w:ascii="Arial" w:eastAsia="Arial Unicode MS" w:hAnsi="Arial" w:cs="Arial"/>
                <w:sz w:val="18"/>
                <w:szCs w:val="18"/>
              </w:rPr>
            </w:pPr>
            <w:r>
              <w:rPr>
                <w:rFonts w:ascii="Arial" w:eastAsia="Arial Unicode MS" w:hAnsi="Arial" w:cs="Arial"/>
                <w:sz w:val="18"/>
                <w:szCs w:val="18"/>
              </w:rPr>
              <w:t>108</w:t>
            </w:r>
          </w:p>
        </w:tc>
      </w:tr>
    </w:tbl>
    <w:p w14:paraId="39F7B167" w14:textId="77777777" w:rsidR="009168BD" w:rsidRPr="00004568" w:rsidRDefault="009168BD" w:rsidP="00BD647D">
      <w:pPr>
        <w:ind w:left="567" w:hanging="567"/>
        <w:jc w:val="both"/>
        <w:rPr>
          <w:rFonts w:ascii="Arial" w:eastAsia="Arial Unicode MS" w:hAnsi="Arial" w:cs="Arial"/>
          <w:color w:val="CF4A02"/>
          <w:sz w:val="18"/>
          <w:szCs w:val="18"/>
        </w:rPr>
      </w:pPr>
    </w:p>
    <w:p w14:paraId="6E5D82C6" w14:textId="77777777" w:rsidR="009168BD" w:rsidRPr="00004568" w:rsidRDefault="009168BD" w:rsidP="00BD647D">
      <w:pPr>
        <w:ind w:left="567" w:hanging="567"/>
        <w:jc w:val="both"/>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19.4</w:t>
      </w:r>
      <w:r w:rsidRPr="00004568">
        <w:rPr>
          <w:rFonts w:ascii="Arial" w:eastAsia="Arial Unicode MS" w:hAnsi="Arial" w:cs="Arial"/>
          <w:b/>
          <w:bCs/>
          <w:color w:val="CF4A02"/>
          <w:sz w:val="18"/>
          <w:szCs w:val="18"/>
        </w:rPr>
        <w:tab/>
        <w:t xml:space="preserve">Dividend receivables from subsidiaries, associates and joint ventures </w:t>
      </w:r>
    </w:p>
    <w:p w14:paraId="146ED547" w14:textId="77777777" w:rsidR="009168BD" w:rsidRPr="00004568" w:rsidRDefault="009168BD" w:rsidP="00BD647D">
      <w:pPr>
        <w:ind w:left="562"/>
        <w:rPr>
          <w:rFonts w:ascii="Arial" w:eastAsia="Arial Unicode MS" w:hAnsi="Arial" w:cs="Arial"/>
          <w:sz w:val="18"/>
          <w:szCs w:val="18"/>
        </w:rPr>
      </w:pPr>
    </w:p>
    <w:p w14:paraId="7AF8B545" w14:textId="3CF2184A" w:rsidR="009168BD" w:rsidRPr="00004568" w:rsidRDefault="009168BD" w:rsidP="00BD647D">
      <w:pPr>
        <w:ind w:left="562"/>
        <w:jc w:val="both"/>
        <w:rPr>
          <w:rFonts w:ascii="Arial" w:eastAsia="Arial Unicode MS" w:hAnsi="Arial" w:cs="Arial"/>
          <w:spacing w:val="-2"/>
          <w:sz w:val="18"/>
          <w:szCs w:val="18"/>
        </w:rPr>
      </w:pPr>
      <w:r w:rsidRPr="00004568">
        <w:rPr>
          <w:rFonts w:ascii="Arial" w:eastAsia="Arial Unicode MS" w:hAnsi="Arial" w:cs="Arial"/>
          <w:spacing w:val="-2"/>
          <w:sz w:val="18"/>
          <w:szCs w:val="18"/>
        </w:rPr>
        <w:t xml:space="preserve">The movements of dividend receivables </w:t>
      </w:r>
      <w:r w:rsidR="0000501D">
        <w:rPr>
          <w:rFonts w:ascii="Arial" w:eastAsia="Arial Unicode MS" w:hAnsi="Arial" w:cs="Arial"/>
          <w:spacing w:val="-2"/>
          <w:sz w:val="18"/>
          <w:szCs w:val="18"/>
        </w:rPr>
        <w:t>for the year</w:t>
      </w:r>
      <w:r w:rsidR="00B43BDE">
        <w:rPr>
          <w:rFonts w:ascii="Arial" w:eastAsia="Arial Unicode MS" w:hAnsi="Arial" w:cs="Arial"/>
          <w:spacing w:val="-2"/>
          <w:sz w:val="18"/>
          <w:szCs w:val="18"/>
        </w:rPr>
        <w:t>s</w:t>
      </w:r>
      <w:r w:rsidR="0000501D">
        <w:rPr>
          <w:rFonts w:ascii="Arial" w:eastAsia="Arial Unicode MS" w:hAnsi="Arial" w:cs="Arial"/>
          <w:spacing w:val="-2"/>
          <w:sz w:val="18"/>
          <w:szCs w:val="18"/>
        </w:rPr>
        <w:t xml:space="preserve"> ended 31 December </w:t>
      </w:r>
      <w:r w:rsidRPr="00004568">
        <w:rPr>
          <w:rFonts w:ascii="Arial" w:eastAsia="Arial Unicode MS" w:hAnsi="Arial" w:cs="Arial"/>
          <w:spacing w:val="-2"/>
          <w:sz w:val="18"/>
          <w:szCs w:val="18"/>
        </w:rPr>
        <w:t>can be analysed as follows:</w:t>
      </w:r>
    </w:p>
    <w:p w14:paraId="324F05EA" w14:textId="77777777" w:rsidR="009168BD" w:rsidRPr="00004568" w:rsidRDefault="009168BD" w:rsidP="00BD647D">
      <w:pPr>
        <w:ind w:left="562"/>
        <w:jc w:val="both"/>
        <w:rPr>
          <w:rFonts w:ascii="Arial" w:eastAsia="Arial Unicode MS" w:hAnsi="Arial" w:cs="Arial"/>
          <w:sz w:val="18"/>
          <w:szCs w:val="18"/>
        </w:rPr>
      </w:pPr>
    </w:p>
    <w:tbl>
      <w:tblPr>
        <w:tblW w:w="4659" w:type="pct"/>
        <w:tblInd w:w="558" w:type="dxa"/>
        <w:tblLook w:val="0000" w:firstRow="0" w:lastRow="0" w:firstColumn="0" w:lastColumn="0" w:noHBand="0" w:noVBand="0"/>
      </w:tblPr>
      <w:tblGrid>
        <w:gridCol w:w="6294"/>
        <w:gridCol w:w="1440"/>
        <w:gridCol w:w="1440"/>
      </w:tblGrid>
      <w:tr w:rsidR="0088198A" w:rsidRPr="00004568" w14:paraId="370E16F5" w14:textId="77777777" w:rsidTr="00217FD4">
        <w:tc>
          <w:tcPr>
            <w:tcW w:w="3430" w:type="pct"/>
            <w:shd w:val="clear" w:color="auto" w:fill="auto"/>
          </w:tcPr>
          <w:p w14:paraId="1CA2A093" w14:textId="77777777" w:rsidR="0088198A" w:rsidRPr="00004568" w:rsidRDefault="0088198A" w:rsidP="00BD647D">
            <w:pPr>
              <w:ind w:right="-72"/>
              <w:rPr>
                <w:rFonts w:ascii="Arial" w:eastAsia="Arial Unicode MS" w:hAnsi="Arial" w:cs="Arial"/>
                <w:b/>
                <w:bCs/>
                <w:sz w:val="18"/>
                <w:szCs w:val="18"/>
              </w:rPr>
            </w:pPr>
          </w:p>
        </w:tc>
        <w:tc>
          <w:tcPr>
            <w:tcW w:w="1570" w:type="pct"/>
            <w:gridSpan w:val="2"/>
            <w:tcBorders>
              <w:top w:val="single" w:sz="4" w:space="0" w:color="auto"/>
              <w:bottom w:val="single" w:sz="4" w:space="0" w:color="auto"/>
            </w:tcBorders>
            <w:shd w:val="clear" w:color="auto" w:fill="auto"/>
            <w:vAlign w:val="bottom"/>
          </w:tcPr>
          <w:p w14:paraId="5E462654" w14:textId="77777777" w:rsidR="0088198A" w:rsidRPr="00004568" w:rsidRDefault="0088198A"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Consolidated</w:t>
            </w:r>
          </w:p>
          <w:p w14:paraId="4DB1BF8B" w14:textId="51C21BDB" w:rsidR="0088198A" w:rsidRPr="00004568" w:rsidRDefault="0088198A"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88198A" w:rsidRPr="00004568" w14:paraId="625F7CE9" w14:textId="77777777" w:rsidTr="00217FD4">
        <w:tc>
          <w:tcPr>
            <w:tcW w:w="3430" w:type="pct"/>
            <w:shd w:val="clear" w:color="auto" w:fill="auto"/>
          </w:tcPr>
          <w:p w14:paraId="343FCDA4" w14:textId="77777777" w:rsidR="0088198A" w:rsidRPr="00004568" w:rsidRDefault="0088198A" w:rsidP="0088198A">
            <w:pPr>
              <w:ind w:right="-72"/>
              <w:rPr>
                <w:rFonts w:ascii="Arial" w:eastAsia="Arial Unicode MS" w:hAnsi="Arial" w:cs="Arial"/>
                <w:b/>
                <w:bCs/>
                <w:sz w:val="18"/>
                <w:szCs w:val="18"/>
              </w:rPr>
            </w:pPr>
          </w:p>
        </w:tc>
        <w:tc>
          <w:tcPr>
            <w:tcW w:w="785" w:type="pct"/>
            <w:tcBorders>
              <w:top w:val="single" w:sz="4" w:space="0" w:color="auto"/>
            </w:tcBorders>
            <w:shd w:val="clear" w:color="auto" w:fill="auto"/>
            <w:vAlign w:val="bottom"/>
          </w:tcPr>
          <w:p w14:paraId="0EC0D962" w14:textId="49E70E24" w:rsidR="0088198A" w:rsidRPr="00004568" w:rsidRDefault="0088198A" w:rsidP="0088198A">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c>
          <w:tcPr>
            <w:tcW w:w="785" w:type="pct"/>
            <w:tcBorders>
              <w:top w:val="single" w:sz="4" w:space="0" w:color="auto"/>
            </w:tcBorders>
            <w:shd w:val="clear" w:color="auto" w:fill="auto"/>
            <w:vAlign w:val="bottom"/>
          </w:tcPr>
          <w:p w14:paraId="17603F0C" w14:textId="40165B83" w:rsidR="0088198A" w:rsidRPr="00004568" w:rsidDel="0088198A" w:rsidRDefault="0088198A" w:rsidP="0088198A">
            <w:pPr>
              <w:ind w:right="-72"/>
              <w:jc w:val="right"/>
              <w:rPr>
                <w:rFonts w:ascii="Arial" w:eastAsia="Arial Unicode MS" w:hAnsi="Arial" w:cs="Arial"/>
                <w:b/>
                <w:bCs/>
                <w:sz w:val="18"/>
                <w:szCs w:val="18"/>
              </w:rPr>
            </w:pPr>
            <w:r>
              <w:rPr>
                <w:rFonts w:ascii="Arial" w:eastAsia="Arial Unicode MS" w:hAnsi="Arial" w:cs="Arial"/>
                <w:b/>
                <w:bCs/>
                <w:sz w:val="18"/>
                <w:szCs w:val="18"/>
              </w:rPr>
              <w:t>2019</w:t>
            </w:r>
          </w:p>
        </w:tc>
      </w:tr>
      <w:tr w:rsidR="009168BD" w:rsidRPr="00004568" w14:paraId="12A92896" w14:textId="77777777" w:rsidTr="00DC6A9C">
        <w:tc>
          <w:tcPr>
            <w:tcW w:w="3430" w:type="pct"/>
            <w:shd w:val="clear" w:color="auto" w:fill="auto"/>
          </w:tcPr>
          <w:p w14:paraId="32937837" w14:textId="77777777" w:rsidR="009168BD" w:rsidRPr="00004568" w:rsidRDefault="009168BD" w:rsidP="00BD647D">
            <w:pPr>
              <w:ind w:right="-72"/>
              <w:rPr>
                <w:rFonts w:ascii="Arial" w:eastAsia="Arial Unicode MS" w:hAnsi="Arial" w:cs="Arial"/>
                <w:sz w:val="18"/>
                <w:szCs w:val="18"/>
              </w:rPr>
            </w:pPr>
          </w:p>
        </w:tc>
        <w:tc>
          <w:tcPr>
            <w:tcW w:w="785" w:type="pct"/>
            <w:tcBorders>
              <w:bottom w:val="single" w:sz="4" w:space="0" w:color="auto"/>
            </w:tcBorders>
            <w:shd w:val="clear" w:color="auto" w:fill="auto"/>
          </w:tcPr>
          <w:p w14:paraId="5E77AD32" w14:textId="1EB37AED" w:rsidR="009168BD" w:rsidRPr="00004568" w:rsidRDefault="009168BD" w:rsidP="00BD647D">
            <w:pPr>
              <w:ind w:left="-40"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785" w:type="pct"/>
            <w:tcBorders>
              <w:bottom w:val="single" w:sz="4" w:space="0" w:color="auto"/>
            </w:tcBorders>
            <w:shd w:val="clear" w:color="auto" w:fill="auto"/>
          </w:tcPr>
          <w:p w14:paraId="303C417D" w14:textId="667F8BD2" w:rsidR="009168BD" w:rsidRPr="00004568" w:rsidRDefault="009168BD" w:rsidP="00BD647D">
            <w:pPr>
              <w:ind w:left="-40" w:right="-112"/>
              <w:jc w:val="right"/>
              <w:rPr>
                <w:rFonts w:ascii="Arial" w:eastAsia="Arial Unicode MS" w:hAnsi="Arial" w:cs="Arial"/>
                <w:b/>
                <w:bCs/>
                <w:spacing w:val="-4"/>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00A18E5A" w14:textId="77777777" w:rsidTr="00DC6A9C">
        <w:tc>
          <w:tcPr>
            <w:tcW w:w="3430" w:type="pct"/>
            <w:shd w:val="clear" w:color="auto" w:fill="auto"/>
          </w:tcPr>
          <w:p w14:paraId="7E86C39A" w14:textId="12B26C12" w:rsidR="009168BD" w:rsidRPr="00004568" w:rsidRDefault="002F07FB" w:rsidP="00BD647D">
            <w:pPr>
              <w:ind w:right="-72"/>
              <w:rPr>
                <w:rFonts w:ascii="Arial" w:eastAsia="Arial Unicode MS" w:hAnsi="Arial" w:cs="Arial"/>
                <w:b/>
                <w:bCs/>
                <w:sz w:val="18"/>
                <w:szCs w:val="18"/>
                <w:cs/>
              </w:rPr>
            </w:pPr>
            <w:r w:rsidRPr="00004568">
              <w:rPr>
                <w:rFonts w:ascii="Arial" w:hAnsi="Arial" w:cs="Arial"/>
                <w:b/>
                <w:bCs/>
                <w:sz w:val="18"/>
                <w:szCs w:val="18"/>
              </w:rPr>
              <w:t>For the year</w:t>
            </w:r>
            <w:r>
              <w:rPr>
                <w:rFonts w:ascii="Arial" w:hAnsi="Arial" w:cs="Arial"/>
                <w:b/>
                <w:bCs/>
                <w:sz w:val="18"/>
                <w:szCs w:val="18"/>
              </w:rPr>
              <w:t>s</w:t>
            </w:r>
            <w:r w:rsidRPr="00004568">
              <w:rPr>
                <w:rFonts w:ascii="Arial" w:hAnsi="Arial" w:cs="Arial"/>
                <w:b/>
                <w:bCs/>
                <w:sz w:val="18"/>
                <w:szCs w:val="18"/>
              </w:rPr>
              <w:t xml:space="preserve"> ended 31 December</w:t>
            </w:r>
          </w:p>
        </w:tc>
        <w:tc>
          <w:tcPr>
            <w:tcW w:w="785" w:type="pct"/>
            <w:tcBorders>
              <w:top w:val="single" w:sz="4" w:space="0" w:color="auto"/>
            </w:tcBorders>
            <w:shd w:val="clear" w:color="auto" w:fill="FAFAFA"/>
          </w:tcPr>
          <w:p w14:paraId="130AE53B" w14:textId="77777777" w:rsidR="009168BD" w:rsidRPr="00DC6A9C" w:rsidRDefault="009168BD" w:rsidP="00BD647D">
            <w:pPr>
              <w:ind w:right="-72"/>
              <w:jc w:val="right"/>
              <w:rPr>
                <w:rFonts w:ascii="Arial" w:eastAsia="Arial Unicode MS" w:hAnsi="Arial" w:cs="Arial"/>
                <w:sz w:val="18"/>
                <w:szCs w:val="18"/>
              </w:rPr>
            </w:pPr>
          </w:p>
        </w:tc>
        <w:tc>
          <w:tcPr>
            <w:tcW w:w="785" w:type="pct"/>
            <w:tcBorders>
              <w:top w:val="single" w:sz="4" w:space="0" w:color="auto"/>
            </w:tcBorders>
            <w:shd w:val="clear" w:color="auto" w:fill="FAFAFA"/>
          </w:tcPr>
          <w:p w14:paraId="2408CCB2" w14:textId="77777777" w:rsidR="009168BD" w:rsidRPr="0088198A" w:rsidRDefault="009168BD" w:rsidP="00BD647D">
            <w:pPr>
              <w:ind w:right="-72"/>
              <w:jc w:val="right"/>
              <w:rPr>
                <w:rFonts w:ascii="Arial" w:eastAsia="Arial Unicode MS" w:hAnsi="Arial" w:cs="Arial"/>
                <w:sz w:val="18"/>
                <w:szCs w:val="18"/>
              </w:rPr>
            </w:pPr>
          </w:p>
        </w:tc>
      </w:tr>
      <w:tr w:rsidR="00954CE3" w:rsidRPr="00004568" w14:paraId="7E28549F" w14:textId="77777777" w:rsidTr="00DC6A9C">
        <w:tc>
          <w:tcPr>
            <w:tcW w:w="3430" w:type="pct"/>
            <w:shd w:val="clear" w:color="auto" w:fill="auto"/>
            <w:vAlign w:val="center"/>
          </w:tcPr>
          <w:p w14:paraId="2FA51DDF" w14:textId="77777777" w:rsidR="00954CE3" w:rsidRPr="00004568" w:rsidRDefault="00954CE3" w:rsidP="00BD647D">
            <w:pPr>
              <w:ind w:right="-72"/>
              <w:rPr>
                <w:rFonts w:ascii="Arial" w:eastAsia="Arial Unicode MS" w:hAnsi="Arial" w:cs="Arial"/>
                <w:sz w:val="18"/>
                <w:szCs w:val="18"/>
              </w:rPr>
            </w:pPr>
            <w:r w:rsidRPr="00004568">
              <w:rPr>
                <w:rFonts w:ascii="Arial" w:eastAsia="Arial Unicode MS" w:hAnsi="Arial" w:cs="Arial"/>
                <w:sz w:val="18"/>
                <w:szCs w:val="18"/>
              </w:rPr>
              <w:t>Opening balance</w:t>
            </w:r>
          </w:p>
        </w:tc>
        <w:tc>
          <w:tcPr>
            <w:tcW w:w="785" w:type="pct"/>
            <w:shd w:val="clear" w:color="auto" w:fill="FAFAFA"/>
            <w:vAlign w:val="bottom"/>
          </w:tcPr>
          <w:p w14:paraId="6C77BC51" w14:textId="77777777" w:rsidR="00954CE3" w:rsidRPr="00DC6A9C" w:rsidRDefault="00954CE3" w:rsidP="00BD647D">
            <w:pPr>
              <w:ind w:right="-72"/>
              <w:jc w:val="right"/>
              <w:rPr>
                <w:rFonts w:ascii="Arial" w:eastAsia="Arial Unicode MS" w:hAnsi="Arial" w:cs="Arial"/>
                <w:sz w:val="18"/>
                <w:szCs w:val="18"/>
              </w:rPr>
            </w:pPr>
            <w:r w:rsidRPr="00DC6A9C">
              <w:rPr>
                <w:rFonts w:ascii="Arial" w:eastAsia="Arial Unicode MS" w:hAnsi="Arial" w:cs="Arial"/>
                <w:sz w:val="18"/>
                <w:szCs w:val="18"/>
              </w:rPr>
              <w:t>102</w:t>
            </w:r>
          </w:p>
        </w:tc>
        <w:tc>
          <w:tcPr>
            <w:tcW w:w="785" w:type="pct"/>
            <w:shd w:val="clear" w:color="auto" w:fill="FAFAFA"/>
            <w:vAlign w:val="bottom"/>
          </w:tcPr>
          <w:p w14:paraId="48805421" w14:textId="68768102" w:rsidR="00954CE3" w:rsidRPr="0088198A" w:rsidRDefault="0088198A" w:rsidP="00BD647D">
            <w:pPr>
              <w:ind w:right="-72"/>
              <w:jc w:val="right"/>
              <w:rPr>
                <w:rFonts w:ascii="Arial" w:eastAsia="Arial Unicode MS" w:hAnsi="Arial" w:cs="Arial"/>
                <w:sz w:val="18"/>
                <w:szCs w:val="18"/>
              </w:rPr>
            </w:pPr>
            <w:r w:rsidRPr="0088198A">
              <w:rPr>
                <w:rFonts w:ascii="Arial" w:eastAsia="Arial Unicode MS" w:hAnsi="Arial" w:cs="Arial"/>
                <w:sz w:val="18"/>
                <w:szCs w:val="18"/>
              </w:rPr>
              <w:t>90</w:t>
            </w:r>
          </w:p>
        </w:tc>
      </w:tr>
      <w:tr w:rsidR="00954CE3" w:rsidRPr="00004568" w14:paraId="20A1521F" w14:textId="77777777" w:rsidTr="00DC6A9C">
        <w:tc>
          <w:tcPr>
            <w:tcW w:w="3430" w:type="pct"/>
            <w:shd w:val="clear" w:color="auto" w:fill="auto"/>
            <w:vAlign w:val="center"/>
          </w:tcPr>
          <w:p w14:paraId="6C434169" w14:textId="298701C8" w:rsidR="00954CE3" w:rsidRPr="00004568" w:rsidRDefault="00954CE3" w:rsidP="00BD647D">
            <w:pPr>
              <w:ind w:right="-72"/>
              <w:rPr>
                <w:rFonts w:ascii="Arial" w:eastAsia="Arial Unicode MS" w:hAnsi="Arial" w:cs="Arial"/>
                <w:sz w:val="18"/>
                <w:szCs w:val="18"/>
              </w:rPr>
            </w:pPr>
            <w:r w:rsidRPr="00004568">
              <w:rPr>
                <w:rFonts w:ascii="Arial" w:eastAsia="Arial Unicode MS" w:hAnsi="Arial" w:cs="Arial"/>
                <w:sz w:val="18"/>
                <w:szCs w:val="18"/>
              </w:rPr>
              <w:t>Dividends declared by associates and joint ventures</w:t>
            </w:r>
          </w:p>
        </w:tc>
        <w:tc>
          <w:tcPr>
            <w:tcW w:w="785" w:type="pct"/>
            <w:shd w:val="clear" w:color="auto" w:fill="FAFAFA"/>
            <w:vAlign w:val="bottom"/>
          </w:tcPr>
          <w:p w14:paraId="6B31377A" w14:textId="77777777" w:rsidR="00954CE3" w:rsidRPr="00DC6A9C" w:rsidRDefault="00954CE3" w:rsidP="00BD647D">
            <w:pPr>
              <w:ind w:right="-72"/>
              <w:jc w:val="right"/>
              <w:rPr>
                <w:rFonts w:ascii="Arial" w:eastAsia="Arial Unicode MS" w:hAnsi="Arial" w:cs="Arial"/>
                <w:sz w:val="18"/>
                <w:szCs w:val="18"/>
              </w:rPr>
            </w:pPr>
            <w:r w:rsidRPr="00DC6A9C">
              <w:rPr>
                <w:rFonts w:ascii="Arial" w:eastAsia="Arial Unicode MS" w:hAnsi="Arial" w:cs="Arial"/>
                <w:sz w:val="18"/>
                <w:szCs w:val="18"/>
              </w:rPr>
              <w:t>469</w:t>
            </w:r>
          </w:p>
        </w:tc>
        <w:tc>
          <w:tcPr>
            <w:tcW w:w="785" w:type="pct"/>
            <w:shd w:val="clear" w:color="auto" w:fill="FAFAFA"/>
            <w:vAlign w:val="bottom"/>
          </w:tcPr>
          <w:p w14:paraId="5A2A3788" w14:textId="3B5C1D4A" w:rsidR="00954CE3" w:rsidRPr="0088198A" w:rsidRDefault="0088198A" w:rsidP="00BD647D">
            <w:pPr>
              <w:ind w:right="-72"/>
              <w:jc w:val="right"/>
              <w:rPr>
                <w:rFonts w:ascii="Arial" w:eastAsia="Arial Unicode MS" w:hAnsi="Arial" w:cs="Arial"/>
                <w:sz w:val="18"/>
                <w:szCs w:val="18"/>
              </w:rPr>
            </w:pPr>
            <w:r w:rsidRPr="0088198A">
              <w:rPr>
                <w:rFonts w:ascii="Arial" w:eastAsia="Arial Unicode MS" w:hAnsi="Arial" w:cs="Arial"/>
                <w:sz w:val="18"/>
                <w:szCs w:val="18"/>
              </w:rPr>
              <w:t>656</w:t>
            </w:r>
          </w:p>
        </w:tc>
      </w:tr>
      <w:tr w:rsidR="00954CE3" w:rsidRPr="00004568" w14:paraId="11DDE667" w14:textId="77777777" w:rsidTr="00DC6A9C">
        <w:tc>
          <w:tcPr>
            <w:tcW w:w="3430" w:type="pct"/>
            <w:shd w:val="clear" w:color="auto" w:fill="auto"/>
            <w:vAlign w:val="center"/>
          </w:tcPr>
          <w:p w14:paraId="67D83072" w14:textId="57DC6C3C" w:rsidR="00954CE3" w:rsidRPr="00004568" w:rsidRDefault="00954CE3" w:rsidP="00BD647D">
            <w:pPr>
              <w:ind w:right="-72"/>
              <w:rPr>
                <w:rFonts w:ascii="Arial" w:eastAsia="Arial Unicode MS" w:hAnsi="Arial" w:cs="Arial"/>
                <w:sz w:val="18"/>
                <w:szCs w:val="18"/>
              </w:rPr>
            </w:pPr>
            <w:r w:rsidRPr="00004568">
              <w:rPr>
                <w:rFonts w:ascii="Arial" w:eastAsia="Arial Unicode MS" w:hAnsi="Arial" w:cs="Arial"/>
                <w:sz w:val="18"/>
                <w:szCs w:val="18"/>
              </w:rPr>
              <w:t>Dividends received from associates and joint ventures</w:t>
            </w:r>
          </w:p>
        </w:tc>
        <w:tc>
          <w:tcPr>
            <w:tcW w:w="785" w:type="pct"/>
            <w:tcBorders>
              <w:bottom w:val="single" w:sz="4" w:space="0" w:color="auto"/>
            </w:tcBorders>
            <w:shd w:val="clear" w:color="auto" w:fill="FAFAFA"/>
            <w:vAlign w:val="bottom"/>
          </w:tcPr>
          <w:p w14:paraId="6BC786AA" w14:textId="77777777" w:rsidR="00954CE3" w:rsidRPr="00DC6A9C" w:rsidRDefault="00954CE3" w:rsidP="00BD647D">
            <w:pPr>
              <w:ind w:right="-72"/>
              <w:jc w:val="right"/>
              <w:rPr>
                <w:rFonts w:ascii="Arial" w:eastAsia="Arial Unicode MS" w:hAnsi="Arial" w:cs="Arial"/>
                <w:sz w:val="18"/>
                <w:szCs w:val="18"/>
              </w:rPr>
            </w:pPr>
            <w:r w:rsidRPr="00DC6A9C">
              <w:rPr>
                <w:rFonts w:ascii="Arial" w:eastAsia="Arial Unicode MS" w:hAnsi="Arial" w:cs="Arial"/>
                <w:sz w:val="18"/>
                <w:szCs w:val="18"/>
              </w:rPr>
              <w:t>(512)</w:t>
            </w:r>
          </w:p>
        </w:tc>
        <w:tc>
          <w:tcPr>
            <w:tcW w:w="785" w:type="pct"/>
            <w:tcBorders>
              <w:bottom w:val="single" w:sz="4" w:space="0" w:color="auto"/>
            </w:tcBorders>
            <w:shd w:val="clear" w:color="auto" w:fill="FAFAFA"/>
            <w:vAlign w:val="bottom"/>
          </w:tcPr>
          <w:p w14:paraId="60860E42" w14:textId="3E311728" w:rsidR="00954CE3" w:rsidRPr="0088198A" w:rsidRDefault="0088198A" w:rsidP="00BD647D">
            <w:pPr>
              <w:ind w:right="-72"/>
              <w:jc w:val="right"/>
              <w:rPr>
                <w:rFonts w:ascii="Arial" w:eastAsia="Arial Unicode MS" w:hAnsi="Arial" w:cs="Arial"/>
                <w:sz w:val="18"/>
                <w:szCs w:val="18"/>
              </w:rPr>
            </w:pPr>
            <w:r w:rsidRPr="0088198A">
              <w:rPr>
                <w:rFonts w:ascii="Arial" w:eastAsia="Arial Unicode MS" w:hAnsi="Arial" w:cs="Arial"/>
                <w:sz w:val="18"/>
                <w:szCs w:val="18"/>
              </w:rPr>
              <w:t>(644)</w:t>
            </w:r>
          </w:p>
        </w:tc>
      </w:tr>
      <w:tr w:rsidR="009168BD" w:rsidRPr="00004568" w14:paraId="5D17F6D6" w14:textId="77777777" w:rsidTr="00DC6A9C">
        <w:tc>
          <w:tcPr>
            <w:tcW w:w="3430" w:type="pct"/>
            <w:shd w:val="clear" w:color="auto" w:fill="auto"/>
            <w:vAlign w:val="center"/>
          </w:tcPr>
          <w:p w14:paraId="08DCAA87" w14:textId="77777777" w:rsidR="009168BD" w:rsidRPr="00004568" w:rsidRDefault="009168BD" w:rsidP="00BD647D">
            <w:pPr>
              <w:ind w:right="-72"/>
              <w:rPr>
                <w:rFonts w:ascii="Arial" w:eastAsia="Arial Unicode MS" w:hAnsi="Arial" w:cs="Arial"/>
                <w:sz w:val="18"/>
                <w:szCs w:val="18"/>
              </w:rPr>
            </w:pPr>
          </w:p>
        </w:tc>
        <w:tc>
          <w:tcPr>
            <w:tcW w:w="785" w:type="pct"/>
            <w:shd w:val="clear" w:color="auto" w:fill="FAFAFA"/>
            <w:vAlign w:val="bottom"/>
          </w:tcPr>
          <w:p w14:paraId="1486BDDC" w14:textId="77777777" w:rsidR="009168BD" w:rsidRPr="00DC6A9C" w:rsidRDefault="009168BD" w:rsidP="00BD647D">
            <w:pPr>
              <w:ind w:right="-72"/>
              <w:jc w:val="right"/>
              <w:rPr>
                <w:rFonts w:ascii="Arial" w:eastAsia="Arial Unicode MS" w:hAnsi="Arial" w:cs="Arial"/>
                <w:sz w:val="18"/>
                <w:szCs w:val="18"/>
              </w:rPr>
            </w:pPr>
          </w:p>
        </w:tc>
        <w:tc>
          <w:tcPr>
            <w:tcW w:w="785" w:type="pct"/>
            <w:shd w:val="clear" w:color="auto" w:fill="FAFAFA"/>
            <w:vAlign w:val="bottom"/>
          </w:tcPr>
          <w:p w14:paraId="102E58F9" w14:textId="77777777" w:rsidR="009168BD" w:rsidRPr="0088198A" w:rsidRDefault="009168BD" w:rsidP="00BD647D">
            <w:pPr>
              <w:ind w:right="-72"/>
              <w:jc w:val="right"/>
              <w:rPr>
                <w:rFonts w:ascii="Arial" w:eastAsia="Arial Unicode MS" w:hAnsi="Arial" w:cs="Arial"/>
                <w:sz w:val="18"/>
                <w:szCs w:val="18"/>
              </w:rPr>
            </w:pPr>
          </w:p>
        </w:tc>
      </w:tr>
      <w:tr w:rsidR="00954CE3" w:rsidRPr="00004568" w14:paraId="61EFD0AC" w14:textId="77777777" w:rsidTr="00DC6A9C">
        <w:tc>
          <w:tcPr>
            <w:tcW w:w="3430" w:type="pct"/>
            <w:shd w:val="clear" w:color="auto" w:fill="auto"/>
            <w:vAlign w:val="center"/>
          </w:tcPr>
          <w:p w14:paraId="7B655A49" w14:textId="77777777" w:rsidR="00954CE3" w:rsidRPr="00004568" w:rsidRDefault="00954CE3" w:rsidP="00BD647D">
            <w:pPr>
              <w:ind w:right="-72"/>
              <w:rPr>
                <w:rFonts w:ascii="Arial" w:eastAsia="Arial Unicode MS" w:hAnsi="Arial" w:cs="Arial"/>
                <w:sz w:val="18"/>
                <w:szCs w:val="18"/>
              </w:rPr>
            </w:pPr>
            <w:r w:rsidRPr="00004568">
              <w:rPr>
                <w:rFonts w:ascii="Arial" w:eastAsia="Arial Unicode MS" w:hAnsi="Arial" w:cs="Arial"/>
                <w:sz w:val="18"/>
                <w:szCs w:val="18"/>
              </w:rPr>
              <w:t>Closing balance</w:t>
            </w:r>
          </w:p>
        </w:tc>
        <w:tc>
          <w:tcPr>
            <w:tcW w:w="785" w:type="pct"/>
            <w:tcBorders>
              <w:bottom w:val="single" w:sz="4" w:space="0" w:color="auto"/>
            </w:tcBorders>
            <w:shd w:val="clear" w:color="auto" w:fill="FAFAFA"/>
            <w:vAlign w:val="bottom"/>
          </w:tcPr>
          <w:p w14:paraId="7A45ADF5" w14:textId="77777777" w:rsidR="00954CE3" w:rsidRPr="00DC6A9C" w:rsidRDefault="00954CE3" w:rsidP="00BD647D">
            <w:pPr>
              <w:ind w:right="-72"/>
              <w:jc w:val="right"/>
              <w:rPr>
                <w:rFonts w:ascii="Arial" w:eastAsia="Arial Unicode MS" w:hAnsi="Arial" w:cs="Arial"/>
                <w:sz w:val="18"/>
                <w:szCs w:val="18"/>
              </w:rPr>
            </w:pPr>
            <w:r w:rsidRPr="00DC6A9C">
              <w:rPr>
                <w:rFonts w:ascii="Arial" w:eastAsia="Arial Unicode MS" w:hAnsi="Arial" w:cs="Arial"/>
                <w:sz w:val="18"/>
                <w:szCs w:val="18"/>
              </w:rPr>
              <w:t>59</w:t>
            </w:r>
          </w:p>
        </w:tc>
        <w:tc>
          <w:tcPr>
            <w:tcW w:w="785" w:type="pct"/>
            <w:tcBorders>
              <w:bottom w:val="single" w:sz="4" w:space="0" w:color="auto"/>
            </w:tcBorders>
            <w:shd w:val="clear" w:color="auto" w:fill="FAFAFA"/>
            <w:vAlign w:val="bottom"/>
          </w:tcPr>
          <w:p w14:paraId="5E2F918E" w14:textId="7C523FCE" w:rsidR="00954CE3" w:rsidRPr="0088198A" w:rsidRDefault="0088198A" w:rsidP="00BD647D">
            <w:pPr>
              <w:ind w:right="-72"/>
              <w:jc w:val="right"/>
              <w:rPr>
                <w:rFonts w:ascii="Arial" w:eastAsia="Arial Unicode MS" w:hAnsi="Arial" w:cs="Arial"/>
                <w:sz w:val="18"/>
                <w:szCs w:val="18"/>
              </w:rPr>
            </w:pPr>
            <w:r w:rsidRPr="0088198A">
              <w:rPr>
                <w:rFonts w:ascii="Arial" w:eastAsia="Arial Unicode MS" w:hAnsi="Arial" w:cs="Arial"/>
                <w:sz w:val="18"/>
                <w:szCs w:val="18"/>
              </w:rPr>
              <w:t>102</w:t>
            </w:r>
          </w:p>
        </w:tc>
      </w:tr>
    </w:tbl>
    <w:p w14:paraId="48253964" w14:textId="618C32B1" w:rsidR="009168BD" w:rsidRDefault="009168BD" w:rsidP="005E0413">
      <w:pPr>
        <w:ind w:left="540"/>
        <w:rPr>
          <w:rFonts w:ascii="Arial" w:hAnsi="Arial" w:cs="Arial"/>
          <w:sz w:val="18"/>
          <w:szCs w:val="18"/>
        </w:rPr>
      </w:pPr>
    </w:p>
    <w:p w14:paraId="5A818B43" w14:textId="77777777" w:rsidR="005E0413" w:rsidRPr="00004568" w:rsidRDefault="005E0413" w:rsidP="005E0413">
      <w:pPr>
        <w:ind w:left="540"/>
        <w:rPr>
          <w:rFonts w:ascii="Arial" w:hAnsi="Arial" w:cs="Arial"/>
          <w:sz w:val="18"/>
          <w:szCs w:val="18"/>
        </w:rPr>
      </w:pPr>
    </w:p>
    <w:tbl>
      <w:tblPr>
        <w:tblW w:w="4659" w:type="pct"/>
        <w:tblInd w:w="558" w:type="dxa"/>
        <w:tblLook w:val="0000" w:firstRow="0" w:lastRow="0" w:firstColumn="0" w:lastColumn="0" w:noHBand="0" w:noVBand="0"/>
      </w:tblPr>
      <w:tblGrid>
        <w:gridCol w:w="6294"/>
        <w:gridCol w:w="1440"/>
        <w:gridCol w:w="1440"/>
      </w:tblGrid>
      <w:tr w:rsidR="0088198A" w:rsidRPr="00004568" w14:paraId="0FA6EAC5" w14:textId="77777777" w:rsidTr="00217FD4">
        <w:tc>
          <w:tcPr>
            <w:tcW w:w="3430" w:type="pct"/>
            <w:shd w:val="clear" w:color="auto" w:fill="auto"/>
          </w:tcPr>
          <w:p w14:paraId="43420473" w14:textId="77777777" w:rsidR="0088198A" w:rsidRPr="00004568" w:rsidRDefault="0088198A" w:rsidP="00D83DD7">
            <w:pPr>
              <w:ind w:right="-72"/>
              <w:rPr>
                <w:rFonts w:ascii="Arial" w:eastAsia="Arial Unicode MS" w:hAnsi="Arial" w:cs="Arial"/>
                <w:b/>
                <w:bCs/>
                <w:sz w:val="18"/>
                <w:szCs w:val="18"/>
              </w:rPr>
            </w:pPr>
          </w:p>
        </w:tc>
        <w:tc>
          <w:tcPr>
            <w:tcW w:w="1570" w:type="pct"/>
            <w:gridSpan w:val="2"/>
            <w:tcBorders>
              <w:top w:val="single" w:sz="4" w:space="0" w:color="auto"/>
            </w:tcBorders>
            <w:shd w:val="clear" w:color="auto" w:fill="auto"/>
            <w:vAlign w:val="bottom"/>
          </w:tcPr>
          <w:p w14:paraId="736B8EFF" w14:textId="77777777" w:rsidR="0088198A" w:rsidRPr="00004568" w:rsidRDefault="0088198A"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Separate</w:t>
            </w:r>
          </w:p>
          <w:p w14:paraId="0059C9FF" w14:textId="77777777" w:rsidR="0088198A" w:rsidRPr="00004568" w:rsidRDefault="0088198A"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88198A" w:rsidRPr="00004568" w14:paraId="6AB69090" w14:textId="77777777" w:rsidTr="00217FD4">
        <w:tc>
          <w:tcPr>
            <w:tcW w:w="3430" w:type="pct"/>
            <w:shd w:val="clear" w:color="auto" w:fill="auto"/>
          </w:tcPr>
          <w:p w14:paraId="41606058" w14:textId="77777777" w:rsidR="0088198A" w:rsidRPr="00004568" w:rsidRDefault="0088198A" w:rsidP="00D83DD7">
            <w:pPr>
              <w:ind w:right="-72"/>
              <w:rPr>
                <w:rFonts w:ascii="Arial" w:eastAsia="Arial Unicode MS" w:hAnsi="Arial" w:cs="Arial"/>
                <w:b/>
                <w:bCs/>
                <w:sz w:val="18"/>
                <w:szCs w:val="18"/>
              </w:rPr>
            </w:pPr>
          </w:p>
        </w:tc>
        <w:tc>
          <w:tcPr>
            <w:tcW w:w="785" w:type="pct"/>
            <w:tcBorders>
              <w:top w:val="single" w:sz="4" w:space="0" w:color="auto"/>
            </w:tcBorders>
            <w:shd w:val="clear" w:color="auto" w:fill="auto"/>
            <w:vAlign w:val="bottom"/>
          </w:tcPr>
          <w:p w14:paraId="0F6A28B1" w14:textId="77EBF2C7" w:rsidR="0088198A" w:rsidRPr="00004568" w:rsidRDefault="0088198A" w:rsidP="00217FD4">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c>
          <w:tcPr>
            <w:tcW w:w="785" w:type="pct"/>
            <w:tcBorders>
              <w:top w:val="single" w:sz="4" w:space="0" w:color="auto"/>
            </w:tcBorders>
            <w:shd w:val="clear" w:color="auto" w:fill="auto"/>
            <w:vAlign w:val="bottom"/>
          </w:tcPr>
          <w:p w14:paraId="295CDDD2" w14:textId="398B32DE" w:rsidR="0088198A" w:rsidRPr="00004568" w:rsidRDefault="0088198A" w:rsidP="00217FD4">
            <w:pPr>
              <w:ind w:right="-72"/>
              <w:jc w:val="right"/>
              <w:rPr>
                <w:rFonts w:ascii="Arial" w:eastAsia="Arial Unicode MS" w:hAnsi="Arial" w:cs="Arial"/>
                <w:b/>
                <w:bCs/>
                <w:sz w:val="18"/>
                <w:szCs w:val="18"/>
              </w:rPr>
            </w:pPr>
            <w:r>
              <w:rPr>
                <w:rFonts w:ascii="Arial" w:eastAsia="Arial Unicode MS" w:hAnsi="Arial" w:cs="Arial"/>
                <w:b/>
                <w:bCs/>
                <w:sz w:val="18"/>
                <w:szCs w:val="18"/>
              </w:rPr>
              <w:t>2019</w:t>
            </w:r>
          </w:p>
        </w:tc>
      </w:tr>
      <w:tr w:rsidR="0088198A" w:rsidRPr="00004568" w14:paraId="54BF3586" w14:textId="77777777" w:rsidTr="00D83DD7">
        <w:tc>
          <w:tcPr>
            <w:tcW w:w="3430" w:type="pct"/>
            <w:shd w:val="clear" w:color="auto" w:fill="auto"/>
          </w:tcPr>
          <w:p w14:paraId="118944B6" w14:textId="77777777" w:rsidR="0088198A" w:rsidRPr="00004568" w:rsidRDefault="0088198A" w:rsidP="00D83DD7">
            <w:pPr>
              <w:ind w:right="-72"/>
              <w:rPr>
                <w:rFonts w:ascii="Arial" w:eastAsia="Arial Unicode MS" w:hAnsi="Arial" w:cs="Arial"/>
                <w:sz w:val="18"/>
                <w:szCs w:val="18"/>
              </w:rPr>
            </w:pPr>
          </w:p>
        </w:tc>
        <w:tc>
          <w:tcPr>
            <w:tcW w:w="785" w:type="pct"/>
            <w:tcBorders>
              <w:bottom w:val="single" w:sz="4" w:space="0" w:color="auto"/>
            </w:tcBorders>
            <w:shd w:val="clear" w:color="auto" w:fill="auto"/>
          </w:tcPr>
          <w:p w14:paraId="5A1DC45A" w14:textId="076522EF" w:rsidR="0088198A" w:rsidRPr="00004568" w:rsidRDefault="0088198A" w:rsidP="00D83DD7">
            <w:pPr>
              <w:ind w:left="-40"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785" w:type="pct"/>
            <w:tcBorders>
              <w:bottom w:val="single" w:sz="4" w:space="0" w:color="auto"/>
            </w:tcBorders>
            <w:shd w:val="clear" w:color="auto" w:fill="auto"/>
          </w:tcPr>
          <w:p w14:paraId="4302929C" w14:textId="0730B1DF" w:rsidR="0088198A" w:rsidRPr="00004568" w:rsidRDefault="0088198A" w:rsidP="00D83DD7">
            <w:pPr>
              <w:ind w:left="-40" w:right="-112"/>
              <w:jc w:val="right"/>
              <w:rPr>
                <w:rFonts w:ascii="Arial" w:eastAsia="Arial Unicode MS" w:hAnsi="Arial" w:cs="Arial"/>
                <w:b/>
                <w:bCs/>
                <w:spacing w:val="-4"/>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88198A" w:rsidRPr="00004568" w14:paraId="3143B0D9" w14:textId="77777777" w:rsidTr="00D83DD7">
        <w:tc>
          <w:tcPr>
            <w:tcW w:w="3430" w:type="pct"/>
            <w:shd w:val="clear" w:color="auto" w:fill="auto"/>
          </w:tcPr>
          <w:p w14:paraId="46754120" w14:textId="61E8B831" w:rsidR="0088198A" w:rsidRPr="00004568" w:rsidRDefault="002F07FB" w:rsidP="00D83DD7">
            <w:pPr>
              <w:ind w:right="-72"/>
              <w:rPr>
                <w:rFonts w:ascii="Arial" w:eastAsia="Arial Unicode MS" w:hAnsi="Arial" w:cs="Arial"/>
                <w:b/>
                <w:bCs/>
                <w:sz w:val="18"/>
                <w:szCs w:val="18"/>
                <w:cs/>
              </w:rPr>
            </w:pPr>
            <w:r w:rsidRPr="00004568">
              <w:rPr>
                <w:rFonts w:ascii="Arial" w:hAnsi="Arial" w:cs="Arial"/>
                <w:b/>
                <w:bCs/>
                <w:sz w:val="18"/>
                <w:szCs w:val="18"/>
              </w:rPr>
              <w:t>For the year</w:t>
            </w:r>
            <w:r>
              <w:rPr>
                <w:rFonts w:ascii="Arial" w:hAnsi="Arial" w:cs="Arial"/>
                <w:b/>
                <w:bCs/>
                <w:sz w:val="18"/>
                <w:szCs w:val="18"/>
              </w:rPr>
              <w:t>s</w:t>
            </w:r>
            <w:r w:rsidRPr="00004568">
              <w:rPr>
                <w:rFonts w:ascii="Arial" w:hAnsi="Arial" w:cs="Arial"/>
                <w:b/>
                <w:bCs/>
                <w:sz w:val="18"/>
                <w:szCs w:val="18"/>
              </w:rPr>
              <w:t xml:space="preserve"> ended 31 December</w:t>
            </w:r>
          </w:p>
        </w:tc>
        <w:tc>
          <w:tcPr>
            <w:tcW w:w="785" w:type="pct"/>
            <w:tcBorders>
              <w:top w:val="single" w:sz="4" w:space="0" w:color="auto"/>
            </w:tcBorders>
            <w:shd w:val="clear" w:color="auto" w:fill="FAFAFA"/>
          </w:tcPr>
          <w:p w14:paraId="1B505499" w14:textId="77777777" w:rsidR="0088198A" w:rsidRPr="00DC6A9C" w:rsidRDefault="0088198A" w:rsidP="00D83DD7">
            <w:pPr>
              <w:ind w:right="-72"/>
              <w:jc w:val="right"/>
              <w:rPr>
                <w:rFonts w:ascii="Arial" w:eastAsia="Arial Unicode MS" w:hAnsi="Arial" w:cs="Arial"/>
                <w:sz w:val="18"/>
                <w:szCs w:val="18"/>
              </w:rPr>
            </w:pPr>
          </w:p>
        </w:tc>
        <w:tc>
          <w:tcPr>
            <w:tcW w:w="785" w:type="pct"/>
            <w:tcBorders>
              <w:top w:val="single" w:sz="4" w:space="0" w:color="auto"/>
            </w:tcBorders>
            <w:shd w:val="clear" w:color="auto" w:fill="FAFAFA"/>
          </w:tcPr>
          <w:p w14:paraId="73CA419A" w14:textId="77777777" w:rsidR="0088198A" w:rsidRPr="0088198A" w:rsidRDefault="0088198A" w:rsidP="00D83DD7">
            <w:pPr>
              <w:ind w:right="-72"/>
              <w:jc w:val="right"/>
              <w:rPr>
                <w:rFonts w:ascii="Arial" w:eastAsia="Arial Unicode MS" w:hAnsi="Arial" w:cs="Arial"/>
                <w:sz w:val="18"/>
                <w:szCs w:val="18"/>
              </w:rPr>
            </w:pPr>
          </w:p>
        </w:tc>
      </w:tr>
      <w:tr w:rsidR="0088198A" w:rsidRPr="00004568" w14:paraId="20E7530F" w14:textId="77777777" w:rsidTr="00D83DD7">
        <w:tc>
          <w:tcPr>
            <w:tcW w:w="3430" w:type="pct"/>
            <w:shd w:val="clear" w:color="auto" w:fill="auto"/>
            <w:vAlign w:val="center"/>
          </w:tcPr>
          <w:p w14:paraId="21FAA8EE" w14:textId="77777777" w:rsidR="0088198A" w:rsidRPr="00004568" w:rsidRDefault="0088198A" w:rsidP="0088198A">
            <w:pPr>
              <w:ind w:right="-72"/>
              <w:rPr>
                <w:rFonts w:ascii="Arial" w:eastAsia="Arial Unicode MS" w:hAnsi="Arial" w:cs="Arial"/>
                <w:sz w:val="18"/>
                <w:szCs w:val="18"/>
              </w:rPr>
            </w:pPr>
            <w:r w:rsidRPr="00004568">
              <w:rPr>
                <w:rFonts w:ascii="Arial" w:eastAsia="Arial Unicode MS" w:hAnsi="Arial" w:cs="Arial"/>
                <w:sz w:val="18"/>
                <w:szCs w:val="18"/>
              </w:rPr>
              <w:t>Opening balance</w:t>
            </w:r>
          </w:p>
        </w:tc>
        <w:tc>
          <w:tcPr>
            <w:tcW w:w="785" w:type="pct"/>
            <w:shd w:val="clear" w:color="auto" w:fill="FAFAFA"/>
            <w:vAlign w:val="bottom"/>
          </w:tcPr>
          <w:p w14:paraId="282F773F" w14:textId="272B06EC" w:rsidR="0088198A" w:rsidRPr="00DC6A9C" w:rsidRDefault="0088198A" w:rsidP="0088198A">
            <w:pPr>
              <w:ind w:right="-72"/>
              <w:jc w:val="right"/>
              <w:rPr>
                <w:rFonts w:ascii="Arial" w:eastAsia="Arial Unicode MS" w:hAnsi="Arial" w:cs="Arial"/>
                <w:sz w:val="18"/>
                <w:szCs w:val="18"/>
              </w:rPr>
            </w:pPr>
            <w:r w:rsidRPr="00DC6A9C">
              <w:rPr>
                <w:rFonts w:ascii="Arial" w:eastAsia="Arial Unicode MS" w:hAnsi="Arial" w:cs="Arial"/>
                <w:sz w:val="18"/>
                <w:szCs w:val="18"/>
              </w:rPr>
              <w:t xml:space="preserve">12,082 </w:t>
            </w:r>
          </w:p>
        </w:tc>
        <w:tc>
          <w:tcPr>
            <w:tcW w:w="785" w:type="pct"/>
            <w:shd w:val="clear" w:color="auto" w:fill="FAFAFA"/>
            <w:vAlign w:val="bottom"/>
          </w:tcPr>
          <w:p w14:paraId="3FFE7BFC" w14:textId="0CC9D47C" w:rsidR="0088198A" w:rsidRPr="0088198A" w:rsidRDefault="0088198A" w:rsidP="0088198A">
            <w:pPr>
              <w:ind w:right="-72"/>
              <w:jc w:val="right"/>
              <w:rPr>
                <w:rFonts w:ascii="Arial" w:eastAsia="Arial Unicode MS" w:hAnsi="Arial" w:cs="Arial"/>
                <w:sz w:val="18"/>
                <w:szCs w:val="18"/>
              </w:rPr>
            </w:pPr>
            <w:r w:rsidRPr="0088198A">
              <w:rPr>
                <w:rFonts w:ascii="Arial" w:eastAsia="Arial Unicode MS" w:hAnsi="Arial" w:cs="Arial"/>
                <w:sz w:val="18"/>
                <w:szCs w:val="18"/>
              </w:rPr>
              <w:t>90</w:t>
            </w:r>
          </w:p>
        </w:tc>
      </w:tr>
      <w:tr w:rsidR="0088198A" w:rsidRPr="00004568" w14:paraId="60B0605C" w14:textId="77777777" w:rsidTr="00D83DD7">
        <w:tc>
          <w:tcPr>
            <w:tcW w:w="3430" w:type="pct"/>
            <w:shd w:val="clear" w:color="auto" w:fill="auto"/>
            <w:vAlign w:val="center"/>
          </w:tcPr>
          <w:p w14:paraId="656A1820" w14:textId="77777777" w:rsidR="0088198A" w:rsidRPr="00004568" w:rsidRDefault="0088198A" w:rsidP="0088198A">
            <w:pPr>
              <w:ind w:right="-72"/>
              <w:rPr>
                <w:rFonts w:ascii="Arial" w:eastAsia="Arial Unicode MS" w:hAnsi="Arial" w:cs="Arial"/>
                <w:sz w:val="18"/>
                <w:szCs w:val="18"/>
              </w:rPr>
            </w:pPr>
            <w:r w:rsidRPr="00004568">
              <w:rPr>
                <w:rFonts w:ascii="Arial" w:eastAsia="Arial Unicode MS" w:hAnsi="Arial" w:cs="Arial"/>
                <w:sz w:val="18"/>
                <w:szCs w:val="18"/>
              </w:rPr>
              <w:t>Dividends declared by</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subsidiaries, associates and joint ventures</w:t>
            </w:r>
          </w:p>
        </w:tc>
        <w:tc>
          <w:tcPr>
            <w:tcW w:w="785" w:type="pct"/>
            <w:shd w:val="clear" w:color="auto" w:fill="FAFAFA"/>
            <w:vAlign w:val="bottom"/>
          </w:tcPr>
          <w:p w14:paraId="322C6DE0" w14:textId="20DB9787" w:rsidR="0088198A" w:rsidRPr="00DC6A9C" w:rsidRDefault="0088198A" w:rsidP="0088198A">
            <w:pPr>
              <w:ind w:right="-72"/>
              <w:jc w:val="right"/>
              <w:rPr>
                <w:rFonts w:ascii="Arial" w:eastAsia="Arial Unicode MS" w:hAnsi="Arial" w:cs="Arial"/>
                <w:sz w:val="18"/>
                <w:szCs w:val="18"/>
              </w:rPr>
            </w:pPr>
            <w:r w:rsidRPr="00DC6A9C">
              <w:rPr>
                <w:rFonts w:ascii="Arial" w:eastAsia="Arial Unicode MS" w:hAnsi="Arial" w:cs="Arial"/>
                <w:sz w:val="18"/>
                <w:szCs w:val="18"/>
              </w:rPr>
              <w:t>6,395</w:t>
            </w:r>
          </w:p>
        </w:tc>
        <w:tc>
          <w:tcPr>
            <w:tcW w:w="785" w:type="pct"/>
            <w:shd w:val="clear" w:color="auto" w:fill="FAFAFA"/>
            <w:vAlign w:val="bottom"/>
          </w:tcPr>
          <w:p w14:paraId="6D7FF394" w14:textId="00DFBBF0" w:rsidR="0088198A" w:rsidRPr="0088198A" w:rsidRDefault="0088198A" w:rsidP="0088198A">
            <w:pPr>
              <w:ind w:right="-72"/>
              <w:jc w:val="right"/>
              <w:rPr>
                <w:rFonts w:ascii="Arial" w:eastAsia="Arial Unicode MS" w:hAnsi="Arial" w:cs="Arial"/>
                <w:sz w:val="18"/>
                <w:szCs w:val="18"/>
              </w:rPr>
            </w:pPr>
            <w:r w:rsidRPr="0088198A">
              <w:rPr>
                <w:rFonts w:ascii="Arial" w:eastAsia="Arial Unicode MS" w:hAnsi="Arial" w:cs="Arial"/>
                <w:sz w:val="18"/>
                <w:szCs w:val="18"/>
              </w:rPr>
              <w:t>13,826</w:t>
            </w:r>
          </w:p>
        </w:tc>
      </w:tr>
      <w:tr w:rsidR="0088198A" w:rsidRPr="00004568" w14:paraId="4BAC3AB1" w14:textId="77777777" w:rsidTr="00D83DD7">
        <w:tc>
          <w:tcPr>
            <w:tcW w:w="3430" w:type="pct"/>
            <w:shd w:val="clear" w:color="auto" w:fill="auto"/>
            <w:vAlign w:val="center"/>
          </w:tcPr>
          <w:p w14:paraId="696DA354" w14:textId="77777777" w:rsidR="0088198A" w:rsidRPr="00004568" w:rsidRDefault="0088198A" w:rsidP="0088198A">
            <w:pPr>
              <w:ind w:right="-72"/>
              <w:rPr>
                <w:rFonts w:ascii="Arial" w:eastAsia="Arial Unicode MS" w:hAnsi="Arial" w:cs="Arial"/>
                <w:sz w:val="18"/>
                <w:szCs w:val="18"/>
              </w:rPr>
            </w:pPr>
            <w:r w:rsidRPr="00004568">
              <w:rPr>
                <w:rFonts w:ascii="Arial" w:eastAsia="Arial Unicode MS" w:hAnsi="Arial" w:cs="Arial"/>
                <w:sz w:val="18"/>
                <w:szCs w:val="18"/>
              </w:rPr>
              <w:t>Dividends received from subsidiaries, associates and joint ventures</w:t>
            </w:r>
          </w:p>
        </w:tc>
        <w:tc>
          <w:tcPr>
            <w:tcW w:w="785" w:type="pct"/>
            <w:tcBorders>
              <w:bottom w:val="single" w:sz="4" w:space="0" w:color="auto"/>
            </w:tcBorders>
            <w:shd w:val="clear" w:color="auto" w:fill="FAFAFA"/>
            <w:vAlign w:val="bottom"/>
          </w:tcPr>
          <w:p w14:paraId="2E1FBBA9" w14:textId="6E3B7A62" w:rsidR="0088198A" w:rsidRPr="00DC6A9C" w:rsidRDefault="0088198A" w:rsidP="0088198A">
            <w:pPr>
              <w:ind w:right="-72"/>
              <w:jc w:val="right"/>
              <w:rPr>
                <w:rFonts w:ascii="Arial" w:eastAsia="Arial Unicode MS" w:hAnsi="Arial" w:cs="Arial"/>
                <w:sz w:val="18"/>
                <w:szCs w:val="18"/>
              </w:rPr>
            </w:pPr>
            <w:r w:rsidRPr="00DC6A9C">
              <w:rPr>
                <w:rFonts w:ascii="Arial" w:eastAsia="Arial Unicode MS" w:hAnsi="Arial" w:cs="Arial"/>
                <w:sz w:val="18"/>
                <w:szCs w:val="18"/>
              </w:rPr>
              <w:t>(18,225)</w:t>
            </w:r>
          </w:p>
        </w:tc>
        <w:tc>
          <w:tcPr>
            <w:tcW w:w="785" w:type="pct"/>
            <w:tcBorders>
              <w:bottom w:val="single" w:sz="4" w:space="0" w:color="auto"/>
            </w:tcBorders>
            <w:shd w:val="clear" w:color="auto" w:fill="FAFAFA"/>
            <w:vAlign w:val="bottom"/>
          </w:tcPr>
          <w:p w14:paraId="126F1CB0" w14:textId="66C03E8A" w:rsidR="0088198A" w:rsidRPr="0088198A" w:rsidRDefault="0088198A" w:rsidP="0088198A">
            <w:pPr>
              <w:ind w:right="-72"/>
              <w:jc w:val="right"/>
              <w:rPr>
                <w:rFonts w:ascii="Arial" w:eastAsia="Arial Unicode MS" w:hAnsi="Arial" w:cs="Arial"/>
                <w:sz w:val="18"/>
                <w:szCs w:val="18"/>
              </w:rPr>
            </w:pPr>
            <w:r w:rsidRPr="0088198A">
              <w:rPr>
                <w:rFonts w:ascii="Arial" w:eastAsia="Arial Unicode MS" w:hAnsi="Arial" w:cs="Arial"/>
                <w:sz w:val="18"/>
                <w:szCs w:val="18"/>
              </w:rPr>
              <w:t>(1,834)</w:t>
            </w:r>
          </w:p>
        </w:tc>
      </w:tr>
      <w:tr w:rsidR="0088198A" w:rsidRPr="00004568" w14:paraId="2622B9FE" w14:textId="77777777" w:rsidTr="00D83DD7">
        <w:tc>
          <w:tcPr>
            <w:tcW w:w="3430" w:type="pct"/>
            <w:shd w:val="clear" w:color="auto" w:fill="auto"/>
            <w:vAlign w:val="center"/>
          </w:tcPr>
          <w:p w14:paraId="29547F54" w14:textId="77777777" w:rsidR="0088198A" w:rsidRPr="00004568" w:rsidRDefault="0088198A" w:rsidP="0088198A">
            <w:pPr>
              <w:ind w:right="-72"/>
              <w:rPr>
                <w:rFonts w:ascii="Arial" w:eastAsia="Arial Unicode MS" w:hAnsi="Arial" w:cs="Arial"/>
                <w:sz w:val="18"/>
                <w:szCs w:val="18"/>
              </w:rPr>
            </w:pPr>
          </w:p>
        </w:tc>
        <w:tc>
          <w:tcPr>
            <w:tcW w:w="785" w:type="pct"/>
            <w:shd w:val="clear" w:color="auto" w:fill="FAFAFA"/>
            <w:vAlign w:val="bottom"/>
          </w:tcPr>
          <w:p w14:paraId="29A589FE" w14:textId="77777777" w:rsidR="0088198A" w:rsidRPr="00DC6A9C" w:rsidRDefault="0088198A" w:rsidP="0088198A">
            <w:pPr>
              <w:ind w:right="-72"/>
              <w:jc w:val="right"/>
              <w:rPr>
                <w:rFonts w:ascii="Arial" w:eastAsia="Arial Unicode MS" w:hAnsi="Arial" w:cs="Arial"/>
                <w:sz w:val="18"/>
                <w:szCs w:val="18"/>
              </w:rPr>
            </w:pPr>
          </w:p>
        </w:tc>
        <w:tc>
          <w:tcPr>
            <w:tcW w:w="785" w:type="pct"/>
            <w:shd w:val="clear" w:color="auto" w:fill="FAFAFA"/>
            <w:vAlign w:val="bottom"/>
          </w:tcPr>
          <w:p w14:paraId="4EAB8BE5" w14:textId="77777777" w:rsidR="0088198A" w:rsidRPr="0088198A" w:rsidRDefault="0088198A" w:rsidP="0088198A">
            <w:pPr>
              <w:ind w:right="-72"/>
              <w:jc w:val="right"/>
              <w:rPr>
                <w:rFonts w:ascii="Arial" w:eastAsia="Arial Unicode MS" w:hAnsi="Arial" w:cs="Arial"/>
                <w:sz w:val="18"/>
                <w:szCs w:val="18"/>
              </w:rPr>
            </w:pPr>
          </w:p>
        </w:tc>
      </w:tr>
      <w:tr w:rsidR="0088198A" w:rsidRPr="00004568" w14:paraId="3DDD88D3" w14:textId="77777777" w:rsidTr="00D83DD7">
        <w:tc>
          <w:tcPr>
            <w:tcW w:w="3430" w:type="pct"/>
            <w:shd w:val="clear" w:color="auto" w:fill="auto"/>
            <w:vAlign w:val="center"/>
          </w:tcPr>
          <w:p w14:paraId="1D460B09" w14:textId="77777777" w:rsidR="0088198A" w:rsidRPr="00004568" w:rsidRDefault="0088198A" w:rsidP="0088198A">
            <w:pPr>
              <w:ind w:right="-72"/>
              <w:rPr>
                <w:rFonts w:ascii="Arial" w:eastAsia="Arial Unicode MS" w:hAnsi="Arial" w:cs="Arial"/>
                <w:sz w:val="18"/>
                <w:szCs w:val="18"/>
              </w:rPr>
            </w:pPr>
            <w:r w:rsidRPr="00004568">
              <w:rPr>
                <w:rFonts w:ascii="Arial" w:eastAsia="Arial Unicode MS" w:hAnsi="Arial" w:cs="Arial"/>
                <w:sz w:val="18"/>
                <w:szCs w:val="18"/>
              </w:rPr>
              <w:t>Closing balance</w:t>
            </w:r>
          </w:p>
        </w:tc>
        <w:tc>
          <w:tcPr>
            <w:tcW w:w="785" w:type="pct"/>
            <w:tcBorders>
              <w:bottom w:val="single" w:sz="4" w:space="0" w:color="auto"/>
            </w:tcBorders>
            <w:shd w:val="clear" w:color="auto" w:fill="FAFAFA"/>
            <w:vAlign w:val="bottom"/>
          </w:tcPr>
          <w:p w14:paraId="23220FDE" w14:textId="0741C3E7" w:rsidR="0088198A" w:rsidRPr="00DC6A9C" w:rsidRDefault="0088198A" w:rsidP="0088198A">
            <w:pPr>
              <w:ind w:right="-72"/>
              <w:jc w:val="right"/>
              <w:rPr>
                <w:rFonts w:ascii="Arial" w:eastAsia="Arial Unicode MS" w:hAnsi="Arial" w:cs="Arial"/>
                <w:sz w:val="18"/>
                <w:szCs w:val="18"/>
              </w:rPr>
            </w:pPr>
            <w:r w:rsidRPr="00DC6A9C">
              <w:rPr>
                <w:rFonts w:ascii="Arial" w:eastAsia="Arial Unicode MS" w:hAnsi="Arial" w:cs="Arial"/>
                <w:sz w:val="18"/>
                <w:szCs w:val="18"/>
              </w:rPr>
              <w:t>252</w:t>
            </w:r>
          </w:p>
        </w:tc>
        <w:tc>
          <w:tcPr>
            <w:tcW w:w="785" w:type="pct"/>
            <w:tcBorders>
              <w:bottom w:val="single" w:sz="4" w:space="0" w:color="auto"/>
            </w:tcBorders>
            <w:shd w:val="clear" w:color="auto" w:fill="FAFAFA"/>
            <w:vAlign w:val="bottom"/>
          </w:tcPr>
          <w:p w14:paraId="6CC788F1" w14:textId="490A81AB" w:rsidR="0088198A" w:rsidRPr="0088198A" w:rsidRDefault="0088198A" w:rsidP="0088198A">
            <w:pPr>
              <w:ind w:right="-72"/>
              <w:jc w:val="right"/>
              <w:rPr>
                <w:rFonts w:ascii="Arial" w:eastAsia="Arial Unicode MS" w:hAnsi="Arial" w:cs="Arial"/>
                <w:sz w:val="18"/>
                <w:szCs w:val="18"/>
              </w:rPr>
            </w:pPr>
            <w:r w:rsidRPr="0088198A">
              <w:rPr>
                <w:rFonts w:ascii="Arial" w:eastAsia="Arial Unicode MS" w:hAnsi="Arial" w:cs="Arial"/>
                <w:sz w:val="18"/>
                <w:szCs w:val="18"/>
              </w:rPr>
              <w:t>12,082</w:t>
            </w:r>
          </w:p>
        </w:tc>
      </w:tr>
    </w:tbl>
    <w:p w14:paraId="5717822D" w14:textId="09D7AC60" w:rsidR="009168BD" w:rsidRDefault="009168BD" w:rsidP="00BD647D">
      <w:pPr>
        <w:rPr>
          <w:rFonts w:ascii="Arial" w:hAnsi="Arial" w:cs="Arial"/>
          <w:sz w:val="18"/>
          <w:szCs w:val="18"/>
        </w:rPr>
      </w:pPr>
    </w:p>
    <w:p w14:paraId="31FC9DE4" w14:textId="77777777" w:rsidR="0088198A" w:rsidRPr="00004568" w:rsidRDefault="0088198A" w:rsidP="00BD647D">
      <w:pPr>
        <w:rPr>
          <w:rFonts w:ascii="Arial" w:hAnsi="Arial" w:cs="Arial"/>
          <w:sz w:val="18"/>
          <w:szCs w:val="18"/>
        </w:rPr>
      </w:pPr>
    </w:p>
    <w:tbl>
      <w:tblPr>
        <w:tblW w:w="9630" w:type="dxa"/>
        <w:tblInd w:w="108" w:type="dxa"/>
        <w:shd w:val="clear" w:color="auto" w:fill="FFA543"/>
        <w:tblLook w:val="04A0" w:firstRow="1" w:lastRow="0" w:firstColumn="1" w:lastColumn="0" w:noHBand="0" w:noVBand="1"/>
      </w:tblPr>
      <w:tblGrid>
        <w:gridCol w:w="9630"/>
      </w:tblGrid>
      <w:tr w:rsidR="009168BD" w:rsidRPr="00004568" w14:paraId="1422EDC2" w14:textId="77777777" w:rsidTr="007E5E23">
        <w:trPr>
          <w:trHeight w:val="386"/>
        </w:trPr>
        <w:tc>
          <w:tcPr>
            <w:tcW w:w="9630" w:type="dxa"/>
            <w:shd w:val="clear" w:color="auto" w:fill="FFA543"/>
            <w:vAlign w:val="center"/>
          </w:tcPr>
          <w:p w14:paraId="3BE9D1D0" w14:textId="77777777" w:rsidR="009168BD" w:rsidRPr="00004568" w:rsidRDefault="009168BD" w:rsidP="00BD647D">
            <w:pPr>
              <w:pStyle w:val="Heading"/>
              <w:ind w:left="504"/>
              <w:rPr>
                <w:rFonts w:ascii="Arial" w:hAnsi="Arial" w:cs="Arial"/>
                <w:cs/>
              </w:rPr>
            </w:pPr>
            <w:r w:rsidRPr="00004568">
              <w:rPr>
                <w:rFonts w:ascii="Arial" w:hAnsi="Arial" w:cs="Arial"/>
              </w:rPr>
              <w:t>20</w:t>
            </w:r>
            <w:r w:rsidRPr="00004568">
              <w:rPr>
                <w:rFonts w:ascii="Arial" w:hAnsi="Arial" w:cs="Arial"/>
              </w:rPr>
              <w:tab/>
              <w:t>Financial assets measured at fair value through other comprehensive income</w:t>
            </w:r>
          </w:p>
        </w:tc>
      </w:tr>
    </w:tbl>
    <w:p w14:paraId="1B07F31C" w14:textId="77777777" w:rsidR="009168BD" w:rsidRPr="00004568" w:rsidRDefault="009168BD" w:rsidP="00BD647D">
      <w:pPr>
        <w:jc w:val="thaiDistribute"/>
        <w:rPr>
          <w:rFonts w:ascii="Arial" w:eastAsia="Arial Unicode MS" w:hAnsi="Arial" w:cs="Arial"/>
          <w:sz w:val="18"/>
          <w:szCs w:val="18"/>
        </w:rPr>
      </w:pPr>
    </w:p>
    <w:p w14:paraId="1B064587" w14:textId="77777777" w:rsidR="009168BD" w:rsidRPr="00004568" w:rsidRDefault="009168BD" w:rsidP="00BD647D">
      <w:pPr>
        <w:jc w:val="both"/>
        <w:rPr>
          <w:rFonts w:ascii="Arial" w:eastAsia="Arial Unicode MS" w:hAnsi="Arial" w:cs="Arial"/>
          <w:spacing w:val="-2"/>
          <w:sz w:val="18"/>
          <w:szCs w:val="18"/>
          <w:cs/>
        </w:rPr>
      </w:pPr>
      <w:r w:rsidRPr="00004568">
        <w:rPr>
          <w:rFonts w:ascii="Arial" w:eastAsia="Arial Unicode MS" w:hAnsi="Arial" w:cs="Arial"/>
          <w:spacing w:val="-4"/>
          <w:sz w:val="18"/>
          <w:szCs w:val="18"/>
        </w:rPr>
        <w:t>As at 1 January 2020, the Group</w:t>
      </w:r>
      <w:r w:rsidRPr="00004568">
        <w:rPr>
          <w:rFonts w:ascii="Arial" w:eastAsia="Arial Unicode MS" w:hAnsi="Arial" w:cs="Arial"/>
          <w:spacing w:val="-4"/>
          <w:sz w:val="18"/>
          <w:szCs w:val="18"/>
          <w:cs/>
        </w:rPr>
        <w:t xml:space="preserve"> </w:t>
      </w:r>
      <w:r w:rsidRPr="00004568">
        <w:rPr>
          <w:rFonts w:ascii="Arial" w:eastAsia="Arial Unicode MS" w:hAnsi="Arial" w:cs="Arial"/>
          <w:spacing w:val="-4"/>
          <w:sz w:val="18"/>
          <w:szCs w:val="18"/>
        </w:rPr>
        <w:t>reclassified other long-term investments to financial assets measured at fair value through other comprehensive income</w:t>
      </w:r>
      <w:r w:rsidRPr="00004568">
        <w:rPr>
          <w:rFonts w:ascii="Arial" w:eastAsia="Arial Unicode MS" w:hAnsi="Arial" w:cs="Arial"/>
          <w:spacing w:val="-4"/>
          <w:sz w:val="18"/>
          <w:szCs w:val="18"/>
          <w:cs/>
        </w:rPr>
        <w:t xml:space="preserve"> </w:t>
      </w:r>
      <w:r w:rsidRPr="00004568">
        <w:rPr>
          <w:rFonts w:ascii="Arial" w:eastAsia="Arial Unicode MS" w:hAnsi="Arial" w:cs="Arial"/>
          <w:spacing w:val="-4"/>
          <w:sz w:val="18"/>
          <w:szCs w:val="18"/>
          <w:lang w:val="en-US"/>
        </w:rPr>
        <w:t>in</w:t>
      </w:r>
      <w:r w:rsidRPr="00004568">
        <w:rPr>
          <w:rFonts w:ascii="Arial" w:eastAsia="Arial Unicode MS" w:hAnsi="Arial" w:cs="Arial"/>
          <w:spacing w:val="-4"/>
          <w:sz w:val="18"/>
          <w:szCs w:val="18"/>
        </w:rPr>
        <w:t xml:space="preserve"> accordance with the requirement of new financial reporting standards</w:t>
      </w:r>
      <w:r w:rsidRPr="00004568">
        <w:rPr>
          <w:rFonts w:ascii="Arial" w:eastAsia="Arial Unicode MS" w:hAnsi="Arial" w:cs="Arial"/>
          <w:spacing w:val="-4"/>
          <w:sz w:val="18"/>
          <w:szCs w:val="18"/>
          <w:cs/>
        </w:rPr>
        <w:t xml:space="preserve"> </w:t>
      </w:r>
      <w:r w:rsidRPr="00004568">
        <w:rPr>
          <w:rFonts w:ascii="Arial" w:eastAsia="Arial Unicode MS" w:hAnsi="Arial" w:cs="Arial"/>
          <w:spacing w:val="-4"/>
          <w:sz w:val="18"/>
          <w:szCs w:val="18"/>
        </w:rPr>
        <w:t>as described in Note 4</w:t>
      </w:r>
      <w:r w:rsidRPr="00004568">
        <w:rPr>
          <w:rFonts w:ascii="Arial" w:eastAsia="Arial Unicode MS" w:hAnsi="Arial" w:cs="Arial"/>
          <w:spacing w:val="-2"/>
          <w:sz w:val="18"/>
          <w:szCs w:val="18"/>
        </w:rPr>
        <w:t xml:space="preserve">. </w:t>
      </w:r>
    </w:p>
    <w:p w14:paraId="5AA6030A" w14:textId="77777777" w:rsidR="009168BD" w:rsidRPr="00004568" w:rsidRDefault="009168BD" w:rsidP="00BD647D">
      <w:pPr>
        <w:jc w:val="both"/>
        <w:rPr>
          <w:rFonts w:ascii="Arial" w:eastAsia="Arial Unicode MS" w:hAnsi="Arial" w:cs="Arial"/>
          <w:spacing w:val="-2"/>
          <w:sz w:val="18"/>
          <w:szCs w:val="18"/>
        </w:rPr>
      </w:pPr>
    </w:p>
    <w:p w14:paraId="2DCF7CE9" w14:textId="2E9AB550" w:rsidR="009168BD" w:rsidRPr="00004568" w:rsidRDefault="009168BD" w:rsidP="00BD647D">
      <w:pPr>
        <w:jc w:val="both"/>
        <w:rPr>
          <w:rFonts w:ascii="Arial" w:eastAsia="Arial Unicode MS" w:hAnsi="Arial" w:cs="Arial"/>
          <w:spacing w:val="-2"/>
          <w:sz w:val="18"/>
          <w:szCs w:val="18"/>
        </w:rPr>
      </w:pPr>
      <w:r w:rsidRPr="00DC6A9C">
        <w:rPr>
          <w:rFonts w:ascii="Arial" w:eastAsia="Arial Unicode MS" w:hAnsi="Arial" w:cs="Arial"/>
          <w:spacing w:val="-4"/>
          <w:sz w:val="18"/>
          <w:szCs w:val="18"/>
        </w:rPr>
        <w:t>Movements of financial assets measured at fair value through other comprehensive income for the year</w:t>
      </w:r>
      <w:r w:rsidR="00B43BDE">
        <w:rPr>
          <w:rFonts w:ascii="Arial" w:eastAsia="Arial Unicode MS" w:hAnsi="Arial" w:cs="Arial"/>
          <w:spacing w:val="-4"/>
          <w:sz w:val="18"/>
          <w:szCs w:val="18"/>
        </w:rPr>
        <w:t>s</w:t>
      </w:r>
      <w:r w:rsidRPr="00DC6A9C">
        <w:rPr>
          <w:rFonts w:ascii="Arial" w:eastAsia="Arial Unicode MS" w:hAnsi="Arial" w:cs="Arial"/>
          <w:spacing w:val="-4"/>
          <w:sz w:val="18"/>
          <w:szCs w:val="18"/>
        </w:rPr>
        <w:t xml:space="preserve"> ended 31 December</w:t>
      </w:r>
      <w:r w:rsidRPr="00004568">
        <w:rPr>
          <w:rFonts w:ascii="Arial" w:eastAsia="Arial Unicode MS" w:hAnsi="Arial" w:cs="Arial"/>
          <w:spacing w:val="-2"/>
          <w:sz w:val="18"/>
          <w:szCs w:val="18"/>
        </w:rPr>
        <w:t xml:space="preserve"> are as follows:</w:t>
      </w:r>
    </w:p>
    <w:p w14:paraId="0BF7CE2A" w14:textId="77777777" w:rsidR="009168BD" w:rsidRPr="00004568" w:rsidRDefault="009168BD" w:rsidP="00BD647D">
      <w:pPr>
        <w:jc w:val="both"/>
        <w:outlineLvl w:val="0"/>
        <w:rPr>
          <w:rFonts w:ascii="Arial" w:eastAsia="Arial Unicode MS" w:hAnsi="Arial" w:cs="Arial"/>
          <w:sz w:val="18"/>
          <w:szCs w:val="18"/>
        </w:rPr>
      </w:pP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004568" w14:paraId="51B49AF6" w14:textId="77777777" w:rsidTr="00217FD4">
        <w:tc>
          <w:tcPr>
            <w:tcW w:w="6736" w:type="dxa"/>
            <w:tcBorders>
              <w:top w:val="nil"/>
              <w:left w:val="nil"/>
              <w:bottom w:val="nil"/>
              <w:right w:val="nil"/>
            </w:tcBorders>
            <w:shd w:val="clear" w:color="auto" w:fill="auto"/>
          </w:tcPr>
          <w:p w14:paraId="3CACDABA" w14:textId="77777777" w:rsidR="00475910" w:rsidRPr="00004568" w:rsidRDefault="00475910" w:rsidP="00BD647D">
            <w:pPr>
              <w:ind w:left="-101" w:right="-72"/>
              <w:rPr>
                <w:rFonts w:ascii="Arial" w:eastAsia="Arial Unicode MS" w:hAnsi="Arial" w:cs="Arial"/>
                <w:sz w:val="18"/>
                <w:szCs w:val="18"/>
              </w:rPr>
            </w:pPr>
          </w:p>
          <w:p w14:paraId="4E4FF79F" w14:textId="77777777" w:rsidR="00475910" w:rsidRPr="00004568" w:rsidRDefault="00475910" w:rsidP="00BD647D">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211ED363" w14:textId="77777777" w:rsidR="00475910" w:rsidRPr="00004568" w:rsidRDefault="00475910" w:rsidP="00217FD4">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Consolidated</w:t>
            </w:r>
          </w:p>
          <w:p w14:paraId="3E1B266F" w14:textId="77777777" w:rsidR="00475910" w:rsidRPr="00004568" w:rsidRDefault="00475910" w:rsidP="00217FD4">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p w14:paraId="6953DF91" w14:textId="6AB37630" w:rsidR="00475910" w:rsidRPr="00004568" w:rsidRDefault="00475910" w:rsidP="00217FD4">
            <w:pPr>
              <w:ind w:left="-40" w:right="-72"/>
              <w:jc w:val="center"/>
              <w:rPr>
                <w:rFonts w:ascii="Arial" w:eastAsia="Arial Unicode MS" w:hAnsi="Arial" w:cs="Arial"/>
                <w:b/>
                <w:bCs/>
                <w:sz w:val="18"/>
                <w:szCs w:val="18"/>
              </w:rPr>
            </w:pPr>
          </w:p>
        </w:tc>
      </w:tr>
      <w:tr w:rsidR="00475910" w:rsidRPr="00004568" w14:paraId="0B54B645" w14:textId="77777777" w:rsidTr="007E5E23">
        <w:tc>
          <w:tcPr>
            <w:tcW w:w="6736" w:type="dxa"/>
            <w:tcBorders>
              <w:top w:val="nil"/>
              <w:left w:val="nil"/>
              <w:bottom w:val="nil"/>
              <w:right w:val="nil"/>
            </w:tcBorders>
            <w:shd w:val="clear" w:color="auto" w:fill="auto"/>
          </w:tcPr>
          <w:p w14:paraId="0FBE7D88" w14:textId="77777777" w:rsidR="00475910" w:rsidRPr="00004568" w:rsidRDefault="00475910" w:rsidP="00475910">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19E2932A" w14:textId="46C1152E" w:rsidR="00475910" w:rsidRPr="00004568" w:rsidRDefault="00475910" w:rsidP="00475910">
            <w:pPr>
              <w:ind w:left="-40" w:right="-72"/>
              <w:jc w:val="right"/>
              <w:rPr>
                <w:rFonts w:ascii="Arial" w:eastAsia="Arial Unicode MS" w:hAnsi="Arial" w:cs="Arial"/>
                <w:b/>
                <w:bCs/>
                <w:sz w:val="18"/>
                <w:szCs w:val="18"/>
              </w:rPr>
            </w:pPr>
            <w:r>
              <w:rPr>
                <w:rFonts w:ascii="Arial" w:eastAsia="Arial Unicode MS" w:hAnsi="Arial" w:cs="Arial"/>
                <w:b/>
                <w:bCs/>
                <w:sz w:val="18"/>
                <w:szCs w:val="18"/>
              </w:rPr>
              <w:t>2020</w:t>
            </w:r>
          </w:p>
        </w:tc>
        <w:tc>
          <w:tcPr>
            <w:tcW w:w="1440" w:type="dxa"/>
            <w:tcBorders>
              <w:top w:val="single" w:sz="4" w:space="0" w:color="auto"/>
              <w:left w:val="nil"/>
              <w:bottom w:val="nil"/>
              <w:right w:val="nil"/>
            </w:tcBorders>
            <w:shd w:val="clear" w:color="auto" w:fill="auto"/>
          </w:tcPr>
          <w:p w14:paraId="2434740C" w14:textId="78566E02" w:rsidR="00475910" w:rsidRPr="00004568" w:rsidRDefault="00475910" w:rsidP="00475910">
            <w:pPr>
              <w:ind w:left="-40" w:right="-72"/>
              <w:jc w:val="right"/>
              <w:rPr>
                <w:rFonts w:ascii="Arial" w:eastAsia="Arial Unicode MS" w:hAnsi="Arial" w:cs="Arial"/>
                <w:b/>
                <w:bCs/>
                <w:sz w:val="18"/>
                <w:szCs w:val="18"/>
              </w:rPr>
            </w:pPr>
            <w:r>
              <w:rPr>
                <w:rFonts w:ascii="Arial" w:eastAsia="Arial Unicode MS" w:hAnsi="Arial" w:cs="Arial"/>
                <w:b/>
                <w:bCs/>
                <w:sz w:val="18"/>
                <w:szCs w:val="18"/>
              </w:rPr>
              <w:t>2019</w:t>
            </w:r>
          </w:p>
        </w:tc>
      </w:tr>
      <w:tr w:rsidR="009168BD" w:rsidRPr="00004568" w14:paraId="4120D070" w14:textId="77777777" w:rsidTr="007E5E23">
        <w:tc>
          <w:tcPr>
            <w:tcW w:w="6736" w:type="dxa"/>
            <w:tcBorders>
              <w:top w:val="nil"/>
              <w:left w:val="nil"/>
              <w:bottom w:val="nil"/>
              <w:right w:val="nil"/>
            </w:tcBorders>
            <w:shd w:val="clear" w:color="auto" w:fill="auto"/>
          </w:tcPr>
          <w:p w14:paraId="18A9AEAE" w14:textId="77777777" w:rsidR="009168BD" w:rsidRPr="00004568" w:rsidRDefault="009168BD" w:rsidP="00BD647D">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409EFE7C" w14:textId="01C9FF62" w:rsidR="009168BD" w:rsidRPr="00004568" w:rsidRDefault="009168BD" w:rsidP="00BD647D">
            <w:pPr>
              <w:ind w:left="-40"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tcPr>
          <w:p w14:paraId="2E95BA82" w14:textId="3D571450" w:rsidR="009168BD" w:rsidRPr="00004568" w:rsidRDefault="009168BD" w:rsidP="00BD647D">
            <w:pPr>
              <w:ind w:left="-40" w:right="-112"/>
              <w:jc w:val="right"/>
              <w:rPr>
                <w:rFonts w:ascii="Arial" w:eastAsia="Arial Unicode MS" w:hAnsi="Arial" w:cs="Arial"/>
                <w:b/>
                <w:bCs/>
                <w:spacing w:val="-4"/>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9168BD" w:rsidRPr="00004568" w14:paraId="3A0AB924" w14:textId="77777777" w:rsidTr="00217FD4">
        <w:trPr>
          <w:trHeight w:val="160"/>
        </w:trPr>
        <w:tc>
          <w:tcPr>
            <w:tcW w:w="6736" w:type="dxa"/>
            <w:tcBorders>
              <w:top w:val="nil"/>
              <w:left w:val="nil"/>
              <w:bottom w:val="nil"/>
              <w:right w:val="nil"/>
            </w:tcBorders>
          </w:tcPr>
          <w:p w14:paraId="22E92FE8" w14:textId="77777777" w:rsidR="009168BD" w:rsidRPr="00004568" w:rsidRDefault="009168BD" w:rsidP="00BD647D">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66DF9B3D" w14:textId="77777777" w:rsidR="009168BD" w:rsidRPr="00004568" w:rsidRDefault="009168BD" w:rsidP="00BD647D">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2B5369B3" w14:textId="77777777" w:rsidR="009168BD" w:rsidRPr="00004568" w:rsidRDefault="009168BD" w:rsidP="00BD647D">
            <w:pPr>
              <w:ind w:left="-40" w:right="-72"/>
              <w:jc w:val="right"/>
              <w:rPr>
                <w:rFonts w:ascii="Arial" w:eastAsia="Arial Unicode MS" w:hAnsi="Arial" w:cs="Arial"/>
                <w:b/>
                <w:bCs/>
                <w:sz w:val="18"/>
                <w:szCs w:val="18"/>
              </w:rPr>
            </w:pPr>
          </w:p>
        </w:tc>
      </w:tr>
      <w:tr w:rsidR="009168BD" w:rsidRPr="00004568" w14:paraId="4D04572C" w14:textId="77777777" w:rsidTr="00217FD4">
        <w:tc>
          <w:tcPr>
            <w:tcW w:w="6736" w:type="dxa"/>
            <w:tcBorders>
              <w:top w:val="nil"/>
              <w:left w:val="nil"/>
              <w:bottom w:val="nil"/>
              <w:right w:val="nil"/>
            </w:tcBorders>
          </w:tcPr>
          <w:p w14:paraId="486D6DFF"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Opening book value</w:t>
            </w:r>
          </w:p>
        </w:tc>
        <w:tc>
          <w:tcPr>
            <w:tcW w:w="1443" w:type="dxa"/>
            <w:tcBorders>
              <w:top w:val="nil"/>
              <w:left w:val="nil"/>
              <w:bottom w:val="nil"/>
              <w:right w:val="nil"/>
            </w:tcBorders>
            <w:shd w:val="clear" w:color="auto" w:fill="FAFAFA"/>
            <w:vAlign w:val="center"/>
          </w:tcPr>
          <w:p w14:paraId="2921BA43" w14:textId="77777777" w:rsidR="009168BD" w:rsidRPr="00004568" w:rsidRDefault="009168BD" w:rsidP="00BD647D">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3,276</w:t>
            </w:r>
          </w:p>
        </w:tc>
        <w:tc>
          <w:tcPr>
            <w:tcW w:w="1440" w:type="dxa"/>
            <w:tcBorders>
              <w:top w:val="nil"/>
              <w:left w:val="nil"/>
              <w:bottom w:val="nil"/>
              <w:right w:val="nil"/>
            </w:tcBorders>
            <w:shd w:val="clear" w:color="auto" w:fill="auto"/>
            <w:vAlign w:val="center"/>
          </w:tcPr>
          <w:p w14:paraId="0DF36207" w14:textId="50B3265E" w:rsidR="009168BD" w:rsidRPr="00004568" w:rsidRDefault="00475910" w:rsidP="00BD647D">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3,213</w:t>
            </w:r>
          </w:p>
        </w:tc>
      </w:tr>
      <w:tr w:rsidR="009168BD" w:rsidRPr="00004568" w14:paraId="0059D7C3" w14:textId="77777777" w:rsidTr="00217FD4">
        <w:tc>
          <w:tcPr>
            <w:tcW w:w="6736" w:type="dxa"/>
            <w:tcBorders>
              <w:top w:val="nil"/>
              <w:left w:val="nil"/>
              <w:bottom w:val="nil"/>
              <w:right w:val="nil"/>
            </w:tcBorders>
          </w:tcPr>
          <w:p w14:paraId="3A910867" w14:textId="6340F44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Impact of </w:t>
            </w:r>
            <w:r w:rsidR="00B43BDE">
              <w:rPr>
                <w:rFonts w:ascii="Arial" w:eastAsia="Arial Unicode MS" w:hAnsi="Arial" w:cs="Arial"/>
                <w:sz w:val="18"/>
                <w:szCs w:val="18"/>
              </w:rPr>
              <w:t xml:space="preserve">the first-time </w:t>
            </w:r>
            <w:r w:rsidRPr="00004568">
              <w:rPr>
                <w:rFonts w:ascii="Arial" w:eastAsia="Arial Unicode MS" w:hAnsi="Arial" w:cs="Arial"/>
                <w:sz w:val="18"/>
                <w:szCs w:val="18"/>
              </w:rPr>
              <w:t>adoption of the new financial reporting standards</w:t>
            </w:r>
          </w:p>
        </w:tc>
        <w:tc>
          <w:tcPr>
            <w:tcW w:w="1443" w:type="dxa"/>
            <w:tcBorders>
              <w:top w:val="nil"/>
              <w:left w:val="nil"/>
              <w:bottom w:val="single" w:sz="4" w:space="0" w:color="auto"/>
              <w:right w:val="nil"/>
            </w:tcBorders>
            <w:shd w:val="clear" w:color="auto" w:fill="FAFAFA"/>
            <w:vAlign w:val="bottom"/>
          </w:tcPr>
          <w:p w14:paraId="68FC33F4" w14:textId="77777777" w:rsidR="009168BD" w:rsidRPr="00004568" w:rsidRDefault="009168BD" w:rsidP="00BD647D">
            <w:pPr>
              <w:ind w:left="-107"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cs/>
                <w:lang w:eastAsia="th-TH"/>
              </w:rPr>
              <w:t>(</w:t>
            </w:r>
            <w:r w:rsidRPr="00004568">
              <w:rPr>
                <w:rFonts w:ascii="Arial" w:eastAsia="Arial Unicode MS" w:hAnsi="Arial" w:cs="Arial"/>
                <w:snapToGrid w:val="0"/>
                <w:sz w:val="18"/>
                <w:szCs w:val="18"/>
                <w:lang w:eastAsia="th-TH"/>
              </w:rPr>
              <w:t>610</w:t>
            </w:r>
            <w:r w:rsidRPr="00004568">
              <w:rPr>
                <w:rFonts w:ascii="Arial" w:eastAsia="Arial Unicode MS" w:hAnsi="Arial" w:cs="Arial"/>
                <w:snapToGrid w:val="0"/>
                <w:sz w:val="18"/>
                <w:szCs w:val="18"/>
                <w:cs/>
                <w:lang w:eastAsia="th-TH"/>
              </w:rPr>
              <w:t>)</w:t>
            </w:r>
          </w:p>
        </w:tc>
        <w:tc>
          <w:tcPr>
            <w:tcW w:w="1440" w:type="dxa"/>
            <w:tcBorders>
              <w:top w:val="nil"/>
              <w:left w:val="nil"/>
              <w:bottom w:val="single" w:sz="4" w:space="0" w:color="auto"/>
              <w:right w:val="nil"/>
            </w:tcBorders>
            <w:shd w:val="clear" w:color="auto" w:fill="auto"/>
            <w:vAlign w:val="bottom"/>
          </w:tcPr>
          <w:p w14:paraId="2E61FDFE" w14:textId="03D3C4CF" w:rsidR="009168BD" w:rsidRPr="00004568" w:rsidRDefault="00475910" w:rsidP="00BD647D">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r>
      <w:tr w:rsidR="009168BD" w:rsidRPr="00004568" w14:paraId="54D5AC79" w14:textId="77777777" w:rsidTr="00217FD4">
        <w:tc>
          <w:tcPr>
            <w:tcW w:w="6736" w:type="dxa"/>
            <w:tcBorders>
              <w:top w:val="nil"/>
              <w:left w:val="nil"/>
              <w:bottom w:val="nil"/>
              <w:right w:val="nil"/>
            </w:tcBorders>
          </w:tcPr>
          <w:p w14:paraId="11B70931" w14:textId="77777777" w:rsidR="009168BD" w:rsidRPr="00004568" w:rsidRDefault="009168BD" w:rsidP="00BD647D">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35E85CDE" w14:textId="77777777" w:rsidR="009168BD" w:rsidRPr="00004568" w:rsidRDefault="009168BD" w:rsidP="00BD647D">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2E3F7E1B" w14:textId="77777777" w:rsidR="009168BD" w:rsidRPr="00004568" w:rsidRDefault="009168BD" w:rsidP="00BD647D">
            <w:pPr>
              <w:ind w:left="-40" w:right="-72"/>
              <w:jc w:val="right"/>
              <w:rPr>
                <w:rFonts w:ascii="Arial" w:eastAsia="Arial Unicode MS" w:hAnsi="Arial" w:cs="Arial"/>
                <w:b/>
                <w:bCs/>
                <w:sz w:val="18"/>
                <w:szCs w:val="18"/>
              </w:rPr>
            </w:pPr>
          </w:p>
        </w:tc>
      </w:tr>
      <w:tr w:rsidR="009168BD" w:rsidRPr="00004568" w14:paraId="7B7E7C47" w14:textId="77777777" w:rsidTr="00217FD4">
        <w:tc>
          <w:tcPr>
            <w:tcW w:w="6736" w:type="dxa"/>
            <w:tcBorders>
              <w:top w:val="nil"/>
              <w:left w:val="nil"/>
              <w:bottom w:val="nil"/>
              <w:right w:val="nil"/>
            </w:tcBorders>
          </w:tcPr>
          <w:p w14:paraId="24466F8E" w14:textId="0E232592"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Opening book value </w:t>
            </w:r>
            <w:r w:rsidRPr="00004568">
              <w:rPr>
                <w:rFonts w:ascii="Arial" w:eastAsia="Arial Unicode MS" w:hAnsi="Arial" w:cs="Arial"/>
                <w:sz w:val="18"/>
                <w:szCs w:val="18"/>
                <w:cs/>
              </w:rPr>
              <w:t>-</w:t>
            </w:r>
            <w:r w:rsidRPr="00004568">
              <w:rPr>
                <w:rFonts w:ascii="Arial" w:eastAsia="Arial Unicode MS" w:hAnsi="Arial" w:cs="Arial"/>
                <w:sz w:val="18"/>
                <w:szCs w:val="18"/>
              </w:rPr>
              <w:t xml:space="preserve"> </w:t>
            </w:r>
            <w:r w:rsidR="006A6C3E">
              <w:rPr>
                <w:rFonts w:ascii="Arial" w:eastAsia="Arial Unicode MS" w:hAnsi="Arial" w:cs="Arial"/>
                <w:sz w:val="18"/>
                <w:szCs w:val="18"/>
              </w:rPr>
              <w:t>As restated</w:t>
            </w:r>
          </w:p>
        </w:tc>
        <w:tc>
          <w:tcPr>
            <w:tcW w:w="1443" w:type="dxa"/>
            <w:tcBorders>
              <w:top w:val="nil"/>
              <w:left w:val="nil"/>
              <w:bottom w:val="nil"/>
              <w:right w:val="nil"/>
            </w:tcBorders>
            <w:shd w:val="clear" w:color="auto" w:fill="FAFAFA"/>
            <w:vAlign w:val="center"/>
          </w:tcPr>
          <w:p w14:paraId="3D326D02" w14:textId="77777777" w:rsidR="009168BD" w:rsidRPr="00004568" w:rsidRDefault="009168BD" w:rsidP="00BD647D">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2,666</w:t>
            </w:r>
          </w:p>
        </w:tc>
        <w:tc>
          <w:tcPr>
            <w:tcW w:w="1440" w:type="dxa"/>
            <w:tcBorders>
              <w:top w:val="nil"/>
              <w:left w:val="nil"/>
              <w:bottom w:val="nil"/>
              <w:right w:val="nil"/>
            </w:tcBorders>
            <w:shd w:val="clear" w:color="auto" w:fill="auto"/>
            <w:vAlign w:val="center"/>
          </w:tcPr>
          <w:p w14:paraId="528CB812" w14:textId="75651BFE" w:rsidR="009168BD" w:rsidRPr="00004568" w:rsidRDefault="00475910" w:rsidP="00BD647D">
            <w:pPr>
              <w:ind w:left="-107" w:right="-72"/>
              <w:jc w:val="right"/>
              <w:rPr>
                <w:rFonts w:ascii="Arial" w:eastAsia="Arial Unicode MS" w:hAnsi="Arial" w:cs="Arial"/>
                <w:snapToGrid w:val="0"/>
                <w:sz w:val="18"/>
                <w:szCs w:val="18"/>
                <w:lang w:val="en-US" w:eastAsia="th-TH"/>
              </w:rPr>
            </w:pPr>
            <w:r>
              <w:rPr>
                <w:rFonts w:ascii="Arial" w:eastAsia="Arial Unicode MS" w:hAnsi="Arial" w:cs="Arial"/>
                <w:snapToGrid w:val="0"/>
                <w:sz w:val="18"/>
                <w:szCs w:val="18"/>
                <w:lang w:eastAsia="th-TH"/>
              </w:rPr>
              <w:t>3,213</w:t>
            </w:r>
          </w:p>
        </w:tc>
      </w:tr>
      <w:tr w:rsidR="009168BD" w:rsidRPr="00004568" w14:paraId="523A117D" w14:textId="77777777" w:rsidTr="00217FD4">
        <w:tc>
          <w:tcPr>
            <w:tcW w:w="6736" w:type="dxa"/>
            <w:tcBorders>
              <w:top w:val="nil"/>
              <w:left w:val="nil"/>
              <w:bottom w:val="nil"/>
              <w:right w:val="nil"/>
            </w:tcBorders>
          </w:tcPr>
          <w:p w14:paraId="3E72A5A8" w14:textId="6DD4CC9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Additional investment</w:t>
            </w:r>
            <w:r w:rsidR="006E0C24">
              <w:rPr>
                <w:rFonts w:ascii="Arial" w:eastAsia="Arial Unicode MS" w:hAnsi="Arial" w:cs="Arial"/>
                <w:sz w:val="18"/>
                <w:szCs w:val="18"/>
              </w:rPr>
              <w:t>s</w:t>
            </w:r>
          </w:p>
        </w:tc>
        <w:tc>
          <w:tcPr>
            <w:tcW w:w="1443" w:type="dxa"/>
            <w:tcBorders>
              <w:top w:val="nil"/>
              <w:left w:val="nil"/>
              <w:bottom w:val="nil"/>
              <w:right w:val="nil"/>
            </w:tcBorders>
            <w:shd w:val="clear" w:color="auto" w:fill="FAFAFA"/>
            <w:vAlign w:val="center"/>
          </w:tcPr>
          <w:p w14:paraId="4F49ED3B" w14:textId="12716709" w:rsidR="009168BD" w:rsidRPr="00004568" w:rsidRDefault="009168BD" w:rsidP="00BD647D">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17</w:t>
            </w:r>
            <w:r w:rsidR="00034EEA" w:rsidRPr="00004568">
              <w:rPr>
                <w:rFonts w:ascii="Arial" w:eastAsia="Arial Unicode MS" w:hAnsi="Arial" w:cs="Arial"/>
                <w:snapToGrid w:val="0"/>
                <w:sz w:val="18"/>
                <w:szCs w:val="18"/>
                <w:lang w:eastAsia="th-TH"/>
              </w:rPr>
              <w:t>0</w:t>
            </w:r>
          </w:p>
        </w:tc>
        <w:tc>
          <w:tcPr>
            <w:tcW w:w="1440" w:type="dxa"/>
            <w:tcBorders>
              <w:top w:val="nil"/>
              <w:left w:val="nil"/>
              <w:bottom w:val="nil"/>
              <w:right w:val="nil"/>
            </w:tcBorders>
            <w:shd w:val="clear" w:color="auto" w:fill="auto"/>
            <w:vAlign w:val="center"/>
          </w:tcPr>
          <w:p w14:paraId="621ECA0C" w14:textId="03386CDE" w:rsidR="009168BD" w:rsidRPr="00004568" w:rsidRDefault="006A6C3E" w:rsidP="00BD647D">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61</w:t>
            </w:r>
          </w:p>
        </w:tc>
      </w:tr>
      <w:tr w:rsidR="006A6C3E" w:rsidRPr="00004568" w14:paraId="057679B6" w14:textId="77777777" w:rsidTr="00475910">
        <w:tc>
          <w:tcPr>
            <w:tcW w:w="6736" w:type="dxa"/>
            <w:tcBorders>
              <w:top w:val="nil"/>
              <w:left w:val="nil"/>
              <w:bottom w:val="nil"/>
              <w:right w:val="nil"/>
            </w:tcBorders>
          </w:tcPr>
          <w:p w14:paraId="6172E1FD" w14:textId="269C1B3F" w:rsidR="006A6C3E" w:rsidRPr="00004568" w:rsidRDefault="006A6C3E" w:rsidP="00BD647D">
            <w:pPr>
              <w:ind w:left="-101" w:right="-72"/>
              <w:rPr>
                <w:rFonts w:ascii="Arial" w:eastAsia="Arial Unicode MS" w:hAnsi="Arial" w:cs="Arial"/>
                <w:sz w:val="18"/>
                <w:szCs w:val="18"/>
              </w:rPr>
            </w:pPr>
            <w:r w:rsidRPr="006A6C3E">
              <w:rPr>
                <w:rFonts w:ascii="Arial" w:eastAsia="Arial Unicode MS" w:hAnsi="Arial" w:cs="Arial"/>
                <w:sz w:val="18"/>
                <w:szCs w:val="18"/>
              </w:rPr>
              <w:t>Increase from business acquisition</w:t>
            </w:r>
          </w:p>
        </w:tc>
        <w:tc>
          <w:tcPr>
            <w:tcW w:w="1443" w:type="dxa"/>
            <w:tcBorders>
              <w:top w:val="nil"/>
              <w:left w:val="nil"/>
              <w:bottom w:val="nil"/>
              <w:right w:val="nil"/>
            </w:tcBorders>
            <w:shd w:val="clear" w:color="auto" w:fill="FAFAFA"/>
            <w:vAlign w:val="center"/>
          </w:tcPr>
          <w:p w14:paraId="0F5488EB" w14:textId="4DCE0C9D" w:rsidR="006A6C3E" w:rsidRPr="00004568" w:rsidRDefault="006A6C3E" w:rsidP="00BD647D">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440" w:type="dxa"/>
            <w:tcBorders>
              <w:top w:val="nil"/>
              <w:left w:val="nil"/>
              <w:bottom w:val="nil"/>
              <w:right w:val="nil"/>
            </w:tcBorders>
            <w:shd w:val="clear" w:color="auto" w:fill="auto"/>
            <w:vAlign w:val="center"/>
          </w:tcPr>
          <w:p w14:paraId="39156953" w14:textId="74C6BCDF" w:rsidR="006A6C3E" w:rsidRDefault="006A6C3E" w:rsidP="00BD647D">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w:t>
            </w:r>
          </w:p>
        </w:tc>
      </w:tr>
      <w:tr w:rsidR="009168BD" w:rsidRPr="00004568" w14:paraId="38C9D717" w14:textId="77777777" w:rsidTr="00217FD4">
        <w:tc>
          <w:tcPr>
            <w:tcW w:w="6736" w:type="dxa"/>
            <w:tcBorders>
              <w:top w:val="nil"/>
              <w:left w:val="nil"/>
              <w:bottom w:val="nil"/>
              <w:right w:val="nil"/>
            </w:tcBorders>
          </w:tcPr>
          <w:p w14:paraId="18BDCE2A" w14:textId="1C3729B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Change in fair value through other comprehensive income</w:t>
            </w:r>
          </w:p>
        </w:tc>
        <w:tc>
          <w:tcPr>
            <w:tcW w:w="1443" w:type="dxa"/>
            <w:tcBorders>
              <w:top w:val="nil"/>
              <w:left w:val="nil"/>
              <w:bottom w:val="single" w:sz="4" w:space="0" w:color="auto"/>
              <w:right w:val="nil"/>
            </w:tcBorders>
            <w:shd w:val="clear" w:color="auto" w:fill="FAFAFA"/>
          </w:tcPr>
          <w:p w14:paraId="449AEE5C" w14:textId="13EF773D" w:rsidR="009168BD" w:rsidRPr="00004568" w:rsidRDefault="009168BD" w:rsidP="00BD647D">
            <w:pPr>
              <w:ind w:left="-40" w:right="-72"/>
              <w:jc w:val="right"/>
              <w:rPr>
                <w:rFonts w:ascii="Arial" w:eastAsia="Arial Unicode MS" w:hAnsi="Arial" w:cs="Arial"/>
                <w:sz w:val="18"/>
                <w:szCs w:val="18"/>
              </w:rPr>
            </w:pPr>
            <w:r w:rsidRPr="00004568">
              <w:rPr>
                <w:rFonts w:ascii="Arial" w:eastAsia="Arial Unicode MS" w:hAnsi="Arial" w:cs="Arial"/>
                <w:sz w:val="18"/>
                <w:szCs w:val="18"/>
              </w:rPr>
              <w:t>(11</w:t>
            </w:r>
            <w:r w:rsidR="00034EEA" w:rsidRPr="00004568">
              <w:rPr>
                <w:rFonts w:ascii="Arial" w:eastAsia="Arial Unicode MS" w:hAnsi="Arial" w:cs="Arial"/>
                <w:sz w:val="18"/>
                <w:szCs w:val="18"/>
              </w:rPr>
              <w:t>2</w:t>
            </w:r>
            <w:r w:rsidRPr="00004568">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06B715BE" w14:textId="5E161F8C" w:rsidR="009168BD" w:rsidRPr="00004568" w:rsidRDefault="006A6C3E" w:rsidP="00BD647D">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DC6A9C" w:rsidRPr="00004568" w14:paraId="39758CB3" w14:textId="77777777" w:rsidTr="00217FD4">
        <w:tc>
          <w:tcPr>
            <w:tcW w:w="6736" w:type="dxa"/>
            <w:tcBorders>
              <w:top w:val="nil"/>
              <w:left w:val="nil"/>
              <w:bottom w:val="nil"/>
              <w:right w:val="nil"/>
            </w:tcBorders>
          </w:tcPr>
          <w:p w14:paraId="76348A24" w14:textId="77777777" w:rsidR="00DC6A9C" w:rsidRPr="00004568" w:rsidRDefault="00DC6A9C" w:rsidP="00C146C7">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58A4907F" w14:textId="77777777" w:rsidR="00DC6A9C" w:rsidRPr="00004568" w:rsidRDefault="00DC6A9C" w:rsidP="00C146C7">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C483712" w14:textId="77777777" w:rsidR="00DC6A9C" w:rsidRPr="00004568" w:rsidRDefault="00DC6A9C" w:rsidP="00C146C7">
            <w:pPr>
              <w:ind w:left="-40" w:right="-72"/>
              <w:jc w:val="right"/>
              <w:rPr>
                <w:rFonts w:ascii="Arial" w:eastAsia="Arial Unicode MS" w:hAnsi="Arial" w:cs="Arial"/>
                <w:b/>
                <w:bCs/>
                <w:sz w:val="18"/>
                <w:szCs w:val="18"/>
              </w:rPr>
            </w:pPr>
          </w:p>
        </w:tc>
      </w:tr>
      <w:tr w:rsidR="009168BD" w:rsidRPr="00004568" w14:paraId="6F2F436D" w14:textId="77777777" w:rsidTr="00217FD4">
        <w:tc>
          <w:tcPr>
            <w:tcW w:w="6736" w:type="dxa"/>
            <w:tcBorders>
              <w:top w:val="nil"/>
              <w:left w:val="nil"/>
              <w:bottom w:val="nil"/>
              <w:right w:val="nil"/>
            </w:tcBorders>
          </w:tcPr>
          <w:p w14:paraId="324D689F" w14:textId="77777777" w:rsidR="009168BD" w:rsidRPr="00004568" w:rsidRDefault="009168BD" w:rsidP="00BD647D">
            <w:pPr>
              <w:ind w:left="-101" w:right="-72"/>
              <w:rPr>
                <w:rFonts w:ascii="Arial" w:eastAsia="Arial Unicode MS" w:hAnsi="Arial" w:cs="Arial"/>
                <w:sz w:val="18"/>
                <w:szCs w:val="18"/>
              </w:rPr>
            </w:pPr>
            <w:r w:rsidRPr="00004568">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5EB35861" w14:textId="77777777" w:rsidR="009168BD" w:rsidRPr="00004568" w:rsidRDefault="009168BD" w:rsidP="00BD647D">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2,724</w:t>
            </w:r>
          </w:p>
        </w:tc>
        <w:tc>
          <w:tcPr>
            <w:tcW w:w="1440" w:type="dxa"/>
            <w:tcBorders>
              <w:top w:val="nil"/>
              <w:left w:val="nil"/>
              <w:bottom w:val="single" w:sz="4" w:space="0" w:color="auto"/>
              <w:right w:val="nil"/>
            </w:tcBorders>
            <w:shd w:val="clear" w:color="auto" w:fill="auto"/>
            <w:vAlign w:val="center"/>
          </w:tcPr>
          <w:p w14:paraId="2152590E" w14:textId="11C52783" w:rsidR="009168BD" w:rsidRPr="00004568" w:rsidRDefault="006A6C3E" w:rsidP="00BD647D">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3,276</w:t>
            </w:r>
          </w:p>
        </w:tc>
      </w:tr>
    </w:tbl>
    <w:p w14:paraId="6F63B368" w14:textId="77777777" w:rsidR="006B36C7" w:rsidRDefault="006B36C7" w:rsidP="00BD647D">
      <w:pPr>
        <w:jc w:val="both"/>
        <w:rPr>
          <w:rFonts w:ascii="Arial" w:eastAsia="Arial Unicode MS" w:hAnsi="Arial" w:cs="Arial"/>
          <w:spacing w:val="-2"/>
          <w:sz w:val="18"/>
          <w:szCs w:val="18"/>
        </w:rPr>
        <w:sectPr w:rsidR="006B36C7" w:rsidSect="007E5E23">
          <w:pgSz w:w="12077" w:h="16840" w:code="9"/>
          <w:pgMar w:top="1440" w:right="720" w:bottom="720" w:left="1728" w:header="706" w:footer="706" w:gutter="0"/>
          <w:cols w:space="720"/>
          <w:docGrid w:linePitch="272"/>
        </w:sectPr>
      </w:pPr>
    </w:p>
    <w:p w14:paraId="033AA888" w14:textId="71B60827" w:rsidR="009168BD" w:rsidRPr="00004568" w:rsidRDefault="009168BD" w:rsidP="00BD647D">
      <w:pPr>
        <w:jc w:val="both"/>
        <w:rPr>
          <w:rFonts w:ascii="Arial" w:eastAsia="Arial Unicode MS" w:hAnsi="Arial" w:cs="Arial"/>
          <w:spacing w:val="-2"/>
          <w:sz w:val="18"/>
          <w:szCs w:val="18"/>
        </w:rPr>
      </w:pP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004568" w14:paraId="6C0A4511" w14:textId="77777777" w:rsidTr="00217FD4">
        <w:tc>
          <w:tcPr>
            <w:tcW w:w="6736" w:type="dxa"/>
            <w:tcBorders>
              <w:top w:val="nil"/>
              <w:left w:val="nil"/>
              <w:bottom w:val="nil"/>
              <w:right w:val="nil"/>
            </w:tcBorders>
            <w:shd w:val="clear" w:color="auto" w:fill="auto"/>
          </w:tcPr>
          <w:p w14:paraId="0631C18B" w14:textId="77777777" w:rsidR="00475910" w:rsidRPr="00004568" w:rsidRDefault="00475910" w:rsidP="00D83DD7">
            <w:pPr>
              <w:ind w:left="-101" w:right="-72"/>
              <w:rPr>
                <w:rFonts w:ascii="Arial" w:eastAsia="Arial Unicode MS" w:hAnsi="Arial" w:cs="Arial"/>
                <w:sz w:val="18"/>
                <w:szCs w:val="18"/>
              </w:rPr>
            </w:pPr>
          </w:p>
          <w:p w14:paraId="3DDAB6F5" w14:textId="77777777" w:rsidR="00475910" w:rsidRPr="00004568" w:rsidRDefault="00475910" w:rsidP="00D83DD7">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191B2D21" w14:textId="77777777" w:rsidR="00475910" w:rsidRPr="00004568" w:rsidRDefault="00475910" w:rsidP="00217FD4">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Separate</w:t>
            </w:r>
          </w:p>
          <w:p w14:paraId="429F158B" w14:textId="77777777" w:rsidR="00475910" w:rsidRPr="00004568" w:rsidRDefault="00475910" w:rsidP="00217FD4">
            <w:pPr>
              <w:ind w:left="-40" w:right="-72"/>
              <w:jc w:val="center"/>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475910" w:rsidRPr="00004568" w14:paraId="624EE66B" w14:textId="77777777" w:rsidTr="00D83DD7">
        <w:tc>
          <w:tcPr>
            <w:tcW w:w="6736" w:type="dxa"/>
            <w:tcBorders>
              <w:top w:val="nil"/>
              <w:left w:val="nil"/>
              <w:bottom w:val="nil"/>
              <w:right w:val="nil"/>
            </w:tcBorders>
            <w:shd w:val="clear" w:color="auto" w:fill="auto"/>
          </w:tcPr>
          <w:p w14:paraId="068D892F" w14:textId="77777777" w:rsidR="00475910" w:rsidRPr="00004568" w:rsidRDefault="00475910" w:rsidP="00D83DD7">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7ED48472" w14:textId="3FF2219B" w:rsidR="00475910" w:rsidRPr="00004568" w:rsidRDefault="00475910" w:rsidP="00D83DD7">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c>
          <w:tcPr>
            <w:tcW w:w="1440" w:type="dxa"/>
            <w:tcBorders>
              <w:top w:val="single" w:sz="4" w:space="0" w:color="auto"/>
              <w:left w:val="nil"/>
              <w:bottom w:val="nil"/>
              <w:right w:val="nil"/>
            </w:tcBorders>
            <w:shd w:val="clear" w:color="auto" w:fill="auto"/>
          </w:tcPr>
          <w:p w14:paraId="39EA0858" w14:textId="0BD25E8B" w:rsidR="00475910" w:rsidRPr="00004568" w:rsidRDefault="00475910" w:rsidP="00D83DD7">
            <w:pPr>
              <w:ind w:left="-40" w:right="-72"/>
              <w:jc w:val="right"/>
              <w:rPr>
                <w:rFonts w:ascii="Arial" w:eastAsia="Arial Unicode MS" w:hAnsi="Arial" w:cs="Arial"/>
                <w:b/>
                <w:bCs/>
                <w:sz w:val="18"/>
                <w:szCs w:val="18"/>
              </w:rPr>
            </w:pPr>
            <w:r>
              <w:rPr>
                <w:rFonts w:ascii="Arial" w:eastAsia="Arial Unicode MS" w:hAnsi="Arial" w:cs="Arial"/>
                <w:b/>
                <w:bCs/>
                <w:sz w:val="18"/>
                <w:szCs w:val="18"/>
              </w:rPr>
              <w:t>2019</w:t>
            </w:r>
          </w:p>
        </w:tc>
      </w:tr>
      <w:tr w:rsidR="00475910" w:rsidRPr="00004568" w14:paraId="029DD640" w14:textId="77777777" w:rsidTr="00D83DD7">
        <w:tc>
          <w:tcPr>
            <w:tcW w:w="6736" w:type="dxa"/>
            <w:tcBorders>
              <w:top w:val="nil"/>
              <w:left w:val="nil"/>
              <w:bottom w:val="nil"/>
              <w:right w:val="nil"/>
            </w:tcBorders>
            <w:shd w:val="clear" w:color="auto" w:fill="auto"/>
          </w:tcPr>
          <w:p w14:paraId="610899A1" w14:textId="77777777" w:rsidR="00475910" w:rsidRPr="00004568" w:rsidRDefault="00475910" w:rsidP="00D83DD7">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21FAAA74" w14:textId="3306F0B1" w:rsidR="00475910" w:rsidRPr="00004568" w:rsidRDefault="00475910" w:rsidP="00D83DD7">
            <w:pPr>
              <w:ind w:left="-40" w:right="-72"/>
              <w:jc w:val="right"/>
              <w:rPr>
                <w:rFonts w:ascii="Arial" w:eastAsia="Arial Unicode MS" w:hAnsi="Arial" w:cs="Arial"/>
                <w:b/>
                <w:bCs/>
                <w:spacing w:val="-8"/>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tcPr>
          <w:p w14:paraId="2869EC60" w14:textId="10E09FA4" w:rsidR="00475910" w:rsidRPr="00004568" w:rsidRDefault="00475910" w:rsidP="00D83DD7">
            <w:pPr>
              <w:ind w:left="-40" w:right="-112"/>
              <w:jc w:val="right"/>
              <w:rPr>
                <w:rFonts w:ascii="Arial" w:eastAsia="Arial Unicode MS" w:hAnsi="Arial" w:cs="Arial"/>
                <w:b/>
                <w:bCs/>
                <w:spacing w:val="-4"/>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475910" w:rsidRPr="00004568" w14:paraId="072D77AA" w14:textId="77777777" w:rsidTr="00217FD4">
        <w:trPr>
          <w:trHeight w:val="160"/>
        </w:trPr>
        <w:tc>
          <w:tcPr>
            <w:tcW w:w="6736" w:type="dxa"/>
            <w:tcBorders>
              <w:top w:val="nil"/>
              <w:left w:val="nil"/>
              <w:bottom w:val="nil"/>
              <w:right w:val="nil"/>
            </w:tcBorders>
          </w:tcPr>
          <w:p w14:paraId="7C3111A4" w14:textId="77777777" w:rsidR="00475910" w:rsidRPr="00004568" w:rsidRDefault="00475910" w:rsidP="00D83DD7">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017EA9DC" w14:textId="77777777" w:rsidR="00475910" w:rsidRPr="00004568" w:rsidRDefault="00475910" w:rsidP="00D83DD7">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734708E7" w14:textId="77777777" w:rsidR="00475910" w:rsidRPr="00004568" w:rsidRDefault="00475910" w:rsidP="00D83DD7">
            <w:pPr>
              <w:ind w:left="-40" w:right="-72"/>
              <w:jc w:val="right"/>
              <w:rPr>
                <w:rFonts w:ascii="Arial" w:eastAsia="Arial Unicode MS" w:hAnsi="Arial" w:cs="Arial"/>
                <w:b/>
                <w:bCs/>
                <w:sz w:val="18"/>
                <w:szCs w:val="18"/>
              </w:rPr>
            </w:pPr>
          </w:p>
        </w:tc>
      </w:tr>
      <w:tr w:rsidR="00475910" w:rsidRPr="00004568" w14:paraId="0580E7C3" w14:textId="77777777" w:rsidTr="00217FD4">
        <w:tc>
          <w:tcPr>
            <w:tcW w:w="6736" w:type="dxa"/>
            <w:tcBorders>
              <w:top w:val="nil"/>
              <w:left w:val="nil"/>
              <w:bottom w:val="nil"/>
              <w:right w:val="nil"/>
            </w:tcBorders>
          </w:tcPr>
          <w:p w14:paraId="7654696E" w14:textId="77777777" w:rsidR="00475910" w:rsidRPr="00004568" w:rsidRDefault="00475910" w:rsidP="00475910">
            <w:pPr>
              <w:ind w:left="-101" w:right="-72"/>
              <w:rPr>
                <w:rFonts w:ascii="Arial" w:eastAsia="Arial Unicode MS" w:hAnsi="Arial" w:cs="Arial"/>
                <w:sz w:val="18"/>
                <w:szCs w:val="18"/>
              </w:rPr>
            </w:pPr>
            <w:r w:rsidRPr="00004568">
              <w:rPr>
                <w:rFonts w:ascii="Arial" w:eastAsia="Arial Unicode MS" w:hAnsi="Arial" w:cs="Arial"/>
                <w:sz w:val="18"/>
                <w:szCs w:val="18"/>
              </w:rPr>
              <w:t>Opening book value</w:t>
            </w:r>
          </w:p>
        </w:tc>
        <w:tc>
          <w:tcPr>
            <w:tcW w:w="1443" w:type="dxa"/>
            <w:tcBorders>
              <w:top w:val="nil"/>
              <w:left w:val="nil"/>
              <w:bottom w:val="nil"/>
              <w:right w:val="nil"/>
            </w:tcBorders>
            <w:shd w:val="clear" w:color="auto" w:fill="FAFAFA"/>
            <w:vAlign w:val="center"/>
          </w:tcPr>
          <w:p w14:paraId="1F5D9567" w14:textId="6931D5A9" w:rsidR="00475910" w:rsidRPr="00004568" w:rsidRDefault="00475910" w:rsidP="00475910">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3,274</w:t>
            </w:r>
          </w:p>
        </w:tc>
        <w:tc>
          <w:tcPr>
            <w:tcW w:w="1440" w:type="dxa"/>
            <w:tcBorders>
              <w:top w:val="nil"/>
              <w:left w:val="nil"/>
              <w:bottom w:val="nil"/>
              <w:right w:val="nil"/>
            </w:tcBorders>
            <w:shd w:val="clear" w:color="auto" w:fill="auto"/>
            <w:vAlign w:val="center"/>
          </w:tcPr>
          <w:p w14:paraId="64394E62" w14:textId="4E6E0D9C" w:rsidR="00475910" w:rsidRPr="00004568" w:rsidRDefault="006A6C3E" w:rsidP="00475910">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3,213</w:t>
            </w:r>
          </w:p>
        </w:tc>
      </w:tr>
      <w:tr w:rsidR="00475910" w:rsidRPr="00004568" w14:paraId="16CE92EA" w14:textId="77777777" w:rsidTr="00217FD4">
        <w:tc>
          <w:tcPr>
            <w:tcW w:w="6736" w:type="dxa"/>
            <w:tcBorders>
              <w:top w:val="nil"/>
              <w:left w:val="nil"/>
              <w:bottom w:val="nil"/>
              <w:right w:val="nil"/>
            </w:tcBorders>
          </w:tcPr>
          <w:p w14:paraId="3D47D55E" w14:textId="105FD025" w:rsidR="00475910" w:rsidRPr="00004568" w:rsidRDefault="00475910" w:rsidP="00475910">
            <w:pPr>
              <w:ind w:left="-101" w:right="-72"/>
              <w:rPr>
                <w:rFonts w:ascii="Arial" w:eastAsia="Arial Unicode MS" w:hAnsi="Arial" w:cs="Arial"/>
                <w:sz w:val="18"/>
                <w:szCs w:val="18"/>
              </w:rPr>
            </w:pPr>
            <w:r w:rsidRPr="00004568">
              <w:rPr>
                <w:rFonts w:ascii="Arial" w:eastAsia="Arial Unicode MS" w:hAnsi="Arial" w:cs="Arial"/>
                <w:sz w:val="18"/>
                <w:szCs w:val="18"/>
              </w:rPr>
              <w:t xml:space="preserve">Impact of </w:t>
            </w:r>
            <w:r w:rsidR="00B43BDE">
              <w:rPr>
                <w:rFonts w:ascii="Arial" w:eastAsia="Arial Unicode MS" w:hAnsi="Arial" w:cs="Arial"/>
                <w:sz w:val="18"/>
                <w:szCs w:val="18"/>
              </w:rPr>
              <w:t xml:space="preserve">the first-time </w:t>
            </w:r>
            <w:r w:rsidRPr="00004568">
              <w:rPr>
                <w:rFonts w:ascii="Arial" w:eastAsia="Arial Unicode MS" w:hAnsi="Arial" w:cs="Arial"/>
                <w:sz w:val="18"/>
                <w:szCs w:val="18"/>
              </w:rPr>
              <w:t>adoption of the new financial reporting standards</w:t>
            </w:r>
          </w:p>
        </w:tc>
        <w:tc>
          <w:tcPr>
            <w:tcW w:w="1443" w:type="dxa"/>
            <w:tcBorders>
              <w:top w:val="nil"/>
              <w:left w:val="nil"/>
              <w:bottom w:val="single" w:sz="4" w:space="0" w:color="auto"/>
              <w:right w:val="nil"/>
            </w:tcBorders>
            <w:shd w:val="clear" w:color="auto" w:fill="FAFAFA"/>
            <w:vAlign w:val="bottom"/>
          </w:tcPr>
          <w:p w14:paraId="07D15377" w14:textId="629E0B5D" w:rsidR="00475910" w:rsidRPr="00004568" w:rsidRDefault="00475910" w:rsidP="00475910">
            <w:pPr>
              <w:ind w:left="-107"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(671)</w:t>
            </w:r>
          </w:p>
        </w:tc>
        <w:tc>
          <w:tcPr>
            <w:tcW w:w="1440" w:type="dxa"/>
            <w:tcBorders>
              <w:top w:val="nil"/>
              <w:left w:val="nil"/>
              <w:bottom w:val="single" w:sz="4" w:space="0" w:color="auto"/>
              <w:right w:val="nil"/>
            </w:tcBorders>
            <w:shd w:val="clear" w:color="auto" w:fill="auto"/>
            <w:vAlign w:val="bottom"/>
          </w:tcPr>
          <w:p w14:paraId="047BA751" w14:textId="6F0CE7E5" w:rsidR="00475910" w:rsidRPr="00004568" w:rsidRDefault="006A6C3E" w:rsidP="00475910">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r>
      <w:tr w:rsidR="00475910" w:rsidRPr="00004568" w14:paraId="0E2F460E" w14:textId="77777777" w:rsidTr="00217FD4">
        <w:tc>
          <w:tcPr>
            <w:tcW w:w="6736" w:type="dxa"/>
            <w:tcBorders>
              <w:top w:val="nil"/>
              <w:left w:val="nil"/>
              <w:bottom w:val="nil"/>
              <w:right w:val="nil"/>
            </w:tcBorders>
          </w:tcPr>
          <w:p w14:paraId="0DE6CF3C" w14:textId="77777777" w:rsidR="00475910" w:rsidRPr="00004568" w:rsidRDefault="00475910" w:rsidP="00475910">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6AA8FB6C" w14:textId="77777777" w:rsidR="00475910" w:rsidRPr="00004568" w:rsidRDefault="00475910" w:rsidP="00475910">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6FC25B23" w14:textId="77777777" w:rsidR="00475910" w:rsidRPr="00004568" w:rsidRDefault="00475910" w:rsidP="00475910">
            <w:pPr>
              <w:ind w:left="-40" w:right="-72"/>
              <w:jc w:val="right"/>
              <w:rPr>
                <w:rFonts w:ascii="Arial" w:eastAsia="Arial Unicode MS" w:hAnsi="Arial" w:cs="Arial"/>
                <w:b/>
                <w:bCs/>
                <w:sz w:val="18"/>
                <w:szCs w:val="18"/>
              </w:rPr>
            </w:pPr>
          </w:p>
        </w:tc>
      </w:tr>
      <w:tr w:rsidR="00475910" w:rsidRPr="00004568" w14:paraId="46CCC337" w14:textId="77777777" w:rsidTr="00217FD4">
        <w:tc>
          <w:tcPr>
            <w:tcW w:w="6736" w:type="dxa"/>
            <w:tcBorders>
              <w:top w:val="nil"/>
              <w:left w:val="nil"/>
              <w:bottom w:val="nil"/>
              <w:right w:val="nil"/>
            </w:tcBorders>
          </w:tcPr>
          <w:p w14:paraId="469F2FC6" w14:textId="17AE6011" w:rsidR="00475910" w:rsidRPr="00004568" w:rsidRDefault="00475910" w:rsidP="00475910">
            <w:pPr>
              <w:ind w:left="-101" w:right="-72"/>
              <w:rPr>
                <w:rFonts w:ascii="Arial" w:eastAsia="Arial Unicode MS" w:hAnsi="Arial" w:cs="Arial"/>
                <w:sz w:val="18"/>
                <w:szCs w:val="18"/>
              </w:rPr>
            </w:pPr>
            <w:r w:rsidRPr="00004568">
              <w:rPr>
                <w:rFonts w:ascii="Arial" w:eastAsia="Arial Unicode MS" w:hAnsi="Arial" w:cs="Arial"/>
                <w:sz w:val="18"/>
                <w:szCs w:val="18"/>
              </w:rPr>
              <w:t xml:space="preserve">Opening book value </w:t>
            </w:r>
            <w:r w:rsidRPr="00004568">
              <w:rPr>
                <w:rFonts w:ascii="Arial" w:eastAsia="Arial Unicode MS" w:hAnsi="Arial" w:cs="Arial"/>
                <w:sz w:val="18"/>
                <w:szCs w:val="18"/>
                <w:cs/>
              </w:rPr>
              <w:t>-</w:t>
            </w:r>
            <w:r w:rsidRPr="00004568">
              <w:rPr>
                <w:rFonts w:ascii="Arial" w:eastAsia="Arial Unicode MS" w:hAnsi="Arial" w:cs="Arial"/>
                <w:sz w:val="18"/>
                <w:szCs w:val="18"/>
              </w:rPr>
              <w:t xml:space="preserve"> </w:t>
            </w:r>
            <w:r w:rsidR="006A6C3E">
              <w:rPr>
                <w:rFonts w:ascii="Arial" w:eastAsia="Arial Unicode MS" w:hAnsi="Arial" w:cs="Arial"/>
                <w:sz w:val="18"/>
                <w:szCs w:val="18"/>
              </w:rPr>
              <w:t>As restated</w:t>
            </w:r>
          </w:p>
        </w:tc>
        <w:tc>
          <w:tcPr>
            <w:tcW w:w="1443" w:type="dxa"/>
            <w:tcBorders>
              <w:top w:val="nil"/>
              <w:left w:val="nil"/>
              <w:bottom w:val="nil"/>
              <w:right w:val="nil"/>
            </w:tcBorders>
            <w:shd w:val="clear" w:color="auto" w:fill="FAFAFA"/>
            <w:vAlign w:val="center"/>
          </w:tcPr>
          <w:p w14:paraId="63F88A9B" w14:textId="3EAF1683" w:rsidR="00475910" w:rsidRPr="00004568" w:rsidRDefault="00475910" w:rsidP="00475910">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2,603</w:t>
            </w:r>
          </w:p>
        </w:tc>
        <w:tc>
          <w:tcPr>
            <w:tcW w:w="1440" w:type="dxa"/>
            <w:tcBorders>
              <w:top w:val="nil"/>
              <w:left w:val="nil"/>
              <w:bottom w:val="nil"/>
              <w:right w:val="nil"/>
            </w:tcBorders>
            <w:shd w:val="clear" w:color="auto" w:fill="auto"/>
            <w:vAlign w:val="center"/>
          </w:tcPr>
          <w:p w14:paraId="50EA47AE" w14:textId="22996710" w:rsidR="00475910" w:rsidRPr="00004568" w:rsidRDefault="006A6C3E" w:rsidP="00475910">
            <w:pPr>
              <w:ind w:left="-107" w:right="-72"/>
              <w:jc w:val="right"/>
              <w:rPr>
                <w:rFonts w:ascii="Arial" w:eastAsia="Arial Unicode MS" w:hAnsi="Arial" w:cs="Arial"/>
                <w:snapToGrid w:val="0"/>
                <w:sz w:val="18"/>
                <w:szCs w:val="18"/>
                <w:lang w:val="en-US" w:eastAsia="th-TH"/>
              </w:rPr>
            </w:pPr>
            <w:r>
              <w:rPr>
                <w:rFonts w:ascii="Arial" w:eastAsia="Arial Unicode MS" w:hAnsi="Arial" w:cs="Arial"/>
                <w:snapToGrid w:val="0"/>
                <w:sz w:val="18"/>
                <w:szCs w:val="18"/>
                <w:lang w:eastAsia="th-TH"/>
              </w:rPr>
              <w:t>3,213</w:t>
            </w:r>
          </w:p>
        </w:tc>
      </w:tr>
      <w:tr w:rsidR="00475910" w:rsidRPr="00004568" w14:paraId="6741264A" w14:textId="77777777" w:rsidTr="00217FD4">
        <w:tc>
          <w:tcPr>
            <w:tcW w:w="6736" w:type="dxa"/>
            <w:tcBorders>
              <w:top w:val="nil"/>
              <w:left w:val="nil"/>
              <w:bottom w:val="nil"/>
              <w:right w:val="nil"/>
            </w:tcBorders>
          </w:tcPr>
          <w:p w14:paraId="3869E920" w14:textId="5EE684B5" w:rsidR="00475910" w:rsidRPr="00004568" w:rsidRDefault="00475910" w:rsidP="00475910">
            <w:pPr>
              <w:ind w:left="-101" w:right="-72"/>
              <w:rPr>
                <w:rFonts w:ascii="Arial" w:eastAsia="Arial Unicode MS" w:hAnsi="Arial" w:cs="Arial"/>
                <w:sz w:val="18"/>
                <w:szCs w:val="18"/>
              </w:rPr>
            </w:pPr>
            <w:r w:rsidRPr="00004568">
              <w:rPr>
                <w:rFonts w:ascii="Arial" w:eastAsia="Arial Unicode MS" w:hAnsi="Arial" w:cs="Arial"/>
                <w:sz w:val="18"/>
                <w:szCs w:val="18"/>
              </w:rPr>
              <w:t>Additional investment</w:t>
            </w:r>
            <w:r w:rsidR="006B36C7">
              <w:rPr>
                <w:rFonts w:ascii="Arial" w:eastAsia="Arial Unicode MS" w:hAnsi="Arial" w:cs="Arial"/>
                <w:sz w:val="18"/>
                <w:szCs w:val="18"/>
              </w:rPr>
              <w:t>s</w:t>
            </w:r>
          </w:p>
        </w:tc>
        <w:tc>
          <w:tcPr>
            <w:tcW w:w="1443" w:type="dxa"/>
            <w:tcBorders>
              <w:top w:val="nil"/>
              <w:left w:val="nil"/>
              <w:bottom w:val="nil"/>
              <w:right w:val="nil"/>
            </w:tcBorders>
            <w:shd w:val="clear" w:color="auto" w:fill="FAFAFA"/>
            <w:vAlign w:val="center"/>
          </w:tcPr>
          <w:p w14:paraId="522149CA" w14:textId="5784CE93" w:rsidR="00475910" w:rsidRPr="00004568" w:rsidRDefault="00475910" w:rsidP="00475910">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170</w:t>
            </w:r>
          </w:p>
        </w:tc>
        <w:tc>
          <w:tcPr>
            <w:tcW w:w="1440" w:type="dxa"/>
            <w:tcBorders>
              <w:top w:val="nil"/>
              <w:left w:val="nil"/>
              <w:bottom w:val="nil"/>
              <w:right w:val="nil"/>
            </w:tcBorders>
            <w:shd w:val="clear" w:color="auto" w:fill="auto"/>
            <w:vAlign w:val="center"/>
          </w:tcPr>
          <w:p w14:paraId="6218AA11" w14:textId="75D48DDD" w:rsidR="00475910" w:rsidRPr="00004568" w:rsidRDefault="006A6C3E" w:rsidP="00475910">
            <w:pPr>
              <w:ind w:left="-107"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61</w:t>
            </w:r>
          </w:p>
        </w:tc>
      </w:tr>
      <w:tr w:rsidR="00475910" w:rsidRPr="00004568" w14:paraId="6DAC3C79" w14:textId="77777777" w:rsidTr="00217FD4">
        <w:tc>
          <w:tcPr>
            <w:tcW w:w="6736" w:type="dxa"/>
            <w:tcBorders>
              <w:top w:val="nil"/>
              <w:left w:val="nil"/>
              <w:bottom w:val="nil"/>
              <w:right w:val="nil"/>
            </w:tcBorders>
          </w:tcPr>
          <w:p w14:paraId="4966D619" w14:textId="77777777" w:rsidR="00475910" w:rsidRPr="00004568" w:rsidRDefault="00475910" w:rsidP="00475910">
            <w:pPr>
              <w:ind w:left="-101" w:right="-72"/>
              <w:rPr>
                <w:rFonts w:ascii="Arial" w:eastAsia="Arial Unicode MS" w:hAnsi="Arial" w:cs="Arial"/>
                <w:sz w:val="18"/>
                <w:szCs w:val="18"/>
              </w:rPr>
            </w:pPr>
            <w:r w:rsidRPr="00004568">
              <w:rPr>
                <w:rFonts w:ascii="Arial" w:eastAsia="Arial Unicode MS" w:hAnsi="Arial" w:cs="Arial"/>
                <w:sz w:val="18"/>
                <w:szCs w:val="18"/>
              </w:rPr>
              <w:t>Change in fair value through other comprehensive income</w:t>
            </w:r>
          </w:p>
        </w:tc>
        <w:tc>
          <w:tcPr>
            <w:tcW w:w="1443" w:type="dxa"/>
            <w:tcBorders>
              <w:top w:val="nil"/>
              <w:left w:val="nil"/>
              <w:bottom w:val="single" w:sz="4" w:space="0" w:color="auto"/>
              <w:right w:val="nil"/>
            </w:tcBorders>
            <w:shd w:val="clear" w:color="auto" w:fill="FAFAFA"/>
          </w:tcPr>
          <w:p w14:paraId="09306888" w14:textId="43B7174C" w:rsidR="00475910" w:rsidRPr="00004568" w:rsidRDefault="00475910" w:rsidP="00475910">
            <w:pPr>
              <w:ind w:left="-40" w:right="-72"/>
              <w:jc w:val="right"/>
              <w:rPr>
                <w:rFonts w:ascii="Arial" w:eastAsia="Arial Unicode MS" w:hAnsi="Arial" w:cs="Arial"/>
                <w:sz w:val="18"/>
                <w:szCs w:val="18"/>
              </w:rPr>
            </w:pPr>
            <w:r w:rsidRPr="00004568">
              <w:rPr>
                <w:rFonts w:ascii="Arial" w:eastAsia="Arial Unicode MS" w:hAnsi="Arial" w:cs="Arial"/>
                <w:sz w:val="18"/>
                <w:szCs w:val="18"/>
              </w:rPr>
              <w:t>(112)</w:t>
            </w:r>
          </w:p>
        </w:tc>
        <w:tc>
          <w:tcPr>
            <w:tcW w:w="1440" w:type="dxa"/>
            <w:tcBorders>
              <w:top w:val="nil"/>
              <w:left w:val="nil"/>
              <w:bottom w:val="single" w:sz="4" w:space="0" w:color="auto"/>
              <w:right w:val="nil"/>
            </w:tcBorders>
            <w:shd w:val="clear" w:color="auto" w:fill="auto"/>
          </w:tcPr>
          <w:p w14:paraId="2126EF04" w14:textId="76535F94" w:rsidR="00475910" w:rsidRPr="00004568" w:rsidRDefault="006A6C3E" w:rsidP="00475910">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475910" w:rsidRPr="00004568" w14:paraId="7B1A137A" w14:textId="77777777" w:rsidTr="00217FD4">
        <w:tc>
          <w:tcPr>
            <w:tcW w:w="6736" w:type="dxa"/>
            <w:tcBorders>
              <w:top w:val="nil"/>
              <w:left w:val="nil"/>
              <w:bottom w:val="nil"/>
              <w:right w:val="nil"/>
            </w:tcBorders>
          </w:tcPr>
          <w:p w14:paraId="0398EDDD" w14:textId="77777777" w:rsidR="00475910" w:rsidRPr="00004568" w:rsidRDefault="00475910" w:rsidP="00475910">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1CE9ED29" w14:textId="77777777" w:rsidR="00475910" w:rsidRPr="00004568" w:rsidRDefault="00475910" w:rsidP="00475910">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553C085F" w14:textId="77777777" w:rsidR="00475910" w:rsidRPr="00004568" w:rsidRDefault="00475910" w:rsidP="00475910">
            <w:pPr>
              <w:ind w:left="-40" w:right="-72"/>
              <w:jc w:val="right"/>
              <w:rPr>
                <w:rFonts w:ascii="Arial" w:eastAsia="Arial Unicode MS" w:hAnsi="Arial" w:cs="Arial"/>
                <w:b/>
                <w:bCs/>
                <w:sz w:val="18"/>
                <w:szCs w:val="18"/>
              </w:rPr>
            </w:pPr>
          </w:p>
        </w:tc>
      </w:tr>
      <w:tr w:rsidR="00475910" w:rsidRPr="00004568" w14:paraId="4B506A3B" w14:textId="77777777" w:rsidTr="00217FD4">
        <w:tc>
          <w:tcPr>
            <w:tcW w:w="6736" w:type="dxa"/>
            <w:tcBorders>
              <w:top w:val="nil"/>
              <w:left w:val="nil"/>
              <w:bottom w:val="nil"/>
              <w:right w:val="nil"/>
            </w:tcBorders>
          </w:tcPr>
          <w:p w14:paraId="326A2FE6" w14:textId="77777777" w:rsidR="00475910" w:rsidRPr="00004568" w:rsidRDefault="00475910" w:rsidP="00475910">
            <w:pPr>
              <w:ind w:left="-101" w:right="-72"/>
              <w:rPr>
                <w:rFonts w:ascii="Arial" w:eastAsia="Arial Unicode MS" w:hAnsi="Arial" w:cs="Arial"/>
                <w:sz w:val="18"/>
                <w:szCs w:val="18"/>
              </w:rPr>
            </w:pPr>
            <w:r w:rsidRPr="00004568">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2EBC58B5" w14:textId="08C52756" w:rsidR="00475910" w:rsidRPr="00004568" w:rsidRDefault="00475910" w:rsidP="00475910">
            <w:pPr>
              <w:ind w:left="-107" w:right="-72"/>
              <w:jc w:val="right"/>
              <w:rPr>
                <w:rFonts w:ascii="Arial" w:eastAsia="Arial Unicode MS" w:hAnsi="Arial" w:cs="Arial"/>
                <w:snapToGrid w:val="0"/>
                <w:sz w:val="18"/>
                <w:szCs w:val="18"/>
                <w:cs/>
                <w:lang w:eastAsia="th-TH"/>
              </w:rPr>
            </w:pPr>
            <w:r w:rsidRPr="00004568">
              <w:rPr>
                <w:rFonts w:ascii="Arial" w:eastAsia="Arial Unicode MS" w:hAnsi="Arial" w:cs="Arial"/>
                <w:snapToGrid w:val="0"/>
                <w:sz w:val="18"/>
                <w:szCs w:val="18"/>
                <w:lang w:eastAsia="th-TH"/>
              </w:rPr>
              <w:t>2,661</w:t>
            </w:r>
          </w:p>
        </w:tc>
        <w:tc>
          <w:tcPr>
            <w:tcW w:w="1440" w:type="dxa"/>
            <w:tcBorders>
              <w:top w:val="nil"/>
              <w:left w:val="nil"/>
              <w:bottom w:val="single" w:sz="4" w:space="0" w:color="auto"/>
              <w:right w:val="nil"/>
            </w:tcBorders>
            <w:shd w:val="clear" w:color="auto" w:fill="auto"/>
            <w:vAlign w:val="center"/>
          </w:tcPr>
          <w:p w14:paraId="0AA3DC8B" w14:textId="6620E31D" w:rsidR="00475910" w:rsidRPr="00004568" w:rsidRDefault="006A6C3E" w:rsidP="00475910">
            <w:pPr>
              <w:ind w:left="-107" w:right="-72"/>
              <w:jc w:val="right"/>
              <w:rPr>
                <w:rFonts w:ascii="Arial" w:eastAsia="Arial Unicode MS" w:hAnsi="Arial" w:cs="Arial"/>
                <w:snapToGrid w:val="0"/>
                <w:sz w:val="18"/>
                <w:szCs w:val="18"/>
                <w:lang w:eastAsia="th-TH"/>
              </w:rPr>
            </w:pPr>
            <w:r w:rsidRPr="006A6C3E">
              <w:rPr>
                <w:rFonts w:ascii="Arial" w:eastAsia="Arial Unicode MS" w:hAnsi="Arial" w:cs="Arial"/>
                <w:snapToGrid w:val="0"/>
                <w:sz w:val="18"/>
                <w:szCs w:val="18"/>
                <w:lang w:eastAsia="th-TH"/>
              </w:rPr>
              <w:t>3,274</w:t>
            </w:r>
          </w:p>
        </w:tc>
      </w:tr>
    </w:tbl>
    <w:p w14:paraId="3639FBB3" w14:textId="77777777" w:rsidR="00475910" w:rsidRDefault="00475910" w:rsidP="00BD647D">
      <w:pPr>
        <w:jc w:val="both"/>
        <w:rPr>
          <w:rFonts w:ascii="Arial" w:eastAsia="Arial Unicode MS" w:hAnsi="Arial" w:cs="Arial"/>
          <w:spacing w:val="-2"/>
          <w:sz w:val="18"/>
          <w:szCs w:val="18"/>
        </w:rPr>
      </w:pPr>
    </w:p>
    <w:p w14:paraId="03D7BB1C" w14:textId="77777777" w:rsidR="00475910" w:rsidRDefault="00475910" w:rsidP="00BD647D">
      <w:pPr>
        <w:jc w:val="both"/>
        <w:rPr>
          <w:rFonts w:ascii="Arial" w:eastAsia="Arial Unicode MS" w:hAnsi="Arial" w:cs="Arial"/>
          <w:spacing w:val="-2"/>
          <w:sz w:val="18"/>
          <w:szCs w:val="18"/>
        </w:rPr>
      </w:pPr>
    </w:p>
    <w:p w14:paraId="7C602DAA" w14:textId="716730C2" w:rsidR="009168BD" w:rsidRPr="009368B3" w:rsidRDefault="009168BD" w:rsidP="00BD647D">
      <w:pPr>
        <w:jc w:val="both"/>
        <w:rPr>
          <w:rFonts w:ascii="Arial" w:eastAsia="Arial Unicode MS" w:hAnsi="Arial" w:cs="Arial"/>
          <w:sz w:val="18"/>
          <w:szCs w:val="18"/>
        </w:rPr>
      </w:pPr>
      <w:r w:rsidRPr="009368B3">
        <w:rPr>
          <w:rFonts w:ascii="Arial" w:eastAsia="Arial Unicode MS" w:hAnsi="Arial" w:cs="Arial"/>
          <w:spacing w:val="-4"/>
          <w:sz w:val="18"/>
          <w:szCs w:val="18"/>
        </w:rPr>
        <w:t xml:space="preserve">The significant movement of the </w:t>
      </w:r>
      <w:r w:rsidR="006B36C7" w:rsidRPr="009368B3">
        <w:rPr>
          <w:rFonts w:ascii="Arial" w:eastAsia="Arial Unicode MS" w:hAnsi="Arial" w:cs="Arial"/>
          <w:spacing w:val="-4"/>
          <w:sz w:val="18"/>
          <w:szCs w:val="18"/>
        </w:rPr>
        <w:t xml:space="preserve">financial assets measured at fair value through other comprehensive income </w:t>
      </w:r>
      <w:r w:rsidRPr="009368B3">
        <w:rPr>
          <w:rFonts w:ascii="Arial" w:eastAsia="Arial Unicode MS" w:hAnsi="Arial" w:cs="Arial"/>
          <w:spacing w:val="-4"/>
          <w:sz w:val="18"/>
          <w:szCs w:val="18"/>
        </w:rPr>
        <w:t>for the year</w:t>
      </w:r>
      <w:r w:rsidRPr="009368B3">
        <w:rPr>
          <w:rFonts w:ascii="Arial" w:eastAsia="Arial Unicode MS" w:hAnsi="Arial" w:cs="Arial"/>
          <w:sz w:val="18"/>
          <w:szCs w:val="18"/>
        </w:rPr>
        <w:t xml:space="preserve"> ended 31 December 2020 is as follows:</w:t>
      </w:r>
    </w:p>
    <w:p w14:paraId="10C4BECF" w14:textId="77777777" w:rsidR="009168BD" w:rsidRPr="00004568" w:rsidRDefault="009168BD" w:rsidP="00BD647D">
      <w:pPr>
        <w:jc w:val="both"/>
        <w:rPr>
          <w:rFonts w:ascii="Arial" w:eastAsia="Arial Unicode MS" w:hAnsi="Arial" w:cs="Arial"/>
          <w:sz w:val="18"/>
          <w:szCs w:val="18"/>
        </w:rPr>
      </w:pPr>
    </w:p>
    <w:p w14:paraId="66D8D2E7" w14:textId="77777777" w:rsidR="009168BD" w:rsidRPr="00004568" w:rsidRDefault="009168BD" w:rsidP="00BD647D">
      <w:pPr>
        <w:rPr>
          <w:rFonts w:ascii="Arial" w:eastAsia="Arial Unicode MS" w:hAnsi="Arial" w:cs="Arial"/>
          <w:sz w:val="18"/>
          <w:szCs w:val="18"/>
        </w:rPr>
      </w:pPr>
      <w:r w:rsidRPr="00004568">
        <w:rPr>
          <w:rFonts w:ascii="Arial" w:eastAsia="Arial Unicode MS" w:hAnsi="Arial" w:cs="Arial"/>
          <w:b/>
          <w:bCs/>
          <w:color w:val="CF4A02"/>
          <w:sz w:val="18"/>
          <w:szCs w:val="18"/>
        </w:rPr>
        <w:t>24M Technologies, Inc.</w:t>
      </w:r>
    </w:p>
    <w:p w14:paraId="271FE19A" w14:textId="77777777" w:rsidR="009168BD" w:rsidRPr="00004568" w:rsidRDefault="009168BD" w:rsidP="009368B3">
      <w:pPr>
        <w:jc w:val="both"/>
        <w:rPr>
          <w:rFonts w:ascii="Arial" w:eastAsia="Arial Unicode MS" w:hAnsi="Arial" w:cs="Arial"/>
          <w:spacing w:val="-2"/>
          <w:sz w:val="18"/>
          <w:szCs w:val="18"/>
        </w:rPr>
      </w:pPr>
    </w:p>
    <w:p w14:paraId="6C73B3B9" w14:textId="20CEAE78" w:rsidR="009168BD" w:rsidRPr="009368B3" w:rsidRDefault="00954CE3" w:rsidP="009368B3">
      <w:pPr>
        <w:jc w:val="both"/>
        <w:rPr>
          <w:rFonts w:ascii="Arial" w:eastAsia="Arial Unicode MS" w:hAnsi="Arial" w:cs="Arial"/>
          <w:sz w:val="18"/>
          <w:szCs w:val="18"/>
        </w:rPr>
      </w:pPr>
      <w:bookmarkStart w:id="17" w:name="_Hlk62117223"/>
      <w:r w:rsidRPr="009368B3">
        <w:rPr>
          <w:rFonts w:ascii="Arial" w:eastAsia="Arial Unicode MS" w:hAnsi="Arial" w:cs="Arial"/>
          <w:sz w:val="18"/>
          <w:szCs w:val="18"/>
        </w:rPr>
        <w:t xml:space="preserve">During the year ended </w:t>
      </w:r>
      <w:r w:rsidRPr="009368B3">
        <w:rPr>
          <w:rFonts w:ascii="Arial" w:eastAsia="Arial Unicode MS" w:hAnsi="Arial" w:cs="Arial"/>
          <w:sz w:val="18"/>
          <w:szCs w:val="18"/>
          <w:cs/>
        </w:rPr>
        <w:t xml:space="preserve">31 </w:t>
      </w:r>
      <w:r w:rsidRPr="009368B3">
        <w:rPr>
          <w:rFonts w:ascii="Arial" w:eastAsia="Arial Unicode MS" w:hAnsi="Arial" w:cs="Arial"/>
          <w:sz w:val="18"/>
          <w:szCs w:val="18"/>
        </w:rPr>
        <w:t xml:space="preserve">December </w:t>
      </w:r>
      <w:r w:rsidRPr="009368B3">
        <w:rPr>
          <w:rFonts w:ascii="Arial" w:eastAsia="Arial Unicode MS" w:hAnsi="Arial" w:cs="Arial"/>
          <w:sz w:val="18"/>
          <w:szCs w:val="18"/>
          <w:cs/>
        </w:rPr>
        <w:t>2020</w:t>
      </w:r>
      <w:r w:rsidRPr="009368B3">
        <w:rPr>
          <w:rFonts w:ascii="Arial" w:eastAsia="Arial Unicode MS" w:hAnsi="Arial" w:cs="Arial"/>
          <w:sz w:val="18"/>
          <w:szCs w:val="18"/>
        </w:rPr>
        <w:t xml:space="preserve">, </w:t>
      </w:r>
      <w:r w:rsidRPr="009368B3">
        <w:rPr>
          <w:rFonts w:ascii="Arial" w:eastAsia="Arial Unicode MS" w:hAnsi="Arial" w:cs="Arial"/>
          <w:sz w:val="18"/>
          <w:szCs w:val="18"/>
          <w:cs/>
        </w:rPr>
        <w:t>24</w:t>
      </w:r>
      <w:r w:rsidRPr="009368B3">
        <w:rPr>
          <w:rFonts w:ascii="Arial" w:eastAsia="Arial Unicode MS" w:hAnsi="Arial" w:cs="Arial"/>
          <w:sz w:val="18"/>
          <w:szCs w:val="18"/>
        </w:rPr>
        <w:t xml:space="preserve">M Technologies, Inc. called for the additional paid-up share capital and </w:t>
      </w:r>
      <w:r w:rsidR="009368B3">
        <w:rPr>
          <w:rFonts w:ascii="Arial" w:eastAsia="Arial Unicode MS" w:hAnsi="Arial" w:cs="Arial"/>
          <w:sz w:val="18"/>
          <w:szCs w:val="18"/>
        </w:rPr>
        <w:br/>
      </w:r>
      <w:r w:rsidRPr="009368B3">
        <w:rPr>
          <w:rFonts w:ascii="Arial" w:eastAsia="Arial Unicode MS" w:hAnsi="Arial" w:cs="Arial"/>
          <w:sz w:val="18"/>
          <w:szCs w:val="18"/>
        </w:rPr>
        <w:t xml:space="preserve">the Company paid for additional paid-up share capital, </w:t>
      </w:r>
      <w:r w:rsidR="00523530" w:rsidRPr="009368B3">
        <w:rPr>
          <w:rFonts w:ascii="Arial" w:eastAsia="Arial Unicode MS" w:hAnsi="Arial" w:cs="Arial"/>
          <w:sz w:val="18"/>
          <w:szCs w:val="18"/>
        </w:rPr>
        <w:t>totalling</w:t>
      </w:r>
      <w:r w:rsidRPr="009368B3">
        <w:rPr>
          <w:rFonts w:ascii="Arial" w:eastAsia="Arial Unicode MS" w:hAnsi="Arial" w:cs="Arial"/>
          <w:sz w:val="18"/>
          <w:szCs w:val="18"/>
        </w:rPr>
        <w:t xml:space="preserve"> </w:t>
      </w:r>
      <w:r w:rsidR="00286B04" w:rsidRPr="009368B3">
        <w:rPr>
          <w:rFonts w:ascii="Arial" w:eastAsia="Arial Unicode MS" w:hAnsi="Arial" w:cs="Arial"/>
          <w:sz w:val="18"/>
          <w:szCs w:val="18"/>
        </w:rPr>
        <w:t>Baht</w:t>
      </w:r>
      <w:r w:rsidR="00523530" w:rsidRPr="009368B3">
        <w:rPr>
          <w:rFonts w:ascii="Arial" w:eastAsia="Arial Unicode MS" w:hAnsi="Arial" w:cs="Arial"/>
          <w:sz w:val="18"/>
          <w:szCs w:val="18"/>
        </w:rPr>
        <w:t xml:space="preserve"> </w:t>
      </w:r>
      <w:r w:rsidRPr="009368B3">
        <w:rPr>
          <w:rFonts w:ascii="Arial" w:eastAsia="Arial Unicode MS" w:hAnsi="Arial" w:cs="Arial"/>
          <w:sz w:val="18"/>
          <w:szCs w:val="18"/>
          <w:cs/>
        </w:rPr>
        <w:t xml:space="preserve">72 </w:t>
      </w:r>
      <w:r w:rsidRPr="009368B3">
        <w:rPr>
          <w:rFonts w:ascii="Arial" w:eastAsia="Arial Unicode MS" w:hAnsi="Arial" w:cs="Arial"/>
          <w:sz w:val="18"/>
          <w:szCs w:val="18"/>
        </w:rPr>
        <w:t>million. Moreover, the Company convert</w:t>
      </w:r>
      <w:r w:rsidR="006B36C7" w:rsidRPr="009368B3">
        <w:rPr>
          <w:rFonts w:ascii="Arial" w:eastAsia="Arial Unicode MS" w:hAnsi="Arial" w:cs="Arial"/>
          <w:sz w:val="18"/>
          <w:szCs w:val="18"/>
        </w:rPr>
        <w:t>ed</w:t>
      </w:r>
      <w:r w:rsidRPr="009368B3">
        <w:rPr>
          <w:rFonts w:ascii="Arial" w:eastAsia="Arial Unicode MS" w:hAnsi="Arial" w:cs="Arial"/>
          <w:sz w:val="18"/>
          <w:szCs w:val="18"/>
        </w:rPr>
        <w:t xml:space="preserve"> the subordinate </w:t>
      </w:r>
      <w:r w:rsidR="00B43BDE" w:rsidRPr="009368B3">
        <w:rPr>
          <w:rFonts w:ascii="Arial" w:eastAsia="Arial Unicode MS" w:hAnsi="Arial" w:cs="Arial"/>
          <w:sz w:val="18"/>
          <w:szCs w:val="18"/>
        </w:rPr>
        <w:t>promissory note</w:t>
      </w:r>
      <w:r w:rsidRPr="009368B3">
        <w:rPr>
          <w:rFonts w:ascii="Arial" w:eastAsia="Arial Unicode MS" w:hAnsi="Arial" w:cs="Arial"/>
          <w:sz w:val="18"/>
          <w:szCs w:val="18"/>
        </w:rPr>
        <w:t xml:space="preserve"> and </w:t>
      </w:r>
      <w:r w:rsidR="00B43BDE" w:rsidRPr="009368B3">
        <w:rPr>
          <w:rFonts w:ascii="Arial" w:eastAsia="Arial Unicode MS" w:hAnsi="Arial" w:cs="Arial"/>
          <w:sz w:val="18"/>
          <w:szCs w:val="18"/>
        </w:rPr>
        <w:t xml:space="preserve">related </w:t>
      </w:r>
      <w:r w:rsidRPr="009368B3">
        <w:rPr>
          <w:rFonts w:ascii="Arial" w:eastAsia="Arial Unicode MS" w:hAnsi="Arial" w:cs="Arial"/>
          <w:sz w:val="18"/>
          <w:szCs w:val="18"/>
        </w:rPr>
        <w:t>accrued interest</w:t>
      </w:r>
      <w:r w:rsidR="00133702" w:rsidRPr="009368B3">
        <w:rPr>
          <w:rFonts w:ascii="Arial" w:eastAsia="Arial Unicode MS" w:hAnsi="Arial" w:cs="Arial"/>
          <w:sz w:val="18"/>
          <w:szCs w:val="18"/>
        </w:rPr>
        <w:t xml:space="preserve"> </w:t>
      </w:r>
      <w:r w:rsidRPr="009368B3">
        <w:rPr>
          <w:rFonts w:ascii="Arial" w:eastAsia="Arial Unicode MS" w:hAnsi="Arial" w:cs="Arial"/>
          <w:sz w:val="18"/>
          <w:szCs w:val="18"/>
        </w:rPr>
        <w:t xml:space="preserve">to newly issued preferred shares </w:t>
      </w:r>
      <w:r w:rsidR="00523530" w:rsidRPr="009368B3">
        <w:rPr>
          <w:rFonts w:ascii="Arial" w:eastAsia="Arial Unicode MS" w:hAnsi="Arial" w:cs="Arial"/>
          <w:sz w:val="18"/>
          <w:szCs w:val="18"/>
        </w:rPr>
        <w:t>totalling</w:t>
      </w:r>
      <w:r w:rsidRPr="009368B3">
        <w:rPr>
          <w:rFonts w:ascii="Arial" w:eastAsia="Arial Unicode MS" w:hAnsi="Arial" w:cs="Arial"/>
          <w:sz w:val="18"/>
          <w:szCs w:val="18"/>
        </w:rPr>
        <w:t xml:space="preserve"> </w:t>
      </w:r>
      <w:r w:rsidR="00286B04" w:rsidRPr="009368B3">
        <w:rPr>
          <w:rFonts w:ascii="Arial" w:eastAsia="Arial Unicode MS" w:hAnsi="Arial" w:cs="Arial"/>
          <w:sz w:val="18"/>
          <w:szCs w:val="18"/>
        </w:rPr>
        <w:t>Baht</w:t>
      </w:r>
      <w:r w:rsidRPr="009368B3">
        <w:rPr>
          <w:rFonts w:ascii="Arial" w:eastAsia="Arial Unicode MS" w:hAnsi="Arial" w:cs="Arial"/>
          <w:sz w:val="18"/>
          <w:szCs w:val="18"/>
        </w:rPr>
        <w:t xml:space="preserve"> </w:t>
      </w:r>
      <w:r w:rsidRPr="009368B3">
        <w:rPr>
          <w:rFonts w:ascii="Arial" w:eastAsia="Arial Unicode MS" w:hAnsi="Arial" w:cs="Arial"/>
          <w:sz w:val="18"/>
          <w:szCs w:val="18"/>
          <w:cs/>
        </w:rPr>
        <w:t xml:space="preserve">98 </w:t>
      </w:r>
      <w:r w:rsidRPr="009368B3">
        <w:rPr>
          <w:rFonts w:ascii="Arial" w:eastAsia="Arial Unicode MS" w:hAnsi="Arial" w:cs="Arial"/>
          <w:sz w:val="18"/>
          <w:szCs w:val="18"/>
        </w:rPr>
        <w:t xml:space="preserve">million. Resulting in the dilution of shareholding proportion to </w:t>
      </w:r>
      <w:r w:rsidRPr="009368B3">
        <w:rPr>
          <w:rFonts w:ascii="Arial" w:eastAsia="Arial Unicode MS" w:hAnsi="Arial" w:cs="Arial"/>
          <w:sz w:val="18"/>
          <w:szCs w:val="18"/>
          <w:cs/>
        </w:rPr>
        <w:t xml:space="preserve">26.02% </w:t>
      </w:r>
      <w:r w:rsidRPr="009368B3">
        <w:rPr>
          <w:rFonts w:ascii="Arial" w:eastAsia="Arial Unicode MS" w:hAnsi="Arial" w:cs="Arial"/>
          <w:sz w:val="18"/>
          <w:szCs w:val="18"/>
        </w:rPr>
        <w:t>of the registered share capital.</w:t>
      </w:r>
      <w:bookmarkEnd w:id="17"/>
    </w:p>
    <w:p w14:paraId="2AC6E1AC" w14:textId="2ACC486C" w:rsidR="001B1BE5" w:rsidRDefault="001B1BE5" w:rsidP="009368B3">
      <w:pPr>
        <w:jc w:val="both"/>
        <w:rPr>
          <w:rFonts w:ascii="Arial" w:eastAsia="Arial Unicode MS" w:hAnsi="Arial" w:cs="Arial"/>
          <w:spacing w:val="-4"/>
          <w:sz w:val="18"/>
          <w:szCs w:val="18"/>
        </w:rPr>
      </w:pPr>
    </w:p>
    <w:p w14:paraId="7A030EE7" w14:textId="625FB28C" w:rsidR="001B1BE5" w:rsidRDefault="001B1BE5" w:rsidP="00BD647D">
      <w:pPr>
        <w:jc w:val="thaiDistribute"/>
        <w:rPr>
          <w:rFonts w:ascii="Arial" w:eastAsia="Arial Unicode MS" w:hAnsi="Arial" w:cs="Arial"/>
          <w:spacing w:val="-4"/>
          <w:sz w:val="18"/>
          <w:szCs w:val="18"/>
        </w:rPr>
      </w:pPr>
    </w:p>
    <w:p w14:paraId="0C517DCE" w14:textId="2D53EC41" w:rsidR="001B1BE5" w:rsidRDefault="001B1BE5" w:rsidP="00BD647D">
      <w:pPr>
        <w:jc w:val="thaiDistribute"/>
        <w:rPr>
          <w:rFonts w:ascii="Arial" w:eastAsia="Arial Unicode MS" w:hAnsi="Arial" w:cs="Arial"/>
          <w:spacing w:val="-4"/>
          <w:sz w:val="18"/>
          <w:szCs w:val="18"/>
        </w:rPr>
      </w:pPr>
    </w:p>
    <w:p w14:paraId="079B37BC" w14:textId="77777777" w:rsidR="001B1BE5" w:rsidRPr="00217FD4" w:rsidRDefault="001B1BE5" w:rsidP="00BD647D">
      <w:pPr>
        <w:jc w:val="thaiDistribute"/>
        <w:rPr>
          <w:rFonts w:ascii="Arial" w:eastAsia="Arial Unicode MS" w:hAnsi="Arial" w:cs="Arial"/>
          <w:spacing w:val="-4"/>
          <w:sz w:val="18"/>
          <w:szCs w:val="18"/>
        </w:rPr>
      </w:pPr>
    </w:p>
    <w:p w14:paraId="5442A03C" w14:textId="77777777" w:rsidR="00523530" w:rsidRPr="00217FD4" w:rsidRDefault="00523530" w:rsidP="00BD647D">
      <w:pPr>
        <w:jc w:val="thaiDistribute"/>
        <w:rPr>
          <w:rFonts w:ascii="Arial" w:eastAsia="Arial Unicode MS" w:hAnsi="Arial" w:cs="Arial"/>
          <w:spacing w:val="-4"/>
          <w:sz w:val="18"/>
          <w:szCs w:val="18"/>
        </w:rPr>
      </w:pPr>
    </w:p>
    <w:p w14:paraId="2DC2BA91" w14:textId="77777777" w:rsidR="009168BD" w:rsidRPr="00004568" w:rsidRDefault="009168BD" w:rsidP="00BD647D">
      <w:pPr>
        <w:ind w:left="562"/>
        <w:rPr>
          <w:rFonts w:ascii="Arial" w:eastAsia="Arial Unicode MS" w:hAnsi="Arial" w:cs="Arial"/>
          <w:i/>
          <w:iCs/>
          <w:sz w:val="18"/>
          <w:szCs w:val="18"/>
        </w:rPr>
        <w:sectPr w:rsidR="009168BD" w:rsidRPr="00004568" w:rsidSect="007E5E23">
          <w:pgSz w:w="12077" w:h="16840" w:code="9"/>
          <w:pgMar w:top="1440" w:right="720" w:bottom="720" w:left="1728" w:header="706" w:footer="706" w:gutter="0"/>
          <w:cols w:space="720"/>
          <w:docGrid w:linePitch="272"/>
        </w:sectPr>
      </w:pPr>
    </w:p>
    <w:p w14:paraId="212CAB69" w14:textId="77777777" w:rsidR="001B1BE5" w:rsidRDefault="001B1BE5" w:rsidP="00BD647D">
      <w:pPr>
        <w:jc w:val="both"/>
        <w:rPr>
          <w:rFonts w:ascii="Arial" w:eastAsia="Arial Unicode MS" w:hAnsi="Arial" w:cs="Arial"/>
          <w:sz w:val="18"/>
          <w:szCs w:val="18"/>
        </w:rPr>
      </w:pPr>
    </w:p>
    <w:p w14:paraId="227C17FB" w14:textId="68B5CAA9" w:rsidR="009168BD" w:rsidRPr="00004568" w:rsidRDefault="009168BD" w:rsidP="00BD647D">
      <w:pPr>
        <w:jc w:val="both"/>
        <w:rPr>
          <w:rFonts w:ascii="Arial" w:eastAsia="Arial Unicode MS" w:hAnsi="Arial" w:cs="Arial"/>
          <w:sz w:val="18"/>
          <w:szCs w:val="18"/>
        </w:rPr>
      </w:pPr>
      <w:r w:rsidRPr="00004568">
        <w:rPr>
          <w:rFonts w:ascii="Arial" w:eastAsia="Arial Unicode MS" w:hAnsi="Arial" w:cs="Arial"/>
          <w:sz w:val="18"/>
          <w:szCs w:val="18"/>
        </w:rPr>
        <w:t>The details of</w:t>
      </w:r>
      <w:r w:rsidRPr="00004568">
        <w:rPr>
          <w:rFonts w:ascii="Arial" w:eastAsia="Arial Unicode MS" w:hAnsi="Arial" w:cs="Arial"/>
          <w:sz w:val="18"/>
          <w:szCs w:val="18"/>
          <w:cs/>
        </w:rPr>
        <w:t xml:space="preserve"> </w:t>
      </w:r>
      <w:r w:rsidRPr="00004568">
        <w:rPr>
          <w:rFonts w:ascii="Arial" w:eastAsia="Arial Unicode MS" w:hAnsi="Arial" w:cs="Arial"/>
          <w:spacing w:val="-6"/>
          <w:sz w:val="18"/>
          <w:szCs w:val="18"/>
        </w:rPr>
        <w:t>financial assets measured at fair value through other comprehensive income</w:t>
      </w:r>
      <w:r w:rsidRPr="00004568">
        <w:rPr>
          <w:rFonts w:ascii="Arial" w:eastAsia="Arial Unicode MS" w:hAnsi="Arial" w:cs="Arial"/>
          <w:sz w:val="18"/>
          <w:szCs w:val="18"/>
        </w:rPr>
        <w:t xml:space="preserve"> are as follows</w:t>
      </w:r>
      <w:r w:rsidRPr="00004568">
        <w:rPr>
          <w:rFonts w:ascii="Arial" w:eastAsia="Arial Unicode MS" w:hAnsi="Arial" w:cs="Arial"/>
          <w:sz w:val="18"/>
          <w:szCs w:val="18"/>
          <w:cs/>
        </w:rPr>
        <w:t xml:space="preserve">: </w:t>
      </w:r>
    </w:p>
    <w:p w14:paraId="0DB0C0B8" w14:textId="77777777" w:rsidR="009168BD" w:rsidRPr="00004568" w:rsidRDefault="009168BD" w:rsidP="00BD647D">
      <w:pPr>
        <w:jc w:val="both"/>
        <w:rPr>
          <w:rFonts w:ascii="Arial" w:eastAsia="Arial Unicode MS" w:hAnsi="Arial" w:cs="Arial"/>
          <w:sz w:val="18"/>
          <w:szCs w:val="18"/>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4824"/>
        <w:gridCol w:w="3226"/>
        <w:gridCol w:w="1080"/>
        <w:gridCol w:w="1080"/>
        <w:gridCol w:w="1296"/>
        <w:gridCol w:w="1296"/>
        <w:gridCol w:w="1296"/>
        <w:gridCol w:w="1296"/>
      </w:tblGrid>
      <w:tr w:rsidR="009168BD" w:rsidRPr="00004568" w14:paraId="4ACDD96F" w14:textId="77777777" w:rsidTr="00217FD4">
        <w:trPr>
          <w:cantSplit/>
        </w:trPr>
        <w:tc>
          <w:tcPr>
            <w:tcW w:w="4824" w:type="dxa"/>
            <w:tcBorders>
              <w:top w:val="nil"/>
              <w:bottom w:val="nil"/>
            </w:tcBorders>
            <w:shd w:val="clear" w:color="auto" w:fill="auto"/>
          </w:tcPr>
          <w:p w14:paraId="50DDFFBA" w14:textId="77777777" w:rsidR="009168BD" w:rsidRPr="00004568" w:rsidRDefault="009168BD" w:rsidP="00BD647D">
            <w:pPr>
              <w:ind w:left="161" w:right="-72" w:hanging="270"/>
              <w:rPr>
                <w:rFonts w:ascii="Arial" w:eastAsia="Arial Unicode MS" w:hAnsi="Arial" w:cs="Arial"/>
                <w:b/>
                <w:bCs/>
                <w:sz w:val="18"/>
                <w:szCs w:val="18"/>
                <w:u w:val="single"/>
              </w:rPr>
            </w:pPr>
          </w:p>
        </w:tc>
        <w:tc>
          <w:tcPr>
            <w:tcW w:w="3226" w:type="dxa"/>
            <w:tcBorders>
              <w:top w:val="nil"/>
              <w:bottom w:val="nil"/>
            </w:tcBorders>
            <w:shd w:val="clear" w:color="auto" w:fill="auto"/>
          </w:tcPr>
          <w:p w14:paraId="6FA854D7" w14:textId="77777777" w:rsidR="009168BD" w:rsidRPr="00004568" w:rsidRDefault="009168BD" w:rsidP="00BD647D">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27CBA6E1" w14:textId="77777777" w:rsidR="009168BD" w:rsidRPr="00004568" w:rsidRDefault="009168BD" w:rsidP="00217FD4">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rPr>
              <w:t>Consolidated financial statements</w:t>
            </w:r>
          </w:p>
        </w:tc>
      </w:tr>
      <w:tr w:rsidR="009168BD" w:rsidRPr="00004568" w14:paraId="141D53D2" w14:textId="77777777" w:rsidTr="00217FD4">
        <w:trPr>
          <w:cantSplit/>
        </w:trPr>
        <w:tc>
          <w:tcPr>
            <w:tcW w:w="4824" w:type="dxa"/>
            <w:tcBorders>
              <w:top w:val="nil"/>
              <w:bottom w:val="nil"/>
            </w:tcBorders>
            <w:shd w:val="clear" w:color="auto" w:fill="auto"/>
          </w:tcPr>
          <w:p w14:paraId="561B4D0B" w14:textId="77777777" w:rsidR="009168BD" w:rsidRPr="00004568" w:rsidRDefault="009168BD" w:rsidP="00BD647D">
            <w:pPr>
              <w:ind w:left="161" w:right="-72" w:hanging="270"/>
              <w:rPr>
                <w:rFonts w:ascii="Arial" w:eastAsia="Arial Unicode MS" w:hAnsi="Arial" w:cs="Arial"/>
                <w:b/>
                <w:bCs/>
                <w:sz w:val="18"/>
                <w:szCs w:val="18"/>
                <w:u w:val="single"/>
              </w:rPr>
            </w:pPr>
          </w:p>
        </w:tc>
        <w:tc>
          <w:tcPr>
            <w:tcW w:w="3226" w:type="dxa"/>
            <w:tcBorders>
              <w:top w:val="nil"/>
              <w:bottom w:val="nil"/>
            </w:tcBorders>
            <w:shd w:val="clear" w:color="auto" w:fill="auto"/>
          </w:tcPr>
          <w:p w14:paraId="7067710A" w14:textId="77777777" w:rsidR="009168BD" w:rsidRPr="00004568" w:rsidRDefault="009168BD" w:rsidP="00BD647D">
            <w:pPr>
              <w:ind w:right="-72"/>
              <w:jc w:val="right"/>
              <w:rPr>
                <w:rFonts w:ascii="Arial" w:eastAsia="Arial Unicode MS" w:hAnsi="Arial" w:cs="Arial"/>
                <w:sz w:val="18"/>
                <w:szCs w:val="18"/>
              </w:rPr>
            </w:pPr>
          </w:p>
        </w:tc>
        <w:tc>
          <w:tcPr>
            <w:tcW w:w="2160" w:type="dxa"/>
            <w:gridSpan w:val="2"/>
            <w:tcBorders>
              <w:top w:val="nil"/>
              <w:bottom w:val="single" w:sz="4" w:space="0" w:color="auto"/>
            </w:tcBorders>
            <w:shd w:val="clear" w:color="auto" w:fill="auto"/>
            <w:vAlign w:val="bottom"/>
          </w:tcPr>
          <w:p w14:paraId="3911985C" w14:textId="77777777" w:rsidR="00DC6A9C" w:rsidRDefault="009168BD">
            <w:pPr>
              <w:pStyle w:val="acctfourfigures"/>
              <w:tabs>
                <w:tab w:val="clear" w:pos="765"/>
              </w:tabs>
              <w:spacing w:line="240" w:lineRule="auto"/>
              <w:ind w:right="-72"/>
              <w:jc w:val="center"/>
              <w:rPr>
                <w:rFonts w:ascii="Arial" w:eastAsia="Arial Unicode MS" w:hAnsi="Arial" w:cs="Arial"/>
                <w:b/>
                <w:bCs/>
                <w:sz w:val="18"/>
                <w:szCs w:val="18"/>
                <w:lang w:bidi="th-TH"/>
              </w:rPr>
            </w:pPr>
            <w:r w:rsidRPr="00004568">
              <w:rPr>
                <w:rFonts w:ascii="Arial" w:eastAsia="Arial Unicode MS" w:hAnsi="Arial" w:cs="Arial"/>
                <w:b/>
                <w:bCs/>
                <w:sz w:val="18"/>
                <w:szCs w:val="18"/>
                <w:lang w:bidi="th-TH"/>
              </w:rPr>
              <w:t>Portion of shares held</w:t>
            </w:r>
          </w:p>
          <w:p w14:paraId="4B6888DD" w14:textId="730ED99C" w:rsidR="009168BD" w:rsidRPr="00004568" w:rsidRDefault="009168BD">
            <w:pPr>
              <w:pStyle w:val="acctfourfigures"/>
              <w:tabs>
                <w:tab w:val="clear" w:pos="765"/>
              </w:tabs>
              <w:spacing w:line="240" w:lineRule="auto"/>
              <w:ind w:right="-72"/>
              <w:jc w:val="center"/>
              <w:rPr>
                <w:rFonts w:ascii="Arial" w:eastAsia="Arial Unicode MS" w:hAnsi="Arial" w:cs="Arial"/>
                <w:b/>
                <w:bCs/>
                <w:sz w:val="18"/>
                <w:szCs w:val="18"/>
                <w:lang w:bidi="th-TH"/>
              </w:rPr>
            </w:pPr>
            <w:r w:rsidRPr="00004568">
              <w:rPr>
                <w:rFonts w:ascii="Arial" w:eastAsia="Arial Unicode MS" w:hAnsi="Arial" w:cs="Arial"/>
                <w:b/>
                <w:bCs/>
                <w:sz w:val="18"/>
                <w:szCs w:val="18"/>
                <w:lang w:bidi="th-TH"/>
              </w:rPr>
              <w:t>by the Group</w:t>
            </w:r>
          </w:p>
        </w:tc>
        <w:tc>
          <w:tcPr>
            <w:tcW w:w="2592" w:type="dxa"/>
            <w:gridSpan w:val="2"/>
            <w:tcBorders>
              <w:top w:val="nil"/>
              <w:bottom w:val="single" w:sz="4" w:space="0" w:color="auto"/>
            </w:tcBorders>
            <w:shd w:val="clear" w:color="auto" w:fill="auto"/>
            <w:vAlign w:val="bottom"/>
          </w:tcPr>
          <w:p w14:paraId="2800F26F" w14:textId="18D40798" w:rsidR="009168BD" w:rsidRPr="00004568" w:rsidRDefault="006A6C3E">
            <w:pPr>
              <w:pStyle w:val="acctfourfigures"/>
              <w:tabs>
                <w:tab w:val="clear" w:pos="765"/>
              </w:tabs>
              <w:spacing w:line="240" w:lineRule="auto"/>
              <w:ind w:right="-72"/>
              <w:jc w:val="center"/>
              <w:rPr>
                <w:rFonts w:ascii="Arial" w:eastAsia="Arial Unicode MS" w:hAnsi="Arial" w:cs="Arial"/>
                <w:b/>
                <w:bCs/>
                <w:sz w:val="18"/>
                <w:szCs w:val="18"/>
                <w:lang w:bidi="th-TH"/>
              </w:rPr>
            </w:pPr>
            <w:r w:rsidRPr="006A6C3E">
              <w:rPr>
                <w:rFonts w:ascii="Arial" w:eastAsia="Arial Unicode MS" w:hAnsi="Arial" w:cs="Arial"/>
                <w:b/>
                <w:bCs/>
                <w:sz w:val="18"/>
                <w:szCs w:val="18"/>
                <w:lang w:bidi="th-TH"/>
              </w:rPr>
              <w:t>Measured at fair value</w:t>
            </w:r>
            <w:r>
              <w:rPr>
                <w:rFonts w:ascii="Arial" w:eastAsia="Arial Unicode MS" w:hAnsi="Arial" w:cs="Arial"/>
                <w:b/>
                <w:bCs/>
                <w:sz w:val="18"/>
                <w:szCs w:val="18"/>
                <w:lang w:bidi="th-TH"/>
              </w:rPr>
              <w:t xml:space="preserve"> </w:t>
            </w:r>
            <w:r w:rsidRPr="006A6C3E">
              <w:rPr>
                <w:rFonts w:ascii="Arial" w:eastAsia="Arial Unicode MS" w:hAnsi="Arial" w:cs="Arial"/>
                <w:b/>
                <w:bCs/>
                <w:sz w:val="18"/>
                <w:szCs w:val="18"/>
                <w:lang w:bidi="th-TH"/>
              </w:rPr>
              <w:t>through</w:t>
            </w:r>
            <w:r>
              <w:rPr>
                <w:rFonts w:ascii="Arial" w:eastAsia="Arial Unicode MS" w:hAnsi="Arial" w:cs="Arial"/>
                <w:b/>
                <w:bCs/>
                <w:sz w:val="18"/>
                <w:szCs w:val="18"/>
                <w:lang w:bidi="th-TH"/>
              </w:rPr>
              <w:t xml:space="preserve"> </w:t>
            </w:r>
            <w:r w:rsidRPr="006A6C3E">
              <w:rPr>
                <w:rFonts w:ascii="Arial" w:eastAsia="Arial Unicode MS" w:hAnsi="Arial" w:cs="Arial"/>
                <w:b/>
                <w:bCs/>
                <w:sz w:val="18"/>
                <w:szCs w:val="18"/>
                <w:lang w:bidi="th-TH"/>
              </w:rPr>
              <w:t>othe</w:t>
            </w:r>
            <w:r>
              <w:rPr>
                <w:rFonts w:ascii="Arial" w:eastAsia="Arial Unicode MS" w:hAnsi="Arial" w:cs="Arial"/>
                <w:b/>
                <w:bCs/>
                <w:sz w:val="18"/>
                <w:szCs w:val="18"/>
                <w:lang w:bidi="th-TH"/>
              </w:rPr>
              <w:t xml:space="preserve">r </w:t>
            </w:r>
            <w:r w:rsidRPr="006A6C3E">
              <w:rPr>
                <w:rFonts w:ascii="Arial" w:eastAsia="Arial Unicode MS" w:hAnsi="Arial" w:cs="Arial"/>
                <w:b/>
                <w:bCs/>
                <w:sz w:val="18"/>
                <w:szCs w:val="18"/>
                <w:lang w:bidi="th-TH"/>
              </w:rPr>
              <w:t>comprehensive income</w:t>
            </w:r>
            <w:r>
              <w:rPr>
                <w:rFonts w:ascii="Arial" w:eastAsia="Arial Unicode MS" w:hAnsi="Arial" w:cs="Arial"/>
                <w:b/>
                <w:bCs/>
                <w:sz w:val="18"/>
                <w:szCs w:val="18"/>
                <w:lang w:bidi="th-TH"/>
              </w:rPr>
              <w:t xml:space="preserve"> </w:t>
            </w:r>
            <w:r w:rsidRPr="006A6C3E">
              <w:rPr>
                <w:rFonts w:ascii="Arial" w:eastAsia="Arial Unicode MS" w:hAnsi="Arial" w:cs="Arial"/>
                <w:b/>
                <w:bCs/>
                <w:sz w:val="18"/>
                <w:szCs w:val="18"/>
                <w:lang w:bidi="th-TH"/>
              </w:rPr>
              <w:t>method/</w:t>
            </w:r>
            <w:r>
              <w:rPr>
                <w:rFonts w:ascii="Arial" w:eastAsia="Arial Unicode MS" w:hAnsi="Arial" w:cs="Arial"/>
                <w:b/>
                <w:bCs/>
                <w:sz w:val="18"/>
                <w:szCs w:val="18"/>
                <w:lang w:bidi="th-TH"/>
              </w:rPr>
              <w:t xml:space="preserve"> C</w:t>
            </w:r>
            <w:r w:rsidRPr="006A6C3E">
              <w:rPr>
                <w:rFonts w:ascii="Arial" w:eastAsia="Arial Unicode MS" w:hAnsi="Arial" w:cs="Arial"/>
                <w:b/>
                <w:bCs/>
                <w:sz w:val="18"/>
                <w:szCs w:val="18"/>
                <w:lang w:bidi="th-TH"/>
              </w:rPr>
              <w:t>ost method</w:t>
            </w:r>
            <w:r w:rsidRPr="006A6C3E">
              <w:rPr>
                <w:rFonts w:ascii="Arial Bold" w:eastAsia="Arial Unicode MS" w:hAnsi="Arial Bold" w:cs="Arial"/>
                <w:b/>
                <w:bCs/>
                <w:sz w:val="18"/>
                <w:szCs w:val="18"/>
                <w:vertAlign w:val="superscript"/>
              </w:rPr>
              <w:t xml:space="preserve"> (</w:t>
            </w:r>
            <w:r w:rsidRPr="00217FD4">
              <w:rPr>
                <w:rFonts w:ascii="Arial Bold" w:eastAsia="Arial Unicode MS" w:hAnsi="Arial Bold" w:cs="Arial"/>
                <w:b/>
                <w:bCs/>
                <w:sz w:val="18"/>
                <w:szCs w:val="18"/>
                <w:vertAlign w:val="superscript"/>
              </w:rPr>
              <w:t>*)</w:t>
            </w:r>
          </w:p>
        </w:tc>
        <w:tc>
          <w:tcPr>
            <w:tcW w:w="2592" w:type="dxa"/>
            <w:gridSpan w:val="2"/>
            <w:tcBorders>
              <w:top w:val="nil"/>
              <w:bottom w:val="single" w:sz="4" w:space="0" w:color="auto"/>
            </w:tcBorders>
            <w:shd w:val="clear" w:color="auto" w:fill="auto"/>
            <w:vAlign w:val="bottom"/>
          </w:tcPr>
          <w:p w14:paraId="476164D0" w14:textId="77777777" w:rsidR="009168BD" w:rsidRPr="00004568" w:rsidRDefault="009168BD">
            <w:pPr>
              <w:pStyle w:val="acctfourfigures"/>
              <w:tabs>
                <w:tab w:val="clear" w:pos="765"/>
              </w:tabs>
              <w:spacing w:line="240" w:lineRule="auto"/>
              <w:ind w:right="-72"/>
              <w:jc w:val="center"/>
              <w:rPr>
                <w:rFonts w:ascii="Arial" w:eastAsia="Arial Unicode MS" w:hAnsi="Arial" w:cs="Arial"/>
                <w:b/>
                <w:bCs/>
                <w:sz w:val="18"/>
                <w:szCs w:val="18"/>
                <w:lang w:bidi="th-TH"/>
              </w:rPr>
            </w:pPr>
            <w:r w:rsidRPr="00004568">
              <w:rPr>
                <w:rFonts w:ascii="Arial" w:eastAsia="Arial Unicode MS" w:hAnsi="Arial" w:cs="Arial"/>
                <w:b/>
                <w:bCs/>
                <w:sz w:val="18"/>
                <w:szCs w:val="18"/>
                <w:lang w:bidi="th-TH"/>
              </w:rPr>
              <w:t>Dividend income</w:t>
            </w:r>
          </w:p>
          <w:p w14:paraId="7E656D41" w14:textId="77777777" w:rsidR="009168BD" w:rsidRPr="00004568" w:rsidRDefault="009168BD">
            <w:pPr>
              <w:pStyle w:val="acctfourfigures"/>
              <w:tabs>
                <w:tab w:val="clear" w:pos="765"/>
              </w:tabs>
              <w:spacing w:line="240" w:lineRule="auto"/>
              <w:ind w:right="-72"/>
              <w:jc w:val="center"/>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during the year</w:t>
            </w:r>
          </w:p>
        </w:tc>
      </w:tr>
      <w:tr w:rsidR="009168BD" w:rsidRPr="00004568" w14:paraId="4ABDC382" w14:textId="77777777" w:rsidTr="00DC6A9C">
        <w:trPr>
          <w:cantSplit/>
        </w:trPr>
        <w:tc>
          <w:tcPr>
            <w:tcW w:w="4824" w:type="dxa"/>
            <w:tcBorders>
              <w:top w:val="nil"/>
              <w:bottom w:val="nil"/>
            </w:tcBorders>
            <w:shd w:val="clear" w:color="auto" w:fill="auto"/>
          </w:tcPr>
          <w:p w14:paraId="442566D8" w14:textId="77777777" w:rsidR="009168BD" w:rsidRPr="00004568" w:rsidRDefault="009168BD" w:rsidP="00BD647D">
            <w:pPr>
              <w:ind w:left="161" w:right="-72" w:hanging="270"/>
              <w:rPr>
                <w:rFonts w:ascii="Arial" w:eastAsia="Arial Unicode MS" w:hAnsi="Arial" w:cs="Arial"/>
                <w:b/>
                <w:bCs/>
                <w:sz w:val="18"/>
                <w:szCs w:val="18"/>
                <w:u w:val="single"/>
              </w:rPr>
            </w:pPr>
          </w:p>
        </w:tc>
        <w:tc>
          <w:tcPr>
            <w:tcW w:w="3226" w:type="dxa"/>
            <w:tcBorders>
              <w:top w:val="nil"/>
              <w:bottom w:val="nil"/>
            </w:tcBorders>
            <w:shd w:val="clear" w:color="auto" w:fill="auto"/>
          </w:tcPr>
          <w:p w14:paraId="69E75837" w14:textId="77777777" w:rsidR="009168BD" w:rsidRPr="00004568" w:rsidRDefault="009168BD" w:rsidP="00BD647D">
            <w:pPr>
              <w:ind w:right="-72"/>
              <w:jc w:val="right"/>
              <w:rPr>
                <w:rFonts w:ascii="Arial" w:eastAsia="Arial Unicode MS" w:hAnsi="Arial" w:cs="Arial"/>
                <w:sz w:val="18"/>
                <w:szCs w:val="18"/>
              </w:rPr>
            </w:pPr>
          </w:p>
        </w:tc>
        <w:tc>
          <w:tcPr>
            <w:tcW w:w="1080" w:type="dxa"/>
            <w:tcBorders>
              <w:top w:val="nil"/>
              <w:bottom w:val="nil"/>
            </w:tcBorders>
            <w:shd w:val="clear" w:color="auto" w:fill="auto"/>
          </w:tcPr>
          <w:p w14:paraId="6B301776"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2020</w:t>
            </w:r>
          </w:p>
        </w:tc>
        <w:tc>
          <w:tcPr>
            <w:tcW w:w="1080" w:type="dxa"/>
            <w:tcBorders>
              <w:top w:val="nil"/>
              <w:bottom w:val="nil"/>
            </w:tcBorders>
            <w:shd w:val="clear" w:color="auto" w:fill="auto"/>
          </w:tcPr>
          <w:p w14:paraId="2F00EFC5"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51FB339A"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2CF78F63"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304486C8"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4FF37AE0"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2019</w:t>
            </w:r>
          </w:p>
        </w:tc>
      </w:tr>
      <w:tr w:rsidR="009168BD" w:rsidRPr="00004568" w14:paraId="5DED389E" w14:textId="77777777" w:rsidTr="00DC6A9C">
        <w:trPr>
          <w:cantSplit/>
        </w:trPr>
        <w:tc>
          <w:tcPr>
            <w:tcW w:w="4824" w:type="dxa"/>
            <w:tcBorders>
              <w:top w:val="nil"/>
              <w:bottom w:val="single" w:sz="4" w:space="0" w:color="auto"/>
            </w:tcBorders>
            <w:shd w:val="clear" w:color="auto" w:fill="auto"/>
          </w:tcPr>
          <w:p w14:paraId="6D022DC9" w14:textId="77777777" w:rsidR="009168BD" w:rsidRPr="00004568" w:rsidRDefault="009168BD" w:rsidP="00DC6A9C">
            <w:pPr>
              <w:ind w:left="161" w:right="-72" w:hanging="270"/>
              <w:jc w:val="center"/>
              <w:rPr>
                <w:rFonts w:ascii="Arial" w:eastAsia="Arial Unicode MS" w:hAnsi="Arial" w:cs="Arial"/>
                <w:b/>
                <w:bCs/>
                <w:sz w:val="18"/>
                <w:szCs w:val="18"/>
              </w:rPr>
            </w:pPr>
            <w:r w:rsidRPr="00004568">
              <w:rPr>
                <w:rFonts w:ascii="Arial" w:eastAsia="Arial Unicode MS" w:hAnsi="Arial" w:cs="Arial"/>
                <w:b/>
                <w:bCs/>
                <w:sz w:val="18"/>
                <w:szCs w:val="18"/>
              </w:rPr>
              <w:t>Company</w:t>
            </w:r>
          </w:p>
        </w:tc>
        <w:tc>
          <w:tcPr>
            <w:tcW w:w="3226" w:type="dxa"/>
            <w:tcBorders>
              <w:top w:val="nil"/>
              <w:bottom w:val="single" w:sz="4" w:space="0" w:color="auto"/>
            </w:tcBorders>
            <w:shd w:val="clear" w:color="auto" w:fill="auto"/>
          </w:tcPr>
          <w:p w14:paraId="07A376E0" w14:textId="77777777" w:rsidR="009168BD" w:rsidRPr="00004568" w:rsidRDefault="009168BD" w:rsidP="00DC6A9C">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Business</w:t>
            </w:r>
          </w:p>
        </w:tc>
        <w:tc>
          <w:tcPr>
            <w:tcW w:w="1080" w:type="dxa"/>
            <w:tcBorders>
              <w:top w:val="nil"/>
              <w:bottom w:val="single" w:sz="4" w:space="0" w:color="auto"/>
            </w:tcBorders>
            <w:shd w:val="clear" w:color="auto" w:fill="auto"/>
          </w:tcPr>
          <w:p w14:paraId="251436C9"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w:t>
            </w:r>
          </w:p>
        </w:tc>
        <w:tc>
          <w:tcPr>
            <w:tcW w:w="1080" w:type="dxa"/>
            <w:tcBorders>
              <w:top w:val="nil"/>
              <w:bottom w:val="single" w:sz="4" w:space="0" w:color="auto"/>
            </w:tcBorders>
            <w:shd w:val="clear" w:color="auto" w:fill="auto"/>
          </w:tcPr>
          <w:p w14:paraId="13867478" w14:textId="77777777" w:rsidR="009168BD" w:rsidRPr="00004568" w:rsidRDefault="009168BD" w:rsidP="00BD647D">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w:t>
            </w:r>
          </w:p>
        </w:tc>
        <w:tc>
          <w:tcPr>
            <w:tcW w:w="1296" w:type="dxa"/>
            <w:tcBorders>
              <w:top w:val="nil"/>
              <w:bottom w:val="single" w:sz="4" w:space="0" w:color="auto"/>
            </w:tcBorders>
            <w:shd w:val="clear" w:color="auto" w:fill="auto"/>
          </w:tcPr>
          <w:p w14:paraId="282EE2F5" w14:textId="19341FEC"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top w:val="nil"/>
              <w:bottom w:val="single" w:sz="4" w:space="0" w:color="auto"/>
            </w:tcBorders>
            <w:shd w:val="clear" w:color="auto" w:fill="auto"/>
          </w:tcPr>
          <w:p w14:paraId="29C58FCC" w14:textId="7FB96211"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top w:val="nil"/>
              <w:bottom w:val="single" w:sz="4" w:space="0" w:color="auto"/>
            </w:tcBorders>
            <w:shd w:val="clear" w:color="auto" w:fill="auto"/>
          </w:tcPr>
          <w:p w14:paraId="1B2A40D4" w14:textId="05F4355E"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top w:val="nil"/>
              <w:bottom w:val="single" w:sz="4" w:space="0" w:color="auto"/>
            </w:tcBorders>
            <w:shd w:val="clear" w:color="auto" w:fill="auto"/>
          </w:tcPr>
          <w:p w14:paraId="3F05D5F0" w14:textId="04B00F20" w:rsidR="009168BD" w:rsidRPr="00004568" w:rsidRDefault="009168BD"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9168BD" w:rsidRPr="00004568" w14:paraId="6D260407" w14:textId="77777777" w:rsidTr="00DC6A9C">
        <w:trPr>
          <w:cantSplit/>
        </w:trPr>
        <w:tc>
          <w:tcPr>
            <w:tcW w:w="4824" w:type="dxa"/>
            <w:tcBorders>
              <w:top w:val="single" w:sz="4" w:space="0" w:color="auto"/>
            </w:tcBorders>
            <w:shd w:val="clear" w:color="auto" w:fill="auto"/>
          </w:tcPr>
          <w:p w14:paraId="70A1FCD5" w14:textId="77777777" w:rsidR="009168BD" w:rsidRPr="00004568" w:rsidRDefault="009168BD" w:rsidP="00BD647D">
            <w:pPr>
              <w:ind w:left="161" w:right="-72" w:hanging="270"/>
              <w:rPr>
                <w:rFonts w:ascii="Arial" w:eastAsia="Arial Unicode MS" w:hAnsi="Arial" w:cs="Arial"/>
                <w:b/>
                <w:bCs/>
                <w:sz w:val="18"/>
                <w:szCs w:val="18"/>
                <w:u w:val="single"/>
              </w:rPr>
            </w:pPr>
          </w:p>
        </w:tc>
        <w:tc>
          <w:tcPr>
            <w:tcW w:w="3226" w:type="dxa"/>
            <w:tcBorders>
              <w:top w:val="single" w:sz="4" w:space="0" w:color="auto"/>
            </w:tcBorders>
            <w:shd w:val="clear" w:color="auto" w:fill="auto"/>
          </w:tcPr>
          <w:p w14:paraId="116D65C0" w14:textId="77777777" w:rsidR="009168BD" w:rsidRPr="00004568" w:rsidRDefault="009168BD" w:rsidP="00BD647D">
            <w:pPr>
              <w:ind w:right="-72"/>
              <w:rPr>
                <w:rFonts w:ascii="Arial" w:eastAsia="Arial Unicode MS" w:hAnsi="Arial" w:cs="Arial"/>
                <w:sz w:val="18"/>
                <w:szCs w:val="18"/>
              </w:rPr>
            </w:pPr>
          </w:p>
        </w:tc>
        <w:tc>
          <w:tcPr>
            <w:tcW w:w="1080" w:type="dxa"/>
            <w:tcBorders>
              <w:top w:val="single" w:sz="4" w:space="0" w:color="auto"/>
              <w:bottom w:val="nil"/>
            </w:tcBorders>
            <w:shd w:val="clear" w:color="auto" w:fill="FAFAFA"/>
          </w:tcPr>
          <w:p w14:paraId="2CE53FA8"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080" w:type="dxa"/>
            <w:tcBorders>
              <w:top w:val="single" w:sz="4" w:space="0" w:color="auto"/>
            </w:tcBorders>
            <w:shd w:val="clear" w:color="auto" w:fill="auto"/>
          </w:tcPr>
          <w:p w14:paraId="71C7DFC1"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BDFD325" w14:textId="77777777" w:rsidR="009168BD" w:rsidRPr="00004568" w:rsidRDefault="009168BD" w:rsidP="00BD647D">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4B3F8CC" w14:textId="77777777" w:rsidR="009168BD" w:rsidRPr="00004568" w:rsidRDefault="009168BD" w:rsidP="00BD647D">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75C9974" w14:textId="77777777" w:rsidR="009168BD" w:rsidRPr="00004568" w:rsidRDefault="009168BD" w:rsidP="00BD647D">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677CDFB"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10644B5C" w14:textId="77777777" w:rsidTr="00DC6A9C">
        <w:trPr>
          <w:cantSplit/>
        </w:trPr>
        <w:tc>
          <w:tcPr>
            <w:tcW w:w="4824" w:type="dxa"/>
            <w:shd w:val="clear" w:color="auto" w:fill="auto"/>
          </w:tcPr>
          <w:p w14:paraId="66756578" w14:textId="77777777" w:rsidR="009168BD" w:rsidRPr="00004568" w:rsidRDefault="009168BD" w:rsidP="00BD647D">
            <w:pPr>
              <w:ind w:left="161" w:right="-72" w:hanging="270"/>
              <w:rPr>
                <w:rFonts w:ascii="Arial" w:eastAsia="Arial Unicode MS" w:hAnsi="Arial" w:cs="Arial"/>
                <w:b/>
                <w:bCs/>
                <w:sz w:val="18"/>
                <w:szCs w:val="18"/>
                <w:u w:val="single"/>
              </w:rPr>
            </w:pPr>
            <w:r w:rsidRPr="00004568">
              <w:rPr>
                <w:rFonts w:ascii="Arial" w:eastAsia="Arial Unicode MS" w:hAnsi="Arial" w:cs="Arial"/>
                <w:b/>
                <w:bCs/>
                <w:sz w:val="18"/>
                <w:szCs w:val="18"/>
                <w:u w:val="single"/>
              </w:rPr>
              <w:t>Other non-marketable equity securities</w:t>
            </w:r>
          </w:p>
        </w:tc>
        <w:tc>
          <w:tcPr>
            <w:tcW w:w="3226" w:type="dxa"/>
            <w:shd w:val="clear" w:color="auto" w:fill="auto"/>
          </w:tcPr>
          <w:p w14:paraId="40C2A035" w14:textId="77777777" w:rsidR="009168BD" w:rsidRPr="00004568" w:rsidRDefault="009168BD" w:rsidP="00BD647D">
            <w:pPr>
              <w:ind w:right="-72"/>
              <w:rPr>
                <w:rFonts w:ascii="Arial" w:eastAsia="Arial Unicode MS" w:hAnsi="Arial" w:cs="Arial"/>
                <w:sz w:val="18"/>
                <w:szCs w:val="18"/>
              </w:rPr>
            </w:pPr>
          </w:p>
        </w:tc>
        <w:tc>
          <w:tcPr>
            <w:tcW w:w="1080" w:type="dxa"/>
            <w:tcBorders>
              <w:top w:val="nil"/>
              <w:bottom w:val="nil"/>
            </w:tcBorders>
            <w:shd w:val="clear" w:color="auto" w:fill="FAFAFA"/>
            <w:vAlign w:val="bottom"/>
          </w:tcPr>
          <w:p w14:paraId="0588F583"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080" w:type="dxa"/>
            <w:shd w:val="clear" w:color="auto" w:fill="auto"/>
            <w:vAlign w:val="bottom"/>
          </w:tcPr>
          <w:p w14:paraId="723F5769"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03095986" w14:textId="77777777" w:rsidR="009168BD" w:rsidRPr="00004568" w:rsidRDefault="009168BD" w:rsidP="00BD647D">
            <w:pPr>
              <w:ind w:right="-72"/>
              <w:jc w:val="right"/>
              <w:rPr>
                <w:rFonts w:ascii="Arial" w:eastAsia="Arial Unicode MS" w:hAnsi="Arial" w:cs="Arial"/>
                <w:sz w:val="18"/>
                <w:szCs w:val="18"/>
              </w:rPr>
            </w:pPr>
          </w:p>
        </w:tc>
        <w:tc>
          <w:tcPr>
            <w:tcW w:w="1296" w:type="dxa"/>
            <w:shd w:val="clear" w:color="auto" w:fill="auto"/>
            <w:vAlign w:val="bottom"/>
          </w:tcPr>
          <w:p w14:paraId="18BC1F42" w14:textId="77777777" w:rsidR="009168BD" w:rsidRPr="00004568" w:rsidRDefault="009168BD" w:rsidP="00BD647D">
            <w:pPr>
              <w:ind w:right="-72"/>
              <w:jc w:val="right"/>
              <w:rPr>
                <w:rFonts w:ascii="Arial" w:eastAsia="Arial Unicode MS" w:hAnsi="Arial" w:cs="Arial"/>
                <w:sz w:val="18"/>
                <w:szCs w:val="18"/>
              </w:rPr>
            </w:pPr>
          </w:p>
        </w:tc>
        <w:tc>
          <w:tcPr>
            <w:tcW w:w="1296" w:type="dxa"/>
            <w:shd w:val="clear" w:color="auto" w:fill="FAFAFA"/>
            <w:vAlign w:val="bottom"/>
          </w:tcPr>
          <w:p w14:paraId="0407D597" w14:textId="77777777" w:rsidR="009168BD" w:rsidRPr="00004568" w:rsidRDefault="009168BD" w:rsidP="00BD647D">
            <w:pPr>
              <w:ind w:right="-72"/>
              <w:jc w:val="right"/>
              <w:rPr>
                <w:rFonts w:ascii="Arial" w:eastAsia="Arial Unicode MS" w:hAnsi="Arial" w:cs="Arial"/>
                <w:sz w:val="18"/>
                <w:szCs w:val="18"/>
              </w:rPr>
            </w:pPr>
          </w:p>
        </w:tc>
        <w:tc>
          <w:tcPr>
            <w:tcW w:w="1296" w:type="dxa"/>
            <w:shd w:val="clear" w:color="auto" w:fill="auto"/>
            <w:vAlign w:val="bottom"/>
          </w:tcPr>
          <w:p w14:paraId="3B99A539"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358D697B" w14:textId="77777777" w:rsidTr="00DC6A9C">
        <w:trPr>
          <w:cantSplit/>
        </w:trPr>
        <w:tc>
          <w:tcPr>
            <w:tcW w:w="4824" w:type="dxa"/>
            <w:shd w:val="clear" w:color="auto" w:fill="auto"/>
          </w:tcPr>
          <w:p w14:paraId="72ABBF1E" w14:textId="77777777" w:rsidR="009168BD" w:rsidRPr="00004568" w:rsidRDefault="009168BD" w:rsidP="00BD647D">
            <w:pPr>
              <w:ind w:left="161" w:right="-72" w:hanging="270"/>
              <w:rPr>
                <w:rFonts w:ascii="Arial" w:eastAsia="Arial Unicode MS" w:hAnsi="Arial" w:cs="Arial"/>
                <w:b/>
                <w:bCs/>
                <w:sz w:val="18"/>
                <w:szCs w:val="18"/>
                <w:u w:val="single"/>
              </w:rPr>
            </w:pPr>
          </w:p>
        </w:tc>
        <w:tc>
          <w:tcPr>
            <w:tcW w:w="3226" w:type="dxa"/>
            <w:shd w:val="clear" w:color="auto" w:fill="auto"/>
          </w:tcPr>
          <w:p w14:paraId="41CFD2AA" w14:textId="77777777" w:rsidR="009168BD" w:rsidRPr="00004568" w:rsidRDefault="009168BD" w:rsidP="00BD647D">
            <w:pPr>
              <w:ind w:right="-72"/>
              <w:rPr>
                <w:rFonts w:ascii="Arial" w:eastAsia="Arial Unicode MS" w:hAnsi="Arial" w:cs="Arial"/>
                <w:sz w:val="18"/>
                <w:szCs w:val="18"/>
              </w:rPr>
            </w:pPr>
          </w:p>
        </w:tc>
        <w:tc>
          <w:tcPr>
            <w:tcW w:w="1080" w:type="dxa"/>
            <w:tcBorders>
              <w:top w:val="nil"/>
              <w:bottom w:val="nil"/>
            </w:tcBorders>
            <w:shd w:val="clear" w:color="auto" w:fill="FAFAFA"/>
            <w:vAlign w:val="bottom"/>
          </w:tcPr>
          <w:p w14:paraId="5CD1ABD5"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080" w:type="dxa"/>
            <w:shd w:val="clear" w:color="auto" w:fill="auto"/>
            <w:vAlign w:val="bottom"/>
          </w:tcPr>
          <w:p w14:paraId="72B9EFAE"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622CD63A"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auto"/>
            <w:vAlign w:val="bottom"/>
          </w:tcPr>
          <w:p w14:paraId="6D235E30"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00E13F98" w14:textId="77777777" w:rsidR="009168BD" w:rsidRPr="00004568" w:rsidRDefault="009168BD" w:rsidP="00BD647D">
            <w:pPr>
              <w:tabs>
                <w:tab w:val="center" w:pos="392"/>
                <w:tab w:val="decimal" w:pos="533"/>
                <w:tab w:val="right" w:pos="814"/>
              </w:tabs>
              <w:ind w:right="-72"/>
              <w:jc w:val="right"/>
              <w:rPr>
                <w:rFonts w:ascii="Arial" w:eastAsia="Arial Unicode MS" w:hAnsi="Arial" w:cs="Arial"/>
                <w:sz w:val="18"/>
                <w:szCs w:val="18"/>
              </w:rPr>
            </w:pPr>
          </w:p>
        </w:tc>
        <w:tc>
          <w:tcPr>
            <w:tcW w:w="1296" w:type="dxa"/>
            <w:shd w:val="clear" w:color="auto" w:fill="auto"/>
            <w:vAlign w:val="bottom"/>
          </w:tcPr>
          <w:p w14:paraId="5C5149E9" w14:textId="77777777" w:rsidR="009168BD" w:rsidRPr="00004568" w:rsidRDefault="009168BD" w:rsidP="00BD647D">
            <w:pPr>
              <w:tabs>
                <w:tab w:val="center" w:pos="392"/>
                <w:tab w:val="decimal" w:pos="533"/>
                <w:tab w:val="right" w:pos="814"/>
              </w:tabs>
              <w:ind w:right="-72"/>
              <w:jc w:val="right"/>
              <w:rPr>
                <w:rFonts w:ascii="Arial" w:eastAsia="Arial Unicode MS" w:hAnsi="Arial" w:cs="Arial"/>
                <w:sz w:val="18"/>
                <w:szCs w:val="18"/>
              </w:rPr>
            </w:pPr>
          </w:p>
        </w:tc>
      </w:tr>
      <w:tr w:rsidR="009168BD" w:rsidRPr="00004568" w14:paraId="78343C4A" w14:textId="77777777" w:rsidTr="00DC6A9C">
        <w:trPr>
          <w:cantSplit/>
        </w:trPr>
        <w:tc>
          <w:tcPr>
            <w:tcW w:w="4824" w:type="dxa"/>
            <w:shd w:val="clear" w:color="auto" w:fill="auto"/>
          </w:tcPr>
          <w:p w14:paraId="0D145FF7" w14:textId="77777777" w:rsidR="009168BD" w:rsidRPr="00004568" w:rsidRDefault="009168BD" w:rsidP="00BD647D">
            <w:pPr>
              <w:ind w:left="161" w:right="-74" w:hanging="270"/>
              <w:rPr>
                <w:rFonts w:ascii="Arial" w:eastAsia="Arial Unicode MS" w:hAnsi="Arial" w:cs="Arial"/>
                <w:sz w:val="18"/>
                <w:szCs w:val="18"/>
              </w:rPr>
            </w:pPr>
            <w:r w:rsidRPr="00004568">
              <w:rPr>
                <w:rFonts w:ascii="Arial" w:eastAsia="Arial Unicode MS" w:hAnsi="Arial" w:cs="Arial"/>
                <w:sz w:val="18"/>
                <w:szCs w:val="18"/>
              </w:rPr>
              <w:t>Ordinary shares</w:t>
            </w:r>
          </w:p>
        </w:tc>
        <w:tc>
          <w:tcPr>
            <w:tcW w:w="3226" w:type="dxa"/>
            <w:shd w:val="clear" w:color="auto" w:fill="auto"/>
          </w:tcPr>
          <w:p w14:paraId="61B236C2" w14:textId="77777777" w:rsidR="009168BD" w:rsidRPr="00004568" w:rsidRDefault="009168BD" w:rsidP="00BD647D">
            <w:pPr>
              <w:ind w:right="-72"/>
              <w:rPr>
                <w:rFonts w:ascii="Arial" w:eastAsia="Arial Unicode MS" w:hAnsi="Arial" w:cs="Arial"/>
                <w:sz w:val="18"/>
                <w:szCs w:val="18"/>
              </w:rPr>
            </w:pPr>
          </w:p>
        </w:tc>
        <w:tc>
          <w:tcPr>
            <w:tcW w:w="1080" w:type="dxa"/>
            <w:tcBorders>
              <w:top w:val="nil"/>
              <w:bottom w:val="nil"/>
            </w:tcBorders>
            <w:shd w:val="clear" w:color="auto" w:fill="FAFAFA"/>
            <w:vAlign w:val="bottom"/>
          </w:tcPr>
          <w:p w14:paraId="0CEB9AE1"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080" w:type="dxa"/>
            <w:shd w:val="clear" w:color="auto" w:fill="auto"/>
            <w:vAlign w:val="bottom"/>
          </w:tcPr>
          <w:p w14:paraId="45A15A84"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5A1A5D4F"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auto"/>
            <w:vAlign w:val="bottom"/>
          </w:tcPr>
          <w:p w14:paraId="407A73FE"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34C0BE60" w14:textId="77777777" w:rsidR="009168BD" w:rsidRPr="00004568" w:rsidRDefault="009168BD" w:rsidP="00BD647D">
            <w:pPr>
              <w:tabs>
                <w:tab w:val="center" w:pos="392"/>
                <w:tab w:val="decimal" w:pos="533"/>
                <w:tab w:val="right" w:pos="814"/>
              </w:tabs>
              <w:ind w:right="-72"/>
              <w:jc w:val="right"/>
              <w:rPr>
                <w:rFonts w:ascii="Arial" w:eastAsia="Arial Unicode MS" w:hAnsi="Arial" w:cs="Arial"/>
                <w:sz w:val="18"/>
                <w:szCs w:val="18"/>
              </w:rPr>
            </w:pPr>
          </w:p>
        </w:tc>
        <w:tc>
          <w:tcPr>
            <w:tcW w:w="1296" w:type="dxa"/>
            <w:shd w:val="clear" w:color="auto" w:fill="auto"/>
            <w:vAlign w:val="bottom"/>
          </w:tcPr>
          <w:p w14:paraId="61544051" w14:textId="77777777" w:rsidR="009168BD" w:rsidRPr="00004568" w:rsidRDefault="009168BD" w:rsidP="00BD647D">
            <w:pPr>
              <w:tabs>
                <w:tab w:val="center" w:pos="392"/>
                <w:tab w:val="decimal" w:pos="533"/>
                <w:tab w:val="right" w:pos="814"/>
              </w:tabs>
              <w:ind w:right="-72"/>
              <w:jc w:val="right"/>
              <w:rPr>
                <w:rFonts w:ascii="Arial" w:eastAsia="Arial Unicode MS" w:hAnsi="Arial" w:cs="Arial"/>
                <w:sz w:val="18"/>
                <w:szCs w:val="18"/>
              </w:rPr>
            </w:pPr>
          </w:p>
        </w:tc>
      </w:tr>
      <w:tr w:rsidR="009168BD" w:rsidRPr="00004568" w14:paraId="10932624" w14:textId="77777777" w:rsidTr="00DC6A9C">
        <w:trPr>
          <w:cantSplit/>
        </w:trPr>
        <w:tc>
          <w:tcPr>
            <w:tcW w:w="4824" w:type="dxa"/>
            <w:shd w:val="clear" w:color="auto" w:fill="auto"/>
          </w:tcPr>
          <w:p w14:paraId="06F9CD0F" w14:textId="77777777" w:rsidR="009168BD" w:rsidRPr="00004568" w:rsidRDefault="009168BD" w:rsidP="00BD647D">
            <w:pPr>
              <w:ind w:left="161" w:right="-74" w:hanging="270"/>
              <w:rPr>
                <w:rFonts w:ascii="Arial" w:eastAsia="Arial Unicode MS" w:hAnsi="Arial" w:cs="Arial"/>
                <w:sz w:val="18"/>
                <w:szCs w:val="18"/>
              </w:rPr>
            </w:pPr>
            <w:r w:rsidRPr="00004568">
              <w:rPr>
                <w:rFonts w:ascii="Arial" w:eastAsia="Arial Unicode MS" w:hAnsi="Arial" w:cs="Arial"/>
                <w:sz w:val="18"/>
                <w:szCs w:val="18"/>
              </w:rPr>
              <w:t>- Ratchaburi Power Company Limited</w:t>
            </w:r>
          </w:p>
        </w:tc>
        <w:tc>
          <w:tcPr>
            <w:tcW w:w="3226" w:type="dxa"/>
            <w:shd w:val="clear" w:color="auto" w:fill="auto"/>
          </w:tcPr>
          <w:p w14:paraId="383C7AC3" w14:textId="77777777" w:rsidR="009168BD" w:rsidRPr="00004568" w:rsidRDefault="009168BD" w:rsidP="00BD647D">
            <w:pPr>
              <w:ind w:right="-72"/>
              <w:rPr>
                <w:rFonts w:ascii="Arial" w:eastAsia="Arial Unicode MS" w:hAnsi="Arial" w:cs="Arial"/>
                <w:sz w:val="18"/>
                <w:szCs w:val="18"/>
              </w:rPr>
            </w:pPr>
            <w:r w:rsidRPr="00004568">
              <w:rPr>
                <w:rFonts w:ascii="Arial" w:eastAsia="Arial Unicode MS" w:hAnsi="Arial" w:cs="Arial"/>
                <w:sz w:val="18"/>
                <w:szCs w:val="18"/>
              </w:rPr>
              <w:t>Generate and supply electricity</w:t>
            </w:r>
          </w:p>
        </w:tc>
        <w:tc>
          <w:tcPr>
            <w:tcW w:w="1080" w:type="dxa"/>
            <w:shd w:val="clear" w:color="auto" w:fill="FAFAFA"/>
            <w:vAlign w:val="bottom"/>
          </w:tcPr>
          <w:p w14:paraId="033E5B2B"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15</w:t>
            </w:r>
          </w:p>
        </w:tc>
        <w:tc>
          <w:tcPr>
            <w:tcW w:w="1080" w:type="dxa"/>
            <w:shd w:val="clear" w:color="auto" w:fill="auto"/>
            <w:vAlign w:val="bottom"/>
          </w:tcPr>
          <w:p w14:paraId="0A3C2950"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15</w:t>
            </w:r>
          </w:p>
        </w:tc>
        <w:tc>
          <w:tcPr>
            <w:tcW w:w="1296" w:type="dxa"/>
            <w:tcBorders>
              <w:top w:val="nil"/>
              <w:left w:val="nil"/>
              <w:bottom w:val="nil"/>
              <w:right w:val="nil"/>
            </w:tcBorders>
            <w:shd w:val="clear" w:color="auto" w:fill="FAFAFA"/>
            <w:vAlign w:val="bottom"/>
          </w:tcPr>
          <w:p w14:paraId="41098761"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1,173</w:t>
            </w:r>
          </w:p>
        </w:tc>
        <w:tc>
          <w:tcPr>
            <w:tcW w:w="1296" w:type="dxa"/>
            <w:shd w:val="clear" w:color="auto" w:fill="auto"/>
            <w:vAlign w:val="bottom"/>
          </w:tcPr>
          <w:p w14:paraId="259B703E"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2,207</w:t>
            </w:r>
          </w:p>
        </w:tc>
        <w:tc>
          <w:tcPr>
            <w:tcW w:w="1296" w:type="dxa"/>
            <w:tcBorders>
              <w:top w:val="nil"/>
              <w:left w:val="nil"/>
              <w:bottom w:val="nil"/>
              <w:right w:val="nil"/>
            </w:tcBorders>
            <w:shd w:val="clear" w:color="auto" w:fill="FAFAFA"/>
            <w:vAlign w:val="bottom"/>
          </w:tcPr>
          <w:p w14:paraId="572DC72D"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r w:rsidRPr="00004568">
              <w:rPr>
                <w:rFonts w:ascii="Arial" w:eastAsia="Arial Unicode MS" w:hAnsi="Arial" w:cs="Arial"/>
                <w:sz w:val="18"/>
                <w:szCs w:val="18"/>
              </w:rPr>
              <w:t>390</w:t>
            </w:r>
          </w:p>
        </w:tc>
        <w:tc>
          <w:tcPr>
            <w:tcW w:w="1296" w:type="dxa"/>
            <w:shd w:val="clear" w:color="auto" w:fill="auto"/>
            <w:vAlign w:val="bottom"/>
          </w:tcPr>
          <w:p w14:paraId="123EDC39"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177</w:t>
            </w:r>
          </w:p>
        </w:tc>
      </w:tr>
      <w:tr w:rsidR="009168BD" w:rsidRPr="00004568" w14:paraId="7C027441" w14:textId="77777777" w:rsidTr="00DC6A9C">
        <w:trPr>
          <w:cantSplit/>
        </w:trPr>
        <w:tc>
          <w:tcPr>
            <w:tcW w:w="4824" w:type="dxa"/>
            <w:shd w:val="clear" w:color="auto" w:fill="auto"/>
          </w:tcPr>
          <w:p w14:paraId="782AE5BA" w14:textId="77777777" w:rsidR="009168BD" w:rsidRPr="00004568" w:rsidRDefault="009168BD" w:rsidP="00BD647D">
            <w:pPr>
              <w:ind w:left="161" w:right="-74" w:hanging="270"/>
              <w:rPr>
                <w:rFonts w:ascii="Arial" w:eastAsia="Arial Unicode MS" w:hAnsi="Arial" w:cs="Arial"/>
                <w:sz w:val="18"/>
                <w:szCs w:val="18"/>
              </w:rPr>
            </w:pPr>
            <w:r w:rsidRPr="00004568">
              <w:rPr>
                <w:rFonts w:ascii="Arial" w:eastAsia="Arial Unicode MS" w:hAnsi="Arial" w:cs="Arial"/>
                <w:sz w:val="18"/>
                <w:szCs w:val="18"/>
              </w:rPr>
              <w:t>- San Palung Social Enterprise Company Limited</w:t>
            </w:r>
          </w:p>
        </w:tc>
        <w:tc>
          <w:tcPr>
            <w:tcW w:w="3226" w:type="dxa"/>
            <w:shd w:val="clear" w:color="auto" w:fill="auto"/>
          </w:tcPr>
          <w:p w14:paraId="20BC08AF" w14:textId="77777777" w:rsidR="009168BD" w:rsidRPr="00004568" w:rsidRDefault="009168BD" w:rsidP="00BD647D">
            <w:pPr>
              <w:ind w:right="-72"/>
              <w:rPr>
                <w:rFonts w:ascii="Arial" w:eastAsia="Arial Unicode MS" w:hAnsi="Arial" w:cs="Arial"/>
                <w:sz w:val="18"/>
                <w:szCs w:val="18"/>
              </w:rPr>
            </w:pPr>
            <w:r w:rsidRPr="00004568">
              <w:rPr>
                <w:rFonts w:ascii="Arial" w:eastAsia="Arial Unicode MS" w:hAnsi="Arial" w:cs="Arial"/>
                <w:sz w:val="18"/>
                <w:szCs w:val="18"/>
              </w:rPr>
              <w:t>Social enterprise</w:t>
            </w:r>
          </w:p>
        </w:tc>
        <w:tc>
          <w:tcPr>
            <w:tcW w:w="1080" w:type="dxa"/>
            <w:shd w:val="clear" w:color="auto" w:fill="FAFAFA"/>
            <w:vAlign w:val="bottom"/>
          </w:tcPr>
          <w:p w14:paraId="68A5DBA4"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10</w:t>
            </w:r>
          </w:p>
        </w:tc>
        <w:tc>
          <w:tcPr>
            <w:tcW w:w="1080" w:type="dxa"/>
            <w:shd w:val="clear" w:color="auto" w:fill="auto"/>
            <w:vAlign w:val="bottom"/>
          </w:tcPr>
          <w:p w14:paraId="3DE81A04"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10</w:t>
            </w:r>
          </w:p>
        </w:tc>
        <w:tc>
          <w:tcPr>
            <w:tcW w:w="1296" w:type="dxa"/>
            <w:tcBorders>
              <w:top w:val="nil"/>
              <w:left w:val="nil"/>
              <w:bottom w:val="nil"/>
              <w:right w:val="nil"/>
            </w:tcBorders>
            <w:shd w:val="clear" w:color="auto" w:fill="FAFAFA"/>
            <w:vAlign w:val="bottom"/>
          </w:tcPr>
          <w:p w14:paraId="0C3AD376"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c>
          <w:tcPr>
            <w:tcW w:w="1296" w:type="dxa"/>
            <w:shd w:val="clear" w:color="auto" w:fill="auto"/>
            <w:vAlign w:val="bottom"/>
          </w:tcPr>
          <w:p w14:paraId="47CF1EB3"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c>
          <w:tcPr>
            <w:tcW w:w="1296" w:type="dxa"/>
            <w:tcBorders>
              <w:top w:val="nil"/>
              <w:left w:val="nil"/>
              <w:bottom w:val="nil"/>
              <w:right w:val="nil"/>
            </w:tcBorders>
            <w:shd w:val="clear" w:color="auto" w:fill="FAFAFA"/>
            <w:vAlign w:val="bottom"/>
          </w:tcPr>
          <w:p w14:paraId="6FD981C8" w14:textId="77777777" w:rsidR="009168BD" w:rsidRPr="00004568" w:rsidRDefault="009168BD" w:rsidP="00BD647D">
            <w:pPr>
              <w:tabs>
                <w:tab w:val="center" w:pos="392"/>
                <w:tab w:val="right" w:pos="814"/>
                <w:tab w:val="right" w:pos="854"/>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vAlign w:val="bottom"/>
          </w:tcPr>
          <w:p w14:paraId="0654BDCF"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9168BD" w:rsidRPr="00004568" w14:paraId="78240543" w14:textId="77777777" w:rsidTr="00DC6A9C">
        <w:trPr>
          <w:cantSplit/>
        </w:trPr>
        <w:tc>
          <w:tcPr>
            <w:tcW w:w="4824" w:type="dxa"/>
            <w:shd w:val="clear" w:color="auto" w:fill="auto"/>
          </w:tcPr>
          <w:p w14:paraId="0532DB73" w14:textId="77777777" w:rsidR="009168BD" w:rsidRPr="00004568" w:rsidRDefault="009168BD" w:rsidP="00BD647D">
            <w:pPr>
              <w:ind w:left="161" w:right="-74" w:hanging="270"/>
              <w:rPr>
                <w:rFonts w:ascii="Arial" w:eastAsia="Arial Unicode MS" w:hAnsi="Arial" w:cs="Arial"/>
                <w:sz w:val="18"/>
                <w:szCs w:val="18"/>
                <w:lang w:val="en-US"/>
              </w:rPr>
            </w:pPr>
            <w:r w:rsidRPr="00004568">
              <w:rPr>
                <w:rFonts w:ascii="Arial" w:eastAsia="Arial Unicode MS" w:hAnsi="Arial" w:cs="Arial"/>
                <w:sz w:val="18"/>
                <w:szCs w:val="18"/>
              </w:rPr>
              <w:t>- Eastern Fluid Transport Co Ltd</w:t>
            </w:r>
          </w:p>
        </w:tc>
        <w:tc>
          <w:tcPr>
            <w:tcW w:w="3226" w:type="dxa"/>
            <w:shd w:val="clear" w:color="auto" w:fill="auto"/>
          </w:tcPr>
          <w:p w14:paraId="0B198BBE" w14:textId="77777777" w:rsidR="009168BD" w:rsidRPr="00004568" w:rsidRDefault="009168BD" w:rsidP="00BD647D">
            <w:pPr>
              <w:ind w:right="-72"/>
              <w:rPr>
                <w:rFonts w:ascii="Arial" w:eastAsia="Arial Unicode MS" w:hAnsi="Arial" w:cs="Arial"/>
                <w:sz w:val="18"/>
                <w:szCs w:val="18"/>
              </w:rPr>
            </w:pPr>
            <w:r w:rsidRPr="00004568">
              <w:rPr>
                <w:rFonts w:ascii="Arial" w:eastAsia="Arial Unicode MS" w:hAnsi="Arial" w:cs="Arial"/>
                <w:sz w:val="18"/>
                <w:szCs w:val="18"/>
              </w:rPr>
              <w:t>Service</w:t>
            </w:r>
          </w:p>
        </w:tc>
        <w:tc>
          <w:tcPr>
            <w:tcW w:w="1080" w:type="dxa"/>
            <w:shd w:val="clear" w:color="auto" w:fill="FAFAFA"/>
            <w:vAlign w:val="bottom"/>
          </w:tcPr>
          <w:p w14:paraId="6E12BE01" w14:textId="7140E609" w:rsidR="009168BD" w:rsidRPr="00004568" w:rsidRDefault="006A6C3E"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r>
              <w:rPr>
                <w:rFonts w:ascii="Arial" w:eastAsia="Arial Unicode MS" w:hAnsi="Arial" w:cs="Arial"/>
                <w:sz w:val="18"/>
                <w:szCs w:val="18"/>
              </w:rPr>
              <w:t>5</w:t>
            </w:r>
          </w:p>
        </w:tc>
        <w:tc>
          <w:tcPr>
            <w:tcW w:w="1080" w:type="dxa"/>
            <w:shd w:val="clear" w:color="auto" w:fill="auto"/>
            <w:vAlign w:val="bottom"/>
          </w:tcPr>
          <w:p w14:paraId="60101F3A"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15</w:t>
            </w:r>
          </w:p>
        </w:tc>
        <w:tc>
          <w:tcPr>
            <w:tcW w:w="1296" w:type="dxa"/>
            <w:tcBorders>
              <w:top w:val="nil"/>
              <w:left w:val="nil"/>
              <w:bottom w:val="nil"/>
              <w:right w:val="nil"/>
            </w:tcBorders>
            <w:shd w:val="clear" w:color="auto" w:fill="FAFAFA"/>
            <w:vAlign w:val="bottom"/>
          </w:tcPr>
          <w:p w14:paraId="658ADF71"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63</w:t>
            </w:r>
          </w:p>
        </w:tc>
        <w:tc>
          <w:tcPr>
            <w:tcW w:w="1296" w:type="dxa"/>
            <w:shd w:val="clear" w:color="auto" w:fill="auto"/>
            <w:vAlign w:val="bottom"/>
          </w:tcPr>
          <w:p w14:paraId="1BAAD70F"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w:t>
            </w:r>
          </w:p>
        </w:tc>
        <w:tc>
          <w:tcPr>
            <w:tcW w:w="1296" w:type="dxa"/>
            <w:tcBorders>
              <w:top w:val="nil"/>
              <w:left w:val="nil"/>
              <w:bottom w:val="nil"/>
              <w:right w:val="nil"/>
            </w:tcBorders>
            <w:shd w:val="clear" w:color="auto" w:fill="FAFAFA"/>
            <w:vAlign w:val="bottom"/>
          </w:tcPr>
          <w:p w14:paraId="0409083C"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6</w:t>
            </w:r>
          </w:p>
        </w:tc>
        <w:tc>
          <w:tcPr>
            <w:tcW w:w="1296" w:type="dxa"/>
            <w:shd w:val="clear" w:color="auto" w:fill="auto"/>
            <w:vAlign w:val="bottom"/>
          </w:tcPr>
          <w:p w14:paraId="698D9899" w14:textId="77777777" w:rsidR="009168BD" w:rsidRPr="00004568" w:rsidRDefault="009168BD"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8</w:t>
            </w:r>
          </w:p>
        </w:tc>
      </w:tr>
      <w:tr w:rsidR="009168BD" w:rsidRPr="00004568" w14:paraId="3AF6797E" w14:textId="77777777" w:rsidTr="00DC6A9C">
        <w:trPr>
          <w:cantSplit/>
        </w:trPr>
        <w:tc>
          <w:tcPr>
            <w:tcW w:w="4824" w:type="dxa"/>
            <w:shd w:val="clear" w:color="auto" w:fill="auto"/>
          </w:tcPr>
          <w:p w14:paraId="18EAD9D2" w14:textId="77777777" w:rsidR="009168BD" w:rsidRPr="00004568" w:rsidRDefault="009168BD" w:rsidP="00BD647D">
            <w:pPr>
              <w:ind w:left="161" w:right="-74" w:hanging="270"/>
              <w:rPr>
                <w:rFonts w:ascii="Arial" w:eastAsia="Arial Unicode MS" w:hAnsi="Arial" w:cs="Arial"/>
                <w:sz w:val="18"/>
                <w:szCs w:val="18"/>
              </w:rPr>
            </w:pPr>
          </w:p>
        </w:tc>
        <w:tc>
          <w:tcPr>
            <w:tcW w:w="3226" w:type="dxa"/>
            <w:shd w:val="clear" w:color="auto" w:fill="auto"/>
          </w:tcPr>
          <w:p w14:paraId="04B31825" w14:textId="77777777" w:rsidR="009168BD" w:rsidRPr="00004568" w:rsidRDefault="009168BD" w:rsidP="00BD647D">
            <w:pPr>
              <w:ind w:right="-72"/>
              <w:rPr>
                <w:rFonts w:ascii="Arial" w:eastAsia="Arial Unicode MS" w:hAnsi="Arial" w:cs="Arial"/>
                <w:sz w:val="18"/>
                <w:szCs w:val="18"/>
              </w:rPr>
            </w:pPr>
          </w:p>
        </w:tc>
        <w:tc>
          <w:tcPr>
            <w:tcW w:w="1080" w:type="dxa"/>
            <w:shd w:val="clear" w:color="auto" w:fill="FAFAFA"/>
            <w:vAlign w:val="bottom"/>
          </w:tcPr>
          <w:p w14:paraId="65B20886"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080" w:type="dxa"/>
            <w:shd w:val="clear" w:color="auto" w:fill="auto"/>
            <w:vAlign w:val="bottom"/>
          </w:tcPr>
          <w:p w14:paraId="79FDE8A6"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1CD31EB2"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auto"/>
            <w:vAlign w:val="bottom"/>
          </w:tcPr>
          <w:p w14:paraId="6A4D45D6"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317D2545" w14:textId="77777777" w:rsidR="009168BD" w:rsidRPr="00004568" w:rsidRDefault="009168BD" w:rsidP="00BD647D">
            <w:pPr>
              <w:tabs>
                <w:tab w:val="center" w:pos="392"/>
                <w:tab w:val="right" w:pos="814"/>
                <w:tab w:val="right" w:pos="854"/>
              </w:tabs>
              <w:ind w:right="-72"/>
              <w:jc w:val="right"/>
              <w:rPr>
                <w:rFonts w:ascii="Arial" w:eastAsia="Arial Unicode MS" w:hAnsi="Arial" w:cs="Arial"/>
                <w:sz w:val="18"/>
                <w:szCs w:val="18"/>
              </w:rPr>
            </w:pPr>
          </w:p>
        </w:tc>
        <w:tc>
          <w:tcPr>
            <w:tcW w:w="1296" w:type="dxa"/>
            <w:shd w:val="clear" w:color="auto" w:fill="auto"/>
            <w:vAlign w:val="bottom"/>
          </w:tcPr>
          <w:p w14:paraId="290B8B94"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r>
      <w:tr w:rsidR="009168BD" w:rsidRPr="00004568" w14:paraId="15124F2A" w14:textId="77777777" w:rsidTr="00DC6A9C">
        <w:trPr>
          <w:cantSplit/>
        </w:trPr>
        <w:tc>
          <w:tcPr>
            <w:tcW w:w="4824" w:type="dxa"/>
            <w:shd w:val="clear" w:color="auto" w:fill="auto"/>
          </w:tcPr>
          <w:p w14:paraId="1C9FB09D" w14:textId="77777777" w:rsidR="009168BD" w:rsidRPr="00004568" w:rsidRDefault="009168BD" w:rsidP="00BD647D">
            <w:pPr>
              <w:ind w:left="161" w:right="-74" w:hanging="270"/>
              <w:rPr>
                <w:rFonts w:ascii="Arial" w:eastAsia="Arial Unicode MS" w:hAnsi="Arial" w:cs="Arial"/>
                <w:sz w:val="18"/>
                <w:szCs w:val="18"/>
              </w:rPr>
            </w:pPr>
            <w:r w:rsidRPr="00004568">
              <w:rPr>
                <w:rFonts w:ascii="Arial" w:eastAsia="Arial Unicode MS" w:hAnsi="Arial" w:cs="Arial"/>
                <w:sz w:val="18"/>
                <w:szCs w:val="18"/>
              </w:rPr>
              <w:t>Preferred shares</w:t>
            </w:r>
          </w:p>
        </w:tc>
        <w:tc>
          <w:tcPr>
            <w:tcW w:w="3226" w:type="dxa"/>
            <w:shd w:val="clear" w:color="auto" w:fill="auto"/>
          </w:tcPr>
          <w:p w14:paraId="354748B5" w14:textId="77777777" w:rsidR="009168BD" w:rsidRPr="00004568" w:rsidRDefault="009168BD" w:rsidP="00BD647D">
            <w:pPr>
              <w:ind w:right="-72"/>
              <w:rPr>
                <w:rFonts w:ascii="Arial" w:eastAsia="Arial Unicode MS" w:hAnsi="Arial" w:cs="Arial"/>
                <w:sz w:val="18"/>
                <w:szCs w:val="18"/>
              </w:rPr>
            </w:pPr>
          </w:p>
        </w:tc>
        <w:tc>
          <w:tcPr>
            <w:tcW w:w="1080" w:type="dxa"/>
            <w:shd w:val="clear" w:color="auto" w:fill="FAFAFA"/>
            <w:vAlign w:val="bottom"/>
          </w:tcPr>
          <w:p w14:paraId="0ABD2126"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080" w:type="dxa"/>
            <w:shd w:val="clear" w:color="auto" w:fill="auto"/>
            <w:vAlign w:val="bottom"/>
          </w:tcPr>
          <w:p w14:paraId="14AD56AB"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tcBorders>
              <w:bottom w:val="nil"/>
            </w:tcBorders>
            <w:shd w:val="clear" w:color="auto" w:fill="FAFAFA"/>
            <w:vAlign w:val="bottom"/>
          </w:tcPr>
          <w:p w14:paraId="58E2A9DF"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tcBorders>
              <w:bottom w:val="nil"/>
            </w:tcBorders>
            <w:shd w:val="clear" w:color="auto" w:fill="auto"/>
            <w:vAlign w:val="bottom"/>
          </w:tcPr>
          <w:p w14:paraId="0A9BC25B"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tcBorders>
              <w:bottom w:val="nil"/>
            </w:tcBorders>
            <w:shd w:val="clear" w:color="auto" w:fill="FAFAFA"/>
            <w:vAlign w:val="bottom"/>
          </w:tcPr>
          <w:p w14:paraId="147BD795" w14:textId="77777777" w:rsidR="009168BD" w:rsidRPr="00004568" w:rsidRDefault="009168BD" w:rsidP="00BD647D">
            <w:pPr>
              <w:tabs>
                <w:tab w:val="center" w:pos="392"/>
                <w:tab w:val="right" w:pos="814"/>
                <w:tab w:val="right" w:pos="854"/>
              </w:tabs>
              <w:ind w:right="-72"/>
              <w:jc w:val="right"/>
              <w:rPr>
                <w:rFonts w:ascii="Arial" w:eastAsia="Arial Unicode MS" w:hAnsi="Arial" w:cs="Arial"/>
                <w:sz w:val="18"/>
                <w:szCs w:val="18"/>
              </w:rPr>
            </w:pPr>
          </w:p>
        </w:tc>
        <w:tc>
          <w:tcPr>
            <w:tcW w:w="1296" w:type="dxa"/>
            <w:tcBorders>
              <w:bottom w:val="nil"/>
            </w:tcBorders>
            <w:shd w:val="clear" w:color="auto" w:fill="auto"/>
            <w:vAlign w:val="bottom"/>
          </w:tcPr>
          <w:p w14:paraId="6E0A1D48"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r>
      <w:tr w:rsidR="009168BD" w:rsidRPr="00004568" w14:paraId="2941A449" w14:textId="77777777" w:rsidTr="00DC6A9C">
        <w:trPr>
          <w:cantSplit/>
        </w:trPr>
        <w:tc>
          <w:tcPr>
            <w:tcW w:w="4824" w:type="dxa"/>
            <w:shd w:val="clear" w:color="auto" w:fill="auto"/>
          </w:tcPr>
          <w:p w14:paraId="7A73C968" w14:textId="77777777" w:rsidR="009168BD" w:rsidRPr="00004568" w:rsidRDefault="009168BD" w:rsidP="00BD647D">
            <w:pPr>
              <w:ind w:left="161" w:right="-74" w:hanging="270"/>
              <w:rPr>
                <w:rFonts w:ascii="Arial" w:eastAsia="Arial Unicode MS" w:hAnsi="Arial" w:cs="Arial"/>
                <w:sz w:val="18"/>
                <w:szCs w:val="18"/>
              </w:rPr>
            </w:pPr>
            <w:r w:rsidRPr="00004568">
              <w:rPr>
                <w:rFonts w:ascii="Arial" w:eastAsia="Arial Unicode MS" w:hAnsi="Arial" w:cs="Arial"/>
                <w:sz w:val="18"/>
                <w:szCs w:val="18"/>
              </w:rPr>
              <w:t>- Business Services Alliance Company Limited</w:t>
            </w:r>
          </w:p>
        </w:tc>
        <w:tc>
          <w:tcPr>
            <w:tcW w:w="3226" w:type="dxa"/>
            <w:shd w:val="clear" w:color="auto" w:fill="auto"/>
          </w:tcPr>
          <w:p w14:paraId="4702A21A" w14:textId="77777777" w:rsidR="009168BD" w:rsidRPr="00004568" w:rsidRDefault="009168BD" w:rsidP="00BD647D">
            <w:pPr>
              <w:ind w:right="-72"/>
              <w:rPr>
                <w:rFonts w:ascii="Arial" w:eastAsia="Arial Unicode MS" w:hAnsi="Arial" w:cs="Arial"/>
                <w:sz w:val="18"/>
                <w:szCs w:val="18"/>
              </w:rPr>
            </w:pPr>
            <w:r w:rsidRPr="00004568">
              <w:rPr>
                <w:rFonts w:ascii="Arial" w:eastAsia="Arial Unicode MS" w:hAnsi="Arial" w:cs="Arial"/>
                <w:sz w:val="18"/>
                <w:szCs w:val="18"/>
              </w:rPr>
              <w:t>Human resource management</w:t>
            </w:r>
          </w:p>
        </w:tc>
        <w:tc>
          <w:tcPr>
            <w:tcW w:w="1080" w:type="dxa"/>
            <w:shd w:val="clear" w:color="auto" w:fill="FAFAFA"/>
            <w:vAlign w:val="bottom"/>
          </w:tcPr>
          <w:p w14:paraId="4B119B15"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25</w:t>
            </w:r>
          </w:p>
        </w:tc>
        <w:tc>
          <w:tcPr>
            <w:tcW w:w="1080" w:type="dxa"/>
            <w:shd w:val="clear" w:color="auto" w:fill="auto"/>
            <w:vAlign w:val="bottom"/>
          </w:tcPr>
          <w:p w14:paraId="7D775416"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25</w:t>
            </w:r>
          </w:p>
        </w:tc>
        <w:tc>
          <w:tcPr>
            <w:tcW w:w="1296" w:type="dxa"/>
            <w:tcBorders>
              <w:top w:val="nil"/>
              <w:left w:val="nil"/>
              <w:right w:val="nil"/>
            </w:tcBorders>
            <w:shd w:val="clear" w:color="auto" w:fill="FAFAFA"/>
            <w:vAlign w:val="bottom"/>
          </w:tcPr>
          <w:p w14:paraId="65E1B990"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296" w:type="dxa"/>
            <w:tcBorders>
              <w:top w:val="nil"/>
            </w:tcBorders>
            <w:shd w:val="clear" w:color="auto" w:fill="auto"/>
            <w:vAlign w:val="bottom"/>
          </w:tcPr>
          <w:p w14:paraId="1F98C6F8"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296" w:type="dxa"/>
            <w:tcBorders>
              <w:top w:val="nil"/>
              <w:left w:val="nil"/>
              <w:right w:val="nil"/>
            </w:tcBorders>
            <w:shd w:val="clear" w:color="auto" w:fill="FAFAFA"/>
            <w:vAlign w:val="bottom"/>
          </w:tcPr>
          <w:p w14:paraId="4315E306"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296" w:type="dxa"/>
            <w:tcBorders>
              <w:top w:val="nil"/>
            </w:tcBorders>
            <w:shd w:val="clear" w:color="auto" w:fill="auto"/>
            <w:vAlign w:val="bottom"/>
          </w:tcPr>
          <w:p w14:paraId="39B3293C"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r>
      <w:tr w:rsidR="009168BD" w:rsidRPr="00004568" w14:paraId="42B0507F" w14:textId="77777777" w:rsidTr="00DC6A9C">
        <w:trPr>
          <w:cantSplit/>
        </w:trPr>
        <w:tc>
          <w:tcPr>
            <w:tcW w:w="4824" w:type="dxa"/>
            <w:shd w:val="clear" w:color="auto" w:fill="auto"/>
          </w:tcPr>
          <w:p w14:paraId="564854EB" w14:textId="77777777" w:rsidR="009168BD" w:rsidRPr="00004568" w:rsidRDefault="009168BD" w:rsidP="00BD647D">
            <w:pPr>
              <w:ind w:left="161" w:right="-74" w:hanging="270"/>
              <w:rPr>
                <w:rFonts w:ascii="Arial" w:eastAsia="Arial Unicode MS" w:hAnsi="Arial" w:cs="Arial"/>
                <w:sz w:val="18"/>
                <w:szCs w:val="18"/>
              </w:rPr>
            </w:pPr>
            <w:r w:rsidRPr="00004568">
              <w:rPr>
                <w:rFonts w:ascii="Arial" w:eastAsia="Arial Unicode MS" w:hAnsi="Arial" w:cs="Arial"/>
                <w:sz w:val="18"/>
                <w:szCs w:val="18"/>
              </w:rPr>
              <w:t xml:space="preserve">- 24M Technologies, Inc. </w:t>
            </w:r>
          </w:p>
        </w:tc>
        <w:tc>
          <w:tcPr>
            <w:tcW w:w="3226" w:type="dxa"/>
            <w:tcBorders>
              <w:bottom w:val="nil"/>
            </w:tcBorders>
            <w:shd w:val="clear" w:color="auto" w:fill="auto"/>
          </w:tcPr>
          <w:p w14:paraId="2FEE9164" w14:textId="77777777" w:rsidR="009168BD" w:rsidRPr="00004568" w:rsidRDefault="009168BD" w:rsidP="00BD647D">
            <w:pPr>
              <w:ind w:right="-72"/>
              <w:rPr>
                <w:rFonts w:ascii="Arial" w:eastAsia="Arial Unicode MS" w:hAnsi="Arial" w:cs="Arial"/>
                <w:sz w:val="18"/>
                <w:szCs w:val="18"/>
              </w:rPr>
            </w:pPr>
            <w:r w:rsidRPr="00004568">
              <w:rPr>
                <w:rFonts w:ascii="Arial" w:eastAsia="Arial Unicode MS" w:hAnsi="Arial" w:cs="Arial"/>
                <w:sz w:val="18"/>
                <w:szCs w:val="18"/>
              </w:rPr>
              <w:t>Research and development in battery</w:t>
            </w:r>
          </w:p>
        </w:tc>
        <w:tc>
          <w:tcPr>
            <w:tcW w:w="1080" w:type="dxa"/>
            <w:shd w:val="clear" w:color="auto" w:fill="FAFAFA"/>
            <w:vAlign w:val="bottom"/>
          </w:tcPr>
          <w:p w14:paraId="6E4C70E2"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26.02</w:t>
            </w:r>
          </w:p>
        </w:tc>
        <w:tc>
          <w:tcPr>
            <w:tcW w:w="1080" w:type="dxa"/>
            <w:shd w:val="clear" w:color="auto" w:fill="auto"/>
            <w:vAlign w:val="bottom"/>
          </w:tcPr>
          <w:p w14:paraId="059379DA"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32.7</w:t>
            </w:r>
          </w:p>
        </w:tc>
        <w:tc>
          <w:tcPr>
            <w:tcW w:w="1296" w:type="dxa"/>
            <w:tcBorders>
              <w:left w:val="nil"/>
              <w:bottom w:val="single" w:sz="4" w:space="0" w:color="auto"/>
              <w:right w:val="nil"/>
            </w:tcBorders>
            <w:shd w:val="clear" w:color="auto" w:fill="FAFAFA"/>
            <w:vAlign w:val="bottom"/>
          </w:tcPr>
          <w:p w14:paraId="05B65B78"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1,487</w:t>
            </w:r>
          </w:p>
        </w:tc>
        <w:tc>
          <w:tcPr>
            <w:tcW w:w="1296" w:type="dxa"/>
            <w:tcBorders>
              <w:bottom w:val="single" w:sz="4" w:space="0" w:color="auto"/>
            </w:tcBorders>
            <w:shd w:val="clear" w:color="auto" w:fill="auto"/>
            <w:vAlign w:val="bottom"/>
          </w:tcPr>
          <w:p w14:paraId="3FDFB1B5"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1,066</w:t>
            </w:r>
          </w:p>
        </w:tc>
        <w:tc>
          <w:tcPr>
            <w:tcW w:w="1296" w:type="dxa"/>
            <w:tcBorders>
              <w:left w:val="nil"/>
              <w:bottom w:val="single" w:sz="4" w:space="0" w:color="auto"/>
              <w:right w:val="nil"/>
            </w:tcBorders>
            <w:shd w:val="clear" w:color="auto" w:fill="FAFAFA"/>
            <w:vAlign w:val="bottom"/>
          </w:tcPr>
          <w:p w14:paraId="03B13F8E"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41DFD30C"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9168BD" w:rsidRPr="00004568" w14:paraId="49ED43F6" w14:textId="77777777" w:rsidTr="00217FD4">
        <w:trPr>
          <w:cantSplit/>
        </w:trPr>
        <w:tc>
          <w:tcPr>
            <w:tcW w:w="4824" w:type="dxa"/>
            <w:shd w:val="clear" w:color="auto" w:fill="auto"/>
          </w:tcPr>
          <w:p w14:paraId="010CE983" w14:textId="77777777" w:rsidR="009168BD" w:rsidRPr="00004568" w:rsidRDefault="009168BD" w:rsidP="00BD647D">
            <w:pPr>
              <w:ind w:left="161" w:right="-74" w:hanging="270"/>
              <w:rPr>
                <w:rFonts w:ascii="Arial" w:eastAsia="Arial Unicode MS" w:hAnsi="Arial" w:cs="Arial"/>
                <w:sz w:val="18"/>
                <w:szCs w:val="18"/>
              </w:rPr>
            </w:pPr>
          </w:p>
        </w:tc>
        <w:tc>
          <w:tcPr>
            <w:tcW w:w="3226" w:type="dxa"/>
            <w:tcBorders>
              <w:bottom w:val="nil"/>
            </w:tcBorders>
            <w:shd w:val="clear" w:color="auto" w:fill="auto"/>
          </w:tcPr>
          <w:p w14:paraId="6767041B" w14:textId="77777777" w:rsidR="009168BD" w:rsidRPr="00004568" w:rsidRDefault="009168BD" w:rsidP="00BD647D">
            <w:pPr>
              <w:ind w:right="-72"/>
              <w:rPr>
                <w:rFonts w:ascii="Arial" w:eastAsia="Arial Unicode MS" w:hAnsi="Arial" w:cs="Arial"/>
                <w:sz w:val="18"/>
                <w:szCs w:val="18"/>
              </w:rPr>
            </w:pPr>
          </w:p>
        </w:tc>
        <w:tc>
          <w:tcPr>
            <w:tcW w:w="1080" w:type="dxa"/>
            <w:tcBorders>
              <w:bottom w:val="nil"/>
            </w:tcBorders>
            <w:shd w:val="clear" w:color="auto" w:fill="FAFAFA"/>
            <w:vAlign w:val="bottom"/>
          </w:tcPr>
          <w:p w14:paraId="76155E84" w14:textId="77777777" w:rsidR="009168BD" w:rsidRPr="00004568" w:rsidRDefault="009168BD" w:rsidP="00BD647D">
            <w:pPr>
              <w:ind w:right="-72"/>
              <w:jc w:val="right"/>
              <w:rPr>
                <w:rFonts w:ascii="Arial" w:eastAsia="Arial Unicode MS" w:hAnsi="Arial" w:cs="Arial"/>
                <w:sz w:val="18"/>
                <w:szCs w:val="18"/>
              </w:rPr>
            </w:pPr>
          </w:p>
        </w:tc>
        <w:tc>
          <w:tcPr>
            <w:tcW w:w="1080" w:type="dxa"/>
            <w:tcBorders>
              <w:bottom w:val="nil"/>
            </w:tcBorders>
            <w:shd w:val="clear" w:color="auto" w:fill="auto"/>
            <w:vAlign w:val="bottom"/>
          </w:tcPr>
          <w:p w14:paraId="2CD7EA09" w14:textId="77777777" w:rsidR="009168BD" w:rsidRPr="00004568" w:rsidRDefault="009168BD" w:rsidP="00BD647D">
            <w:pPr>
              <w:ind w:right="-72"/>
              <w:jc w:val="right"/>
              <w:rPr>
                <w:rFonts w:ascii="Arial" w:eastAsia="Arial Unicode MS" w:hAnsi="Arial" w:cs="Arial"/>
                <w:sz w:val="18"/>
                <w:szCs w:val="18"/>
              </w:rPr>
            </w:pPr>
          </w:p>
        </w:tc>
        <w:tc>
          <w:tcPr>
            <w:tcW w:w="1296" w:type="dxa"/>
            <w:tcBorders>
              <w:left w:val="nil"/>
              <w:bottom w:val="nil"/>
              <w:right w:val="nil"/>
            </w:tcBorders>
            <w:shd w:val="clear" w:color="auto" w:fill="FAFAFA"/>
            <w:vAlign w:val="bottom"/>
          </w:tcPr>
          <w:p w14:paraId="723A2D50" w14:textId="77777777" w:rsidR="009168BD" w:rsidRPr="00004568" w:rsidRDefault="009168BD" w:rsidP="00BD647D">
            <w:pPr>
              <w:ind w:right="-72"/>
              <w:jc w:val="right"/>
              <w:rPr>
                <w:rFonts w:ascii="Arial" w:eastAsia="Arial Unicode MS" w:hAnsi="Arial" w:cs="Arial"/>
                <w:sz w:val="18"/>
                <w:szCs w:val="18"/>
              </w:rPr>
            </w:pPr>
          </w:p>
        </w:tc>
        <w:tc>
          <w:tcPr>
            <w:tcW w:w="1296" w:type="dxa"/>
            <w:tcBorders>
              <w:bottom w:val="nil"/>
            </w:tcBorders>
            <w:shd w:val="clear" w:color="auto" w:fill="auto"/>
            <w:vAlign w:val="bottom"/>
          </w:tcPr>
          <w:p w14:paraId="3CE9524B" w14:textId="77777777" w:rsidR="009168BD" w:rsidRPr="00004568" w:rsidRDefault="009168BD" w:rsidP="00BD647D">
            <w:pPr>
              <w:ind w:right="-72"/>
              <w:jc w:val="right"/>
              <w:rPr>
                <w:rFonts w:ascii="Arial" w:eastAsia="Arial Unicode MS" w:hAnsi="Arial" w:cs="Arial"/>
                <w:sz w:val="18"/>
                <w:szCs w:val="18"/>
              </w:rPr>
            </w:pPr>
          </w:p>
        </w:tc>
        <w:tc>
          <w:tcPr>
            <w:tcW w:w="1296" w:type="dxa"/>
            <w:tcBorders>
              <w:left w:val="nil"/>
              <w:bottom w:val="nil"/>
              <w:right w:val="nil"/>
            </w:tcBorders>
            <w:shd w:val="clear" w:color="auto" w:fill="FAFAFA"/>
            <w:vAlign w:val="bottom"/>
          </w:tcPr>
          <w:p w14:paraId="5E06E761"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tcBorders>
              <w:bottom w:val="nil"/>
            </w:tcBorders>
            <w:shd w:val="clear" w:color="auto" w:fill="auto"/>
            <w:vAlign w:val="bottom"/>
          </w:tcPr>
          <w:p w14:paraId="49E74FCD" w14:textId="77777777" w:rsidR="009168BD" w:rsidRPr="00004568" w:rsidRDefault="009168BD" w:rsidP="00BD647D">
            <w:pPr>
              <w:ind w:right="-72"/>
              <w:jc w:val="right"/>
              <w:rPr>
                <w:rFonts w:ascii="Arial" w:eastAsia="Arial Unicode MS" w:hAnsi="Arial" w:cs="Arial"/>
                <w:sz w:val="18"/>
                <w:szCs w:val="18"/>
              </w:rPr>
            </w:pPr>
          </w:p>
        </w:tc>
      </w:tr>
      <w:tr w:rsidR="009168BD" w:rsidRPr="00004568" w14:paraId="691C4C2E" w14:textId="77777777" w:rsidTr="00217FD4">
        <w:trPr>
          <w:cantSplit/>
        </w:trPr>
        <w:tc>
          <w:tcPr>
            <w:tcW w:w="4824" w:type="dxa"/>
            <w:tcBorders>
              <w:top w:val="nil"/>
              <w:bottom w:val="nil"/>
            </w:tcBorders>
            <w:shd w:val="clear" w:color="auto" w:fill="auto"/>
          </w:tcPr>
          <w:p w14:paraId="2E552210" w14:textId="68C13C09" w:rsidR="009168BD" w:rsidRPr="00004568" w:rsidRDefault="009168BD" w:rsidP="00BD647D">
            <w:pPr>
              <w:tabs>
                <w:tab w:val="left" w:pos="3318"/>
              </w:tabs>
              <w:ind w:left="161" w:right="-74" w:hanging="270"/>
              <w:rPr>
                <w:rFonts w:ascii="Arial" w:eastAsia="Arial Unicode MS" w:hAnsi="Arial" w:cs="Arial"/>
                <w:sz w:val="18"/>
                <w:szCs w:val="18"/>
              </w:rPr>
            </w:pPr>
            <w:r w:rsidRPr="00004568">
              <w:rPr>
                <w:rFonts w:ascii="Arial" w:eastAsia="Arial Unicode MS" w:hAnsi="Arial" w:cs="Arial"/>
                <w:sz w:val="18"/>
                <w:szCs w:val="18"/>
              </w:rPr>
              <w:t xml:space="preserve">Total financial assets measured at fair value through </w:t>
            </w:r>
            <w:r w:rsidR="00DC6A9C">
              <w:rPr>
                <w:rFonts w:ascii="Arial" w:eastAsia="Arial Unicode MS" w:hAnsi="Arial" w:cs="Arial"/>
                <w:sz w:val="18"/>
                <w:szCs w:val="18"/>
              </w:rPr>
              <w:br/>
            </w:r>
            <w:r w:rsidRPr="00004568">
              <w:rPr>
                <w:rFonts w:ascii="Arial" w:eastAsia="Arial Unicode MS" w:hAnsi="Arial" w:cs="Arial"/>
                <w:sz w:val="18"/>
                <w:szCs w:val="18"/>
              </w:rPr>
              <w:t>other comprehensive income</w:t>
            </w:r>
          </w:p>
        </w:tc>
        <w:tc>
          <w:tcPr>
            <w:tcW w:w="3226" w:type="dxa"/>
            <w:tcBorders>
              <w:top w:val="nil"/>
              <w:bottom w:val="nil"/>
            </w:tcBorders>
            <w:shd w:val="clear" w:color="auto" w:fill="auto"/>
          </w:tcPr>
          <w:p w14:paraId="130896A8" w14:textId="77777777" w:rsidR="009168BD" w:rsidRPr="00004568" w:rsidRDefault="009168BD" w:rsidP="00BD647D">
            <w:pPr>
              <w:ind w:right="-72"/>
              <w:rPr>
                <w:rFonts w:ascii="Arial" w:eastAsia="Arial Unicode MS" w:hAnsi="Arial" w:cs="Arial"/>
                <w:sz w:val="18"/>
                <w:szCs w:val="18"/>
              </w:rPr>
            </w:pPr>
          </w:p>
        </w:tc>
        <w:tc>
          <w:tcPr>
            <w:tcW w:w="1080" w:type="dxa"/>
            <w:tcBorders>
              <w:top w:val="nil"/>
              <w:bottom w:val="nil"/>
            </w:tcBorders>
            <w:shd w:val="clear" w:color="auto" w:fill="FAFAFA"/>
            <w:vAlign w:val="bottom"/>
          </w:tcPr>
          <w:p w14:paraId="4B887283"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080" w:type="dxa"/>
            <w:tcBorders>
              <w:top w:val="nil"/>
              <w:bottom w:val="nil"/>
            </w:tcBorders>
            <w:shd w:val="clear" w:color="auto" w:fill="auto"/>
            <w:vAlign w:val="bottom"/>
          </w:tcPr>
          <w:p w14:paraId="4C9DF05E" w14:textId="77777777" w:rsidR="009168BD" w:rsidRPr="00004568" w:rsidRDefault="009168BD" w:rsidP="00BD647D">
            <w:pPr>
              <w:tabs>
                <w:tab w:val="center" w:pos="392"/>
                <w:tab w:val="right" w:pos="814"/>
              </w:tabs>
              <w:ind w:right="-72"/>
              <w:jc w:val="right"/>
              <w:rPr>
                <w:rFonts w:ascii="Arial" w:eastAsia="Arial Unicode MS" w:hAnsi="Arial" w:cs="Arial"/>
                <w:sz w:val="18"/>
                <w:szCs w:val="18"/>
              </w:rPr>
            </w:pPr>
          </w:p>
        </w:tc>
        <w:tc>
          <w:tcPr>
            <w:tcW w:w="1296" w:type="dxa"/>
            <w:tcBorders>
              <w:top w:val="nil"/>
              <w:bottom w:val="single" w:sz="4" w:space="0" w:color="auto"/>
            </w:tcBorders>
            <w:shd w:val="clear" w:color="auto" w:fill="FAFAFA"/>
            <w:vAlign w:val="bottom"/>
          </w:tcPr>
          <w:p w14:paraId="621B2BC0" w14:textId="77777777"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2,724</w:t>
            </w:r>
          </w:p>
        </w:tc>
        <w:tc>
          <w:tcPr>
            <w:tcW w:w="1296" w:type="dxa"/>
            <w:tcBorders>
              <w:top w:val="nil"/>
            </w:tcBorders>
            <w:shd w:val="clear" w:color="auto" w:fill="auto"/>
            <w:vAlign w:val="bottom"/>
          </w:tcPr>
          <w:p w14:paraId="476A4A47" w14:textId="371CBAA2" w:rsidR="009168BD" w:rsidRPr="00004568" w:rsidRDefault="009168BD"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3,27</w:t>
            </w:r>
            <w:r w:rsidR="006B36C7">
              <w:rPr>
                <w:rFonts w:ascii="Arial" w:eastAsia="Arial Unicode MS" w:hAnsi="Arial" w:cs="Arial"/>
                <w:sz w:val="18"/>
                <w:szCs w:val="18"/>
              </w:rPr>
              <w:t>4</w:t>
            </w:r>
          </w:p>
        </w:tc>
        <w:tc>
          <w:tcPr>
            <w:tcW w:w="1296" w:type="dxa"/>
            <w:tcBorders>
              <w:top w:val="nil"/>
              <w:bottom w:val="single" w:sz="4" w:space="0" w:color="auto"/>
            </w:tcBorders>
            <w:shd w:val="clear" w:color="auto" w:fill="FAFAFA"/>
            <w:vAlign w:val="bottom"/>
          </w:tcPr>
          <w:p w14:paraId="53B0645A" w14:textId="77777777" w:rsidR="009168BD" w:rsidRPr="00004568" w:rsidRDefault="009168BD" w:rsidP="00BD647D">
            <w:pPr>
              <w:tabs>
                <w:tab w:val="center" w:pos="392"/>
                <w:tab w:val="right" w:pos="814"/>
                <w:tab w:val="right" w:pos="854"/>
              </w:tabs>
              <w:ind w:right="-72"/>
              <w:jc w:val="right"/>
              <w:rPr>
                <w:rFonts w:ascii="Arial" w:eastAsia="Arial Unicode MS" w:hAnsi="Arial" w:cs="Arial"/>
                <w:sz w:val="18"/>
                <w:szCs w:val="18"/>
              </w:rPr>
            </w:pPr>
            <w:r w:rsidRPr="00004568">
              <w:rPr>
                <w:rFonts w:ascii="Arial" w:eastAsia="Arial Unicode MS" w:hAnsi="Arial" w:cs="Arial"/>
                <w:sz w:val="18"/>
                <w:szCs w:val="18"/>
              </w:rPr>
              <w:t>396</w:t>
            </w:r>
          </w:p>
        </w:tc>
        <w:tc>
          <w:tcPr>
            <w:tcW w:w="1296" w:type="dxa"/>
            <w:tcBorders>
              <w:top w:val="nil"/>
              <w:bottom w:val="single" w:sz="4" w:space="0" w:color="auto"/>
            </w:tcBorders>
            <w:shd w:val="clear" w:color="auto" w:fill="auto"/>
            <w:vAlign w:val="bottom"/>
          </w:tcPr>
          <w:p w14:paraId="3106B361" w14:textId="77777777" w:rsidR="009168BD" w:rsidRPr="00004568" w:rsidRDefault="009168BD" w:rsidP="00BD647D">
            <w:pPr>
              <w:ind w:right="-72"/>
              <w:jc w:val="right"/>
              <w:rPr>
                <w:rFonts w:ascii="Arial" w:eastAsia="Arial Unicode MS" w:hAnsi="Arial" w:cs="Arial"/>
                <w:sz w:val="18"/>
                <w:szCs w:val="18"/>
              </w:rPr>
            </w:pPr>
            <w:r w:rsidRPr="00004568">
              <w:rPr>
                <w:rFonts w:ascii="Arial" w:eastAsia="Arial Unicode MS" w:hAnsi="Arial" w:cs="Arial"/>
                <w:sz w:val="18"/>
                <w:szCs w:val="18"/>
              </w:rPr>
              <w:t>185</w:t>
            </w:r>
          </w:p>
        </w:tc>
      </w:tr>
    </w:tbl>
    <w:p w14:paraId="7DA36689" w14:textId="77777777" w:rsidR="009168BD" w:rsidRPr="00004568" w:rsidRDefault="009168BD" w:rsidP="00BD647D">
      <w:pPr>
        <w:jc w:val="both"/>
        <w:rPr>
          <w:rFonts w:ascii="Arial" w:eastAsia="Arial Unicode MS" w:hAnsi="Arial" w:cs="Arial"/>
          <w:i/>
          <w:iCs/>
          <w:sz w:val="18"/>
          <w:szCs w:val="18"/>
        </w:rPr>
      </w:pPr>
    </w:p>
    <w:p w14:paraId="00A19035" w14:textId="77777777" w:rsidR="009168BD" w:rsidRPr="00004568" w:rsidRDefault="009168BD" w:rsidP="00BD647D">
      <w:pPr>
        <w:ind w:left="360" w:hanging="360"/>
        <w:jc w:val="both"/>
        <w:rPr>
          <w:rFonts w:ascii="Arial" w:eastAsia="Arial Unicode MS" w:hAnsi="Arial" w:cs="Arial"/>
          <w:sz w:val="18"/>
          <w:szCs w:val="18"/>
        </w:rPr>
      </w:pPr>
      <w:r w:rsidRPr="00004568">
        <w:rPr>
          <w:rFonts w:ascii="Arial" w:eastAsia="Arial Unicode MS" w:hAnsi="Arial" w:cs="Arial"/>
          <w:sz w:val="18"/>
          <w:szCs w:val="18"/>
          <w:cs/>
        </w:rPr>
        <w:t>(*)</w:t>
      </w:r>
      <w:r w:rsidRPr="00004568">
        <w:rPr>
          <w:rFonts w:ascii="Arial" w:eastAsia="Arial Unicode MS" w:hAnsi="Arial" w:cs="Arial"/>
          <w:sz w:val="18"/>
          <w:szCs w:val="18"/>
        </w:rPr>
        <w:tab/>
        <w:t>As at 31 December 2019, the Group recognised its equity securities by using the cost method, which were presented as other long</w:t>
      </w:r>
      <w:r w:rsidRPr="00004568">
        <w:rPr>
          <w:rFonts w:ascii="Arial" w:eastAsia="Arial Unicode MS" w:hAnsi="Arial" w:cs="Arial"/>
          <w:sz w:val="18"/>
          <w:szCs w:val="18"/>
          <w:cs/>
        </w:rPr>
        <w:t>-</w:t>
      </w:r>
      <w:r w:rsidRPr="00004568">
        <w:rPr>
          <w:rFonts w:ascii="Arial" w:eastAsia="Arial Unicode MS" w:hAnsi="Arial" w:cs="Arial"/>
          <w:sz w:val="18"/>
          <w:szCs w:val="18"/>
        </w:rPr>
        <w:t>term investments</w:t>
      </w:r>
      <w:r w:rsidRPr="00004568">
        <w:rPr>
          <w:rFonts w:ascii="Arial" w:eastAsia="Arial Unicode MS" w:hAnsi="Arial" w:cs="Arial"/>
          <w:sz w:val="18"/>
          <w:szCs w:val="18"/>
          <w:cs/>
        </w:rPr>
        <w:t>.</w:t>
      </w:r>
    </w:p>
    <w:p w14:paraId="5125ED3C" w14:textId="77777777" w:rsidR="009168BD" w:rsidRPr="00004568" w:rsidRDefault="009168BD" w:rsidP="00BD647D">
      <w:pPr>
        <w:ind w:left="562"/>
        <w:rPr>
          <w:rFonts w:ascii="Arial" w:eastAsia="Arial Unicode MS" w:hAnsi="Arial" w:cs="Arial"/>
          <w:i/>
          <w:iCs/>
          <w:sz w:val="18"/>
          <w:szCs w:val="18"/>
        </w:rPr>
      </w:pPr>
    </w:p>
    <w:p w14:paraId="370B088A" w14:textId="77777777" w:rsidR="009168BD" w:rsidRPr="00004568" w:rsidRDefault="009168BD" w:rsidP="00BD647D">
      <w:pPr>
        <w:jc w:val="both"/>
        <w:rPr>
          <w:rFonts w:ascii="Arial" w:eastAsia="Arial Unicode MS" w:hAnsi="Arial" w:cs="Arial"/>
          <w:sz w:val="18"/>
          <w:szCs w:val="18"/>
        </w:rPr>
      </w:pPr>
      <w:r w:rsidRPr="00004568">
        <w:rPr>
          <w:rFonts w:ascii="Arial" w:eastAsia="Arial Unicode MS" w:hAnsi="Arial" w:cs="Arial"/>
          <w:sz w:val="18"/>
          <w:szCs w:val="18"/>
        </w:rPr>
        <w:br w:type="page"/>
      </w:r>
    </w:p>
    <w:p w14:paraId="3D537119" w14:textId="77777777" w:rsidR="009168BD" w:rsidRPr="00004568" w:rsidRDefault="009168BD" w:rsidP="00BD647D">
      <w:pPr>
        <w:jc w:val="both"/>
        <w:rPr>
          <w:rFonts w:ascii="Arial" w:eastAsia="Arial Unicode MS" w:hAnsi="Arial" w:cs="Arial"/>
          <w:sz w:val="18"/>
          <w:szCs w:val="18"/>
        </w:rPr>
      </w:pPr>
      <w:r w:rsidRPr="00004568">
        <w:rPr>
          <w:rFonts w:ascii="Arial" w:eastAsia="Arial Unicode MS" w:hAnsi="Arial" w:cs="Arial"/>
          <w:sz w:val="18"/>
          <w:szCs w:val="18"/>
        </w:rPr>
        <w:t>The details of</w:t>
      </w:r>
      <w:r w:rsidRPr="00004568">
        <w:rPr>
          <w:rFonts w:ascii="Arial" w:eastAsia="Arial Unicode MS" w:hAnsi="Arial" w:cs="Arial"/>
          <w:sz w:val="18"/>
          <w:szCs w:val="18"/>
          <w:cs/>
        </w:rPr>
        <w:t xml:space="preserve"> </w:t>
      </w:r>
      <w:r w:rsidRPr="00004568">
        <w:rPr>
          <w:rFonts w:ascii="Arial" w:eastAsia="Arial Unicode MS" w:hAnsi="Arial" w:cs="Arial"/>
          <w:spacing w:val="-6"/>
          <w:sz w:val="18"/>
          <w:szCs w:val="18"/>
        </w:rPr>
        <w:t>financial assets measured at fair value through other comprehensive income</w:t>
      </w:r>
      <w:r w:rsidRPr="00004568">
        <w:rPr>
          <w:rFonts w:ascii="Arial" w:eastAsia="Arial Unicode MS" w:hAnsi="Arial" w:cs="Arial"/>
          <w:sz w:val="18"/>
          <w:szCs w:val="18"/>
        </w:rPr>
        <w:t xml:space="preserve"> are as follows</w:t>
      </w:r>
      <w:r w:rsidRPr="00004568">
        <w:rPr>
          <w:rFonts w:ascii="Arial" w:eastAsia="Arial Unicode MS" w:hAnsi="Arial" w:cs="Arial"/>
          <w:sz w:val="18"/>
          <w:szCs w:val="18"/>
          <w:cs/>
        </w:rPr>
        <w:t xml:space="preserve">: </w:t>
      </w:r>
    </w:p>
    <w:p w14:paraId="6ED7E30D" w14:textId="6B2E5BD6" w:rsidR="00DC6A9C" w:rsidRDefault="00DC6A9C" w:rsidP="00BD647D">
      <w:pPr>
        <w:jc w:val="both"/>
        <w:rPr>
          <w:rFonts w:ascii="Arial" w:eastAsia="Arial Unicode MS" w:hAnsi="Arial" w:cs="Arial"/>
          <w:sz w:val="18"/>
          <w:szCs w:val="18"/>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4824"/>
        <w:gridCol w:w="3226"/>
        <w:gridCol w:w="1080"/>
        <w:gridCol w:w="1080"/>
        <w:gridCol w:w="1296"/>
        <w:gridCol w:w="1296"/>
        <w:gridCol w:w="1296"/>
        <w:gridCol w:w="1296"/>
      </w:tblGrid>
      <w:tr w:rsidR="00DC6A9C" w:rsidRPr="00004568" w14:paraId="10D42DF1" w14:textId="77777777" w:rsidTr="00217FD4">
        <w:trPr>
          <w:cantSplit/>
        </w:trPr>
        <w:tc>
          <w:tcPr>
            <w:tcW w:w="4824" w:type="dxa"/>
            <w:tcBorders>
              <w:top w:val="nil"/>
              <w:bottom w:val="nil"/>
            </w:tcBorders>
            <w:shd w:val="clear" w:color="auto" w:fill="auto"/>
          </w:tcPr>
          <w:p w14:paraId="4D6E94DA" w14:textId="77777777" w:rsidR="00DC6A9C" w:rsidRPr="00004568" w:rsidRDefault="00DC6A9C" w:rsidP="00C146C7">
            <w:pPr>
              <w:ind w:left="161" w:right="-72" w:hanging="270"/>
              <w:rPr>
                <w:rFonts w:ascii="Arial" w:eastAsia="Arial Unicode MS" w:hAnsi="Arial" w:cs="Arial"/>
                <w:b/>
                <w:bCs/>
                <w:sz w:val="18"/>
                <w:szCs w:val="18"/>
                <w:u w:val="single"/>
              </w:rPr>
            </w:pPr>
          </w:p>
        </w:tc>
        <w:tc>
          <w:tcPr>
            <w:tcW w:w="3226" w:type="dxa"/>
            <w:tcBorders>
              <w:top w:val="nil"/>
              <w:bottom w:val="nil"/>
            </w:tcBorders>
            <w:shd w:val="clear" w:color="auto" w:fill="auto"/>
          </w:tcPr>
          <w:p w14:paraId="26516057" w14:textId="77777777" w:rsidR="00DC6A9C" w:rsidRPr="00004568" w:rsidRDefault="00DC6A9C" w:rsidP="00C146C7">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1AE9A7B9" w14:textId="1E4B769F" w:rsidR="00DC6A9C" w:rsidRPr="00004568" w:rsidRDefault="00DC6A9C" w:rsidP="00217FD4">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rPr>
              <w:t>Separate financial statements</w:t>
            </w:r>
          </w:p>
        </w:tc>
      </w:tr>
      <w:tr w:rsidR="006A6C3E" w:rsidRPr="00004568" w14:paraId="2C830653" w14:textId="77777777" w:rsidTr="00217FD4">
        <w:trPr>
          <w:cantSplit/>
        </w:trPr>
        <w:tc>
          <w:tcPr>
            <w:tcW w:w="4824" w:type="dxa"/>
            <w:tcBorders>
              <w:top w:val="nil"/>
              <w:bottom w:val="nil"/>
            </w:tcBorders>
            <w:shd w:val="clear" w:color="auto" w:fill="auto"/>
          </w:tcPr>
          <w:p w14:paraId="36F31FD6" w14:textId="77777777" w:rsidR="006A6C3E" w:rsidRPr="00004568" w:rsidRDefault="006A6C3E" w:rsidP="006A6C3E">
            <w:pPr>
              <w:ind w:left="161" w:right="-72" w:hanging="270"/>
              <w:rPr>
                <w:rFonts w:ascii="Arial" w:eastAsia="Arial Unicode MS" w:hAnsi="Arial" w:cs="Arial"/>
                <w:b/>
                <w:bCs/>
                <w:sz w:val="18"/>
                <w:szCs w:val="18"/>
                <w:u w:val="single"/>
              </w:rPr>
            </w:pPr>
          </w:p>
        </w:tc>
        <w:tc>
          <w:tcPr>
            <w:tcW w:w="3226" w:type="dxa"/>
            <w:tcBorders>
              <w:top w:val="nil"/>
              <w:bottom w:val="nil"/>
            </w:tcBorders>
            <w:shd w:val="clear" w:color="auto" w:fill="auto"/>
          </w:tcPr>
          <w:p w14:paraId="281931CE" w14:textId="77777777" w:rsidR="006A6C3E" w:rsidRPr="00004568" w:rsidRDefault="006A6C3E" w:rsidP="006A6C3E">
            <w:pPr>
              <w:ind w:right="-72"/>
              <w:jc w:val="right"/>
              <w:rPr>
                <w:rFonts w:ascii="Arial" w:eastAsia="Arial Unicode MS" w:hAnsi="Arial" w:cs="Arial"/>
                <w:sz w:val="18"/>
                <w:szCs w:val="18"/>
              </w:rPr>
            </w:pPr>
          </w:p>
        </w:tc>
        <w:tc>
          <w:tcPr>
            <w:tcW w:w="2160" w:type="dxa"/>
            <w:gridSpan w:val="2"/>
            <w:tcBorders>
              <w:top w:val="nil"/>
              <w:bottom w:val="single" w:sz="4" w:space="0" w:color="auto"/>
            </w:tcBorders>
            <w:shd w:val="clear" w:color="auto" w:fill="auto"/>
            <w:vAlign w:val="bottom"/>
          </w:tcPr>
          <w:p w14:paraId="6998763D" w14:textId="77777777" w:rsidR="006A6C3E" w:rsidRDefault="006A6C3E">
            <w:pPr>
              <w:pStyle w:val="acctfourfigures"/>
              <w:tabs>
                <w:tab w:val="clear" w:pos="765"/>
              </w:tabs>
              <w:spacing w:line="240" w:lineRule="auto"/>
              <w:ind w:right="-72"/>
              <w:jc w:val="center"/>
              <w:rPr>
                <w:rFonts w:ascii="Arial" w:eastAsia="Arial Unicode MS" w:hAnsi="Arial" w:cs="Arial"/>
                <w:b/>
                <w:bCs/>
                <w:sz w:val="18"/>
                <w:szCs w:val="18"/>
                <w:lang w:bidi="th-TH"/>
              </w:rPr>
            </w:pPr>
            <w:r w:rsidRPr="00004568">
              <w:rPr>
                <w:rFonts w:ascii="Arial" w:eastAsia="Arial Unicode MS" w:hAnsi="Arial" w:cs="Arial"/>
                <w:b/>
                <w:bCs/>
                <w:sz w:val="18"/>
                <w:szCs w:val="18"/>
                <w:lang w:bidi="th-TH"/>
              </w:rPr>
              <w:t>Portion of shares held</w:t>
            </w:r>
          </w:p>
          <w:p w14:paraId="18FCEA2A" w14:textId="77777777" w:rsidR="006A6C3E" w:rsidRPr="00004568" w:rsidRDefault="006A6C3E">
            <w:pPr>
              <w:pStyle w:val="acctfourfigures"/>
              <w:tabs>
                <w:tab w:val="clear" w:pos="765"/>
              </w:tabs>
              <w:spacing w:line="240" w:lineRule="auto"/>
              <w:ind w:right="-72"/>
              <w:jc w:val="center"/>
              <w:rPr>
                <w:rFonts w:ascii="Arial" w:eastAsia="Arial Unicode MS" w:hAnsi="Arial" w:cs="Arial"/>
                <w:b/>
                <w:bCs/>
                <w:sz w:val="18"/>
                <w:szCs w:val="18"/>
                <w:lang w:bidi="th-TH"/>
              </w:rPr>
            </w:pPr>
            <w:r w:rsidRPr="00004568">
              <w:rPr>
                <w:rFonts w:ascii="Arial" w:eastAsia="Arial Unicode MS" w:hAnsi="Arial" w:cs="Arial"/>
                <w:b/>
                <w:bCs/>
                <w:sz w:val="18"/>
                <w:szCs w:val="18"/>
                <w:lang w:bidi="th-TH"/>
              </w:rPr>
              <w:t>by the Group</w:t>
            </w:r>
          </w:p>
        </w:tc>
        <w:tc>
          <w:tcPr>
            <w:tcW w:w="2592" w:type="dxa"/>
            <w:gridSpan w:val="2"/>
            <w:tcBorders>
              <w:top w:val="nil"/>
              <w:bottom w:val="single" w:sz="4" w:space="0" w:color="auto"/>
            </w:tcBorders>
            <w:shd w:val="clear" w:color="auto" w:fill="auto"/>
            <w:vAlign w:val="bottom"/>
          </w:tcPr>
          <w:p w14:paraId="30C57636" w14:textId="7DAD3CF6" w:rsidR="006A6C3E" w:rsidRPr="00004568" w:rsidRDefault="006A6C3E">
            <w:pPr>
              <w:pStyle w:val="acctfourfigures"/>
              <w:tabs>
                <w:tab w:val="clear" w:pos="765"/>
              </w:tabs>
              <w:spacing w:line="240" w:lineRule="auto"/>
              <w:ind w:right="-72"/>
              <w:jc w:val="center"/>
              <w:rPr>
                <w:rFonts w:ascii="Arial" w:eastAsia="Arial Unicode MS" w:hAnsi="Arial" w:cs="Arial"/>
                <w:b/>
                <w:bCs/>
                <w:sz w:val="18"/>
                <w:szCs w:val="18"/>
                <w:lang w:bidi="th-TH"/>
              </w:rPr>
            </w:pPr>
            <w:r w:rsidRPr="006A6C3E">
              <w:rPr>
                <w:rFonts w:ascii="Arial" w:eastAsia="Arial Unicode MS" w:hAnsi="Arial" w:cs="Arial"/>
                <w:b/>
                <w:bCs/>
                <w:sz w:val="18"/>
                <w:szCs w:val="18"/>
                <w:lang w:bidi="th-TH"/>
              </w:rPr>
              <w:t>Measured at fair value</w:t>
            </w:r>
            <w:r>
              <w:rPr>
                <w:rFonts w:ascii="Arial" w:eastAsia="Arial Unicode MS" w:hAnsi="Arial" w:cs="Arial"/>
                <w:b/>
                <w:bCs/>
                <w:sz w:val="18"/>
                <w:szCs w:val="18"/>
                <w:lang w:bidi="th-TH"/>
              </w:rPr>
              <w:t xml:space="preserve"> </w:t>
            </w:r>
            <w:r w:rsidRPr="006A6C3E">
              <w:rPr>
                <w:rFonts w:ascii="Arial" w:eastAsia="Arial Unicode MS" w:hAnsi="Arial" w:cs="Arial"/>
                <w:b/>
                <w:bCs/>
                <w:sz w:val="18"/>
                <w:szCs w:val="18"/>
                <w:lang w:bidi="th-TH"/>
              </w:rPr>
              <w:t>through</w:t>
            </w:r>
            <w:r>
              <w:rPr>
                <w:rFonts w:ascii="Arial" w:eastAsia="Arial Unicode MS" w:hAnsi="Arial" w:cs="Arial"/>
                <w:b/>
                <w:bCs/>
                <w:sz w:val="18"/>
                <w:szCs w:val="18"/>
                <w:lang w:bidi="th-TH"/>
              </w:rPr>
              <w:t xml:space="preserve"> </w:t>
            </w:r>
            <w:r w:rsidRPr="006A6C3E">
              <w:rPr>
                <w:rFonts w:ascii="Arial" w:eastAsia="Arial Unicode MS" w:hAnsi="Arial" w:cs="Arial"/>
                <w:b/>
                <w:bCs/>
                <w:sz w:val="18"/>
                <w:szCs w:val="18"/>
                <w:lang w:bidi="th-TH"/>
              </w:rPr>
              <w:t>othe</w:t>
            </w:r>
            <w:r>
              <w:rPr>
                <w:rFonts w:ascii="Arial" w:eastAsia="Arial Unicode MS" w:hAnsi="Arial" w:cs="Arial"/>
                <w:b/>
                <w:bCs/>
                <w:sz w:val="18"/>
                <w:szCs w:val="18"/>
                <w:lang w:bidi="th-TH"/>
              </w:rPr>
              <w:t xml:space="preserve">r </w:t>
            </w:r>
            <w:r w:rsidRPr="006A6C3E">
              <w:rPr>
                <w:rFonts w:ascii="Arial" w:eastAsia="Arial Unicode MS" w:hAnsi="Arial" w:cs="Arial"/>
                <w:b/>
                <w:bCs/>
                <w:sz w:val="18"/>
                <w:szCs w:val="18"/>
                <w:lang w:bidi="th-TH"/>
              </w:rPr>
              <w:t>comprehensive income</w:t>
            </w:r>
            <w:r>
              <w:rPr>
                <w:rFonts w:ascii="Arial" w:eastAsia="Arial Unicode MS" w:hAnsi="Arial" w:cs="Arial"/>
                <w:b/>
                <w:bCs/>
                <w:sz w:val="18"/>
                <w:szCs w:val="18"/>
                <w:lang w:bidi="th-TH"/>
              </w:rPr>
              <w:t xml:space="preserve"> </w:t>
            </w:r>
            <w:r w:rsidRPr="006A6C3E">
              <w:rPr>
                <w:rFonts w:ascii="Arial" w:eastAsia="Arial Unicode MS" w:hAnsi="Arial" w:cs="Arial"/>
                <w:b/>
                <w:bCs/>
                <w:sz w:val="18"/>
                <w:szCs w:val="18"/>
                <w:lang w:bidi="th-TH"/>
              </w:rPr>
              <w:t>method/</w:t>
            </w:r>
            <w:r>
              <w:rPr>
                <w:rFonts w:ascii="Arial" w:eastAsia="Arial Unicode MS" w:hAnsi="Arial" w:cs="Arial"/>
                <w:b/>
                <w:bCs/>
                <w:sz w:val="18"/>
                <w:szCs w:val="18"/>
                <w:lang w:bidi="th-TH"/>
              </w:rPr>
              <w:t xml:space="preserve"> C</w:t>
            </w:r>
            <w:r w:rsidRPr="006A6C3E">
              <w:rPr>
                <w:rFonts w:ascii="Arial" w:eastAsia="Arial Unicode MS" w:hAnsi="Arial" w:cs="Arial"/>
                <w:b/>
                <w:bCs/>
                <w:sz w:val="18"/>
                <w:szCs w:val="18"/>
                <w:lang w:bidi="th-TH"/>
              </w:rPr>
              <w:t>ost method</w:t>
            </w:r>
            <w:r>
              <w:rPr>
                <w:rFonts w:ascii="Arial" w:eastAsia="Arial Unicode MS" w:hAnsi="Arial" w:cs="Arial"/>
                <w:b/>
                <w:bCs/>
                <w:sz w:val="18"/>
                <w:szCs w:val="18"/>
                <w:lang w:bidi="th-TH"/>
              </w:rPr>
              <w:t xml:space="preserve"> </w:t>
            </w:r>
            <w:r w:rsidRPr="00453E2A">
              <w:rPr>
                <w:rFonts w:ascii="Arial Bold" w:eastAsia="Arial Unicode MS" w:hAnsi="Arial Bold" w:cs="Arial"/>
                <w:b/>
                <w:bCs/>
                <w:sz w:val="18"/>
                <w:szCs w:val="18"/>
                <w:vertAlign w:val="superscript"/>
                <w:lang w:bidi="th-TH"/>
              </w:rPr>
              <w:t>(*)</w:t>
            </w:r>
          </w:p>
        </w:tc>
        <w:tc>
          <w:tcPr>
            <w:tcW w:w="2592" w:type="dxa"/>
            <w:gridSpan w:val="2"/>
            <w:tcBorders>
              <w:top w:val="nil"/>
              <w:bottom w:val="single" w:sz="4" w:space="0" w:color="auto"/>
            </w:tcBorders>
            <w:shd w:val="clear" w:color="auto" w:fill="auto"/>
            <w:vAlign w:val="bottom"/>
          </w:tcPr>
          <w:p w14:paraId="2254BDED" w14:textId="77777777" w:rsidR="006A6C3E" w:rsidRPr="00004568" w:rsidRDefault="006A6C3E">
            <w:pPr>
              <w:pStyle w:val="acctfourfigures"/>
              <w:tabs>
                <w:tab w:val="clear" w:pos="765"/>
              </w:tabs>
              <w:spacing w:line="240" w:lineRule="auto"/>
              <w:ind w:right="-72"/>
              <w:jc w:val="center"/>
              <w:rPr>
                <w:rFonts w:ascii="Arial" w:eastAsia="Arial Unicode MS" w:hAnsi="Arial" w:cs="Arial"/>
                <w:b/>
                <w:bCs/>
                <w:sz w:val="18"/>
                <w:szCs w:val="18"/>
                <w:lang w:bidi="th-TH"/>
              </w:rPr>
            </w:pPr>
            <w:r w:rsidRPr="00004568">
              <w:rPr>
                <w:rFonts w:ascii="Arial" w:eastAsia="Arial Unicode MS" w:hAnsi="Arial" w:cs="Arial"/>
                <w:b/>
                <w:bCs/>
                <w:sz w:val="18"/>
                <w:szCs w:val="18"/>
                <w:lang w:bidi="th-TH"/>
              </w:rPr>
              <w:t>Dividend income</w:t>
            </w:r>
          </w:p>
          <w:p w14:paraId="2806EB71" w14:textId="77777777" w:rsidR="006A6C3E" w:rsidRPr="00004568" w:rsidRDefault="006A6C3E">
            <w:pPr>
              <w:pStyle w:val="acctfourfigures"/>
              <w:tabs>
                <w:tab w:val="clear" w:pos="765"/>
              </w:tabs>
              <w:spacing w:line="240" w:lineRule="auto"/>
              <w:ind w:right="-72"/>
              <w:jc w:val="center"/>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during the year</w:t>
            </w:r>
          </w:p>
        </w:tc>
      </w:tr>
      <w:tr w:rsidR="006A6C3E" w:rsidRPr="00004568" w14:paraId="78EB8197" w14:textId="77777777" w:rsidTr="00C146C7">
        <w:trPr>
          <w:cantSplit/>
        </w:trPr>
        <w:tc>
          <w:tcPr>
            <w:tcW w:w="4824" w:type="dxa"/>
            <w:tcBorders>
              <w:top w:val="nil"/>
              <w:bottom w:val="nil"/>
            </w:tcBorders>
            <w:shd w:val="clear" w:color="auto" w:fill="auto"/>
          </w:tcPr>
          <w:p w14:paraId="39966170" w14:textId="77777777" w:rsidR="006A6C3E" w:rsidRPr="00004568" w:rsidRDefault="006A6C3E" w:rsidP="006A6C3E">
            <w:pPr>
              <w:ind w:left="161" w:right="-72" w:hanging="270"/>
              <w:rPr>
                <w:rFonts w:ascii="Arial" w:eastAsia="Arial Unicode MS" w:hAnsi="Arial" w:cs="Arial"/>
                <w:b/>
                <w:bCs/>
                <w:sz w:val="18"/>
                <w:szCs w:val="18"/>
                <w:u w:val="single"/>
              </w:rPr>
            </w:pPr>
          </w:p>
        </w:tc>
        <w:tc>
          <w:tcPr>
            <w:tcW w:w="3226" w:type="dxa"/>
            <w:tcBorders>
              <w:top w:val="nil"/>
              <w:bottom w:val="nil"/>
            </w:tcBorders>
            <w:shd w:val="clear" w:color="auto" w:fill="auto"/>
          </w:tcPr>
          <w:p w14:paraId="5924E3DF" w14:textId="77777777" w:rsidR="006A6C3E" w:rsidRPr="00004568" w:rsidRDefault="006A6C3E" w:rsidP="006A6C3E">
            <w:pPr>
              <w:ind w:right="-72"/>
              <w:jc w:val="right"/>
              <w:rPr>
                <w:rFonts w:ascii="Arial" w:eastAsia="Arial Unicode MS" w:hAnsi="Arial" w:cs="Arial"/>
                <w:sz w:val="18"/>
                <w:szCs w:val="18"/>
              </w:rPr>
            </w:pPr>
          </w:p>
        </w:tc>
        <w:tc>
          <w:tcPr>
            <w:tcW w:w="1080" w:type="dxa"/>
            <w:tcBorders>
              <w:top w:val="nil"/>
              <w:bottom w:val="nil"/>
            </w:tcBorders>
            <w:shd w:val="clear" w:color="auto" w:fill="auto"/>
          </w:tcPr>
          <w:p w14:paraId="7746C836"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2020</w:t>
            </w:r>
          </w:p>
        </w:tc>
        <w:tc>
          <w:tcPr>
            <w:tcW w:w="1080" w:type="dxa"/>
            <w:tcBorders>
              <w:top w:val="nil"/>
              <w:bottom w:val="nil"/>
            </w:tcBorders>
            <w:shd w:val="clear" w:color="auto" w:fill="auto"/>
          </w:tcPr>
          <w:p w14:paraId="717BB687"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32163D13"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1A31C843"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02DC7B53"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5F73CF7B"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rPr>
            </w:pPr>
            <w:r w:rsidRPr="00004568">
              <w:rPr>
                <w:rFonts w:ascii="Arial" w:eastAsia="Arial Unicode MS" w:hAnsi="Arial" w:cs="Arial"/>
                <w:b/>
                <w:bCs/>
                <w:sz w:val="18"/>
                <w:szCs w:val="18"/>
                <w:lang w:bidi="th-TH"/>
              </w:rPr>
              <w:t>2019</w:t>
            </w:r>
          </w:p>
        </w:tc>
      </w:tr>
      <w:tr w:rsidR="006A6C3E" w:rsidRPr="00004568" w14:paraId="74DA958B" w14:textId="77777777" w:rsidTr="00C146C7">
        <w:trPr>
          <w:cantSplit/>
        </w:trPr>
        <w:tc>
          <w:tcPr>
            <w:tcW w:w="4824" w:type="dxa"/>
            <w:tcBorders>
              <w:top w:val="nil"/>
              <w:bottom w:val="single" w:sz="4" w:space="0" w:color="auto"/>
            </w:tcBorders>
            <w:shd w:val="clear" w:color="auto" w:fill="auto"/>
          </w:tcPr>
          <w:p w14:paraId="7DD781E0" w14:textId="77777777" w:rsidR="006A6C3E" w:rsidRPr="00004568" w:rsidRDefault="006A6C3E" w:rsidP="006A6C3E">
            <w:pPr>
              <w:ind w:left="161" w:right="-72" w:hanging="270"/>
              <w:jc w:val="center"/>
              <w:rPr>
                <w:rFonts w:ascii="Arial" w:eastAsia="Arial Unicode MS" w:hAnsi="Arial" w:cs="Arial"/>
                <w:b/>
                <w:bCs/>
                <w:sz w:val="18"/>
                <w:szCs w:val="18"/>
              </w:rPr>
            </w:pPr>
            <w:r w:rsidRPr="00004568">
              <w:rPr>
                <w:rFonts w:ascii="Arial" w:eastAsia="Arial Unicode MS" w:hAnsi="Arial" w:cs="Arial"/>
                <w:b/>
                <w:bCs/>
                <w:sz w:val="18"/>
                <w:szCs w:val="18"/>
              </w:rPr>
              <w:t>Company</w:t>
            </w:r>
          </w:p>
        </w:tc>
        <w:tc>
          <w:tcPr>
            <w:tcW w:w="3226" w:type="dxa"/>
            <w:tcBorders>
              <w:top w:val="nil"/>
              <w:bottom w:val="single" w:sz="4" w:space="0" w:color="auto"/>
            </w:tcBorders>
            <w:shd w:val="clear" w:color="auto" w:fill="auto"/>
          </w:tcPr>
          <w:p w14:paraId="4F9E70AD" w14:textId="77777777" w:rsidR="006A6C3E" w:rsidRPr="00004568" w:rsidRDefault="006A6C3E" w:rsidP="006A6C3E">
            <w:pPr>
              <w:ind w:right="-72"/>
              <w:jc w:val="center"/>
              <w:rPr>
                <w:rFonts w:ascii="Arial" w:eastAsia="Arial Unicode MS" w:hAnsi="Arial" w:cs="Arial"/>
                <w:b/>
                <w:bCs/>
                <w:sz w:val="18"/>
                <w:szCs w:val="18"/>
              </w:rPr>
            </w:pPr>
            <w:r w:rsidRPr="00004568">
              <w:rPr>
                <w:rFonts w:ascii="Arial" w:eastAsia="Arial Unicode MS" w:hAnsi="Arial" w:cs="Arial"/>
                <w:b/>
                <w:bCs/>
                <w:sz w:val="18"/>
                <w:szCs w:val="18"/>
              </w:rPr>
              <w:t>Business</w:t>
            </w:r>
          </w:p>
        </w:tc>
        <w:tc>
          <w:tcPr>
            <w:tcW w:w="1080" w:type="dxa"/>
            <w:tcBorders>
              <w:top w:val="nil"/>
              <w:bottom w:val="single" w:sz="4" w:space="0" w:color="auto"/>
            </w:tcBorders>
            <w:shd w:val="clear" w:color="auto" w:fill="auto"/>
          </w:tcPr>
          <w:p w14:paraId="0C5571E5"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cs/>
                <w:lang w:bidi="th-TH"/>
              </w:rPr>
            </w:pPr>
            <w:r w:rsidRPr="00004568">
              <w:rPr>
                <w:rFonts w:ascii="Arial" w:eastAsia="Arial Unicode MS" w:hAnsi="Arial" w:cs="Arial"/>
                <w:b/>
                <w:bCs/>
                <w:sz w:val="18"/>
                <w:szCs w:val="18"/>
                <w:lang w:bidi="th-TH"/>
              </w:rPr>
              <w:t>%</w:t>
            </w:r>
          </w:p>
        </w:tc>
        <w:tc>
          <w:tcPr>
            <w:tcW w:w="1080" w:type="dxa"/>
            <w:tcBorders>
              <w:top w:val="nil"/>
              <w:bottom w:val="single" w:sz="4" w:space="0" w:color="auto"/>
            </w:tcBorders>
            <w:shd w:val="clear" w:color="auto" w:fill="auto"/>
          </w:tcPr>
          <w:p w14:paraId="44FF17E3" w14:textId="77777777" w:rsidR="006A6C3E" w:rsidRPr="00004568" w:rsidRDefault="006A6C3E" w:rsidP="006A6C3E">
            <w:pPr>
              <w:pStyle w:val="acctfourfigures"/>
              <w:tabs>
                <w:tab w:val="clear" w:pos="765"/>
              </w:tabs>
              <w:spacing w:line="240" w:lineRule="auto"/>
              <w:ind w:right="-72"/>
              <w:jc w:val="right"/>
              <w:rPr>
                <w:rFonts w:ascii="Arial" w:eastAsia="Arial Unicode MS" w:hAnsi="Arial" w:cs="Arial"/>
                <w:b/>
                <w:bCs/>
                <w:sz w:val="18"/>
                <w:szCs w:val="18"/>
                <w:lang w:bidi="th-TH"/>
              </w:rPr>
            </w:pPr>
            <w:r w:rsidRPr="00004568">
              <w:rPr>
                <w:rFonts w:ascii="Arial" w:eastAsia="Arial Unicode MS" w:hAnsi="Arial" w:cs="Arial"/>
                <w:b/>
                <w:bCs/>
                <w:sz w:val="18"/>
                <w:szCs w:val="18"/>
                <w:lang w:bidi="th-TH"/>
              </w:rPr>
              <w:t>%</w:t>
            </w:r>
          </w:p>
        </w:tc>
        <w:tc>
          <w:tcPr>
            <w:tcW w:w="1296" w:type="dxa"/>
            <w:tcBorders>
              <w:top w:val="nil"/>
              <w:bottom w:val="single" w:sz="4" w:space="0" w:color="auto"/>
            </w:tcBorders>
            <w:shd w:val="clear" w:color="auto" w:fill="auto"/>
          </w:tcPr>
          <w:p w14:paraId="09443410" w14:textId="7A08B554" w:rsidR="006A6C3E" w:rsidRPr="00004568" w:rsidRDefault="006A6C3E" w:rsidP="006A6C3E">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top w:val="nil"/>
              <w:bottom w:val="single" w:sz="4" w:space="0" w:color="auto"/>
            </w:tcBorders>
            <w:shd w:val="clear" w:color="auto" w:fill="auto"/>
          </w:tcPr>
          <w:p w14:paraId="188E0010" w14:textId="3B216368" w:rsidR="006A6C3E" w:rsidRPr="00004568" w:rsidRDefault="006A6C3E" w:rsidP="006A6C3E">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top w:val="nil"/>
              <w:bottom w:val="single" w:sz="4" w:space="0" w:color="auto"/>
            </w:tcBorders>
            <w:shd w:val="clear" w:color="auto" w:fill="auto"/>
          </w:tcPr>
          <w:p w14:paraId="1AA52CC6" w14:textId="0AEF6B6B" w:rsidR="006A6C3E" w:rsidRPr="00004568" w:rsidRDefault="006A6C3E" w:rsidP="006A6C3E">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top w:val="nil"/>
              <w:bottom w:val="single" w:sz="4" w:space="0" w:color="auto"/>
            </w:tcBorders>
            <w:shd w:val="clear" w:color="auto" w:fill="auto"/>
          </w:tcPr>
          <w:p w14:paraId="4DB35BEE" w14:textId="1DF8AB29" w:rsidR="006A6C3E" w:rsidRPr="00004568" w:rsidRDefault="006A6C3E" w:rsidP="006A6C3E">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A6C3E" w:rsidRPr="00004568" w14:paraId="703CEC38" w14:textId="77777777" w:rsidTr="00C146C7">
        <w:trPr>
          <w:cantSplit/>
        </w:trPr>
        <w:tc>
          <w:tcPr>
            <w:tcW w:w="4824" w:type="dxa"/>
            <w:tcBorders>
              <w:top w:val="single" w:sz="4" w:space="0" w:color="auto"/>
            </w:tcBorders>
            <w:shd w:val="clear" w:color="auto" w:fill="auto"/>
          </w:tcPr>
          <w:p w14:paraId="00A7FEC5" w14:textId="77777777" w:rsidR="006A6C3E" w:rsidRPr="00004568" w:rsidRDefault="006A6C3E" w:rsidP="006A6C3E">
            <w:pPr>
              <w:ind w:left="161" w:right="-72" w:hanging="270"/>
              <w:rPr>
                <w:rFonts w:ascii="Arial" w:eastAsia="Arial Unicode MS" w:hAnsi="Arial" w:cs="Arial"/>
                <w:b/>
                <w:bCs/>
                <w:sz w:val="18"/>
                <w:szCs w:val="18"/>
                <w:u w:val="single"/>
              </w:rPr>
            </w:pPr>
          </w:p>
        </w:tc>
        <w:tc>
          <w:tcPr>
            <w:tcW w:w="3226" w:type="dxa"/>
            <w:tcBorders>
              <w:top w:val="single" w:sz="4" w:space="0" w:color="auto"/>
            </w:tcBorders>
            <w:shd w:val="clear" w:color="auto" w:fill="auto"/>
          </w:tcPr>
          <w:p w14:paraId="47E5760D" w14:textId="77777777" w:rsidR="006A6C3E" w:rsidRPr="00004568" w:rsidRDefault="006A6C3E" w:rsidP="006A6C3E">
            <w:pPr>
              <w:ind w:right="-72"/>
              <w:rPr>
                <w:rFonts w:ascii="Arial" w:eastAsia="Arial Unicode MS" w:hAnsi="Arial" w:cs="Arial"/>
                <w:sz w:val="18"/>
                <w:szCs w:val="18"/>
              </w:rPr>
            </w:pPr>
          </w:p>
        </w:tc>
        <w:tc>
          <w:tcPr>
            <w:tcW w:w="1080" w:type="dxa"/>
            <w:tcBorders>
              <w:top w:val="single" w:sz="4" w:space="0" w:color="auto"/>
              <w:bottom w:val="nil"/>
            </w:tcBorders>
            <w:shd w:val="clear" w:color="auto" w:fill="FAFAFA"/>
          </w:tcPr>
          <w:p w14:paraId="48EEAA30"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080" w:type="dxa"/>
            <w:tcBorders>
              <w:top w:val="single" w:sz="4" w:space="0" w:color="auto"/>
            </w:tcBorders>
            <w:shd w:val="clear" w:color="auto" w:fill="auto"/>
          </w:tcPr>
          <w:p w14:paraId="0703D419"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8EC82B2"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45EC8AB"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3453871"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193053E" w14:textId="77777777" w:rsidR="006A6C3E" w:rsidRPr="00004568" w:rsidRDefault="006A6C3E" w:rsidP="006A6C3E">
            <w:pPr>
              <w:ind w:right="-72"/>
              <w:jc w:val="right"/>
              <w:rPr>
                <w:rFonts w:ascii="Arial" w:eastAsia="Arial Unicode MS" w:hAnsi="Arial" w:cs="Arial"/>
                <w:sz w:val="18"/>
                <w:szCs w:val="18"/>
              </w:rPr>
            </w:pPr>
          </w:p>
        </w:tc>
      </w:tr>
      <w:tr w:rsidR="006A6C3E" w:rsidRPr="00004568" w14:paraId="57A5A93D" w14:textId="77777777" w:rsidTr="00C146C7">
        <w:trPr>
          <w:cantSplit/>
        </w:trPr>
        <w:tc>
          <w:tcPr>
            <w:tcW w:w="4824" w:type="dxa"/>
            <w:shd w:val="clear" w:color="auto" w:fill="auto"/>
          </w:tcPr>
          <w:p w14:paraId="6C3F123B" w14:textId="7FD956F4" w:rsidR="006A6C3E" w:rsidRPr="00004568" w:rsidRDefault="006A6C3E" w:rsidP="006A6C3E">
            <w:pPr>
              <w:ind w:left="161" w:right="-72" w:hanging="270"/>
              <w:rPr>
                <w:rFonts w:ascii="Arial" w:eastAsia="Arial Unicode MS" w:hAnsi="Arial" w:cs="Arial"/>
                <w:b/>
                <w:bCs/>
                <w:sz w:val="18"/>
                <w:szCs w:val="18"/>
                <w:u w:val="single"/>
              </w:rPr>
            </w:pPr>
            <w:r w:rsidRPr="00004568">
              <w:rPr>
                <w:rFonts w:ascii="Arial" w:eastAsia="Arial Unicode MS" w:hAnsi="Arial" w:cs="Arial"/>
                <w:b/>
                <w:bCs/>
                <w:sz w:val="18"/>
                <w:szCs w:val="18"/>
                <w:u w:val="single"/>
              </w:rPr>
              <w:t>Other non-marketable equity securities</w:t>
            </w:r>
          </w:p>
        </w:tc>
        <w:tc>
          <w:tcPr>
            <w:tcW w:w="3226" w:type="dxa"/>
            <w:shd w:val="clear" w:color="auto" w:fill="auto"/>
          </w:tcPr>
          <w:p w14:paraId="4AAB653B" w14:textId="77777777" w:rsidR="006A6C3E" w:rsidRPr="00004568" w:rsidRDefault="006A6C3E" w:rsidP="006A6C3E">
            <w:pPr>
              <w:ind w:right="-72"/>
              <w:rPr>
                <w:rFonts w:ascii="Arial" w:eastAsia="Arial Unicode MS" w:hAnsi="Arial" w:cs="Arial"/>
                <w:sz w:val="18"/>
                <w:szCs w:val="18"/>
              </w:rPr>
            </w:pPr>
          </w:p>
        </w:tc>
        <w:tc>
          <w:tcPr>
            <w:tcW w:w="1080" w:type="dxa"/>
            <w:tcBorders>
              <w:top w:val="nil"/>
              <w:bottom w:val="nil"/>
            </w:tcBorders>
            <w:shd w:val="clear" w:color="auto" w:fill="FAFAFA"/>
          </w:tcPr>
          <w:p w14:paraId="2C5775C1"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080" w:type="dxa"/>
            <w:shd w:val="clear" w:color="auto" w:fill="auto"/>
          </w:tcPr>
          <w:p w14:paraId="324D477A"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FAFAFA"/>
          </w:tcPr>
          <w:p w14:paraId="59BBEF68" w14:textId="77777777" w:rsidR="006A6C3E" w:rsidRPr="00004568" w:rsidRDefault="006A6C3E" w:rsidP="006A6C3E">
            <w:pPr>
              <w:ind w:right="-72"/>
              <w:jc w:val="right"/>
              <w:rPr>
                <w:rFonts w:ascii="Arial" w:eastAsia="Arial Unicode MS" w:hAnsi="Arial" w:cs="Arial"/>
                <w:sz w:val="18"/>
                <w:szCs w:val="18"/>
              </w:rPr>
            </w:pPr>
          </w:p>
        </w:tc>
        <w:tc>
          <w:tcPr>
            <w:tcW w:w="1296" w:type="dxa"/>
            <w:shd w:val="clear" w:color="auto" w:fill="auto"/>
          </w:tcPr>
          <w:p w14:paraId="19DC4BB0" w14:textId="77777777" w:rsidR="006A6C3E" w:rsidRPr="00004568" w:rsidRDefault="006A6C3E" w:rsidP="006A6C3E">
            <w:pPr>
              <w:ind w:right="-72"/>
              <w:jc w:val="right"/>
              <w:rPr>
                <w:rFonts w:ascii="Arial" w:eastAsia="Arial Unicode MS" w:hAnsi="Arial" w:cs="Arial"/>
                <w:sz w:val="18"/>
                <w:szCs w:val="18"/>
              </w:rPr>
            </w:pPr>
          </w:p>
        </w:tc>
        <w:tc>
          <w:tcPr>
            <w:tcW w:w="1296" w:type="dxa"/>
            <w:shd w:val="clear" w:color="auto" w:fill="FAFAFA"/>
          </w:tcPr>
          <w:p w14:paraId="33506FC9" w14:textId="77777777" w:rsidR="006A6C3E" w:rsidRPr="00004568" w:rsidRDefault="006A6C3E" w:rsidP="006A6C3E">
            <w:pPr>
              <w:ind w:right="-72"/>
              <w:jc w:val="right"/>
              <w:rPr>
                <w:rFonts w:ascii="Arial" w:eastAsia="Arial Unicode MS" w:hAnsi="Arial" w:cs="Arial"/>
                <w:sz w:val="18"/>
                <w:szCs w:val="18"/>
              </w:rPr>
            </w:pPr>
          </w:p>
        </w:tc>
        <w:tc>
          <w:tcPr>
            <w:tcW w:w="1296" w:type="dxa"/>
            <w:shd w:val="clear" w:color="auto" w:fill="auto"/>
          </w:tcPr>
          <w:p w14:paraId="2FDD4B7C" w14:textId="77777777" w:rsidR="006A6C3E" w:rsidRPr="00004568" w:rsidRDefault="006A6C3E" w:rsidP="006A6C3E">
            <w:pPr>
              <w:ind w:right="-72"/>
              <w:jc w:val="right"/>
              <w:rPr>
                <w:rFonts w:ascii="Arial" w:eastAsia="Arial Unicode MS" w:hAnsi="Arial" w:cs="Arial"/>
                <w:sz w:val="18"/>
                <w:szCs w:val="18"/>
              </w:rPr>
            </w:pPr>
          </w:p>
        </w:tc>
      </w:tr>
      <w:tr w:rsidR="006A6C3E" w:rsidRPr="00004568" w14:paraId="171B6EBF" w14:textId="77777777" w:rsidTr="00C146C7">
        <w:trPr>
          <w:cantSplit/>
        </w:trPr>
        <w:tc>
          <w:tcPr>
            <w:tcW w:w="4824" w:type="dxa"/>
            <w:shd w:val="clear" w:color="auto" w:fill="auto"/>
          </w:tcPr>
          <w:p w14:paraId="095A7729" w14:textId="77777777" w:rsidR="006A6C3E" w:rsidRPr="00004568" w:rsidRDefault="006A6C3E" w:rsidP="006A6C3E">
            <w:pPr>
              <w:ind w:left="161" w:right="-72" w:hanging="270"/>
              <w:rPr>
                <w:rFonts w:ascii="Arial" w:eastAsia="Arial Unicode MS" w:hAnsi="Arial" w:cs="Arial"/>
                <w:b/>
                <w:bCs/>
                <w:sz w:val="18"/>
                <w:szCs w:val="18"/>
                <w:u w:val="single"/>
              </w:rPr>
            </w:pPr>
          </w:p>
        </w:tc>
        <w:tc>
          <w:tcPr>
            <w:tcW w:w="3226" w:type="dxa"/>
            <w:shd w:val="clear" w:color="auto" w:fill="auto"/>
          </w:tcPr>
          <w:p w14:paraId="6E9A05E1" w14:textId="77777777" w:rsidR="006A6C3E" w:rsidRPr="00004568" w:rsidRDefault="006A6C3E" w:rsidP="006A6C3E">
            <w:pPr>
              <w:ind w:right="-72"/>
              <w:rPr>
                <w:rFonts w:ascii="Arial" w:eastAsia="Arial Unicode MS" w:hAnsi="Arial" w:cs="Arial"/>
                <w:sz w:val="18"/>
                <w:szCs w:val="18"/>
              </w:rPr>
            </w:pPr>
          </w:p>
        </w:tc>
        <w:tc>
          <w:tcPr>
            <w:tcW w:w="1080" w:type="dxa"/>
            <w:tcBorders>
              <w:top w:val="nil"/>
              <w:bottom w:val="nil"/>
            </w:tcBorders>
            <w:shd w:val="clear" w:color="auto" w:fill="FAFAFA"/>
          </w:tcPr>
          <w:p w14:paraId="25E08C77"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080" w:type="dxa"/>
            <w:shd w:val="clear" w:color="auto" w:fill="auto"/>
          </w:tcPr>
          <w:p w14:paraId="3279714C"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77FC2FB2"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auto"/>
            <w:vAlign w:val="bottom"/>
          </w:tcPr>
          <w:p w14:paraId="20BEBD9F"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507D3D46" w14:textId="77777777" w:rsidR="006A6C3E" w:rsidRPr="00004568" w:rsidRDefault="006A6C3E" w:rsidP="006A6C3E">
            <w:pPr>
              <w:tabs>
                <w:tab w:val="center" w:pos="392"/>
                <w:tab w:val="decimal" w:pos="533"/>
                <w:tab w:val="right" w:pos="814"/>
              </w:tabs>
              <w:ind w:right="-72"/>
              <w:jc w:val="right"/>
              <w:rPr>
                <w:rFonts w:ascii="Arial" w:eastAsia="Arial Unicode MS" w:hAnsi="Arial" w:cs="Arial"/>
                <w:sz w:val="18"/>
                <w:szCs w:val="18"/>
              </w:rPr>
            </w:pPr>
          </w:p>
        </w:tc>
        <w:tc>
          <w:tcPr>
            <w:tcW w:w="1296" w:type="dxa"/>
            <w:shd w:val="clear" w:color="auto" w:fill="auto"/>
            <w:vAlign w:val="bottom"/>
          </w:tcPr>
          <w:p w14:paraId="6FA48F54" w14:textId="77777777" w:rsidR="006A6C3E" w:rsidRPr="00004568" w:rsidRDefault="006A6C3E" w:rsidP="006A6C3E">
            <w:pPr>
              <w:tabs>
                <w:tab w:val="center" w:pos="392"/>
                <w:tab w:val="decimal" w:pos="533"/>
                <w:tab w:val="right" w:pos="814"/>
              </w:tabs>
              <w:ind w:right="-72"/>
              <w:jc w:val="right"/>
              <w:rPr>
                <w:rFonts w:ascii="Arial" w:eastAsia="Arial Unicode MS" w:hAnsi="Arial" w:cs="Arial"/>
                <w:sz w:val="18"/>
                <w:szCs w:val="18"/>
              </w:rPr>
            </w:pPr>
          </w:p>
        </w:tc>
      </w:tr>
      <w:tr w:rsidR="006A6C3E" w:rsidRPr="00004568" w14:paraId="28832E2C" w14:textId="77777777" w:rsidTr="00C146C7">
        <w:trPr>
          <w:cantSplit/>
        </w:trPr>
        <w:tc>
          <w:tcPr>
            <w:tcW w:w="4824" w:type="dxa"/>
            <w:shd w:val="clear" w:color="auto" w:fill="auto"/>
          </w:tcPr>
          <w:p w14:paraId="12745827" w14:textId="4FE9C33A" w:rsidR="006A6C3E" w:rsidRPr="00004568" w:rsidRDefault="006A6C3E" w:rsidP="006A6C3E">
            <w:pPr>
              <w:ind w:left="161" w:right="-74" w:hanging="270"/>
              <w:rPr>
                <w:rFonts w:ascii="Arial" w:eastAsia="Arial Unicode MS" w:hAnsi="Arial" w:cs="Arial"/>
                <w:sz w:val="18"/>
                <w:szCs w:val="18"/>
              </w:rPr>
            </w:pPr>
            <w:r w:rsidRPr="00004568">
              <w:rPr>
                <w:rFonts w:ascii="Arial" w:eastAsia="Arial Unicode MS" w:hAnsi="Arial" w:cs="Arial"/>
                <w:sz w:val="18"/>
                <w:szCs w:val="18"/>
              </w:rPr>
              <w:t>Ordinary shares</w:t>
            </w:r>
          </w:p>
        </w:tc>
        <w:tc>
          <w:tcPr>
            <w:tcW w:w="3226" w:type="dxa"/>
            <w:shd w:val="clear" w:color="auto" w:fill="auto"/>
          </w:tcPr>
          <w:p w14:paraId="14667D94" w14:textId="77777777" w:rsidR="006A6C3E" w:rsidRPr="00004568" w:rsidRDefault="006A6C3E" w:rsidP="006A6C3E">
            <w:pPr>
              <w:ind w:right="-72"/>
              <w:rPr>
                <w:rFonts w:ascii="Arial" w:eastAsia="Arial Unicode MS" w:hAnsi="Arial" w:cs="Arial"/>
                <w:sz w:val="18"/>
                <w:szCs w:val="18"/>
              </w:rPr>
            </w:pPr>
          </w:p>
        </w:tc>
        <w:tc>
          <w:tcPr>
            <w:tcW w:w="1080" w:type="dxa"/>
            <w:tcBorders>
              <w:top w:val="nil"/>
              <w:bottom w:val="nil"/>
            </w:tcBorders>
            <w:shd w:val="clear" w:color="auto" w:fill="FAFAFA"/>
          </w:tcPr>
          <w:p w14:paraId="3AEC4D17"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080" w:type="dxa"/>
            <w:shd w:val="clear" w:color="auto" w:fill="auto"/>
          </w:tcPr>
          <w:p w14:paraId="16563949"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04E05567"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auto"/>
            <w:vAlign w:val="bottom"/>
          </w:tcPr>
          <w:p w14:paraId="2D390685"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FAFAFA"/>
            <w:vAlign w:val="bottom"/>
          </w:tcPr>
          <w:p w14:paraId="7FBBD555" w14:textId="77777777" w:rsidR="006A6C3E" w:rsidRPr="00004568" w:rsidRDefault="006A6C3E" w:rsidP="006A6C3E">
            <w:pPr>
              <w:tabs>
                <w:tab w:val="center" w:pos="392"/>
                <w:tab w:val="decimal" w:pos="533"/>
                <w:tab w:val="right" w:pos="814"/>
              </w:tabs>
              <w:ind w:right="-72"/>
              <w:jc w:val="right"/>
              <w:rPr>
                <w:rFonts w:ascii="Arial" w:eastAsia="Arial Unicode MS" w:hAnsi="Arial" w:cs="Arial"/>
                <w:sz w:val="18"/>
                <w:szCs w:val="18"/>
              </w:rPr>
            </w:pPr>
          </w:p>
        </w:tc>
        <w:tc>
          <w:tcPr>
            <w:tcW w:w="1296" w:type="dxa"/>
            <w:shd w:val="clear" w:color="auto" w:fill="auto"/>
            <w:vAlign w:val="bottom"/>
          </w:tcPr>
          <w:p w14:paraId="63F426D9" w14:textId="77777777" w:rsidR="006A6C3E" w:rsidRPr="00004568" w:rsidRDefault="006A6C3E" w:rsidP="006A6C3E">
            <w:pPr>
              <w:tabs>
                <w:tab w:val="center" w:pos="392"/>
                <w:tab w:val="decimal" w:pos="533"/>
                <w:tab w:val="right" w:pos="814"/>
              </w:tabs>
              <w:ind w:right="-72"/>
              <w:jc w:val="right"/>
              <w:rPr>
                <w:rFonts w:ascii="Arial" w:eastAsia="Arial Unicode MS" w:hAnsi="Arial" w:cs="Arial"/>
                <w:sz w:val="18"/>
                <w:szCs w:val="18"/>
              </w:rPr>
            </w:pPr>
          </w:p>
        </w:tc>
      </w:tr>
      <w:tr w:rsidR="006A6C3E" w:rsidRPr="00004568" w14:paraId="5E413E2B" w14:textId="77777777" w:rsidTr="00C146C7">
        <w:trPr>
          <w:cantSplit/>
        </w:trPr>
        <w:tc>
          <w:tcPr>
            <w:tcW w:w="4824" w:type="dxa"/>
            <w:shd w:val="clear" w:color="auto" w:fill="auto"/>
          </w:tcPr>
          <w:p w14:paraId="4B8F1192" w14:textId="55F37A2F" w:rsidR="006A6C3E" w:rsidRPr="00004568" w:rsidRDefault="006A6C3E" w:rsidP="006A6C3E">
            <w:pPr>
              <w:ind w:left="161" w:right="-74" w:hanging="270"/>
              <w:rPr>
                <w:rFonts w:ascii="Arial" w:eastAsia="Arial Unicode MS" w:hAnsi="Arial" w:cs="Arial"/>
                <w:sz w:val="18"/>
                <w:szCs w:val="18"/>
              </w:rPr>
            </w:pPr>
            <w:r w:rsidRPr="00004568">
              <w:rPr>
                <w:rFonts w:ascii="Arial" w:eastAsia="Arial Unicode MS" w:hAnsi="Arial" w:cs="Arial"/>
                <w:sz w:val="18"/>
                <w:szCs w:val="18"/>
              </w:rPr>
              <w:t>- Ratchaburi Power Company Limited</w:t>
            </w:r>
          </w:p>
        </w:tc>
        <w:tc>
          <w:tcPr>
            <w:tcW w:w="3226" w:type="dxa"/>
            <w:shd w:val="clear" w:color="auto" w:fill="auto"/>
          </w:tcPr>
          <w:p w14:paraId="4AA1E1BC" w14:textId="78A34F69" w:rsidR="006A6C3E" w:rsidRPr="00004568" w:rsidRDefault="006A6C3E" w:rsidP="006A6C3E">
            <w:pPr>
              <w:ind w:right="-72"/>
              <w:rPr>
                <w:rFonts w:ascii="Arial" w:eastAsia="Arial Unicode MS" w:hAnsi="Arial" w:cs="Arial"/>
                <w:sz w:val="18"/>
                <w:szCs w:val="18"/>
              </w:rPr>
            </w:pPr>
            <w:r w:rsidRPr="00004568">
              <w:rPr>
                <w:rFonts w:ascii="Arial" w:eastAsia="Arial Unicode MS" w:hAnsi="Arial" w:cs="Arial"/>
                <w:sz w:val="18"/>
                <w:szCs w:val="18"/>
              </w:rPr>
              <w:t>Generate and supply electricity</w:t>
            </w:r>
          </w:p>
        </w:tc>
        <w:tc>
          <w:tcPr>
            <w:tcW w:w="1080" w:type="dxa"/>
            <w:shd w:val="clear" w:color="auto" w:fill="FAFAFA"/>
            <w:vAlign w:val="bottom"/>
          </w:tcPr>
          <w:p w14:paraId="3F5DBF04" w14:textId="2C2A7664"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15</w:t>
            </w:r>
          </w:p>
        </w:tc>
        <w:tc>
          <w:tcPr>
            <w:tcW w:w="1080" w:type="dxa"/>
            <w:shd w:val="clear" w:color="auto" w:fill="auto"/>
            <w:vAlign w:val="bottom"/>
          </w:tcPr>
          <w:p w14:paraId="0A75CE81" w14:textId="740CAEEB"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15</w:t>
            </w:r>
          </w:p>
        </w:tc>
        <w:tc>
          <w:tcPr>
            <w:tcW w:w="1296" w:type="dxa"/>
            <w:tcBorders>
              <w:top w:val="nil"/>
              <w:left w:val="nil"/>
              <w:bottom w:val="nil"/>
              <w:right w:val="nil"/>
            </w:tcBorders>
            <w:shd w:val="clear" w:color="auto" w:fill="FAFAFA"/>
            <w:vAlign w:val="bottom"/>
          </w:tcPr>
          <w:p w14:paraId="647FDA5E" w14:textId="259F7059" w:rsidR="006A6C3E" w:rsidRPr="00004568" w:rsidRDefault="006A6C3E" w:rsidP="006A6C3E">
            <w:pPr>
              <w:ind w:right="-72"/>
              <w:jc w:val="right"/>
              <w:rPr>
                <w:rFonts w:ascii="Arial" w:eastAsia="Arial Unicode MS" w:hAnsi="Arial" w:cs="Arial"/>
                <w:sz w:val="18"/>
                <w:szCs w:val="18"/>
                <w:cs/>
              </w:rPr>
            </w:pPr>
            <w:r w:rsidRPr="00004568">
              <w:rPr>
                <w:rFonts w:ascii="Arial" w:eastAsia="Arial Unicode MS" w:hAnsi="Arial" w:cs="Arial"/>
                <w:sz w:val="18"/>
                <w:szCs w:val="18"/>
              </w:rPr>
              <w:t>1,173</w:t>
            </w:r>
          </w:p>
        </w:tc>
        <w:tc>
          <w:tcPr>
            <w:tcW w:w="1296" w:type="dxa"/>
            <w:shd w:val="clear" w:color="auto" w:fill="auto"/>
            <w:vAlign w:val="bottom"/>
          </w:tcPr>
          <w:p w14:paraId="17E92822" w14:textId="70A5CD49" w:rsidR="006A6C3E" w:rsidRPr="00004568" w:rsidRDefault="006A6C3E" w:rsidP="006A6C3E">
            <w:pPr>
              <w:ind w:right="-72"/>
              <w:jc w:val="right"/>
              <w:rPr>
                <w:rFonts w:ascii="Arial" w:eastAsia="Arial Unicode MS" w:hAnsi="Arial" w:cs="Arial"/>
                <w:sz w:val="18"/>
                <w:szCs w:val="18"/>
                <w:cs/>
              </w:rPr>
            </w:pPr>
            <w:r w:rsidRPr="00004568">
              <w:rPr>
                <w:rFonts w:ascii="Arial" w:eastAsia="Arial Unicode MS" w:hAnsi="Arial" w:cs="Arial"/>
                <w:sz w:val="18"/>
                <w:szCs w:val="18"/>
              </w:rPr>
              <w:t>2,207</w:t>
            </w:r>
          </w:p>
        </w:tc>
        <w:tc>
          <w:tcPr>
            <w:tcW w:w="1296" w:type="dxa"/>
            <w:tcBorders>
              <w:top w:val="nil"/>
              <w:left w:val="nil"/>
              <w:bottom w:val="nil"/>
              <w:right w:val="nil"/>
            </w:tcBorders>
            <w:shd w:val="clear" w:color="auto" w:fill="FAFAFA"/>
            <w:vAlign w:val="bottom"/>
          </w:tcPr>
          <w:p w14:paraId="66B56DFA" w14:textId="23C16A40" w:rsidR="006A6C3E" w:rsidRPr="00004568" w:rsidRDefault="006A6C3E" w:rsidP="006A6C3E">
            <w:pPr>
              <w:tabs>
                <w:tab w:val="center" w:pos="392"/>
                <w:tab w:val="right" w:pos="814"/>
              </w:tabs>
              <w:ind w:right="-72"/>
              <w:jc w:val="right"/>
              <w:rPr>
                <w:rFonts w:ascii="Arial" w:eastAsia="Arial Unicode MS" w:hAnsi="Arial" w:cs="Arial"/>
                <w:sz w:val="18"/>
                <w:szCs w:val="18"/>
              </w:rPr>
            </w:pPr>
            <w:r w:rsidRPr="00004568">
              <w:rPr>
                <w:rFonts w:ascii="Arial" w:eastAsia="Arial Unicode MS" w:hAnsi="Arial" w:cs="Arial"/>
                <w:sz w:val="18"/>
                <w:szCs w:val="18"/>
              </w:rPr>
              <w:t>390</w:t>
            </w:r>
          </w:p>
        </w:tc>
        <w:tc>
          <w:tcPr>
            <w:tcW w:w="1296" w:type="dxa"/>
            <w:shd w:val="clear" w:color="auto" w:fill="auto"/>
            <w:vAlign w:val="bottom"/>
          </w:tcPr>
          <w:p w14:paraId="5948F08D" w14:textId="4E15CF1F"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 xml:space="preserve">  177</w:t>
            </w:r>
          </w:p>
        </w:tc>
      </w:tr>
      <w:tr w:rsidR="006A6C3E" w:rsidRPr="00004568" w14:paraId="3501FFA3" w14:textId="77777777" w:rsidTr="00C146C7">
        <w:trPr>
          <w:cantSplit/>
        </w:trPr>
        <w:tc>
          <w:tcPr>
            <w:tcW w:w="4824" w:type="dxa"/>
            <w:shd w:val="clear" w:color="auto" w:fill="auto"/>
          </w:tcPr>
          <w:p w14:paraId="7D494AB5" w14:textId="28B8DD78" w:rsidR="006A6C3E" w:rsidRPr="00004568" w:rsidRDefault="006A6C3E" w:rsidP="006A6C3E">
            <w:pPr>
              <w:ind w:left="161" w:right="-74" w:hanging="270"/>
              <w:rPr>
                <w:rFonts w:ascii="Arial" w:eastAsia="Arial Unicode MS" w:hAnsi="Arial" w:cs="Arial"/>
                <w:sz w:val="18"/>
                <w:szCs w:val="18"/>
              </w:rPr>
            </w:pPr>
            <w:r w:rsidRPr="00004568">
              <w:rPr>
                <w:rFonts w:ascii="Arial" w:eastAsia="Arial Unicode MS" w:hAnsi="Arial" w:cs="Arial"/>
                <w:sz w:val="18"/>
                <w:szCs w:val="18"/>
              </w:rPr>
              <w:t>- San Palung Social Enterprise Company Limited</w:t>
            </w:r>
          </w:p>
        </w:tc>
        <w:tc>
          <w:tcPr>
            <w:tcW w:w="3226" w:type="dxa"/>
            <w:shd w:val="clear" w:color="auto" w:fill="auto"/>
          </w:tcPr>
          <w:p w14:paraId="7FC3F152" w14:textId="5715027C" w:rsidR="006A6C3E" w:rsidRPr="00004568" w:rsidRDefault="006A6C3E" w:rsidP="006A6C3E">
            <w:pPr>
              <w:ind w:right="-72"/>
              <w:rPr>
                <w:rFonts w:ascii="Arial" w:eastAsia="Arial Unicode MS" w:hAnsi="Arial" w:cs="Arial"/>
                <w:sz w:val="18"/>
                <w:szCs w:val="18"/>
              </w:rPr>
            </w:pPr>
            <w:r w:rsidRPr="00004568">
              <w:rPr>
                <w:rFonts w:ascii="Arial" w:eastAsia="Arial Unicode MS" w:hAnsi="Arial" w:cs="Arial"/>
                <w:sz w:val="18"/>
                <w:szCs w:val="18"/>
              </w:rPr>
              <w:t>Social enterprise</w:t>
            </w:r>
          </w:p>
        </w:tc>
        <w:tc>
          <w:tcPr>
            <w:tcW w:w="1080" w:type="dxa"/>
            <w:shd w:val="clear" w:color="auto" w:fill="FAFAFA"/>
            <w:vAlign w:val="bottom"/>
          </w:tcPr>
          <w:p w14:paraId="1B0DC277" w14:textId="5C0D2A3C"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10</w:t>
            </w:r>
          </w:p>
        </w:tc>
        <w:tc>
          <w:tcPr>
            <w:tcW w:w="1080" w:type="dxa"/>
            <w:shd w:val="clear" w:color="auto" w:fill="auto"/>
            <w:vAlign w:val="bottom"/>
          </w:tcPr>
          <w:p w14:paraId="79EA0374" w14:textId="001A1BD0"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10</w:t>
            </w:r>
          </w:p>
        </w:tc>
        <w:tc>
          <w:tcPr>
            <w:tcW w:w="1296" w:type="dxa"/>
            <w:tcBorders>
              <w:top w:val="nil"/>
              <w:left w:val="nil"/>
              <w:bottom w:val="nil"/>
              <w:right w:val="nil"/>
            </w:tcBorders>
            <w:shd w:val="clear" w:color="auto" w:fill="FAFAFA"/>
            <w:vAlign w:val="bottom"/>
          </w:tcPr>
          <w:p w14:paraId="21936A22" w14:textId="04A9B024"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296" w:type="dxa"/>
            <w:shd w:val="clear" w:color="auto" w:fill="auto"/>
            <w:vAlign w:val="bottom"/>
          </w:tcPr>
          <w:p w14:paraId="2F5B70E5" w14:textId="7CD703AE"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296" w:type="dxa"/>
            <w:tcBorders>
              <w:top w:val="nil"/>
              <w:left w:val="nil"/>
              <w:bottom w:val="nil"/>
              <w:right w:val="nil"/>
            </w:tcBorders>
            <w:shd w:val="clear" w:color="auto" w:fill="FAFAFA"/>
            <w:vAlign w:val="bottom"/>
          </w:tcPr>
          <w:p w14:paraId="6206D329" w14:textId="5FB53809" w:rsidR="006A6C3E" w:rsidRPr="00004568" w:rsidRDefault="006A6C3E" w:rsidP="006A6C3E">
            <w:pPr>
              <w:tabs>
                <w:tab w:val="center" w:pos="392"/>
                <w:tab w:val="right" w:pos="814"/>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vAlign w:val="bottom"/>
          </w:tcPr>
          <w:p w14:paraId="3ADFC128" w14:textId="463394B3"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A6C3E" w:rsidRPr="00004568" w14:paraId="3730685F" w14:textId="77777777" w:rsidTr="00C146C7">
        <w:trPr>
          <w:cantSplit/>
        </w:trPr>
        <w:tc>
          <w:tcPr>
            <w:tcW w:w="4824" w:type="dxa"/>
            <w:shd w:val="clear" w:color="auto" w:fill="auto"/>
          </w:tcPr>
          <w:p w14:paraId="08FC1E34" w14:textId="77777777" w:rsidR="006A6C3E" w:rsidRPr="00004568" w:rsidRDefault="006A6C3E" w:rsidP="006A6C3E">
            <w:pPr>
              <w:ind w:left="161" w:right="-74" w:hanging="270"/>
              <w:rPr>
                <w:rFonts w:ascii="Arial" w:eastAsia="Arial Unicode MS" w:hAnsi="Arial" w:cs="Arial"/>
                <w:sz w:val="18"/>
                <w:szCs w:val="18"/>
              </w:rPr>
            </w:pPr>
          </w:p>
        </w:tc>
        <w:tc>
          <w:tcPr>
            <w:tcW w:w="3226" w:type="dxa"/>
            <w:shd w:val="clear" w:color="auto" w:fill="auto"/>
          </w:tcPr>
          <w:p w14:paraId="4B1F6E1C" w14:textId="77777777" w:rsidR="006A6C3E" w:rsidRPr="00004568" w:rsidRDefault="006A6C3E" w:rsidP="006A6C3E">
            <w:pPr>
              <w:ind w:right="-72"/>
              <w:rPr>
                <w:rFonts w:ascii="Arial" w:eastAsia="Arial Unicode MS" w:hAnsi="Arial" w:cs="Arial"/>
                <w:sz w:val="18"/>
                <w:szCs w:val="18"/>
              </w:rPr>
            </w:pPr>
          </w:p>
        </w:tc>
        <w:tc>
          <w:tcPr>
            <w:tcW w:w="1080" w:type="dxa"/>
            <w:shd w:val="clear" w:color="auto" w:fill="FAFAFA"/>
            <w:vAlign w:val="bottom"/>
          </w:tcPr>
          <w:p w14:paraId="0FCFF683" w14:textId="77777777" w:rsidR="006A6C3E" w:rsidRPr="00004568" w:rsidRDefault="006A6C3E" w:rsidP="006A6C3E">
            <w:pPr>
              <w:ind w:right="-72"/>
              <w:jc w:val="right"/>
              <w:rPr>
                <w:rFonts w:ascii="Arial" w:eastAsia="Arial Unicode MS" w:hAnsi="Arial" w:cs="Arial"/>
                <w:sz w:val="18"/>
                <w:szCs w:val="18"/>
              </w:rPr>
            </w:pPr>
          </w:p>
        </w:tc>
        <w:tc>
          <w:tcPr>
            <w:tcW w:w="1080" w:type="dxa"/>
            <w:shd w:val="clear" w:color="auto" w:fill="auto"/>
            <w:vAlign w:val="bottom"/>
          </w:tcPr>
          <w:p w14:paraId="3830C294"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41A56A14" w14:textId="77777777" w:rsidR="006A6C3E" w:rsidRPr="00004568" w:rsidRDefault="006A6C3E" w:rsidP="006A6C3E">
            <w:pPr>
              <w:ind w:right="-72"/>
              <w:jc w:val="right"/>
              <w:rPr>
                <w:rFonts w:ascii="Arial" w:eastAsia="Arial Unicode MS" w:hAnsi="Arial" w:cs="Arial"/>
                <w:sz w:val="18"/>
                <w:szCs w:val="18"/>
              </w:rPr>
            </w:pPr>
          </w:p>
        </w:tc>
        <w:tc>
          <w:tcPr>
            <w:tcW w:w="1296" w:type="dxa"/>
            <w:shd w:val="clear" w:color="auto" w:fill="auto"/>
            <w:vAlign w:val="bottom"/>
          </w:tcPr>
          <w:p w14:paraId="01E35198"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08BDDCE9"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auto"/>
            <w:vAlign w:val="bottom"/>
          </w:tcPr>
          <w:p w14:paraId="76D07BF5" w14:textId="77777777" w:rsidR="006A6C3E" w:rsidRPr="00004568" w:rsidRDefault="006A6C3E" w:rsidP="006A6C3E">
            <w:pPr>
              <w:ind w:right="-72"/>
              <w:jc w:val="right"/>
              <w:rPr>
                <w:rFonts w:ascii="Arial" w:eastAsia="Arial Unicode MS" w:hAnsi="Arial" w:cs="Arial"/>
                <w:sz w:val="18"/>
                <w:szCs w:val="18"/>
              </w:rPr>
            </w:pPr>
          </w:p>
        </w:tc>
      </w:tr>
      <w:tr w:rsidR="006A6C3E" w:rsidRPr="00004568" w14:paraId="4D0C128E" w14:textId="77777777" w:rsidTr="00C146C7">
        <w:trPr>
          <w:cantSplit/>
        </w:trPr>
        <w:tc>
          <w:tcPr>
            <w:tcW w:w="4824" w:type="dxa"/>
            <w:shd w:val="clear" w:color="auto" w:fill="auto"/>
          </w:tcPr>
          <w:p w14:paraId="1CC4AA7C" w14:textId="6330AD72" w:rsidR="006A6C3E" w:rsidRPr="00004568" w:rsidRDefault="006A6C3E" w:rsidP="006A6C3E">
            <w:pPr>
              <w:ind w:left="161" w:right="-74" w:hanging="270"/>
              <w:rPr>
                <w:rFonts w:ascii="Arial" w:eastAsia="Arial Unicode MS" w:hAnsi="Arial" w:cs="Arial"/>
                <w:sz w:val="18"/>
                <w:szCs w:val="18"/>
              </w:rPr>
            </w:pPr>
            <w:r w:rsidRPr="00004568">
              <w:rPr>
                <w:rFonts w:ascii="Arial" w:eastAsia="Arial Unicode MS" w:hAnsi="Arial" w:cs="Arial"/>
                <w:sz w:val="18"/>
                <w:szCs w:val="18"/>
              </w:rPr>
              <w:t>Preferred shares</w:t>
            </w:r>
          </w:p>
        </w:tc>
        <w:tc>
          <w:tcPr>
            <w:tcW w:w="3226" w:type="dxa"/>
            <w:shd w:val="clear" w:color="auto" w:fill="auto"/>
          </w:tcPr>
          <w:p w14:paraId="3FCD1324" w14:textId="77777777" w:rsidR="006A6C3E" w:rsidRPr="00004568" w:rsidRDefault="006A6C3E" w:rsidP="006A6C3E">
            <w:pPr>
              <w:ind w:right="-72"/>
              <w:rPr>
                <w:rFonts w:ascii="Arial" w:eastAsia="Arial Unicode MS" w:hAnsi="Arial" w:cs="Arial"/>
                <w:sz w:val="18"/>
                <w:szCs w:val="18"/>
              </w:rPr>
            </w:pPr>
          </w:p>
        </w:tc>
        <w:tc>
          <w:tcPr>
            <w:tcW w:w="1080" w:type="dxa"/>
            <w:shd w:val="clear" w:color="auto" w:fill="FAFAFA"/>
            <w:vAlign w:val="bottom"/>
          </w:tcPr>
          <w:p w14:paraId="3964197B" w14:textId="77777777" w:rsidR="006A6C3E" w:rsidRPr="00004568" w:rsidRDefault="006A6C3E" w:rsidP="006A6C3E">
            <w:pPr>
              <w:ind w:right="-72"/>
              <w:jc w:val="right"/>
              <w:rPr>
                <w:rFonts w:ascii="Arial" w:eastAsia="Arial Unicode MS" w:hAnsi="Arial" w:cs="Arial"/>
                <w:sz w:val="18"/>
                <w:szCs w:val="18"/>
              </w:rPr>
            </w:pPr>
          </w:p>
        </w:tc>
        <w:tc>
          <w:tcPr>
            <w:tcW w:w="1080" w:type="dxa"/>
            <w:shd w:val="clear" w:color="auto" w:fill="auto"/>
            <w:vAlign w:val="bottom"/>
          </w:tcPr>
          <w:p w14:paraId="50324F83"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35212789" w14:textId="77777777" w:rsidR="006A6C3E" w:rsidRPr="00004568" w:rsidRDefault="006A6C3E" w:rsidP="006A6C3E">
            <w:pPr>
              <w:ind w:right="-72"/>
              <w:jc w:val="right"/>
              <w:rPr>
                <w:rFonts w:ascii="Arial" w:eastAsia="Arial Unicode MS" w:hAnsi="Arial" w:cs="Arial"/>
                <w:sz w:val="18"/>
                <w:szCs w:val="18"/>
              </w:rPr>
            </w:pPr>
          </w:p>
        </w:tc>
        <w:tc>
          <w:tcPr>
            <w:tcW w:w="1296" w:type="dxa"/>
            <w:shd w:val="clear" w:color="auto" w:fill="auto"/>
            <w:vAlign w:val="bottom"/>
          </w:tcPr>
          <w:p w14:paraId="53F68F88"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34ED294D"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shd w:val="clear" w:color="auto" w:fill="auto"/>
            <w:vAlign w:val="bottom"/>
          </w:tcPr>
          <w:p w14:paraId="09564119" w14:textId="77777777" w:rsidR="006A6C3E" w:rsidRPr="00004568" w:rsidRDefault="006A6C3E" w:rsidP="006A6C3E">
            <w:pPr>
              <w:ind w:right="-72"/>
              <w:jc w:val="right"/>
              <w:rPr>
                <w:rFonts w:ascii="Arial" w:eastAsia="Arial Unicode MS" w:hAnsi="Arial" w:cs="Arial"/>
                <w:sz w:val="18"/>
                <w:szCs w:val="18"/>
              </w:rPr>
            </w:pPr>
          </w:p>
        </w:tc>
      </w:tr>
      <w:tr w:rsidR="006A6C3E" w:rsidRPr="00004568" w14:paraId="6BF214C2" w14:textId="77777777" w:rsidTr="00C146C7">
        <w:trPr>
          <w:cantSplit/>
        </w:trPr>
        <w:tc>
          <w:tcPr>
            <w:tcW w:w="4824" w:type="dxa"/>
            <w:shd w:val="clear" w:color="auto" w:fill="auto"/>
          </w:tcPr>
          <w:p w14:paraId="7F4851BB" w14:textId="41133569" w:rsidR="006A6C3E" w:rsidRPr="00004568" w:rsidRDefault="006A6C3E" w:rsidP="006A6C3E">
            <w:pPr>
              <w:ind w:left="161" w:right="-74" w:hanging="270"/>
              <w:rPr>
                <w:rFonts w:ascii="Arial" w:eastAsia="Arial Unicode MS" w:hAnsi="Arial" w:cs="Arial"/>
                <w:sz w:val="18"/>
                <w:szCs w:val="18"/>
              </w:rPr>
            </w:pPr>
            <w:r w:rsidRPr="00004568">
              <w:rPr>
                <w:rFonts w:ascii="Arial" w:eastAsia="Arial Unicode MS" w:hAnsi="Arial" w:cs="Arial"/>
                <w:sz w:val="18"/>
                <w:szCs w:val="18"/>
              </w:rPr>
              <w:t>- Business Services Alliance Company Limited</w:t>
            </w:r>
          </w:p>
        </w:tc>
        <w:tc>
          <w:tcPr>
            <w:tcW w:w="3226" w:type="dxa"/>
            <w:shd w:val="clear" w:color="auto" w:fill="auto"/>
          </w:tcPr>
          <w:p w14:paraId="147474B6" w14:textId="18F4DC62" w:rsidR="006A6C3E" w:rsidRPr="00004568" w:rsidRDefault="006A6C3E" w:rsidP="006A6C3E">
            <w:pPr>
              <w:ind w:right="-72"/>
              <w:rPr>
                <w:rFonts w:ascii="Arial" w:eastAsia="Arial Unicode MS" w:hAnsi="Arial" w:cs="Arial"/>
                <w:sz w:val="18"/>
                <w:szCs w:val="18"/>
              </w:rPr>
            </w:pPr>
            <w:r w:rsidRPr="00004568">
              <w:rPr>
                <w:rFonts w:ascii="Arial" w:eastAsia="Arial Unicode MS" w:hAnsi="Arial" w:cs="Arial"/>
                <w:sz w:val="18"/>
                <w:szCs w:val="18"/>
              </w:rPr>
              <w:t>Human resource management</w:t>
            </w:r>
          </w:p>
        </w:tc>
        <w:tc>
          <w:tcPr>
            <w:tcW w:w="1080" w:type="dxa"/>
            <w:shd w:val="clear" w:color="auto" w:fill="FAFAFA"/>
            <w:vAlign w:val="bottom"/>
          </w:tcPr>
          <w:p w14:paraId="52AE34AC" w14:textId="04B749E9"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25</w:t>
            </w:r>
          </w:p>
        </w:tc>
        <w:tc>
          <w:tcPr>
            <w:tcW w:w="1080" w:type="dxa"/>
            <w:shd w:val="clear" w:color="auto" w:fill="auto"/>
            <w:vAlign w:val="bottom"/>
          </w:tcPr>
          <w:p w14:paraId="00277A10" w14:textId="069B2CDD"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25</w:t>
            </w:r>
          </w:p>
        </w:tc>
        <w:tc>
          <w:tcPr>
            <w:tcW w:w="1296" w:type="dxa"/>
            <w:tcBorders>
              <w:top w:val="nil"/>
              <w:left w:val="nil"/>
              <w:bottom w:val="nil"/>
              <w:right w:val="nil"/>
            </w:tcBorders>
            <w:shd w:val="clear" w:color="auto" w:fill="FAFAFA"/>
            <w:vAlign w:val="bottom"/>
          </w:tcPr>
          <w:p w14:paraId="0582678C" w14:textId="0A14DD20"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vAlign w:val="bottom"/>
          </w:tcPr>
          <w:p w14:paraId="76CB0E05" w14:textId="5D73C900"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66E5CBD0" w14:textId="3DF2DD91" w:rsidR="006A6C3E" w:rsidRPr="00004568" w:rsidRDefault="006A6C3E" w:rsidP="006A6C3E">
            <w:pPr>
              <w:tabs>
                <w:tab w:val="center" w:pos="392"/>
                <w:tab w:val="right" w:pos="814"/>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vAlign w:val="bottom"/>
          </w:tcPr>
          <w:p w14:paraId="18C8D723" w14:textId="292AD1FA"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A6C3E" w:rsidRPr="00004568" w14:paraId="501387D3" w14:textId="77777777" w:rsidTr="00DC6A9C">
        <w:trPr>
          <w:cantSplit/>
        </w:trPr>
        <w:tc>
          <w:tcPr>
            <w:tcW w:w="4824" w:type="dxa"/>
            <w:shd w:val="clear" w:color="auto" w:fill="auto"/>
          </w:tcPr>
          <w:p w14:paraId="301A9D12" w14:textId="184E8046" w:rsidR="006A6C3E" w:rsidRPr="00004568" w:rsidRDefault="006A6C3E" w:rsidP="006A6C3E">
            <w:pPr>
              <w:ind w:left="161" w:right="-74" w:hanging="270"/>
              <w:rPr>
                <w:rFonts w:ascii="Arial" w:eastAsia="Arial Unicode MS" w:hAnsi="Arial" w:cs="Arial"/>
                <w:sz w:val="18"/>
                <w:szCs w:val="18"/>
              </w:rPr>
            </w:pPr>
            <w:r w:rsidRPr="00004568">
              <w:rPr>
                <w:rFonts w:ascii="Arial" w:eastAsia="Arial Unicode MS" w:hAnsi="Arial" w:cs="Arial"/>
                <w:sz w:val="18"/>
                <w:szCs w:val="18"/>
              </w:rPr>
              <w:t>- 24M Technologies, Inc.</w:t>
            </w:r>
          </w:p>
        </w:tc>
        <w:tc>
          <w:tcPr>
            <w:tcW w:w="3226" w:type="dxa"/>
            <w:shd w:val="clear" w:color="auto" w:fill="auto"/>
          </w:tcPr>
          <w:p w14:paraId="080893F5" w14:textId="169BB002" w:rsidR="006A6C3E" w:rsidRPr="00004568" w:rsidRDefault="006A6C3E" w:rsidP="006A6C3E">
            <w:pPr>
              <w:ind w:right="-72"/>
              <w:rPr>
                <w:rFonts w:ascii="Arial" w:eastAsia="Arial Unicode MS" w:hAnsi="Arial" w:cs="Arial"/>
                <w:sz w:val="18"/>
                <w:szCs w:val="18"/>
              </w:rPr>
            </w:pPr>
            <w:r w:rsidRPr="00004568">
              <w:rPr>
                <w:rFonts w:ascii="Arial" w:eastAsia="Arial Unicode MS" w:hAnsi="Arial" w:cs="Arial"/>
                <w:sz w:val="18"/>
                <w:szCs w:val="18"/>
              </w:rPr>
              <w:t>Research and development in battery</w:t>
            </w:r>
          </w:p>
        </w:tc>
        <w:tc>
          <w:tcPr>
            <w:tcW w:w="1080" w:type="dxa"/>
            <w:shd w:val="clear" w:color="auto" w:fill="FAFAFA"/>
            <w:vAlign w:val="bottom"/>
          </w:tcPr>
          <w:p w14:paraId="4C20DE5E" w14:textId="6DBC0781"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26.02</w:t>
            </w:r>
          </w:p>
        </w:tc>
        <w:tc>
          <w:tcPr>
            <w:tcW w:w="1080" w:type="dxa"/>
            <w:shd w:val="clear" w:color="auto" w:fill="auto"/>
            <w:vAlign w:val="bottom"/>
          </w:tcPr>
          <w:p w14:paraId="23FF971D" w14:textId="6178C457"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32.7</w:t>
            </w:r>
          </w:p>
        </w:tc>
        <w:tc>
          <w:tcPr>
            <w:tcW w:w="1296" w:type="dxa"/>
            <w:tcBorders>
              <w:top w:val="nil"/>
              <w:left w:val="nil"/>
              <w:bottom w:val="single" w:sz="4" w:space="0" w:color="auto"/>
              <w:right w:val="nil"/>
            </w:tcBorders>
            <w:shd w:val="clear" w:color="auto" w:fill="FAFAFA"/>
            <w:vAlign w:val="bottom"/>
          </w:tcPr>
          <w:p w14:paraId="1F54FAA5" w14:textId="71112DC5"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1,487</w:t>
            </w:r>
          </w:p>
        </w:tc>
        <w:tc>
          <w:tcPr>
            <w:tcW w:w="1296" w:type="dxa"/>
            <w:tcBorders>
              <w:bottom w:val="single" w:sz="4" w:space="0" w:color="auto"/>
            </w:tcBorders>
            <w:shd w:val="clear" w:color="auto" w:fill="auto"/>
            <w:vAlign w:val="bottom"/>
          </w:tcPr>
          <w:p w14:paraId="1A204DE2" w14:textId="3B15DB8C"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1,066</w:t>
            </w:r>
          </w:p>
        </w:tc>
        <w:tc>
          <w:tcPr>
            <w:tcW w:w="1296" w:type="dxa"/>
            <w:tcBorders>
              <w:top w:val="nil"/>
              <w:left w:val="nil"/>
              <w:bottom w:val="single" w:sz="4" w:space="0" w:color="auto"/>
              <w:right w:val="nil"/>
            </w:tcBorders>
            <w:shd w:val="clear" w:color="auto" w:fill="FAFAFA"/>
            <w:vAlign w:val="bottom"/>
          </w:tcPr>
          <w:p w14:paraId="64588495" w14:textId="509462CC" w:rsidR="006A6C3E" w:rsidRPr="00004568" w:rsidRDefault="006A6C3E" w:rsidP="006A6C3E">
            <w:pPr>
              <w:tabs>
                <w:tab w:val="center" w:pos="392"/>
                <w:tab w:val="right" w:pos="814"/>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32E32BC9" w14:textId="679F1D40"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A6C3E" w:rsidRPr="00004568" w14:paraId="2012090F" w14:textId="77777777" w:rsidTr="00217FD4">
        <w:trPr>
          <w:cantSplit/>
        </w:trPr>
        <w:tc>
          <w:tcPr>
            <w:tcW w:w="4824" w:type="dxa"/>
            <w:tcBorders>
              <w:bottom w:val="nil"/>
            </w:tcBorders>
            <w:shd w:val="clear" w:color="auto" w:fill="auto"/>
          </w:tcPr>
          <w:p w14:paraId="1502EC2F" w14:textId="77777777" w:rsidR="006A6C3E" w:rsidRPr="00004568" w:rsidRDefault="006A6C3E" w:rsidP="006A6C3E">
            <w:pPr>
              <w:ind w:left="161" w:right="-74" w:hanging="270"/>
              <w:rPr>
                <w:rFonts w:ascii="Arial" w:eastAsia="Arial Unicode MS" w:hAnsi="Arial" w:cs="Arial"/>
                <w:sz w:val="18"/>
                <w:szCs w:val="18"/>
              </w:rPr>
            </w:pPr>
          </w:p>
        </w:tc>
        <w:tc>
          <w:tcPr>
            <w:tcW w:w="3226" w:type="dxa"/>
            <w:tcBorders>
              <w:bottom w:val="nil"/>
            </w:tcBorders>
            <w:shd w:val="clear" w:color="auto" w:fill="auto"/>
          </w:tcPr>
          <w:p w14:paraId="2C2B90E1" w14:textId="77777777" w:rsidR="006A6C3E" w:rsidRPr="00004568" w:rsidRDefault="006A6C3E" w:rsidP="006A6C3E">
            <w:pPr>
              <w:ind w:right="-72"/>
              <w:rPr>
                <w:rFonts w:ascii="Arial" w:eastAsia="Arial Unicode MS" w:hAnsi="Arial" w:cs="Arial"/>
                <w:sz w:val="18"/>
                <w:szCs w:val="18"/>
              </w:rPr>
            </w:pPr>
          </w:p>
        </w:tc>
        <w:tc>
          <w:tcPr>
            <w:tcW w:w="1080" w:type="dxa"/>
            <w:tcBorders>
              <w:bottom w:val="nil"/>
            </w:tcBorders>
            <w:shd w:val="clear" w:color="auto" w:fill="FAFAFA"/>
            <w:vAlign w:val="bottom"/>
          </w:tcPr>
          <w:p w14:paraId="1E61DE5C" w14:textId="77777777" w:rsidR="006A6C3E" w:rsidRPr="00004568" w:rsidRDefault="006A6C3E" w:rsidP="006A6C3E">
            <w:pPr>
              <w:ind w:right="-72"/>
              <w:jc w:val="right"/>
              <w:rPr>
                <w:rFonts w:ascii="Arial" w:eastAsia="Arial Unicode MS" w:hAnsi="Arial" w:cs="Arial"/>
                <w:sz w:val="18"/>
                <w:szCs w:val="18"/>
              </w:rPr>
            </w:pPr>
          </w:p>
        </w:tc>
        <w:tc>
          <w:tcPr>
            <w:tcW w:w="1080" w:type="dxa"/>
            <w:tcBorders>
              <w:bottom w:val="nil"/>
            </w:tcBorders>
            <w:shd w:val="clear" w:color="auto" w:fill="auto"/>
            <w:vAlign w:val="bottom"/>
          </w:tcPr>
          <w:p w14:paraId="2B9C2200"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1FD124C8"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single" w:sz="4" w:space="0" w:color="auto"/>
              <w:bottom w:val="nil"/>
            </w:tcBorders>
            <w:shd w:val="clear" w:color="auto" w:fill="auto"/>
            <w:vAlign w:val="bottom"/>
          </w:tcPr>
          <w:p w14:paraId="357CCAC6"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0F7BD7AA" w14:textId="77777777" w:rsidR="006A6C3E" w:rsidRPr="00004568" w:rsidRDefault="006A6C3E" w:rsidP="006A6C3E">
            <w:pPr>
              <w:tabs>
                <w:tab w:val="center" w:pos="392"/>
                <w:tab w:val="right" w:pos="814"/>
              </w:tabs>
              <w:ind w:right="-72"/>
              <w:jc w:val="right"/>
              <w:rPr>
                <w:rFonts w:ascii="Arial" w:eastAsia="Arial Unicode MS" w:hAnsi="Arial" w:cs="Arial"/>
                <w:sz w:val="18"/>
                <w:szCs w:val="18"/>
              </w:rPr>
            </w:pPr>
          </w:p>
        </w:tc>
        <w:tc>
          <w:tcPr>
            <w:tcW w:w="1296" w:type="dxa"/>
            <w:tcBorders>
              <w:top w:val="single" w:sz="4" w:space="0" w:color="auto"/>
              <w:bottom w:val="nil"/>
            </w:tcBorders>
            <w:shd w:val="clear" w:color="auto" w:fill="auto"/>
            <w:vAlign w:val="bottom"/>
          </w:tcPr>
          <w:p w14:paraId="1D0D3E0C" w14:textId="77777777" w:rsidR="006A6C3E" w:rsidRPr="00004568" w:rsidRDefault="006A6C3E" w:rsidP="006A6C3E">
            <w:pPr>
              <w:ind w:right="-72"/>
              <w:jc w:val="right"/>
              <w:rPr>
                <w:rFonts w:ascii="Arial" w:eastAsia="Arial Unicode MS" w:hAnsi="Arial" w:cs="Arial"/>
                <w:sz w:val="18"/>
                <w:szCs w:val="18"/>
              </w:rPr>
            </w:pPr>
          </w:p>
        </w:tc>
      </w:tr>
      <w:tr w:rsidR="006A6C3E" w:rsidRPr="00004568" w14:paraId="7F8E96E6" w14:textId="77777777" w:rsidTr="00217FD4">
        <w:trPr>
          <w:cantSplit/>
        </w:trPr>
        <w:tc>
          <w:tcPr>
            <w:tcW w:w="4824" w:type="dxa"/>
            <w:tcBorders>
              <w:top w:val="nil"/>
              <w:bottom w:val="nil"/>
            </w:tcBorders>
            <w:shd w:val="clear" w:color="auto" w:fill="auto"/>
          </w:tcPr>
          <w:p w14:paraId="64414559" w14:textId="6A02C383" w:rsidR="006A6C3E" w:rsidRPr="00004568" w:rsidRDefault="006A6C3E" w:rsidP="006A6C3E">
            <w:pPr>
              <w:ind w:left="161" w:right="-74" w:hanging="270"/>
              <w:rPr>
                <w:rFonts w:ascii="Arial" w:eastAsia="Arial Unicode MS" w:hAnsi="Arial" w:cs="Arial"/>
                <w:sz w:val="18"/>
                <w:szCs w:val="18"/>
              </w:rPr>
            </w:pPr>
            <w:r w:rsidRPr="00004568">
              <w:rPr>
                <w:rFonts w:ascii="Arial" w:eastAsia="Arial Unicode MS" w:hAnsi="Arial" w:cs="Arial"/>
                <w:sz w:val="18"/>
                <w:szCs w:val="18"/>
              </w:rPr>
              <w:t>Total financial assets measured at fair value</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through </w:t>
            </w:r>
            <w:r>
              <w:rPr>
                <w:rFonts w:ascii="Arial" w:eastAsia="Arial Unicode MS" w:hAnsi="Arial" w:cs="Arial"/>
                <w:sz w:val="18"/>
                <w:szCs w:val="18"/>
              </w:rPr>
              <w:br/>
            </w:r>
            <w:r w:rsidRPr="00004568">
              <w:rPr>
                <w:rFonts w:ascii="Arial" w:eastAsia="Arial Unicode MS" w:hAnsi="Arial" w:cs="Arial"/>
                <w:sz w:val="18"/>
                <w:szCs w:val="18"/>
              </w:rPr>
              <w:t>other comprehensive income</w:t>
            </w:r>
          </w:p>
        </w:tc>
        <w:tc>
          <w:tcPr>
            <w:tcW w:w="3226" w:type="dxa"/>
            <w:tcBorders>
              <w:top w:val="nil"/>
              <w:bottom w:val="nil"/>
            </w:tcBorders>
            <w:shd w:val="clear" w:color="auto" w:fill="auto"/>
          </w:tcPr>
          <w:p w14:paraId="370E4AB0" w14:textId="77777777" w:rsidR="006A6C3E" w:rsidRPr="00004568" w:rsidRDefault="006A6C3E" w:rsidP="006A6C3E">
            <w:pPr>
              <w:ind w:right="-72"/>
              <w:rPr>
                <w:rFonts w:ascii="Arial" w:eastAsia="Arial Unicode MS" w:hAnsi="Arial" w:cs="Arial"/>
                <w:sz w:val="18"/>
                <w:szCs w:val="18"/>
              </w:rPr>
            </w:pPr>
          </w:p>
        </w:tc>
        <w:tc>
          <w:tcPr>
            <w:tcW w:w="1080" w:type="dxa"/>
            <w:tcBorders>
              <w:top w:val="nil"/>
              <w:bottom w:val="nil"/>
            </w:tcBorders>
            <w:shd w:val="clear" w:color="auto" w:fill="FAFAFA"/>
          </w:tcPr>
          <w:p w14:paraId="3A54163C" w14:textId="77777777" w:rsidR="006A6C3E" w:rsidRPr="00004568" w:rsidRDefault="006A6C3E" w:rsidP="006A6C3E">
            <w:pPr>
              <w:ind w:right="-72"/>
              <w:jc w:val="right"/>
              <w:rPr>
                <w:rFonts w:ascii="Arial" w:eastAsia="Arial Unicode MS" w:hAnsi="Arial" w:cs="Arial"/>
                <w:sz w:val="18"/>
                <w:szCs w:val="18"/>
              </w:rPr>
            </w:pPr>
          </w:p>
        </w:tc>
        <w:tc>
          <w:tcPr>
            <w:tcW w:w="1080" w:type="dxa"/>
            <w:tcBorders>
              <w:top w:val="nil"/>
              <w:bottom w:val="nil"/>
            </w:tcBorders>
            <w:shd w:val="clear" w:color="auto" w:fill="auto"/>
            <w:vAlign w:val="bottom"/>
          </w:tcPr>
          <w:p w14:paraId="46E5BC89" w14:textId="77777777" w:rsidR="006A6C3E" w:rsidRPr="00004568" w:rsidRDefault="006A6C3E" w:rsidP="006A6C3E">
            <w:pPr>
              <w:ind w:right="-72"/>
              <w:jc w:val="right"/>
              <w:rPr>
                <w:rFonts w:ascii="Arial" w:eastAsia="Arial Unicode MS" w:hAnsi="Arial" w:cs="Arial"/>
                <w:sz w:val="18"/>
                <w:szCs w:val="18"/>
              </w:rPr>
            </w:pPr>
          </w:p>
        </w:tc>
        <w:tc>
          <w:tcPr>
            <w:tcW w:w="1296" w:type="dxa"/>
            <w:tcBorders>
              <w:top w:val="nil"/>
              <w:left w:val="nil"/>
              <w:bottom w:val="single" w:sz="4" w:space="0" w:color="auto"/>
              <w:right w:val="nil"/>
            </w:tcBorders>
            <w:shd w:val="clear" w:color="auto" w:fill="FAFAFA"/>
            <w:vAlign w:val="bottom"/>
          </w:tcPr>
          <w:p w14:paraId="767EAB35" w14:textId="5B42B68D"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lang w:val="en-US"/>
              </w:rPr>
              <w:t>2,661</w:t>
            </w:r>
          </w:p>
        </w:tc>
        <w:tc>
          <w:tcPr>
            <w:tcW w:w="1296" w:type="dxa"/>
            <w:tcBorders>
              <w:top w:val="nil"/>
              <w:bottom w:val="single" w:sz="4" w:space="0" w:color="auto"/>
            </w:tcBorders>
            <w:shd w:val="clear" w:color="auto" w:fill="auto"/>
            <w:vAlign w:val="bottom"/>
          </w:tcPr>
          <w:p w14:paraId="747B0F7B" w14:textId="29622EB8"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3,275</w:t>
            </w:r>
          </w:p>
        </w:tc>
        <w:tc>
          <w:tcPr>
            <w:tcW w:w="1296" w:type="dxa"/>
            <w:tcBorders>
              <w:top w:val="nil"/>
              <w:left w:val="nil"/>
              <w:bottom w:val="single" w:sz="4" w:space="0" w:color="auto"/>
              <w:right w:val="nil"/>
            </w:tcBorders>
            <w:shd w:val="clear" w:color="auto" w:fill="FAFAFA"/>
            <w:vAlign w:val="bottom"/>
          </w:tcPr>
          <w:p w14:paraId="300DCC02" w14:textId="36A7071C" w:rsidR="006A6C3E" w:rsidRPr="00004568" w:rsidRDefault="006A6C3E" w:rsidP="006A6C3E">
            <w:pPr>
              <w:tabs>
                <w:tab w:val="center" w:pos="392"/>
                <w:tab w:val="right" w:pos="814"/>
              </w:tabs>
              <w:ind w:right="-72"/>
              <w:jc w:val="right"/>
              <w:rPr>
                <w:rFonts w:ascii="Arial" w:eastAsia="Arial Unicode MS" w:hAnsi="Arial" w:cs="Arial"/>
                <w:sz w:val="18"/>
                <w:szCs w:val="18"/>
              </w:rPr>
            </w:pPr>
            <w:r w:rsidRPr="00004568">
              <w:rPr>
                <w:rFonts w:ascii="Arial" w:eastAsia="Arial Unicode MS" w:hAnsi="Arial" w:cs="Arial"/>
                <w:sz w:val="18"/>
                <w:szCs w:val="18"/>
              </w:rPr>
              <w:t>390</w:t>
            </w:r>
          </w:p>
        </w:tc>
        <w:tc>
          <w:tcPr>
            <w:tcW w:w="1296" w:type="dxa"/>
            <w:tcBorders>
              <w:top w:val="nil"/>
              <w:bottom w:val="single" w:sz="4" w:space="0" w:color="auto"/>
            </w:tcBorders>
            <w:shd w:val="clear" w:color="auto" w:fill="auto"/>
            <w:vAlign w:val="bottom"/>
          </w:tcPr>
          <w:p w14:paraId="1C5838FA" w14:textId="40C894D7" w:rsidR="006A6C3E" w:rsidRPr="00004568" w:rsidRDefault="006A6C3E" w:rsidP="006A6C3E">
            <w:pPr>
              <w:ind w:right="-72"/>
              <w:jc w:val="right"/>
              <w:rPr>
                <w:rFonts w:ascii="Arial" w:eastAsia="Arial Unicode MS" w:hAnsi="Arial" w:cs="Arial"/>
                <w:sz w:val="18"/>
                <w:szCs w:val="18"/>
              </w:rPr>
            </w:pPr>
            <w:r w:rsidRPr="00004568">
              <w:rPr>
                <w:rFonts w:ascii="Arial" w:eastAsia="Arial Unicode MS" w:hAnsi="Arial" w:cs="Arial"/>
                <w:sz w:val="18"/>
                <w:szCs w:val="18"/>
              </w:rPr>
              <w:t>177</w:t>
            </w:r>
          </w:p>
        </w:tc>
      </w:tr>
    </w:tbl>
    <w:p w14:paraId="6C861328" w14:textId="6E99CD74" w:rsidR="00DC6A9C" w:rsidRDefault="00DC6A9C" w:rsidP="00BD647D">
      <w:pPr>
        <w:jc w:val="both"/>
        <w:rPr>
          <w:rFonts w:ascii="Arial" w:eastAsia="Arial Unicode MS" w:hAnsi="Arial" w:cs="Arial"/>
          <w:sz w:val="18"/>
          <w:szCs w:val="18"/>
        </w:rPr>
      </w:pPr>
    </w:p>
    <w:p w14:paraId="5B856F10" w14:textId="77777777" w:rsidR="009168BD" w:rsidRPr="00004568" w:rsidRDefault="009168BD" w:rsidP="00BD647D">
      <w:pPr>
        <w:ind w:left="360" w:hanging="360"/>
        <w:jc w:val="both"/>
        <w:rPr>
          <w:rFonts w:ascii="Arial" w:eastAsia="Arial Unicode MS" w:hAnsi="Arial" w:cs="Arial"/>
          <w:sz w:val="18"/>
          <w:szCs w:val="18"/>
        </w:rPr>
      </w:pPr>
      <w:r w:rsidRPr="00004568">
        <w:rPr>
          <w:rFonts w:ascii="Arial" w:eastAsia="Arial Unicode MS" w:hAnsi="Arial" w:cs="Arial"/>
          <w:sz w:val="18"/>
          <w:szCs w:val="18"/>
          <w:cs/>
        </w:rPr>
        <w:t>(*)</w:t>
      </w:r>
      <w:r w:rsidRPr="00004568">
        <w:rPr>
          <w:rFonts w:ascii="Arial" w:eastAsia="Arial Unicode MS" w:hAnsi="Arial" w:cs="Arial"/>
          <w:sz w:val="18"/>
          <w:szCs w:val="18"/>
        </w:rPr>
        <w:tab/>
        <w:t>As at 31 December 2019, the Group recognised its equity securities by using the cost method, which were presented as other long</w:t>
      </w:r>
      <w:r w:rsidRPr="00004568">
        <w:rPr>
          <w:rFonts w:ascii="Arial" w:eastAsia="Arial Unicode MS" w:hAnsi="Arial" w:cs="Arial"/>
          <w:sz w:val="18"/>
          <w:szCs w:val="18"/>
          <w:cs/>
        </w:rPr>
        <w:t>-</w:t>
      </w:r>
      <w:r w:rsidRPr="00004568">
        <w:rPr>
          <w:rFonts w:ascii="Arial" w:eastAsia="Arial Unicode MS" w:hAnsi="Arial" w:cs="Arial"/>
          <w:sz w:val="18"/>
          <w:szCs w:val="18"/>
        </w:rPr>
        <w:t>term investments</w:t>
      </w:r>
      <w:r w:rsidRPr="00004568">
        <w:rPr>
          <w:rFonts w:ascii="Arial" w:eastAsia="Arial Unicode MS" w:hAnsi="Arial" w:cs="Arial"/>
          <w:sz w:val="18"/>
          <w:szCs w:val="18"/>
          <w:cs/>
        </w:rPr>
        <w:t>.</w:t>
      </w:r>
    </w:p>
    <w:p w14:paraId="2902A6A9" w14:textId="77777777" w:rsidR="00855CCF" w:rsidRPr="00004568" w:rsidRDefault="00855CCF" w:rsidP="00BD647D">
      <w:pPr>
        <w:ind w:left="562"/>
        <w:rPr>
          <w:rFonts w:ascii="Arial" w:eastAsia="Arial Unicode MS" w:hAnsi="Arial" w:cs="Arial"/>
          <w:i/>
          <w:iCs/>
          <w:sz w:val="20"/>
          <w:szCs w:val="20"/>
        </w:rPr>
      </w:pPr>
    </w:p>
    <w:p w14:paraId="65C05FCF" w14:textId="77777777" w:rsidR="009168BD" w:rsidRPr="00004568" w:rsidRDefault="009168BD" w:rsidP="00BD647D">
      <w:pPr>
        <w:ind w:left="540" w:hanging="540"/>
        <w:jc w:val="both"/>
        <w:rPr>
          <w:rFonts w:ascii="Arial" w:hAnsi="Arial" w:cs="Arial"/>
          <w:b/>
          <w:bCs/>
          <w:sz w:val="20"/>
          <w:szCs w:val="20"/>
        </w:rPr>
        <w:sectPr w:rsidR="009168BD" w:rsidRPr="00004568" w:rsidSect="00DC6A9C">
          <w:pgSz w:w="16838" w:h="11906" w:orient="landscape" w:code="9"/>
          <w:pgMar w:top="1440" w:right="720" w:bottom="720" w:left="720" w:header="706" w:footer="706" w:gutter="0"/>
          <w:cols w:space="720"/>
        </w:sectPr>
      </w:pPr>
    </w:p>
    <w:p w14:paraId="49B891D8" w14:textId="77777777" w:rsidR="001B1BE5" w:rsidRPr="001B1BE5" w:rsidRDefault="001B1BE5" w:rsidP="001B1BE5">
      <w:pPr>
        <w:tabs>
          <w:tab w:val="left" w:pos="720"/>
        </w:tabs>
        <w:jc w:val="both"/>
        <w:rPr>
          <w:rFonts w:ascii="Arial" w:hAnsi="Arial" w:cs="Arial"/>
          <w:b/>
          <w:bCs/>
          <w:sz w:val="18"/>
          <w:szCs w:val="18"/>
        </w:rPr>
      </w:pPr>
    </w:p>
    <w:tbl>
      <w:tblPr>
        <w:tblW w:w="4928" w:type="pct"/>
        <w:tblInd w:w="108" w:type="dxa"/>
        <w:shd w:val="clear" w:color="auto" w:fill="FFA543"/>
        <w:tblLook w:val="04A0" w:firstRow="1" w:lastRow="0" w:firstColumn="1" w:lastColumn="0" w:noHBand="0" w:noVBand="1"/>
      </w:tblPr>
      <w:tblGrid>
        <w:gridCol w:w="13970"/>
      </w:tblGrid>
      <w:tr w:rsidR="006E0B33" w:rsidRPr="00004568" w14:paraId="5E8FD98F" w14:textId="77777777" w:rsidTr="007E5E23">
        <w:trPr>
          <w:trHeight w:val="386"/>
        </w:trPr>
        <w:tc>
          <w:tcPr>
            <w:tcW w:w="5000" w:type="pct"/>
            <w:shd w:val="clear" w:color="auto" w:fill="FFA543"/>
            <w:vAlign w:val="center"/>
          </w:tcPr>
          <w:p w14:paraId="4A093700" w14:textId="77777777" w:rsidR="006E0B33" w:rsidRPr="00004568" w:rsidRDefault="006E0B33" w:rsidP="00BD647D">
            <w:pPr>
              <w:pStyle w:val="Heading"/>
              <w:ind w:left="504"/>
              <w:rPr>
                <w:rFonts w:ascii="Arial" w:hAnsi="Arial" w:cs="Arial"/>
                <w:cs/>
              </w:rPr>
            </w:pPr>
            <w:r w:rsidRPr="00004568">
              <w:rPr>
                <w:rFonts w:ascii="Arial" w:hAnsi="Arial" w:cs="Arial"/>
              </w:rPr>
              <w:t>21</w:t>
            </w:r>
            <w:r w:rsidRPr="00004568">
              <w:rPr>
                <w:rFonts w:ascii="Arial" w:hAnsi="Arial" w:cs="Arial"/>
              </w:rPr>
              <w:tab/>
              <w:t>Property, plant and equipment, net</w:t>
            </w:r>
          </w:p>
        </w:tc>
      </w:tr>
    </w:tbl>
    <w:p w14:paraId="4F9A25A1" w14:textId="77777777" w:rsidR="006E0B33" w:rsidRPr="00004568" w:rsidRDefault="006E0B33" w:rsidP="00BD647D">
      <w:pPr>
        <w:tabs>
          <w:tab w:val="left" w:pos="720"/>
        </w:tabs>
        <w:jc w:val="both"/>
        <w:rPr>
          <w:rFonts w:ascii="Arial" w:hAnsi="Arial" w:cs="Arial"/>
          <w:b/>
          <w:bCs/>
          <w:sz w:val="18"/>
          <w:szCs w:val="18"/>
        </w:rPr>
      </w:pPr>
    </w:p>
    <w:tbl>
      <w:tblPr>
        <w:tblW w:w="4921" w:type="pct"/>
        <w:tblInd w:w="108" w:type="dxa"/>
        <w:tblLayout w:type="fixed"/>
        <w:tblLook w:val="0000" w:firstRow="0" w:lastRow="0" w:firstColumn="0" w:lastColumn="0" w:noHBand="0" w:noVBand="0"/>
      </w:tblPr>
      <w:tblGrid>
        <w:gridCol w:w="3920"/>
        <w:gridCol w:w="1423"/>
        <w:gridCol w:w="1423"/>
        <w:gridCol w:w="1484"/>
        <w:gridCol w:w="1423"/>
        <w:gridCol w:w="1423"/>
        <w:gridCol w:w="1423"/>
        <w:gridCol w:w="1431"/>
      </w:tblGrid>
      <w:tr w:rsidR="006E0B33" w:rsidRPr="000A5E4A" w14:paraId="0258937A" w14:textId="77777777" w:rsidTr="007E5E23">
        <w:tc>
          <w:tcPr>
            <w:tcW w:w="1405" w:type="pct"/>
            <w:shd w:val="clear" w:color="auto" w:fill="auto"/>
          </w:tcPr>
          <w:p w14:paraId="67A273CB" w14:textId="77777777" w:rsidR="006E0B33" w:rsidRPr="000A5E4A" w:rsidRDefault="006E0B33" w:rsidP="00BD647D">
            <w:pPr>
              <w:ind w:left="-100"/>
              <w:rPr>
                <w:rFonts w:ascii="Arial" w:hAnsi="Arial" w:cs="Arial"/>
                <w:b/>
                <w:bCs/>
                <w:sz w:val="18"/>
                <w:szCs w:val="18"/>
              </w:rPr>
            </w:pPr>
          </w:p>
        </w:tc>
        <w:tc>
          <w:tcPr>
            <w:tcW w:w="3595" w:type="pct"/>
            <w:gridSpan w:val="7"/>
            <w:tcBorders>
              <w:top w:val="single" w:sz="4" w:space="0" w:color="auto"/>
              <w:bottom w:val="single" w:sz="4" w:space="0" w:color="auto"/>
            </w:tcBorders>
            <w:shd w:val="clear" w:color="auto" w:fill="auto"/>
          </w:tcPr>
          <w:p w14:paraId="5E411892"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Consolidated financial statements</w:t>
            </w:r>
          </w:p>
        </w:tc>
      </w:tr>
      <w:tr w:rsidR="006E0B33" w:rsidRPr="000A5E4A" w14:paraId="600A35ED" w14:textId="77777777" w:rsidTr="007E5E23">
        <w:tc>
          <w:tcPr>
            <w:tcW w:w="1405" w:type="pct"/>
            <w:shd w:val="clear" w:color="auto" w:fill="auto"/>
          </w:tcPr>
          <w:p w14:paraId="1B1E5B28" w14:textId="77777777" w:rsidR="006E0B33" w:rsidRPr="000A5E4A" w:rsidRDefault="006E0B33" w:rsidP="00BD647D">
            <w:pPr>
              <w:ind w:left="-100"/>
              <w:rPr>
                <w:rFonts w:ascii="Arial" w:hAnsi="Arial" w:cs="Arial"/>
                <w:b/>
                <w:bCs/>
                <w:sz w:val="18"/>
                <w:szCs w:val="18"/>
              </w:rPr>
            </w:pPr>
          </w:p>
        </w:tc>
        <w:tc>
          <w:tcPr>
            <w:tcW w:w="510" w:type="pct"/>
            <w:tcBorders>
              <w:top w:val="single" w:sz="4" w:space="0" w:color="auto"/>
            </w:tcBorders>
            <w:shd w:val="clear" w:color="auto" w:fill="auto"/>
          </w:tcPr>
          <w:p w14:paraId="769BCAF9" w14:textId="77777777" w:rsidR="006E0B33" w:rsidRPr="000A5E4A" w:rsidRDefault="006E0B33" w:rsidP="00BD647D">
            <w:pPr>
              <w:ind w:left="-38" w:right="-72" w:firstLine="38"/>
              <w:jc w:val="right"/>
              <w:rPr>
                <w:rFonts w:ascii="Arial" w:hAnsi="Arial" w:cs="Arial"/>
                <w:b/>
                <w:bCs/>
                <w:sz w:val="18"/>
                <w:szCs w:val="18"/>
              </w:rPr>
            </w:pPr>
          </w:p>
          <w:p w14:paraId="51C6A133" w14:textId="77777777" w:rsidR="006E0B33" w:rsidRPr="000A5E4A" w:rsidRDefault="006E0B33" w:rsidP="00BD647D">
            <w:pPr>
              <w:ind w:left="-38" w:right="-72" w:firstLine="38"/>
              <w:jc w:val="right"/>
              <w:rPr>
                <w:rFonts w:ascii="Arial" w:hAnsi="Arial" w:cs="Arial"/>
                <w:b/>
                <w:bCs/>
                <w:sz w:val="18"/>
                <w:szCs w:val="18"/>
              </w:rPr>
            </w:pPr>
          </w:p>
          <w:p w14:paraId="4C230D59"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       </w:t>
            </w:r>
          </w:p>
          <w:p w14:paraId="77C3F7C7"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Land</w:t>
            </w:r>
          </w:p>
        </w:tc>
        <w:tc>
          <w:tcPr>
            <w:tcW w:w="510" w:type="pct"/>
            <w:tcBorders>
              <w:top w:val="single" w:sz="4" w:space="0" w:color="auto"/>
            </w:tcBorders>
            <w:shd w:val="clear" w:color="auto" w:fill="auto"/>
            <w:vAlign w:val="bottom"/>
          </w:tcPr>
          <w:p w14:paraId="34059570"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Buildings</w:t>
            </w:r>
          </w:p>
          <w:p w14:paraId="5542C52D"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and building</w:t>
            </w:r>
          </w:p>
          <w:p w14:paraId="7D9320DE"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improvements</w:t>
            </w:r>
          </w:p>
        </w:tc>
        <w:tc>
          <w:tcPr>
            <w:tcW w:w="532" w:type="pct"/>
            <w:tcBorders>
              <w:top w:val="single" w:sz="4" w:space="0" w:color="auto"/>
            </w:tcBorders>
            <w:shd w:val="clear" w:color="auto" w:fill="auto"/>
            <w:vAlign w:val="bottom"/>
          </w:tcPr>
          <w:p w14:paraId="1060D678" w14:textId="77777777" w:rsidR="006E0B33" w:rsidRPr="000A5E4A" w:rsidRDefault="006E0B33" w:rsidP="00BD647D">
            <w:pPr>
              <w:ind w:left="-108" w:right="-72"/>
              <w:jc w:val="right"/>
              <w:rPr>
                <w:rFonts w:ascii="Arial" w:hAnsi="Arial" w:cs="Arial"/>
                <w:b/>
                <w:bCs/>
                <w:sz w:val="18"/>
                <w:szCs w:val="18"/>
              </w:rPr>
            </w:pPr>
            <w:r w:rsidRPr="000A5E4A">
              <w:rPr>
                <w:rFonts w:ascii="Arial" w:hAnsi="Arial" w:cs="Arial"/>
                <w:b/>
                <w:bCs/>
                <w:sz w:val="18"/>
                <w:szCs w:val="18"/>
              </w:rPr>
              <w:t>Power plant,</w:t>
            </w:r>
          </w:p>
          <w:p w14:paraId="6E1069C5" w14:textId="77777777" w:rsidR="006E0B33" w:rsidRPr="000A5E4A" w:rsidRDefault="006E0B33" w:rsidP="00BD647D">
            <w:pPr>
              <w:ind w:left="-108" w:right="-72"/>
              <w:jc w:val="right"/>
              <w:rPr>
                <w:rFonts w:ascii="Arial" w:hAnsi="Arial" w:cs="Arial"/>
                <w:b/>
                <w:bCs/>
                <w:sz w:val="18"/>
                <w:szCs w:val="18"/>
              </w:rPr>
            </w:pPr>
            <w:r w:rsidRPr="000A5E4A">
              <w:rPr>
                <w:rFonts w:ascii="Arial" w:hAnsi="Arial" w:cs="Arial"/>
                <w:b/>
                <w:bCs/>
                <w:sz w:val="18"/>
                <w:szCs w:val="18"/>
              </w:rPr>
              <w:t>machinery</w:t>
            </w:r>
            <w:r w:rsidRPr="000A5E4A">
              <w:rPr>
                <w:rFonts w:ascii="Arial" w:hAnsi="Arial" w:cs="Arial"/>
                <w:b/>
                <w:bCs/>
                <w:sz w:val="18"/>
                <w:szCs w:val="18"/>
                <w:cs/>
              </w:rPr>
              <w:t xml:space="preserve"> </w:t>
            </w:r>
            <w:r w:rsidRPr="000A5E4A">
              <w:rPr>
                <w:rFonts w:ascii="Arial" w:hAnsi="Arial" w:cs="Arial"/>
                <w:b/>
                <w:bCs/>
                <w:sz w:val="18"/>
                <w:szCs w:val="18"/>
              </w:rPr>
              <w:t xml:space="preserve">and </w:t>
            </w:r>
          </w:p>
          <w:p w14:paraId="06B6A2E8" w14:textId="77777777" w:rsidR="006E0B33" w:rsidRPr="000A5E4A" w:rsidRDefault="006E0B33" w:rsidP="00BD647D">
            <w:pPr>
              <w:ind w:left="-108" w:right="-72"/>
              <w:jc w:val="right"/>
              <w:rPr>
                <w:rFonts w:ascii="Arial" w:hAnsi="Arial" w:cs="Arial"/>
                <w:b/>
                <w:bCs/>
                <w:sz w:val="18"/>
                <w:szCs w:val="18"/>
              </w:rPr>
            </w:pPr>
            <w:r w:rsidRPr="000A5E4A">
              <w:rPr>
                <w:rFonts w:ascii="Arial" w:hAnsi="Arial" w:cs="Arial"/>
                <w:b/>
                <w:bCs/>
                <w:sz w:val="18"/>
                <w:szCs w:val="18"/>
              </w:rPr>
              <w:t>equipment</w:t>
            </w:r>
          </w:p>
        </w:tc>
        <w:tc>
          <w:tcPr>
            <w:tcW w:w="510" w:type="pct"/>
            <w:tcBorders>
              <w:top w:val="single" w:sz="4" w:space="0" w:color="auto"/>
            </w:tcBorders>
            <w:shd w:val="clear" w:color="auto" w:fill="auto"/>
            <w:vAlign w:val="bottom"/>
          </w:tcPr>
          <w:p w14:paraId="279446F8"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Furniture, </w:t>
            </w:r>
          </w:p>
          <w:p w14:paraId="7E7363C5"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fixtures </w:t>
            </w:r>
          </w:p>
          <w:p w14:paraId="2BC767F1"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and</w:t>
            </w:r>
            <w:r w:rsidRPr="000A5E4A">
              <w:rPr>
                <w:rFonts w:ascii="Arial" w:hAnsi="Arial" w:cs="Arial"/>
                <w:b/>
                <w:bCs/>
                <w:sz w:val="18"/>
                <w:szCs w:val="18"/>
                <w:cs/>
              </w:rPr>
              <w:t xml:space="preserve"> </w:t>
            </w:r>
            <w:r w:rsidRPr="000A5E4A">
              <w:rPr>
                <w:rFonts w:ascii="Arial" w:hAnsi="Arial" w:cs="Arial"/>
                <w:b/>
                <w:bCs/>
                <w:sz w:val="18"/>
                <w:szCs w:val="18"/>
              </w:rPr>
              <w:t>office equipment</w:t>
            </w:r>
          </w:p>
        </w:tc>
        <w:tc>
          <w:tcPr>
            <w:tcW w:w="510" w:type="pct"/>
            <w:tcBorders>
              <w:top w:val="single" w:sz="4" w:space="0" w:color="auto"/>
            </w:tcBorders>
            <w:shd w:val="clear" w:color="auto" w:fill="auto"/>
            <w:vAlign w:val="bottom"/>
          </w:tcPr>
          <w:p w14:paraId="1BEB4745"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Vehicles</w:t>
            </w:r>
          </w:p>
        </w:tc>
        <w:tc>
          <w:tcPr>
            <w:tcW w:w="510" w:type="pct"/>
            <w:tcBorders>
              <w:top w:val="single" w:sz="4" w:space="0" w:color="auto"/>
            </w:tcBorders>
            <w:shd w:val="clear" w:color="auto" w:fill="auto"/>
            <w:vAlign w:val="bottom"/>
          </w:tcPr>
          <w:p w14:paraId="2C19D6D1" w14:textId="77777777" w:rsidR="006E0B33" w:rsidRPr="000A5E4A" w:rsidRDefault="006E0B33" w:rsidP="00BD647D">
            <w:pPr>
              <w:ind w:right="-72"/>
              <w:jc w:val="right"/>
              <w:rPr>
                <w:rFonts w:ascii="Arial" w:hAnsi="Arial" w:cs="Arial"/>
                <w:b/>
                <w:bCs/>
                <w:sz w:val="18"/>
                <w:szCs w:val="18"/>
              </w:rPr>
            </w:pPr>
          </w:p>
          <w:p w14:paraId="7652E4F7"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Construction in progress</w:t>
            </w:r>
          </w:p>
        </w:tc>
        <w:tc>
          <w:tcPr>
            <w:tcW w:w="514" w:type="pct"/>
            <w:tcBorders>
              <w:top w:val="single" w:sz="4" w:space="0" w:color="auto"/>
            </w:tcBorders>
            <w:shd w:val="clear" w:color="auto" w:fill="auto"/>
            <w:vAlign w:val="bottom"/>
          </w:tcPr>
          <w:p w14:paraId="6526DE26" w14:textId="77777777" w:rsidR="006E0B33" w:rsidRPr="000A5E4A" w:rsidRDefault="006E0B33" w:rsidP="00BD647D">
            <w:pPr>
              <w:ind w:right="-72"/>
              <w:jc w:val="right"/>
              <w:rPr>
                <w:rFonts w:ascii="Arial" w:hAnsi="Arial" w:cs="Arial"/>
                <w:b/>
                <w:bCs/>
                <w:sz w:val="18"/>
                <w:szCs w:val="18"/>
              </w:rPr>
            </w:pPr>
          </w:p>
          <w:p w14:paraId="1F2552EA" w14:textId="77777777" w:rsidR="006E0B33" w:rsidRPr="000A5E4A" w:rsidRDefault="006E0B33" w:rsidP="00BD647D">
            <w:pPr>
              <w:ind w:right="-72"/>
              <w:jc w:val="right"/>
              <w:rPr>
                <w:rFonts w:ascii="Arial" w:hAnsi="Arial" w:cs="Arial"/>
                <w:b/>
                <w:bCs/>
                <w:sz w:val="18"/>
                <w:szCs w:val="18"/>
              </w:rPr>
            </w:pPr>
          </w:p>
          <w:p w14:paraId="75EA9F31" w14:textId="77777777" w:rsidR="006E0B33" w:rsidRPr="000A5E4A" w:rsidRDefault="006E0B33" w:rsidP="00BD647D">
            <w:pPr>
              <w:ind w:right="-72"/>
              <w:jc w:val="right"/>
              <w:rPr>
                <w:rFonts w:ascii="Arial" w:hAnsi="Arial" w:cs="Arial"/>
                <w:b/>
                <w:bCs/>
                <w:sz w:val="18"/>
                <w:szCs w:val="18"/>
              </w:rPr>
            </w:pPr>
          </w:p>
          <w:p w14:paraId="44E9FFE1"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Total</w:t>
            </w:r>
          </w:p>
        </w:tc>
      </w:tr>
      <w:tr w:rsidR="006E0B33" w:rsidRPr="000A5E4A" w14:paraId="1FC75DA6" w14:textId="77777777" w:rsidTr="007E5E23">
        <w:tc>
          <w:tcPr>
            <w:tcW w:w="1405" w:type="pct"/>
            <w:shd w:val="clear" w:color="auto" w:fill="auto"/>
          </w:tcPr>
          <w:p w14:paraId="02C3A11D" w14:textId="77777777" w:rsidR="006E0B33" w:rsidRPr="000A5E4A" w:rsidRDefault="006E0B33" w:rsidP="00BD647D">
            <w:pPr>
              <w:ind w:left="-100"/>
              <w:rPr>
                <w:rFonts w:ascii="Arial" w:hAnsi="Arial" w:cs="Arial"/>
                <w:sz w:val="18"/>
                <w:szCs w:val="18"/>
              </w:rPr>
            </w:pPr>
          </w:p>
        </w:tc>
        <w:tc>
          <w:tcPr>
            <w:tcW w:w="510" w:type="pct"/>
            <w:tcBorders>
              <w:bottom w:val="single" w:sz="4" w:space="0" w:color="auto"/>
            </w:tcBorders>
            <w:shd w:val="clear" w:color="auto" w:fill="auto"/>
          </w:tcPr>
          <w:p w14:paraId="26088B1C" w14:textId="67CAFBB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0" w:type="pct"/>
            <w:tcBorders>
              <w:bottom w:val="single" w:sz="4" w:space="0" w:color="auto"/>
            </w:tcBorders>
            <w:shd w:val="clear" w:color="auto" w:fill="auto"/>
          </w:tcPr>
          <w:p w14:paraId="30CD8625" w14:textId="712781AE"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32" w:type="pct"/>
            <w:tcBorders>
              <w:bottom w:val="single" w:sz="4" w:space="0" w:color="auto"/>
            </w:tcBorders>
            <w:shd w:val="clear" w:color="auto" w:fill="auto"/>
          </w:tcPr>
          <w:p w14:paraId="57A0032B" w14:textId="13A6E720"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0" w:type="pct"/>
            <w:tcBorders>
              <w:bottom w:val="single" w:sz="4" w:space="0" w:color="auto"/>
            </w:tcBorders>
            <w:shd w:val="clear" w:color="auto" w:fill="auto"/>
          </w:tcPr>
          <w:p w14:paraId="30A67EA2" w14:textId="04FD744B"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0" w:type="pct"/>
            <w:tcBorders>
              <w:bottom w:val="single" w:sz="4" w:space="0" w:color="auto"/>
            </w:tcBorders>
            <w:shd w:val="clear" w:color="auto" w:fill="auto"/>
          </w:tcPr>
          <w:p w14:paraId="7E54E9E9" w14:textId="0A632788"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0" w:type="pct"/>
            <w:tcBorders>
              <w:bottom w:val="single" w:sz="4" w:space="0" w:color="auto"/>
            </w:tcBorders>
            <w:shd w:val="clear" w:color="auto" w:fill="auto"/>
          </w:tcPr>
          <w:p w14:paraId="1A9E806A" w14:textId="18F04E6C"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4" w:type="pct"/>
            <w:tcBorders>
              <w:bottom w:val="single" w:sz="4" w:space="0" w:color="auto"/>
            </w:tcBorders>
            <w:shd w:val="clear" w:color="auto" w:fill="auto"/>
          </w:tcPr>
          <w:p w14:paraId="4DB12438" w14:textId="55FD39AF"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r>
      <w:tr w:rsidR="006E0B33" w:rsidRPr="000A5E4A" w14:paraId="1F31A262" w14:textId="77777777" w:rsidTr="007E5E23">
        <w:tc>
          <w:tcPr>
            <w:tcW w:w="1405" w:type="pct"/>
            <w:shd w:val="clear" w:color="auto" w:fill="auto"/>
          </w:tcPr>
          <w:p w14:paraId="3E6072F6" w14:textId="77777777" w:rsidR="006E0B33" w:rsidRPr="000A5E4A" w:rsidRDefault="006E0B33" w:rsidP="00BD647D">
            <w:pPr>
              <w:ind w:left="-100"/>
              <w:rPr>
                <w:rFonts w:ascii="Arial" w:hAnsi="Arial" w:cs="Arial"/>
                <w:sz w:val="18"/>
                <w:szCs w:val="18"/>
              </w:rPr>
            </w:pPr>
          </w:p>
        </w:tc>
        <w:tc>
          <w:tcPr>
            <w:tcW w:w="510" w:type="pct"/>
            <w:tcBorders>
              <w:top w:val="single" w:sz="4" w:space="0" w:color="auto"/>
            </w:tcBorders>
            <w:shd w:val="clear" w:color="auto" w:fill="auto"/>
          </w:tcPr>
          <w:p w14:paraId="1527100D"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169F7D8B"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2" w:type="pct"/>
            <w:tcBorders>
              <w:top w:val="single" w:sz="4" w:space="0" w:color="auto"/>
            </w:tcBorders>
            <w:shd w:val="clear" w:color="auto" w:fill="auto"/>
          </w:tcPr>
          <w:p w14:paraId="7FA00786" w14:textId="77777777" w:rsidR="006E0B33" w:rsidRPr="000A5E4A" w:rsidRDefault="006E0B33" w:rsidP="00BD647D">
            <w:pPr>
              <w:ind w:left="-18"/>
              <w:rPr>
                <w:rFonts w:ascii="Arial" w:hAnsi="Arial" w:cs="Arial"/>
                <w:sz w:val="18"/>
                <w:szCs w:val="18"/>
              </w:rPr>
            </w:pPr>
          </w:p>
        </w:tc>
        <w:tc>
          <w:tcPr>
            <w:tcW w:w="510" w:type="pct"/>
            <w:tcBorders>
              <w:top w:val="single" w:sz="4" w:space="0" w:color="auto"/>
            </w:tcBorders>
            <w:shd w:val="clear" w:color="auto" w:fill="auto"/>
          </w:tcPr>
          <w:p w14:paraId="394D8B34"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6EE2168A" w14:textId="77777777" w:rsidR="006E0B33" w:rsidRPr="000A5E4A" w:rsidRDefault="006E0B33" w:rsidP="00BD647D">
            <w:pPr>
              <w:ind w:left="-18"/>
              <w:rPr>
                <w:rFonts w:ascii="Arial" w:hAnsi="Arial" w:cs="Arial"/>
                <w:sz w:val="18"/>
                <w:szCs w:val="18"/>
              </w:rPr>
            </w:pPr>
          </w:p>
        </w:tc>
        <w:tc>
          <w:tcPr>
            <w:tcW w:w="510" w:type="pct"/>
            <w:tcBorders>
              <w:top w:val="single" w:sz="4" w:space="0" w:color="auto"/>
            </w:tcBorders>
            <w:shd w:val="clear" w:color="auto" w:fill="auto"/>
          </w:tcPr>
          <w:p w14:paraId="7287A55D" w14:textId="77777777" w:rsidR="006E0B33" w:rsidRPr="000A5E4A" w:rsidRDefault="006E0B33" w:rsidP="00BD647D">
            <w:pPr>
              <w:ind w:left="-18"/>
              <w:rPr>
                <w:rFonts w:ascii="Arial" w:hAnsi="Arial" w:cs="Arial"/>
                <w:sz w:val="18"/>
                <w:szCs w:val="18"/>
              </w:rPr>
            </w:pPr>
          </w:p>
        </w:tc>
        <w:tc>
          <w:tcPr>
            <w:tcW w:w="514" w:type="pct"/>
            <w:tcBorders>
              <w:top w:val="single" w:sz="4" w:space="0" w:color="auto"/>
            </w:tcBorders>
            <w:shd w:val="clear" w:color="auto" w:fill="auto"/>
          </w:tcPr>
          <w:p w14:paraId="58DFDD17"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71AC71D6" w14:textId="77777777" w:rsidTr="007E5E23">
        <w:tc>
          <w:tcPr>
            <w:tcW w:w="1405" w:type="pct"/>
            <w:shd w:val="clear" w:color="auto" w:fill="auto"/>
            <w:vAlign w:val="bottom"/>
          </w:tcPr>
          <w:p w14:paraId="4E2F5A13" w14:textId="77777777" w:rsidR="006E0B33" w:rsidRPr="000A5E4A" w:rsidRDefault="006E0B33" w:rsidP="00BD647D">
            <w:pPr>
              <w:ind w:left="-100"/>
              <w:rPr>
                <w:rFonts w:ascii="Arial" w:hAnsi="Arial" w:cs="Arial"/>
                <w:b/>
                <w:bCs/>
                <w:sz w:val="18"/>
                <w:szCs w:val="18"/>
              </w:rPr>
            </w:pPr>
            <w:r w:rsidRPr="000A5E4A">
              <w:rPr>
                <w:rFonts w:ascii="Arial" w:hAnsi="Arial" w:cs="Arial"/>
                <w:b/>
                <w:bCs/>
                <w:sz w:val="18"/>
                <w:szCs w:val="18"/>
              </w:rPr>
              <w:t>As at 1 January 2019</w:t>
            </w:r>
          </w:p>
        </w:tc>
        <w:tc>
          <w:tcPr>
            <w:tcW w:w="510" w:type="pct"/>
            <w:shd w:val="clear" w:color="auto" w:fill="auto"/>
            <w:vAlign w:val="bottom"/>
          </w:tcPr>
          <w:p w14:paraId="099F67E4"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43615944" w14:textId="77777777" w:rsidR="006E0B33" w:rsidRPr="000A5E4A" w:rsidRDefault="006E0B33" w:rsidP="00BD647D">
            <w:pPr>
              <w:ind w:right="-72"/>
              <w:jc w:val="right"/>
              <w:rPr>
                <w:rFonts w:ascii="Arial" w:hAnsi="Arial" w:cs="Arial"/>
                <w:sz w:val="18"/>
                <w:szCs w:val="18"/>
              </w:rPr>
            </w:pPr>
          </w:p>
        </w:tc>
        <w:tc>
          <w:tcPr>
            <w:tcW w:w="532" w:type="pct"/>
            <w:shd w:val="clear" w:color="auto" w:fill="auto"/>
            <w:vAlign w:val="bottom"/>
          </w:tcPr>
          <w:p w14:paraId="08AA4B77"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081DCBD5" w14:textId="77777777" w:rsidR="006E0B33" w:rsidRPr="000A5E4A" w:rsidRDefault="006E0B33" w:rsidP="00BD647D">
            <w:pPr>
              <w:ind w:right="-72"/>
              <w:jc w:val="right"/>
              <w:rPr>
                <w:rFonts w:ascii="Arial" w:hAnsi="Arial" w:cs="Arial"/>
                <w:sz w:val="18"/>
                <w:szCs w:val="18"/>
              </w:rPr>
            </w:pPr>
          </w:p>
        </w:tc>
        <w:tc>
          <w:tcPr>
            <w:tcW w:w="510" w:type="pct"/>
            <w:shd w:val="clear" w:color="auto" w:fill="auto"/>
          </w:tcPr>
          <w:p w14:paraId="7A21554F"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6BD2BAF9" w14:textId="77777777" w:rsidR="006E0B33" w:rsidRPr="000A5E4A" w:rsidRDefault="006E0B33" w:rsidP="00BD647D">
            <w:pPr>
              <w:ind w:right="-72"/>
              <w:jc w:val="right"/>
              <w:rPr>
                <w:rFonts w:ascii="Arial" w:hAnsi="Arial" w:cs="Arial"/>
                <w:sz w:val="18"/>
                <w:szCs w:val="18"/>
              </w:rPr>
            </w:pPr>
          </w:p>
        </w:tc>
        <w:tc>
          <w:tcPr>
            <w:tcW w:w="514" w:type="pct"/>
            <w:shd w:val="clear" w:color="auto" w:fill="auto"/>
            <w:vAlign w:val="bottom"/>
          </w:tcPr>
          <w:p w14:paraId="0E5BC54A" w14:textId="77777777" w:rsidR="006E0B33" w:rsidRPr="000A5E4A" w:rsidRDefault="006E0B33" w:rsidP="00BD647D">
            <w:pPr>
              <w:ind w:right="-72"/>
              <w:jc w:val="right"/>
              <w:rPr>
                <w:rFonts w:ascii="Arial" w:hAnsi="Arial" w:cs="Arial"/>
                <w:sz w:val="18"/>
                <w:szCs w:val="18"/>
              </w:rPr>
            </w:pPr>
          </w:p>
        </w:tc>
      </w:tr>
      <w:tr w:rsidR="006E0B33" w:rsidRPr="000A5E4A" w14:paraId="0A41493A" w14:textId="77777777" w:rsidTr="007E5E23">
        <w:tc>
          <w:tcPr>
            <w:tcW w:w="1405" w:type="pct"/>
            <w:shd w:val="clear" w:color="auto" w:fill="auto"/>
            <w:vAlign w:val="bottom"/>
          </w:tcPr>
          <w:p w14:paraId="7F98034B"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Cost</w:t>
            </w:r>
          </w:p>
        </w:tc>
        <w:tc>
          <w:tcPr>
            <w:tcW w:w="510" w:type="pct"/>
            <w:shd w:val="clear" w:color="auto" w:fill="auto"/>
            <w:vAlign w:val="center"/>
          </w:tcPr>
          <w:p w14:paraId="05C34B7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1,189</w:t>
            </w:r>
          </w:p>
        </w:tc>
        <w:tc>
          <w:tcPr>
            <w:tcW w:w="510" w:type="pct"/>
            <w:shd w:val="clear" w:color="auto" w:fill="auto"/>
            <w:vAlign w:val="center"/>
          </w:tcPr>
          <w:p w14:paraId="3032A10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1,891</w:t>
            </w:r>
          </w:p>
        </w:tc>
        <w:tc>
          <w:tcPr>
            <w:tcW w:w="532" w:type="pct"/>
            <w:shd w:val="clear" w:color="auto" w:fill="auto"/>
            <w:vAlign w:val="center"/>
          </w:tcPr>
          <w:p w14:paraId="2158FF2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34,055</w:t>
            </w:r>
            <w:r w:rsidRPr="000A5E4A" w:rsidDel="0039272B">
              <w:rPr>
                <w:rFonts w:ascii="Arial" w:eastAsia="Arial Unicode MS" w:hAnsi="Arial" w:cs="Arial"/>
                <w:sz w:val="18"/>
                <w:szCs w:val="18"/>
              </w:rPr>
              <w:t xml:space="preserve"> </w:t>
            </w:r>
          </w:p>
        </w:tc>
        <w:tc>
          <w:tcPr>
            <w:tcW w:w="510" w:type="pct"/>
            <w:shd w:val="clear" w:color="auto" w:fill="auto"/>
            <w:vAlign w:val="center"/>
          </w:tcPr>
          <w:p w14:paraId="6E418B6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155</w:t>
            </w:r>
          </w:p>
        </w:tc>
        <w:tc>
          <w:tcPr>
            <w:tcW w:w="510" w:type="pct"/>
            <w:shd w:val="clear" w:color="auto" w:fill="auto"/>
          </w:tcPr>
          <w:p w14:paraId="638DE182"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25</w:t>
            </w:r>
          </w:p>
        </w:tc>
        <w:tc>
          <w:tcPr>
            <w:tcW w:w="510" w:type="pct"/>
            <w:shd w:val="clear" w:color="auto" w:fill="auto"/>
            <w:vAlign w:val="center"/>
          </w:tcPr>
          <w:p w14:paraId="55111211"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2,670</w:t>
            </w:r>
          </w:p>
        </w:tc>
        <w:tc>
          <w:tcPr>
            <w:tcW w:w="514" w:type="pct"/>
            <w:shd w:val="clear" w:color="auto" w:fill="auto"/>
            <w:vAlign w:val="center"/>
          </w:tcPr>
          <w:p w14:paraId="0AEEE7D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39,985</w:t>
            </w:r>
          </w:p>
        </w:tc>
      </w:tr>
      <w:tr w:rsidR="006E0B33" w:rsidRPr="000A5E4A" w14:paraId="53FAA2E2" w14:textId="77777777" w:rsidTr="007E5E23">
        <w:tc>
          <w:tcPr>
            <w:tcW w:w="1405" w:type="pct"/>
            <w:shd w:val="clear" w:color="auto" w:fill="auto"/>
            <w:vAlign w:val="bottom"/>
          </w:tcPr>
          <w:p w14:paraId="05A2DDF0" w14:textId="61BF5DB6" w:rsidR="006E0B33" w:rsidRPr="000A5E4A" w:rsidRDefault="006E0B33" w:rsidP="00BD647D">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1C7042" w:rsidRPr="000A5E4A">
              <w:rPr>
                <w:rFonts w:ascii="Arial" w:hAnsi="Arial" w:cs="Arial"/>
                <w:sz w:val="18"/>
                <w:szCs w:val="18"/>
              </w:rPr>
              <w:t xml:space="preserve">Accumulated </w:t>
            </w:r>
            <w:r w:rsidRPr="000A5E4A">
              <w:rPr>
                <w:rFonts w:ascii="Arial" w:hAnsi="Arial" w:cs="Arial"/>
                <w:sz w:val="18"/>
                <w:szCs w:val="18"/>
              </w:rPr>
              <w:t>depreciation</w:t>
            </w:r>
          </w:p>
        </w:tc>
        <w:tc>
          <w:tcPr>
            <w:tcW w:w="510" w:type="pct"/>
            <w:shd w:val="clear" w:color="auto" w:fill="auto"/>
            <w:vAlign w:val="center"/>
          </w:tcPr>
          <w:p w14:paraId="5428E593"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10" w:type="pct"/>
            <w:shd w:val="clear" w:color="auto" w:fill="auto"/>
            <w:vAlign w:val="center"/>
          </w:tcPr>
          <w:p w14:paraId="3FFC2AB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(380)</w:t>
            </w:r>
          </w:p>
        </w:tc>
        <w:tc>
          <w:tcPr>
            <w:tcW w:w="532" w:type="pct"/>
            <w:shd w:val="clear" w:color="auto" w:fill="auto"/>
            <w:vAlign w:val="center"/>
          </w:tcPr>
          <w:p w14:paraId="48009BE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(10,904)</w:t>
            </w:r>
          </w:p>
        </w:tc>
        <w:tc>
          <w:tcPr>
            <w:tcW w:w="510" w:type="pct"/>
            <w:shd w:val="clear" w:color="auto" w:fill="auto"/>
            <w:vAlign w:val="center"/>
          </w:tcPr>
          <w:p w14:paraId="5A69E7C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(90)</w:t>
            </w:r>
          </w:p>
        </w:tc>
        <w:tc>
          <w:tcPr>
            <w:tcW w:w="510" w:type="pct"/>
            <w:shd w:val="clear" w:color="auto" w:fill="auto"/>
          </w:tcPr>
          <w:p w14:paraId="2BEE791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(10)</w:t>
            </w:r>
          </w:p>
        </w:tc>
        <w:tc>
          <w:tcPr>
            <w:tcW w:w="510" w:type="pct"/>
            <w:shd w:val="clear" w:color="auto" w:fill="auto"/>
            <w:vAlign w:val="center"/>
          </w:tcPr>
          <w:p w14:paraId="76A93EF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shd w:val="clear" w:color="auto" w:fill="auto"/>
            <w:vAlign w:val="center"/>
          </w:tcPr>
          <w:p w14:paraId="55E1D6CF" w14:textId="6E9ACE1B"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(11,</w:t>
            </w:r>
            <w:r w:rsidR="00C570F1" w:rsidRPr="000A5E4A">
              <w:rPr>
                <w:rFonts w:ascii="Arial" w:eastAsia="Arial Unicode MS" w:hAnsi="Arial" w:cs="Arial"/>
                <w:sz w:val="18"/>
                <w:szCs w:val="18"/>
              </w:rPr>
              <w:t>38</w:t>
            </w:r>
            <w:r w:rsidR="00C570F1">
              <w:rPr>
                <w:rFonts w:ascii="Arial" w:eastAsia="Arial Unicode MS" w:hAnsi="Arial" w:cs="Arial"/>
                <w:sz w:val="18"/>
                <w:szCs w:val="18"/>
              </w:rPr>
              <w:t>4</w:t>
            </w:r>
            <w:r w:rsidRPr="000A5E4A">
              <w:rPr>
                <w:rFonts w:ascii="Arial" w:eastAsia="Arial Unicode MS" w:hAnsi="Arial" w:cs="Arial"/>
                <w:sz w:val="18"/>
                <w:szCs w:val="18"/>
              </w:rPr>
              <w:t>)</w:t>
            </w:r>
          </w:p>
        </w:tc>
      </w:tr>
      <w:tr w:rsidR="006E0B33" w:rsidRPr="000A5E4A" w14:paraId="18E7A989" w14:textId="77777777" w:rsidTr="007E5E23">
        <w:trPr>
          <w:trHeight w:val="106"/>
        </w:trPr>
        <w:tc>
          <w:tcPr>
            <w:tcW w:w="1405" w:type="pct"/>
            <w:shd w:val="clear" w:color="auto" w:fill="auto"/>
            <w:vAlign w:val="bottom"/>
          </w:tcPr>
          <w:p w14:paraId="51479037" w14:textId="057AF1BA" w:rsidR="006E0B33" w:rsidRPr="000A5E4A" w:rsidRDefault="006E0B33" w:rsidP="00BD647D">
            <w:pPr>
              <w:ind w:left="-100"/>
              <w:rPr>
                <w:rFonts w:ascii="Arial" w:hAnsi="Arial" w:cs="Arial"/>
                <w:sz w:val="18"/>
                <w:szCs w:val="18"/>
                <w:u w:val="single"/>
              </w:rPr>
            </w:pPr>
            <w:r w:rsidRPr="000A5E4A">
              <w:rPr>
                <w:rFonts w:ascii="Arial" w:hAnsi="Arial" w:cs="Arial"/>
                <w:sz w:val="18"/>
                <w:szCs w:val="18"/>
                <w:u w:val="single"/>
              </w:rPr>
              <w:t>Less</w:t>
            </w:r>
            <w:r w:rsidRPr="000A5E4A">
              <w:rPr>
                <w:rFonts w:ascii="Arial" w:hAnsi="Arial" w:cs="Arial"/>
                <w:sz w:val="18"/>
                <w:szCs w:val="18"/>
              </w:rPr>
              <w:t xml:space="preserve"> </w:t>
            </w:r>
            <w:r w:rsidR="001C7042" w:rsidRPr="000A5E4A">
              <w:rPr>
                <w:rFonts w:ascii="Arial" w:hAnsi="Arial" w:cs="Arial"/>
                <w:sz w:val="18"/>
                <w:szCs w:val="18"/>
              </w:rPr>
              <w:t xml:space="preserve">Allowance </w:t>
            </w:r>
            <w:r w:rsidRPr="000A5E4A">
              <w:rPr>
                <w:rFonts w:ascii="Arial" w:hAnsi="Arial" w:cs="Arial"/>
                <w:sz w:val="18"/>
                <w:szCs w:val="18"/>
              </w:rPr>
              <w:t>for impairment</w:t>
            </w:r>
          </w:p>
        </w:tc>
        <w:tc>
          <w:tcPr>
            <w:tcW w:w="510" w:type="pct"/>
            <w:tcBorders>
              <w:bottom w:val="single" w:sz="4" w:space="0" w:color="auto"/>
            </w:tcBorders>
            <w:shd w:val="clear" w:color="auto" w:fill="auto"/>
            <w:vAlign w:val="center"/>
          </w:tcPr>
          <w:p w14:paraId="41747F33"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vAlign w:val="center"/>
          </w:tcPr>
          <w:p w14:paraId="2D408C9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32" w:type="pct"/>
            <w:tcBorders>
              <w:bottom w:val="single" w:sz="4" w:space="0" w:color="auto"/>
            </w:tcBorders>
            <w:shd w:val="clear" w:color="auto" w:fill="auto"/>
            <w:vAlign w:val="center"/>
          </w:tcPr>
          <w:p w14:paraId="205F28A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(66)</w:t>
            </w:r>
          </w:p>
        </w:tc>
        <w:tc>
          <w:tcPr>
            <w:tcW w:w="510" w:type="pct"/>
            <w:tcBorders>
              <w:bottom w:val="single" w:sz="4" w:space="0" w:color="auto"/>
            </w:tcBorders>
            <w:shd w:val="clear" w:color="auto" w:fill="auto"/>
            <w:vAlign w:val="center"/>
          </w:tcPr>
          <w:p w14:paraId="7DA711F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tcPr>
          <w:p w14:paraId="0D690A4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vAlign w:val="center"/>
          </w:tcPr>
          <w:p w14:paraId="11BBD54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tcBorders>
              <w:bottom w:val="single" w:sz="4" w:space="0" w:color="auto"/>
            </w:tcBorders>
            <w:shd w:val="clear" w:color="auto" w:fill="auto"/>
            <w:vAlign w:val="center"/>
          </w:tcPr>
          <w:p w14:paraId="6DF2DBD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(66)</w:t>
            </w:r>
          </w:p>
        </w:tc>
      </w:tr>
      <w:tr w:rsidR="006E0B33" w:rsidRPr="000A5E4A" w14:paraId="19B9C593" w14:textId="77777777" w:rsidTr="007E5E23">
        <w:trPr>
          <w:trHeight w:val="106"/>
        </w:trPr>
        <w:tc>
          <w:tcPr>
            <w:tcW w:w="1405" w:type="pct"/>
            <w:shd w:val="clear" w:color="auto" w:fill="auto"/>
            <w:vAlign w:val="bottom"/>
          </w:tcPr>
          <w:p w14:paraId="0A5FA0B3" w14:textId="77777777" w:rsidR="006E0B33" w:rsidRPr="000A5E4A" w:rsidRDefault="006E0B33" w:rsidP="00BD647D">
            <w:pPr>
              <w:ind w:left="-100"/>
              <w:rPr>
                <w:rFonts w:ascii="Arial" w:hAnsi="Arial" w:cs="Arial"/>
                <w:sz w:val="18"/>
                <w:szCs w:val="18"/>
                <w:u w:val="single"/>
              </w:rPr>
            </w:pPr>
          </w:p>
        </w:tc>
        <w:tc>
          <w:tcPr>
            <w:tcW w:w="510" w:type="pct"/>
            <w:tcBorders>
              <w:top w:val="single" w:sz="4" w:space="0" w:color="auto"/>
            </w:tcBorders>
            <w:shd w:val="clear" w:color="auto" w:fill="auto"/>
            <w:vAlign w:val="center"/>
          </w:tcPr>
          <w:p w14:paraId="11A4A1C9"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73DF5CAE" w14:textId="77777777" w:rsidR="006E0B33" w:rsidRPr="000A5E4A" w:rsidRDefault="006E0B33" w:rsidP="00BD647D">
            <w:pPr>
              <w:ind w:right="-72"/>
              <w:jc w:val="right"/>
              <w:rPr>
                <w:rFonts w:ascii="Arial" w:eastAsia="Arial Unicode MS" w:hAnsi="Arial" w:cs="Arial"/>
                <w:sz w:val="18"/>
                <w:szCs w:val="18"/>
              </w:rPr>
            </w:pPr>
          </w:p>
        </w:tc>
        <w:tc>
          <w:tcPr>
            <w:tcW w:w="532" w:type="pct"/>
            <w:tcBorders>
              <w:top w:val="single" w:sz="4" w:space="0" w:color="auto"/>
            </w:tcBorders>
            <w:shd w:val="clear" w:color="auto" w:fill="auto"/>
            <w:vAlign w:val="center"/>
          </w:tcPr>
          <w:p w14:paraId="5AF3760C"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4904877F"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tcPr>
          <w:p w14:paraId="4DCEE482"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1521331C" w14:textId="77777777" w:rsidR="006E0B33" w:rsidRPr="000A5E4A" w:rsidRDefault="006E0B33" w:rsidP="00BD647D">
            <w:pPr>
              <w:ind w:right="-72"/>
              <w:jc w:val="right"/>
              <w:rPr>
                <w:rFonts w:ascii="Arial" w:eastAsia="Arial Unicode MS" w:hAnsi="Arial" w:cs="Arial"/>
                <w:sz w:val="18"/>
                <w:szCs w:val="18"/>
              </w:rPr>
            </w:pPr>
          </w:p>
        </w:tc>
        <w:tc>
          <w:tcPr>
            <w:tcW w:w="514" w:type="pct"/>
            <w:tcBorders>
              <w:top w:val="single" w:sz="4" w:space="0" w:color="auto"/>
            </w:tcBorders>
            <w:shd w:val="clear" w:color="auto" w:fill="auto"/>
            <w:vAlign w:val="center"/>
          </w:tcPr>
          <w:p w14:paraId="35B27185" w14:textId="77777777" w:rsidR="006E0B33" w:rsidRPr="000A5E4A" w:rsidRDefault="006E0B33" w:rsidP="00BD647D">
            <w:pPr>
              <w:ind w:right="-72"/>
              <w:jc w:val="right"/>
              <w:rPr>
                <w:rFonts w:ascii="Arial" w:eastAsia="Arial Unicode MS" w:hAnsi="Arial" w:cs="Arial"/>
                <w:sz w:val="18"/>
                <w:szCs w:val="18"/>
              </w:rPr>
            </w:pPr>
          </w:p>
        </w:tc>
      </w:tr>
      <w:tr w:rsidR="006E0B33" w:rsidRPr="000A5E4A" w14:paraId="6725A6BA" w14:textId="77777777" w:rsidTr="007E5E23">
        <w:tc>
          <w:tcPr>
            <w:tcW w:w="1405" w:type="pct"/>
            <w:shd w:val="clear" w:color="auto" w:fill="auto"/>
            <w:vAlign w:val="bottom"/>
          </w:tcPr>
          <w:p w14:paraId="06DD4C1B"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 xml:space="preserve">Net book value </w:t>
            </w:r>
          </w:p>
        </w:tc>
        <w:tc>
          <w:tcPr>
            <w:tcW w:w="510" w:type="pct"/>
            <w:tcBorders>
              <w:bottom w:val="single" w:sz="4" w:space="0" w:color="auto"/>
            </w:tcBorders>
            <w:shd w:val="clear" w:color="auto" w:fill="auto"/>
            <w:vAlign w:val="center"/>
          </w:tcPr>
          <w:p w14:paraId="72BD680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1,189</w:t>
            </w:r>
          </w:p>
        </w:tc>
        <w:tc>
          <w:tcPr>
            <w:tcW w:w="510" w:type="pct"/>
            <w:tcBorders>
              <w:bottom w:val="single" w:sz="4" w:space="0" w:color="auto"/>
            </w:tcBorders>
            <w:shd w:val="clear" w:color="auto" w:fill="auto"/>
            <w:vAlign w:val="center"/>
          </w:tcPr>
          <w:p w14:paraId="674C7B3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1,511</w:t>
            </w:r>
          </w:p>
        </w:tc>
        <w:tc>
          <w:tcPr>
            <w:tcW w:w="532" w:type="pct"/>
            <w:tcBorders>
              <w:bottom w:val="single" w:sz="4" w:space="0" w:color="auto"/>
            </w:tcBorders>
            <w:shd w:val="clear" w:color="auto" w:fill="auto"/>
            <w:vAlign w:val="center"/>
          </w:tcPr>
          <w:p w14:paraId="7C1F6F9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23,085</w:t>
            </w:r>
          </w:p>
        </w:tc>
        <w:tc>
          <w:tcPr>
            <w:tcW w:w="510" w:type="pct"/>
            <w:tcBorders>
              <w:bottom w:val="single" w:sz="4" w:space="0" w:color="auto"/>
            </w:tcBorders>
            <w:shd w:val="clear" w:color="auto" w:fill="auto"/>
            <w:vAlign w:val="center"/>
          </w:tcPr>
          <w:p w14:paraId="5D094E7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65</w:t>
            </w:r>
          </w:p>
        </w:tc>
        <w:tc>
          <w:tcPr>
            <w:tcW w:w="510" w:type="pct"/>
            <w:tcBorders>
              <w:bottom w:val="single" w:sz="4" w:space="0" w:color="auto"/>
            </w:tcBorders>
            <w:shd w:val="clear" w:color="auto" w:fill="auto"/>
          </w:tcPr>
          <w:p w14:paraId="4915392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w:t>
            </w:r>
          </w:p>
        </w:tc>
        <w:tc>
          <w:tcPr>
            <w:tcW w:w="510" w:type="pct"/>
            <w:tcBorders>
              <w:bottom w:val="single" w:sz="4" w:space="0" w:color="auto"/>
            </w:tcBorders>
            <w:shd w:val="clear" w:color="auto" w:fill="auto"/>
            <w:vAlign w:val="center"/>
          </w:tcPr>
          <w:p w14:paraId="4E3F416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2,670</w:t>
            </w:r>
          </w:p>
        </w:tc>
        <w:tc>
          <w:tcPr>
            <w:tcW w:w="514" w:type="pct"/>
            <w:tcBorders>
              <w:bottom w:val="single" w:sz="4" w:space="0" w:color="auto"/>
            </w:tcBorders>
            <w:shd w:val="clear" w:color="auto" w:fill="auto"/>
            <w:vAlign w:val="center"/>
          </w:tcPr>
          <w:p w14:paraId="6BBDB06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28,535</w:t>
            </w:r>
          </w:p>
        </w:tc>
      </w:tr>
      <w:tr w:rsidR="006E0B33" w:rsidRPr="000A5E4A" w14:paraId="64066C7A" w14:textId="77777777" w:rsidTr="007E5E23">
        <w:tc>
          <w:tcPr>
            <w:tcW w:w="1405" w:type="pct"/>
            <w:shd w:val="clear" w:color="auto" w:fill="auto"/>
          </w:tcPr>
          <w:p w14:paraId="2A7A0DB4" w14:textId="77777777" w:rsidR="006E0B33" w:rsidRPr="000A5E4A" w:rsidRDefault="006E0B33" w:rsidP="00BD647D">
            <w:pPr>
              <w:ind w:left="-100"/>
              <w:rPr>
                <w:rFonts w:ascii="Arial" w:hAnsi="Arial" w:cs="Arial"/>
                <w:sz w:val="18"/>
                <w:szCs w:val="18"/>
              </w:rPr>
            </w:pPr>
          </w:p>
        </w:tc>
        <w:tc>
          <w:tcPr>
            <w:tcW w:w="510" w:type="pct"/>
            <w:tcBorders>
              <w:top w:val="single" w:sz="4" w:space="0" w:color="auto"/>
            </w:tcBorders>
            <w:shd w:val="clear" w:color="auto" w:fill="auto"/>
          </w:tcPr>
          <w:p w14:paraId="276C8DF4"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0A8EA222"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2" w:type="pct"/>
            <w:tcBorders>
              <w:top w:val="single" w:sz="4" w:space="0" w:color="auto"/>
            </w:tcBorders>
            <w:shd w:val="clear" w:color="auto" w:fill="auto"/>
          </w:tcPr>
          <w:p w14:paraId="1CEEB9B0"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0D56456B"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41B1E15A"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601F1E79"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4" w:type="pct"/>
            <w:tcBorders>
              <w:top w:val="single" w:sz="4" w:space="0" w:color="auto"/>
            </w:tcBorders>
            <w:shd w:val="clear" w:color="auto" w:fill="auto"/>
          </w:tcPr>
          <w:p w14:paraId="24E0ED90"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62D22179" w14:textId="77777777" w:rsidTr="007E5E23">
        <w:tc>
          <w:tcPr>
            <w:tcW w:w="1405" w:type="pct"/>
            <w:shd w:val="clear" w:color="auto" w:fill="auto"/>
            <w:vAlign w:val="bottom"/>
          </w:tcPr>
          <w:p w14:paraId="657C62E1" w14:textId="77777777" w:rsidR="006E0B33" w:rsidRPr="000A5E4A" w:rsidRDefault="006E0B33" w:rsidP="00BD647D">
            <w:pPr>
              <w:ind w:left="-100"/>
              <w:rPr>
                <w:rFonts w:ascii="Arial" w:hAnsi="Arial" w:cs="Arial"/>
                <w:sz w:val="18"/>
                <w:szCs w:val="18"/>
                <w:lang w:val="en-US"/>
              </w:rPr>
            </w:pPr>
            <w:r w:rsidRPr="000A5E4A">
              <w:rPr>
                <w:rFonts w:ascii="Arial" w:hAnsi="Arial" w:cs="Arial"/>
                <w:b/>
                <w:bCs/>
                <w:sz w:val="18"/>
                <w:szCs w:val="18"/>
              </w:rPr>
              <w:t>For the year ended 31 December 2019</w:t>
            </w:r>
          </w:p>
        </w:tc>
        <w:tc>
          <w:tcPr>
            <w:tcW w:w="510" w:type="pct"/>
            <w:shd w:val="clear" w:color="auto" w:fill="auto"/>
            <w:vAlign w:val="bottom"/>
          </w:tcPr>
          <w:p w14:paraId="6FEA346B"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06E9CF2E" w14:textId="77777777" w:rsidR="006E0B33" w:rsidRPr="000A5E4A" w:rsidRDefault="006E0B33" w:rsidP="00BD647D">
            <w:pPr>
              <w:ind w:right="-72"/>
              <w:jc w:val="right"/>
              <w:rPr>
                <w:rFonts w:ascii="Arial" w:hAnsi="Arial" w:cs="Arial"/>
                <w:sz w:val="18"/>
                <w:szCs w:val="18"/>
              </w:rPr>
            </w:pPr>
          </w:p>
        </w:tc>
        <w:tc>
          <w:tcPr>
            <w:tcW w:w="532" w:type="pct"/>
            <w:shd w:val="clear" w:color="auto" w:fill="auto"/>
            <w:vAlign w:val="bottom"/>
          </w:tcPr>
          <w:p w14:paraId="52BDD72D"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57F4AD6B"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60ADB411"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02E1D3FC" w14:textId="77777777" w:rsidR="006E0B33" w:rsidRPr="000A5E4A" w:rsidRDefault="006E0B33" w:rsidP="00BD647D">
            <w:pPr>
              <w:ind w:right="-72"/>
              <w:jc w:val="right"/>
              <w:rPr>
                <w:rFonts w:ascii="Arial" w:hAnsi="Arial" w:cs="Arial"/>
                <w:sz w:val="18"/>
                <w:szCs w:val="18"/>
              </w:rPr>
            </w:pPr>
          </w:p>
        </w:tc>
        <w:tc>
          <w:tcPr>
            <w:tcW w:w="514" w:type="pct"/>
            <w:shd w:val="clear" w:color="auto" w:fill="auto"/>
            <w:vAlign w:val="bottom"/>
          </w:tcPr>
          <w:p w14:paraId="2C8E1BED" w14:textId="77777777" w:rsidR="006E0B33" w:rsidRPr="000A5E4A" w:rsidRDefault="006E0B33" w:rsidP="00BD647D">
            <w:pPr>
              <w:ind w:right="-72"/>
              <w:jc w:val="right"/>
              <w:rPr>
                <w:rFonts w:ascii="Arial" w:hAnsi="Arial" w:cs="Arial"/>
                <w:sz w:val="18"/>
                <w:szCs w:val="18"/>
              </w:rPr>
            </w:pPr>
          </w:p>
        </w:tc>
      </w:tr>
      <w:tr w:rsidR="006E0B33" w:rsidRPr="000A5E4A" w14:paraId="14CCE4E1" w14:textId="77777777" w:rsidTr="007E5E23">
        <w:tc>
          <w:tcPr>
            <w:tcW w:w="1405" w:type="pct"/>
            <w:shd w:val="clear" w:color="auto" w:fill="auto"/>
            <w:vAlign w:val="bottom"/>
          </w:tcPr>
          <w:p w14:paraId="325B0FA6" w14:textId="77777777" w:rsidR="006E0B33" w:rsidRPr="000A5E4A" w:rsidRDefault="006E0B33" w:rsidP="00BD647D">
            <w:pPr>
              <w:ind w:left="-100" w:right="-109"/>
              <w:rPr>
                <w:rFonts w:ascii="Arial" w:hAnsi="Arial" w:cs="Arial"/>
                <w:sz w:val="18"/>
                <w:szCs w:val="18"/>
              </w:rPr>
            </w:pPr>
            <w:r w:rsidRPr="000A5E4A">
              <w:rPr>
                <w:rFonts w:ascii="Arial" w:hAnsi="Arial" w:cs="Arial"/>
                <w:sz w:val="18"/>
                <w:szCs w:val="18"/>
              </w:rPr>
              <w:t xml:space="preserve">Opening net book value </w:t>
            </w:r>
          </w:p>
        </w:tc>
        <w:tc>
          <w:tcPr>
            <w:tcW w:w="510" w:type="pct"/>
            <w:shd w:val="clear" w:color="auto" w:fill="auto"/>
            <w:vAlign w:val="center"/>
          </w:tcPr>
          <w:p w14:paraId="6A74345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1,189</w:t>
            </w:r>
          </w:p>
        </w:tc>
        <w:tc>
          <w:tcPr>
            <w:tcW w:w="510" w:type="pct"/>
            <w:shd w:val="clear" w:color="auto" w:fill="auto"/>
            <w:vAlign w:val="center"/>
          </w:tcPr>
          <w:p w14:paraId="0708A9B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1,511</w:t>
            </w:r>
          </w:p>
        </w:tc>
        <w:tc>
          <w:tcPr>
            <w:tcW w:w="532" w:type="pct"/>
            <w:shd w:val="clear" w:color="auto" w:fill="auto"/>
            <w:vAlign w:val="bottom"/>
          </w:tcPr>
          <w:p w14:paraId="7263056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23,085</w:t>
            </w:r>
          </w:p>
        </w:tc>
        <w:tc>
          <w:tcPr>
            <w:tcW w:w="510" w:type="pct"/>
            <w:shd w:val="clear" w:color="auto" w:fill="auto"/>
            <w:vAlign w:val="bottom"/>
          </w:tcPr>
          <w:p w14:paraId="5BD418C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65</w:t>
            </w:r>
          </w:p>
        </w:tc>
        <w:tc>
          <w:tcPr>
            <w:tcW w:w="510" w:type="pct"/>
            <w:shd w:val="clear" w:color="auto" w:fill="auto"/>
          </w:tcPr>
          <w:p w14:paraId="72C7D053"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w:t>
            </w:r>
          </w:p>
        </w:tc>
        <w:tc>
          <w:tcPr>
            <w:tcW w:w="510" w:type="pct"/>
            <w:shd w:val="clear" w:color="auto" w:fill="auto"/>
            <w:vAlign w:val="center"/>
          </w:tcPr>
          <w:p w14:paraId="7690034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2,670</w:t>
            </w:r>
          </w:p>
        </w:tc>
        <w:tc>
          <w:tcPr>
            <w:tcW w:w="514" w:type="pct"/>
            <w:shd w:val="clear" w:color="auto" w:fill="auto"/>
            <w:vAlign w:val="bottom"/>
          </w:tcPr>
          <w:p w14:paraId="0DDA8FD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 xml:space="preserve">28,535 </w:t>
            </w:r>
          </w:p>
        </w:tc>
      </w:tr>
      <w:tr w:rsidR="006E0B33" w:rsidRPr="000A5E4A" w14:paraId="59DEDD20" w14:textId="77777777" w:rsidTr="007E5E23">
        <w:tc>
          <w:tcPr>
            <w:tcW w:w="1405" w:type="pct"/>
            <w:shd w:val="clear" w:color="auto" w:fill="auto"/>
            <w:vAlign w:val="bottom"/>
          </w:tcPr>
          <w:p w14:paraId="137540F1"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Additions</w:t>
            </w:r>
          </w:p>
        </w:tc>
        <w:tc>
          <w:tcPr>
            <w:tcW w:w="510" w:type="pct"/>
            <w:shd w:val="clear" w:color="auto" w:fill="auto"/>
            <w:vAlign w:val="center"/>
          </w:tcPr>
          <w:p w14:paraId="14490FAE"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10" w:type="pct"/>
            <w:shd w:val="clear" w:color="auto" w:fill="auto"/>
            <w:vAlign w:val="center"/>
          </w:tcPr>
          <w:p w14:paraId="51EB4D8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w:t>
            </w:r>
          </w:p>
        </w:tc>
        <w:tc>
          <w:tcPr>
            <w:tcW w:w="532" w:type="pct"/>
            <w:shd w:val="clear" w:color="auto" w:fill="auto"/>
            <w:vAlign w:val="bottom"/>
          </w:tcPr>
          <w:p w14:paraId="4B0AA45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107</w:t>
            </w:r>
          </w:p>
        </w:tc>
        <w:tc>
          <w:tcPr>
            <w:tcW w:w="510" w:type="pct"/>
            <w:shd w:val="clear" w:color="auto" w:fill="auto"/>
            <w:vAlign w:val="bottom"/>
          </w:tcPr>
          <w:p w14:paraId="724F651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29</w:t>
            </w:r>
          </w:p>
        </w:tc>
        <w:tc>
          <w:tcPr>
            <w:tcW w:w="510" w:type="pct"/>
            <w:shd w:val="clear" w:color="auto" w:fill="auto"/>
            <w:vAlign w:val="bottom"/>
          </w:tcPr>
          <w:p w14:paraId="6AE5E1C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bottom"/>
          </w:tcPr>
          <w:p w14:paraId="1013283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2,970</w:t>
            </w:r>
          </w:p>
        </w:tc>
        <w:tc>
          <w:tcPr>
            <w:tcW w:w="514" w:type="pct"/>
            <w:shd w:val="clear" w:color="auto" w:fill="auto"/>
            <w:vAlign w:val="bottom"/>
          </w:tcPr>
          <w:p w14:paraId="49FBBF18" w14:textId="77777777" w:rsidR="006E0B33" w:rsidRPr="000A5E4A" w:rsidRDefault="006E0B33" w:rsidP="00BD647D">
            <w:pPr>
              <w:ind w:right="-72"/>
              <w:jc w:val="right"/>
              <w:rPr>
                <w:rFonts w:ascii="Arial" w:eastAsia="Arial Unicode MS" w:hAnsi="Arial" w:cs="Arial"/>
                <w:sz w:val="18"/>
                <w:szCs w:val="18"/>
                <w:cs/>
              </w:rPr>
            </w:pPr>
            <w:r w:rsidRPr="000A5E4A">
              <w:rPr>
                <w:rFonts w:ascii="Arial" w:eastAsia="Arial Unicode MS" w:hAnsi="Arial" w:cs="Arial"/>
                <w:sz w:val="18"/>
                <w:szCs w:val="18"/>
              </w:rPr>
              <w:t xml:space="preserve">3,108 </w:t>
            </w:r>
          </w:p>
        </w:tc>
      </w:tr>
      <w:tr w:rsidR="006E0B33" w:rsidRPr="000A5E4A" w14:paraId="33D90F63" w14:textId="77777777" w:rsidTr="007E5E23">
        <w:tc>
          <w:tcPr>
            <w:tcW w:w="1405" w:type="pct"/>
            <w:shd w:val="clear" w:color="auto" w:fill="auto"/>
            <w:vAlign w:val="bottom"/>
          </w:tcPr>
          <w:p w14:paraId="55D5F38F"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Disposals, net</w:t>
            </w:r>
          </w:p>
        </w:tc>
        <w:tc>
          <w:tcPr>
            <w:tcW w:w="510" w:type="pct"/>
            <w:shd w:val="clear" w:color="auto" w:fill="auto"/>
            <w:vAlign w:val="center"/>
          </w:tcPr>
          <w:p w14:paraId="0BED941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center"/>
          </w:tcPr>
          <w:p w14:paraId="3457C3E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cs/>
              </w:rPr>
              <w:t>(</w:t>
            </w:r>
            <w:r w:rsidRPr="000A5E4A">
              <w:rPr>
                <w:rFonts w:ascii="Arial" w:eastAsia="Arial Unicode MS" w:hAnsi="Arial" w:cs="Arial"/>
                <w:sz w:val="18"/>
                <w:szCs w:val="18"/>
              </w:rPr>
              <w:t>2</w:t>
            </w:r>
            <w:r w:rsidRPr="000A5E4A">
              <w:rPr>
                <w:rFonts w:ascii="Arial" w:eastAsia="Arial Unicode MS" w:hAnsi="Arial" w:cs="Arial"/>
                <w:sz w:val="18"/>
                <w:szCs w:val="18"/>
                <w:cs/>
              </w:rPr>
              <w:t>)</w:t>
            </w:r>
          </w:p>
        </w:tc>
        <w:tc>
          <w:tcPr>
            <w:tcW w:w="532" w:type="pct"/>
            <w:shd w:val="clear" w:color="auto" w:fill="auto"/>
            <w:vAlign w:val="bottom"/>
          </w:tcPr>
          <w:p w14:paraId="260229B7" w14:textId="5898218B"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r w:rsidR="001C7042" w:rsidRPr="000A5E4A">
              <w:rPr>
                <w:rFonts w:ascii="Arial" w:eastAsia="Arial Unicode MS" w:hAnsi="Arial" w:cs="Arial"/>
                <w:sz w:val="18"/>
                <w:szCs w:val="18"/>
              </w:rPr>
              <w:t>116</w:t>
            </w:r>
            <w:r w:rsidRPr="000A5E4A">
              <w:rPr>
                <w:rFonts w:ascii="Arial" w:eastAsia="Arial Unicode MS" w:hAnsi="Arial" w:cs="Arial"/>
                <w:sz w:val="18"/>
                <w:szCs w:val="18"/>
              </w:rPr>
              <w:t>)</w:t>
            </w:r>
          </w:p>
        </w:tc>
        <w:tc>
          <w:tcPr>
            <w:tcW w:w="510" w:type="pct"/>
            <w:shd w:val="clear" w:color="auto" w:fill="auto"/>
            <w:vAlign w:val="bottom"/>
          </w:tcPr>
          <w:p w14:paraId="3C0713F1"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bottom"/>
          </w:tcPr>
          <w:p w14:paraId="7694E2C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w:t>
            </w:r>
          </w:p>
        </w:tc>
        <w:tc>
          <w:tcPr>
            <w:tcW w:w="510" w:type="pct"/>
            <w:shd w:val="clear" w:color="auto" w:fill="auto"/>
            <w:vAlign w:val="bottom"/>
          </w:tcPr>
          <w:p w14:paraId="48CE0C5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shd w:val="clear" w:color="auto" w:fill="auto"/>
            <w:vAlign w:val="bottom"/>
          </w:tcPr>
          <w:p w14:paraId="23BD650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(120)</w:t>
            </w:r>
          </w:p>
        </w:tc>
      </w:tr>
      <w:tr w:rsidR="006E0B33" w:rsidRPr="000A5E4A" w14:paraId="529EBCA8" w14:textId="77777777" w:rsidTr="007E5E23">
        <w:tc>
          <w:tcPr>
            <w:tcW w:w="1405" w:type="pct"/>
            <w:shd w:val="clear" w:color="auto" w:fill="auto"/>
            <w:vAlign w:val="bottom"/>
          </w:tcPr>
          <w:p w14:paraId="29302700" w14:textId="64309B63" w:rsidR="006E0B33" w:rsidRPr="000A5E4A" w:rsidRDefault="006E0B33" w:rsidP="00BD647D">
            <w:pPr>
              <w:ind w:left="-100"/>
              <w:rPr>
                <w:rFonts w:ascii="Arial" w:hAnsi="Arial" w:cs="Arial"/>
                <w:sz w:val="18"/>
                <w:szCs w:val="18"/>
              </w:rPr>
            </w:pPr>
            <w:r w:rsidRPr="000A5E4A">
              <w:rPr>
                <w:rFonts w:ascii="Arial" w:hAnsi="Arial" w:cs="Arial"/>
                <w:sz w:val="18"/>
                <w:szCs w:val="18"/>
              </w:rPr>
              <w:t>Increases from business acquisition</w:t>
            </w:r>
          </w:p>
        </w:tc>
        <w:tc>
          <w:tcPr>
            <w:tcW w:w="510" w:type="pct"/>
            <w:shd w:val="clear" w:color="auto" w:fill="auto"/>
            <w:vAlign w:val="bottom"/>
          </w:tcPr>
          <w:p w14:paraId="37550344"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649</w:t>
            </w:r>
          </w:p>
        </w:tc>
        <w:tc>
          <w:tcPr>
            <w:tcW w:w="510" w:type="pct"/>
            <w:shd w:val="clear" w:color="auto" w:fill="auto"/>
            <w:vAlign w:val="bottom"/>
          </w:tcPr>
          <w:p w14:paraId="536B207E" w14:textId="77777777" w:rsidR="006E0B33" w:rsidRPr="000A5E4A" w:rsidRDefault="006E0B33" w:rsidP="00BD647D">
            <w:pPr>
              <w:ind w:right="-72"/>
              <w:jc w:val="right"/>
              <w:rPr>
                <w:rFonts w:ascii="Arial" w:eastAsia="Arial Unicode MS" w:hAnsi="Arial" w:cs="Arial"/>
                <w:sz w:val="18"/>
                <w:szCs w:val="18"/>
                <w:cs/>
                <w:lang w:val="en-US"/>
              </w:rPr>
            </w:pPr>
            <w:r w:rsidRPr="000A5E4A">
              <w:rPr>
                <w:rFonts w:ascii="Arial" w:eastAsia="Arial Unicode MS" w:hAnsi="Arial" w:cs="Arial"/>
                <w:sz w:val="18"/>
                <w:szCs w:val="18"/>
              </w:rPr>
              <w:t>253</w:t>
            </w:r>
          </w:p>
        </w:tc>
        <w:tc>
          <w:tcPr>
            <w:tcW w:w="532" w:type="pct"/>
            <w:shd w:val="clear" w:color="auto" w:fill="auto"/>
            <w:vAlign w:val="bottom"/>
          </w:tcPr>
          <w:p w14:paraId="4FCA64F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74,179</w:t>
            </w:r>
          </w:p>
        </w:tc>
        <w:tc>
          <w:tcPr>
            <w:tcW w:w="510" w:type="pct"/>
            <w:shd w:val="clear" w:color="auto" w:fill="auto"/>
            <w:vAlign w:val="bottom"/>
          </w:tcPr>
          <w:p w14:paraId="2290B78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44</w:t>
            </w:r>
          </w:p>
        </w:tc>
        <w:tc>
          <w:tcPr>
            <w:tcW w:w="510" w:type="pct"/>
            <w:shd w:val="clear" w:color="auto" w:fill="auto"/>
            <w:vAlign w:val="bottom"/>
          </w:tcPr>
          <w:p w14:paraId="24DE187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w:t>
            </w:r>
          </w:p>
        </w:tc>
        <w:tc>
          <w:tcPr>
            <w:tcW w:w="510" w:type="pct"/>
            <w:shd w:val="clear" w:color="auto" w:fill="auto"/>
            <w:vAlign w:val="bottom"/>
          </w:tcPr>
          <w:p w14:paraId="775DD702"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207</w:t>
            </w:r>
          </w:p>
        </w:tc>
        <w:tc>
          <w:tcPr>
            <w:tcW w:w="514" w:type="pct"/>
            <w:shd w:val="clear" w:color="auto" w:fill="auto"/>
            <w:vAlign w:val="bottom"/>
          </w:tcPr>
          <w:p w14:paraId="660E6DF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75,336</w:t>
            </w:r>
          </w:p>
        </w:tc>
      </w:tr>
      <w:tr w:rsidR="006E0B33" w:rsidRPr="000A5E4A" w14:paraId="1208773B" w14:textId="77777777" w:rsidTr="007E5E23">
        <w:tc>
          <w:tcPr>
            <w:tcW w:w="1405" w:type="pct"/>
            <w:shd w:val="clear" w:color="auto" w:fill="auto"/>
            <w:vAlign w:val="bottom"/>
          </w:tcPr>
          <w:p w14:paraId="2EB85DE3"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Transfers in (out)</w:t>
            </w:r>
          </w:p>
        </w:tc>
        <w:tc>
          <w:tcPr>
            <w:tcW w:w="510" w:type="pct"/>
            <w:shd w:val="clear" w:color="auto" w:fill="auto"/>
            <w:vAlign w:val="center"/>
          </w:tcPr>
          <w:p w14:paraId="71F693AC"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10" w:type="pct"/>
            <w:shd w:val="clear" w:color="auto" w:fill="auto"/>
            <w:vAlign w:val="center"/>
          </w:tcPr>
          <w:p w14:paraId="1B8C0EE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w:t>
            </w:r>
          </w:p>
        </w:tc>
        <w:tc>
          <w:tcPr>
            <w:tcW w:w="532" w:type="pct"/>
            <w:shd w:val="clear" w:color="auto" w:fill="auto"/>
            <w:vAlign w:val="bottom"/>
          </w:tcPr>
          <w:p w14:paraId="67241FC3"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3,875</w:t>
            </w:r>
          </w:p>
        </w:tc>
        <w:tc>
          <w:tcPr>
            <w:tcW w:w="510" w:type="pct"/>
            <w:shd w:val="clear" w:color="auto" w:fill="auto"/>
            <w:vAlign w:val="bottom"/>
          </w:tcPr>
          <w:p w14:paraId="6FE35AF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18</w:t>
            </w:r>
          </w:p>
        </w:tc>
        <w:tc>
          <w:tcPr>
            <w:tcW w:w="510" w:type="pct"/>
            <w:shd w:val="clear" w:color="auto" w:fill="auto"/>
            <w:vAlign w:val="bottom"/>
          </w:tcPr>
          <w:p w14:paraId="0026DCB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bottom"/>
          </w:tcPr>
          <w:p w14:paraId="6DEDA6C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(3,930)</w:t>
            </w:r>
          </w:p>
        </w:tc>
        <w:tc>
          <w:tcPr>
            <w:tcW w:w="514" w:type="pct"/>
            <w:shd w:val="clear" w:color="auto" w:fill="auto"/>
            <w:vAlign w:val="bottom"/>
          </w:tcPr>
          <w:p w14:paraId="5124F64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(25)</w:t>
            </w:r>
          </w:p>
        </w:tc>
      </w:tr>
      <w:tr w:rsidR="006E0B33" w:rsidRPr="000A5E4A" w14:paraId="4E6E4D19" w14:textId="77777777" w:rsidTr="007E5E23">
        <w:tc>
          <w:tcPr>
            <w:tcW w:w="1405" w:type="pct"/>
            <w:shd w:val="clear" w:color="auto" w:fill="auto"/>
            <w:vAlign w:val="bottom"/>
          </w:tcPr>
          <w:p w14:paraId="69D2D4D1"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 xml:space="preserve">Depreciation </w:t>
            </w:r>
          </w:p>
        </w:tc>
        <w:tc>
          <w:tcPr>
            <w:tcW w:w="510" w:type="pct"/>
            <w:shd w:val="clear" w:color="auto" w:fill="auto"/>
            <w:vAlign w:val="center"/>
          </w:tcPr>
          <w:p w14:paraId="583B539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center"/>
          </w:tcPr>
          <w:p w14:paraId="7702460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(81)</w:t>
            </w:r>
          </w:p>
        </w:tc>
        <w:tc>
          <w:tcPr>
            <w:tcW w:w="532" w:type="pct"/>
            <w:shd w:val="clear" w:color="auto" w:fill="auto"/>
            <w:vAlign w:val="bottom"/>
          </w:tcPr>
          <w:p w14:paraId="2D467981"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(5,083)</w:t>
            </w:r>
          </w:p>
        </w:tc>
        <w:tc>
          <w:tcPr>
            <w:tcW w:w="510" w:type="pct"/>
            <w:shd w:val="clear" w:color="auto" w:fill="auto"/>
            <w:vAlign w:val="bottom"/>
          </w:tcPr>
          <w:p w14:paraId="03B00B6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(31)</w:t>
            </w:r>
          </w:p>
        </w:tc>
        <w:tc>
          <w:tcPr>
            <w:tcW w:w="510" w:type="pct"/>
            <w:shd w:val="clear" w:color="auto" w:fill="auto"/>
            <w:vAlign w:val="bottom"/>
          </w:tcPr>
          <w:p w14:paraId="13B32BF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(6)</w:t>
            </w:r>
          </w:p>
        </w:tc>
        <w:tc>
          <w:tcPr>
            <w:tcW w:w="510" w:type="pct"/>
            <w:shd w:val="clear" w:color="auto" w:fill="auto"/>
            <w:vAlign w:val="bottom"/>
          </w:tcPr>
          <w:p w14:paraId="5BAA74A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shd w:val="clear" w:color="auto" w:fill="auto"/>
            <w:vAlign w:val="bottom"/>
          </w:tcPr>
          <w:p w14:paraId="35490C6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(5,201)</w:t>
            </w:r>
          </w:p>
        </w:tc>
      </w:tr>
      <w:tr w:rsidR="006E0B33" w:rsidRPr="000A5E4A" w14:paraId="11970626" w14:textId="77777777" w:rsidTr="007E5E23">
        <w:tc>
          <w:tcPr>
            <w:tcW w:w="1405" w:type="pct"/>
            <w:shd w:val="clear" w:color="auto" w:fill="auto"/>
            <w:vAlign w:val="bottom"/>
          </w:tcPr>
          <w:p w14:paraId="789084F5" w14:textId="4381E2DA" w:rsidR="006E0B33" w:rsidRPr="000A5E4A" w:rsidRDefault="006B36C7" w:rsidP="00BD647D">
            <w:pPr>
              <w:ind w:left="-100"/>
              <w:rPr>
                <w:rFonts w:ascii="Arial" w:hAnsi="Arial" w:cs="Arial"/>
                <w:sz w:val="18"/>
                <w:szCs w:val="18"/>
              </w:rPr>
            </w:pPr>
            <w:r>
              <w:rPr>
                <w:rFonts w:ascii="Arial" w:hAnsi="Arial" w:cs="Arial"/>
                <w:sz w:val="18"/>
                <w:szCs w:val="18"/>
              </w:rPr>
              <w:t>Loss on i</w:t>
            </w:r>
            <w:r w:rsidR="006E0B33" w:rsidRPr="000A5E4A">
              <w:rPr>
                <w:rFonts w:ascii="Arial" w:hAnsi="Arial" w:cs="Arial"/>
                <w:sz w:val="18"/>
                <w:szCs w:val="18"/>
              </w:rPr>
              <w:t>mpairment</w:t>
            </w:r>
          </w:p>
        </w:tc>
        <w:tc>
          <w:tcPr>
            <w:tcW w:w="510" w:type="pct"/>
            <w:shd w:val="clear" w:color="auto" w:fill="auto"/>
            <w:vAlign w:val="center"/>
          </w:tcPr>
          <w:p w14:paraId="5B4992C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center"/>
          </w:tcPr>
          <w:p w14:paraId="3090CC2A"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32" w:type="pct"/>
            <w:shd w:val="clear" w:color="auto" w:fill="auto"/>
            <w:vAlign w:val="bottom"/>
          </w:tcPr>
          <w:p w14:paraId="3DF52201"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(129)</w:t>
            </w:r>
          </w:p>
        </w:tc>
        <w:tc>
          <w:tcPr>
            <w:tcW w:w="510" w:type="pct"/>
            <w:shd w:val="clear" w:color="auto" w:fill="auto"/>
            <w:vAlign w:val="bottom"/>
          </w:tcPr>
          <w:p w14:paraId="0026436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bottom"/>
          </w:tcPr>
          <w:p w14:paraId="56F575E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bottom"/>
          </w:tcPr>
          <w:p w14:paraId="21B804F2"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shd w:val="clear" w:color="auto" w:fill="auto"/>
            <w:vAlign w:val="bottom"/>
          </w:tcPr>
          <w:p w14:paraId="2BA26F5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(129)</w:t>
            </w:r>
          </w:p>
        </w:tc>
      </w:tr>
      <w:tr w:rsidR="006E0B33" w:rsidRPr="000A5E4A" w14:paraId="51D3878C" w14:textId="77777777" w:rsidTr="007E5E23">
        <w:tc>
          <w:tcPr>
            <w:tcW w:w="1405" w:type="pct"/>
            <w:shd w:val="clear" w:color="auto" w:fill="auto"/>
            <w:vAlign w:val="bottom"/>
          </w:tcPr>
          <w:p w14:paraId="69D39E98"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 xml:space="preserve">Exchange difference on translation </w:t>
            </w:r>
          </w:p>
        </w:tc>
        <w:tc>
          <w:tcPr>
            <w:tcW w:w="510" w:type="pct"/>
            <w:tcBorders>
              <w:bottom w:val="single" w:sz="4" w:space="0" w:color="auto"/>
            </w:tcBorders>
            <w:shd w:val="clear" w:color="auto" w:fill="auto"/>
            <w:vAlign w:val="center"/>
          </w:tcPr>
          <w:p w14:paraId="76780F4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vAlign w:val="center"/>
          </w:tcPr>
          <w:p w14:paraId="76EFCDE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32" w:type="pct"/>
            <w:tcBorders>
              <w:bottom w:val="single" w:sz="4" w:space="0" w:color="auto"/>
            </w:tcBorders>
            <w:shd w:val="clear" w:color="auto" w:fill="auto"/>
            <w:vAlign w:val="bottom"/>
          </w:tcPr>
          <w:p w14:paraId="68BAAA9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(232)</w:t>
            </w:r>
          </w:p>
        </w:tc>
        <w:tc>
          <w:tcPr>
            <w:tcW w:w="510" w:type="pct"/>
            <w:tcBorders>
              <w:bottom w:val="single" w:sz="4" w:space="0" w:color="auto"/>
            </w:tcBorders>
            <w:shd w:val="clear" w:color="auto" w:fill="auto"/>
            <w:vAlign w:val="bottom"/>
          </w:tcPr>
          <w:p w14:paraId="5C308D4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4DA8856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5512AB7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tcBorders>
              <w:bottom w:val="single" w:sz="4" w:space="0" w:color="auto"/>
            </w:tcBorders>
            <w:shd w:val="clear" w:color="auto" w:fill="auto"/>
            <w:vAlign w:val="bottom"/>
          </w:tcPr>
          <w:p w14:paraId="4849C9E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(232)</w:t>
            </w:r>
          </w:p>
        </w:tc>
      </w:tr>
      <w:tr w:rsidR="006E0B33" w:rsidRPr="000A5E4A" w14:paraId="068F4B3C" w14:textId="77777777" w:rsidTr="007E5E23">
        <w:tc>
          <w:tcPr>
            <w:tcW w:w="1405" w:type="pct"/>
            <w:shd w:val="clear" w:color="auto" w:fill="auto"/>
            <w:vAlign w:val="bottom"/>
          </w:tcPr>
          <w:p w14:paraId="3B03DD87" w14:textId="77777777" w:rsidR="006E0B33" w:rsidRPr="000A5E4A" w:rsidRDefault="006E0B33" w:rsidP="00BD647D">
            <w:pPr>
              <w:ind w:left="-100"/>
              <w:rPr>
                <w:rFonts w:ascii="Arial" w:hAnsi="Arial" w:cs="Arial"/>
                <w:sz w:val="18"/>
                <w:szCs w:val="18"/>
              </w:rPr>
            </w:pPr>
          </w:p>
        </w:tc>
        <w:tc>
          <w:tcPr>
            <w:tcW w:w="510" w:type="pct"/>
            <w:tcBorders>
              <w:top w:val="single" w:sz="4" w:space="0" w:color="auto"/>
            </w:tcBorders>
            <w:shd w:val="clear" w:color="auto" w:fill="auto"/>
            <w:vAlign w:val="center"/>
          </w:tcPr>
          <w:p w14:paraId="1E564B74"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6F995896" w14:textId="77777777" w:rsidR="006E0B33" w:rsidRPr="000A5E4A" w:rsidRDefault="006E0B33" w:rsidP="00BD647D">
            <w:pPr>
              <w:ind w:right="-72"/>
              <w:jc w:val="right"/>
              <w:rPr>
                <w:rFonts w:ascii="Arial" w:eastAsia="Arial Unicode MS" w:hAnsi="Arial" w:cs="Arial"/>
                <w:sz w:val="18"/>
                <w:szCs w:val="18"/>
                <w:cs/>
              </w:rPr>
            </w:pPr>
          </w:p>
        </w:tc>
        <w:tc>
          <w:tcPr>
            <w:tcW w:w="532" w:type="pct"/>
            <w:tcBorders>
              <w:top w:val="single" w:sz="4" w:space="0" w:color="auto"/>
            </w:tcBorders>
            <w:shd w:val="clear" w:color="auto" w:fill="auto"/>
            <w:vAlign w:val="bottom"/>
          </w:tcPr>
          <w:p w14:paraId="68E85C37"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35268F36"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2350CD4E"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6DE0F623" w14:textId="77777777" w:rsidR="006E0B33" w:rsidRPr="000A5E4A" w:rsidRDefault="006E0B33" w:rsidP="00BD647D">
            <w:pPr>
              <w:ind w:right="-72"/>
              <w:jc w:val="right"/>
              <w:rPr>
                <w:rFonts w:ascii="Arial" w:eastAsia="Arial Unicode MS" w:hAnsi="Arial" w:cs="Arial"/>
                <w:sz w:val="18"/>
                <w:szCs w:val="18"/>
              </w:rPr>
            </w:pPr>
          </w:p>
        </w:tc>
        <w:tc>
          <w:tcPr>
            <w:tcW w:w="514" w:type="pct"/>
            <w:tcBorders>
              <w:top w:val="single" w:sz="4" w:space="0" w:color="auto"/>
            </w:tcBorders>
            <w:shd w:val="clear" w:color="auto" w:fill="auto"/>
            <w:vAlign w:val="bottom"/>
          </w:tcPr>
          <w:p w14:paraId="6A4F7D85" w14:textId="77777777" w:rsidR="006E0B33" w:rsidRPr="000A5E4A" w:rsidRDefault="006E0B33" w:rsidP="00BD647D">
            <w:pPr>
              <w:ind w:right="-72"/>
              <w:jc w:val="right"/>
              <w:rPr>
                <w:rFonts w:ascii="Arial" w:eastAsia="Arial Unicode MS" w:hAnsi="Arial" w:cs="Arial"/>
                <w:sz w:val="18"/>
                <w:szCs w:val="18"/>
              </w:rPr>
            </w:pPr>
          </w:p>
        </w:tc>
      </w:tr>
      <w:tr w:rsidR="006E0B33" w:rsidRPr="000A5E4A" w14:paraId="08BB0AA7" w14:textId="77777777" w:rsidTr="007E5E23">
        <w:tc>
          <w:tcPr>
            <w:tcW w:w="1405" w:type="pct"/>
            <w:shd w:val="clear" w:color="auto" w:fill="auto"/>
            <w:vAlign w:val="bottom"/>
          </w:tcPr>
          <w:p w14:paraId="4245F033"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Closing net book value</w:t>
            </w:r>
          </w:p>
        </w:tc>
        <w:tc>
          <w:tcPr>
            <w:tcW w:w="510" w:type="pct"/>
            <w:tcBorders>
              <w:bottom w:val="single" w:sz="4" w:space="0" w:color="auto"/>
            </w:tcBorders>
            <w:shd w:val="clear" w:color="auto" w:fill="auto"/>
            <w:vAlign w:val="center"/>
          </w:tcPr>
          <w:p w14:paraId="101C9F3C"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1,838</w:t>
            </w:r>
          </w:p>
        </w:tc>
        <w:tc>
          <w:tcPr>
            <w:tcW w:w="510" w:type="pct"/>
            <w:tcBorders>
              <w:bottom w:val="single" w:sz="4" w:space="0" w:color="auto"/>
            </w:tcBorders>
            <w:shd w:val="clear" w:color="auto" w:fill="auto"/>
            <w:vAlign w:val="center"/>
          </w:tcPr>
          <w:p w14:paraId="351577F2"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1,695</w:t>
            </w:r>
          </w:p>
        </w:tc>
        <w:tc>
          <w:tcPr>
            <w:tcW w:w="532" w:type="pct"/>
            <w:tcBorders>
              <w:bottom w:val="single" w:sz="4" w:space="0" w:color="auto"/>
            </w:tcBorders>
            <w:shd w:val="clear" w:color="auto" w:fill="auto"/>
            <w:vAlign w:val="center"/>
          </w:tcPr>
          <w:p w14:paraId="13A74CC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95,686</w:t>
            </w:r>
          </w:p>
        </w:tc>
        <w:tc>
          <w:tcPr>
            <w:tcW w:w="510" w:type="pct"/>
            <w:tcBorders>
              <w:bottom w:val="single" w:sz="4" w:space="0" w:color="auto"/>
            </w:tcBorders>
            <w:shd w:val="clear" w:color="auto" w:fill="auto"/>
            <w:vAlign w:val="center"/>
          </w:tcPr>
          <w:p w14:paraId="1438CA7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125</w:t>
            </w:r>
          </w:p>
        </w:tc>
        <w:tc>
          <w:tcPr>
            <w:tcW w:w="510" w:type="pct"/>
            <w:tcBorders>
              <w:bottom w:val="single" w:sz="4" w:space="0" w:color="auto"/>
            </w:tcBorders>
            <w:shd w:val="clear" w:color="auto" w:fill="auto"/>
            <w:vAlign w:val="bottom"/>
          </w:tcPr>
          <w:p w14:paraId="61BC8AE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 xml:space="preserve">11 </w:t>
            </w:r>
          </w:p>
        </w:tc>
        <w:tc>
          <w:tcPr>
            <w:tcW w:w="510" w:type="pct"/>
            <w:tcBorders>
              <w:bottom w:val="single" w:sz="4" w:space="0" w:color="auto"/>
            </w:tcBorders>
            <w:shd w:val="clear" w:color="auto" w:fill="auto"/>
            <w:vAlign w:val="bottom"/>
          </w:tcPr>
          <w:p w14:paraId="19299EEE" w14:textId="5F4BBB71"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w:t>
            </w:r>
            <w:r w:rsidR="001C7042" w:rsidRPr="000A5E4A">
              <w:rPr>
                <w:rFonts w:ascii="Arial" w:eastAsia="Arial Unicode MS" w:hAnsi="Arial" w:cs="Arial"/>
                <w:sz w:val="18"/>
                <w:szCs w:val="18"/>
              </w:rPr>
              <w:t xml:space="preserve">917 </w:t>
            </w:r>
          </w:p>
        </w:tc>
        <w:tc>
          <w:tcPr>
            <w:tcW w:w="514" w:type="pct"/>
            <w:tcBorders>
              <w:bottom w:val="single" w:sz="4" w:space="0" w:color="auto"/>
            </w:tcBorders>
            <w:shd w:val="clear" w:color="auto" w:fill="auto"/>
            <w:vAlign w:val="bottom"/>
          </w:tcPr>
          <w:p w14:paraId="6CC2D03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 xml:space="preserve">101,272 </w:t>
            </w:r>
          </w:p>
        </w:tc>
      </w:tr>
      <w:tr w:rsidR="006E0B33" w:rsidRPr="000A5E4A" w14:paraId="434DF5D3" w14:textId="77777777" w:rsidTr="007E5E23">
        <w:tc>
          <w:tcPr>
            <w:tcW w:w="1405" w:type="pct"/>
            <w:shd w:val="clear" w:color="auto" w:fill="auto"/>
          </w:tcPr>
          <w:p w14:paraId="0A946A89" w14:textId="77777777" w:rsidR="006E0B33" w:rsidRPr="000A5E4A" w:rsidRDefault="006E0B33" w:rsidP="00BD647D">
            <w:pPr>
              <w:ind w:left="-100"/>
              <w:rPr>
                <w:rFonts w:ascii="Arial" w:hAnsi="Arial" w:cs="Arial"/>
                <w:sz w:val="18"/>
                <w:szCs w:val="18"/>
              </w:rPr>
            </w:pPr>
          </w:p>
        </w:tc>
        <w:tc>
          <w:tcPr>
            <w:tcW w:w="510" w:type="pct"/>
            <w:tcBorders>
              <w:top w:val="single" w:sz="4" w:space="0" w:color="auto"/>
            </w:tcBorders>
            <w:shd w:val="clear" w:color="auto" w:fill="auto"/>
          </w:tcPr>
          <w:p w14:paraId="7AC7B048"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59C2A1EE"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2" w:type="pct"/>
            <w:tcBorders>
              <w:top w:val="single" w:sz="4" w:space="0" w:color="auto"/>
            </w:tcBorders>
            <w:shd w:val="clear" w:color="auto" w:fill="auto"/>
          </w:tcPr>
          <w:p w14:paraId="1ACB1755"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7C4AD29F"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5D7F072F"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6D4385CA"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4" w:type="pct"/>
            <w:tcBorders>
              <w:top w:val="single" w:sz="4" w:space="0" w:color="auto"/>
            </w:tcBorders>
            <w:shd w:val="clear" w:color="auto" w:fill="auto"/>
          </w:tcPr>
          <w:p w14:paraId="52708FEA"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55AF17C3" w14:textId="77777777" w:rsidTr="007E5E23">
        <w:tc>
          <w:tcPr>
            <w:tcW w:w="1405" w:type="pct"/>
            <w:shd w:val="clear" w:color="auto" w:fill="auto"/>
            <w:vAlign w:val="bottom"/>
          </w:tcPr>
          <w:p w14:paraId="20DC761F" w14:textId="77777777" w:rsidR="006E0B33" w:rsidRPr="000A5E4A" w:rsidRDefault="006E0B33" w:rsidP="00BD647D">
            <w:pPr>
              <w:ind w:left="-100"/>
              <w:rPr>
                <w:rFonts w:ascii="Arial" w:hAnsi="Arial" w:cs="Arial"/>
                <w:b/>
                <w:bCs/>
                <w:sz w:val="18"/>
                <w:szCs w:val="18"/>
              </w:rPr>
            </w:pPr>
            <w:r w:rsidRPr="000A5E4A">
              <w:rPr>
                <w:rFonts w:ascii="Arial" w:hAnsi="Arial" w:cs="Arial"/>
                <w:b/>
                <w:bCs/>
                <w:sz w:val="18"/>
                <w:szCs w:val="18"/>
              </w:rPr>
              <w:t>As at 31 December 2019</w:t>
            </w:r>
          </w:p>
        </w:tc>
        <w:tc>
          <w:tcPr>
            <w:tcW w:w="510" w:type="pct"/>
            <w:shd w:val="clear" w:color="auto" w:fill="auto"/>
            <w:vAlign w:val="bottom"/>
          </w:tcPr>
          <w:p w14:paraId="44AC4E44"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214359BA" w14:textId="77777777" w:rsidR="006E0B33" w:rsidRPr="000A5E4A" w:rsidRDefault="006E0B33" w:rsidP="00BD647D">
            <w:pPr>
              <w:ind w:right="-72"/>
              <w:jc w:val="right"/>
              <w:rPr>
                <w:rFonts w:ascii="Arial" w:hAnsi="Arial" w:cs="Arial"/>
                <w:sz w:val="18"/>
                <w:szCs w:val="18"/>
              </w:rPr>
            </w:pPr>
          </w:p>
        </w:tc>
        <w:tc>
          <w:tcPr>
            <w:tcW w:w="532" w:type="pct"/>
            <w:shd w:val="clear" w:color="auto" w:fill="auto"/>
            <w:vAlign w:val="bottom"/>
          </w:tcPr>
          <w:p w14:paraId="2FD5F1F0"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3DAF54F6"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0A5B33DE" w14:textId="77777777" w:rsidR="006E0B33" w:rsidRPr="000A5E4A" w:rsidRDefault="006E0B33" w:rsidP="00BD647D">
            <w:pPr>
              <w:ind w:right="-72"/>
              <w:jc w:val="right"/>
              <w:rPr>
                <w:rFonts w:ascii="Arial" w:hAnsi="Arial" w:cs="Arial"/>
                <w:sz w:val="18"/>
                <w:szCs w:val="18"/>
              </w:rPr>
            </w:pPr>
          </w:p>
        </w:tc>
        <w:tc>
          <w:tcPr>
            <w:tcW w:w="510" w:type="pct"/>
            <w:shd w:val="clear" w:color="auto" w:fill="auto"/>
            <w:vAlign w:val="bottom"/>
          </w:tcPr>
          <w:p w14:paraId="67E17E99" w14:textId="77777777" w:rsidR="006E0B33" w:rsidRPr="000A5E4A" w:rsidRDefault="006E0B33" w:rsidP="00BD647D">
            <w:pPr>
              <w:ind w:right="-72"/>
              <w:jc w:val="right"/>
              <w:rPr>
                <w:rFonts w:ascii="Arial" w:hAnsi="Arial" w:cs="Arial"/>
                <w:sz w:val="18"/>
                <w:szCs w:val="18"/>
              </w:rPr>
            </w:pPr>
          </w:p>
        </w:tc>
        <w:tc>
          <w:tcPr>
            <w:tcW w:w="514" w:type="pct"/>
            <w:shd w:val="clear" w:color="auto" w:fill="auto"/>
            <w:vAlign w:val="bottom"/>
          </w:tcPr>
          <w:p w14:paraId="50C2A134" w14:textId="77777777" w:rsidR="006E0B33" w:rsidRPr="000A5E4A" w:rsidRDefault="006E0B33" w:rsidP="00BD647D">
            <w:pPr>
              <w:ind w:right="-72"/>
              <w:jc w:val="right"/>
              <w:rPr>
                <w:rFonts w:ascii="Arial" w:hAnsi="Arial" w:cs="Arial"/>
                <w:sz w:val="18"/>
                <w:szCs w:val="18"/>
              </w:rPr>
            </w:pPr>
          </w:p>
        </w:tc>
      </w:tr>
      <w:tr w:rsidR="006E0B33" w:rsidRPr="000A5E4A" w14:paraId="0A26DCAA" w14:textId="77777777" w:rsidTr="007E5E23">
        <w:tc>
          <w:tcPr>
            <w:tcW w:w="1405" w:type="pct"/>
            <w:shd w:val="clear" w:color="auto" w:fill="auto"/>
            <w:vAlign w:val="bottom"/>
          </w:tcPr>
          <w:p w14:paraId="392F85CE"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Cost</w:t>
            </w:r>
          </w:p>
        </w:tc>
        <w:tc>
          <w:tcPr>
            <w:tcW w:w="510" w:type="pct"/>
            <w:shd w:val="clear" w:color="auto" w:fill="auto"/>
            <w:vAlign w:val="center"/>
          </w:tcPr>
          <w:p w14:paraId="6F2D143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1,838</w:t>
            </w:r>
          </w:p>
        </w:tc>
        <w:tc>
          <w:tcPr>
            <w:tcW w:w="510" w:type="pct"/>
            <w:shd w:val="clear" w:color="auto" w:fill="auto"/>
            <w:vAlign w:val="center"/>
          </w:tcPr>
          <w:p w14:paraId="2F6E5149"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2,395</w:t>
            </w:r>
          </w:p>
        </w:tc>
        <w:tc>
          <w:tcPr>
            <w:tcW w:w="532" w:type="pct"/>
            <w:shd w:val="clear" w:color="auto" w:fill="auto"/>
            <w:vAlign w:val="center"/>
          </w:tcPr>
          <w:p w14:paraId="3631315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160,380</w:t>
            </w:r>
          </w:p>
        </w:tc>
        <w:tc>
          <w:tcPr>
            <w:tcW w:w="510" w:type="pct"/>
            <w:shd w:val="clear" w:color="auto" w:fill="auto"/>
            <w:vAlign w:val="center"/>
          </w:tcPr>
          <w:p w14:paraId="183FA071"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518</w:t>
            </w:r>
          </w:p>
        </w:tc>
        <w:tc>
          <w:tcPr>
            <w:tcW w:w="510" w:type="pct"/>
            <w:shd w:val="clear" w:color="auto" w:fill="auto"/>
          </w:tcPr>
          <w:p w14:paraId="5BFAD8D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55</w:t>
            </w:r>
          </w:p>
        </w:tc>
        <w:tc>
          <w:tcPr>
            <w:tcW w:w="510" w:type="pct"/>
            <w:shd w:val="clear" w:color="auto" w:fill="auto"/>
            <w:vAlign w:val="center"/>
          </w:tcPr>
          <w:p w14:paraId="415E202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1,917</w:t>
            </w:r>
          </w:p>
        </w:tc>
        <w:tc>
          <w:tcPr>
            <w:tcW w:w="514" w:type="pct"/>
            <w:shd w:val="clear" w:color="auto" w:fill="auto"/>
            <w:vAlign w:val="bottom"/>
          </w:tcPr>
          <w:p w14:paraId="5305374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167,103</w:t>
            </w:r>
          </w:p>
        </w:tc>
      </w:tr>
      <w:tr w:rsidR="006E0B33" w:rsidRPr="000A5E4A" w14:paraId="7C9AFD5A" w14:textId="77777777" w:rsidTr="007E5E23">
        <w:tc>
          <w:tcPr>
            <w:tcW w:w="1405" w:type="pct"/>
            <w:shd w:val="clear" w:color="auto" w:fill="auto"/>
            <w:vAlign w:val="bottom"/>
          </w:tcPr>
          <w:p w14:paraId="0FEC23E0" w14:textId="7762D81B" w:rsidR="006E0B33" w:rsidRPr="000A5E4A" w:rsidRDefault="006E0B33" w:rsidP="00BD647D">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1C7042" w:rsidRPr="000A5E4A">
              <w:rPr>
                <w:rFonts w:ascii="Arial" w:hAnsi="Arial" w:cs="Arial"/>
                <w:sz w:val="18"/>
                <w:szCs w:val="18"/>
              </w:rPr>
              <w:t xml:space="preserve">Accumulated </w:t>
            </w:r>
            <w:r w:rsidRPr="000A5E4A">
              <w:rPr>
                <w:rFonts w:ascii="Arial" w:hAnsi="Arial" w:cs="Arial"/>
                <w:sz w:val="18"/>
                <w:szCs w:val="18"/>
              </w:rPr>
              <w:t>depreciation</w:t>
            </w:r>
          </w:p>
        </w:tc>
        <w:tc>
          <w:tcPr>
            <w:tcW w:w="510" w:type="pct"/>
            <w:shd w:val="clear" w:color="auto" w:fill="auto"/>
            <w:vAlign w:val="center"/>
          </w:tcPr>
          <w:p w14:paraId="7129121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shd w:val="clear" w:color="auto" w:fill="auto"/>
            <w:vAlign w:val="center"/>
          </w:tcPr>
          <w:p w14:paraId="4FA8657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(700)</w:t>
            </w:r>
          </w:p>
        </w:tc>
        <w:tc>
          <w:tcPr>
            <w:tcW w:w="532" w:type="pct"/>
            <w:shd w:val="clear" w:color="auto" w:fill="auto"/>
            <w:vAlign w:val="center"/>
          </w:tcPr>
          <w:p w14:paraId="0A4916A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(64,499)</w:t>
            </w:r>
          </w:p>
        </w:tc>
        <w:tc>
          <w:tcPr>
            <w:tcW w:w="510" w:type="pct"/>
            <w:shd w:val="clear" w:color="auto" w:fill="auto"/>
            <w:vAlign w:val="center"/>
          </w:tcPr>
          <w:p w14:paraId="30F662F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(393)</w:t>
            </w:r>
          </w:p>
        </w:tc>
        <w:tc>
          <w:tcPr>
            <w:tcW w:w="510" w:type="pct"/>
            <w:shd w:val="clear" w:color="auto" w:fill="auto"/>
          </w:tcPr>
          <w:p w14:paraId="773EE82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(44)</w:t>
            </w:r>
          </w:p>
        </w:tc>
        <w:tc>
          <w:tcPr>
            <w:tcW w:w="510" w:type="pct"/>
            <w:shd w:val="clear" w:color="auto" w:fill="auto"/>
            <w:vAlign w:val="center"/>
          </w:tcPr>
          <w:p w14:paraId="435D253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shd w:val="clear" w:color="auto" w:fill="auto"/>
            <w:vAlign w:val="bottom"/>
          </w:tcPr>
          <w:p w14:paraId="676A85C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(65,636)</w:t>
            </w:r>
          </w:p>
        </w:tc>
      </w:tr>
      <w:tr w:rsidR="006E0B33" w:rsidRPr="000A5E4A" w14:paraId="0EB130A1" w14:textId="77777777" w:rsidTr="007E5E23">
        <w:tc>
          <w:tcPr>
            <w:tcW w:w="1405" w:type="pct"/>
            <w:shd w:val="clear" w:color="auto" w:fill="auto"/>
            <w:vAlign w:val="bottom"/>
          </w:tcPr>
          <w:p w14:paraId="60F672A2" w14:textId="26097FE4" w:rsidR="006E0B33" w:rsidRPr="000A5E4A" w:rsidRDefault="006E0B33" w:rsidP="00BD647D">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1C7042" w:rsidRPr="000A5E4A">
              <w:rPr>
                <w:rFonts w:ascii="Arial" w:hAnsi="Arial" w:cs="Arial"/>
                <w:sz w:val="18"/>
                <w:szCs w:val="18"/>
              </w:rPr>
              <w:t xml:space="preserve">Allowance </w:t>
            </w:r>
            <w:r w:rsidRPr="000A5E4A">
              <w:rPr>
                <w:rFonts w:ascii="Arial" w:hAnsi="Arial" w:cs="Arial"/>
                <w:sz w:val="18"/>
                <w:szCs w:val="18"/>
              </w:rPr>
              <w:t>for impairment</w:t>
            </w:r>
          </w:p>
        </w:tc>
        <w:tc>
          <w:tcPr>
            <w:tcW w:w="510" w:type="pct"/>
            <w:tcBorders>
              <w:bottom w:val="single" w:sz="4" w:space="0" w:color="auto"/>
            </w:tcBorders>
            <w:shd w:val="clear" w:color="auto" w:fill="auto"/>
            <w:vAlign w:val="center"/>
          </w:tcPr>
          <w:p w14:paraId="6998A45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vAlign w:val="center"/>
          </w:tcPr>
          <w:p w14:paraId="1FE48DB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32" w:type="pct"/>
            <w:tcBorders>
              <w:bottom w:val="single" w:sz="4" w:space="0" w:color="auto"/>
            </w:tcBorders>
            <w:shd w:val="clear" w:color="auto" w:fill="auto"/>
            <w:vAlign w:val="center"/>
          </w:tcPr>
          <w:p w14:paraId="1E1E957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 xml:space="preserve">(195) </w:t>
            </w:r>
          </w:p>
        </w:tc>
        <w:tc>
          <w:tcPr>
            <w:tcW w:w="510" w:type="pct"/>
            <w:tcBorders>
              <w:bottom w:val="single" w:sz="4" w:space="0" w:color="auto"/>
            </w:tcBorders>
            <w:shd w:val="clear" w:color="auto" w:fill="auto"/>
            <w:vAlign w:val="center"/>
          </w:tcPr>
          <w:p w14:paraId="16585E6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tcPr>
          <w:p w14:paraId="572A786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0" w:type="pct"/>
            <w:tcBorders>
              <w:bottom w:val="single" w:sz="4" w:space="0" w:color="auto"/>
            </w:tcBorders>
            <w:shd w:val="clear" w:color="auto" w:fill="auto"/>
            <w:vAlign w:val="center"/>
          </w:tcPr>
          <w:p w14:paraId="1359B8E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4" w:type="pct"/>
            <w:tcBorders>
              <w:bottom w:val="single" w:sz="4" w:space="0" w:color="auto"/>
            </w:tcBorders>
            <w:shd w:val="clear" w:color="auto" w:fill="auto"/>
            <w:vAlign w:val="bottom"/>
          </w:tcPr>
          <w:p w14:paraId="7416185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(195)</w:t>
            </w:r>
          </w:p>
        </w:tc>
      </w:tr>
      <w:tr w:rsidR="006E0B33" w:rsidRPr="000A5E4A" w14:paraId="6F39147A" w14:textId="77777777" w:rsidTr="007E5E23">
        <w:tc>
          <w:tcPr>
            <w:tcW w:w="1405" w:type="pct"/>
            <w:shd w:val="clear" w:color="auto" w:fill="auto"/>
            <w:vAlign w:val="bottom"/>
          </w:tcPr>
          <w:p w14:paraId="3EA354C0" w14:textId="77777777" w:rsidR="006E0B33" w:rsidRPr="000A5E4A" w:rsidRDefault="006E0B33" w:rsidP="00BD647D">
            <w:pPr>
              <w:ind w:left="-100"/>
              <w:rPr>
                <w:rFonts w:ascii="Arial" w:hAnsi="Arial" w:cs="Arial"/>
                <w:sz w:val="18"/>
                <w:szCs w:val="18"/>
                <w:u w:val="single"/>
              </w:rPr>
            </w:pPr>
          </w:p>
        </w:tc>
        <w:tc>
          <w:tcPr>
            <w:tcW w:w="510" w:type="pct"/>
            <w:tcBorders>
              <w:top w:val="single" w:sz="4" w:space="0" w:color="auto"/>
            </w:tcBorders>
            <w:shd w:val="clear" w:color="auto" w:fill="auto"/>
            <w:vAlign w:val="center"/>
          </w:tcPr>
          <w:p w14:paraId="1AF70F70"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1317EC52" w14:textId="77777777" w:rsidR="006E0B33" w:rsidRPr="000A5E4A" w:rsidRDefault="006E0B33" w:rsidP="00BD647D">
            <w:pPr>
              <w:ind w:right="-72"/>
              <w:jc w:val="right"/>
              <w:rPr>
                <w:rFonts w:ascii="Arial" w:eastAsia="Arial Unicode MS" w:hAnsi="Arial" w:cs="Arial"/>
                <w:sz w:val="18"/>
                <w:szCs w:val="18"/>
              </w:rPr>
            </w:pPr>
          </w:p>
        </w:tc>
        <w:tc>
          <w:tcPr>
            <w:tcW w:w="532" w:type="pct"/>
            <w:tcBorders>
              <w:top w:val="single" w:sz="4" w:space="0" w:color="auto"/>
            </w:tcBorders>
            <w:shd w:val="clear" w:color="auto" w:fill="auto"/>
            <w:vAlign w:val="center"/>
          </w:tcPr>
          <w:p w14:paraId="17D1B4D9"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63139F01"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tcPr>
          <w:p w14:paraId="02C7CFB8" w14:textId="77777777" w:rsidR="006E0B33" w:rsidRPr="000A5E4A" w:rsidRDefault="006E0B33" w:rsidP="00BD647D">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46787DF7" w14:textId="77777777" w:rsidR="006E0B33" w:rsidRPr="000A5E4A" w:rsidRDefault="006E0B33" w:rsidP="00BD647D">
            <w:pPr>
              <w:ind w:right="-72"/>
              <w:jc w:val="right"/>
              <w:rPr>
                <w:rFonts w:ascii="Arial" w:eastAsia="Arial Unicode MS" w:hAnsi="Arial" w:cs="Arial"/>
                <w:sz w:val="18"/>
                <w:szCs w:val="18"/>
              </w:rPr>
            </w:pPr>
          </w:p>
        </w:tc>
        <w:tc>
          <w:tcPr>
            <w:tcW w:w="514" w:type="pct"/>
            <w:tcBorders>
              <w:top w:val="single" w:sz="4" w:space="0" w:color="auto"/>
            </w:tcBorders>
            <w:shd w:val="clear" w:color="auto" w:fill="auto"/>
            <w:vAlign w:val="bottom"/>
          </w:tcPr>
          <w:p w14:paraId="17854873" w14:textId="77777777" w:rsidR="006E0B33" w:rsidRPr="000A5E4A" w:rsidRDefault="006E0B33" w:rsidP="00BD647D">
            <w:pPr>
              <w:ind w:right="-72"/>
              <w:jc w:val="right"/>
              <w:rPr>
                <w:rFonts w:ascii="Arial" w:eastAsia="Arial Unicode MS" w:hAnsi="Arial" w:cs="Arial"/>
                <w:sz w:val="18"/>
                <w:szCs w:val="18"/>
              </w:rPr>
            </w:pPr>
          </w:p>
        </w:tc>
      </w:tr>
      <w:tr w:rsidR="006E0B33" w:rsidRPr="000A5E4A" w14:paraId="2C24298D" w14:textId="77777777" w:rsidTr="007E5E23">
        <w:tc>
          <w:tcPr>
            <w:tcW w:w="1405" w:type="pct"/>
            <w:shd w:val="clear" w:color="auto" w:fill="auto"/>
            <w:vAlign w:val="bottom"/>
          </w:tcPr>
          <w:p w14:paraId="7BD38F11"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Net book value</w:t>
            </w:r>
          </w:p>
        </w:tc>
        <w:tc>
          <w:tcPr>
            <w:tcW w:w="510" w:type="pct"/>
            <w:tcBorders>
              <w:bottom w:val="single" w:sz="4" w:space="0" w:color="auto"/>
            </w:tcBorders>
            <w:shd w:val="clear" w:color="auto" w:fill="auto"/>
            <w:vAlign w:val="center"/>
          </w:tcPr>
          <w:p w14:paraId="7E247E07"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1,838</w:t>
            </w:r>
          </w:p>
        </w:tc>
        <w:tc>
          <w:tcPr>
            <w:tcW w:w="510" w:type="pct"/>
            <w:tcBorders>
              <w:bottom w:val="single" w:sz="4" w:space="0" w:color="auto"/>
            </w:tcBorders>
            <w:shd w:val="clear" w:color="auto" w:fill="auto"/>
            <w:vAlign w:val="center"/>
          </w:tcPr>
          <w:p w14:paraId="5903C05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1,695</w:t>
            </w:r>
          </w:p>
        </w:tc>
        <w:tc>
          <w:tcPr>
            <w:tcW w:w="532" w:type="pct"/>
            <w:tcBorders>
              <w:bottom w:val="single" w:sz="4" w:space="0" w:color="auto"/>
            </w:tcBorders>
            <w:shd w:val="clear" w:color="auto" w:fill="auto"/>
            <w:vAlign w:val="center"/>
          </w:tcPr>
          <w:p w14:paraId="7FF59AF2"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95,686</w:t>
            </w:r>
          </w:p>
        </w:tc>
        <w:tc>
          <w:tcPr>
            <w:tcW w:w="510" w:type="pct"/>
            <w:tcBorders>
              <w:bottom w:val="single" w:sz="4" w:space="0" w:color="auto"/>
            </w:tcBorders>
            <w:shd w:val="clear" w:color="auto" w:fill="auto"/>
            <w:vAlign w:val="center"/>
          </w:tcPr>
          <w:p w14:paraId="0C46269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125</w:t>
            </w:r>
          </w:p>
        </w:tc>
        <w:tc>
          <w:tcPr>
            <w:tcW w:w="510" w:type="pct"/>
            <w:tcBorders>
              <w:bottom w:val="single" w:sz="4" w:space="0" w:color="auto"/>
            </w:tcBorders>
            <w:shd w:val="clear" w:color="auto" w:fill="auto"/>
          </w:tcPr>
          <w:p w14:paraId="7A43E95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11</w:t>
            </w:r>
          </w:p>
        </w:tc>
        <w:tc>
          <w:tcPr>
            <w:tcW w:w="510" w:type="pct"/>
            <w:tcBorders>
              <w:bottom w:val="single" w:sz="4" w:space="0" w:color="auto"/>
            </w:tcBorders>
            <w:shd w:val="clear" w:color="auto" w:fill="auto"/>
            <w:vAlign w:val="center"/>
          </w:tcPr>
          <w:p w14:paraId="1A5B911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1,917</w:t>
            </w:r>
          </w:p>
        </w:tc>
        <w:tc>
          <w:tcPr>
            <w:tcW w:w="514" w:type="pct"/>
            <w:tcBorders>
              <w:bottom w:val="single" w:sz="4" w:space="0" w:color="auto"/>
            </w:tcBorders>
            <w:shd w:val="clear" w:color="auto" w:fill="auto"/>
            <w:vAlign w:val="bottom"/>
          </w:tcPr>
          <w:p w14:paraId="45D8E05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101,272</w:t>
            </w:r>
          </w:p>
        </w:tc>
      </w:tr>
    </w:tbl>
    <w:p w14:paraId="025AD0EE" w14:textId="77777777" w:rsidR="006E0B33" w:rsidRPr="00004568" w:rsidRDefault="006E0B33" w:rsidP="00BD647D">
      <w:pPr>
        <w:tabs>
          <w:tab w:val="left" w:pos="720"/>
        </w:tabs>
        <w:jc w:val="both"/>
        <w:rPr>
          <w:rFonts w:ascii="Arial" w:hAnsi="Arial" w:cs="Arial"/>
          <w:b/>
          <w:bCs/>
          <w:sz w:val="18"/>
          <w:szCs w:val="18"/>
        </w:rPr>
      </w:pPr>
    </w:p>
    <w:p w14:paraId="710DF19B" w14:textId="77777777" w:rsidR="006E0B33" w:rsidRPr="00004568" w:rsidRDefault="006E0B33" w:rsidP="00BD647D">
      <w:pPr>
        <w:ind w:left="540" w:hanging="540"/>
        <w:jc w:val="both"/>
        <w:rPr>
          <w:rFonts w:ascii="Arial" w:hAnsi="Arial" w:cs="Arial"/>
          <w:sz w:val="18"/>
          <w:szCs w:val="18"/>
        </w:rPr>
      </w:pPr>
      <w:r w:rsidRPr="00004568">
        <w:rPr>
          <w:rFonts w:ascii="Arial" w:hAnsi="Arial" w:cs="Arial"/>
          <w:b/>
          <w:bCs/>
          <w:sz w:val="18"/>
          <w:szCs w:val="18"/>
          <w:cs/>
        </w:rPr>
        <w:br w:type="page"/>
      </w:r>
    </w:p>
    <w:tbl>
      <w:tblPr>
        <w:tblW w:w="4921" w:type="pct"/>
        <w:tblInd w:w="108" w:type="dxa"/>
        <w:tblLook w:val="0000" w:firstRow="0" w:lastRow="0" w:firstColumn="0" w:lastColumn="0" w:noHBand="0" w:noVBand="0"/>
      </w:tblPr>
      <w:tblGrid>
        <w:gridCol w:w="3914"/>
        <w:gridCol w:w="1373"/>
        <w:gridCol w:w="1470"/>
        <w:gridCol w:w="1543"/>
        <w:gridCol w:w="1348"/>
        <w:gridCol w:w="1381"/>
        <w:gridCol w:w="1381"/>
        <w:gridCol w:w="1540"/>
      </w:tblGrid>
      <w:tr w:rsidR="006E0B33" w:rsidRPr="000A5E4A" w14:paraId="40A95526" w14:textId="77777777" w:rsidTr="005D10C0">
        <w:trPr>
          <w:trHeight w:val="20"/>
        </w:trPr>
        <w:tc>
          <w:tcPr>
            <w:tcW w:w="1403" w:type="pct"/>
          </w:tcPr>
          <w:p w14:paraId="33F8E9F5" w14:textId="77777777" w:rsidR="006E0B33" w:rsidRPr="000A5E4A" w:rsidRDefault="006E0B33" w:rsidP="000A5E4A">
            <w:pPr>
              <w:ind w:left="-100"/>
              <w:rPr>
                <w:rFonts w:ascii="Arial" w:hAnsi="Arial" w:cs="Arial"/>
                <w:b/>
                <w:bCs/>
                <w:sz w:val="18"/>
                <w:szCs w:val="18"/>
              </w:rPr>
            </w:pPr>
          </w:p>
        </w:tc>
        <w:tc>
          <w:tcPr>
            <w:tcW w:w="3597" w:type="pct"/>
            <w:gridSpan w:val="7"/>
            <w:tcBorders>
              <w:top w:val="single" w:sz="4" w:space="0" w:color="auto"/>
              <w:bottom w:val="single" w:sz="4" w:space="0" w:color="auto"/>
            </w:tcBorders>
            <w:shd w:val="clear" w:color="auto" w:fill="auto"/>
          </w:tcPr>
          <w:p w14:paraId="6F343385"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Consolidated financial statements</w:t>
            </w:r>
          </w:p>
        </w:tc>
      </w:tr>
      <w:tr w:rsidR="006E0B33" w:rsidRPr="000A5E4A" w14:paraId="3CC47CF8" w14:textId="77777777" w:rsidTr="003A49B1">
        <w:trPr>
          <w:trHeight w:val="20"/>
        </w:trPr>
        <w:tc>
          <w:tcPr>
            <w:tcW w:w="1403" w:type="pct"/>
          </w:tcPr>
          <w:p w14:paraId="3B3478EF" w14:textId="77777777" w:rsidR="006E0B33" w:rsidRPr="000A5E4A" w:rsidRDefault="006E0B33" w:rsidP="000A5E4A">
            <w:pPr>
              <w:ind w:left="-100"/>
              <w:rPr>
                <w:rFonts w:ascii="Arial" w:hAnsi="Arial" w:cs="Arial"/>
                <w:b/>
                <w:bCs/>
                <w:sz w:val="18"/>
                <w:szCs w:val="18"/>
              </w:rPr>
            </w:pPr>
          </w:p>
        </w:tc>
        <w:tc>
          <w:tcPr>
            <w:tcW w:w="492" w:type="pct"/>
            <w:tcBorders>
              <w:top w:val="single" w:sz="4" w:space="0" w:color="auto"/>
            </w:tcBorders>
            <w:shd w:val="clear" w:color="auto" w:fill="auto"/>
          </w:tcPr>
          <w:p w14:paraId="67103267" w14:textId="77777777" w:rsidR="006E0B33" w:rsidRPr="000A5E4A" w:rsidRDefault="006E0B33" w:rsidP="000A5E4A">
            <w:pPr>
              <w:ind w:left="-38" w:right="-72" w:firstLine="38"/>
              <w:jc w:val="right"/>
              <w:rPr>
                <w:rFonts w:ascii="Arial" w:hAnsi="Arial" w:cs="Arial"/>
                <w:b/>
                <w:bCs/>
                <w:sz w:val="18"/>
                <w:szCs w:val="18"/>
              </w:rPr>
            </w:pPr>
          </w:p>
          <w:p w14:paraId="736A817E" w14:textId="77777777" w:rsidR="006E0B33" w:rsidRPr="000A5E4A" w:rsidRDefault="006E0B33" w:rsidP="000A5E4A">
            <w:pPr>
              <w:ind w:left="-38" w:right="-72" w:firstLine="38"/>
              <w:jc w:val="right"/>
              <w:rPr>
                <w:rFonts w:ascii="Arial" w:hAnsi="Arial" w:cs="Arial"/>
                <w:b/>
                <w:bCs/>
                <w:sz w:val="18"/>
                <w:szCs w:val="18"/>
              </w:rPr>
            </w:pPr>
          </w:p>
          <w:p w14:paraId="57F6A413"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       </w:t>
            </w:r>
          </w:p>
          <w:p w14:paraId="2C015CEC"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Land</w:t>
            </w:r>
          </w:p>
        </w:tc>
        <w:tc>
          <w:tcPr>
            <w:tcW w:w="527" w:type="pct"/>
            <w:tcBorders>
              <w:top w:val="single" w:sz="4" w:space="0" w:color="auto"/>
            </w:tcBorders>
            <w:shd w:val="clear" w:color="auto" w:fill="auto"/>
            <w:vAlign w:val="bottom"/>
          </w:tcPr>
          <w:p w14:paraId="4B56926A"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Buildings</w:t>
            </w:r>
          </w:p>
          <w:p w14:paraId="533BCDB0"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and building</w:t>
            </w:r>
          </w:p>
          <w:p w14:paraId="384EC955"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improvements</w:t>
            </w:r>
          </w:p>
        </w:tc>
        <w:tc>
          <w:tcPr>
            <w:tcW w:w="553" w:type="pct"/>
            <w:tcBorders>
              <w:top w:val="single" w:sz="4" w:space="0" w:color="auto"/>
            </w:tcBorders>
            <w:shd w:val="clear" w:color="auto" w:fill="auto"/>
            <w:vAlign w:val="bottom"/>
          </w:tcPr>
          <w:p w14:paraId="418E870A" w14:textId="77777777" w:rsidR="006E0B33" w:rsidRPr="000A5E4A" w:rsidRDefault="006E0B33" w:rsidP="000A5E4A">
            <w:pPr>
              <w:ind w:left="-108" w:right="-72"/>
              <w:jc w:val="right"/>
              <w:rPr>
                <w:rFonts w:ascii="Arial" w:hAnsi="Arial" w:cs="Arial"/>
                <w:b/>
                <w:bCs/>
                <w:sz w:val="18"/>
                <w:szCs w:val="18"/>
              </w:rPr>
            </w:pPr>
            <w:r w:rsidRPr="000A5E4A">
              <w:rPr>
                <w:rFonts w:ascii="Arial" w:hAnsi="Arial" w:cs="Arial"/>
                <w:b/>
                <w:bCs/>
                <w:sz w:val="18"/>
                <w:szCs w:val="18"/>
              </w:rPr>
              <w:t>Power plant,</w:t>
            </w:r>
          </w:p>
          <w:p w14:paraId="13DF5736" w14:textId="77777777" w:rsidR="006E0B33" w:rsidRPr="000A5E4A" w:rsidRDefault="006E0B33" w:rsidP="000A5E4A">
            <w:pPr>
              <w:ind w:left="-108" w:right="-72"/>
              <w:jc w:val="right"/>
              <w:rPr>
                <w:rFonts w:ascii="Arial" w:hAnsi="Arial" w:cs="Arial"/>
                <w:b/>
                <w:bCs/>
                <w:sz w:val="18"/>
                <w:szCs w:val="18"/>
              </w:rPr>
            </w:pPr>
            <w:r w:rsidRPr="000A5E4A">
              <w:rPr>
                <w:rFonts w:ascii="Arial" w:hAnsi="Arial" w:cs="Arial"/>
                <w:b/>
                <w:bCs/>
                <w:sz w:val="18"/>
                <w:szCs w:val="18"/>
              </w:rPr>
              <w:t>machinery</w:t>
            </w:r>
            <w:r w:rsidRPr="000A5E4A">
              <w:rPr>
                <w:rFonts w:ascii="Arial" w:hAnsi="Arial" w:cs="Arial"/>
                <w:b/>
                <w:bCs/>
                <w:sz w:val="18"/>
                <w:szCs w:val="18"/>
                <w:cs/>
              </w:rPr>
              <w:t xml:space="preserve"> </w:t>
            </w:r>
            <w:r w:rsidRPr="000A5E4A">
              <w:rPr>
                <w:rFonts w:ascii="Arial" w:hAnsi="Arial" w:cs="Arial"/>
                <w:b/>
                <w:bCs/>
                <w:sz w:val="18"/>
                <w:szCs w:val="18"/>
              </w:rPr>
              <w:t xml:space="preserve">and </w:t>
            </w:r>
          </w:p>
          <w:p w14:paraId="7A217E84" w14:textId="77777777" w:rsidR="006E0B33" w:rsidRPr="000A5E4A" w:rsidRDefault="006E0B33" w:rsidP="000A5E4A">
            <w:pPr>
              <w:ind w:left="-108" w:right="-72"/>
              <w:jc w:val="right"/>
              <w:rPr>
                <w:rFonts w:ascii="Arial" w:hAnsi="Arial" w:cs="Arial"/>
                <w:b/>
                <w:bCs/>
                <w:sz w:val="18"/>
                <w:szCs w:val="18"/>
              </w:rPr>
            </w:pPr>
            <w:r w:rsidRPr="000A5E4A">
              <w:rPr>
                <w:rFonts w:ascii="Arial" w:hAnsi="Arial" w:cs="Arial"/>
                <w:b/>
                <w:bCs/>
                <w:sz w:val="18"/>
                <w:szCs w:val="18"/>
              </w:rPr>
              <w:t>equipment</w:t>
            </w:r>
          </w:p>
        </w:tc>
        <w:tc>
          <w:tcPr>
            <w:tcW w:w="483" w:type="pct"/>
            <w:tcBorders>
              <w:top w:val="single" w:sz="4" w:space="0" w:color="auto"/>
            </w:tcBorders>
            <w:shd w:val="clear" w:color="auto" w:fill="auto"/>
            <w:vAlign w:val="bottom"/>
          </w:tcPr>
          <w:p w14:paraId="71FF8E3A"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Furniture, </w:t>
            </w:r>
          </w:p>
          <w:p w14:paraId="74004612"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fixtures </w:t>
            </w:r>
          </w:p>
          <w:p w14:paraId="498D1C3F"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and</w:t>
            </w:r>
            <w:r w:rsidRPr="000A5E4A">
              <w:rPr>
                <w:rFonts w:ascii="Arial" w:hAnsi="Arial" w:cs="Arial"/>
                <w:b/>
                <w:bCs/>
                <w:sz w:val="18"/>
                <w:szCs w:val="18"/>
                <w:cs/>
              </w:rPr>
              <w:t xml:space="preserve"> </w:t>
            </w:r>
            <w:r w:rsidRPr="000A5E4A">
              <w:rPr>
                <w:rFonts w:ascii="Arial" w:hAnsi="Arial" w:cs="Arial"/>
                <w:b/>
                <w:bCs/>
                <w:sz w:val="18"/>
                <w:szCs w:val="18"/>
              </w:rPr>
              <w:t>office equipment</w:t>
            </w:r>
          </w:p>
        </w:tc>
        <w:tc>
          <w:tcPr>
            <w:tcW w:w="495" w:type="pct"/>
            <w:tcBorders>
              <w:top w:val="single" w:sz="4" w:space="0" w:color="auto"/>
            </w:tcBorders>
            <w:shd w:val="clear" w:color="auto" w:fill="auto"/>
            <w:vAlign w:val="bottom"/>
          </w:tcPr>
          <w:p w14:paraId="45817288"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Vehicles</w:t>
            </w:r>
          </w:p>
        </w:tc>
        <w:tc>
          <w:tcPr>
            <w:tcW w:w="495" w:type="pct"/>
            <w:tcBorders>
              <w:top w:val="single" w:sz="4" w:space="0" w:color="auto"/>
            </w:tcBorders>
            <w:shd w:val="clear" w:color="auto" w:fill="auto"/>
            <w:vAlign w:val="bottom"/>
          </w:tcPr>
          <w:p w14:paraId="1213967D" w14:textId="77777777" w:rsidR="006E0B33" w:rsidRPr="000A5E4A" w:rsidRDefault="006E0B33" w:rsidP="000A5E4A">
            <w:pPr>
              <w:ind w:right="-72"/>
              <w:jc w:val="right"/>
              <w:rPr>
                <w:rFonts w:ascii="Arial" w:hAnsi="Arial" w:cs="Arial"/>
                <w:b/>
                <w:bCs/>
                <w:sz w:val="18"/>
                <w:szCs w:val="18"/>
              </w:rPr>
            </w:pPr>
          </w:p>
          <w:p w14:paraId="1480ED0A"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Construction in progress</w:t>
            </w:r>
          </w:p>
        </w:tc>
        <w:tc>
          <w:tcPr>
            <w:tcW w:w="552" w:type="pct"/>
            <w:tcBorders>
              <w:top w:val="single" w:sz="4" w:space="0" w:color="auto"/>
            </w:tcBorders>
            <w:shd w:val="clear" w:color="auto" w:fill="auto"/>
            <w:vAlign w:val="bottom"/>
          </w:tcPr>
          <w:p w14:paraId="311251E1" w14:textId="77777777" w:rsidR="006E0B33" w:rsidRPr="000A5E4A" w:rsidRDefault="006E0B33" w:rsidP="000A5E4A">
            <w:pPr>
              <w:ind w:right="-72"/>
              <w:jc w:val="right"/>
              <w:rPr>
                <w:rFonts w:ascii="Arial" w:hAnsi="Arial" w:cs="Arial"/>
                <w:b/>
                <w:bCs/>
                <w:sz w:val="18"/>
                <w:szCs w:val="18"/>
              </w:rPr>
            </w:pPr>
          </w:p>
          <w:p w14:paraId="26DBF5E3" w14:textId="77777777" w:rsidR="006E0B33" w:rsidRPr="000A5E4A" w:rsidRDefault="006E0B33" w:rsidP="000A5E4A">
            <w:pPr>
              <w:ind w:right="-72"/>
              <w:jc w:val="right"/>
              <w:rPr>
                <w:rFonts w:ascii="Arial" w:hAnsi="Arial" w:cs="Arial"/>
                <w:b/>
                <w:bCs/>
                <w:sz w:val="18"/>
                <w:szCs w:val="18"/>
              </w:rPr>
            </w:pPr>
          </w:p>
          <w:p w14:paraId="5F74D470" w14:textId="77777777" w:rsidR="006E0B33" w:rsidRPr="000A5E4A" w:rsidRDefault="006E0B33" w:rsidP="000A5E4A">
            <w:pPr>
              <w:ind w:right="-72"/>
              <w:jc w:val="right"/>
              <w:rPr>
                <w:rFonts w:ascii="Arial" w:hAnsi="Arial" w:cs="Arial"/>
                <w:b/>
                <w:bCs/>
                <w:sz w:val="18"/>
                <w:szCs w:val="18"/>
              </w:rPr>
            </w:pPr>
          </w:p>
          <w:p w14:paraId="2006B7C3"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Total</w:t>
            </w:r>
          </w:p>
        </w:tc>
      </w:tr>
      <w:tr w:rsidR="006E0B33" w:rsidRPr="000A5E4A" w14:paraId="68B9B49E" w14:textId="77777777" w:rsidTr="003A49B1">
        <w:trPr>
          <w:trHeight w:val="20"/>
        </w:trPr>
        <w:tc>
          <w:tcPr>
            <w:tcW w:w="1403" w:type="pct"/>
            <w:shd w:val="clear" w:color="auto" w:fill="auto"/>
          </w:tcPr>
          <w:p w14:paraId="58FB1AB9" w14:textId="77777777" w:rsidR="006E0B33" w:rsidRPr="000A5E4A" w:rsidRDefault="006E0B33" w:rsidP="000A5E4A">
            <w:pPr>
              <w:ind w:left="-100"/>
              <w:rPr>
                <w:rFonts w:ascii="Arial" w:hAnsi="Arial" w:cs="Arial"/>
                <w:sz w:val="18"/>
                <w:szCs w:val="18"/>
              </w:rPr>
            </w:pPr>
          </w:p>
        </w:tc>
        <w:tc>
          <w:tcPr>
            <w:tcW w:w="492" w:type="pct"/>
            <w:tcBorders>
              <w:bottom w:val="single" w:sz="4" w:space="0" w:color="auto"/>
            </w:tcBorders>
            <w:shd w:val="clear" w:color="auto" w:fill="auto"/>
          </w:tcPr>
          <w:p w14:paraId="343D02E0" w14:textId="43E1D25A"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27" w:type="pct"/>
            <w:tcBorders>
              <w:bottom w:val="single" w:sz="4" w:space="0" w:color="auto"/>
            </w:tcBorders>
            <w:shd w:val="clear" w:color="auto" w:fill="auto"/>
          </w:tcPr>
          <w:p w14:paraId="23A412C9" w14:textId="494F99F1"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53" w:type="pct"/>
            <w:tcBorders>
              <w:bottom w:val="single" w:sz="4" w:space="0" w:color="auto"/>
            </w:tcBorders>
            <w:shd w:val="clear" w:color="auto" w:fill="auto"/>
          </w:tcPr>
          <w:p w14:paraId="68716077" w14:textId="0DD184D3"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483" w:type="pct"/>
            <w:tcBorders>
              <w:bottom w:val="single" w:sz="4" w:space="0" w:color="auto"/>
            </w:tcBorders>
            <w:shd w:val="clear" w:color="auto" w:fill="auto"/>
          </w:tcPr>
          <w:p w14:paraId="608E9EF4" w14:textId="39E15710"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495" w:type="pct"/>
            <w:tcBorders>
              <w:bottom w:val="single" w:sz="4" w:space="0" w:color="auto"/>
            </w:tcBorders>
            <w:shd w:val="clear" w:color="auto" w:fill="auto"/>
          </w:tcPr>
          <w:p w14:paraId="5A74DBCB" w14:textId="14D5D46F"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495" w:type="pct"/>
            <w:tcBorders>
              <w:bottom w:val="single" w:sz="4" w:space="0" w:color="auto"/>
            </w:tcBorders>
            <w:shd w:val="clear" w:color="auto" w:fill="auto"/>
          </w:tcPr>
          <w:p w14:paraId="5020DCD4" w14:textId="6A437512"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52" w:type="pct"/>
            <w:tcBorders>
              <w:bottom w:val="single" w:sz="4" w:space="0" w:color="auto"/>
            </w:tcBorders>
            <w:shd w:val="clear" w:color="auto" w:fill="auto"/>
          </w:tcPr>
          <w:p w14:paraId="17C481F1" w14:textId="38EF3012"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r>
      <w:tr w:rsidR="006E0B33" w:rsidRPr="000A5E4A" w14:paraId="7237BFED" w14:textId="77777777" w:rsidTr="003A49B1">
        <w:trPr>
          <w:trHeight w:val="20"/>
        </w:trPr>
        <w:tc>
          <w:tcPr>
            <w:tcW w:w="1403" w:type="pct"/>
            <w:shd w:val="clear" w:color="auto" w:fill="auto"/>
          </w:tcPr>
          <w:p w14:paraId="375308D6" w14:textId="77777777" w:rsidR="006E0B33" w:rsidRPr="000A5E4A" w:rsidRDefault="006E0B33" w:rsidP="000A5E4A">
            <w:pPr>
              <w:ind w:left="-100"/>
              <w:rPr>
                <w:rFonts w:ascii="Arial" w:hAnsi="Arial" w:cs="Arial"/>
                <w:sz w:val="18"/>
                <w:szCs w:val="18"/>
              </w:rPr>
            </w:pPr>
          </w:p>
        </w:tc>
        <w:tc>
          <w:tcPr>
            <w:tcW w:w="492" w:type="pct"/>
            <w:tcBorders>
              <w:top w:val="single" w:sz="4" w:space="0" w:color="auto"/>
            </w:tcBorders>
            <w:shd w:val="clear" w:color="auto" w:fill="auto"/>
          </w:tcPr>
          <w:p w14:paraId="0786C1C1"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7" w:type="pct"/>
            <w:tcBorders>
              <w:top w:val="single" w:sz="4" w:space="0" w:color="auto"/>
            </w:tcBorders>
            <w:shd w:val="clear" w:color="auto" w:fill="auto"/>
          </w:tcPr>
          <w:p w14:paraId="57C3AB94"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53" w:type="pct"/>
            <w:tcBorders>
              <w:top w:val="single" w:sz="4" w:space="0" w:color="auto"/>
            </w:tcBorders>
            <w:shd w:val="clear" w:color="auto" w:fill="auto"/>
          </w:tcPr>
          <w:p w14:paraId="089A3BE3" w14:textId="77777777" w:rsidR="006E0B33" w:rsidRPr="000A5E4A" w:rsidRDefault="006E0B33" w:rsidP="000A5E4A">
            <w:pPr>
              <w:ind w:left="-18"/>
              <w:rPr>
                <w:rFonts w:ascii="Arial" w:hAnsi="Arial" w:cs="Arial"/>
                <w:sz w:val="18"/>
                <w:szCs w:val="18"/>
              </w:rPr>
            </w:pPr>
          </w:p>
        </w:tc>
        <w:tc>
          <w:tcPr>
            <w:tcW w:w="483" w:type="pct"/>
            <w:tcBorders>
              <w:top w:val="single" w:sz="4" w:space="0" w:color="auto"/>
            </w:tcBorders>
            <w:shd w:val="clear" w:color="auto" w:fill="auto"/>
          </w:tcPr>
          <w:p w14:paraId="1FF83541"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5" w:type="pct"/>
            <w:tcBorders>
              <w:top w:val="single" w:sz="4" w:space="0" w:color="auto"/>
            </w:tcBorders>
            <w:shd w:val="clear" w:color="auto" w:fill="auto"/>
          </w:tcPr>
          <w:p w14:paraId="101FC486" w14:textId="77777777" w:rsidR="006E0B33" w:rsidRPr="000A5E4A" w:rsidRDefault="006E0B33" w:rsidP="000A5E4A">
            <w:pPr>
              <w:ind w:left="-18"/>
              <w:rPr>
                <w:rFonts w:ascii="Arial" w:hAnsi="Arial" w:cs="Arial"/>
                <w:sz w:val="18"/>
                <w:szCs w:val="18"/>
              </w:rPr>
            </w:pPr>
          </w:p>
        </w:tc>
        <w:tc>
          <w:tcPr>
            <w:tcW w:w="495" w:type="pct"/>
            <w:tcBorders>
              <w:top w:val="single" w:sz="4" w:space="0" w:color="auto"/>
            </w:tcBorders>
            <w:shd w:val="clear" w:color="auto" w:fill="auto"/>
          </w:tcPr>
          <w:p w14:paraId="2DC30E37" w14:textId="77777777" w:rsidR="006E0B33" w:rsidRPr="000A5E4A" w:rsidRDefault="006E0B33" w:rsidP="000A5E4A">
            <w:pPr>
              <w:ind w:left="-18"/>
              <w:rPr>
                <w:rFonts w:ascii="Arial" w:hAnsi="Arial" w:cs="Arial"/>
                <w:sz w:val="18"/>
                <w:szCs w:val="18"/>
              </w:rPr>
            </w:pPr>
          </w:p>
        </w:tc>
        <w:tc>
          <w:tcPr>
            <w:tcW w:w="552" w:type="pct"/>
            <w:tcBorders>
              <w:top w:val="single" w:sz="4" w:space="0" w:color="auto"/>
            </w:tcBorders>
            <w:shd w:val="clear" w:color="auto" w:fill="auto"/>
          </w:tcPr>
          <w:p w14:paraId="2F051D09"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7AB3D774" w14:textId="77777777" w:rsidTr="003A49B1">
        <w:trPr>
          <w:trHeight w:val="20"/>
        </w:trPr>
        <w:tc>
          <w:tcPr>
            <w:tcW w:w="1403" w:type="pct"/>
            <w:shd w:val="clear" w:color="auto" w:fill="auto"/>
            <w:vAlign w:val="bottom"/>
          </w:tcPr>
          <w:p w14:paraId="7BB99BED" w14:textId="77777777" w:rsidR="006E0B33" w:rsidRPr="000A5E4A" w:rsidRDefault="006E0B33" w:rsidP="000A5E4A">
            <w:pPr>
              <w:ind w:left="-100"/>
              <w:rPr>
                <w:rFonts w:ascii="Arial" w:hAnsi="Arial" w:cs="Arial"/>
                <w:sz w:val="18"/>
                <w:szCs w:val="18"/>
                <w:lang w:val="en-US"/>
              </w:rPr>
            </w:pPr>
            <w:r w:rsidRPr="000A5E4A">
              <w:rPr>
                <w:rFonts w:ascii="Arial" w:hAnsi="Arial" w:cs="Arial"/>
                <w:b/>
                <w:bCs/>
                <w:sz w:val="18"/>
                <w:szCs w:val="18"/>
              </w:rPr>
              <w:t>For the year ended 31 December 2020</w:t>
            </w:r>
          </w:p>
        </w:tc>
        <w:tc>
          <w:tcPr>
            <w:tcW w:w="492" w:type="pct"/>
            <w:shd w:val="clear" w:color="auto" w:fill="auto"/>
            <w:vAlign w:val="bottom"/>
          </w:tcPr>
          <w:p w14:paraId="1A9FBF26" w14:textId="77777777" w:rsidR="006E0B33" w:rsidRPr="000A5E4A" w:rsidRDefault="006E0B33" w:rsidP="000A5E4A">
            <w:pPr>
              <w:ind w:right="-72"/>
              <w:jc w:val="right"/>
              <w:rPr>
                <w:rFonts w:ascii="Arial" w:hAnsi="Arial" w:cs="Arial"/>
                <w:sz w:val="18"/>
                <w:szCs w:val="18"/>
              </w:rPr>
            </w:pPr>
          </w:p>
        </w:tc>
        <w:tc>
          <w:tcPr>
            <w:tcW w:w="527" w:type="pct"/>
            <w:shd w:val="clear" w:color="auto" w:fill="auto"/>
            <w:vAlign w:val="bottom"/>
          </w:tcPr>
          <w:p w14:paraId="7D74C594" w14:textId="77777777" w:rsidR="006E0B33" w:rsidRPr="000A5E4A" w:rsidRDefault="006E0B33" w:rsidP="000A5E4A">
            <w:pPr>
              <w:ind w:right="-72"/>
              <w:jc w:val="right"/>
              <w:rPr>
                <w:rFonts w:ascii="Arial" w:hAnsi="Arial" w:cs="Arial"/>
                <w:sz w:val="18"/>
                <w:szCs w:val="18"/>
              </w:rPr>
            </w:pPr>
          </w:p>
        </w:tc>
        <w:tc>
          <w:tcPr>
            <w:tcW w:w="553" w:type="pct"/>
            <w:shd w:val="clear" w:color="auto" w:fill="auto"/>
            <w:vAlign w:val="bottom"/>
          </w:tcPr>
          <w:p w14:paraId="03CCC87D" w14:textId="77777777" w:rsidR="006E0B33" w:rsidRPr="000A5E4A" w:rsidRDefault="006E0B33" w:rsidP="000A5E4A">
            <w:pPr>
              <w:ind w:right="-72"/>
              <w:jc w:val="right"/>
              <w:rPr>
                <w:rFonts w:ascii="Arial" w:hAnsi="Arial" w:cs="Arial"/>
                <w:sz w:val="18"/>
                <w:szCs w:val="18"/>
              </w:rPr>
            </w:pPr>
          </w:p>
        </w:tc>
        <w:tc>
          <w:tcPr>
            <w:tcW w:w="483" w:type="pct"/>
            <w:shd w:val="clear" w:color="auto" w:fill="auto"/>
            <w:vAlign w:val="bottom"/>
          </w:tcPr>
          <w:p w14:paraId="6234117D" w14:textId="77777777" w:rsidR="006E0B33" w:rsidRPr="000A5E4A" w:rsidRDefault="006E0B33" w:rsidP="000A5E4A">
            <w:pPr>
              <w:ind w:right="-72"/>
              <w:jc w:val="right"/>
              <w:rPr>
                <w:rFonts w:ascii="Arial" w:hAnsi="Arial" w:cs="Arial"/>
                <w:sz w:val="18"/>
                <w:szCs w:val="18"/>
              </w:rPr>
            </w:pPr>
          </w:p>
        </w:tc>
        <w:tc>
          <w:tcPr>
            <w:tcW w:w="495" w:type="pct"/>
            <w:shd w:val="clear" w:color="auto" w:fill="auto"/>
            <w:vAlign w:val="bottom"/>
          </w:tcPr>
          <w:p w14:paraId="028FDD74" w14:textId="77777777" w:rsidR="006E0B33" w:rsidRPr="000A5E4A" w:rsidRDefault="006E0B33" w:rsidP="000A5E4A">
            <w:pPr>
              <w:ind w:right="-72"/>
              <w:jc w:val="right"/>
              <w:rPr>
                <w:rFonts w:ascii="Arial" w:hAnsi="Arial" w:cs="Arial"/>
                <w:sz w:val="18"/>
                <w:szCs w:val="18"/>
              </w:rPr>
            </w:pPr>
          </w:p>
        </w:tc>
        <w:tc>
          <w:tcPr>
            <w:tcW w:w="495" w:type="pct"/>
            <w:shd w:val="clear" w:color="auto" w:fill="auto"/>
            <w:vAlign w:val="bottom"/>
          </w:tcPr>
          <w:p w14:paraId="642F53FA" w14:textId="77777777" w:rsidR="006E0B33" w:rsidRPr="000A5E4A" w:rsidRDefault="006E0B33" w:rsidP="000A5E4A">
            <w:pPr>
              <w:ind w:right="-72"/>
              <w:jc w:val="right"/>
              <w:rPr>
                <w:rFonts w:ascii="Arial" w:hAnsi="Arial" w:cs="Arial"/>
                <w:sz w:val="18"/>
                <w:szCs w:val="18"/>
              </w:rPr>
            </w:pPr>
          </w:p>
        </w:tc>
        <w:tc>
          <w:tcPr>
            <w:tcW w:w="552" w:type="pct"/>
            <w:shd w:val="clear" w:color="auto" w:fill="auto"/>
            <w:vAlign w:val="bottom"/>
          </w:tcPr>
          <w:p w14:paraId="06B57771" w14:textId="77777777" w:rsidR="006E0B33" w:rsidRPr="000A5E4A" w:rsidRDefault="006E0B33" w:rsidP="000A5E4A">
            <w:pPr>
              <w:ind w:right="-72"/>
              <w:jc w:val="right"/>
              <w:rPr>
                <w:rFonts w:ascii="Arial" w:hAnsi="Arial" w:cs="Arial"/>
                <w:sz w:val="18"/>
                <w:szCs w:val="18"/>
              </w:rPr>
            </w:pPr>
          </w:p>
        </w:tc>
      </w:tr>
      <w:tr w:rsidR="006E0B33" w:rsidRPr="000A5E4A" w14:paraId="11322D2B" w14:textId="77777777" w:rsidTr="003A49B1">
        <w:trPr>
          <w:trHeight w:val="20"/>
        </w:trPr>
        <w:tc>
          <w:tcPr>
            <w:tcW w:w="1403" w:type="pct"/>
            <w:shd w:val="clear" w:color="auto" w:fill="auto"/>
            <w:vAlign w:val="bottom"/>
          </w:tcPr>
          <w:p w14:paraId="605D8030" w14:textId="77777777" w:rsidR="006E0B33" w:rsidRPr="000A5E4A" w:rsidRDefault="006E0B33" w:rsidP="000A5E4A">
            <w:pPr>
              <w:ind w:left="-100" w:right="-109"/>
              <w:rPr>
                <w:rFonts w:ascii="Arial" w:hAnsi="Arial" w:cs="Arial"/>
                <w:sz w:val="18"/>
                <w:szCs w:val="18"/>
              </w:rPr>
            </w:pPr>
            <w:r w:rsidRPr="000A5E4A">
              <w:rPr>
                <w:rFonts w:ascii="Arial" w:hAnsi="Arial" w:cs="Arial"/>
                <w:sz w:val="18"/>
                <w:szCs w:val="18"/>
              </w:rPr>
              <w:t xml:space="preserve">Opening net book value </w:t>
            </w:r>
          </w:p>
        </w:tc>
        <w:tc>
          <w:tcPr>
            <w:tcW w:w="492" w:type="pct"/>
            <w:shd w:val="clear" w:color="auto" w:fill="auto"/>
            <w:vAlign w:val="bottom"/>
          </w:tcPr>
          <w:p w14:paraId="7E0BA5CC"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1,838</w:t>
            </w:r>
          </w:p>
        </w:tc>
        <w:tc>
          <w:tcPr>
            <w:tcW w:w="527" w:type="pct"/>
            <w:shd w:val="clear" w:color="auto" w:fill="auto"/>
            <w:vAlign w:val="bottom"/>
          </w:tcPr>
          <w:p w14:paraId="1FE486B0"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1,695</w:t>
            </w:r>
          </w:p>
        </w:tc>
        <w:tc>
          <w:tcPr>
            <w:tcW w:w="553" w:type="pct"/>
            <w:shd w:val="clear" w:color="auto" w:fill="auto"/>
            <w:vAlign w:val="bottom"/>
          </w:tcPr>
          <w:p w14:paraId="1D0FBFEB" w14:textId="63C27AC5"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95,68</w:t>
            </w:r>
            <w:r w:rsidR="00541308" w:rsidRPr="000A5E4A">
              <w:rPr>
                <w:rFonts w:ascii="Arial" w:eastAsia="Arial Unicode MS" w:hAnsi="Arial" w:cs="Arial"/>
                <w:sz w:val="18"/>
                <w:szCs w:val="18"/>
              </w:rPr>
              <w:t>6</w:t>
            </w:r>
          </w:p>
        </w:tc>
        <w:tc>
          <w:tcPr>
            <w:tcW w:w="483" w:type="pct"/>
            <w:shd w:val="clear" w:color="auto" w:fill="auto"/>
            <w:vAlign w:val="bottom"/>
          </w:tcPr>
          <w:p w14:paraId="004253C5"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125</w:t>
            </w:r>
          </w:p>
        </w:tc>
        <w:tc>
          <w:tcPr>
            <w:tcW w:w="495" w:type="pct"/>
            <w:shd w:val="clear" w:color="auto" w:fill="auto"/>
            <w:vAlign w:val="bottom"/>
          </w:tcPr>
          <w:p w14:paraId="0B94654A"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11</w:t>
            </w:r>
          </w:p>
        </w:tc>
        <w:tc>
          <w:tcPr>
            <w:tcW w:w="495" w:type="pct"/>
            <w:shd w:val="clear" w:color="auto" w:fill="auto"/>
            <w:vAlign w:val="bottom"/>
          </w:tcPr>
          <w:p w14:paraId="56FE8E9E" w14:textId="36ECBA9F"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1,91</w:t>
            </w:r>
            <w:r w:rsidR="00541308" w:rsidRPr="000A5E4A">
              <w:rPr>
                <w:rFonts w:ascii="Arial" w:eastAsia="Arial Unicode MS" w:hAnsi="Arial" w:cs="Arial"/>
                <w:sz w:val="18"/>
                <w:szCs w:val="18"/>
              </w:rPr>
              <w:t>7</w:t>
            </w:r>
          </w:p>
        </w:tc>
        <w:tc>
          <w:tcPr>
            <w:tcW w:w="552" w:type="pct"/>
            <w:shd w:val="clear" w:color="auto" w:fill="auto"/>
            <w:vAlign w:val="bottom"/>
          </w:tcPr>
          <w:p w14:paraId="7EB2173B" w14:textId="32C0448C"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101,27</w:t>
            </w:r>
            <w:r w:rsidR="00541308" w:rsidRPr="000A5E4A">
              <w:rPr>
                <w:rFonts w:ascii="Arial" w:eastAsia="Arial Unicode MS" w:hAnsi="Arial" w:cs="Arial"/>
                <w:sz w:val="18"/>
                <w:szCs w:val="18"/>
              </w:rPr>
              <w:t>2</w:t>
            </w:r>
          </w:p>
        </w:tc>
      </w:tr>
      <w:tr w:rsidR="006E0B33" w:rsidRPr="000A5E4A" w14:paraId="4E4BA35C" w14:textId="77777777" w:rsidTr="003A49B1">
        <w:trPr>
          <w:trHeight w:val="20"/>
        </w:trPr>
        <w:tc>
          <w:tcPr>
            <w:tcW w:w="1403" w:type="pct"/>
            <w:shd w:val="clear" w:color="auto" w:fill="auto"/>
            <w:vAlign w:val="bottom"/>
          </w:tcPr>
          <w:p w14:paraId="4CFB927A" w14:textId="77777777" w:rsidR="006E0B33" w:rsidRPr="000A5E4A" w:rsidRDefault="006E0B33" w:rsidP="000A5E4A">
            <w:pPr>
              <w:ind w:left="-100"/>
              <w:rPr>
                <w:rFonts w:ascii="Arial" w:hAnsi="Arial" w:cs="Arial"/>
                <w:sz w:val="18"/>
                <w:szCs w:val="18"/>
              </w:rPr>
            </w:pPr>
            <w:r w:rsidRPr="000A5E4A">
              <w:rPr>
                <w:rFonts w:ascii="Arial" w:hAnsi="Arial" w:cs="Arial"/>
                <w:sz w:val="18"/>
                <w:szCs w:val="18"/>
              </w:rPr>
              <w:t>Additions</w:t>
            </w:r>
          </w:p>
        </w:tc>
        <w:tc>
          <w:tcPr>
            <w:tcW w:w="492" w:type="pct"/>
            <w:shd w:val="clear" w:color="auto" w:fill="auto"/>
            <w:vAlign w:val="bottom"/>
          </w:tcPr>
          <w:p w14:paraId="6A2F3393" w14:textId="77777777" w:rsidR="006E0B33" w:rsidRPr="000A5E4A" w:rsidRDefault="006E0B33"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6</w:t>
            </w:r>
          </w:p>
        </w:tc>
        <w:tc>
          <w:tcPr>
            <w:tcW w:w="527" w:type="pct"/>
            <w:shd w:val="clear" w:color="auto" w:fill="auto"/>
            <w:vAlign w:val="bottom"/>
          </w:tcPr>
          <w:p w14:paraId="2FDA85C4"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9</w:t>
            </w:r>
          </w:p>
        </w:tc>
        <w:tc>
          <w:tcPr>
            <w:tcW w:w="553" w:type="pct"/>
            <w:shd w:val="clear" w:color="auto" w:fill="auto"/>
            <w:vAlign w:val="bottom"/>
          </w:tcPr>
          <w:p w14:paraId="6D4A713D" w14:textId="15128016" w:rsidR="006E0B33" w:rsidRPr="000A5E4A" w:rsidRDefault="00541308" w:rsidP="000A5E4A">
            <w:pPr>
              <w:ind w:right="-72"/>
              <w:jc w:val="right"/>
              <w:rPr>
                <w:rFonts w:ascii="Arial" w:eastAsia="Arial Unicode MS" w:hAnsi="Arial" w:cs="Arial"/>
                <w:sz w:val="18"/>
                <w:szCs w:val="18"/>
              </w:rPr>
            </w:pPr>
            <w:r w:rsidRPr="000A5E4A">
              <w:rPr>
                <w:rFonts w:ascii="Arial" w:eastAsia="Arial Unicode MS" w:hAnsi="Arial" w:cs="Arial"/>
                <w:sz w:val="18"/>
                <w:szCs w:val="18"/>
              </w:rPr>
              <w:t>90</w:t>
            </w:r>
          </w:p>
        </w:tc>
        <w:tc>
          <w:tcPr>
            <w:tcW w:w="483" w:type="pct"/>
            <w:shd w:val="clear" w:color="auto" w:fill="auto"/>
            <w:vAlign w:val="bottom"/>
          </w:tcPr>
          <w:p w14:paraId="5BE72479"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26</w:t>
            </w:r>
          </w:p>
        </w:tc>
        <w:tc>
          <w:tcPr>
            <w:tcW w:w="495" w:type="pct"/>
            <w:shd w:val="clear" w:color="auto" w:fill="auto"/>
            <w:vAlign w:val="bottom"/>
          </w:tcPr>
          <w:p w14:paraId="4D6F24C7" w14:textId="4B13F808" w:rsidR="006E0B33" w:rsidRPr="000A5E4A" w:rsidRDefault="00C570F1" w:rsidP="000A5E4A">
            <w:pPr>
              <w:ind w:right="-72"/>
              <w:jc w:val="right"/>
              <w:rPr>
                <w:rFonts w:ascii="Arial" w:eastAsia="Arial Unicode MS" w:hAnsi="Arial" w:cs="Arial"/>
                <w:sz w:val="18"/>
                <w:szCs w:val="18"/>
              </w:rPr>
            </w:pPr>
            <w:r w:rsidRPr="000A5E4A">
              <w:rPr>
                <w:rFonts w:ascii="Arial" w:eastAsia="Arial Unicode MS" w:hAnsi="Arial" w:cs="Arial"/>
                <w:sz w:val="18"/>
                <w:szCs w:val="18"/>
              </w:rPr>
              <w:t>1</w:t>
            </w:r>
            <w:r>
              <w:rPr>
                <w:rFonts w:ascii="Arial" w:eastAsia="Arial Unicode MS" w:hAnsi="Arial" w:cs="Arial"/>
                <w:sz w:val="18"/>
                <w:szCs w:val="18"/>
              </w:rPr>
              <w:t>5</w:t>
            </w:r>
          </w:p>
        </w:tc>
        <w:tc>
          <w:tcPr>
            <w:tcW w:w="495" w:type="pct"/>
            <w:shd w:val="clear" w:color="auto" w:fill="auto"/>
            <w:vAlign w:val="bottom"/>
          </w:tcPr>
          <w:p w14:paraId="3BE2B292" w14:textId="01C87B93"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4,38</w:t>
            </w:r>
            <w:r w:rsidR="00541308" w:rsidRPr="000A5E4A">
              <w:rPr>
                <w:rFonts w:ascii="Arial" w:eastAsia="Arial Unicode MS" w:hAnsi="Arial" w:cs="Arial"/>
                <w:sz w:val="18"/>
                <w:szCs w:val="18"/>
              </w:rPr>
              <w:t>0</w:t>
            </w:r>
          </w:p>
        </w:tc>
        <w:tc>
          <w:tcPr>
            <w:tcW w:w="552" w:type="pct"/>
            <w:shd w:val="clear" w:color="auto" w:fill="auto"/>
            <w:vAlign w:val="bottom"/>
          </w:tcPr>
          <w:p w14:paraId="02E9616F" w14:textId="033976FF" w:rsidR="006E0B33" w:rsidRPr="000A5E4A" w:rsidRDefault="006E0B33" w:rsidP="000A5E4A">
            <w:pPr>
              <w:ind w:right="-72"/>
              <w:jc w:val="right"/>
              <w:rPr>
                <w:rFonts w:ascii="Arial" w:eastAsia="Arial Unicode MS" w:hAnsi="Arial" w:cs="Arial"/>
                <w:sz w:val="18"/>
                <w:szCs w:val="18"/>
                <w:cs/>
              </w:rPr>
            </w:pPr>
            <w:r w:rsidRPr="000A5E4A">
              <w:rPr>
                <w:rFonts w:ascii="Arial" w:eastAsia="Arial Unicode MS" w:hAnsi="Arial" w:cs="Arial"/>
                <w:sz w:val="18"/>
                <w:szCs w:val="18"/>
              </w:rPr>
              <w:t>4,</w:t>
            </w:r>
            <w:r w:rsidR="00541308" w:rsidRPr="000A5E4A">
              <w:rPr>
                <w:rFonts w:ascii="Arial" w:eastAsia="Arial Unicode MS" w:hAnsi="Arial" w:cs="Arial"/>
                <w:sz w:val="18"/>
                <w:szCs w:val="18"/>
              </w:rPr>
              <w:t>526</w:t>
            </w:r>
          </w:p>
        </w:tc>
      </w:tr>
      <w:tr w:rsidR="006E0B33" w:rsidRPr="000A5E4A" w14:paraId="4E499F4E" w14:textId="77777777" w:rsidTr="003A49B1">
        <w:trPr>
          <w:trHeight w:val="20"/>
        </w:trPr>
        <w:tc>
          <w:tcPr>
            <w:tcW w:w="1403" w:type="pct"/>
            <w:vAlign w:val="bottom"/>
          </w:tcPr>
          <w:p w14:paraId="46C6D791" w14:textId="77777777" w:rsidR="006E0B33" w:rsidRPr="000A5E4A" w:rsidRDefault="006E0B33" w:rsidP="000A5E4A">
            <w:pPr>
              <w:ind w:left="-100"/>
              <w:rPr>
                <w:rFonts w:ascii="Arial" w:hAnsi="Arial" w:cs="Arial"/>
                <w:sz w:val="18"/>
                <w:szCs w:val="18"/>
              </w:rPr>
            </w:pPr>
            <w:r w:rsidRPr="000A5E4A">
              <w:rPr>
                <w:rFonts w:ascii="Arial" w:hAnsi="Arial" w:cs="Arial"/>
                <w:sz w:val="18"/>
                <w:szCs w:val="18"/>
              </w:rPr>
              <w:t>Disposals, net</w:t>
            </w:r>
          </w:p>
        </w:tc>
        <w:tc>
          <w:tcPr>
            <w:tcW w:w="492" w:type="pct"/>
            <w:shd w:val="clear" w:color="auto" w:fill="FAFAFA"/>
            <w:vAlign w:val="bottom"/>
          </w:tcPr>
          <w:p w14:paraId="5548A9AB"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5FA1F6B6"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(6)</w:t>
            </w:r>
          </w:p>
        </w:tc>
        <w:tc>
          <w:tcPr>
            <w:tcW w:w="553" w:type="pct"/>
            <w:shd w:val="clear" w:color="auto" w:fill="FAFAFA"/>
            <w:vAlign w:val="bottom"/>
          </w:tcPr>
          <w:p w14:paraId="63828C0A" w14:textId="4E96B7C8"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(19</w:t>
            </w:r>
            <w:r w:rsidR="00541308" w:rsidRPr="000A5E4A">
              <w:rPr>
                <w:rFonts w:ascii="Arial" w:eastAsia="Arial Unicode MS" w:hAnsi="Arial" w:cs="Arial"/>
                <w:sz w:val="18"/>
                <w:szCs w:val="18"/>
              </w:rPr>
              <w:t>1</w:t>
            </w:r>
            <w:r w:rsidRPr="000A5E4A">
              <w:rPr>
                <w:rFonts w:ascii="Arial" w:eastAsia="Arial Unicode MS" w:hAnsi="Arial" w:cs="Arial"/>
                <w:sz w:val="18"/>
                <w:szCs w:val="18"/>
              </w:rPr>
              <w:t>)</w:t>
            </w:r>
          </w:p>
        </w:tc>
        <w:tc>
          <w:tcPr>
            <w:tcW w:w="483" w:type="pct"/>
            <w:shd w:val="clear" w:color="auto" w:fill="FAFAFA"/>
            <w:vAlign w:val="bottom"/>
          </w:tcPr>
          <w:p w14:paraId="2243595D" w14:textId="07154567" w:rsidR="006E0B33" w:rsidRPr="000A5E4A" w:rsidRDefault="00541308"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0CC816AF" w14:textId="561432C5"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r w:rsidR="00541308" w:rsidRPr="000A5E4A">
              <w:rPr>
                <w:rFonts w:ascii="Arial" w:eastAsia="Arial Unicode MS" w:hAnsi="Arial" w:cs="Arial"/>
                <w:sz w:val="18"/>
                <w:szCs w:val="18"/>
              </w:rPr>
              <w:t>9</w:t>
            </w:r>
            <w:r w:rsidRPr="000A5E4A">
              <w:rPr>
                <w:rFonts w:ascii="Arial" w:eastAsia="Arial Unicode MS" w:hAnsi="Arial" w:cs="Arial"/>
                <w:sz w:val="18"/>
                <w:szCs w:val="18"/>
              </w:rPr>
              <w:t>)</w:t>
            </w:r>
          </w:p>
        </w:tc>
        <w:tc>
          <w:tcPr>
            <w:tcW w:w="495" w:type="pct"/>
            <w:shd w:val="clear" w:color="auto" w:fill="FAFAFA"/>
            <w:vAlign w:val="bottom"/>
          </w:tcPr>
          <w:p w14:paraId="731AFF81"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6DC8E016" w14:textId="5FEC8BCD"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(20</w:t>
            </w:r>
            <w:r w:rsidR="00541308" w:rsidRPr="000A5E4A">
              <w:rPr>
                <w:rFonts w:ascii="Arial" w:eastAsia="Arial Unicode MS" w:hAnsi="Arial" w:cs="Arial"/>
                <w:sz w:val="18"/>
                <w:szCs w:val="18"/>
              </w:rPr>
              <w:t>6</w:t>
            </w:r>
            <w:r w:rsidRPr="000A5E4A">
              <w:rPr>
                <w:rFonts w:ascii="Arial" w:eastAsia="Arial Unicode MS" w:hAnsi="Arial" w:cs="Arial"/>
                <w:sz w:val="18"/>
                <w:szCs w:val="18"/>
              </w:rPr>
              <w:t>)</w:t>
            </w:r>
          </w:p>
        </w:tc>
      </w:tr>
      <w:tr w:rsidR="006E0B33" w:rsidRPr="000A5E4A" w14:paraId="4AD41D6D" w14:textId="77777777" w:rsidTr="003A49B1">
        <w:trPr>
          <w:trHeight w:val="20"/>
        </w:trPr>
        <w:tc>
          <w:tcPr>
            <w:tcW w:w="1403" w:type="pct"/>
            <w:vAlign w:val="bottom"/>
          </w:tcPr>
          <w:p w14:paraId="79716227" w14:textId="5020383D" w:rsidR="006E0B33" w:rsidRPr="005E0413" w:rsidRDefault="006E0B33" w:rsidP="000A5E4A">
            <w:pPr>
              <w:ind w:left="-100"/>
              <w:rPr>
                <w:rFonts w:ascii="Arial" w:hAnsi="Arial" w:cs="Arial"/>
                <w:spacing w:val="-4"/>
                <w:sz w:val="18"/>
                <w:szCs w:val="18"/>
              </w:rPr>
            </w:pPr>
            <w:r w:rsidRPr="005E0413">
              <w:rPr>
                <w:rFonts w:ascii="Arial" w:hAnsi="Arial" w:cs="Arial"/>
                <w:spacing w:val="-4"/>
                <w:sz w:val="18"/>
                <w:szCs w:val="18"/>
              </w:rPr>
              <w:t>Increases from business acquisition</w:t>
            </w:r>
            <w:r w:rsidR="005E0413" w:rsidRPr="005E0413">
              <w:rPr>
                <w:rFonts w:ascii="Arial" w:hAnsi="Arial" w:cs="Arial"/>
                <w:spacing w:val="-4"/>
                <w:sz w:val="18"/>
                <w:szCs w:val="18"/>
              </w:rPr>
              <w:t xml:space="preserve"> </w:t>
            </w:r>
            <w:r w:rsidRPr="005E0413">
              <w:rPr>
                <w:rFonts w:ascii="Arial" w:hAnsi="Arial" w:cs="Arial"/>
                <w:spacing w:val="-4"/>
                <w:sz w:val="18"/>
                <w:szCs w:val="18"/>
              </w:rPr>
              <w:t>(Note 1</w:t>
            </w:r>
            <w:r w:rsidR="00541308" w:rsidRPr="005E0413">
              <w:rPr>
                <w:rFonts w:ascii="Arial" w:hAnsi="Arial" w:cs="Arial"/>
                <w:spacing w:val="-4"/>
                <w:sz w:val="18"/>
                <w:szCs w:val="18"/>
              </w:rPr>
              <w:t>9</w:t>
            </w:r>
            <w:r w:rsidRPr="005E0413">
              <w:rPr>
                <w:rFonts w:ascii="Arial" w:hAnsi="Arial" w:cs="Arial"/>
                <w:spacing w:val="-4"/>
                <w:sz w:val="18"/>
                <w:szCs w:val="18"/>
              </w:rPr>
              <w:t>.1)</w:t>
            </w:r>
          </w:p>
        </w:tc>
        <w:tc>
          <w:tcPr>
            <w:tcW w:w="492" w:type="pct"/>
            <w:shd w:val="clear" w:color="auto" w:fill="FAFAFA"/>
            <w:vAlign w:val="bottom"/>
          </w:tcPr>
          <w:p w14:paraId="0DCF64D0" w14:textId="77777777" w:rsidR="006E0B33" w:rsidRPr="000A5E4A" w:rsidRDefault="006E0B33"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205</w:t>
            </w:r>
          </w:p>
        </w:tc>
        <w:tc>
          <w:tcPr>
            <w:tcW w:w="527" w:type="pct"/>
            <w:shd w:val="clear" w:color="auto" w:fill="FAFAFA"/>
            <w:vAlign w:val="bottom"/>
          </w:tcPr>
          <w:p w14:paraId="685B2FBD" w14:textId="1D637409" w:rsidR="006E0B33" w:rsidRPr="000A5E4A" w:rsidRDefault="00541308" w:rsidP="000A5E4A">
            <w:pPr>
              <w:ind w:right="-72"/>
              <w:jc w:val="right"/>
              <w:rPr>
                <w:rFonts w:ascii="Arial" w:eastAsia="Arial Unicode MS" w:hAnsi="Arial" w:cs="Arial"/>
                <w:sz w:val="18"/>
                <w:szCs w:val="18"/>
                <w:cs/>
                <w:lang w:val="en-US"/>
              </w:rPr>
            </w:pPr>
            <w:r w:rsidRPr="000A5E4A">
              <w:rPr>
                <w:rFonts w:ascii="Arial" w:eastAsia="Arial Unicode MS" w:hAnsi="Arial" w:cs="Arial"/>
                <w:sz w:val="18"/>
                <w:szCs w:val="18"/>
                <w:lang w:val="en-US"/>
              </w:rPr>
              <w:t>816</w:t>
            </w:r>
          </w:p>
        </w:tc>
        <w:tc>
          <w:tcPr>
            <w:tcW w:w="553" w:type="pct"/>
            <w:shd w:val="clear" w:color="auto" w:fill="FAFAFA"/>
            <w:vAlign w:val="bottom"/>
          </w:tcPr>
          <w:p w14:paraId="0D435E00" w14:textId="0B673120" w:rsidR="006E0B33" w:rsidRPr="000A5E4A" w:rsidRDefault="00541308" w:rsidP="000A5E4A">
            <w:pPr>
              <w:ind w:right="-72"/>
              <w:jc w:val="right"/>
              <w:rPr>
                <w:rFonts w:ascii="Arial" w:eastAsia="Arial Unicode MS" w:hAnsi="Arial" w:cs="Arial"/>
                <w:sz w:val="18"/>
                <w:szCs w:val="18"/>
              </w:rPr>
            </w:pPr>
            <w:r w:rsidRPr="000A5E4A">
              <w:rPr>
                <w:rFonts w:ascii="Arial" w:eastAsia="Arial Unicode MS" w:hAnsi="Arial" w:cs="Arial"/>
                <w:sz w:val="18"/>
                <w:szCs w:val="18"/>
              </w:rPr>
              <w:t>752</w:t>
            </w:r>
          </w:p>
        </w:tc>
        <w:tc>
          <w:tcPr>
            <w:tcW w:w="483" w:type="pct"/>
            <w:shd w:val="clear" w:color="auto" w:fill="FAFAFA"/>
            <w:vAlign w:val="bottom"/>
          </w:tcPr>
          <w:p w14:paraId="6C79CE89" w14:textId="10D4406A" w:rsidR="006E0B33" w:rsidRPr="000A5E4A" w:rsidRDefault="00541308"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17F541E0"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36ECFBA0"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3C7E0D61" w14:textId="39B7E74B" w:rsidR="006E0B33" w:rsidRPr="000A5E4A" w:rsidRDefault="00541308"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1,773</w:t>
            </w:r>
          </w:p>
        </w:tc>
      </w:tr>
      <w:tr w:rsidR="006E0B33" w:rsidRPr="000A5E4A" w14:paraId="65B20AD0" w14:textId="77777777" w:rsidTr="003A49B1">
        <w:trPr>
          <w:trHeight w:val="20"/>
        </w:trPr>
        <w:tc>
          <w:tcPr>
            <w:tcW w:w="1403" w:type="pct"/>
            <w:vAlign w:val="bottom"/>
          </w:tcPr>
          <w:p w14:paraId="4679BA9C" w14:textId="77777777" w:rsidR="006E0B33" w:rsidRPr="000A5E4A" w:rsidRDefault="006E0B33" w:rsidP="000A5E4A">
            <w:pPr>
              <w:ind w:left="-100"/>
              <w:rPr>
                <w:rFonts w:ascii="Arial" w:hAnsi="Arial" w:cs="Arial"/>
                <w:sz w:val="18"/>
                <w:szCs w:val="18"/>
              </w:rPr>
            </w:pPr>
            <w:r w:rsidRPr="000A5E4A">
              <w:rPr>
                <w:rFonts w:ascii="Arial" w:hAnsi="Arial" w:cs="Arial"/>
                <w:sz w:val="18"/>
                <w:szCs w:val="18"/>
              </w:rPr>
              <w:t>Transfers in (out)</w:t>
            </w:r>
          </w:p>
        </w:tc>
        <w:tc>
          <w:tcPr>
            <w:tcW w:w="492" w:type="pct"/>
            <w:shd w:val="clear" w:color="auto" w:fill="FAFAFA"/>
            <w:vAlign w:val="bottom"/>
          </w:tcPr>
          <w:p w14:paraId="46F8CE9C" w14:textId="77777777" w:rsidR="006E0B33" w:rsidRPr="000A5E4A" w:rsidRDefault="006E0B33"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27" w:type="pct"/>
            <w:shd w:val="clear" w:color="auto" w:fill="FAFAFA"/>
            <w:vAlign w:val="bottom"/>
          </w:tcPr>
          <w:p w14:paraId="521B0BA4"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182</w:t>
            </w:r>
          </w:p>
        </w:tc>
        <w:tc>
          <w:tcPr>
            <w:tcW w:w="553" w:type="pct"/>
            <w:shd w:val="clear" w:color="auto" w:fill="FAFAFA"/>
            <w:vAlign w:val="bottom"/>
          </w:tcPr>
          <w:p w14:paraId="729A6BAA"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687</w:t>
            </w:r>
          </w:p>
        </w:tc>
        <w:tc>
          <w:tcPr>
            <w:tcW w:w="483" w:type="pct"/>
            <w:shd w:val="clear" w:color="auto" w:fill="FAFAFA"/>
            <w:vAlign w:val="bottom"/>
          </w:tcPr>
          <w:p w14:paraId="292157D7"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13</w:t>
            </w:r>
          </w:p>
        </w:tc>
        <w:tc>
          <w:tcPr>
            <w:tcW w:w="495" w:type="pct"/>
            <w:shd w:val="clear" w:color="auto" w:fill="FAFAFA"/>
            <w:vAlign w:val="bottom"/>
          </w:tcPr>
          <w:p w14:paraId="7F3388FA"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771ACFA9" w14:textId="5F30F858"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r w:rsidR="005D10C0" w:rsidRPr="000A5E4A">
              <w:rPr>
                <w:rFonts w:ascii="Arial" w:eastAsia="Arial Unicode MS" w:hAnsi="Arial" w:cs="Arial"/>
                <w:sz w:val="18"/>
                <w:szCs w:val="18"/>
              </w:rPr>
              <w:t>897</w:t>
            </w:r>
            <w:r w:rsidRPr="000A5E4A">
              <w:rPr>
                <w:rFonts w:ascii="Arial" w:eastAsia="Arial Unicode MS" w:hAnsi="Arial" w:cs="Arial"/>
                <w:sz w:val="18"/>
                <w:szCs w:val="18"/>
              </w:rPr>
              <w:t>)</w:t>
            </w:r>
          </w:p>
        </w:tc>
        <w:tc>
          <w:tcPr>
            <w:tcW w:w="552" w:type="pct"/>
            <w:shd w:val="clear" w:color="auto" w:fill="FAFAFA"/>
            <w:vAlign w:val="bottom"/>
          </w:tcPr>
          <w:p w14:paraId="5A9D7583" w14:textId="74B42879" w:rsidR="006E0B33"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(15)</w:t>
            </w:r>
          </w:p>
        </w:tc>
      </w:tr>
      <w:tr w:rsidR="006E0B33" w:rsidRPr="000A5E4A" w14:paraId="699CD599" w14:textId="77777777" w:rsidTr="003A49B1">
        <w:trPr>
          <w:trHeight w:val="20"/>
        </w:trPr>
        <w:tc>
          <w:tcPr>
            <w:tcW w:w="1403" w:type="pct"/>
            <w:vAlign w:val="bottom"/>
          </w:tcPr>
          <w:p w14:paraId="7A55C0CD" w14:textId="5234628F" w:rsidR="006E0B33" w:rsidRPr="005E0413" w:rsidRDefault="006E0B33" w:rsidP="000A5E4A">
            <w:pPr>
              <w:ind w:left="-100"/>
              <w:rPr>
                <w:rFonts w:ascii="Arial" w:eastAsia="Arial Unicode MS" w:hAnsi="Arial" w:cs="Arial"/>
                <w:spacing w:val="-6"/>
                <w:sz w:val="18"/>
                <w:szCs w:val="18"/>
              </w:rPr>
            </w:pPr>
            <w:r w:rsidRPr="005E0413">
              <w:rPr>
                <w:rFonts w:ascii="Arial" w:hAnsi="Arial" w:cs="Arial"/>
                <w:spacing w:val="-6"/>
                <w:sz w:val="18"/>
                <w:szCs w:val="18"/>
              </w:rPr>
              <w:t>Reclassification to asset held for sale</w:t>
            </w:r>
            <w:r w:rsidR="001C7042" w:rsidRPr="005E0413">
              <w:rPr>
                <w:rFonts w:ascii="Arial" w:hAnsi="Arial" w:cs="Arial"/>
                <w:spacing w:val="-6"/>
                <w:sz w:val="18"/>
                <w:szCs w:val="18"/>
              </w:rPr>
              <w:t xml:space="preserve">, </w:t>
            </w:r>
            <w:r w:rsidRPr="005E0413">
              <w:rPr>
                <w:rFonts w:ascii="Arial" w:hAnsi="Arial" w:cs="Arial"/>
                <w:spacing w:val="-6"/>
                <w:sz w:val="18"/>
                <w:szCs w:val="18"/>
              </w:rPr>
              <w:t>net</w:t>
            </w:r>
            <w:r w:rsidR="001C7042" w:rsidRPr="005E0413">
              <w:rPr>
                <w:rFonts w:ascii="Arial" w:hAnsi="Arial" w:cs="Arial"/>
                <w:spacing w:val="-6"/>
                <w:sz w:val="18"/>
                <w:szCs w:val="18"/>
              </w:rPr>
              <w:t xml:space="preserve"> (Note 18)</w:t>
            </w:r>
          </w:p>
        </w:tc>
        <w:tc>
          <w:tcPr>
            <w:tcW w:w="492" w:type="pct"/>
            <w:shd w:val="clear" w:color="auto" w:fill="FAFAFA"/>
            <w:vAlign w:val="bottom"/>
          </w:tcPr>
          <w:p w14:paraId="46D26040"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(205)</w:t>
            </w:r>
          </w:p>
        </w:tc>
        <w:tc>
          <w:tcPr>
            <w:tcW w:w="527" w:type="pct"/>
            <w:shd w:val="clear" w:color="auto" w:fill="FAFAFA"/>
            <w:vAlign w:val="bottom"/>
          </w:tcPr>
          <w:p w14:paraId="0FC340C2"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(786)</w:t>
            </w:r>
          </w:p>
        </w:tc>
        <w:tc>
          <w:tcPr>
            <w:tcW w:w="553" w:type="pct"/>
            <w:shd w:val="clear" w:color="auto" w:fill="FAFAFA"/>
            <w:vAlign w:val="bottom"/>
          </w:tcPr>
          <w:p w14:paraId="50980D38" w14:textId="3E81A85D"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(72</w:t>
            </w:r>
            <w:r w:rsidR="00034EEA" w:rsidRPr="000A5E4A">
              <w:rPr>
                <w:rFonts w:ascii="Arial" w:eastAsia="Arial Unicode MS" w:hAnsi="Arial" w:cs="Arial"/>
                <w:sz w:val="18"/>
                <w:szCs w:val="18"/>
              </w:rPr>
              <w:t>4</w:t>
            </w:r>
            <w:r w:rsidRPr="000A5E4A">
              <w:rPr>
                <w:rFonts w:ascii="Arial" w:eastAsia="Arial Unicode MS" w:hAnsi="Arial" w:cs="Arial"/>
                <w:sz w:val="18"/>
                <w:szCs w:val="18"/>
              </w:rPr>
              <w:t>)</w:t>
            </w:r>
          </w:p>
        </w:tc>
        <w:tc>
          <w:tcPr>
            <w:tcW w:w="483" w:type="pct"/>
            <w:shd w:val="clear" w:color="auto" w:fill="FAFAFA"/>
            <w:vAlign w:val="bottom"/>
          </w:tcPr>
          <w:p w14:paraId="744006C4" w14:textId="0F24BBC0" w:rsidR="006E0B33" w:rsidRPr="000A5E4A"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57507CD8"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45D25D2F"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324DB170" w14:textId="0F435E90"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(1,71</w:t>
            </w:r>
            <w:r w:rsidR="00034EEA" w:rsidRPr="000A5E4A">
              <w:rPr>
                <w:rFonts w:ascii="Arial" w:eastAsia="Arial Unicode MS" w:hAnsi="Arial" w:cs="Arial"/>
                <w:sz w:val="18"/>
                <w:szCs w:val="18"/>
              </w:rPr>
              <w:t>5</w:t>
            </w:r>
            <w:r w:rsidRPr="000A5E4A">
              <w:rPr>
                <w:rFonts w:ascii="Arial" w:eastAsia="Arial Unicode MS" w:hAnsi="Arial" w:cs="Arial"/>
                <w:sz w:val="18"/>
                <w:szCs w:val="18"/>
              </w:rPr>
              <w:t>)</w:t>
            </w:r>
          </w:p>
        </w:tc>
      </w:tr>
      <w:tr w:rsidR="006E0B33" w:rsidRPr="000A5E4A" w14:paraId="06BE9AEB" w14:textId="77777777" w:rsidTr="003A49B1">
        <w:trPr>
          <w:trHeight w:val="20"/>
        </w:trPr>
        <w:tc>
          <w:tcPr>
            <w:tcW w:w="1403" w:type="pct"/>
            <w:vAlign w:val="center"/>
          </w:tcPr>
          <w:p w14:paraId="40BB4C76" w14:textId="15DFAA3F" w:rsidR="006E0B33" w:rsidRPr="000A5E4A" w:rsidRDefault="006E0B33" w:rsidP="000A5E4A">
            <w:pPr>
              <w:ind w:left="-100"/>
              <w:rPr>
                <w:rFonts w:ascii="Arial" w:hAnsi="Arial" w:cs="Arial"/>
                <w:spacing w:val="-4"/>
                <w:sz w:val="18"/>
                <w:szCs w:val="18"/>
              </w:rPr>
            </w:pPr>
            <w:r w:rsidRPr="000A5E4A">
              <w:rPr>
                <w:rFonts w:ascii="Arial" w:hAnsi="Arial" w:cs="Arial"/>
                <w:spacing w:val="-4"/>
                <w:sz w:val="18"/>
                <w:szCs w:val="18"/>
              </w:rPr>
              <w:t>Reclassification to asset not used</w:t>
            </w:r>
            <w:r w:rsidR="001C7042" w:rsidRPr="000A5E4A">
              <w:rPr>
                <w:rFonts w:ascii="Arial" w:hAnsi="Arial" w:cs="Arial"/>
                <w:spacing w:val="-4"/>
                <w:sz w:val="18"/>
                <w:szCs w:val="18"/>
              </w:rPr>
              <w:t xml:space="preserve">, </w:t>
            </w:r>
            <w:r w:rsidRPr="000A5E4A">
              <w:rPr>
                <w:rFonts w:ascii="Arial" w:hAnsi="Arial" w:cs="Arial"/>
                <w:spacing w:val="-4"/>
                <w:sz w:val="18"/>
                <w:szCs w:val="18"/>
              </w:rPr>
              <w:t>net</w:t>
            </w:r>
          </w:p>
        </w:tc>
        <w:tc>
          <w:tcPr>
            <w:tcW w:w="492" w:type="pct"/>
            <w:shd w:val="clear" w:color="auto" w:fill="FAFAFA"/>
            <w:vAlign w:val="bottom"/>
          </w:tcPr>
          <w:p w14:paraId="6C712AB3"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4C7FFB14"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3" w:type="pct"/>
            <w:shd w:val="clear" w:color="auto" w:fill="FAFAFA"/>
            <w:vAlign w:val="bottom"/>
          </w:tcPr>
          <w:p w14:paraId="64D01763" w14:textId="268F7B6D"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r w:rsidR="005D10C0" w:rsidRPr="000A5E4A">
              <w:rPr>
                <w:rFonts w:ascii="Arial" w:eastAsia="Arial Unicode MS" w:hAnsi="Arial" w:cs="Arial"/>
                <w:sz w:val="18"/>
                <w:szCs w:val="18"/>
              </w:rPr>
              <w:t>40</w:t>
            </w:r>
            <w:r w:rsidRPr="000A5E4A">
              <w:rPr>
                <w:rFonts w:ascii="Arial" w:eastAsia="Arial Unicode MS" w:hAnsi="Arial" w:cs="Arial"/>
                <w:sz w:val="18"/>
                <w:szCs w:val="18"/>
              </w:rPr>
              <w:t>)</w:t>
            </w:r>
          </w:p>
        </w:tc>
        <w:tc>
          <w:tcPr>
            <w:tcW w:w="483" w:type="pct"/>
            <w:shd w:val="clear" w:color="auto" w:fill="FAFAFA"/>
            <w:vAlign w:val="bottom"/>
          </w:tcPr>
          <w:p w14:paraId="1E1E2B1A"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06683AC6"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67A3657D"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02796905" w14:textId="697ED884" w:rsidR="006E0B33"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(40)</w:t>
            </w:r>
          </w:p>
        </w:tc>
      </w:tr>
      <w:tr w:rsidR="00034EEA" w:rsidRPr="000A5E4A" w14:paraId="13B8323A" w14:textId="77777777" w:rsidTr="003A49B1">
        <w:trPr>
          <w:trHeight w:val="20"/>
        </w:trPr>
        <w:tc>
          <w:tcPr>
            <w:tcW w:w="1403" w:type="pct"/>
            <w:vAlign w:val="center"/>
          </w:tcPr>
          <w:p w14:paraId="5949E265" w14:textId="77777777" w:rsidR="00034EEA" w:rsidRPr="000A5E4A" w:rsidRDefault="00034EEA" w:rsidP="000A5E4A">
            <w:pPr>
              <w:ind w:left="-100"/>
              <w:rPr>
                <w:rFonts w:ascii="Arial" w:hAnsi="Arial" w:cs="Arial"/>
                <w:spacing w:val="-4"/>
                <w:sz w:val="18"/>
                <w:szCs w:val="18"/>
              </w:rPr>
            </w:pPr>
            <w:r w:rsidRPr="000A5E4A">
              <w:rPr>
                <w:rFonts w:ascii="Arial" w:hAnsi="Arial" w:cs="Arial"/>
                <w:spacing w:val="-4"/>
                <w:sz w:val="18"/>
                <w:szCs w:val="18"/>
              </w:rPr>
              <w:t>Provision for decommissioning expense</w:t>
            </w:r>
          </w:p>
        </w:tc>
        <w:tc>
          <w:tcPr>
            <w:tcW w:w="492" w:type="pct"/>
            <w:shd w:val="clear" w:color="auto" w:fill="FAFAFA"/>
            <w:vAlign w:val="bottom"/>
          </w:tcPr>
          <w:p w14:paraId="027F0FEE" w14:textId="77777777" w:rsidR="00034EEA" w:rsidRPr="000A5E4A"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5F92E072" w14:textId="77777777" w:rsidR="00034EEA" w:rsidRPr="000A5E4A"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3" w:type="pct"/>
            <w:shd w:val="clear" w:color="auto" w:fill="FAFAFA"/>
            <w:vAlign w:val="bottom"/>
          </w:tcPr>
          <w:p w14:paraId="20B95E18" w14:textId="77777777" w:rsidR="00034EEA" w:rsidRPr="000A5E4A"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327</w:t>
            </w:r>
          </w:p>
        </w:tc>
        <w:tc>
          <w:tcPr>
            <w:tcW w:w="483" w:type="pct"/>
            <w:shd w:val="clear" w:color="auto" w:fill="FAFAFA"/>
            <w:vAlign w:val="bottom"/>
          </w:tcPr>
          <w:p w14:paraId="025B7FB0" w14:textId="77777777" w:rsidR="00034EEA" w:rsidRPr="000A5E4A"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0B3E2290" w14:textId="77777777" w:rsidR="00034EEA" w:rsidRPr="000A5E4A"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69C09473" w14:textId="77777777" w:rsidR="00034EEA" w:rsidRPr="000A5E4A"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1C0C0212" w14:textId="77777777" w:rsidR="00034EEA" w:rsidRPr="000A5E4A" w:rsidDel="005D10C0" w:rsidRDefault="00034EEA" w:rsidP="000A5E4A">
            <w:pPr>
              <w:ind w:right="-72"/>
              <w:jc w:val="right"/>
              <w:rPr>
                <w:rFonts w:ascii="Arial" w:eastAsia="Arial Unicode MS" w:hAnsi="Arial" w:cs="Arial"/>
                <w:sz w:val="18"/>
                <w:szCs w:val="18"/>
              </w:rPr>
            </w:pPr>
            <w:r w:rsidRPr="000A5E4A">
              <w:rPr>
                <w:rFonts w:ascii="Arial" w:eastAsia="Arial Unicode MS" w:hAnsi="Arial" w:cs="Arial"/>
                <w:sz w:val="18"/>
                <w:szCs w:val="18"/>
              </w:rPr>
              <w:t>327</w:t>
            </w:r>
          </w:p>
        </w:tc>
      </w:tr>
      <w:tr w:rsidR="005D10C0" w:rsidRPr="000A5E4A" w14:paraId="544A8C56" w14:textId="77777777" w:rsidTr="003A49B1">
        <w:trPr>
          <w:trHeight w:val="20"/>
        </w:trPr>
        <w:tc>
          <w:tcPr>
            <w:tcW w:w="1403" w:type="pct"/>
            <w:vAlign w:val="center"/>
          </w:tcPr>
          <w:p w14:paraId="1C6B8BB4" w14:textId="77777777" w:rsidR="005D10C0" w:rsidRPr="000A5E4A" w:rsidRDefault="005D10C0" w:rsidP="000A5E4A">
            <w:pPr>
              <w:ind w:left="-100"/>
              <w:rPr>
                <w:rFonts w:ascii="Arial" w:eastAsia="Arial Unicode MS" w:hAnsi="Arial" w:cs="Arial"/>
                <w:sz w:val="18"/>
                <w:szCs w:val="18"/>
              </w:rPr>
            </w:pPr>
            <w:r w:rsidRPr="000A5E4A">
              <w:rPr>
                <w:rFonts w:ascii="Arial" w:eastAsia="Arial Unicode MS" w:hAnsi="Arial" w:cs="Arial"/>
                <w:sz w:val="18"/>
                <w:szCs w:val="18"/>
              </w:rPr>
              <w:t>Depreciation</w:t>
            </w:r>
          </w:p>
        </w:tc>
        <w:tc>
          <w:tcPr>
            <w:tcW w:w="492" w:type="pct"/>
            <w:shd w:val="clear" w:color="auto" w:fill="FAFAFA"/>
            <w:vAlign w:val="bottom"/>
          </w:tcPr>
          <w:p w14:paraId="64DB2772"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46851CF3" w14:textId="42452A94" w:rsidR="005D10C0" w:rsidRPr="000A5E4A" w:rsidRDefault="005D10C0"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rPr>
              <w:t>(128)</w:t>
            </w:r>
          </w:p>
        </w:tc>
        <w:tc>
          <w:tcPr>
            <w:tcW w:w="553" w:type="pct"/>
            <w:shd w:val="clear" w:color="auto" w:fill="FAFAFA"/>
            <w:vAlign w:val="bottom"/>
          </w:tcPr>
          <w:p w14:paraId="7BB47CA0" w14:textId="727F3572"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(5,9</w:t>
            </w:r>
            <w:r w:rsidR="00034EEA" w:rsidRPr="000A5E4A">
              <w:rPr>
                <w:rFonts w:ascii="Arial" w:eastAsia="Arial Unicode MS" w:hAnsi="Arial" w:cs="Arial"/>
                <w:sz w:val="18"/>
                <w:szCs w:val="18"/>
              </w:rPr>
              <w:t>49</w:t>
            </w:r>
            <w:r w:rsidRPr="000A5E4A">
              <w:rPr>
                <w:rFonts w:ascii="Arial" w:eastAsia="Arial Unicode MS" w:hAnsi="Arial" w:cs="Arial"/>
                <w:sz w:val="18"/>
                <w:szCs w:val="18"/>
              </w:rPr>
              <w:t>)</w:t>
            </w:r>
          </w:p>
        </w:tc>
        <w:tc>
          <w:tcPr>
            <w:tcW w:w="483" w:type="pct"/>
            <w:shd w:val="clear" w:color="auto" w:fill="FAFAFA"/>
            <w:vAlign w:val="bottom"/>
          </w:tcPr>
          <w:p w14:paraId="561E0AF9"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(39)</w:t>
            </w:r>
          </w:p>
        </w:tc>
        <w:tc>
          <w:tcPr>
            <w:tcW w:w="495" w:type="pct"/>
            <w:shd w:val="clear" w:color="auto" w:fill="FAFAFA"/>
            <w:vAlign w:val="bottom"/>
          </w:tcPr>
          <w:p w14:paraId="5997CE3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w:t>
            </w:r>
          </w:p>
        </w:tc>
        <w:tc>
          <w:tcPr>
            <w:tcW w:w="495" w:type="pct"/>
            <w:shd w:val="clear" w:color="auto" w:fill="FAFAFA"/>
            <w:vAlign w:val="bottom"/>
          </w:tcPr>
          <w:p w14:paraId="2FD00DEC"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7623BE5A" w14:textId="4092EC82"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(6,12</w:t>
            </w:r>
            <w:r w:rsidR="00034EEA" w:rsidRPr="000A5E4A">
              <w:rPr>
                <w:rFonts w:ascii="Arial" w:eastAsia="Arial Unicode MS" w:hAnsi="Arial" w:cs="Arial"/>
                <w:sz w:val="18"/>
                <w:szCs w:val="18"/>
              </w:rPr>
              <w:t>0</w:t>
            </w:r>
            <w:r w:rsidRPr="000A5E4A">
              <w:rPr>
                <w:rFonts w:ascii="Arial" w:eastAsia="Arial Unicode MS" w:hAnsi="Arial" w:cs="Arial"/>
                <w:sz w:val="18"/>
                <w:szCs w:val="18"/>
              </w:rPr>
              <w:t>)</w:t>
            </w:r>
          </w:p>
        </w:tc>
      </w:tr>
      <w:tr w:rsidR="006E0B33" w:rsidRPr="000A5E4A" w14:paraId="242D72F5" w14:textId="77777777" w:rsidTr="003A49B1">
        <w:trPr>
          <w:trHeight w:val="20"/>
        </w:trPr>
        <w:tc>
          <w:tcPr>
            <w:tcW w:w="1403" w:type="pct"/>
            <w:vAlign w:val="center"/>
          </w:tcPr>
          <w:p w14:paraId="4AF6B302" w14:textId="77777777" w:rsidR="006E0B33" w:rsidRPr="000A5E4A" w:rsidRDefault="006E0B33" w:rsidP="000A5E4A">
            <w:pPr>
              <w:ind w:left="-100"/>
              <w:rPr>
                <w:rFonts w:ascii="Arial" w:hAnsi="Arial" w:cs="Arial"/>
                <w:sz w:val="18"/>
                <w:szCs w:val="18"/>
              </w:rPr>
            </w:pPr>
            <w:r w:rsidRPr="000A5E4A">
              <w:rPr>
                <w:rFonts w:ascii="Arial" w:hAnsi="Arial" w:cs="Arial"/>
                <w:sz w:val="18"/>
                <w:szCs w:val="18"/>
              </w:rPr>
              <w:t>Loss on impairment</w:t>
            </w:r>
          </w:p>
        </w:tc>
        <w:tc>
          <w:tcPr>
            <w:tcW w:w="492" w:type="pct"/>
            <w:shd w:val="clear" w:color="auto" w:fill="FAFAFA"/>
            <w:vAlign w:val="bottom"/>
          </w:tcPr>
          <w:p w14:paraId="753E1F8D"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6B4D5D87" w14:textId="77777777" w:rsidR="006E0B33" w:rsidRPr="000A5E4A" w:rsidRDefault="006E0B33"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53" w:type="pct"/>
            <w:shd w:val="clear" w:color="auto" w:fill="FAFAFA"/>
            <w:vAlign w:val="bottom"/>
          </w:tcPr>
          <w:p w14:paraId="120A073F"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(45)</w:t>
            </w:r>
          </w:p>
        </w:tc>
        <w:tc>
          <w:tcPr>
            <w:tcW w:w="483" w:type="pct"/>
            <w:shd w:val="clear" w:color="auto" w:fill="FAFAFA"/>
            <w:vAlign w:val="bottom"/>
          </w:tcPr>
          <w:p w14:paraId="25C4B176"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05D8D0D7"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69D07AD4"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7E051617" w14:textId="77777777" w:rsidR="006E0B33" w:rsidRPr="000A5E4A" w:rsidRDefault="006E0B33" w:rsidP="000A5E4A">
            <w:pPr>
              <w:ind w:right="-72"/>
              <w:jc w:val="right"/>
              <w:rPr>
                <w:rFonts w:ascii="Arial" w:eastAsia="Arial Unicode MS" w:hAnsi="Arial" w:cs="Arial"/>
                <w:sz w:val="18"/>
                <w:szCs w:val="18"/>
              </w:rPr>
            </w:pPr>
            <w:r w:rsidRPr="000A5E4A">
              <w:rPr>
                <w:rFonts w:ascii="Arial" w:eastAsia="Arial Unicode MS" w:hAnsi="Arial" w:cs="Arial"/>
                <w:sz w:val="18"/>
                <w:szCs w:val="18"/>
              </w:rPr>
              <w:t>(45)</w:t>
            </w:r>
          </w:p>
        </w:tc>
      </w:tr>
      <w:tr w:rsidR="005D10C0" w:rsidRPr="000A5E4A" w14:paraId="758827F8" w14:textId="77777777" w:rsidTr="003A49B1">
        <w:trPr>
          <w:trHeight w:val="20"/>
        </w:trPr>
        <w:tc>
          <w:tcPr>
            <w:tcW w:w="1403" w:type="pct"/>
            <w:vAlign w:val="center"/>
          </w:tcPr>
          <w:p w14:paraId="7E9FEB8E" w14:textId="52BE16F7" w:rsidR="005D10C0" w:rsidRPr="000A5E4A" w:rsidRDefault="005D10C0" w:rsidP="000A5E4A">
            <w:pPr>
              <w:ind w:left="-100"/>
              <w:rPr>
                <w:rFonts w:ascii="Arial" w:hAnsi="Arial" w:cs="Arial"/>
                <w:sz w:val="18"/>
                <w:szCs w:val="18"/>
              </w:rPr>
            </w:pPr>
            <w:r w:rsidRPr="000A5E4A">
              <w:rPr>
                <w:rFonts w:ascii="Arial" w:eastAsia="Arial Unicode MS" w:hAnsi="Arial" w:cs="Arial"/>
                <w:sz w:val="18"/>
                <w:szCs w:val="18"/>
              </w:rPr>
              <w:t xml:space="preserve">Reversal of </w:t>
            </w:r>
            <w:r w:rsidR="006B36C7">
              <w:rPr>
                <w:rFonts w:ascii="Arial" w:eastAsia="Arial Unicode MS" w:hAnsi="Arial" w:cs="Arial"/>
                <w:sz w:val="18"/>
                <w:szCs w:val="18"/>
              </w:rPr>
              <w:t>l</w:t>
            </w:r>
            <w:r w:rsidR="006B36C7" w:rsidRPr="006B36C7">
              <w:rPr>
                <w:rFonts w:ascii="Arial" w:eastAsia="Arial Unicode MS" w:hAnsi="Arial" w:cs="Arial"/>
                <w:sz w:val="18"/>
                <w:szCs w:val="18"/>
              </w:rPr>
              <w:t>oss on impairment</w:t>
            </w:r>
          </w:p>
        </w:tc>
        <w:tc>
          <w:tcPr>
            <w:tcW w:w="492" w:type="pct"/>
            <w:shd w:val="clear" w:color="auto" w:fill="FAFAFA"/>
            <w:vAlign w:val="bottom"/>
          </w:tcPr>
          <w:p w14:paraId="581C9C86"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5CAD96EC" w14:textId="77777777" w:rsidR="005D10C0" w:rsidRPr="000A5E4A" w:rsidRDefault="005D10C0"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53" w:type="pct"/>
            <w:shd w:val="clear" w:color="auto" w:fill="FAFAFA"/>
            <w:vAlign w:val="bottom"/>
          </w:tcPr>
          <w:p w14:paraId="0A83B833" w14:textId="46C4820F"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129</w:t>
            </w:r>
          </w:p>
        </w:tc>
        <w:tc>
          <w:tcPr>
            <w:tcW w:w="483" w:type="pct"/>
            <w:shd w:val="clear" w:color="auto" w:fill="FAFAFA"/>
            <w:vAlign w:val="bottom"/>
          </w:tcPr>
          <w:p w14:paraId="7A3E358B"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3F991E77"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shd w:val="clear" w:color="auto" w:fill="FAFAFA"/>
            <w:vAlign w:val="bottom"/>
          </w:tcPr>
          <w:p w14:paraId="7032969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5FC7229F" w14:textId="7BBE5CF3"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129</w:t>
            </w:r>
          </w:p>
        </w:tc>
      </w:tr>
      <w:tr w:rsidR="005D10C0" w:rsidRPr="000A5E4A" w14:paraId="46D4B977" w14:textId="77777777" w:rsidTr="003A49B1">
        <w:trPr>
          <w:trHeight w:val="20"/>
        </w:trPr>
        <w:tc>
          <w:tcPr>
            <w:tcW w:w="1403" w:type="pct"/>
            <w:vAlign w:val="bottom"/>
          </w:tcPr>
          <w:p w14:paraId="037238C1"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 xml:space="preserve">Exchange difference on translation </w:t>
            </w:r>
          </w:p>
        </w:tc>
        <w:tc>
          <w:tcPr>
            <w:tcW w:w="492" w:type="pct"/>
            <w:tcBorders>
              <w:bottom w:val="single" w:sz="4" w:space="0" w:color="auto"/>
            </w:tcBorders>
            <w:shd w:val="clear" w:color="auto" w:fill="FAFAFA"/>
            <w:vAlign w:val="bottom"/>
          </w:tcPr>
          <w:p w14:paraId="4FF7E7B4"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tcBorders>
              <w:bottom w:val="single" w:sz="4" w:space="0" w:color="auto"/>
            </w:tcBorders>
            <w:shd w:val="clear" w:color="auto" w:fill="FAFAFA"/>
            <w:vAlign w:val="bottom"/>
          </w:tcPr>
          <w:p w14:paraId="7480C8F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3" w:type="pct"/>
            <w:tcBorders>
              <w:bottom w:val="single" w:sz="4" w:space="0" w:color="auto"/>
            </w:tcBorders>
            <w:shd w:val="clear" w:color="auto" w:fill="FAFAFA"/>
            <w:vAlign w:val="bottom"/>
          </w:tcPr>
          <w:p w14:paraId="0BA9BC9E" w14:textId="5100DEDF"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92</w:t>
            </w:r>
          </w:p>
        </w:tc>
        <w:tc>
          <w:tcPr>
            <w:tcW w:w="483" w:type="pct"/>
            <w:tcBorders>
              <w:bottom w:val="single" w:sz="4" w:space="0" w:color="auto"/>
            </w:tcBorders>
            <w:shd w:val="clear" w:color="auto" w:fill="FAFAFA"/>
            <w:vAlign w:val="bottom"/>
          </w:tcPr>
          <w:p w14:paraId="09B59EA4"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tcBorders>
              <w:bottom w:val="single" w:sz="4" w:space="0" w:color="auto"/>
            </w:tcBorders>
            <w:shd w:val="clear" w:color="auto" w:fill="FAFAFA"/>
            <w:vAlign w:val="bottom"/>
          </w:tcPr>
          <w:p w14:paraId="1793B79F"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tcBorders>
              <w:bottom w:val="single" w:sz="4" w:space="0" w:color="auto"/>
            </w:tcBorders>
            <w:shd w:val="clear" w:color="auto" w:fill="FAFAFA"/>
            <w:vAlign w:val="bottom"/>
          </w:tcPr>
          <w:p w14:paraId="18F81187"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tcBorders>
              <w:bottom w:val="single" w:sz="4" w:space="0" w:color="auto"/>
            </w:tcBorders>
            <w:shd w:val="clear" w:color="auto" w:fill="FAFAFA"/>
            <w:vAlign w:val="bottom"/>
          </w:tcPr>
          <w:p w14:paraId="7FC51572" w14:textId="2972EFF3"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92</w:t>
            </w:r>
          </w:p>
        </w:tc>
      </w:tr>
      <w:tr w:rsidR="006E0B33" w:rsidRPr="000A5E4A" w14:paraId="7BFCDFE3" w14:textId="77777777" w:rsidTr="003A49B1">
        <w:trPr>
          <w:trHeight w:val="20"/>
        </w:trPr>
        <w:tc>
          <w:tcPr>
            <w:tcW w:w="1403" w:type="pct"/>
            <w:vAlign w:val="bottom"/>
          </w:tcPr>
          <w:p w14:paraId="69DBD83B" w14:textId="77777777" w:rsidR="006E0B33" w:rsidRPr="000A5E4A" w:rsidRDefault="006E0B33" w:rsidP="000A5E4A">
            <w:pPr>
              <w:ind w:left="-100"/>
              <w:rPr>
                <w:rFonts w:ascii="Arial" w:hAnsi="Arial" w:cs="Arial"/>
                <w:sz w:val="18"/>
                <w:szCs w:val="18"/>
              </w:rPr>
            </w:pPr>
          </w:p>
        </w:tc>
        <w:tc>
          <w:tcPr>
            <w:tcW w:w="492" w:type="pct"/>
            <w:tcBorders>
              <w:top w:val="single" w:sz="4" w:space="0" w:color="auto"/>
            </w:tcBorders>
            <w:shd w:val="clear" w:color="auto" w:fill="FAFAFA"/>
            <w:vAlign w:val="bottom"/>
          </w:tcPr>
          <w:p w14:paraId="32032CA5" w14:textId="77777777" w:rsidR="006E0B33" w:rsidRPr="000A5E4A" w:rsidRDefault="006E0B33" w:rsidP="000A5E4A">
            <w:pPr>
              <w:ind w:right="-72"/>
              <w:jc w:val="right"/>
              <w:rPr>
                <w:rFonts w:ascii="Arial" w:eastAsia="Arial Unicode MS" w:hAnsi="Arial" w:cs="Arial"/>
                <w:sz w:val="18"/>
                <w:szCs w:val="18"/>
              </w:rPr>
            </w:pPr>
          </w:p>
        </w:tc>
        <w:tc>
          <w:tcPr>
            <w:tcW w:w="527" w:type="pct"/>
            <w:tcBorders>
              <w:top w:val="single" w:sz="4" w:space="0" w:color="auto"/>
            </w:tcBorders>
            <w:shd w:val="clear" w:color="auto" w:fill="FAFAFA"/>
            <w:vAlign w:val="bottom"/>
          </w:tcPr>
          <w:p w14:paraId="3ED48E48" w14:textId="77777777" w:rsidR="006E0B33" w:rsidRPr="000A5E4A" w:rsidRDefault="006E0B33" w:rsidP="000A5E4A">
            <w:pPr>
              <w:ind w:right="-72"/>
              <w:jc w:val="right"/>
              <w:rPr>
                <w:rFonts w:ascii="Arial" w:eastAsia="Arial Unicode MS" w:hAnsi="Arial" w:cs="Arial"/>
                <w:sz w:val="18"/>
                <w:szCs w:val="18"/>
                <w:cs/>
              </w:rPr>
            </w:pPr>
          </w:p>
        </w:tc>
        <w:tc>
          <w:tcPr>
            <w:tcW w:w="553" w:type="pct"/>
            <w:tcBorders>
              <w:top w:val="single" w:sz="4" w:space="0" w:color="auto"/>
            </w:tcBorders>
            <w:shd w:val="clear" w:color="auto" w:fill="FAFAFA"/>
            <w:vAlign w:val="bottom"/>
          </w:tcPr>
          <w:p w14:paraId="7B633FE9" w14:textId="77777777" w:rsidR="006E0B33" w:rsidRPr="000A5E4A" w:rsidRDefault="006E0B33" w:rsidP="000A5E4A">
            <w:pPr>
              <w:ind w:right="-72"/>
              <w:jc w:val="right"/>
              <w:rPr>
                <w:rFonts w:ascii="Arial" w:eastAsia="Arial Unicode MS" w:hAnsi="Arial" w:cs="Arial"/>
                <w:sz w:val="18"/>
                <w:szCs w:val="18"/>
              </w:rPr>
            </w:pPr>
          </w:p>
        </w:tc>
        <w:tc>
          <w:tcPr>
            <w:tcW w:w="483" w:type="pct"/>
            <w:tcBorders>
              <w:top w:val="single" w:sz="4" w:space="0" w:color="auto"/>
            </w:tcBorders>
            <w:shd w:val="clear" w:color="auto" w:fill="FAFAFA"/>
            <w:vAlign w:val="bottom"/>
          </w:tcPr>
          <w:p w14:paraId="2997D318" w14:textId="77777777" w:rsidR="006E0B33" w:rsidRPr="000A5E4A" w:rsidRDefault="006E0B33" w:rsidP="000A5E4A">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408A0687" w14:textId="77777777" w:rsidR="006E0B33" w:rsidRPr="000A5E4A" w:rsidRDefault="006E0B33" w:rsidP="000A5E4A">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0A293579" w14:textId="77777777" w:rsidR="006E0B33" w:rsidRPr="000A5E4A" w:rsidRDefault="006E0B33" w:rsidP="000A5E4A">
            <w:pPr>
              <w:ind w:right="-72"/>
              <w:jc w:val="right"/>
              <w:rPr>
                <w:rFonts w:ascii="Arial" w:eastAsia="Arial Unicode MS" w:hAnsi="Arial" w:cs="Arial"/>
                <w:sz w:val="18"/>
                <w:szCs w:val="18"/>
              </w:rPr>
            </w:pPr>
          </w:p>
        </w:tc>
        <w:tc>
          <w:tcPr>
            <w:tcW w:w="552" w:type="pct"/>
            <w:tcBorders>
              <w:top w:val="single" w:sz="4" w:space="0" w:color="auto"/>
            </w:tcBorders>
            <w:shd w:val="clear" w:color="auto" w:fill="FAFAFA"/>
            <w:vAlign w:val="bottom"/>
          </w:tcPr>
          <w:p w14:paraId="69F520EC" w14:textId="77777777" w:rsidR="006E0B33" w:rsidRPr="000A5E4A" w:rsidRDefault="006E0B33" w:rsidP="000A5E4A">
            <w:pPr>
              <w:ind w:right="-72"/>
              <w:jc w:val="right"/>
              <w:rPr>
                <w:rFonts w:ascii="Arial" w:eastAsia="Arial Unicode MS" w:hAnsi="Arial" w:cs="Arial"/>
                <w:sz w:val="18"/>
                <w:szCs w:val="18"/>
              </w:rPr>
            </w:pPr>
          </w:p>
        </w:tc>
      </w:tr>
      <w:tr w:rsidR="005D10C0" w:rsidRPr="000A5E4A" w14:paraId="5C813525" w14:textId="77777777" w:rsidTr="003A49B1">
        <w:trPr>
          <w:trHeight w:val="20"/>
        </w:trPr>
        <w:tc>
          <w:tcPr>
            <w:tcW w:w="1403" w:type="pct"/>
            <w:vAlign w:val="bottom"/>
          </w:tcPr>
          <w:p w14:paraId="2F2605B8"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Closing net book value</w:t>
            </w:r>
          </w:p>
        </w:tc>
        <w:tc>
          <w:tcPr>
            <w:tcW w:w="492" w:type="pct"/>
            <w:tcBorders>
              <w:bottom w:val="single" w:sz="4" w:space="0" w:color="auto"/>
            </w:tcBorders>
            <w:shd w:val="clear" w:color="auto" w:fill="FAFAFA"/>
            <w:vAlign w:val="bottom"/>
          </w:tcPr>
          <w:p w14:paraId="60B6403B" w14:textId="396BF613" w:rsidR="005D10C0" w:rsidRPr="000A5E4A" w:rsidRDefault="005D10C0"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rPr>
              <w:t>1</w:t>
            </w:r>
            <w:r w:rsidRPr="000A5E4A">
              <w:rPr>
                <w:rFonts w:ascii="Arial" w:eastAsia="Arial Unicode MS" w:hAnsi="Arial" w:cs="Arial"/>
                <w:sz w:val="18"/>
                <w:szCs w:val="18"/>
                <w:lang w:val="en-US"/>
              </w:rPr>
              <w:t>,</w:t>
            </w:r>
            <w:r w:rsidRPr="000A5E4A">
              <w:rPr>
                <w:rFonts w:ascii="Arial" w:eastAsia="Arial Unicode MS" w:hAnsi="Arial" w:cs="Arial"/>
                <w:sz w:val="18"/>
                <w:szCs w:val="18"/>
              </w:rPr>
              <w:t>844</w:t>
            </w:r>
          </w:p>
        </w:tc>
        <w:tc>
          <w:tcPr>
            <w:tcW w:w="527" w:type="pct"/>
            <w:tcBorders>
              <w:bottom w:val="single" w:sz="4" w:space="0" w:color="auto"/>
            </w:tcBorders>
            <w:shd w:val="clear" w:color="auto" w:fill="FAFAFA"/>
            <w:vAlign w:val="bottom"/>
          </w:tcPr>
          <w:p w14:paraId="4ACAEFD9" w14:textId="7DCC0499" w:rsidR="005D10C0" w:rsidRPr="000A5E4A" w:rsidRDefault="005D10C0"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rPr>
              <w:t>1</w:t>
            </w:r>
            <w:r w:rsidRPr="000A5E4A">
              <w:rPr>
                <w:rFonts w:ascii="Arial" w:eastAsia="Arial Unicode MS" w:hAnsi="Arial" w:cs="Arial"/>
                <w:sz w:val="18"/>
                <w:szCs w:val="18"/>
                <w:lang w:val="en-US"/>
              </w:rPr>
              <w:t>,</w:t>
            </w:r>
            <w:r w:rsidRPr="000A5E4A">
              <w:rPr>
                <w:rFonts w:ascii="Arial" w:eastAsia="Arial Unicode MS" w:hAnsi="Arial" w:cs="Arial"/>
                <w:sz w:val="18"/>
                <w:szCs w:val="18"/>
              </w:rPr>
              <w:t>782</w:t>
            </w:r>
          </w:p>
        </w:tc>
        <w:tc>
          <w:tcPr>
            <w:tcW w:w="553" w:type="pct"/>
            <w:tcBorders>
              <w:bottom w:val="single" w:sz="4" w:space="0" w:color="auto"/>
            </w:tcBorders>
            <w:shd w:val="clear" w:color="auto" w:fill="FAFAFA"/>
            <w:vAlign w:val="bottom"/>
          </w:tcPr>
          <w:p w14:paraId="66603E8F" w14:textId="16D96FA6"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90,814</w:t>
            </w:r>
          </w:p>
        </w:tc>
        <w:tc>
          <w:tcPr>
            <w:tcW w:w="483" w:type="pct"/>
            <w:tcBorders>
              <w:bottom w:val="single" w:sz="4" w:space="0" w:color="auto"/>
            </w:tcBorders>
            <w:shd w:val="clear" w:color="auto" w:fill="FAFAFA"/>
            <w:vAlign w:val="bottom"/>
          </w:tcPr>
          <w:p w14:paraId="154CCEEA" w14:textId="2E9CF5C4"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125</w:t>
            </w:r>
          </w:p>
        </w:tc>
        <w:tc>
          <w:tcPr>
            <w:tcW w:w="495" w:type="pct"/>
            <w:tcBorders>
              <w:bottom w:val="single" w:sz="4" w:space="0" w:color="auto"/>
            </w:tcBorders>
            <w:shd w:val="clear" w:color="auto" w:fill="FAFAFA"/>
            <w:vAlign w:val="bottom"/>
          </w:tcPr>
          <w:p w14:paraId="3EAAAE1D" w14:textId="568D3E76"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13</w:t>
            </w:r>
          </w:p>
        </w:tc>
        <w:tc>
          <w:tcPr>
            <w:tcW w:w="495" w:type="pct"/>
            <w:tcBorders>
              <w:bottom w:val="single" w:sz="4" w:space="0" w:color="auto"/>
            </w:tcBorders>
            <w:shd w:val="clear" w:color="auto" w:fill="FAFAFA"/>
            <w:vAlign w:val="bottom"/>
          </w:tcPr>
          <w:p w14:paraId="34E676D6" w14:textId="03A2220B"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5,400</w:t>
            </w:r>
          </w:p>
        </w:tc>
        <w:tc>
          <w:tcPr>
            <w:tcW w:w="552" w:type="pct"/>
            <w:tcBorders>
              <w:bottom w:val="single" w:sz="4" w:space="0" w:color="auto"/>
            </w:tcBorders>
            <w:shd w:val="clear" w:color="auto" w:fill="FAFAFA"/>
            <w:vAlign w:val="bottom"/>
          </w:tcPr>
          <w:p w14:paraId="0869C397" w14:textId="7E00A60E"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99,978</w:t>
            </w:r>
          </w:p>
        </w:tc>
      </w:tr>
      <w:tr w:rsidR="006E0B33" w:rsidRPr="000A5E4A" w14:paraId="179A19FB" w14:textId="77777777" w:rsidTr="003A49B1">
        <w:trPr>
          <w:trHeight w:val="20"/>
        </w:trPr>
        <w:tc>
          <w:tcPr>
            <w:tcW w:w="1403" w:type="pct"/>
          </w:tcPr>
          <w:p w14:paraId="63E0BC9B" w14:textId="77777777" w:rsidR="006E0B33" w:rsidRPr="000A5E4A" w:rsidRDefault="006E0B33" w:rsidP="000A5E4A">
            <w:pPr>
              <w:ind w:left="-100"/>
              <w:rPr>
                <w:rFonts w:ascii="Arial" w:hAnsi="Arial" w:cs="Arial"/>
                <w:sz w:val="18"/>
                <w:szCs w:val="18"/>
              </w:rPr>
            </w:pPr>
          </w:p>
        </w:tc>
        <w:tc>
          <w:tcPr>
            <w:tcW w:w="492" w:type="pct"/>
            <w:tcBorders>
              <w:top w:val="single" w:sz="4" w:space="0" w:color="auto"/>
            </w:tcBorders>
            <w:shd w:val="clear" w:color="auto" w:fill="FAFAFA"/>
            <w:vAlign w:val="bottom"/>
          </w:tcPr>
          <w:p w14:paraId="3FB0834A"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7" w:type="pct"/>
            <w:tcBorders>
              <w:top w:val="single" w:sz="4" w:space="0" w:color="auto"/>
            </w:tcBorders>
            <w:shd w:val="clear" w:color="auto" w:fill="FAFAFA"/>
            <w:vAlign w:val="bottom"/>
          </w:tcPr>
          <w:p w14:paraId="71A986D2"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53" w:type="pct"/>
            <w:tcBorders>
              <w:top w:val="single" w:sz="4" w:space="0" w:color="auto"/>
            </w:tcBorders>
            <w:shd w:val="clear" w:color="auto" w:fill="FAFAFA"/>
            <w:vAlign w:val="bottom"/>
          </w:tcPr>
          <w:p w14:paraId="0FA6176F"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71DDBB96"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5" w:type="pct"/>
            <w:tcBorders>
              <w:top w:val="single" w:sz="4" w:space="0" w:color="auto"/>
            </w:tcBorders>
            <w:shd w:val="clear" w:color="auto" w:fill="FAFAFA"/>
            <w:vAlign w:val="bottom"/>
          </w:tcPr>
          <w:p w14:paraId="62726785"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5" w:type="pct"/>
            <w:tcBorders>
              <w:top w:val="single" w:sz="4" w:space="0" w:color="auto"/>
            </w:tcBorders>
            <w:shd w:val="clear" w:color="auto" w:fill="FAFAFA"/>
            <w:vAlign w:val="bottom"/>
          </w:tcPr>
          <w:p w14:paraId="59FA473C"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52" w:type="pct"/>
            <w:tcBorders>
              <w:top w:val="single" w:sz="4" w:space="0" w:color="auto"/>
            </w:tcBorders>
            <w:shd w:val="clear" w:color="auto" w:fill="FAFAFA"/>
            <w:vAlign w:val="bottom"/>
          </w:tcPr>
          <w:p w14:paraId="718BB48B"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415EB6F5" w14:textId="77777777" w:rsidTr="003A49B1">
        <w:trPr>
          <w:trHeight w:val="20"/>
        </w:trPr>
        <w:tc>
          <w:tcPr>
            <w:tcW w:w="1403" w:type="pct"/>
            <w:vAlign w:val="bottom"/>
          </w:tcPr>
          <w:p w14:paraId="0DE371CD" w14:textId="77777777" w:rsidR="006E0B33" w:rsidRPr="000A5E4A" w:rsidRDefault="006E0B33" w:rsidP="000A5E4A">
            <w:pPr>
              <w:ind w:left="-100"/>
              <w:rPr>
                <w:rFonts w:ascii="Arial" w:hAnsi="Arial" w:cs="Arial"/>
                <w:b/>
                <w:bCs/>
                <w:sz w:val="18"/>
                <w:szCs w:val="18"/>
              </w:rPr>
            </w:pPr>
            <w:r w:rsidRPr="000A5E4A">
              <w:rPr>
                <w:rFonts w:ascii="Arial" w:hAnsi="Arial" w:cs="Arial"/>
                <w:b/>
                <w:bCs/>
                <w:sz w:val="18"/>
                <w:szCs w:val="18"/>
              </w:rPr>
              <w:t>As at 31 December 2020</w:t>
            </w:r>
          </w:p>
        </w:tc>
        <w:tc>
          <w:tcPr>
            <w:tcW w:w="492" w:type="pct"/>
            <w:shd w:val="clear" w:color="auto" w:fill="FAFAFA"/>
            <w:vAlign w:val="bottom"/>
          </w:tcPr>
          <w:p w14:paraId="6991811D" w14:textId="77777777" w:rsidR="006E0B33" w:rsidRPr="000A5E4A" w:rsidRDefault="006E0B33" w:rsidP="000A5E4A">
            <w:pPr>
              <w:ind w:right="-72"/>
              <w:jc w:val="right"/>
              <w:rPr>
                <w:rFonts w:ascii="Arial" w:hAnsi="Arial" w:cs="Arial"/>
                <w:sz w:val="18"/>
                <w:szCs w:val="18"/>
              </w:rPr>
            </w:pPr>
          </w:p>
        </w:tc>
        <w:tc>
          <w:tcPr>
            <w:tcW w:w="527" w:type="pct"/>
            <w:shd w:val="clear" w:color="auto" w:fill="FAFAFA"/>
            <w:vAlign w:val="bottom"/>
          </w:tcPr>
          <w:p w14:paraId="0E1325DB" w14:textId="77777777" w:rsidR="006E0B33" w:rsidRPr="000A5E4A" w:rsidRDefault="006E0B33" w:rsidP="000A5E4A">
            <w:pPr>
              <w:ind w:right="-72"/>
              <w:jc w:val="right"/>
              <w:rPr>
                <w:rFonts w:ascii="Arial" w:hAnsi="Arial" w:cs="Arial"/>
                <w:sz w:val="18"/>
                <w:szCs w:val="18"/>
              </w:rPr>
            </w:pPr>
          </w:p>
        </w:tc>
        <w:tc>
          <w:tcPr>
            <w:tcW w:w="553" w:type="pct"/>
            <w:shd w:val="clear" w:color="auto" w:fill="FAFAFA"/>
            <w:vAlign w:val="bottom"/>
          </w:tcPr>
          <w:p w14:paraId="0FA000C1" w14:textId="77777777" w:rsidR="006E0B33" w:rsidRPr="000A5E4A" w:rsidRDefault="006E0B33" w:rsidP="000A5E4A">
            <w:pPr>
              <w:ind w:right="-72"/>
              <w:jc w:val="right"/>
              <w:rPr>
                <w:rFonts w:ascii="Arial" w:hAnsi="Arial" w:cs="Arial"/>
                <w:sz w:val="18"/>
                <w:szCs w:val="18"/>
              </w:rPr>
            </w:pPr>
          </w:p>
        </w:tc>
        <w:tc>
          <w:tcPr>
            <w:tcW w:w="483" w:type="pct"/>
            <w:shd w:val="clear" w:color="auto" w:fill="FAFAFA"/>
            <w:vAlign w:val="bottom"/>
          </w:tcPr>
          <w:p w14:paraId="08499674" w14:textId="77777777" w:rsidR="006E0B33" w:rsidRPr="000A5E4A" w:rsidRDefault="006E0B33" w:rsidP="000A5E4A">
            <w:pPr>
              <w:ind w:right="-72"/>
              <w:jc w:val="right"/>
              <w:rPr>
                <w:rFonts w:ascii="Arial" w:hAnsi="Arial" w:cs="Arial"/>
                <w:sz w:val="18"/>
                <w:szCs w:val="18"/>
              </w:rPr>
            </w:pPr>
          </w:p>
        </w:tc>
        <w:tc>
          <w:tcPr>
            <w:tcW w:w="495" w:type="pct"/>
            <w:shd w:val="clear" w:color="auto" w:fill="FAFAFA"/>
            <w:vAlign w:val="bottom"/>
          </w:tcPr>
          <w:p w14:paraId="0A1D854F" w14:textId="77777777" w:rsidR="006E0B33" w:rsidRPr="000A5E4A" w:rsidRDefault="006E0B33" w:rsidP="000A5E4A">
            <w:pPr>
              <w:ind w:right="-72"/>
              <w:jc w:val="right"/>
              <w:rPr>
                <w:rFonts w:ascii="Arial" w:hAnsi="Arial" w:cs="Arial"/>
                <w:sz w:val="18"/>
                <w:szCs w:val="18"/>
              </w:rPr>
            </w:pPr>
          </w:p>
        </w:tc>
        <w:tc>
          <w:tcPr>
            <w:tcW w:w="495" w:type="pct"/>
            <w:shd w:val="clear" w:color="auto" w:fill="FAFAFA"/>
            <w:vAlign w:val="bottom"/>
          </w:tcPr>
          <w:p w14:paraId="298FDEC6" w14:textId="77777777" w:rsidR="006E0B33" w:rsidRPr="000A5E4A" w:rsidRDefault="006E0B33" w:rsidP="000A5E4A">
            <w:pPr>
              <w:ind w:right="-72"/>
              <w:jc w:val="right"/>
              <w:rPr>
                <w:rFonts w:ascii="Arial" w:hAnsi="Arial" w:cs="Arial"/>
                <w:sz w:val="18"/>
                <w:szCs w:val="18"/>
              </w:rPr>
            </w:pPr>
          </w:p>
        </w:tc>
        <w:tc>
          <w:tcPr>
            <w:tcW w:w="552" w:type="pct"/>
            <w:shd w:val="clear" w:color="auto" w:fill="FAFAFA"/>
            <w:vAlign w:val="bottom"/>
          </w:tcPr>
          <w:p w14:paraId="0F6218D1" w14:textId="77777777" w:rsidR="006E0B33" w:rsidRPr="000A5E4A" w:rsidRDefault="006E0B33" w:rsidP="000A5E4A">
            <w:pPr>
              <w:ind w:right="-72"/>
              <w:jc w:val="right"/>
              <w:rPr>
                <w:rFonts w:ascii="Arial" w:hAnsi="Arial" w:cs="Arial"/>
                <w:sz w:val="18"/>
                <w:szCs w:val="18"/>
              </w:rPr>
            </w:pPr>
          </w:p>
        </w:tc>
      </w:tr>
      <w:tr w:rsidR="005D10C0" w:rsidRPr="000A5E4A" w14:paraId="77996EA7" w14:textId="77777777" w:rsidTr="003A49B1">
        <w:trPr>
          <w:trHeight w:val="20"/>
        </w:trPr>
        <w:tc>
          <w:tcPr>
            <w:tcW w:w="1403" w:type="pct"/>
            <w:vAlign w:val="bottom"/>
          </w:tcPr>
          <w:p w14:paraId="699DB536"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Cost</w:t>
            </w:r>
          </w:p>
        </w:tc>
        <w:tc>
          <w:tcPr>
            <w:tcW w:w="492" w:type="pct"/>
            <w:shd w:val="clear" w:color="auto" w:fill="FAFAFA"/>
            <w:vAlign w:val="bottom"/>
          </w:tcPr>
          <w:p w14:paraId="623DBB25" w14:textId="79EF71C6"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w:t>
            </w:r>
            <w:r w:rsidRPr="000A5E4A">
              <w:rPr>
                <w:rFonts w:ascii="Arial" w:eastAsia="Arial Unicode MS" w:hAnsi="Arial" w:cs="Arial"/>
                <w:sz w:val="18"/>
                <w:szCs w:val="18"/>
                <w:lang w:val="en-US"/>
              </w:rPr>
              <w:t>,</w:t>
            </w:r>
            <w:r w:rsidRPr="000A5E4A">
              <w:rPr>
                <w:rFonts w:ascii="Arial" w:eastAsia="Arial Unicode MS" w:hAnsi="Arial" w:cs="Arial"/>
                <w:sz w:val="18"/>
                <w:szCs w:val="18"/>
              </w:rPr>
              <w:t>844</w:t>
            </w:r>
          </w:p>
        </w:tc>
        <w:tc>
          <w:tcPr>
            <w:tcW w:w="527" w:type="pct"/>
            <w:shd w:val="clear" w:color="auto" w:fill="FAFAFA"/>
            <w:vAlign w:val="bottom"/>
          </w:tcPr>
          <w:p w14:paraId="7541752C" w14:textId="71ECC185" w:rsidR="005D10C0" w:rsidRPr="000A5E4A" w:rsidRDefault="005D10C0"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rPr>
              <w:t>2</w:t>
            </w:r>
            <w:r w:rsidRPr="000A5E4A">
              <w:rPr>
                <w:rFonts w:ascii="Arial" w:eastAsia="Arial Unicode MS" w:hAnsi="Arial" w:cs="Arial"/>
                <w:sz w:val="18"/>
                <w:szCs w:val="18"/>
                <w:lang w:val="en-US"/>
              </w:rPr>
              <w:t>,</w:t>
            </w:r>
            <w:r w:rsidRPr="000A5E4A">
              <w:rPr>
                <w:rFonts w:ascii="Arial" w:eastAsia="Arial Unicode MS" w:hAnsi="Arial" w:cs="Arial"/>
                <w:sz w:val="18"/>
                <w:szCs w:val="18"/>
              </w:rPr>
              <w:t>571</w:t>
            </w:r>
          </w:p>
        </w:tc>
        <w:tc>
          <w:tcPr>
            <w:tcW w:w="553" w:type="pct"/>
            <w:shd w:val="clear" w:color="auto" w:fill="FAFAFA"/>
            <w:vAlign w:val="bottom"/>
          </w:tcPr>
          <w:p w14:paraId="6B39070D" w14:textId="22C9109E"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159,349</w:t>
            </w:r>
          </w:p>
        </w:tc>
        <w:tc>
          <w:tcPr>
            <w:tcW w:w="483" w:type="pct"/>
            <w:shd w:val="clear" w:color="auto" w:fill="FAFAFA"/>
            <w:vAlign w:val="bottom"/>
          </w:tcPr>
          <w:p w14:paraId="05D0777C" w14:textId="168F3646"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55</w:t>
            </w:r>
            <w:r w:rsidR="00034EEA" w:rsidRPr="000A5E4A">
              <w:rPr>
                <w:rFonts w:ascii="Arial" w:eastAsia="Arial Unicode MS" w:hAnsi="Arial" w:cs="Arial"/>
                <w:sz w:val="18"/>
                <w:szCs w:val="18"/>
              </w:rPr>
              <w:t>7</w:t>
            </w:r>
          </w:p>
        </w:tc>
        <w:tc>
          <w:tcPr>
            <w:tcW w:w="495" w:type="pct"/>
            <w:shd w:val="clear" w:color="auto" w:fill="FAFAFA"/>
            <w:vAlign w:val="bottom"/>
          </w:tcPr>
          <w:p w14:paraId="298489F8" w14:textId="0F21C9BD"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46</w:t>
            </w:r>
          </w:p>
        </w:tc>
        <w:tc>
          <w:tcPr>
            <w:tcW w:w="495" w:type="pct"/>
            <w:shd w:val="clear" w:color="auto" w:fill="FAFAFA"/>
            <w:vAlign w:val="bottom"/>
          </w:tcPr>
          <w:p w14:paraId="5CADB23A" w14:textId="1E4514E1"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5,400</w:t>
            </w:r>
          </w:p>
        </w:tc>
        <w:tc>
          <w:tcPr>
            <w:tcW w:w="552" w:type="pct"/>
            <w:shd w:val="clear" w:color="auto" w:fill="FAFAFA"/>
            <w:vAlign w:val="bottom"/>
          </w:tcPr>
          <w:p w14:paraId="0E9B51AF" w14:textId="5B3EBE93"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169,76</w:t>
            </w:r>
            <w:r w:rsidR="00034EEA" w:rsidRPr="000A5E4A">
              <w:rPr>
                <w:rFonts w:ascii="Arial" w:eastAsia="Arial Unicode MS" w:hAnsi="Arial" w:cs="Arial"/>
                <w:sz w:val="18"/>
                <w:szCs w:val="18"/>
              </w:rPr>
              <w:t>7</w:t>
            </w:r>
          </w:p>
        </w:tc>
      </w:tr>
      <w:tr w:rsidR="005D10C0" w:rsidRPr="000A5E4A" w14:paraId="2D38C294" w14:textId="77777777" w:rsidTr="003A49B1">
        <w:trPr>
          <w:trHeight w:val="20"/>
        </w:trPr>
        <w:tc>
          <w:tcPr>
            <w:tcW w:w="1403" w:type="pct"/>
            <w:vAlign w:val="bottom"/>
          </w:tcPr>
          <w:p w14:paraId="5436F2D4" w14:textId="5F8804DA" w:rsidR="005D10C0" w:rsidRPr="000A5E4A" w:rsidRDefault="005D10C0" w:rsidP="000A5E4A">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1C7042" w:rsidRPr="000A5E4A">
              <w:rPr>
                <w:rFonts w:ascii="Arial" w:hAnsi="Arial" w:cs="Arial"/>
                <w:sz w:val="18"/>
                <w:szCs w:val="18"/>
              </w:rPr>
              <w:t xml:space="preserve">Accumulated </w:t>
            </w:r>
            <w:r w:rsidRPr="000A5E4A">
              <w:rPr>
                <w:rFonts w:ascii="Arial" w:hAnsi="Arial" w:cs="Arial"/>
                <w:sz w:val="18"/>
                <w:szCs w:val="18"/>
              </w:rPr>
              <w:t>depreciation</w:t>
            </w:r>
          </w:p>
        </w:tc>
        <w:tc>
          <w:tcPr>
            <w:tcW w:w="492" w:type="pct"/>
            <w:shd w:val="clear" w:color="auto" w:fill="FAFAFA"/>
            <w:vAlign w:val="bottom"/>
          </w:tcPr>
          <w:p w14:paraId="5B0E9A16" w14:textId="1121E825"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5A3A2D7C" w14:textId="5CD385A4"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(789)</w:t>
            </w:r>
          </w:p>
        </w:tc>
        <w:tc>
          <w:tcPr>
            <w:tcW w:w="553" w:type="pct"/>
            <w:shd w:val="clear" w:color="auto" w:fill="FAFAFA"/>
            <w:vAlign w:val="bottom"/>
          </w:tcPr>
          <w:p w14:paraId="04EFD2AE" w14:textId="39BAD93E"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(68,490)</w:t>
            </w:r>
          </w:p>
        </w:tc>
        <w:tc>
          <w:tcPr>
            <w:tcW w:w="483" w:type="pct"/>
            <w:shd w:val="clear" w:color="auto" w:fill="FAFAFA"/>
            <w:vAlign w:val="bottom"/>
          </w:tcPr>
          <w:p w14:paraId="7F720E83" w14:textId="502CF23E"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(43</w:t>
            </w:r>
            <w:r w:rsidR="00034EEA" w:rsidRPr="000A5E4A">
              <w:rPr>
                <w:rFonts w:ascii="Arial" w:eastAsia="Arial Unicode MS" w:hAnsi="Arial" w:cs="Arial"/>
                <w:sz w:val="18"/>
                <w:szCs w:val="18"/>
              </w:rPr>
              <w:t>2</w:t>
            </w:r>
            <w:r w:rsidRPr="000A5E4A">
              <w:rPr>
                <w:rFonts w:ascii="Arial" w:eastAsia="Arial Unicode MS" w:hAnsi="Arial" w:cs="Arial"/>
                <w:sz w:val="18"/>
                <w:szCs w:val="18"/>
              </w:rPr>
              <w:t>)</w:t>
            </w:r>
          </w:p>
        </w:tc>
        <w:tc>
          <w:tcPr>
            <w:tcW w:w="495" w:type="pct"/>
            <w:shd w:val="clear" w:color="auto" w:fill="FAFAFA"/>
            <w:vAlign w:val="bottom"/>
          </w:tcPr>
          <w:p w14:paraId="55A3A55C" w14:textId="675622BE"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(33)</w:t>
            </w:r>
          </w:p>
        </w:tc>
        <w:tc>
          <w:tcPr>
            <w:tcW w:w="495" w:type="pct"/>
            <w:shd w:val="clear" w:color="auto" w:fill="FAFAFA"/>
            <w:vAlign w:val="bottom"/>
          </w:tcPr>
          <w:p w14:paraId="020B9850" w14:textId="6E7FB44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shd w:val="clear" w:color="auto" w:fill="FAFAFA"/>
            <w:vAlign w:val="bottom"/>
          </w:tcPr>
          <w:p w14:paraId="11DED908" w14:textId="3433FF28"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(69,74</w:t>
            </w:r>
            <w:r w:rsidR="00034EEA" w:rsidRPr="000A5E4A">
              <w:rPr>
                <w:rFonts w:ascii="Arial" w:eastAsia="Arial Unicode MS" w:hAnsi="Arial" w:cs="Arial"/>
                <w:sz w:val="18"/>
                <w:szCs w:val="18"/>
              </w:rPr>
              <w:t>4</w:t>
            </w:r>
            <w:r w:rsidRPr="000A5E4A">
              <w:rPr>
                <w:rFonts w:ascii="Arial" w:eastAsia="Arial Unicode MS" w:hAnsi="Arial" w:cs="Arial"/>
                <w:sz w:val="18"/>
                <w:szCs w:val="18"/>
              </w:rPr>
              <w:t>)</w:t>
            </w:r>
          </w:p>
        </w:tc>
      </w:tr>
      <w:tr w:rsidR="005D10C0" w:rsidRPr="000A5E4A" w14:paraId="049E451B" w14:textId="77777777" w:rsidTr="003A49B1">
        <w:trPr>
          <w:trHeight w:val="20"/>
        </w:trPr>
        <w:tc>
          <w:tcPr>
            <w:tcW w:w="1403" w:type="pct"/>
            <w:vAlign w:val="bottom"/>
          </w:tcPr>
          <w:p w14:paraId="758D7ADC" w14:textId="002EFFEF" w:rsidR="005D10C0" w:rsidRPr="000A5E4A" w:rsidRDefault="005D10C0" w:rsidP="000A5E4A">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1C7042" w:rsidRPr="000A5E4A">
              <w:rPr>
                <w:rFonts w:ascii="Arial" w:hAnsi="Arial" w:cs="Arial"/>
                <w:sz w:val="18"/>
                <w:szCs w:val="18"/>
              </w:rPr>
              <w:t xml:space="preserve">Allowance </w:t>
            </w:r>
            <w:r w:rsidRPr="000A5E4A">
              <w:rPr>
                <w:rFonts w:ascii="Arial" w:hAnsi="Arial" w:cs="Arial"/>
                <w:sz w:val="18"/>
                <w:szCs w:val="18"/>
              </w:rPr>
              <w:t>for impairment</w:t>
            </w:r>
          </w:p>
        </w:tc>
        <w:tc>
          <w:tcPr>
            <w:tcW w:w="492" w:type="pct"/>
            <w:tcBorders>
              <w:bottom w:val="single" w:sz="4" w:space="0" w:color="auto"/>
            </w:tcBorders>
            <w:shd w:val="clear" w:color="auto" w:fill="FAFAFA"/>
            <w:vAlign w:val="bottom"/>
          </w:tcPr>
          <w:p w14:paraId="4FAF349E" w14:textId="49D062A5"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tcBorders>
              <w:bottom w:val="single" w:sz="4" w:space="0" w:color="auto"/>
            </w:tcBorders>
            <w:shd w:val="clear" w:color="auto" w:fill="FAFAFA"/>
            <w:vAlign w:val="bottom"/>
          </w:tcPr>
          <w:p w14:paraId="0F82846B" w14:textId="5A6527DC"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3" w:type="pct"/>
            <w:tcBorders>
              <w:bottom w:val="single" w:sz="4" w:space="0" w:color="auto"/>
            </w:tcBorders>
            <w:shd w:val="clear" w:color="auto" w:fill="FAFAFA"/>
            <w:vAlign w:val="bottom"/>
          </w:tcPr>
          <w:p w14:paraId="1D1EA962" w14:textId="75B70D8B"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(45)</w:t>
            </w:r>
          </w:p>
        </w:tc>
        <w:tc>
          <w:tcPr>
            <w:tcW w:w="483" w:type="pct"/>
            <w:tcBorders>
              <w:bottom w:val="single" w:sz="4" w:space="0" w:color="auto"/>
            </w:tcBorders>
            <w:shd w:val="clear" w:color="auto" w:fill="FAFAFA"/>
            <w:vAlign w:val="bottom"/>
          </w:tcPr>
          <w:p w14:paraId="3C54C408" w14:textId="0A8F798C"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tcBorders>
              <w:bottom w:val="single" w:sz="4" w:space="0" w:color="auto"/>
            </w:tcBorders>
            <w:shd w:val="clear" w:color="auto" w:fill="FAFAFA"/>
            <w:vAlign w:val="bottom"/>
          </w:tcPr>
          <w:p w14:paraId="1AF13FEC" w14:textId="3D36A0A3"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495" w:type="pct"/>
            <w:tcBorders>
              <w:bottom w:val="single" w:sz="4" w:space="0" w:color="auto"/>
            </w:tcBorders>
            <w:shd w:val="clear" w:color="auto" w:fill="FAFAFA"/>
            <w:vAlign w:val="bottom"/>
          </w:tcPr>
          <w:p w14:paraId="342E127B" w14:textId="73BD7091"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52" w:type="pct"/>
            <w:tcBorders>
              <w:bottom w:val="single" w:sz="4" w:space="0" w:color="auto"/>
            </w:tcBorders>
            <w:shd w:val="clear" w:color="auto" w:fill="FAFAFA"/>
            <w:vAlign w:val="bottom"/>
          </w:tcPr>
          <w:p w14:paraId="6687D90A" w14:textId="45946555"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(45)</w:t>
            </w:r>
          </w:p>
        </w:tc>
      </w:tr>
      <w:tr w:rsidR="006E0B33" w:rsidRPr="000A5E4A" w14:paraId="73311554" w14:textId="77777777" w:rsidTr="003A49B1">
        <w:trPr>
          <w:trHeight w:val="20"/>
        </w:trPr>
        <w:tc>
          <w:tcPr>
            <w:tcW w:w="1403" w:type="pct"/>
            <w:vAlign w:val="bottom"/>
          </w:tcPr>
          <w:p w14:paraId="46CDC293" w14:textId="77777777" w:rsidR="006E0B33" w:rsidRPr="000A5E4A" w:rsidRDefault="006E0B33" w:rsidP="000A5E4A">
            <w:pPr>
              <w:ind w:left="-100"/>
              <w:rPr>
                <w:rFonts w:ascii="Arial" w:hAnsi="Arial" w:cs="Arial"/>
                <w:sz w:val="18"/>
                <w:szCs w:val="18"/>
                <w:u w:val="single"/>
              </w:rPr>
            </w:pPr>
          </w:p>
        </w:tc>
        <w:tc>
          <w:tcPr>
            <w:tcW w:w="492" w:type="pct"/>
            <w:tcBorders>
              <w:top w:val="single" w:sz="4" w:space="0" w:color="auto"/>
            </w:tcBorders>
            <w:shd w:val="clear" w:color="auto" w:fill="FAFAFA"/>
            <w:vAlign w:val="bottom"/>
          </w:tcPr>
          <w:p w14:paraId="5EAE49DB" w14:textId="77777777" w:rsidR="006E0B33" w:rsidRPr="000A5E4A" w:rsidRDefault="006E0B33" w:rsidP="000A5E4A">
            <w:pPr>
              <w:ind w:right="-72"/>
              <w:jc w:val="right"/>
              <w:rPr>
                <w:rFonts w:ascii="Arial" w:eastAsia="Arial Unicode MS" w:hAnsi="Arial" w:cs="Arial"/>
                <w:sz w:val="18"/>
                <w:szCs w:val="18"/>
              </w:rPr>
            </w:pPr>
          </w:p>
        </w:tc>
        <w:tc>
          <w:tcPr>
            <w:tcW w:w="527" w:type="pct"/>
            <w:tcBorders>
              <w:top w:val="single" w:sz="4" w:space="0" w:color="auto"/>
            </w:tcBorders>
            <w:shd w:val="clear" w:color="auto" w:fill="FAFAFA"/>
            <w:vAlign w:val="bottom"/>
          </w:tcPr>
          <w:p w14:paraId="5F544933" w14:textId="77777777" w:rsidR="006E0B33" w:rsidRPr="000A5E4A" w:rsidRDefault="006E0B33" w:rsidP="000A5E4A">
            <w:pPr>
              <w:ind w:right="-72"/>
              <w:jc w:val="right"/>
              <w:rPr>
                <w:rFonts w:ascii="Arial" w:eastAsia="Arial Unicode MS" w:hAnsi="Arial" w:cs="Arial"/>
                <w:sz w:val="18"/>
                <w:szCs w:val="18"/>
              </w:rPr>
            </w:pPr>
          </w:p>
        </w:tc>
        <w:tc>
          <w:tcPr>
            <w:tcW w:w="553" w:type="pct"/>
            <w:tcBorders>
              <w:top w:val="single" w:sz="4" w:space="0" w:color="auto"/>
            </w:tcBorders>
            <w:shd w:val="clear" w:color="auto" w:fill="FAFAFA"/>
            <w:vAlign w:val="bottom"/>
          </w:tcPr>
          <w:p w14:paraId="3F88FFEC" w14:textId="77777777" w:rsidR="006E0B33" w:rsidRPr="000A5E4A" w:rsidRDefault="006E0B33" w:rsidP="000A5E4A">
            <w:pPr>
              <w:ind w:right="-72"/>
              <w:jc w:val="right"/>
              <w:rPr>
                <w:rFonts w:ascii="Arial" w:eastAsia="Arial Unicode MS" w:hAnsi="Arial" w:cs="Arial"/>
                <w:sz w:val="18"/>
                <w:szCs w:val="18"/>
              </w:rPr>
            </w:pPr>
          </w:p>
        </w:tc>
        <w:tc>
          <w:tcPr>
            <w:tcW w:w="483" w:type="pct"/>
            <w:tcBorders>
              <w:top w:val="single" w:sz="4" w:space="0" w:color="auto"/>
            </w:tcBorders>
            <w:shd w:val="clear" w:color="auto" w:fill="FAFAFA"/>
            <w:vAlign w:val="bottom"/>
          </w:tcPr>
          <w:p w14:paraId="05CEC4C6" w14:textId="77777777" w:rsidR="006E0B33" w:rsidRPr="000A5E4A" w:rsidRDefault="006E0B33" w:rsidP="000A5E4A">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685F90B5" w14:textId="77777777" w:rsidR="006E0B33" w:rsidRPr="000A5E4A" w:rsidRDefault="006E0B33" w:rsidP="000A5E4A">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353F531C" w14:textId="77777777" w:rsidR="006E0B33" w:rsidRPr="000A5E4A" w:rsidRDefault="006E0B33" w:rsidP="000A5E4A">
            <w:pPr>
              <w:ind w:right="-72"/>
              <w:jc w:val="right"/>
              <w:rPr>
                <w:rFonts w:ascii="Arial" w:eastAsia="Arial Unicode MS" w:hAnsi="Arial" w:cs="Arial"/>
                <w:sz w:val="18"/>
                <w:szCs w:val="18"/>
              </w:rPr>
            </w:pPr>
          </w:p>
        </w:tc>
        <w:tc>
          <w:tcPr>
            <w:tcW w:w="552" w:type="pct"/>
            <w:tcBorders>
              <w:top w:val="single" w:sz="4" w:space="0" w:color="auto"/>
            </w:tcBorders>
            <w:shd w:val="clear" w:color="auto" w:fill="FAFAFA"/>
            <w:vAlign w:val="bottom"/>
          </w:tcPr>
          <w:p w14:paraId="59642D77" w14:textId="77777777" w:rsidR="006E0B33" w:rsidRPr="000A5E4A" w:rsidRDefault="006E0B33" w:rsidP="000A5E4A">
            <w:pPr>
              <w:ind w:right="-72"/>
              <w:jc w:val="right"/>
              <w:rPr>
                <w:rFonts w:ascii="Arial" w:eastAsia="Arial Unicode MS" w:hAnsi="Arial" w:cs="Arial"/>
                <w:sz w:val="18"/>
                <w:szCs w:val="18"/>
              </w:rPr>
            </w:pPr>
          </w:p>
        </w:tc>
      </w:tr>
      <w:tr w:rsidR="005D10C0" w:rsidRPr="000A5E4A" w14:paraId="082DC248" w14:textId="77777777" w:rsidTr="003A49B1">
        <w:trPr>
          <w:trHeight w:val="20"/>
        </w:trPr>
        <w:tc>
          <w:tcPr>
            <w:tcW w:w="1403" w:type="pct"/>
            <w:vAlign w:val="bottom"/>
          </w:tcPr>
          <w:p w14:paraId="3D0C3552"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Net book value</w:t>
            </w:r>
          </w:p>
        </w:tc>
        <w:tc>
          <w:tcPr>
            <w:tcW w:w="492" w:type="pct"/>
            <w:tcBorders>
              <w:bottom w:val="single" w:sz="4" w:space="0" w:color="auto"/>
            </w:tcBorders>
            <w:shd w:val="clear" w:color="auto" w:fill="FAFAFA"/>
            <w:vAlign w:val="bottom"/>
          </w:tcPr>
          <w:p w14:paraId="186663BB" w14:textId="6900550E" w:rsidR="005D10C0" w:rsidRPr="000A5E4A" w:rsidRDefault="005D10C0"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rPr>
              <w:t>1</w:t>
            </w:r>
            <w:r w:rsidRPr="000A5E4A">
              <w:rPr>
                <w:rFonts w:ascii="Arial" w:eastAsia="Arial Unicode MS" w:hAnsi="Arial" w:cs="Arial"/>
                <w:sz w:val="18"/>
                <w:szCs w:val="18"/>
                <w:lang w:val="en-US"/>
              </w:rPr>
              <w:t>,</w:t>
            </w:r>
            <w:r w:rsidRPr="000A5E4A">
              <w:rPr>
                <w:rFonts w:ascii="Arial" w:eastAsia="Arial Unicode MS" w:hAnsi="Arial" w:cs="Arial"/>
                <w:sz w:val="18"/>
                <w:szCs w:val="18"/>
              </w:rPr>
              <w:t>844</w:t>
            </w:r>
          </w:p>
        </w:tc>
        <w:tc>
          <w:tcPr>
            <w:tcW w:w="527" w:type="pct"/>
            <w:tcBorders>
              <w:bottom w:val="single" w:sz="4" w:space="0" w:color="auto"/>
            </w:tcBorders>
            <w:shd w:val="clear" w:color="auto" w:fill="FAFAFA"/>
            <w:vAlign w:val="bottom"/>
          </w:tcPr>
          <w:p w14:paraId="2B0CC7B7" w14:textId="4CCBD87F"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w:t>
            </w:r>
            <w:r w:rsidRPr="000A5E4A">
              <w:rPr>
                <w:rFonts w:ascii="Arial" w:eastAsia="Arial Unicode MS" w:hAnsi="Arial" w:cs="Arial"/>
                <w:sz w:val="18"/>
                <w:szCs w:val="18"/>
                <w:lang w:val="en-US"/>
              </w:rPr>
              <w:t>,</w:t>
            </w:r>
            <w:r w:rsidRPr="000A5E4A">
              <w:rPr>
                <w:rFonts w:ascii="Arial" w:eastAsia="Arial Unicode MS" w:hAnsi="Arial" w:cs="Arial"/>
                <w:sz w:val="18"/>
                <w:szCs w:val="18"/>
              </w:rPr>
              <w:t>782</w:t>
            </w:r>
          </w:p>
        </w:tc>
        <w:tc>
          <w:tcPr>
            <w:tcW w:w="553" w:type="pct"/>
            <w:tcBorders>
              <w:bottom w:val="single" w:sz="4" w:space="0" w:color="auto"/>
            </w:tcBorders>
            <w:shd w:val="clear" w:color="auto" w:fill="FAFAFA"/>
            <w:vAlign w:val="bottom"/>
          </w:tcPr>
          <w:p w14:paraId="24567599" w14:textId="433D54E1"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90,814</w:t>
            </w:r>
          </w:p>
        </w:tc>
        <w:tc>
          <w:tcPr>
            <w:tcW w:w="483" w:type="pct"/>
            <w:tcBorders>
              <w:bottom w:val="single" w:sz="4" w:space="0" w:color="auto"/>
            </w:tcBorders>
            <w:shd w:val="clear" w:color="auto" w:fill="FAFAFA"/>
            <w:vAlign w:val="bottom"/>
          </w:tcPr>
          <w:p w14:paraId="23EA3850" w14:textId="22EE264A"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125</w:t>
            </w:r>
          </w:p>
        </w:tc>
        <w:tc>
          <w:tcPr>
            <w:tcW w:w="495" w:type="pct"/>
            <w:tcBorders>
              <w:bottom w:val="single" w:sz="4" w:space="0" w:color="auto"/>
            </w:tcBorders>
            <w:shd w:val="clear" w:color="auto" w:fill="FAFAFA"/>
            <w:vAlign w:val="bottom"/>
          </w:tcPr>
          <w:p w14:paraId="6B7F24B5" w14:textId="253FA39A"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13</w:t>
            </w:r>
          </w:p>
        </w:tc>
        <w:tc>
          <w:tcPr>
            <w:tcW w:w="495" w:type="pct"/>
            <w:tcBorders>
              <w:bottom w:val="single" w:sz="4" w:space="0" w:color="auto"/>
            </w:tcBorders>
            <w:shd w:val="clear" w:color="auto" w:fill="FAFAFA"/>
            <w:vAlign w:val="bottom"/>
          </w:tcPr>
          <w:p w14:paraId="07B0372F" w14:textId="1573FFB3"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5,400</w:t>
            </w:r>
          </w:p>
        </w:tc>
        <w:tc>
          <w:tcPr>
            <w:tcW w:w="552" w:type="pct"/>
            <w:tcBorders>
              <w:bottom w:val="single" w:sz="4" w:space="0" w:color="auto"/>
            </w:tcBorders>
            <w:shd w:val="clear" w:color="auto" w:fill="FAFAFA"/>
            <w:vAlign w:val="bottom"/>
          </w:tcPr>
          <w:p w14:paraId="0E41AA45" w14:textId="1E2524B6"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99,978</w:t>
            </w:r>
          </w:p>
        </w:tc>
      </w:tr>
    </w:tbl>
    <w:p w14:paraId="5E82F3E2" w14:textId="77777777" w:rsidR="006E0B33" w:rsidRPr="00004568" w:rsidRDefault="006E0B33" w:rsidP="00BD647D">
      <w:pPr>
        <w:tabs>
          <w:tab w:val="left" w:pos="720"/>
        </w:tabs>
        <w:jc w:val="both"/>
        <w:rPr>
          <w:rFonts w:ascii="Arial" w:hAnsi="Arial" w:cs="Arial"/>
          <w:b/>
          <w:bCs/>
          <w:sz w:val="18"/>
          <w:szCs w:val="18"/>
        </w:rPr>
      </w:pPr>
    </w:p>
    <w:p w14:paraId="60D319FD" w14:textId="77777777" w:rsidR="006E0B33" w:rsidRPr="00004568" w:rsidRDefault="006E0B33" w:rsidP="00BD647D">
      <w:pPr>
        <w:tabs>
          <w:tab w:val="left" w:pos="720"/>
        </w:tabs>
        <w:jc w:val="both"/>
        <w:rPr>
          <w:rFonts w:ascii="Arial" w:hAnsi="Arial" w:cs="Arial"/>
          <w:b/>
          <w:bCs/>
          <w:sz w:val="18"/>
          <w:szCs w:val="18"/>
          <w:cs/>
        </w:rPr>
      </w:pPr>
      <w:r w:rsidRPr="00004568">
        <w:rPr>
          <w:rFonts w:ascii="Arial" w:hAnsi="Arial" w:cs="Arial"/>
          <w:sz w:val="18"/>
          <w:szCs w:val="18"/>
        </w:rPr>
        <w:br w:type="page"/>
      </w:r>
    </w:p>
    <w:tbl>
      <w:tblPr>
        <w:tblW w:w="4921" w:type="pct"/>
        <w:tblInd w:w="108" w:type="dxa"/>
        <w:tblLook w:val="0000" w:firstRow="0" w:lastRow="0" w:firstColumn="0" w:lastColumn="0" w:noHBand="0" w:noVBand="0"/>
      </w:tblPr>
      <w:tblGrid>
        <w:gridCol w:w="3869"/>
        <w:gridCol w:w="1442"/>
        <w:gridCol w:w="1442"/>
        <w:gridCol w:w="1440"/>
        <w:gridCol w:w="1440"/>
        <w:gridCol w:w="1440"/>
        <w:gridCol w:w="1440"/>
        <w:gridCol w:w="1437"/>
      </w:tblGrid>
      <w:tr w:rsidR="006E0B33" w:rsidRPr="000A5E4A" w14:paraId="58991CA8" w14:textId="77777777" w:rsidTr="007E5E23">
        <w:tc>
          <w:tcPr>
            <w:tcW w:w="1387" w:type="pct"/>
            <w:shd w:val="clear" w:color="auto" w:fill="auto"/>
          </w:tcPr>
          <w:p w14:paraId="0DD0F7A1" w14:textId="77777777" w:rsidR="006E0B33" w:rsidRPr="000A5E4A" w:rsidRDefault="006E0B33" w:rsidP="00BD647D">
            <w:pPr>
              <w:ind w:left="-100"/>
              <w:rPr>
                <w:rFonts w:ascii="Arial" w:hAnsi="Arial" w:cs="Arial"/>
                <w:b/>
                <w:bCs/>
                <w:sz w:val="18"/>
                <w:szCs w:val="18"/>
              </w:rPr>
            </w:pPr>
          </w:p>
        </w:tc>
        <w:tc>
          <w:tcPr>
            <w:tcW w:w="3613" w:type="pct"/>
            <w:gridSpan w:val="7"/>
            <w:tcBorders>
              <w:top w:val="single" w:sz="4" w:space="0" w:color="auto"/>
              <w:bottom w:val="single" w:sz="4" w:space="0" w:color="auto"/>
            </w:tcBorders>
            <w:shd w:val="clear" w:color="auto" w:fill="auto"/>
          </w:tcPr>
          <w:p w14:paraId="24B89782"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Separate financial statements</w:t>
            </w:r>
          </w:p>
        </w:tc>
      </w:tr>
      <w:tr w:rsidR="006E0B33" w:rsidRPr="000A5E4A" w14:paraId="1695EEDB" w14:textId="77777777" w:rsidTr="007E5E23">
        <w:tc>
          <w:tcPr>
            <w:tcW w:w="1387" w:type="pct"/>
            <w:shd w:val="clear" w:color="auto" w:fill="auto"/>
          </w:tcPr>
          <w:p w14:paraId="04ED4F59" w14:textId="77777777" w:rsidR="006E0B33" w:rsidRPr="000A5E4A" w:rsidRDefault="006E0B33" w:rsidP="00BD647D">
            <w:pPr>
              <w:ind w:left="-100"/>
              <w:rPr>
                <w:rFonts w:ascii="Arial" w:hAnsi="Arial" w:cs="Arial"/>
                <w:b/>
                <w:bCs/>
                <w:sz w:val="18"/>
                <w:szCs w:val="18"/>
              </w:rPr>
            </w:pPr>
          </w:p>
        </w:tc>
        <w:tc>
          <w:tcPr>
            <w:tcW w:w="517" w:type="pct"/>
            <w:shd w:val="clear" w:color="auto" w:fill="auto"/>
          </w:tcPr>
          <w:p w14:paraId="1F09B58B" w14:textId="77777777" w:rsidR="006E0B33" w:rsidRPr="000A5E4A" w:rsidRDefault="006E0B33" w:rsidP="00BD647D">
            <w:pPr>
              <w:ind w:right="-72"/>
              <w:jc w:val="right"/>
              <w:rPr>
                <w:rFonts w:ascii="Arial" w:hAnsi="Arial" w:cs="Arial"/>
                <w:b/>
                <w:bCs/>
                <w:sz w:val="18"/>
                <w:szCs w:val="18"/>
              </w:rPr>
            </w:pPr>
          </w:p>
          <w:p w14:paraId="52864F6A" w14:textId="77777777" w:rsidR="006E0B33" w:rsidRPr="000A5E4A" w:rsidRDefault="006E0B33" w:rsidP="00BD647D">
            <w:pPr>
              <w:ind w:left="-38" w:right="-72" w:firstLine="38"/>
              <w:jc w:val="right"/>
              <w:rPr>
                <w:rFonts w:ascii="Arial" w:hAnsi="Arial" w:cs="Arial"/>
                <w:b/>
                <w:bCs/>
                <w:sz w:val="18"/>
                <w:szCs w:val="18"/>
              </w:rPr>
            </w:pPr>
          </w:p>
          <w:p w14:paraId="05A17F03" w14:textId="77777777" w:rsidR="006E0B33" w:rsidRPr="000A5E4A" w:rsidRDefault="006E0B33" w:rsidP="00BD647D">
            <w:pPr>
              <w:ind w:right="-72"/>
              <w:jc w:val="right"/>
              <w:rPr>
                <w:rFonts w:ascii="Arial" w:hAnsi="Arial" w:cs="Arial"/>
                <w:b/>
                <w:bCs/>
                <w:sz w:val="18"/>
                <w:szCs w:val="18"/>
              </w:rPr>
            </w:pPr>
          </w:p>
          <w:p w14:paraId="1F923FFA"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Land</w:t>
            </w:r>
          </w:p>
        </w:tc>
        <w:tc>
          <w:tcPr>
            <w:tcW w:w="517" w:type="pct"/>
            <w:shd w:val="clear" w:color="auto" w:fill="auto"/>
            <w:vAlign w:val="bottom"/>
          </w:tcPr>
          <w:p w14:paraId="48AD21E7"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Buildings</w:t>
            </w:r>
          </w:p>
          <w:p w14:paraId="34FA6AB8"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and building</w:t>
            </w:r>
          </w:p>
          <w:p w14:paraId="05DCD97B"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improvements</w:t>
            </w:r>
          </w:p>
        </w:tc>
        <w:tc>
          <w:tcPr>
            <w:tcW w:w="516" w:type="pct"/>
            <w:shd w:val="clear" w:color="auto" w:fill="auto"/>
            <w:vAlign w:val="bottom"/>
          </w:tcPr>
          <w:p w14:paraId="049005D9" w14:textId="77777777" w:rsidR="006E0B33" w:rsidRPr="000A5E4A" w:rsidRDefault="006E0B33" w:rsidP="00BD647D">
            <w:pPr>
              <w:ind w:left="-108" w:right="-72"/>
              <w:jc w:val="right"/>
              <w:rPr>
                <w:rFonts w:ascii="Arial" w:hAnsi="Arial" w:cs="Arial"/>
                <w:b/>
                <w:bCs/>
                <w:sz w:val="18"/>
                <w:szCs w:val="18"/>
              </w:rPr>
            </w:pPr>
            <w:r w:rsidRPr="000A5E4A">
              <w:rPr>
                <w:rFonts w:ascii="Arial" w:hAnsi="Arial" w:cs="Arial"/>
                <w:b/>
                <w:bCs/>
                <w:sz w:val="18"/>
                <w:szCs w:val="18"/>
              </w:rPr>
              <w:t>Power plant,</w:t>
            </w:r>
          </w:p>
          <w:p w14:paraId="243D1838" w14:textId="77777777" w:rsidR="006E0B33" w:rsidRPr="000A5E4A" w:rsidRDefault="006E0B33" w:rsidP="00BD647D">
            <w:pPr>
              <w:ind w:left="-108" w:right="-72"/>
              <w:jc w:val="right"/>
              <w:rPr>
                <w:rFonts w:ascii="Arial" w:hAnsi="Arial" w:cs="Arial"/>
                <w:b/>
                <w:bCs/>
                <w:sz w:val="18"/>
                <w:szCs w:val="18"/>
              </w:rPr>
            </w:pPr>
            <w:r w:rsidRPr="000A5E4A">
              <w:rPr>
                <w:rFonts w:ascii="Arial" w:hAnsi="Arial" w:cs="Arial"/>
                <w:b/>
                <w:bCs/>
                <w:sz w:val="18"/>
                <w:szCs w:val="18"/>
              </w:rPr>
              <w:t>machinery</w:t>
            </w:r>
            <w:r w:rsidRPr="000A5E4A">
              <w:rPr>
                <w:rFonts w:ascii="Arial" w:hAnsi="Arial" w:cs="Arial"/>
                <w:b/>
                <w:bCs/>
                <w:sz w:val="18"/>
                <w:szCs w:val="18"/>
                <w:cs/>
              </w:rPr>
              <w:t xml:space="preserve"> </w:t>
            </w:r>
            <w:r w:rsidRPr="000A5E4A">
              <w:rPr>
                <w:rFonts w:ascii="Arial" w:hAnsi="Arial" w:cs="Arial"/>
                <w:b/>
                <w:bCs/>
                <w:sz w:val="18"/>
                <w:szCs w:val="18"/>
              </w:rPr>
              <w:t xml:space="preserve">and </w:t>
            </w:r>
          </w:p>
          <w:p w14:paraId="56D6F3A2" w14:textId="77777777" w:rsidR="006E0B33" w:rsidRPr="000A5E4A" w:rsidRDefault="006E0B33" w:rsidP="00BD647D">
            <w:pPr>
              <w:ind w:left="-108" w:right="-72"/>
              <w:jc w:val="right"/>
              <w:rPr>
                <w:rFonts w:ascii="Arial" w:hAnsi="Arial" w:cs="Arial"/>
                <w:b/>
                <w:bCs/>
                <w:sz w:val="18"/>
                <w:szCs w:val="18"/>
              </w:rPr>
            </w:pPr>
            <w:r w:rsidRPr="000A5E4A">
              <w:rPr>
                <w:rFonts w:ascii="Arial" w:hAnsi="Arial" w:cs="Arial"/>
                <w:b/>
                <w:bCs/>
                <w:sz w:val="18"/>
                <w:szCs w:val="18"/>
              </w:rPr>
              <w:t>equipment</w:t>
            </w:r>
          </w:p>
        </w:tc>
        <w:tc>
          <w:tcPr>
            <w:tcW w:w="516" w:type="pct"/>
            <w:shd w:val="clear" w:color="auto" w:fill="auto"/>
            <w:vAlign w:val="bottom"/>
          </w:tcPr>
          <w:p w14:paraId="0F4D7F25"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Furniture, </w:t>
            </w:r>
          </w:p>
          <w:p w14:paraId="2B137A7F"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fixtures and</w:t>
            </w:r>
            <w:r w:rsidRPr="000A5E4A">
              <w:rPr>
                <w:rFonts w:ascii="Arial" w:hAnsi="Arial" w:cs="Arial"/>
                <w:b/>
                <w:bCs/>
                <w:sz w:val="18"/>
                <w:szCs w:val="18"/>
                <w:cs/>
              </w:rPr>
              <w:t xml:space="preserve"> </w:t>
            </w:r>
            <w:r w:rsidRPr="000A5E4A">
              <w:rPr>
                <w:rFonts w:ascii="Arial" w:hAnsi="Arial" w:cs="Arial"/>
                <w:b/>
                <w:bCs/>
                <w:sz w:val="18"/>
                <w:szCs w:val="18"/>
              </w:rPr>
              <w:t>office equipment</w:t>
            </w:r>
          </w:p>
        </w:tc>
        <w:tc>
          <w:tcPr>
            <w:tcW w:w="516" w:type="pct"/>
            <w:shd w:val="clear" w:color="auto" w:fill="auto"/>
            <w:vAlign w:val="bottom"/>
          </w:tcPr>
          <w:p w14:paraId="254F1BA0"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Vehicles</w:t>
            </w:r>
          </w:p>
        </w:tc>
        <w:tc>
          <w:tcPr>
            <w:tcW w:w="516" w:type="pct"/>
            <w:shd w:val="clear" w:color="auto" w:fill="auto"/>
            <w:vAlign w:val="bottom"/>
          </w:tcPr>
          <w:p w14:paraId="66E39985" w14:textId="77777777" w:rsidR="006E0B33" w:rsidRPr="000A5E4A" w:rsidRDefault="006E0B33" w:rsidP="00BD647D">
            <w:pPr>
              <w:ind w:right="-72"/>
              <w:jc w:val="right"/>
              <w:rPr>
                <w:rFonts w:ascii="Arial" w:hAnsi="Arial" w:cs="Arial"/>
                <w:b/>
                <w:bCs/>
                <w:sz w:val="18"/>
                <w:szCs w:val="18"/>
              </w:rPr>
            </w:pPr>
          </w:p>
          <w:p w14:paraId="44857FB3"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Construction in progress</w:t>
            </w:r>
          </w:p>
        </w:tc>
        <w:tc>
          <w:tcPr>
            <w:tcW w:w="515" w:type="pct"/>
            <w:shd w:val="clear" w:color="auto" w:fill="auto"/>
            <w:vAlign w:val="bottom"/>
          </w:tcPr>
          <w:p w14:paraId="5080BD95" w14:textId="77777777" w:rsidR="006E0B33" w:rsidRPr="000A5E4A" w:rsidRDefault="006E0B33" w:rsidP="00BD647D">
            <w:pPr>
              <w:ind w:right="-72"/>
              <w:jc w:val="right"/>
              <w:rPr>
                <w:rFonts w:ascii="Arial" w:hAnsi="Arial" w:cs="Arial"/>
                <w:b/>
                <w:bCs/>
                <w:sz w:val="18"/>
                <w:szCs w:val="18"/>
              </w:rPr>
            </w:pPr>
          </w:p>
          <w:p w14:paraId="75F5E8DF" w14:textId="77777777" w:rsidR="006E0B33" w:rsidRPr="000A5E4A" w:rsidRDefault="006E0B33" w:rsidP="00BD647D">
            <w:pPr>
              <w:ind w:right="-72"/>
              <w:jc w:val="right"/>
              <w:rPr>
                <w:rFonts w:ascii="Arial" w:hAnsi="Arial" w:cs="Arial"/>
                <w:b/>
                <w:bCs/>
                <w:sz w:val="18"/>
                <w:szCs w:val="18"/>
              </w:rPr>
            </w:pPr>
          </w:p>
          <w:p w14:paraId="75F3BADB" w14:textId="77777777" w:rsidR="006E0B33" w:rsidRPr="000A5E4A" w:rsidRDefault="006E0B33" w:rsidP="00BD647D">
            <w:pPr>
              <w:ind w:right="-72"/>
              <w:jc w:val="right"/>
              <w:rPr>
                <w:rFonts w:ascii="Arial" w:hAnsi="Arial" w:cs="Arial"/>
                <w:b/>
                <w:bCs/>
                <w:sz w:val="18"/>
                <w:szCs w:val="18"/>
              </w:rPr>
            </w:pPr>
          </w:p>
          <w:p w14:paraId="2254498A"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Total</w:t>
            </w:r>
          </w:p>
        </w:tc>
      </w:tr>
      <w:tr w:rsidR="006E0B33" w:rsidRPr="000A5E4A" w14:paraId="38626B25" w14:textId="77777777" w:rsidTr="007E5E23">
        <w:tc>
          <w:tcPr>
            <w:tcW w:w="1387" w:type="pct"/>
            <w:shd w:val="clear" w:color="auto" w:fill="auto"/>
          </w:tcPr>
          <w:p w14:paraId="10F8F21F" w14:textId="77777777" w:rsidR="006E0B33" w:rsidRPr="000A5E4A" w:rsidRDefault="006E0B33" w:rsidP="00BD647D">
            <w:pPr>
              <w:ind w:left="-100"/>
              <w:rPr>
                <w:rFonts w:ascii="Arial" w:hAnsi="Arial" w:cs="Arial"/>
                <w:sz w:val="18"/>
                <w:szCs w:val="18"/>
              </w:rPr>
            </w:pPr>
          </w:p>
        </w:tc>
        <w:tc>
          <w:tcPr>
            <w:tcW w:w="517" w:type="pct"/>
            <w:tcBorders>
              <w:bottom w:val="single" w:sz="4" w:space="0" w:color="auto"/>
            </w:tcBorders>
            <w:shd w:val="clear" w:color="auto" w:fill="auto"/>
          </w:tcPr>
          <w:p w14:paraId="396D4955" w14:textId="581F2E69"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7" w:type="pct"/>
            <w:tcBorders>
              <w:bottom w:val="single" w:sz="4" w:space="0" w:color="auto"/>
            </w:tcBorders>
            <w:shd w:val="clear" w:color="auto" w:fill="auto"/>
          </w:tcPr>
          <w:p w14:paraId="30A312F4" w14:textId="3F445460"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6" w:type="pct"/>
            <w:tcBorders>
              <w:bottom w:val="single" w:sz="4" w:space="0" w:color="auto"/>
            </w:tcBorders>
            <w:shd w:val="clear" w:color="auto" w:fill="auto"/>
          </w:tcPr>
          <w:p w14:paraId="7B1AE2A5" w14:textId="3B65C5BC"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6" w:type="pct"/>
            <w:tcBorders>
              <w:bottom w:val="single" w:sz="4" w:space="0" w:color="auto"/>
            </w:tcBorders>
            <w:shd w:val="clear" w:color="auto" w:fill="auto"/>
          </w:tcPr>
          <w:p w14:paraId="5175C322" w14:textId="4A5F957D"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6" w:type="pct"/>
            <w:tcBorders>
              <w:bottom w:val="single" w:sz="4" w:space="0" w:color="auto"/>
            </w:tcBorders>
            <w:shd w:val="clear" w:color="auto" w:fill="auto"/>
          </w:tcPr>
          <w:p w14:paraId="2DCBDE79" w14:textId="4FF6AE3B"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6" w:type="pct"/>
            <w:tcBorders>
              <w:bottom w:val="single" w:sz="4" w:space="0" w:color="auto"/>
            </w:tcBorders>
            <w:shd w:val="clear" w:color="auto" w:fill="auto"/>
          </w:tcPr>
          <w:p w14:paraId="012289C0" w14:textId="4586F4C2"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5" w:type="pct"/>
            <w:tcBorders>
              <w:bottom w:val="single" w:sz="4" w:space="0" w:color="auto"/>
            </w:tcBorders>
            <w:shd w:val="clear" w:color="auto" w:fill="auto"/>
          </w:tcPr>
          <w:p w14:paraId="250B2A4C" w14:textId="6568A2D2"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r>
      <w:tr w:rsidR="006E0B33" w:rsidRPr="000A5E4A" w14:paraId="37A91DD9" w14:textId="77777777" w:rsidTr="007E5E23">
        <w:tc>
          <w:tcPr>
            <w:tcW w:w="1387" w:type="pct"/>
            <w:shd w:val="clear" w:color="auto" w:fill="auto"/>
          </w:tcPr>
          <w:p w14:paraId="32B53F00" w14:textId="77777777" w:rsidR="006E0B33" w:rsidRPr="000A5E4A" w:rsidRDefault="006E0B33" w:rsidP="00BD647D">
            <w:pPr>
              <w:ind w:left="-100"/>
              <w:rPr>
                <w:rFonts w:ascii="Arial" w:hAnsi="Arial" w:cs="Arial"/>
                <w:sz w:val="18"/>
                <w:szCs w:val="18"/>
              </w:rPr>
            </w:pPr>
          </w:p>
        </w:tc>
        <w:tc>
          <w:tcPr>
            <w:tcW w:w="517" w:type="pct"/>
            <w:tcBorders>
              <w:top w:val="single" w:sz="4" w:space="0" w:color="auto"/>
            </w:tcBorders>
            <w:shd w:val="clear" w:color="auto" w:fill="auto"/>
          </w:tcPr>
          <w:p w14:paraId="6E3EA8FB"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7" w:type="pct"/>
            <w:tcBorders>
              <w:top w:val="single" w:sz="4" w:space="0" w:color="auto"/>
            </w:tcBorders>
            <w:shd w:val="clear" w:color="auto" w:fill="auto"/>
          </w:tcPr>
          <w:p w14:paraId="74E5980C"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2706EFBC" w14:textId="77777777" w:rsidR="006E0B33" w:rsidRPr="000A5E4A" w:rsidRDefault="006E0B33" w:rsidP="00BD647D">
            <w:pPr>
              <w:ind w:left="-18"/>
              <w:rPr>
                <w:rFonts w:ascii="Arial" w:hAnsi="Arial" w:cs="Arial"/>
                <w:sz w:val="18"/>
                <w:szCs w:val="18"/>
              </w:rPr>
            </w:pPr>
          </w:p>
        </w:tc>
        <w:tc>
          <w:tcPr>
            <w:tcW w:w="516" w:type="pct"/>
            <w:tcBorders>
              <w:top w:val="single" w:sz="4" w:space="0" w:color="auto"/>
            </w:tcBorders>
            <w:shd w:val="clear" w:color="auto" w:fill="auto"/>
          </w:tcPr>
          <w:p w14:paraId="5027BE03"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1FB15434" w14:textId="77777777" w:rsidR="006E0B33" w:rsidRPr="000A5E4A" w:rsidRDefault="006E0B33" w:rsidP="00BD647D">
            <w:pPr>
              <w:ind w:left="-18"/>
              <w:rPr>
                <w:rFonts w:ascii="Arial" w:hAnsi="Arial" w:cs="Arial"/>
                <w:sz w:val="18"/>
                <w:szCs w:val="18"/>
              </w:rPr>
            </w:pPr>
          </w:p>
        </w:tc>
        <w:tc>
          <w:tcPr>
            <w:tcW w:w="516" w:type="pct"/>
            <w:tcBorders>
              <w:top w:val="single" w:sz="4" w:space="0" w:color="auto"/>
            </w:tcBorders>
            <w:shd w:val="clear" w:color="auto" w:fill="auto"/>
          </w:tcPr>
          <w:p w14:paraId="70F823EE" w14:textId="77777777" w:rsidR="006E0B33" w:rsidRPr="000A5E4A" w:rsidRDefault="006E0B33" w:rsidP="00BD647D">
            <w:pPr>
              <w:ind w:left="-18"/>
              <w:rPr>
                <w:rFonts w:ascii="Arial" w:hAnsi="Arial" w:cs="Arial"/>
                <w:sz w:val="18"/>
                <w:szCs w:val="18"/>
              </w:rPr>
            </w:pPr>
          </w:p>
        </w:tc>
        <w:tc>
          <w:tcPr>
            <w:tcW w:w="515" w:type="pct"/>
            <w:tcBorders>
              <w:top w:val="single" w:sz="4" w:space="0" w:color="auto"/>
            </w:tcBorders>
            <w:shd w:val="clear" w:color="auto" w:fill="auto"/>
          </w:tcPr>
          <w:p w14:paraId="7A8767E1"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2EB29222" w14:textId="77777777" w:rsidTr="007E5E23">
        <w:tc>
          <w:tcPr>
            <w:tcW w:w="1387" w:type="pct"/>
            <w:shd w:val="clear" w:color="auto" w:fill="auto"/>
            <w:vAlign w:val="bottom"/>
          </w:tcPr>
          <w:p w14:paraId="6DEAD217" w14:textId="77777777" w:rsidR="006E0B33" w:rsidRPr="000A5E4A" w:rsidRDefault="006E0B33" w:rsidP="00BD647D">
            <w:pPr>
              <w:ind w:left="-100"/>
              <w:rPr>
                <w:rFonts w:ascii="Arial" w:hAnsi="Arial" w:cs="Arial"/>
                <w:b/>
                <w:bCs/>
                <w:sz w:val="18"/>
                <w:szCs w:val="18"/>
              </w:rPr>
            </w:pPr>
            <w:r w:rsidRPr="000A5E4A">
              <w:rPr>
                <w:rFonts w:ascii="Arial" w:hAnsi="Arial" w:cs="Arial"/>
                <w:b/>
                <w:bCs/>
                <w:sz w:val="18"/>
                <w:szCs w:val="18"/>
              </w:rPr>
              <w:t>As at 1 January 2019</w:t>
            </w:r>
          </w:p>
        </w:tc>
        <w:tc>
          <w:tcPr>
            <w:tcW w:w="517" w:type="pct"/>
            <w:shd w:val="clear" w:color="auto" w:fill="auto"/>
            <w:vAlign w:val="bottom"/>
          </w:tcPr>
          <w:p w14:paraId="648AA866" w14:textId="77777777" w:rsidR="006E0B33" w:rsidRPr="000A5E4A" w:rsidRDefault="006E0B33" w:rsidP="00BD647D">
            <w:pPr>
              <w:ind w:right="-72"/>
              <w:jc w:val="right"/>
              <w:rPr>
                <w:rFonts w:ascii="Arial" w:hAnsi="Arial" w:cs="Arial"/>
                <w:sz w:val="18"/>
                <w:szCs w:val="18"/>
              </w:rPr>
            </w:pPr>
          </w:p>
        </w:tc>
        <w:tc>
          <w:tcPr>
            <w:tcW w:w="517" w:type="pct"/>
            <w:shd w:val="clear" w:color="auto" w:fill="auto"/>
            <w:vAlign w:val="bottom"/>
          </w:tcPr>
          <w:p w14:paraId="366B4E8F"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4DB1A74E"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336C2FA2" w14:textId="77777777" w:rsidR="006E0B33" w:rsidRPr="000A5E4A" w:rsidRDefault="006E0B33" w:rsidP="00BD647D">
            <w:pPr>
              <w:ind w:right="-72"/>
              <w:jc w:val="right"/>
              <w:rPr>
                <w:rFonts w:ascii="Arial" w:hAnsi="Arial" w:cs="Arial"/>
                <w:sz w:val="18"/>
                <w:szCs w:val="18"/>
              </w:rPr>
            </w:pPr>
          </w:p>
        </w:tc>
        <w:tc>
          <w:tcPr>
            <w:tcW w:w="516" w:type="pct"/>
            <w:shd w:val="clear" w:color="auto" w:fill="auto"/>
          </w:tcPr>
          <w:p w14:paraId="586C1A97"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4644EA4C" w14:textId="77777777" w:rsidR="006E0B33" w:rsidRPr="000A5E4A" w:rsidRDefault="006E0B33" w:rsidP="00BD647D">
            <w:pPr>
              <w:ind w:right="-72"/>
              <w:jc w:val="right"/>
              <w:rPr>
                <w:rFonts w:ascii="Arial" w:hAnsi="Arial" w:cs="Arial"/>
                <w:sz w:val="18"/>
                <w:szCs w:val="18"/>
              </w:rPr>
            </w:pPr>
          </w:p>
        </w:tc>
        <w:tc>
          <w:tcPr>
            <w:tcW w:w="515" w:type="pct"/>
            <w:shd w:val="clear" w:color="auto" w:fill="auto"/>
            <w:vAlign w:val="bottom"/>
          </w:tcPr>
          <w:p w14:paraId="5CDD3E79" w14:textId="77777777" w:rsidR="006E0B33" w:rsidRPr="000A5E4A" w:rsidRDefault="006E0B33" w:rsidP="00BD647D">
            <w:pPr>
              <w:ind w:right="-72"/>
              <w:jc w:val="right"/>
              <w:rPr>
                <w:rFonts w:ascii="Arial" w:hAnsi="Arial" w:cs="Arial"/>
                <w:sz w:val="18"/>
                <w:szCs w:val="18"/>
              </w:rPr>
            </w:pPr>
          </w:p>
        </w:tc>
      </w:tr>
      <w:tr w:rsidR="006E0B33" w:rsidRPr="000A5E4A" w14:paraId="5A48F4EC" w14:textId="77777777" w:rsidTr="007E5E23">
        <w:tc>
          <w:tcPr>
            <w:tcW w:w="1387" w:type="pct"/>
            <w:shd w:val="clear" w:color="auto" w:fill="auto"/>
            <w:vAlign w:val="bottom"/>
          </w:tcPr>
          <w:p w14:paraId="139CE497"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Cost</w:t>
            </w:r>
          </w:p>
        </w:tc>
        <w:tc>
          <w:tcPr>
            <w:tcW w:w="517" w:type="pct"/>
            <w:shd w:val="clear" w:color="auto" w:fill="auto"/>
            <w:vAlign w:val="bottom"/>
          </w:tcPr>
          <w:p w14:paraId="04FA3E3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575</w:t>
            </w:r>
          </w:p>
        </w:tc>
        <w:tc>
          <w:tcPr>
            <w:tcW w:w="517" w:type="pct"/>
            <w:shd w:val="clear" w:color="auto" w:fill="auto"/>
            <w:vAlign w:val="bottom"/>
          </w:tcPr>
          <w:p w14:paraId="0F3170C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760</w:t>
            </w:r>
          </w:p>
        </w:tc>
        <w:tc>
          <w:tcPr>
            <w:tcW w:w="516" w:type="pct"/>
            <w:shd w:val="clear" w:color="auto" w:fill="auto"/>
            <w:vAlign w:val="bottom"/>
          </w:tcPr>
          <w:p w14:paraId="76C0C0A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21,906</w:t>
            </w:r>
          </w:p>
        </w:tc>
        <w:tc>
          <w:tcPr>
            <w:tcW w:w="516" w:type="pct"/>
            <w:shd w:val="clear" w:color="auto" w:fill="auto"/>
            <w:vAlign w:val="bottom"/>
          </w:tcPr>
          <w:p w14:paraId="5BACE877" w14:textId="11FE13D1"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13</w:t>
            </w:r>
            <w:r w:rsidR="00133718" w:rsidRPr="000A5E4A">
              <w:rPr>
                <w:rFonts w:ascii="Arial" w:eastAsia="Arial Unicode MS" w:hAnsi="Arial" w:cs="Arial"/>
                <w:sz w:val="18"/>
                <w:szCs w:val="18"/>
              </w:rPr>
              <w:t>6</w:t>
            </w:r>
          </w:p>
        </w:tc>
        <w:tc>
          <w:tcPr>
            <w:tcW w:w="516" w:type="pct"/>
            <w:shd w:val="clear" w:color="auto" w:fill="auto"/>
          </w:tcPr>
          <w:p w14:paraId="135F16D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24</w:t>
            </w:r>
          </w:p>
        </w:tc>
        <w:tc>
          <w:tcPr>
            <w:tcW w:w="516" w:type="pct"/>
            <w:shd w:val="clear" w:color="auto" w:fill="auto"/>
            <w:vAlign w:val="bottom"/>
          </w:tcPr>
          <w:p w14:paraId="41FC0860" w14:textId="5B4AE728"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2,66</w:t>
            </w:r>
            <w:r w:rsidR="00133718" w:rsidRPr="000A5E4A">
              <w:rPr>
                <w:rFonts w:ascii="Arial" w:eastAsia="Arial Unicode MS" w:hAnsi="Arial" w:cs="Arial"/>
                <w:sz w:val="18"/>
                <w:szCs w:val="18"/>
              </w:rPr>
              <w:t>0</w:t>
            </w:r>
          </w:p>
        </w:tc>
        <w:tc>
          <w:tcPr>
            <w:tcW w:w="515" w:type="pct"/>
            <w:shd w:val="clear" w:color="auto" w:fill="auto"/>
            <w:vAlign w:val="bottom"/>
          </w:tcPr>
          <w:p w14:paraId="7CDA35A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26,061</w:t>
            </w:r>
          </w:p>
        </w:tc>
      </w:tr>
      <w:tr w:rsidR="006E0B33" w:rsidRPr="000A5E4A" w14:paraId="2458E544" w14:textId="77777777" w:rsidTr="007E5E23">
        <w:tc>
          <w:tcPr>
            <w:tcW w:w="1387" w:type="pct"/>
            <w:shd w:val="clear" w:color="auto" w:fill="auto"/>
            <w:vAlign w:val="bottom"/>
          </w:tcPr>
          <w:p w14:paraId="3BE8F6D9" w14:textId="261D140C" w:rsidR="006E0B33" w:rsidRPr="000A5E4A" w:rsidRDefault="006E0B33" w:rsidP="00BD647D">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DA08A5" w:rsidRPr="000A5E4A">
              <w:rPr>
                <w:rFonts w:ascii="Arial" w:hAnsi="Arial" w:cs="Arial"/>
                <w:sz w:val="18"/>
                <w:szCs w:val="18"/>
              </w:rPr>
              <w:t xml:space="preserve">Accumulated </w:t>
            </w:r>
            <w:r w:rsidRPr="000A5E4A">
              <w:rPr>
                <w:rFonts w:ascii="Arial" w:hAnsi="Arial" w:cs="Arial"/>
                <w:sz w:val="18"/>
                <w:szCs w:val="18"/>
              </w:rPr>
              <w:t>depreciation</w:t>
            </w:r>
          </w:p>
        </w:tc>
        <w:tc>
          <w:tcPr>
            <w:tcW w:w="517" w:type="pct"/>
            <w:tcBorders>
              <w:bottom w:val="single" w:sz="4" w:space="0" w:color="auto"/>
            </w:tcBorders>
            <w:shd w:val="clear" w:color="auto" w:fill="auto"/>
            <w:vAlign w:val="bottom"/>
          </w:tcPr>
          <w:p w14:paraId="7352B8F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7" w:type="pct"/>
            <w:tcBorders>
              <w:bottom w:val="single" w:sz="4" w:space="0" w:color="auto"/>
            </w:tcBorders>
            <w:shd w:val="clear" w:color="auto" w:fill="auto"/>
            <w:vAlign w:val="bottom"/>
          </w:tcPr>
          <w:p w14:paraId="47900A7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(282)</w:t>
            </w:r>
          </w:p>
        </w:tc>
        <w:tc>
          <w:tcPr>
            <w:tcW w:w="516" w:type="pct"/>
            <w:tcBorders>
              <w:bottom w:val="single" w:sz="4" w:space="0" w:color="auto"/>
            </w:tcBorders>
            <w:shd w:val="clear" w:color="auto" w:fill="auto"/>
            <w:vAlign w:val="bottom"/>
          </w:tcPr>
          <w:p w14:paraId="7BEF675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(9,812)</w:t>
            </w:r>
          </w:p>
        </w:tc>
        <w:tc>
          <w:tcPr>
            <w:tcW w:w="516" w:type="pct"/>
            <w:tcBorders>
              <w:bottom w:val="single" w:sz="4" w:space="0" w:color="auto"/>
            </w:tcBorders>
            <w:shd w:val="clear" w:color="auto" w:fill="auto"/>
            <w:vAlign w:val="bottom"/>
          </w:tcPr>
          <w:p w14:paraId="2A5CD0E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(87)</w:t>
            </w:r>
          </w:p>
        </w:tc>
        <w:tc>
          <w:tcPr>
            <w:tcW w:w="516" w:type="pct"/>
            <w:tcBorders>
              <w:bottom w:val="single" w:sz="4" w:space="0" w:color="auto"/>
            </w:tcBorders>
            <w:shd w:val="clear" w:color="auto" w:fill="auto"/>
          </w:tcPr>
          <w:p w14:paraId="45C6BBE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w:t>
            </w:r>
          </w:p>
        </w:tc>
        <w:tc>
          <w:tcPr>
            <w:tcW w:w="516" w:type="pct"/>
            <w:tcBorders>
              <w:bottom w:val="single" w:sz="4" w:space="0" w:color="auto"/>
            </w:tcBorders>
            <w:shd w:val="clear" w:color="auto" w:fill="auto"/>
            <w:vAlign w:val="bottom"/>
          </w:tcPr>
          <w:p w14:paraId="7424720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5" w:type="pct"/>
            <w:tcBorders>
              <w:bottom w:val="single" w:sz="4" w:space="0" w:color="auto"/>
            </w:tcBorders>
            <w:shd w:val="clear" w:color="auto" w:fill="auto"/>
            <w:vAlign w:val="bottom"/>
          </w:tcPr>
          <w:p w14:paraId="353744D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(10,190)</w:t>
            </w:r>
          </w:p>
        </w:tc>
      </w:tr>
      <w:tr w:rsidR="006E0B33" w:rsidRPr="000A5E4A" w14:paraId="4DE68765" w14:textId="77777777" w:rsidTr="007E5E23">
        <w:tc>
          <w:tcPr>
            <w:tcW w:w="1387" w:type="pct"/>
            <w:shd w:val="clear" w:color="auto" w:fill="auto"/>
            <w:vAlign w:val="bottom"/>
          </w:tcPr>
          <w:p w14:paraId="01603088" w14:textId="77777777" w:rsidR="006E0B33" w:rsidRPr="000A5E4A" w:rsidRDefault="006E0B33" w:rsidP="00BD647D">
            <w:pPr>
              <w:ind w:left="-100"/>
              <w:rPr>
                <w:rFonts w:ascii="Arial" w:hAnsi="Arial" w:cs="Arial"/>
                <w:sz w:val="18"/>
                <w:szCs w:val="18"/>
                <w:u w:val="single"/>
              </w:rPr>
            </w:pPr>
          </w:p>
        </w:tc>
        <w:tc>
          <w:tcPr>
            <w:tcW w:w="517" w:type="pct"/>
            <w:tcBorders>
              <w:top w:val="single" w:sz="4" w:space="0" w:color="auto"/>
            </w:tcBorders>
            <w:shd w:val="clear" w:color="auto" w:fill="auto"/>
            <w:vAlign w:val="bottom"/>
          </w:tcPr>
          <w:p w14:paraId="6232882D" w14:textId="77777777" w:rsidR="006E0B33" w:rsidRPr="000A5E4A" w:rsidRDefault="006E0B33" w:rsidP="00BD647D">
            <w:pPr>
              <w:ind w:right="-72"/>
              <w:jc w:val="right"/>
              <w:rPr>
                <w:rFonts w:ascii="Arial" w:eastAsia="Arial Unicode MS" w:hAnsi="Arial" w:cs="Arial"/>
                <w:sz w:val="18"/>
                <w:szCs w:val="18"/>
              </w:rPr>
            </w:pPr>
          </w:p>
        </w:tc>
        <w:tc>
          <w:tcPr>
            <w:tcW w:w="517" w:type="pct"/>
            <w:tcBorders>
              <w:top w:val="single" w:sz="4" w:space="0" w:color="auto"/>
            </w:tcBorders>
            <w:shd w:val="clear" w:color="auto" w:fill="auto"/>
            <w:vAlign w:val="bottom"/>
          </w:tcPr>
          <w:p w14:paraId="479F1E16"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3E51FAF9"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6A15F926"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tcPr>
          <w:p w14:paraId="680406B6"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7D826122" w14:textId="77777777" w:rsidR="006E0B33" w:rsidRPr="000A5E4A" w:rsidRDefault="006E0B33" w:rsidP="00BD647D">
            <w:pPr>
              <w:ind w:right="-72"/>
              <w:jc w:val="right"/>
              <w:rPr>
                <w:rFonts w:ascii="Arial" w:eastAsia="Arial Unicode MS" w:hAnsi="Arial" w:cs="Arial"/>
                <w:sz w:val="18"/>
                <w:szCs w:val="18"/>
              </w:rPr>
            </w:pPr>
          </w:p>
        </w:tc>
        <w:tc>
          <w:tcPr>
            <w:tcW w:w="515" w:type="pct"/>
            <w:tcBorders>
              <w:top w:val="single" w:sz="4" w:space="0" w:color="auto"/>
            </w:tcBorders>
            <w:shd w:val="clear" w:color="auto" w:fill="auto"/>
            <w:vAlign w:val="bottom"/>
          </w:tcPr>
          <w:p w14:paraId="0DD56092" w14:textId="77777777" w:rsidR="006E0B33" w:rsidRPr="000A5E4A" w:rsidRDefault="006E0B33" w:rsidP="00BD647D">
            <w:pPr>
              <w:ind w:right="-72"/>
              <w:jc w:val="right"/>
              <w:rPr>
                <w:rFonts w:ascii="Arial" w:eastAsia="Arial Unicode MS" w:hAnsi="Arial" w:cs="Arial"/>
                <w:sz w:val="18"/>
                <w:szCs w:val="18"/>
              </w:rPr>
            </w:pPr>
          </w:p>
        </w:tc>
      </w:tr>
      <w:tr w:rsidR="006E0B33" w:rsidRPr="000A5E4A" w14:paraId="21DCE0EF" w14:textId="77777777" w:rsidTr="007E5E23">
        <w:tc>
          <w:tcPr>
            <w:tcW w:w="1387" w:type="pct"/>
            <w:shd w:val="clear" w:color="auto" w:fill="auto"/>
            <w:vAlign w:val="bottom"/>
          </w:tcPr>
          <w:p w14:paraId="1FE51D0A"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 xml:space="preserve">Net book value </w:t>
            </w:r>
          </w:p>
        </w:tc>
        <w:tc>
          <w:tcPr>
            <w:tcW w:w="517" w:type="pct"/>
            <w:tcBorders>
              <w:bottom w:val="single" w:sz="4" w:space="0" w:color="auto"/>
            </w:tcBorders>
            <w:shd w:val="clear" w:color="auto" w:fill="auto"/>
            <w:vAlign w:val="bottom"/>
          </w:tcPr>
          <w:p w14:paraId="3397B8F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575</w:t>
            </w:r>
          </w:p>
        </w:tc>
        <w:tc>
          <w:tcPr>
            <w:tcW w:w="517" w:type="pct"/>
            <w:tcBorders>
              <w:bottom w:val="single" w:sz="4" w:space="0" w:color="auto"/>
            </w:tcBorders>
            <w:shd w:val="clear" w:color="auto" w:fill="auto"/>
            <w:vAlign w:val="bottom"/>
          </w:tcPr>
          <w:p w14:paraId="5E9F954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478</w:t>
            </w:r>
          </w:p>
        </w:tc>
        <w:tc>
          <w:tcPr>
            <w:tcW w:w="516" w:type="pct"/>
            <w:tcBorders>
              <w:bottom w:val="single" w:sz="4" w:space="0" w:color="auto"/>
            </w:tcBorders>
            <w:shd w:val="clear" w:color="auto" w:fill="auto"/>
            <w:vAlign w:val="bottom"/>
          </w:tcPr>
          <w:p w14:paraId="2B2E8B7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12,094</w:t>
            </w:r>
          </w:p>
        </w:tc>
        <w:tc>
          <w:tcPr>
            <w:tcW w:w="516" w:type="pct"/>
            <w:tcBorders>
              <w:bottom w:val="single" w:sz="4" w:space="0" w:color="auto"/>
            </w:tcBorders>
            <w:shd w:val="clear" w:color="auto" w:fill="auto"/>
            <w:vAlign w:val="bottom"/>
          </w:tcPr>
          <w:p w14:paraId="33A89FA2" w14:textId="6392C624"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w:t>
            </w:r>
            <w:r w:rsidR="00133718" w:rsidRPr="000A5E4A">
              <w:rPr>
                <w:rFonts w:ascii="Arial" w:eastAsia="Arial Unicode MS" w:hAnsi="Arial" w:cs="Arial"/>
                <w:sz w:val="18"/>
                <w:szCs w:val="18"/>
              </w:rPr>
              <w:t>9</w:t>
            </w:r>
          </w:p>
        </w:tc>
        <w:tc>
          <w:tcPr>
            <w:tcW w:w="516" w:type="pct"/>
            <w:tcBorders>
              <w:bottom w:val="single" w:sz="4" w:space="0" w:color="auto"/>
            </w:tcBorders>
            <w:shd w:val="clear" w:color="auto" w:fill="auto"/>
            <w:vAlign w:val="bottom"/>
          </w:tcPr>
          <w:p w14:paraId="6700D00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w:t>
            </w:r>
          </w:p>
        </w:tc>
        <w:tc>
          <w:tcPr>
            <w:tcW w:w="516" w:type="pct"/>
            <w:tcBorders>
              <w:bottom w:val="single" w:sz="4" w:space="0" w:color="auto"/>
            </w:tcBorders>
            <w:shd w:val="clear" w:color="auto" w:fill="auto"/>
            <w:vAlign w:val="bottom"/>
          </w:tcPr>
          <w:p w14:paraId="253AB0DC" w14:textId="10C8406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2,66</w:t>
            </w:r>
            <w:r w:rsidR="00133718" w:rsidRPr="000A5E4A">
              <w:rPr>
                <w:rFonts w:ascii="Arial" w:eastAsia="Arial Unicode MS" w:hAnsi="Arial" w:cs="Arial"/>
                <w:sz w:val="18"/>
                <w:szCs w:val="18"/>
              </w:rPr>
              <w:t>0</w:t>
            </w:r>
          </w:p>
        </w:tc>
        <w:tc>
          <w:tcPr>
            <w:tcW w:w="515" w:type="pct"/>
            <w:tcBorders>
              <w:bottom w:val="single" w:sz="4" w:space="0" w:color="auto"/>
            </w:tcBorders>
            <w:shd w:val="clear" w:color="auto" w:fill="auto"/>
            <w:vAlign w:val="bottom"/>
          </w:tcPr>
          <w:p w14:paraId="579FA07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15,871</w:t>
            </w:r>
          </w:p>
        </w:tc>
      </w:tr>
      <w:tr w:rsidR="006E0B33" w:rsidRPr="000A5E4A" w14:paraId="34CE6167" w14:textId="77777777" w:rsidTr="007E5E23">
        <w:tc>
          <w:tcPr>
            <w:tcW w:w="1387" w:type="pct"/>
            <w:shd w:val="clear" w:color="auto" w:fill="auto"/>
          </w:tcPr>
          <w:p w14:paraId="31ADFE87" w14:textId="77777777" w:rsidR="006E0B33" w:rsidRPr="000A5E4A" w:rsidRDefault="006E0B33" w:rsidP="00BD647D">
            <w:pPr>
              <w:ind w:left="-100"/>
              <w:rPr>
                <w:rFonts w:ascii="Arial" w:hAnsi="Arial" w:cs="Arial"/>
                <w:sz w:val="18"/>
                <w:szCs w:val="18"/>
              </w:rPr>
            </w:pPr>
          </w:p>
        </w:tc>
        <w:tc>
          <w:tcPr>
            <w:tcW w:w="517" w:type="pct"/>
            <w:tcBorders>
              <w:top w:val="single" w:sz="4" w:space="0" w:color="auto"/>
            </w:tcBorders>
            <w:shd w:val="clear" w:color="auto" w:fill="auto"/>
          </w:tcPr>
          <w:p w14:paraId="7B0A4261"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7" w:type="pct"/>
            <w:tcBorders>
              <w:top w:val="single" w:sz="4" w:space="0" w:color="auto"/>
            </w:tcBorders>
            <w:shd w:val="clear" w:color="auto" w:fill="auto"/>
          </w:tcPr>
          <w:p w14:paraId="53A16C10"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72BB8025"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1E2FFF95"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326CBF96"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10FEA9C6"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auto"/>
          </w:tcPr>
          <w:p w14:paraId="14C3C0F6"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150D1386" w14:textId="77777777" w:rsidTr="007E5E23">
        <w:tc>
          <w:tcPr>
            <w:tcW w:w="1387" w:type="pct"/>
            <w:shd w:val="clear" w:color="auto" w:fill="auto"/>
            <w:vAlign w:val="bottom"/>
          </w:tcPr>
          <w:p w14:paraId="6C7B838F" w14:textId="77777777" w:rsidR="006E0B33" w:rsidRPr="000A5E4A" w:rsidRDefault="006E0B33" w:rsidP="00BD647D">
            <w:pPr>
              <w:ind w:left="-100"/>
              <w:rPr>
                <w:rFonts w:ascii="Arial" w:hAnsi="Arial" w:cs="Arial"/>
                <w:sz w:val="18"/>
                <w:szCs w:val="18"/>
              </w:rPr>
            </w:pPr>
            <w:r w:rsidRPr="000A5E4A">
              <w:rPr>
                <w:rFonts w:ascii="Arial" w:hAnsi="Arial" w:cs="Arial"/>
                <w:b/>
                <w:bCs/>
                <w:sz w:val="18"/>
                <w:szCs w:val="18"/>
              </w:rPr>
              <w:t>For the year ended 31 December 2019</w:t>
            </w:r>
          </w:p>
        </w:tc>
        <w:tc>
          <w:tcPr>
            <w:tcW w:w="517" w:type="pct"/>
            <w:shd w:val="clear" w:color="auto" w:fill="auto"/>
            <w:vAlign w:val="bottom"/>
          </w:tcPr>
          <w:p w14:paraId="5972E84E" w14:textId="77777777" w:rsidR="006E0B33" w:rsidRPr="000A5E4A" w:rsidRDefault="006E0B33" w:rsidP="00BD647D">
            <w:pPr>
              <w:ind w:right="-72"/>
              <w:jc w:val="right"/>
              <w:rPr>
                <w:rFonts w:ascii="Arial" w:hAnsi="Arial" w:cs="Arial"/>
                <w:sz w:val="18"/>
                <w:szCs w:val="18"/>
              </w:rPr>
            </w:pPr>
          </w:p>
        </w:tc>
        <w:tc>
          <w:tcPr>
            <w:tcW w:w="517" w:type="pct"/>
            <w:shd w:val="clear" w:color="auto" w:fill="auto"/>
            <w:vAlign w:val="bottom"/>
          </w:tcPr>
          <w:p w14:paraId="2846CCC8"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3F2AE355"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6B600313"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5D62EFE1"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37996DDF" w14:textId="77777777" w:rsidR="006E0B33" w:rsidRPr="000A5E4A" w:rsidRDefault="006E0B33" w:rsidP="00BD647D">
            <w:pPr>
              <w:ind w:right="-72"/>
              <w:jc w:val="right"/>
              <w:rPr>
                <w:rFonts w:ascii="Arial" w:hAnsi="Arial" w:cs="Arial"/>
                <w:sz w:val="18"/>
                <w:szCs w:val="18"/>
              </w:rPr>
            </w:pPr>
          </w:p>
        </w:tc>
        <w:tc>
          <w:tcPr>
            <w:tcW w:w="515" w:type="pct"/>
            <w:shd w:val="clear" w:color="auto" w:fill="auto"/>
            <w:vAlign w:val="bottom"/>
          </w:tcPr>
          <w:p w14:paraId="1418C367" w14:textId="77777777" w:rsidR="006E0B33" w:rsidRPr="000A5E4A" w:rsidRDefault="006E0B33" w:rsidP="00BD647D">
            <w:pPr>
              <w:ind w:right="-72"/>
              <w:jc w:val="right"/>
              <w:rPr>
                <w:rFonts w:ascii="Arial" w:hAnsi="Arial" w:cs="Arial"/>
                <w:sz w:val="18"/>
                <w:szCs w:val="18"/>
              </w:rPr>
            </w:pPr>
          </w:p>
        </w:tc>
      </w:tr>
      <w:tr w:rsidR="006E0B33" w:rsidRPr="000A5E4A" w14:paraId="3DAF6A74" w14:textId="77777777" w:rsidTr="007E5E23">
        <w:tc>
          <w:tcPr>
            <w:tcW w:w="1387" w:type="pct"/>
            <w:shd w:val="clear" w:color="auto" w:fill="auto"/>
            <w:vAlign w:val="bottom"/>
          </w:tcPr>
          <w:p w14:paraId="31B2ABA3" w14:textId="77777777" w:rsidR="006E0B33" w:rsidRPr="000A5E4A" w:rsidRDefault="006E0B33" w:rsidP="00BD647D">
            <w:pPr>
              <w:ind w:left="-100" w:right="-109"/>
              <w:rPr>
                <w:rFonts w:ascii="Arial" w:hAnsi="Arial" w:cs="Arial"/>
                <w:sz w:val="18"/>
                <w:szCs w:val="18"/>
              </w:rPr>
            </w:pPr>
            <w:r w:rsidRPr="000A5E4A">
              <w:rPr>
                <w:rFonts w:ascii="Arial" w:hAnsi="Arial" w:cs="Arial"/>
                <w:sz w:val="18"/>
                <w:szCs w:val="18"/>
              </w:rPr>
              <w:t xml:space="preserve">Opening net book value </w:t>
            </w:r>
          </w:p>
        </w:tc>
        <w:tc>
          <w:tcPr>
            <w:tcW w:w="517" w:type="pct"/>
            <w:shd w:val="clear" w:color="auto" w:fill="auto"/>
            <w:vAlign w:val="bottom"/>
          </w:tcPr>
          <w:p w14:paraId="2E6F494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575</w:t>
            </w:r>
          </w:p>
        </w:tc>
        <w:tc>
          <w:tcPr>
            <w:tcW w:w="517" w:type="pct"/>
            <w:shd w:val="clear" w:color="auto" w:fill="auto"/>
            <w:vAlign w:val="bottom"/>
          </w:tcPr>
          <w:p w14:paraId="7E5B2A6A"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478</w:t>
            </w:r>
          </w:p>
        </w:tc>
        <w:tc>
          <w:tcPr>
            <w:tcW w:w="516" w:type="pct"/>
            <w:shd w:val="clear" w:color="auto" w:fill="auto"/>
            <w:vAlign w:val="bottom"/>
          </w:tcPr>
          <w:p w14:paraId="0A772DD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12,094</w:t>
            </w:r>
          </w:p>
        </w:tc>
        <w:tc>
          <w:tcPr>
            <w:tcW w:w="516" w:type="pct"/>
            <w:shd w:val="clear" w:color="auto" w:fill="auto"/>
            <w:vAlign w:val="bottom"/>
          </w:tcPr>
          <w:p w14:paraId="1926DC17" w14:textId="6D5B636A"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w:t>
            </w:r>
            <w:r w:rsidR="00133718" w:rsidRPr="000A5E4A">
              <w:rPr>
                <w:rFonts w:ascii="Arial" w:eastAsia="Arial Unicode MS" w:hAnsi="Arial" w:cs="Arial"/>
                <w:sz w:val="18"/>
                <w:szCs w:val="18"/>
              </w:rPr>
              <w:t>9</w:t>
            </w:r>
          </w:p>
        </w:tc>
        <w:tc>
          <w:tcPr>
            <w:tcW w:w="516" w:type="pct"/>
            <w:shd w:val="clear" w:color="auto" w:fill="auto"/>
            <w:vAlign w:val="bottom"/>
          </w:tcPr>
          <w:p w14:paraId="02D6144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w:t>
            </w:r>
          </w:p>
        </w:tc>
        <w:tc>
          <w:tcPr>
            <w:tcW w:w="516" w:type="pct"/>
            <w:shd w:val="clear" w:color="auto" w:fill="auto"/>
            <w:vAlign w:val="bottom"/>
          </w:tcPr>
          <w:p w14:paraId="69D5C5C8" w14:textId="6601DBF5"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2,66</w:t>
            </w:r>
            <w:r w:rsidR="00133718" w:rsidRPr="000A5E4A">
              <w:rPr>
                <w:rFonts w:ascii="Arial" w:eastAsia="Arial Unicode MS" w:hAnsi="Arial" w:cs="Arial"/>
                <w:sz w:val="18"/>
                <w:szCs w:val="18"/>
              </w:rPr>
              <w:t>0</w:t>
            </w:r>
          </w:p>
        </w:tc>
        <w:tc>
          <w:tcPr>
            <w:tcW w:w="515" w:type="pct"/>
            <w:shd w:val="clear" w:color="auto" w:fill="auto"/>
            <w:vAlign w:val="bottom"/>
          </w:tcPr>
          <w:p w14:paraId="49117482"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15,871</w:t>
            </w:r>
          </w:p>
        </w:tc>
      </w:tr>
      <w:tr w:rsidR="006E0B33" w:rsidRPr="000A5E4A" w14:paraId="3E230C2E" w14:textId="77777777" w:rsidTr="007E5E23">
        <w:tc>
          <w:tcPr>
            <w:tcW w:w="1387" w:type="pct"/>
            <w:shd w:val="clear" w:color="auto" w:fill="auto"/>
            <w:vAlign w:val="bottom"/>
          </w:tcPr>
          <w:p w14:paraId="0D93CC12"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Additions</w:t>
            </w:r>
          </w:p>
        </w:tc>
        <w:tc>
          <w:tcPr>
            <w:tcW w:w="517" w:type="pct"/>
            <w:shd w:val="clear" w:color="auto" w:fill="auto"/>
            <w:vAlign w:val="bottom"/>
          </w:tcPr>
          <w:p w14:paraId="7A087F8A"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17" w:type="pct"/>
            <w:shd w:val="clear" w:color="auto" w:fill="auto"/>
            <w:vAlign w:val="bottom"/>
          </w:tcPr>
          <w:p w14:paraId="3311C965"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w:t>
            </w:r>
          </w:p>
        </w:tc>
        <w:tc>
          <w:tcPr>
            <w:tcW w:w="516" w:type="pct"/>
            <w:shd w:val="clear" w:color="auto" w:fill="auto"/>
            <w:vAlign w:val="bottom"/>
          </w:tcPr>
          <w:p w14:paraId="4C67EFB2"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28</w:t>
            </w:r>
          </w:p>
        </w:tc>
        <w:tc>
          <w:tcPr>
            <w:tcW w:w="516" w:type="pct"/>
            <w:shd w:val="clear" w:color="auto" w:fill="auto"/>
            <w:vAlign w:val="bottom"/>
          </w:tcPr>
          <w:p w14:paraId="4A636ED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w:t>
            </w:r>
          </w:p>
        </w:tc>
        <w:tc>
          <w:tcPr>
            <w:tcW w:w="516" w:type="pct"/>
            <w:shd w:val="clear" w:color="auto" w:fill="auto"/>
            <w:vAlign w:val="bottom"/>
          </w:tcPr>
          <w:p w14:paraId="63A0B6A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6" w:type="pct"/>
            <w:shd w:val="clear" w:color="auto" w:fill="auto"/>
            <w:vAlign w:val="bottom"/>
          </w:tcPr>
          <w:p w14:paraId="278CF30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2,370</w:t>
            </w:r>
          </w:p>
        </w:tc>
        <w:tc>
          <w:tcPr>
            <w:tcW w:w="515" w:type="pct"/>
            <w:shd w:val="clear" w:color="auto" w:fill="auto"/>
            <w:vAlign w:val="bottom"/>
          </w:tcPr>
          <w:p w14:paraId="65530CE8" w14:textId="4496C7E2"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2</w:t>
            </w:r>
            <w:r w:rsidRPr="000A5E4A">
              <w:rPr>
                <w:rFonts w:ascii="Arial" w:eastAsia="Arial Unicode MS" w:hAnsi="Arial" w:cs="Arial"/>
                <w:sz w:val="18"/>
                <w:szCs w:val="18"/>
                <w:lang w:val="en-US"/>
              </w:rPr>
              <w:t>,</w:t>
            </w:r>
            <w:r w:rsidR="00DA08A5" w:rsidRPr="000A5E4A">
              <w:rPr>
                <w:rFonts w:ascii="Arial" w:eastAsia="Arial Unicode MS" w:hAnsi="Arial" w:cs="Arial"/>
                <w:sz w:val="18"/>
                <w:szCs w:val="18"/>
              </w:rPr>
              <w:t>404</w:t>
            </w:r>
          </w:p>
        </w:tc>
      </w:tr>
      <w:tr w:rsidR="006E0B33" w:rsidRPr="000A5E4A" w14:paraId="119B9F5F" w14:textId="77777777" w:rsidTr="007E5E23">
        <w:tc>
          <w:tcPr>
            <w:tcW w:w="1387" w:type="pct"/>
            <w:shd w:val="clear" w:color="auto" w:fill="auto"/>
            <w:vAlign w:val="bottom"/>
          </w:tcPr>
          <w:p w14:paraId="619709C4"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Disposals, net</w:t>
            </w:r>
          </w:p>
        </w:tc>
        <w:tc>
          <w:tcPr>
            <w:tcW w:w="517" w:type="pct"/>
            <w:shd w:val="clear" w:color="auto" w:fill="auto"/>
            <w:vAlign w:val="bottom"/>
          </w:tcPr>
          <w:p w14:paraId="7A5E81D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7" w:type="pct"/>
            <w:shd w:val="clear" w:color="auto" w:fill="auto"/>
            <w:vAlign w:val="bottom"/>
          </w:tcPr>
          <w:p w14:paraId="16A8D713" w14:textId="677F01D1"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r w:rsidR="001C7042" w:rsidRPr="000A5E4A">
              <w:rPr>
                <w:rFonts w:ascii="Arial" w:eastAsia="Arial Unicode MS" w:hAnsi="Arial" w:cs="Arial"/>
                <w:sz w:val="18"/>
                <w:szCs w:val="18"/>
              </w:rPr>
              <w:t>2</w:t>
            </w:r>
            <w:r w:rsidRPr="000A5E4A">
              <w:rPr>
                <w:rFonts w:ascii="Arial" w:eastAsia="Arial Unicode MS" w:hAnsi="Arial" w:cs="Arial"/>
                <w:sz w:val="18"/>
                <w:szCs w:val="18"/>
              </w:rPr>
              <w:t>)</w:t>
            </w:r>
          </w:p>
        </w:tc>
        <w:tc>
          <w:tcPr>
            <w:tcW w:w="516" w:type="pct"/>
            <w:shd w:val="clear" w:color="auto" w:fill="auto"/>
            <w:vAlign w:val="bottom"/>
          </w:tcPr>
          <w:p w14:paraId="664FBB02"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w:t>
            </w:r>
          </w:p>
        </w:tc>
        <w:tc>
          <w:tcPr>
            <w:tcW w:w="516" w:type="pct"/>
            <w:shd w:val="clear" w:color="auto" w:fill="auto"/>
            <w:vAlign w:val="bottom"/>
          </w:tcPr>
          <w:p w14:paraId="1BC6240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6" w:type="pct"/>
            <w:shd w:val="clear" w:color="auto" w:fill="auto"/>
            <w:vAlign w:val="bottom"/>
          </w:tcPr>
          <w:p w14:paraId="1B60F46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w:t>
            </w:r>
          </w:p>
        </w:tc>
        <w:tc>
          <w:tcPr>
            <w:tcW w:w="516" w:type="pct"/>
            <w:shd w:val="clear" w:color="auto" w:fill="auto"/>
            <w:vAlign w:val="bottom"/>
          </w:tcPr>
          <w:p w14:paraId="718C5D9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5" w:type="pct"/>
            <w:shd w:val="clear" w:color="auto" w:fill="auto"/>
            <w:vAlign w:val="bottom"/>
          </w:tcPr>
          <w:p w14:paraId="30F06691" w14:textId="0E758B2A"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r w:rsidR="00DA08A5" w:rsidRPr="000A5E4A">
              <w:rPr>
                <w:rFonts w:ascii="Arial" w:eastAsia="Arial Unicode MS" w:hAnsi="Arial" w:cs="Arial"/>
                <w:sz w:val="18"/>
                <w:szCs w:val="18"/>
              </w:rPr>
              <w:t>5</w:t>
            </w:r>
            <w:r w:rsidRPr="000A5E4A">
              <w:rPr>
                <w:rFonts w:ascii="Arial" w:eastAsia="Arial Unicode MS" w:hAnsi="Arial" w:cs="Arial"/>
                <w:sz w:val="18"/>
                <w:szCs w:val="18"/>
              </w:rPr>
              <w:t>)</w:t>
            </w:r>
          </w:p>
        </w:tc>
      </w:tr>
      <w:tr w:rsidR="006E0B33" w:rsidRPr="000A5E4A" w14:paraId="1037832A" w14:textId="77777777" w:rsidTr="007E5E23">
        <w:tc>
          <w:tcPr>
            <w:tcW w:w="1387" w:type="pct"/>
            <w:shd w:val="clear" w:color="auto" w:fill="auto"/>
            <w:vAlign w:val="bottom"/>
          </w:tcPr>
          <w:p w14:paraId="1A3DB90F"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Transfers in (out)</w:t>
            </w:r>
          </w:p>
        </w:tc>
        <w:tc>
          <w:tcPr>
            <w:tcW w:w="517" w:type="pct"/>
            <w:shd w:val="clear" w:color="auto" w:fill="auto"/>
            <w:vAlign w:val="bottom"/>
          </w:tcPr>
          <w:p w14:paraId="4CF13B1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7" w:type="pct"/>
            <w:shd w:val="clear" w:color="auto" w:fill="auto"/>
            <w:vAlign w:val="bottom"/>
          </w:tcPr>
          <w:p w14:paraId="5D755FA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7</w:t>
            </w:r>
          </w:p>
        </w:tc>
        <w:tc>
          <w:tcPr>
            <w:tcW w:w="516" w:type="pct"/>
            <w:shd w:val="clear" w:color="auto" w:fill="auto"/>
            <w:vAlign w:val="bottom"/>
          </w:tcPr>
          <w:p w14:paraId="7AE3C2F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3,546</w:t>
            </w:r>
          </w:p>
        </w:tc>
        <w:tc>
          <w:tcPr>
            <w:tcW w:w="516" w:type="pct"/>
            <w:shd w:val="clear" w:color="auto" w:fill="auto"/>
            <w:vAlign w:val="bottom"/>
          </w:tcPr>
          <w:p w14:paraId="0EBB5F24" w14:textId="77777777" w:rsidR="006E0B33" w:rsidRPr="000A5E4A" w:rsidRDefault="006E0B33" w:rsidP="00BD647D">
            <w:pPr>
              <w:ind w:right="-72"/>
              <w:jc w:val="right"/>
              <w:rPr>
                <w:rFonts w:ascii="Arial" w:eastAsia="Arial Unicode MS" w:hAnsi="Arial" w:cs="Arial"/>
                <w:sz w:val="18"/>
                <w:szCs w:val="18"/>
                <w:cs/>
              </w:rPr>
            </w:pPr>
            <w:r w:rsidRPr="000A5E4A">
              <w:rPr>
                <w:rFonts w:ascii="Arial" w:eastAsia="Arial Unicode MS" w:hAnsi="Arial" w:cs="Arial"/>
                <w:sz w:val="18"/>
                <w:szCs w:val="18"/>
              </w:rPr>
              <w:t>13</w:t>
            </w:r>
          </w:p>
        </w:tc>
        <w:tc>
          <w:tcPr>
            <w:tcW w:w="516" w:type="pct"/>
            <w:shd w:val="clear" w:color="auto" w:fill="auto"/>
            <w:vAlign w:val="bottom"/>
          </w:tcPr>
          <w:p w14:paraId="453DA0A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6" w:type="pct"/>
            <w:shd w:val="clear" w:color="auto" w:fill="auto"/>
            <w:vAlign w:val="bottom"/>
          </w:tcPr>
          <w:p w14:paraId="6848DF7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(3,578)</w:t>
            </w:r>
          </w:p>
        </w:tc>
        <w:tc>
          <w:tcPr>
            <w:tcW w:w="515" w:type="pct"/>
            <w:shd w:val="clear" w:color="auto" w:fill="auto"/>
            <w:vAlign w:val="bottom"/>
          </w:tcPr>
          <w:p w14:paraId="4EB1A5EE"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(12)</w:t>
            </w:r>
          </w:p>
        </w:tc>
      </w:tr>
      <w:tr w:rsidR="006E0B33" w:rsidRPr="000A5E4A" w14:paraId="4E8D823B" w14:textId="77777777" w:rsidTr="007E5E23">
        <w:tc>
          <w:tcPr>
            <w:tcW w:w="1387" w:type="pct"/>
            <w:shd w:val="clear" w:color="auto" w:fill="auto"/>
            <w:vAlign w:val="bottom"/>
          </w:tcPr>
          <w:p w14:paraId="3CAFA4B8"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 xml:space="preserve">Depreciation </w:t>
            </w:r>
          </w:p>
        </w:tc>
        <w:tc>
          <w:tcPr>
            <w:tcW w:w="517" w:type="pct"/>
            <w:tcBorders>
              <w:bottom w:val="single" w:sz="4" w:space="0" w:color="auto"/>
            </w:tcBorders>
            <w:shd w:val="clear" w:color="auto" w:fill="auto"/>
            <w:vAlign w:val="bottom"/>
          </w:tcPr>
          <w:p w14:paraId="394F051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7" w:type="pct"/>
            <w:tcBorders>
              <w:bottom w:val="single" w:sz="4" w:space="0" w:color="auto"/>
            </w:tcBorders>
            <w:shd w:val="clear" w:color="auto" w:fill="auto"/>
            <w:vAlign w:val="bottom"/>
          </w:tcPr>
          <w:p w14:paraId="2783A39E" w14:textId="4E6894BC"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r w:rsidR="001C7042" w:rsidRPr="000A5E4A">
              <w:rPr>
                <w:rFonts w:ascii="Arial" w:eastAsia="Arial Unicode MS" w:hAnsi="Arial" w:cs="Arial"/>
                <w:sz w:val="18"/>
                <w:szCs w:val="18"/>
              </w:rPr>
              <w:t>30</w:t>
            </w:r>
            <w:r w:rsidRPr="000A5E4A">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0028B0D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(1,070)</w:t>
            </w:r>
          </w:p>
        </w:tc>
        <w:tc>
          <w:tcPr>
            <w:tcW w:w="516" w:type="pct"/>
            <w:tcBorders>
              <w:bottom w:val="single" w:sz="4" w:space="0" w:color="auto"/>
            </w:tcBorders>
            <w:shd w:val="clear" w:color="auto" w:fill="auto"/>
            <w:vAlign w:val="bottom"/>
          </w:tcPr>
          <w:p w14:paraId="341472FB"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(11)</w:t>
            </w:r>
          </w:p>
        </w:tc>
        <w:tc>
          <w:tcPr>
            <w:tcW w:w="516" w:type="pct"/>
            <w:tcBorders>
              <w:bottom w:val="single" w:sz="4" w:space="0" w:color="auto"/>
            </w:tcBorders>
            <w:shd w:val="clear" w:color="auto" w:fill="auto"/>
            <w:vAlign w:val="bottom"/>
          </w:tcPr>
          <w:p w14:paraId="0F8BE958" w14:textId="77777777" w:rsidR="006E0B33" w:rsidRPr="000A5E4A" w:rsidRDefault="006E0B33" w:rsidP="00BD647D">
            <w:pPr>
              <w:ind w:right="-72"/>
              <w:jc w:val="right"/>
              <w:rPr>
                <w:rFonts w:ascii="Arial" w:eastAsia="Arial Unicode MS" w:hAnsi="Arial" w:cs="Arial"/>
                <w:sz w:val="18"/>
                <w:szCs w:val="18"/>
                <w:cs/>
              </w:rPr>
            </w:pPr>
            <w:r w:rsidRPr="000A5E4A">
              <w:rPr>
                <w:rFonts w:ascii="Arial" w:eastAsia="Arial Unicode MS" w:hAnsi="Arial" w:cs="Arial"/>
                <w:sz w:val="18"/>
                <w:szCs w:val="18"/>
              </w:rPr>
              <w:t>(4)</w:t>
            </w:r>
          </w:p>
        </w:tc>
        <w:tc>
          <w:tcPr>
            <w:tcW w:w="516" w:type="pct"/>
            <w:tcBorders>
              <w:bottom w:val="single" w:sz="4" w:space="0" w:color="auto"/>
            </w:tcBorders>
            <w:shd w:val="clear" w:color="auto" w:fill="auto"/>
            <w:vAlign w:val="bottom"/>
          </w:tcPr>
          <w:p w14:paraId="058394E3"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5" w:type="pct"/>
            <w:tcBorders>
              <w:bottom w:val="single" w:sz="4" w:space="0" w:color="auto"/>
            </w:tcBorders>
            <w:shd w:val="clear" w:color="auto" w:fill="auto"/>
            <w:vAlign w:val="bottom"/>
          </w:tcPr>
          <w:p w14:paraId="23F3799F" w14:textId="1D1EDF45"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w:t>
            </w:r>
            <w:r w:rsidR="00DA08A5" w:rsidRPr="000A5E4A">
              <w:rPr>
                <w:rFonts w:ascii="Arial" w:eastAsia="Arial Unicode MS" w:hAnsi="Arial" w:cs="Arial"/>
                <w:sz w:val="18"/>
                <w:szCs w:val="18"/>
              </w:rPr>
              <w:t>115</w:t>
            </w:r>
            <w:r w:rsidRPr="000A5E4A">
              <w:rPr>
                <w:rFonts w:ascii="Arial" w:eastAsia="Arial Unicode MS" w:hAnsi="Arial" w:cs="Arial"/>
                <w:sz w:val="18"/>
                <w:szCs w:val="18"/>
              </w:rPr>
              <w:t>)</w:t>
            </w:r>
          </w:p>
        </w:tc>
      </w:tr>
      <w:tr w:rsidR="006E0B33" w:rsidRPr="000A5E4A" w14:paraId="59071C7E" w14:textId="77777777" w:rsidTr="007E5E23">
        <w:tc>
          <w:tcPr>
            <w:tcW w:w="1387" w:type="pct"/>
            <w:shd w:val="clear" w:color="auto" w:fill="auto"/>
            <w:vAlign w:val="bottom"/>
          </w:tcPr>
          <w:p w14:paraId="25C9F77D" w14:textId="77777777" w:rsidR="006E0B33" w:rsidRPr="000A5E4A" w:rsidRDefault="006E0B33" w:rsidP="00BD647D">
            <w:pPr>
              <w:ind w:left="-100"/>
              <w:rPr>
                <w:rFonts w:ascii="Arial" w:hAnsi="Arial" w:cs="Arial"/>
                <w:sz w:val="18"/>
                <w:szCs w:val="18"/>
              </w:rPr>
            </w:pPr>
          </w:p>
        </w:tc>
        <w:tc>
          <w:tcPr>
            <w:tcW w:w="517" w:type="pct"/>
            <w:tcBorders>
              <w:top w:val="single" w:sz="4" w:space="0" w:color="auto"/>
            </w:tcBorders>
            <w:shd w:val="clear" w:color="auto" w:fill="auto"/>
            <w:vAlign w:val="bottom"/>
          </w:tcPr>
          <w:p w14:paraId="50283905" w14:textId="77777777" w:rsidR="006E0B33" w:rsidRPr="000A5E4A" w:rsidRDefault="006E0B33" w:rsidP="00BD647D">
            <w:pPr>
              <w:ind w:right="-72"/>
              <w:jc w:val="right"/>
              <w:rPr>
                <w:rFonts w:ascii="Arial" w:eastAsia="Arial Unicode MS" w:hAnsi="Arial" w:cs="Arial"/>
                <w:sz w:val="18"/>
                <w:szCs w:val="18"/>
              </w:rPr>
            </w:pPr>
          </w:p>
        </w:tc>
        <w:tc>
          <w:tcPr>
            <w:tcW w:w="517" w:type="pct"/>
            <w:tcBorders>
              <w:top w:val="single" w:sz="4" w:space="0" w:color="auto"/>
            </w:tcBorders>
            <w:shd w:val="clear" w:color="auto" w:fill="auto"/>
            <w:vAlign w:val="bottom"/>
          </w:tcPr>
          <w:p w14:paraId="32206104"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1F369505"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0BFFADFF"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6AC2C68F"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4D483B42" w14:textId="77777777" w:rsidR="006E0B33" w:rsidRPr="000A5E4A" w:rsidRDefault="006E0B33" w:rsidP="00BD647D">
            <w:pPr>
              <w:ind w:right="-72"/>
              <w:jc w:val="right"/>
              <w:rPr>
                <w:rFonts w:ascii="Arial" w:eastAsia="Arial Unicode MS" w:hAnsi="Arial" w:cs="Arial"/>
                <w:sz w:val="18"/>
                <w:szCs w:val="18"/>
              </w:rPr>
            </w:pPr>
          </w:p>
        </w:tc>
        <w:tc>
          <w:tcPr>
            <w:tcW w:w="515" w:type="pct"/>
            <w:tcBorders>
              <w:top w:val="single" w:sz="4" w:space="0" w:color="auto"/>
            </w:tcBorders>
            <w:shd w:val="clear" w:color="auto" w:fill="auto"/>
            <w:vAlign w:val="bottom"/>
          </w:tcPr>
          <w:p w14:paraId="67162E9D" w14:textId="77777777" w:rsidR="006E0B33" w:rsidRPr="000A5E4A" w:rsidRDefault="006E0B33" w:rsidP="00BD647D">
            <w:pPr>
              <w:ind w:right="-72"/>
              <w:jc w:val="right"/>
              <w:rPr>
                <w:rFonts w:ascii="Arial" w:eastAsia="Arial Unicode MS" w:hAnsi="Arial" w:cs="Arial"/>
                <w:sz w:val="18"/>
                <w:szCs w:val="18"/>
              </w:rPr>
            </w:pPr>
          </w:p>
        </w:tc>
      </w:tr>
      <w:tr w:rsidR="006E0B33" w:rsidRPr="000A5E4A" w14:paraId="2CF01BA2" w14:textId="77777777" w:rsidTr="007E5E23">
        <w:tc>
          <w:tcPr>
            <w:tcW w:w="1387" w:type="pct"/>
            <w:shd w:val="clear" w:color="auto" w:fill="auto"/>
            <w:vAlign w:val="bottom"/>
          </w:tcPr>
          <w:p w14:paraId="00DCF75A"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Closing net book value</w:t>
            </w:r>
          </w:p>
        </w:tc>
        <w:tc>
          <w:tcPr>
            <w:tcW w:w="517" w:type="pct"/>
            <w:tcBorders>
              <w:bottom w:val="single" w:sz="4" w:space="0" w:color="auto"/>
            </w:tcBorders>
            <w:shd w:val="clear" w:color="auto" w:fill="auto"/>
            <w:vAlign w:val="bottom"/>
          </w:tcPr>
          <w:p w14:paraId="3809E88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575</w:t>
            </w:r>
          </w:p>
        </w:tc>
        <w:tc>
          <w:tcPr>
            <w:tcW w:w="517" w:type="pct"/>
            <w:tcBorders>
              <w:bottom w:val="single" w:sz="4" w:space="0" w:color="auto"/>
            </w:tcBorders>
            <w:shd w:val="clear" w:color="auto" w:fill="auto"/>
            <w:vAlign w:val="bottom"/>
          </w:tcPr>
          <w:p w14:paraId="6F2B2D2E"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454</w:t>
            </w:r>
          </w:p>
        </w:tc>
        <w:tc>
          <w:tcPr>
            <w:tcW w:w="516" w:type="pct"/>
            <w:tcBorders>
              <w:bottom w:val="single" w:sz="4" w:space="0" w:color="auto"/>
            </w:tcBorders>
            <w:shd w:val="clear" w:color="auto" w:fill="auto"/>
            <w:vAlign w:val="bottom"/>
          </w:tcPr>
          <w:p w14:paraId="66713FB6"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14,597</w:t>
            </w:r>
          </w:p>
        </w:tc>
        <w:tc>
          <w:tcPr>
            <w:tcW w:w="516" w:type="pct"/>
            <w:tcBorders>
              <w:bottom w:val="single" w:sz="4" w:space="0" w:color="auto"/>
            </w:tcBorders>
            <w:shd w:val="clear" w:color="auto" w:fill="auto"/>
            <w:vAlign w:val="bottom"/>
          </w:tcPr>
          <w:p w14:paraId="21A608A7" w14:textId="706028FB"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w:t>
            </w:r>
            <w:r w:rsidR="00034EEA" w:rsidRPr="000A5E4A">
              <w:rPr>
                <w:rFonts w:ascii="Arial" w:eastAsia="Arial Unicode MS" w:hAnsi="Arial" w:cs="Arial"/>
                <w:sz w:val="18"/>
                <w:szCs w:val="18"/>
              </w:rPr>
              <w:t>6</w:t>
            </w:r>
          </w:p>
        </w:tc>
        <w:tc>
          <w:tcPr>
            <w:tcW w:w="516" w:type="pct"/>
            <w:tcBorders>
              <w:bottom w:val="single" w:sz="4" w:space="0" w:color="auto"/>
            </w:tcBorders>
            <w:shd w:val="clear" w:color="auto" w:fill="auto"/>
          </w:tcPr>
          <w:p w14:paraId="79A6B8D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w:t>
            </w:r>
          </w:p>
        </w:tc>
        <w:tc>
          <w:tcPr>
            <w:tcW w:w="516" w:type="pct"/>
            <w:tcBorders>
              <w:bottom w:val="single" w:sz="4" w:space="0" w:color="auto"/>
            </w:tcBorders>
            <w:shd w:val="clear" w:color="auto" w:fill="auto"/>
            <w:vAlign w:val="bottom"/>
          </w:tcPr>
          <w:p w14:paraId="0C0E2FEE" w14:textId="3411235D"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1,45</w:t>
            </w:r>
            <w:r w:rsidR="00034EEA" w:rsidRPr="000A5E4A">
              <w:rPr>
                <w:rFonts w:ascii="Arial" w:eastAsia="Arial Unicode MS" w:hAnsi="Arial" w:cs="Arial"/>
                <w:sz w:val="18"/>
                <w:szCs w:val="18"/>
              </w:rPr>
              <w:t>2</w:t>
            </w:r>
          </w:p>
        </w:tc>
        <w:tc>
          <w:tcPr>
            <w:tcW w:w="515" w:type="pct"/>
            <w:tcBorders>
              <w:bottom w:val="single" w:sz="4" w:space="0" w:color="auto"/>
            </w:tcBorders>
            <w:shd w:val="clear" w:color="auto" w:fill="auto"/>
            <w:vAlign w:val="bottom"/>
          </w:tcPr>
          <w:p w14:paraId="175181E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17,143</w:t>
            </w:r>
          </w:p>
        </w:tc>
      </w:tr>
      <w:tr w:rsidR="006E0B33" w:rsidRPr="000A5E4A" w14:paraId="751300A9" w14:textId="77777777" w:rsidTr="007E5E23">
        <w:tc>
          <w:tcPr>
            <w:tcW w:w="1387" w:type="pct"/>
            <w:shd w:val="clear" w:color="auto" w:fill="auto"/>
          </w:tcPr>
          <w:p w14:paraId="1260E49B" w14:textId="77777777" w:rsidR="006E0B33" w:rsidRPr="000A5E4A" w:rsidRDefault="006E0B33" w:rsidP="00BD647D">
            <w:pPr>
              <w:ind w:left="-100"/>
              <w:rPr>
                <w:rFonts w:ascii="Arial" w:hAnsi="Arial" w:cs="Arial"/>
                <w:sz w:val="18"/>
                <w:szCs w:val="18"/>
              </w:rPr>
            </w:pPr>
          </w:p>
        </w:tc>
        <w:tc>
          <w:tcPr>
            <w:tcW w:w="517" w:type="pct"/>
            <w:tcBorders>
              <w:top w:val="single" w:sz="4" w:space="0" w:color="auto"/>
            </w:tcBorders>
            <w:shd w:val="clear" w:color="auto" w:fill="auto"/>
          </w:tcPr>
          <w:p w14:paraId="2A2EBE1D"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7" w:type="pct"/>
            <w:tcBorders>
              <w:top w:val="single" w:sz="4" w:space="0" w:color="auto"/>
            </w:tcBorders>
            <w:shd w:val="clear" w:color="auto" w:fill="auto"/>
          </w:tcPr>
          <w:p w14:paraId="5E403407"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6018D40C"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338BB297"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114F29B8"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250029AC"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auto"/>
          </w:tcPr>
          <w:p w14:paraId="124B7D4F"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3A30A960" w14:textId="77777777" w:rsidTr="007E5E23">
        <w:tc>
          <w:tcPr>
            <w:tcW w:w="1387" w:type="pct"/>
            <w:shd w:val="clear" w:color="auto" w:fill="auto"/>
            <w:vAlign w:val="bottom"/>
          </w:tcPr>
          <w:p w14:paraId="750D3FBD" w14:textId="77777777" w:rsidR="006E0B33" w:rsidRPr="000A5E4A" w:rsidRDefault="006E0B33" w:rsidP="00BD647D">
            <w:pPr>
              <w:ind w:left="-100"/>
              <w:rPr>
                <w:rFonts w:ascii="Arial" w:hAnsi="Arial" w:cs="Arial"/>
                <w:b/>
                <w:bCs/>
                <w:sz w:val="18"/>
                <w:szCs w:val="18"/>
              </w:rPr>
            </w:pPr>
            <w:r w:rsidRPr="000A5E4A">
              <w:rPr>
                <w:rFonts w:ascii="Arial" w:hAnsi="Arial" w:cs="Arial"/>
                <w:b/>
                <w:bCs/>
                <w:sz w:val="18"/>
                <w:szCs w:val="18"/>
              </w:rPr>
              <w:t>As at 31 December 2019</w:t>
            </w:r>
          </w:p>
        </w:tc>
        <w:tc>
          <w:tcPr>
            <w:tcW w:w="517" w:type="pct"/>
            <w:shd w:val="clear" w:color="auto" w:fill="auto"/>
            <w:vAlign w:val="bottom"/>
          </w:tcPr>
          <w:p w14:paraId="185328AE" w14:textId="77777777" w:rsidR="006E0B33" w:rsidRPr="000A5E4A" w:rsidRDefault="006E0B33" w:rsidP="00BD647D">
            <w:pPr>
              <w:ind w:right="-72"/>
              <w:jc w:val="right"/>
              <w:rPr>
                <w:rFonts w:ascii="Arial" w:hAnsi="Arial" w:cs="Arial"/>
                <w:sz w:val="18"/>
                <w:szCs w:val="18"/>
              </w:rPr>
            </w:pPr>
          </w:p>
        </w:tc>
        <w:tc>
          <w:tcPr>
            <w:tcW w:w="517" w:type="pct"/>
            <w:shd w:val="clear" w:color="auto" w:fill="auto"/>
            <w:vAlign w:val="bottom"/>
          </w:tcPr>
          <w:p w14:paraId="494C47CB"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0E6B1383"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3CD8371F"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4DC77262" w14:textId="77777777" w:rsidR="006E0B33" w:rsidRPr="000A5E4A" w:rsidRDefault="006E0B33" w:rsidP="00BD647D">
            <w:pPr>
              <w:ind w:right="-72"/>
              <w:jc w:val="right"/>
              <w:rPr>
                <w:rFonts w:ascii="Arial" w:hAnsi="Arial" w:cs="Arial"/>
                <w:sz w:val="18"/>
                <w:szCs w:val="18"/>
              </w:rPr>
            </w:pPr>
          </w:p>
        </w:tc>
        <w:tc>
          <w:tcPr>
            <w:tcW w:w="516" w:type="pct"/>
            <w:shd w:val="clear" w:color="auto" w:fill="auto"/>
            <w:vAlign w:val="bottom"/>
          </w:tcPr>
          <w:p w14:paraId="777BF66F" w14:textId="77777777" w:rsidR="006E0B33" w:rsidRPr="000A5E4A" w:rsidRDefault="006E0B33" w:rsidP="00BD647D">
            <w:pPr>
              <w:ind w:right="-72"/>
              <w:jc w:val="right"/>
              <w:rPr>
                <w:rFonts w:ascii="Arial" w:hAnsi="Arial" w:cs="Arial"/>
                <w:sz w:val="18"/>
                <w:szCs w:val="18"/>
              </w:rPr>
            </w:pPr>
          </w:p>
        </w:tc>
        <w:tc>
          <w:tcPr>
            <w:tcW w:w="515" w:type="pct"/>
            <w:shd w:val="clear" w:color="auto" w:fill="auto"/>
            <w:vAlign w:val="bottom"/>
          </w:tcPr>
          <w:p w14:paraId="69AA028C" w14:textId="77777777" w:rsidR="006E0B33" w:rsidRPr="000A5E4A" w:rsidRDefault="006E0B33" w:rsidP="00BD647D">
            <w:pPr>
              <w:ind w:right="-72"/>
              <w:jc w:val="right"/>
              <w:rPr>
                <w:rFonts w:ascii="Arial" w:hAnsi="Arial" w:cs="Arial"/>
                <w:sz w:val="18"/>
                <w:szCs w:val="18"/>
              </w:rPr>
            </w:pPr>
          </w:p>
        </w:tc>
      </w:tr>
      <w:tr w:rsidR="006E0B33" w:rsidRPr="000A5E4A" w14:paraId="1E055E32" w14:textId="77777777" w:rsidTr="007E5E23">
        <w:tc>
          <w:tcPr>
            <w:tcW w:w="1387" w:type="pct"/>
            <w:shd w:val="clear" w:color="auto" w:fill="auto"/>
            <w:vAlign w:val="bottom"/>
          </w:tcPr>
          <w:p w14:paraId="77DE8CA8"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Cost</w:t>
            </w:r>
          </w:p>
        </w:tc>
        <w:tc>
          <w:tcPr>
            <w:tcW w:w="517" w:type="pct"/>
            <w:shd w:val="clear" w:color="auto" w:fill="auto"/>
            <w:vAlign w:val="bottom"/>
          </w:tcPr>
          <w:p w14:paraId="2FC6FF7F"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575</w:t>
            </w:r>
          </w:p>
        </w:tc>
        <w:tc>
          <w:tcPr>
            <w:tcW w:w="517" w:type="pct"/>
            <w:shd w:val="clear" w:color="auto" w:fill="auto"/>
            <w:vAlign w:val="bottom"/>
          </w:tcPr>
          <w:p w14:paraId="0044655C" w14:textId="77777777" w:rsidR="006E0B33" w:rsidRPr="000A5E4A" w:rsidRDefault="006E0B33" w:rsidP="00BD647D">
            <w:pPr>
              <w:ind w:right="-72"/>
              <w:jc w:val="right"/>
              <w:rPr>
                <w:rFonts w:ascii="Arial" w:eastAsia="Arial Unicode MS" w:hAnsi="Arial" w:cs="Arial"/>
                <w:sz w:val="18"/>
                <w:szCs w:val="18"/>
                <w:cs/>
              </w:rPr>
            </w:pPr>
            <w:r w:rsidRPr="000A5E4A">
              <w:rPr>
                <w:rFonts w:ascii="Arial" w:eastAsia="Arial Unicode MS" w:hAnsi="Arial" w:cs="Arial"/>
                <w:sz w:val="18"/>
                <w:szCs w:val="18"/>
              </w:rPr>
              <w:t>757</w:t>
            </w:r>
          </w:p>
        </w:tc>
        <w:tc>
          <w:tcPr>
            <w:tcW w:w="516" w:type="pct"/>
            <w:shd w:val="clear" w:color="auto" w:fill="auto"/>
            <w:vAlign w:val="bottom"/>
          </w:tcPr>
          <w:p w14:paraId="5AF13311"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25,456</w:t>
            </w:r>
          </w:p>
        </w:tc>
        <w:tc>
          <w:tcPr>
            <w:tcW w:w="516" w:type="pct"/>
            <w:shd w:val="clear" w:color="auto" w:fill="auto"/>
            <w:vAlign w:val="bottom"/>
          </w:tcPr>
          <w:p w14:paraId="7240F94D"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147</w:t>
            </w:r>
          </w:p>
        </w:tc>
        <w:tc>
          <w:tcPr>
            <w:tcW w:w="516" w:type="pct"/>
            <w:shd w:val="clear" w:color="auto" w:fill="auto"/>
          </w:tcPr>
          <w:p w14:paraId="41A8FD4D"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17</w:t>
            </w:r>
          </w:p>
        </w:tc>
        <w:tc>
          <w:tcPr>
            <w:tcW w:w="516" w:type="pct"/>
            <w:shd w:val="clear" w:color="auto" w:fill="auto"/>
            <w:vAlign w:val="bottom"/>
          </w:tcPr>
          <w:p w14:paraId="0B0A5668" w14:textId="10867C22"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1,45</w:t>
            </w:r>
            <w:r w:rsidR="00034EEA" w:rsidRPr="000A5E4A">
              <w:rPr>
                <w:rFonts w:ascii="Arial" w:eastAsia="Arial Unicode MS" w:hAnsi="Arial" w:cs="Arial"/>
                <w:sz w:val="18"/>
                <w:szCs w:val="18"/>
              </w:rPr>
              <w:t>2</w:t>
            </w:r>
          </w:p>
        </w:tc>
        <w:tc>
          <w:tcPr>
            <w:tcW w:w="515" w:type="pct"/>
            <w:shd w:val="clear" w:color="auto" w:fill="auto"/>
            <w:vAlign w:val="bottom"/>
          </w:tcPr>
          <w:p w14:paraId="26A188A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28,404</w:t>
            </w:r>
          </w:p>
        </w:tc>
      </w:tr>
      <w:tr w:rsidR="006E0B33" w:rsidRPr="000A5E4A" w14:paraId="6E470605" w14:textId="77777777" w:rsidTr="007E5E23">
        <w:tc>
          <w:tcPr>
            <w:tcW w:w="1387" w:type="pct"/>
            <w:shd w:val="clear" w:color="auto" w:fill="auto"/>
            <w:vAlign w:val="bottom"/>
          </w:tcPr>
          <w:p w14:paraId="4EFB559E" w14:textId="44680DEB" w:rsidR="006E0B33" w:rsidRPr="000A5E4A" w:rsidRDefault="006E0B33" w:rsidP="00BD647D">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DA08A5" w:rsidRPr="000A5E4A">
              <w:rPr>
                <w:rFonts w:ascii="Arial" w:hAnsi="Arial" w:cs="Arial"/>
                <w:sz w:val="18"/>
                <w:szCs w:val="18"/>
              </w:rPr>
              <w:t xml:space="preserve">Accumulated </w:t>
            </w:r>
            <w:r w:rsidRPr="000A5E4A">
              <w:rPr>
                <w:rFonts w:ascii="Arial" w:hAnsi="Arial" w:cs="Arial"/>
                <w:sz w:val="18"/>
                <w:szCs w:val="18"/>
              </w:rPr>
              <w:t>depreciation</w:t>
            </w:r>
          </w:p>
        </w:tc>
        <w:tc>
          <w:tcPr>
            <w:tcW w:w="517" w:type="pct"/>
            <w:tcBorders>
              <w:bottom w:val="single" w:sz="4" w:space="0" w:color="auto"/>
            </w:tcBorders>
            <w:shd w:val="clear" w:color="auto" w:fill="auto"/>
            <w:vAlign w:val="bottom"/>
          </w:tcPr>
          <w:p w14:paraId="1B1063BF" w14:textId="77777777" w:rsidR="006E0B33" w:rsidRPr="000A5E4A" w:rsidRDefault="006E0B33"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517" w:type="pct"/>
            <w:tcBorders>
              <w:bottom w:val="single" w:sz="4" w:space="0" w:color="auto"/>
            </w:tcBorders>
            <w:shd w:val="clear" w:color="auto" w:fill="auto"/>
            <w:vAlign w:val="bottom"/>
          </w:tcPr>
          <w:p w14:paraId="5ECF459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(303)</w:t>
            </w:r>
          </w:p>
        </w:tc>
        <w:tc>
          <w:tcPr>
            <w:tcW w:w="516" w:type="pct"/>
            <w:tcBorders>
              <w:bottom w:val="single" w:sz="4" w:space="0" w:color="auto"/>
            </w:tcBorders>
            <w:shd w:val="clear" w:color="auto" w:fill="auto"/>
            <w:vAlign w:val="bottom"/>
          </w:tcPr>
          <w:p w14:paraId="50AD9C5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(10,859)</w:t>
            </w:r>
          </w:p>
        </w:tc>
        <w:tc>
          <w:tcPr>
            <w:tcW w:w="516" w:type="pct"/>
            <w:tcBorders>
              <w:bottom w:val="single" w:sz="4" w:space="0" w:color="auto"/>
            </w:tcBorders>
            <w:shd w:val="clear" w:color="auto" w:fill="auto"/>
            <w:vAlign w:val="bottom"/>
          </w:tcPr>
          <w:p w14:paraId="2F5320A0" w14:textId="1254D38F"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w:t>
            </w:r>
            <w:r w:rsidR="00034EEA" w:rsidRPr="000A5E4A">
              <w:rPr>
                <w:rFonts w:ascii="Arial" w:eastAsia="Arial Unicode MS" w:hAnsi="Arial" w:cs="Arial"/>
                <w:sz w:val="18"/>
                <w:szCs w:val="18"/>
              </w:rPr>
              <w:t>1</w:t>
            </w:r>
            <w:r w:rsidRPr="000A5E4A">
              <w:rPr>
                <w:rFonts w:ascii="Arial" w:eastAsia="Arial Unicode MS" w:hAnsi="Arial" w:cs="Arial"/>
                <w:sz w:val="18"/>
                <w:szCs w:val="18"/>
              </w:rPr>
              <w:t>)</w:t>
            </w:r>
          </w:p>
        </w:tc>
        <w:tc>
          <w:tcPr>
            <w:tcW w:w="516" w:type="pct"/>
            <w:tcBorders>
              <w:bottom w:val="single" w:sz="4" w:space="0" w:color="auto"/>
            </w:tcBorders>
            <w:shd w:val="clear" w:color="auto" w:fill="auto"/>
          </w:tcPr>
          <w:p w14:paraId="2317795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(8)</w:t>
            </w:r>
          </w:p>
        </w:tc>
        <w:tc>
          <w:tcPr>
            <w:tcW w:w="516" w:type="pct"/>
            <w:tcBorders>
              <w:bottom w:val="single" w:sz="4" w:space="0" w:color="auto"/>
            </w:tcBorders>
            <w:shd w:val="clear" w:color="auto" w:fill="auto"/>
            <w:vAlign w:val="bottom"/>
          </w:tcPr>
          <w:p w14:paraId="56979317"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5" w:type="pct"/>
            <w:tcBorders>
              <w:bottom w:val="single" w:sz="4" w:space="0" w:color="auto"/>
            </w:tcBorders>
            <w:shd w:val="clear" w:color="auto" w:fill="auto"/>
            <w:vAlign w:val="bottom"/>
          </w:tcPr>
          <w:p w14:paraId="0FF2BCF0" w14:textId="5B44D90F"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(11,26</w:t>
            </w:r>
            <w:r w:rsidR="00034EEA" w:rsidRPr="000A5E4A">
              <w:rPr>
                <w:rFonts w:ascii="Arial" w:eastAsia="Arial Unicode MS" w:hAnsi="Arial" w:cs="Arial"/>
                <w:sz w:val="18"/>
                <w:szCs w:val="18"/>
              </w:rPr>
              <w:t>1</w:t>
            </w:r>
            <w:r w:rsidRPr="000A5E4A">
              <w:rPr>
                <w:rFonts w:ascii="Arial" w:eastAsia="Arial Unicode MS" w:hAnsi="Arial" w:cs="Arial"/>
                <w:sz w:val="18"/>
                <w:szCs w:val="18"/>
              </w:rPr>
              <w:t>)</w:t>
            </w:r>
          </w:p>
        </w:tc>
      </w:tr>
      <w:tr w:rsidR="006E0B33" w:rsidRPr="000A5E4A" w14:paraId="2EE6A5E1" w14:textId="77777777" w:rsidTr="007E5E23">
        <w:tc>
          <w:tcPr>
            <w:tcW w:w="1387" w:type="pct"/>
            <w:shd w:val="clear" w:color="auto" w:fill="auto"/>
            <w:vAlign w:val="bottom"/>
          </w:tcPr>
          <w:p w14:paraId="35BEEEEB" w14:textId="77777777" w:rsidR="006E0B33" w:rsidRPr="000A5E4A" w:rsidRDefault="006E0B33" w:rsidP="00BD647D">
            <w:pPr>
              <w:ind w:left="-100"/>
              <w:rPr>
                <w:rFonts w:ascii="Arial" w:hAnsi="Arial" w:cs="Arial"/>
                <w:sz w:val="18"/>
                <w:szCs w:val="18"/>
                <w:u w:val="single"/>
              </w:rPr>
            </w:pPr>
          </w:p>
        </w:tc>
        <w:tc>
          <w:tcPr>
            <w:tcW w:w="517" w:type="pct"/>
            <w:tcBorders>
              <w:top w:val="single" w:sz="4" w:space="0" w:color="auto"/>
            </w:tcBorders>
            <w:shd w:val="clear" w:color="auto" w:fill="auto"/>
            <w:vAlign w:val="bottom"/>
          </w:tcPr>
          <w:p w14:paraId="78E08602" w14:textId="77777777" w:rsidR="006E0B33" w:rsidRPr="000A5E4A" w:rsidRDefault="006E0B33" w:rsidP="00BD647D">
            <w:pPr>
              <w:ind w:right="-72"/>
              <w:jc w:val="right"/>
              <w:rPr>
                <w:rFonts w:ascii="Arial" w:eastAsia="Arial Unicode MS" w:hAnsi="Arial" w:cs="Arial"/>
                <w:sz w:val="18"/>
                <w:szCs w:val="18"/>
                <w:lang w:val="en-US"/>
              </w:rPr>
            </w:pPr>
          </w:p>
        </w:tc>
        <w:tc>
          <w:tcPr>
            <w:tcW w:w="517" w:type="pct"/>
            <w:tcBorders>
              <w:top w:val="single" w:sz="4" w:space="0" w:color="auto"/>
            </w:tcBorders>
            <w:shd w:val="clear" w:color="auto" w:fill="auto"/>
            <w:vAlign w:val="bottom"/>
          </w:tcPr>
          <w:p w14:paraId="5881F65B"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0CD4F62D"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60F4CC26"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tcPr>
          <w:p w14:paraId="2A48C9AA" w14:textId="77777777" w:rsidR="006E0B33" w:rsidRPr="000A5E4A" w:rsidRDefault="006E0B33" w:rsidP="00BD647D">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456D3BE6" w14:textId="77777777" w:rsidR="006E0B33" w:rsidRPr="000A5E4A" w:rsidRDefault="006E0B33" w:rsidP="00BD647D">
            <w:pPr>
              <w:ind w:right="-72"/>
              <w:jc w:val="right"/>
              <w:rPr>
                <w:rFonts w:ascii="Arial" w:eastAsia="Arial Unicode MS" w:hAnsi="Arial" w:cs="Arial"/>
                <w:sz w:val="18"/>
                <w:szCs w:val="18"/>
              </w:rPr>
            </w:pPr>
          </w:p>
        </w:tc>
        <w:tc>
          <w:tcPr>
            <w:tcW w:w="515" w:type="pct"/>
            <w:tcBorders>
              <w:top w:val="single" w:sz="4" w:space="0" w:color="auto"/>
            </w:tcBorders>
            <w:shd w:val="clear" w:color="auto" w:fill="auto"/>
            <w:vAlign w:val="bottom"/>
          </w:tcPr>
          <w:p w14:paraId="0A9FC8CA" w14:textId="77777777" w:rsidR="006E0B33" w:rsidRPr="000A5E4A" w:rsidRDefault="006E0B33" w:rsidP="00BD647D">
            <w:pPr>
              <w:ind w:right="-72"/>
              <w:jc w:val="right"/>
              <w:rPr>
                <w:rFonts w:ascii="Arial" w:eastAsia="Arial Unicode MS" w:hAnsi="Arial" w:cs="Arial"/>
                <w:sz w:val="18"/>
                <w:szCs w:val="18"/>
              </w:rPr>
            </w:pPr>
          </w:p>
        </w:tc>
      </w:tr>
      <w:tr w:rsidR="006E0B33" w:rsidRPr="000A5E4A" w14:paraId="713803F3" w14:textId="77777777" w:rsidTr="007E5E23">
        <w:tc>
          <w:tcPr>
            <w:tcW w:w="1387" w:type="pct"/>
            <w:shd w:val="clear" w:color="auto" w:fill="auto"/>
            <w:vAlign w:val="bottom"/>
          </w:tcPr>
          <w:p w14:paraId="617680ED" w14:textId="77777777" w:rsidR="006E0B33" w:rsidRPr="000A5E4A" w:rsidRDefault="006E0B33" w:rsidP="00BD647D">
            <w:pPr>
              <w:ind w:left="-100"/>
              <w:rPr>
                <w:rFonts w:ascii="Arial" w:hAnsi="Arial" w:cs="Arial"/>
                <w:sz w:val="18"/>
                <w:szCs w:val="18"/>
              </w:rPr>
            </w:pPr>
            <w:r w:rsidRPr="000A5E4A">
              <w:rPr>
                <w:rFonts w:ascii="Arial" w:hAnsi="Arial" w:cs="Arial"/>
                <w:sz w:val="18"/>
                <w:szCs w:val="18"/>
              </w:rPr>
              <w:t>Net book value</w:t>
            </w:r>
          </w:p>
        </w:tc>
        <w:tc>
          <w:tcPr>
            <w:tcW w:w="517" w:type="pct"/>
            <w:tcBorders>
              <w:bottom w:val="single" w:sz="4" w:space="0" w:color="auto"/>
            </w:tcBorders>
            <w:shd w:val="clear" w:color="auto" w:fill="auto"/>
            <w:vAlign w:val="bottom"/>
          </w:tcPr>
          <w:p w14:paraId="1A3CFC49"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575</w:t>
            </w:r>
          </w:p>
        </w:tc>
        <w:tc>
          <w:tcPr>
            <w:tcW w:w="517" w:type="pct"/>
            <w:tcBorders>
              <w:bottom w:val="single" w:sz="4" w:space="0" w:color="auto"/>
            </w:tcBorders>
            <w:shd w:val="clear" w:color="auto" w:fill="auto"/>
            <w:vAlign w:val="bottom"/>
          </w:tcPr>
          <w:p w14:paraId="30A73D7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454</w:t>
            </w:r>
          </w:p>
        </w:tc>
        <w:tc>
          <w:tcPr>
            <w:tcW w:w="516" w:type="pct"/>
            <w:tcBorders>
              <w:bottom w:val="single" w:sz="4" w:space="0" w:color="auto"/>
            </w:tcBorders>
            <w:shd w:val="clear" w:color="auto" w:fill="auto"/>
            <w:vAlign w:val="bottom"/>
          </w:tcPr>
          <w:p w14:paraId="1AEE8408"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14,597</w:t>
            </w:r>
          </w:p>
        </w:tc>
        <w:tc>
          <w:tcPr>
            <w:tcW w:w="516" w:type="pct"/>
            <w:tcBorders>
              <w:bottom w:val="single" w:sz="4" w:space="0" w:color="auto"/>
            </w:tcBorders>
            <w:shd w:val="clear" w:color="auto" w:fill="auto"/>
            <w:vAlign w:val="bottom"/>
          </w:tcPr>
          <w:p w14:paraId="4B4BF368" w14:textId="7B47F28E"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w:t>
            </w:r>
            <w:r w:rsidR="00034EEA" w:rsidRPr="000A5E4A">
              <w:rPr>
                <w:rFonts w:ascii="Arial" w:eastAsia="Arial Unicode MS" w:hAnsi="Arial" w:cs="Arial"/>
                <w:sz w:val="18"/>
                <w:szCs w:val="18"/>
              </w:rPr>
              <w:t>6</w:t>
            </w:r>
          </w:p>
        </w:tc>
        <w:tc>
          <w:tcPr>
            <w:tcW w:w="516" w:type="pct"/>
            <w:tcBorders>
              <w:bottom w:val="single" w:sz="4" w:space="0" w:color="auto"/>
            </w:tcBorders>
            <w:shd w:val="clear" w:color="auto" w:fill="auto"/>
            <w:vAlign w:val="bottom"/>
          </w:tcPr>
          <w:p w14:paraId="3BC5C814"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9</w:t>
            </w:r>
          </w:p>
        </w:tc>
        <w:tc>
          <w:tcPr>
            <w:tcW w:w="516" w:type="pct"/>
            <w:tcBorders>
              <w:bottom w:val="single" w:sz="4" w:space="0" w:color="auto"/>
            </w:tcBorders>
            <w:shd w:val="clear" w:color="auto" w:fill="auto"/>
            <w:vAlign w:val="bottom"/>
          </w:tcPr>
          <w:p w14:paraId="2D99854D" w14:textId="12313730"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1,45</w:t>
            </w:r>
            <w:r w:rsidR="00034EEA" w:rsidRPr="000A5E4A">
              <w:rPr>
                <w:rFonts w:ascii="Arial" w:eastAsia="Arial Unicode MS" w:hAnsi="Arial" w:cs="Arial"/>
                <w:sz w:val="18"/>
                <w:szCs w:val="18"/>
              </w:rPr>
              <w:t>2</w:t>
            </w:r>
          </w:p>
        </w:tc>
        <w:tc>
          <w:tcPr>
            <w:tcW w:w="515" w:type="pct"/>
            <w:tcBorders>
              <w:bottom w:val="single" w:sz="4" w:space="0" w:color="auto"/>
            </w:tcBorders>
            <w:shd w:val="clear" w:color="auto" w:fill="auto"/>
            <w:vAlign w:val="bottom"/>
          </w:tcPr>
          <w:p w14:paraId="759BB33C"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17,143</w:t>
            </w:r>
          </w:p>
        </w:tc>
      </w:tr>
    </w:tbl>
    <w:p w14:paraId="0CFC6490" w14:textId="77777777" w:rsidR="006E0B33" w:rsidRPr="00004568" w:rsidRDefault="006E0B33" w:rsidP="00BD647D">
      <w:pPr>
        <w:tabs>
          <w:tab w:val="left" w:pos="540"/>
        </w:tabs>
        <w:jc w:val="both"/>
        <w:rPr>
          <w:rFonts w:ascii="Arial" w:hAnsi="Arial" w:cs="Arial"/>
          <w:sz w:val="18"/>
          <w:szCs w:val="18"/>
        </w:rPr>
      </w:pPr>
    </w:p>
    <w:p w14:paraId="49AA8F5A" w14:textId="77777777" w:rsidR="006E0B33" w:rsidRPr="00004568" w:rsidRDefault="006E0B33" w:rsidP="00BD647D">
      <w:pPr>
        <w:rPr>
          <w:rFonts w:ascii="Arial" w:hAnsi="Arial" w:cs="Arial"/>
          <w:sz w:val="18"/>
          <w:szCs w:val="18"/>
        </w:rPr>
      </w:pPr>
      <w:r w:rsidRPr="00004568">
        <w:rPr>
          <w:rFonts w:ascii="Arial" w:hAnsi="Arial" w:cs="Arial"/>
          <w:sz w:val="18"/>
          <w:szCs w:val="18"/>
        </w:rPr>
        <w:br w:type="page"/>
      </w:r>
    </w:p>
    <w:tbl>
      <w:tblPr>
        <w:tblW w:w="4921" w:type="pct"/>
        <w:tblInd w:w="108" w:type="dxa"/>
        <w:tblLook w:val="0000" w:firstRow="0" w:lastRow="0" w:firstColumn="0" w:lastColumn="0" w:noHBand="0" w:noVBand="0"/>
      </w:tblPr>
      <w:tblGrid>
        <w:gridCol w:w="3867"/>
        <w:gridCol w:w="1437"/>
        <w:gridCol w:w="1470"/>
        <w:gridCol w:w="1437"/>
        <w:gridCol w:w="1437"/>
        <w:gridCol w:w="1437"/>
        <w:gridCol w:w="1437"/>
        <w:gridCol w:w="1428"/>
      </w:tblGrid>
      <w:tr w:rsidR="006E0B33" w:rsidRPr="000A5E4A" w14:paraId="6B401D5B" w14:textId="77777777" w:rsidTr="005D10C0">
        <w:tc>
          <w:tcPr>
            <w:tcW w:w="1386" w:type="pct"/>
            <w:shd w:val="clear" w:color="auto" w:fill="auto"/>
          </w:tcPr>
          <w:p w14:paraId="4DDA56A0" w14:textId="77777777" w:rsidR="006E0B33" w:rsidRPr="000A5E4A" w:rsidRDefault="006E0B33" w:rsidP="000A5E4A">
            <w:pPr>
              <w:ind w:left="-100"/>
              <w:rPr>
                <w:rFonts w:ascii="Arial" w:hAnsi="Arial" w:cs="Arial"/>
                <w:b/>
                <w:bCs/>
                <w:sz w:val="18"/>
                <w:szCs w:val="18"/>
              </w:rPr>
            </w:pPr>
          </w:p>
        </w:tc>
        <w:tc>
          <w:tcPr>
            <w:tcW w:w="3614" w:type="pct"/>
            <w:gridSpan w:val="7"/>
            <w:tcBorders>
              <w:top w:val="single" w:sz="4" w:space="0" w:color="auto"/>
              <w:bottom w:val="single" w:sz="4" w:space="0" w:color="auto"/>
            </w:tcBorders>
            <w:shd w:val="clear" w:color="auto" w:fill="auto"/>
          </w:tcPr>
          <w:p w14:paraId="4C3A14E3"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Separate financial statements</w:t>
            </w:r>
          </w:p>
        </w:tc>
      </w:tr>
      <w:tr w:rsidR="006E0B33" w:rsidRPr="000A5E4A" w14:paraId="4F57ED22" w14:textId="77777777" w:rsidTr="005D10C0">
        <w:tc>
          <w:tcPr>
            <w:tcW w:w="1386" w:type="pct"/>
            <w:shd w:val="clear" w:color="auto" w:fill="auto"/>
          </w:tcPr>
          <w:p w14:paraId="15B3248C" w14:textId="77777777" w:rsidR="006E0B33" w:rsidRPr="000A5E4A" w:rsidRDefault="006E0B33" w:rsidP="000A5E4A">
            <w:pPr>
              <w:ind w:left="-100"/>
              <w:rPr>
                <w:rFonts w:ascii="Arial" w:hAnsi="Arial" w:cs="Arial"/>
                <w:b/>
                <w:bCs/>
                <w:sz w:val="18"/>
                <w:szCs w:val="18"/>
              </w:rPr>
            </w:pPr>
          </w:p>
        </w:tc>
        <w:tc>
          <w:tcPr>
            <w:tcW w:w="515" w:type="pct"/>
            <w:shd w:val="clear" w:color="auto" w:fill="auto"/>
          </w:tcPr>
          <w:p w14:paraId="148DC556" w14:textId="77777777" w:rsidR="006E0B33" w:rsidRPr="000A5E4A" w:rsidRDefault="006E0B33" w:rsidP="000A5E4A">
            <w:pPr>
              <w:ind w:right="-72"/>
              <w:jc w:val="right"/>
              <w:rPr>
                <w:rFonts w:ascii="Arial" w:hAnsi="Arial" w:cs="Arial"/>
                <w:b/>
                <w:bCs/>
                <w:sz w:val="18"/>
                <w:szCs w:val="18"/>
              </w:rPr>
            </w:pPr>
          </w:p>
          <w:p w14:paraId="1DD829BE" w14:textId="77777777" w:rsidR="006E0B33" w:rsidRPr="000A5E4A" w:rsidRDefault="006E0B33" w:rsidP="000A5E4A">
            <w:pPr>
              <w:ind w:left="-38" w:right="-72" w:firstLine="38"/>
              <w:jc w:val="right"/>
              <w:rPr>
                <w:rFonts w:ascii="Arial" w:hAnsi="Arial" w:cs="Arial"/>
                <w:b/>
                <w:bCs/>
                <w:sz w:val="18"/>
                <w:szCs w:val="18"/>
              </w:rPr>
            </w:pPr>
          </w:p>
          <w:p w14:paraId="08C62C07" w14:textId="77777777" w:rsidR="006E0B33" w:rsidRPr="000A5E4A" w:rsidRDefault="006E0B33" w:rsidP="000A5E4A">
            <w:pPr>
              <w:ind w:right="-72"/>
              <w:jc w:val="right"/>
              <w:rPr>
                <w:rFonts w:ascii="Arial" w:hAnsi="Arial" w:cs="Arial"/>
                <w:b/>
                <w:bCs/>
                <w:sz w:val="18"/>
                <w:szCs w:val="18"/>
              </w:rPr>
            </w:pPr>
          </w:p>
          <w:p w14:paraId="3593BF64"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Land</w:t>
            </w:r>
          </w:p>
        </w:tc>
        <w:tc>
          <w:tcPr>
            <w:tcW w:w="527" w:type="pct"/>
            <w:shd w:val="clear" w:color="auto" w:fill="auto"/>
            <w:vAlign w:val="bottom"/>
          </w:tcPr>
          <w:p w14:paraId="002237AC"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Buildings</w:t>
            </w:r>
          </w:p>
          <w:p w14:paraId="3BBE7AE1"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and building</w:t>
            </w:r>
          </w:p>
          <w:p w14:paraId="157CE8D4"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improvements</w:t>
            </w:r>
          </w:p>
        </w:tc>
        <w:tc>
          <w:tcPr>
            <w:tcW w:w="515" w:type="pct"/>
            <w:shd w:val="clear" w:color="auto" w:fill="auto"/>
            <w:vAlign w:val="bottom"/>
          </w:tcPr>
          <w:p w14:paraId="73FCBBC5" w14:textId="77777777" w:rsidR="006E0B33" w:rsidRPr="000A5E4A" w:rsidRDefault="006E0B33" w:rsidP="000A5E4A">
            <w:pPr>
              <w:ind w:left="-108" w:right="-72"/>
              <w:jc w:val="right"/>
              <w:rPr>
                <w:rFonts w:ascii="Arial" w:hAnsi="Arial" w:cs="Arial"/>
                <w:b/>
                <w:bCs/>
                <w:sz w:val="18"/>
                <w:szCs w:val="18"/>
              </w:rPr>
            </w:pPr>
            <w:r w:rsidRPr="000A5E4A">
              <w:rPr>
                <w:rFonts w:ascii="Arial" w:hAnsi="Arial" w:cs="Arial"/>
                <w:b/>
                <w:bCs/>
                <w:sz w:val="18"/>
                <w:szCs w:val="18"/>
              </w:rPr>
              <w:t>Power plant,</w:t>
            </w:r>
          </w:p>
          <w:p w14:paraId="41BC5B98" w14:textId="77777777" w:rsidR="006E0B33" w:rsidRPr="000A5E4A" w:rsidRDefault="006E0B33" w:rsidP="000A5E4A">
            <w:pPr>
              <w:ind w:left="-108" w:right="-72"/>
              <w:jc w:val="right"/>
              <w:rPr>
                <w:rFonts w:ascii="Arial" w:hAnsi="Arial" w:cs="Arial"/>
                <w:b/>
                <w:bCs/>
                <w:sz w:val="18"/>
                <w:szCs w:val="18"/>
              </w:rPr>
            </w:pPr>
            <w:r w:rsidRPr="000A5E4A">
              <w:rPr>
                <w:rFonts w:ascii="Arial" w:hAnsi="Arial" w:cs="Arial"/>
                <w:b/>
                <w:bCs/>
                <w:sz w:val="18"/>
                <w:szCs w:val="18"/>
              </w:rPr>
              <w:t>machinery</w:t>
            </w:r>
            <w:r w:rsidRPr="000A5E4A">
              <w:rPr>
                <w:rFonts w:ascii="Arial" w:hAnsi="Arial" w:cs="Arial"/>
                <w:b/>
                <w:bCs/>
                <w:sz w:val="18"/>
                <w:szCs w:val="18"/>
                <w:cs/>
              </w:rPr>
              <w:t xml:space="preserve"> </w:t>
            </w:r>
            <w:r w:rsidRPr="000A5E4A">
              <w:rPr>
                <w:rFonts w:ascii="Arial" w:hAnsi="Arial" w:cs="Arial"/>
                <w:b/>
                <w:bCs/>
                <w:sz w:val="18"/>
                <w:szCs w:val="18"/>
              </w:rPr>
              <w:t xml:space="preserve">and </w:t>
            </w:r>
          </w:p>
          <w:p w14:paraId="7212A6C4" w14:textId="77777777" w:rsidR="006E0B33" w:rsidRPr="000A5E4A" w:rsidRDefault="006E0B33" w:rsidP="000A5E4A">
            <w:pPr>
              <w:ind w:left="-108" w:right="-72"/>
              <w:jc w:val="right"/>
              <w:rPr>
                <w:rFonts w:ascii="Arial" w:hAnsi="Arial" w:cs="Arial"/>
                <w:b/>
                <w:bCs/>
                <w:sz w:val="18"/>
                <w:szCs w:val="18"/>
              </w:rPr>
            </w:pPr>
            <w:r w:rsidRPr="000A5E4A">
              <w:rPr>
                <w:rFonts w:ascii="Arial" w:hAnsi="Arial" w:cs="Arial"/>
                <w:b/>
                <w:bCs/>
                <w:sz w:val="18"/>
                <w:szCs w:val="18"/>
              </w:rPr>
              <w:t>equipment</w:t>
            </w:r>
          </w:p>
        </w:tc>
        <w:tc>
          <w:tcPr>
            <w:tcW w:w="515" w:type="pct"/>
            <w:shd w:val="clear" w:color="auto" w:fill="auto"/>
            <w:vAlign w:val="bottom"/>
          </w:tcPr>
          <w:p w14:paraId="50949128"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Furniture, </w:t>
            </w:r>
          </w:p>
          <w:p w14:paraId="6E91915B"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fixtures and</w:t>
            </w:r>
            <w:r w:rsidRPr="000A5E4A">
              <w:rPr>
                <w:rFonts w:ascii="Arial" w:hAnsi="Arial" w:cs="Arial"/>
                <w:b/>
                <w:bCs/>
                <w:sz w:val="18"/>
                <w:szCs w:val="18"/>
                <w:cs/>
              </w:rPr>
              <w:t xml:space="preserve"> </w:t>
            </w:r>
            <w:r w:rsidRPr="000A5E4A">
              <w:rPr>
                <w:rFonts w:ascii="Arial" w:hAnsi="Arial" w:cs="Arial"/>
                <w:b/>
                <w:bCs/>
                <w:sz w:val="18"/>
                <w:szCs w:val="18"/>
              </w:rPr>
              <w:t>office equipment</w:t>
            </w:r>
          </w:p>
        </w:tc>
        <w:tc>
          <w:tcPr>
            <w:tcW w:w="515" w:type="pct"/>
            <w:shd w:val="clear" w:color="auto" w:fill="auto"/>
            <w:vAlign w:val="bottom"/>
          </w:tcPr>
          <w:p w14:paraId="61824A7D"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Vehicles</w:t>
            </w:r>
          </w:p>
        </w:tc>
        <w:tc>
          <w:tcPr>
            <w:tcW w:w="515" w:type="pct"/>
            <w:shd w:val="clear" w:color="auto" w:fill="auto"/>
            <w:vAlign w:val="bottom"/>
          </w:tcPr>
          <w:p w14:paraId="5E70961E" w14:textId="77777777" w:rsidR="006E0B33" w:rsidRPr="000A5E4A" w:rsidRDefault="006E0B33" w:rsidP="000A5E4A">
            <w:pPr>
              <w:ind w:right="-72"/>
              <w:jc w:val="right"/>
              <w:rPr>
                <w:rFonts w:ascii="Arial" w:hAnsi="Arial" w:cs="Arial"/>
                <w:b/>
                <w:bCs/>
                <w:sz w:val="18"/>
                <w:szCs w:val="18"/>
              </w:rPr>
            </w:pPr>
          </w:p>
          <w:p w14:paraId="203BEEA4"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Construction in progress</w:t>
            </w:r>
          </w:p>
        </w:tc>
        <w:tc>
          <w:tcPr>
            <w:tcW w:w="512" w:type="pct"/>
            <w:shd w:val="clear" w:color="auto" w:fill="auto"/>
            <w:vAlign w:val="bottom"/>
          </w:tcPr>
          <w:p w14:paraId="363ED914" w14:textId="77777777" w:rsidR="006E0B33" w:rsidRPr="000A5E4A" w:rsidRDefault="006E0B33" w:rsidP="000A5E4A">
            <w:pPr>
              <w:ind w:right="-72"/>
              <w:jc w:val="right"/>
              <w:rPr>
                <w:rFonts w:ascii="Arial" w:hAnsi="Arial" w:cs="Arial"/>
                <w:b/>
                <w:bCs/>
                <w:sz w:val="18"/>
                <w:szCs w:val="18"/>
              </w:rPr>
            </w:pPr>
          </w:p>
          <w:p w14:paraId="241AA364" w14:textId="77777777" w:rsidR="006E0B33" w:rsidRPr="000A5E4A" w:rsidRDefault="006E0B33" w:rsidP="000A5E4A">
            <w:pPr>
              <w:ind w:right="-72"/>
              <w:jc w:val="right"/>
              <w:rPr>
                <w:rFonts w:ascii="Arial" w:hAnsi="Arial" w:cs="Arial"/>
                <w:b/>
                <w:bCs/>
                <w:sz w:val="18"/>
                <w:szCs w:val="18"/>
              </w:rPr>
            </w:pPr>
          </w:p>
          <w:p w14:paraId="2CFB05FA" w14:textId="77777777" w:rsidR="006E0B33" w:rsidRPr="000A5E4A" w:rsidRDefault="006E0B33" w:rsidP="000A5E4A">
            <w:pPr>
              <w:ind w:right="-72"/>
              <w:jc w:val="right"/>
              <w:rPr>
                <w:rFonts w:ascii="Arial" w:hAnsi="Arial" w:cs="Arial"/>
                <w:b/>
                <w:bCs/>
                <w:sz w:val="18"/>
                <w:szCs w:val="18"/>
              </w:rPr>
            </w:pPr>
          </w:p>
          <w:p w14:paraId="352108B6" w14:textId="777777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Total</w:t>
            </w:r>
          </w:p>
        </w:tc>
      </w:tr>
      <w:tr w:rsidR="006E0B33" w:rsidRPr="000A5E4A" w14:paraId="661BCD77" w14:textId="77777777" w:rsidTr="005D10C0">
        <w:tc>
          <w:tcPr>
            <w:tcW w:w="1386" w:type="pct"/>
            <w:shd w:val="clear" w:color="auto" w:fill="auto"/>
          </w:tcPr>
          <w:p w14:paraId="7B3101F9" w14:textId="77777777" w:rsidR="006E0B33" w:rsidRPr="000A5E4A" w:rsidRDefault="006E0B33" w:rsidP="000A5E4A">
            <w:pPr>
              <w:ind w:left="-100"/>
              <w:rPr>
                <w:rFonts w:ascii="Arial" w:hAnsi="Arial" w:cs="Arial"/>
                <w:sz w:val="18"/>
                <w:szCs w:val="18"/>
              </w:rPr>
            </w:pPr>
          </w:p>
        </w:tc>
        <w:tc>
          <w:tcPr>
            <w:tcW w:w="515" w:type="pct"/>
            <w:tcBorders>
              <w:bottom w:val="single" w:sz="4" w:space="0" w:color="auto"/>
            </w:tcBorders>
            <w:shd w:val="clear" w:color="auto" w:fill="auto"/>
          </w:tcPr>
          <w:p w14:paraId="22259862" w14:textId="7A3B452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27" w:type="pct"/>
            <w:tcBorders>
              <w:bottom w:val="single" w:sz="4" w:space="0" w:color="auto"/>
            </w:tcBorders>
            <w:shd w:val="clear" w:color="auto" w:fill="auto"/>
          </w:tcPr>
          <w:p w14:paraId="1753A2DF" w14:textId="4ED8D477"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5" w:type="pct"/>
            <w:tcBorders>
              <w:bottom w:val="single" w:sz="4" w:space="0" w:color="auto"/>
            </w:tcBorders>
            <w:shd w:val="clear" w:color="auto" w:fill="auto"/>
          </w:tcPr>
          <w:p w14:paraId="7E9C127C" w14:textId="6F5BB743"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5" w:type="pct"/>
            <w:tcBorders>
              <w:bottom w:val="single" w:sz="4" w:space="0" w:color="auto"/>
            </w:tcBorders>
            <w:shd w:val="clear" w:color="auto" w:fill="auto"/>
          </w:tcPr>
          <w:p w14:paraId="447E1835" w14:textId="2C9283F8"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5" w:type="pct"/>
            <w:tcBorders>
              <w:bottom w:val="single" w:sz="4" w:space="0" w:color="auto"/>
            </w:tcBorders>
            <w:shd w:val="clear" w:color="auto" w:fill="auto"/>
          </w:tcPr>
          <w:p w14:paraId="34737828" w14:textId="0BDD9A0A"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5" w:type="pct"/>
            <w:tcBorders>
              <w:bottom w:val="single" w:sz="4" w:space="0" w:color="auto"/>
            </w:tcBorders>
            <w:shd w:val="clear" w:color="auto" w:fill="auto"/>
          </w:tcPr>
          <w:p w14:paraId="4CD55446" w14:textId="4F6B160C"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512" w:type="pct"/>
            <w:tcBorders>
              <w:bottom w:val="single" w:sz="4" w:space="0" w:color="auto"/>
            </w:tcBorders>
            <w:shd w:val="clear" w:color="auto" w:fill="auto"/>
          </w:tcPr>
          <w:p w14:paraId="2F0ECEAF" w14:textId="5A39AED6" w:rsidR="006E0B33" w:rsidRPr="000A5E4A" w:rsidRDefault="006E0B33" w:rsidP="000A5E4A">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r>
      <w:tr w:rsidR="006E0B33" w:rsidRPr="000A5E4A" w14:paraId="0E23501C" w14:textId="77777777" w:rsidTr="005D10C0">
        <w:tc>
          <w:tcPr>
            <w:tcW w:w="1386" w:type="pct"/>
            <w:shd w:val="clear" w:color="auto" w:fill="auto"/>
          </w:tcPr>
          <w:p w14:paraId="53A6296B" w14:textId="77777777" w:rsidR="006E0B33" w:rsidRPr="000A5E4A" w:rsidRDefault="006E0B33" w:rsidP="000A5E4A">
            <w:pPr>
              <w:ind w:left="-100"/>
              <w:rPr>
                <w:rFonts w:ascii="Arial" w:hAnsi="Arial" w:cs="Arial"/>
                <w:sz w:val="18"/>
                <w:szCs w:val="18"/>
              </w:rPr>
            </w:pPr>
          </w:p>
        </w:tc>
        <w:tc>
          <w:tcPr>
            <w:tcW w:w="515" w:type="pct"/>
            <w:tcBorders>
              <w:top w:val="single" w:sz="4" w:space="0" w:color="auto"/>
            </w:tcBorders>
            <w:shd w:val="clear" w:color="auto" w:fill="FAFAFA"/>
          </w:tcPr>
          <w:p w14:paraId="288FC9E3"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7" w:type="pct"/>
            <w:tcBorders>
              <w:top w:val="single" w:sz="4" w:space="0" w:color="auto"/>
            </w:tcBorders>
            <w:shd w:val="clear" w:color="auto" w:fill="FAFAFA"/>
          </w:tcPr>
          <w:p w14:paraId="2F40BF0A"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FAFAFA"/>
          </w:tcPr>
          <w:p w14:paraId="61EDB79A" w14:textId="77777777" w:rsidR="006E0B33" w:rsidRPr="000A5E4A" w:rsidRDefault="006E0B33" w:rsidP="000A5E4A">
            <w:pPr>
              <w:ind w:left="-18"/>
              <w:rPr>
                <w:rFonts w:ascii="Arial" w:hAnsi="Arial" w:cs="Arial"/>
                <w:sz w:val="18"/>
                <w:szCs w:val="18"/>
              </w:rPr>
            </w:pPr>
          </w:p>
        </w:tc>
        <w:tc>
          <w:tcPr>
            <w:tcW w:w="515" w:type="pct"/>
            <w:tcBorders>
              <w:top w:val="single" w:sz="4" w:space="0" w:color="auto"/>
            </w:tcBorders>
            <w:shd w:val="clear" w:color="auto" w:fill="FAFAFA"/>
          </w:tcPr>
          <w:p w14:paraId="77A96808"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FAFAFA"/>
          </w:tcPr>
          <w:p w14:paraId="3908F9FC" w14:textId="77777777" w:rsidR="006E0B33" w:rsidRPr="000A5E4A" w:rsidRDefault="006E0B33" w:rsidP="000A5E4A">
            <w:pPr>
              <w:ind w:left="-18"/>
              <w:rPr>
                <w:rFonts w:ascii="Arial" w:hAnsi="Arial" w:cs="Arial"/>
                <w:sz w:val="18"/>
                <w:szCs w:val="18"/>
              </w:rPr>
            </w:pPr>
          </w:p>
        </w:tc>
        <w:tc>
          <w:tcPr>
            <w:tcW w:w="515" w:type="pct"/>
            <w:tcBorders>
              <w:top w:val="single" w:sz="4" w:space="0" w:color="auto"/>
            </w:tcBorders>
            <w:shd w:val="clear" w:color="auto" w:fill="FAFAFA"/>
          </w:tcPr>
          <w:p w14:paraId="286B14C9" w14:textId="77777777" w:rsidR="006E0B33" w:rsidRPr="000A5E4A" w:rsidRDefault="006E0B33" w:rsidP="000A5E4A">
            <w:pPr>
              <w:ind w:left="-18"/>
              <w:rPr>
                <w:rFonts w:ascii="Arial" w:hAnsi="Arial" w:cs="Arial"/>
                <w:sz w:val="18"/>
                <w:szCs w:val="18"/>
              </w:rPr>
            </w:pPr>
          </w:p>
        </w:tc>
        <w:tc>
          <w:tcPr>
            <w:tcW w:w="512" w:type="pct"/>
            <w:tcBorders>
              <w:top w:val="single" w:sz="4" w:space="0" w:color="auto"/>
            </w:tcBorders>
            <w:shd w:val="clear" w:color="auto" w:fill="FAFAFA"/>
          </w:tcPr>
          <w:p w14:paraId="2F092D80" w14:textId="77777777" w:rsidR="006E0B33" w:rsidRPr="000A5E4A"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0A5E4A" w14:paraId="51664794" w14:textId="77777777" w:rsidTr="005D10C0">
        <w:tc>
          <w:tcPr>
            <w:tcW w:w="1386" w:type="pct"/>
            <w:shd w:val="clear" w:color="auto" w:fill="auto"/>
            <w:vAlign w:val="bottom"/>
          </w:tcPr>
          <w:p w14:paraId="7EDFAE23" w14:textId="77777777" w:rsidR="006E0B33" w:rsidRPr="000A5E4A" w:rsidRDefault="006E0B33" w:rsidP="000A5E4A">
            <w:pPr>
              <w:ind w:left="-100"/>
              <w:rPr>
                <w:rFonts w:ascii="Arial" w:hAnsi="Arial" w:cs="Arial"/>
                <w:sz w:val="18"/>
                <w:szCs w:val="18"/>
              </w:rPr>
            </w:pPr>
            <w:r w:rsidRPr="000A5E4A">
              <w:rPr>
                <w:rFonts w:ascii="Arial" w:hAnsi="Arial" w:cs="Arial"/>
                <w:b/>
                <w:bCs/>
                <w:sz w:val="18"/>
                <w:szCs w:val="18"/>
              </w:rPr>
              <w:t>For the year ended 31 December 2020</w:t>
            </w:r>
          </w:p>
        </w:tc>
        <w:tc>
          <w:tcPr>
            <w:tcW w:w="515" w:type="pct"/>
            <w:shd w:val="clear" w:color="auto" w:fill="FAFAFA"/>
            <w:vAlign w:val="bottom"/>
          </w:tcPr>
          <w:p w14:paraId="66287178" w14:textId="77777777" w:rsidR="006E0B33" w:rsidRPr="000A5E4A" w:rsidRDefault="006E0B33" w:rsidP="000A5E4A">
            <w:pPr>
              <w:ind w:right="-72"/>
              <w:jc w:val="right"/>
              <w:rPr>
                <w:rFonts w:ascii="Arial" w:eastAsia="Arial Unicode MS" w:hAnsi="Arial" w:cs="Arial"/>
                <w:sz w:val="18"/>
                <w:szCs w:val="18"/>
              </w:rPr>
            </w:pPr>
          </w:p>
        </w:tc>
        <w:tc>
          <w:tcPr>
            <w:tcW w:w="527" w:type="pct"/>
            <w:shd w:val="clear" w:color="auto" w:fill="FAFAFA"/>
            <w:vAlign w:val="bottom"/>
          </w:tcPr>
          <w:p w14:paraId="3895F311"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6B9AB149"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28901CC1"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3BABECDC"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4DAA781B" w14:textId="77777777" w:rsidR="006E0B33" w:rsidRPr="000A5E4A" w:rsidRDefault="006E0B33" w:rsidP="000A5E4A">
            <w:pPr>
              <w:ind w:right="-72"/>
              <w:jc w:val="right"/>
              <w:rPr>
                <w:rFonts w:ascii="Arial" w:eastAsia="Arial Unicode MS" w:hAnsi="Arial" w:cs="Arial"/>
                <w:sz w:val="18"/>
                <w:szCs w:val="18"/>
              </w:rPr>
            </w:pPr>
          </w:p>
        </w:tc>
        <w:tc>
          <w:tcPr>
            <w:tcW w:w="512" w:type="pct"/>
            <w:shd w:val="clear" w:color="auto" w:fill="FAFAFA"/>
            <w:vAlign w:val="bottom"/>
          </w:tcPr>
          <w:p w14:paraId="1FCE88E4" w14:textId="77777777" w:rsidR="006E0B33" w:rsidRPr="000A5E4A" w:rsidRDefault="006E0B33" w:rsidP="000A5E4A">
            <w:pPr>
              <w:ind w:right="-72"/>
              <w:jc w:val="right"/>
              <w:rPr>
                <w:rFonts w:ascii="Arial" w:eastAsia="Arial Unicode MS" w:hAnsi="Arial" w:cs="Arial"/>
                <w:sz w:val="18"/>
                <w:szCs w:val="18"/>
              </w:rPr>
            </w:pPr>
          </w:p>
        </w:tc>
      </w:tr>
      <w:tr w:rsidR="005D10C0" w:rsidRPr="000A5E4A" w14:paraId="298BDD0C" w14:textId="77777777" w:rsidTr="005D10C0">
        <w:tc>
          <w:tcPr>
            <w:tcW w:w="1386" w:type="pct"/>
            <w:shd w:val="clear" w:color="auto" w:fill="auto"/>
            <w:vAlign w:val="bottom"/>
          </w:tcPr>
          <w:p w14:paraId="5BD4CDCF" w14:textId="77777777" w:rsidR="005D10C0" w:rsidRPr="000A5E4A" w:rsidRDefault="005D10C0" w:rsidP="000A5E4A">
            <w:pPr>
              <w:ind w:left="-100"/>
              <w:rPr>
                <w:rFonts w:ascii="Arial" w:hAnsi="Arial" w:cs="Arial"/>
                <w:b/>
                <w:bCs/>
                <w:sz w:val="18"/>
                <w:szCs w:val="18"/>
              </w:rPr>
            </w:pPr>
            <w:r w:rsidRPr="000A5E4A">
              <w:rPr>
                <w:rFonts w:ascii="Arial" w:hAnsi="Arial" w:cs="Arial"/>
                <w:sz w:val="18"/>
                <w:szCs w:val="18"/>
              </w:rPr>
              <w:t xml:space="preserve">Opening net book value </w:t>
            </w:r>
          </w:p>
        </w:tc>
        <w:tc>
          <w:tcPr>
            <w:tcW w:w="515" w:type="pct"/>
            <w:shd w:val="clear" w:color="auto" w:fill="FAFAFA"/>
            <w:vAlign w:val="bottom"/>
          </w:tcPr>
          <w:p w14:paraId="0DE85E43"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575</w:t>
            </w:r>
          </w:p>
        </w:tc>
        <w:tc>
          <w:tcPr>
            <w:tcW w:w="527" w:type="pct"/>
            <w:shd w:val="clear" w:color="auto" w:fill="FAFAFA"/>
            <w:vAlign w:val="bottom"/>
          </w:tcPr>
          <w:p w14:paraId="2674DE93"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fldChar w:fldCharType="begin"/>
            </w:r>
            <w:r w:rsidRPr="000A5E4A">
              <w:rPr>
                <w:rFonts w:ascii="Arial" w:eastAsia="Arial Unicode MS" w:hAnsi="Arial" w:cs="Arial"/>
                <w:sz w:val="18"/>
                <w:szCs w:val="18"/>
              </w:rPr>
              <w:instrText xml:space="preserve"> =SUM(ABOVE) </w:instrText>
            </w:r>
            <w:r w:rsidRPr="000A5E4A">
              <w:rPr>
                <w:rFonts w:ascii="Arial" w:eastAsia="Arial Unicode MS" w:hAnsi="Arial" w:cs="Arial"/>
                <w:sz w:val="18"/>
                <w:szCs w:val="18"/>
              </w:rPr>
              <w:fldChar w:fldCharType="separate"/>
            </w:r>
            <w:r w:rsidRPr="000A5E4A">
              <w:rPr>
                <w:rFonts w:ascii="Arial" w:eastAsia="Arial Unicode MS" w:hAnsi="Arial" w:cs="Arial"/>
                <w:sz w:val="18"/>
                <w:szCs w:val="18"/>
              </w:rPr>
              <w:t>454</w:t>
            </w:r>
            <w:r w:rsidRPr="000A5E4A">
              <w:rPr>
                <w:rFonts w:ascii="Arial" w:eastAsia="Arial Unicode MS" w:hAnsi="Arial" w:cs="Arial"/>
                <w:sz w:val="18"/>
                <w:szCs w:val="18"/>
              </w:rPr>
              <w:fldChar w:fldCharType="end"/>
            </w:r>
          </w:p>
        </w:tc>
        <w:tc>
          <w:tcPr>
            <w:tcW w:w="515" w:type="pct"/>
            <w:shd w:val="clear" w:color="auto" w:fill="FAFAFA"/>
            <w:vAlign w:val="bottom"/>
          </w:tcPr>
          <w:p w14:paraId="6C8B63A6"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14,597</w:t>
            </w:r>
          </w:p>
        </w:tc>
        <w:tc>
          <w:tcPr>
            <w:tcW w:w="515" w:type="pct"/>
            <w:shd w:val="clear" w:color="auto" w:fill="FAFAFA"/>
            <w:vAlign w:val="bottom"/>
          </w:tcPr>
          <w:p w14:paraId="3A7AC4A0"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w:t>
            </w:r>
            <w:r w:rsidR="007234C9" w:rsidRPr="000A5E4A">
              <w:rPr>
                <w:rFonts w:ascii="Arial" w:eastAsia="Arial Unicode MS" w:hAnsi="Arial" w:cs="Arial"/>
                <w:sz w:val="18"/>
                <w:szCs w:val="18"/>
              </w:rPr>
              <w:t>6</w:t>
            </w:r>
          </w:p>
        </w:tc>
        <w:tc>
          <w:tcPr>
            <w:tcW w:w="515" w:type="pct"/>
            <w:shd w:val="clear" w:color="auto" w:fill="FAFAFA"/>
            <w:vAlign w:val="bottom"/>
          </w:tcPr>
          <w:p w14:paraId="12D6089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w:t>
            </w:r>
          </w:p>
        </w:tc>
        <w:tc>
          <w:tcPr>
            <w:tcW w:w="515" w:type="pct"/>
            <w:shd w:val="clear" w:color="auto" w:fill="FAFAFA"/>
            <w:vAlign w:val="bottom"/>
          </w:tcPr>
          <w:p w14:paraId="38135F5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1,45</w:t>
            </w:r>
            <w:r w:rsidR="007234C9" w:rsidRPr="000A5E4A">
              <w:rPr>
                <w:rFonts w:ascii="Arial" w:eastAsia="Arial Unicode MS" w:hAnsi="Arial" w:cs="Arial"/>
                <w:sz w:val="18"/>
                <w:szCs w:val="18"/>
              </w:rPr>
              <w:t>2</w:t>
            </w:r>
          </w:p>
        </w:tc>
        <w:tc>
          <w:tcPr>
            <w:tcW w:w="512" w:type="pct"/>
            <w:shd w:val="clear" w:color="auto" w:fill="FAFAFA"/>
            <w:vAlign w:val="bottom"/>
          </w:tcPr>
          <w:p w14:paraId="5A3E77E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17,143</w:t>
            </w:r>
          </w:p>
        </w:tc>
      </w:tr>
      <w:tr w:rsidR="005D10C0" w:rsidRPr="000A5E4A" w14:paraId="5A050E52" w14:textId="77777777" w:rsidTr="005D10C0">
        <w:tc>
          <w:tcPr>
            <w:tcW w:w="1386" w:type="pct"/>
            <w:shd w:val="clear" w:color="auto" w:fill="auto"/>
            <w:vAlign w:val="bottom"/>
          </w:tcPr>
          <w:p w14:paraId="75ABEB4D"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Additions</w:t>
            </w:r>
          </w:p>
        </w:tc>
        <w:tc>
          <w:tcPr>
            <w:tcW w:w="515" w:type="pct"/>
            <w:shd w:val="clear" w:color="auto" w:fill="FAFAFA"/>
            <w:vAlign w:val="bottom"/>
          </w:tcPr>
          <w:p w14:paraId="5F6ECFEC"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6</w:t>
            </w:r>
          </w:p>
        </w:tc>
        <w:tc>
          <w:tcPr>
            <w:tcW w:w="527" w:type="pct"/>
            <w:shd w:val="clear" w:color="auto" w:fill="FAFAFA"/>
            <w:vAlign w:val="bottom"/>
          </w:tcPr>
          <w:p w14:paraId="392B80C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8</w:t>
            </w:r>
          </w:p>
        </w:tc>
        <w:tc>
          <w:tcPr>
            <w:tcW w:w="515" w:type="pct"/>
            <w:shd w:val="clear" w:color="auto" w:fill="FAFAFA"/>
            <w:vAlign w:val="bottom"/>
          </w:tcPr>
          <w:p w14:paraId="54F734CB"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23</w:t>
            </w:r>
          </w:p>
        </w:tc>
        <w:tc>
          <w:tcPr>
            <w:tcW w:w="515" w:type="pct"/>
            <w:shd w:val="clear" w:color="auto" w:fill="FAFAFA"/>
            <w:vAlign w:val="bottom"/>
          </w:tcPr>
          <w:p w14:paraId="2AB130E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w:t>
            </w:r>
          </w:p>
        </w:tc>
        <w:tc>
          <w:tcPr>
            <w:tcW w:w="515" w:type="pct"/>
            <w:shd w:val="clear" w:color="auto" w:fill="FAFAFA"/>
            <w:vAlign w:val="bottom"/>
          </w:tcPr>
          <w:p w14:paraId="6AAEE47D"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6</w:t>
            </w:r>
          </w:p>
        </w:tc>
        <w:tc>
          <w:tcPr>
            <w:tcW w:w="515" w:type="pct"/>
            <w:shd w:val="clear" w:color="auto" w:fill="FAFAFA"/>
            <w:vAlign w:val="bottom"/>
          </w:tcPr>
          <w:p w14:paraId="52807AE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1,914</w:t>
            </w:r>
          </w:p>
        </w:tc>
        <w:tc>
          <w:tcPr>
            <w:tcW w:w="512" w:type="pct"/>
            <w:shd w:val="clear" w:color="auto" w:fill="FAFAFA"/>
            <w:vAlign w:val="bottom"/>
          </w:tcPr>
          <w:p w14:paraId="25F8EF67"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w:t>
            </w:r>
            <w:r w:rsidRPr="000A5E4A">
              <w:rPr>
                <w:rFonts w:ascii="Arial" w:eastAsia="Arial Unicode MS" w:hAnsi="Arial" w:cs="Arial"/>
                <w:sz w:val="18"/>
                <w:szCs w:val="18"/>
                <w:lang w:val="en-US"/>
              </w:rPr>
              <w:t>,</w:t>
            </w:r>
            <w:r w:rsidRPr="000A5E4A">
              <w:rPr>
                <w:rFonts w:ascii="Arial" w:eastAsia="Arial Unicode MS" w:hAnsi="Arial" w:cs="Arial"/>
                <w:sz w:val="18"/>
                <w:szCs w:val="18"/>
              </w:rPr>
              <w:t>969</w:t>
            </w:r>
          </w:p>
        </w:tc>
      </w:tr>
      <w:tr w:rsidR="005D10C0" w:rsidRPr="000A5E4A" w14:paraId="380D804B" w14:textId="77777777" w:rsidTr="005D10C0">
        <w:tc>
          <w:tcPr>
            <w:tcW w:w="1386" w:type="pct"/>
            <w:shd w:val="clear" w:color="auto" w:fill="auto"/>
            <w:vAlign w:val="bottom"/>
          </w:tcPr>
          <w:p w14:paraId="0F0339B5"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Disposals, net</w:t>
            </w:r>
          </w:p>
        </w:tc>
        <w:tc>
          <w:tcPr>
            <w:tcW w:w="515" w:type="pct"/>
            <w:shd w:val="clear" w:color="auto" w:fill="FAFAFA"/>
            <w:vAlign w:val="bottom"/>
          </w:tcPr>
          <w:p w14:paraId="09C98709"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134E132D"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5" w:type="pct"/>
            <w:shd w:val="clear" w:color="auto" w:fill="FAFAFA"/>
            <w:vAlign w:val="bottom"/>
          </w:tcPr>
          <w:p w14:paraId="354273F3"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(8)</w:t>
            </w:r>
          </w:p>
        </w:tc>
        <w:tc>
          <w:tcPr>
            <w:tcW w:w="515" w:type="pct"/>
            <w:shd w:val="clear" w:color="auto" w:fill="FAFAFA"/>
            <w:vAlign w:val="bottom"/>
          </w:tcPr>
          <w:p w14:paraId="5166F982"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5" w:type="pct"/>
            <w:shd w:val="clear" w:color="auto" w:fill="FAFAFA"/>
            <w:vAlign w:val="bottom"/>
          </w:tcPr>
          <w:p w14:paraId="767ECDF5"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(8)</w:t>
            </w:r>
          </w:p>
        </w:tc>
        <w:tc>
          <w:tcPr>
            <w:tcW w:w="515" w:type="pct"/>
            <w:shd w:val="clear" w:color="auto" w:fill="FAFAFA"/>
            <w:vAlign w:val="bottom"/>
          </w:tcPr>
          <w:p w14:paraId="79B0391F"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2" w:type="pct"/>
            <w:shd w:val="clear" w:color="auto" w:fill="FAFAFA"/>
            <w:vAlign w:val="bottom"/>
          </w:tcPr>
          <w:p w14:paraId="788C43AF"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(16)</w:t>
            </w:r>
          </w:p>
        </w:tc>
      </w:tr>
      <w:tr w:rsidR="005D10C0" w:rsidRPr="000A5E4A" w14:paraId="3D8A1E58" w14:textId="77777777" w:rsidTr="005D10C0">
        <w:tc>
          <w:tcPr>
            <w:tcW w:w="1386" w:type="pct"/>
            <w:shd w:val="clear" w:color="auto" w:fill="auto"/>
            <w:vAlign w:val="bottom"/>
          </w:tcPr>
          <w:p w14:paraId="78FF907D"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Transfers in (out)</w:t>
            </w:r>
          </w:p>
        </w:tc>
        <w:tc>
          <w:tcPr>
            <w:tcW w:w="515" w:type="pct"/>
            <w:shd w:val="clear" w:color="auto" w:fill="FAFAFA"/>
            <w:vAlign w:val="bottom"/>
          </w:tcPr>
          <w:p w14:paraId="7F57040B"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shd w:val="clear" w:color="auto" w:fill="FAFAFA"/>
            <w:vAlign w:val="bottom"/>
          </w:tcPr>
          <w:p w14:paraId="484304EB"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163</w:t>
            </w:r>
          </w:p>
        </w:tc>
        <w:tc>
          <w:tcPr>
            <w:tcW w:w="515" w:type="pct"/>
            <w:shd w:val="clear" w:color="auto" w:fill="FAFAFA"/>
            <w:vAlign w:val="bottom"/>
          </w:tcPr>
          <w:p w14:paraId="4E208D0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303</w:t>
            </w:r>
          </w:p>
        </w:tc>
        <w:tc>
          <w:tcPr>
            <w:tcW w:w="515" w:type="pct"/>
            <w:shd w:val="clear" w:color="auto" w:fill="FAFAFA"/>
            <w:vAlign w:val="bottom"/>
          </w:tcPr>
          <w:p w14:paraId="51CE2CD7"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2</w:t>
            </w:r>
          </w:p>
        </w:tc>
        <w:tc>
          <w:tcPr>
            <w:tcW w:w="515" w:type="pct"/>
            <w:shd w:val="clear" w:color="auto" w:fill="FAFAFA"/>
            <w:vAlign w:val="bottom"/>
          </w:tcPr>
          <w:p w14:paraId="6D9B06E6"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5" w:type="pct"/>
            <w:shd w:val="clear" w:color="auto" w:fill="FAFAFA"/>
            <w:vAlign w:val="bottom"/>
          </w:tcPr>
          <w:p w14:paraId="6F649ABD"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(468)</w:t>
            </w:r>
          </w:p>
        </w:tc>
        <w:tc>
          <w:tcPr>
            <w:tcW w:w="512" w:type="pct"/>
            <w:shd w:val="clear" w:color="auto" w:fill="FAFAFA"/>
            <w:vAlign w:val="bottom"/>
          </w:tcPr>
          <w:p w14:paraId="0191482A"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r>
      <w:tr w:rsidR="005D10C0" w:rsidRPr="000A5E4A" w14:paraId="42E0DDD9" w14:textId="77777777" w:rsidTr="005D10C0">
        <w:tc>
          <w:tcPr>
            <w:tcW w:w="1386" w:type="pct"/>
            <w:shd w:val="clear" w:color="auto" w:fill="auto"/>
            <w:vAlign w:val="bottom"/>
          </w:tcPr>
          <w:p w14:paraId="76BADA74"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 xml:space="preserve">Depreciation </w:t>
            </w:r>
          </w:p>
        </w:tc>
        <w:tc>
          <w:tcPr>
            <w:tcW w:w="515" w:type="pct"/>
            <w:tcBorders>
              <w:bottom w:val="single" w:sz="4" w:space="0" w:color="auto"/>
            </w:tcBorders>
            <w:shd w:val="clear" w:color="auto" w:fill="FAFAFA"/>
            <w:vAlign w:val="bottom"/>
          </w:tcPr>
          <w:p w14:paraId="795B7A3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27" w:type="pct"/>
            <w:tcBorders>
              <w:bottom w:val="single" w:sz="4" w:space="0" w:color="auto"/>
            </w:tcBorders>
            <w:shd w:val="clear" w:color="auto" w:fill="FAFAFA"/>
            <w:vAlign w:val="bottom"/>
          </w:tcPr>
          <w:p w14:paraId="456B92ED"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(40)</w:t>
            </w:r>
          </w:p>
        </w:tc>
        <w:tc>
          <w:tcPr>
            <w:tcW w:w="515" w:type="pct"/>
            <w:tcBorders>
              <w:bottom w:val="single" w:sz="4" w:space="0" w:color="auto"/>
            </w:tcBorders>
            <w:shd w:val="clear" w:color="auto" w:fill="FAFAFA"/>
            <w:vAlign w:val="bottom"/>
          </w:tcPr>
          <w:p w14:paraId="4AF061F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(1,188)</w:t>
            </w:r>
          </w:p>
        </w:tc>
        <w:tc>
          <w:tcPr>
            <w:tcW w:w="515" w:type="pct"/>
            <w:tcBorders>
              <w:bottom w:val="single" w:sz="4" w:space="0" w:color="auto"/>
            </w:tcBorders>
            <w:shd w:val="clear" w:color="auto" w:fill="FAFAFA"/>
            <w:vAlign w:val="bottom"/>
          </w:tcPr>
          <w:p w14:paraId="02EA3E36"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(14)</w:t>
            </w:r>
          </w:p>
        </w:tc>
        <w:tc>
          <w:tcPr>
            <w:tcW w:w="515" w:type="pct"/>
            <w:tcBorders>
              <w:bottom w:val="single" w:sz="4" w:space="0" w:color="auto"/>
            </w:tcBorders>
            <w:shd w:val="clear" w:color="auto" w:fill="FAFAFA"/>
            <w:vAlign w:val="bottom"/>
          </w:tcPr>
          <w:p w14:paraId="6F61410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w:t>
            </w:r>
          </w:p>
        </w:tc>
        <w:tc>
          <w:tcPr>
            <w:tcW w:w="515" w:type="pct"/>
            <w:tcBorders>
              <w:bottom w:val="single" w:sz="4" w:space="0" w:color="auto"/>
            </w:tcBorders>
            <w:shd w:val="clear" w:color="auto" w:fill="FAFAFA"/>
            <w:vAlign w:val="bottom"/>
          </w:tcPr>
          <w:p w14:paraId="0109B313"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2" w:type="pct"/>
            <w:tcBorders>
              <w:bottom w:val="single" w:sz="4" w:space="0" w:color="auto"/>
            </w:tcBorders>
            <w:shd w:val="clear" w:color="auto" w:fill="FAFAFA"/>
            <w:vAlign w:val="bottom"/>
          </w:tcPr>
          <w:p w14:paraId="6C27833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(1,243)</w:t>
            </w:r>
          </w:p>
        </w:tc>
      </w:tr>
      <w:tr w:rsidR="006E0B33" w:rsidRPr="000A5E4A" w14:paraId="36EAF429" w14:textId="77777777" w:rsidTr="005D10C0">
        <w:tc>
          <w:tcPr>
            <w:tcW w:w="1386" w:type="pct"/>
            <w:shd w:val="clear" w:color="auto" w:fill="auto"/>
            <w:vAlign w:val="bottom"/>
          </w:tcPr>
          <w:p w14:paraId="47AB9431" w14:textId="77777777" w:rsidR="006E0B33" w:rsidRPr="000A5E4A" w:rsidRDefault="006E0B33" w:rsidP="000A5E4A">
            <w:pPr>
              <w:ind w:left="-100"/>
              <w:rPr>
                <w:rFonts w:ascii="Arial" w:hAnsi="Arial" w:cs="Arial"/>
                <w:sz w:val="18"/>
                <w:szCs w:val="18"/>
              </w:rPr>
            </w:pPr>
          </w:p>
        </w:tc>
        <w:tc>
          <w:tcPr>
            <w:tcW w:w="515" w:type="pct"/>
            <w:tcBorders>
              <w:top w:val="single" w:sz="4" w:space="0" w:color="auto"/>
            </w:tcBorders>
            <w:shd w:val="clear" w:color="auto" w:fill="FAFAFA"/>
            <w:vAlign w:val="bottom"/>
          </w:tcPr>
          <w:p w14:paraId="1C60E4C9" w14:textId="77777777" w:rsidR="006E0B33" w:rsidRPr="000A5E4A" w:rsidRDefault="006E0B33" w:rsidP="000A5E4A">
            <w:pPr>
              <w:ind w:right="-72"/>
              <w:jc w:val="right"/>
              <w:rPr>
                <w:rFonts w:ascii="Arial" w:eastAsia="Arial Unicode MS" w:hAnsi="Arial" w:cs="Arial"/>
                <w:sz w:val="18"/>
                <w:szCs w:val="18"/>
              </w:rPr>
            </w:pPr>
          </w:p>
        </w:tc>
        <w:tc>
          <w:tcPr>
            <w:tcW w:w="527" w:type="pct"/>
            <w:tcBorders>
              <w:top w:val="single" w:sz="4" w:space="0" w:color="auto"/>
            </w:tcBorders>
            <w:shd w:val="clear" w:color="auto" w:fill="FAFAFA"/>
            <w:vAlign w:val="bottom"/>
          </w:tcPr>
          <w:p w14:paraId="4C35A359"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40C86D3E"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6413AA2E"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61748B90"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4F1AFFE2" w14:textId="77777777" w:rsidR="006E0B33" w:rsidRPr="000A5E4A" w:rsidRDefault="006E0B33" w:rsidP="000A5E4A">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59D76282" w14:textId="77777777" w:rsidR="006E0B33" w:rsidRPr="000A5E4A" w:rsidRDefault="006E0B33" w:rsidP="000A5E4A">
            <w:pPr>
              <w:ind w:right="-72"/>
              <w:jc w:val="right"/>
              <w:rPr>
                <w:rFonts w:ascii="Arial" w:eastAsia="Arial Unicode MS" w:hAnsi="Arial" w:cs="Arial"/>
                <w:sz w:val="18"/>
                <w:szCs w:val="18"/>
              </w:rPr>
            </w:pPr>
          </w:p>
        </w:tc>
      </w:tr>
      <w:tr w:rsidR="005D10C0" w:rsidRPr="000A5E4A" w14:paraId="59B93875" w14:textId="77777777" w:rsidTr="00F56195">
        <w:tc>
          <w:tcPr>
            <w:tcW w:w="1386" w:type="pct"/>
            <w:shd w:val="clear" w:color="auto" w:fill="auto"/>
            <w:vAlign w:val="bottom"/>
          </w:tcPr>
          <w:p w14:paraId="6EA5A80D" w14:textId="77777777" w:rsidR="005D10C0" w:rsidRPr="000A5E4A" w:rsidRDefault="005D10C0" w:rsidP="000A5E4A">
            <w:pPr>
              <w:ind w:left="-100"/>
              <w:rPr>
                <w:rFonts w:ascii="Arial" w:hAnsi="Arial" w:cs="Arial"/>
                <w:sz w:val="18"/>
                <w:szCs w:val="18"/>
              </w:rPr>
            </w:pPr>
            <w:r w:rsidRPr="000A5E4A">
              <w:rPr>
                <w:rFonts w:ascii="Arial" w:hAnsi="Arial" w:cs="Arial"/>
                <w:sz w:val="18"/>
                <w:szCs w:val="18"/>
              </w:rPr>
              <w:t>Closing net book value</w:t>
            </w:r>
          </w:p>
        </w:tc>
        <w:tc>
          <w:tcPr>
            <w:tcW w:w="515" w:type="pct"/>
            <w:tcBorders>
              <w:bottom w:val="single" w:sz="4" w:space="0" w:color="auto"/>
            </w:tcBorders>
            <w:shd w:val="clear" w:color="auto" w:fill="FAFAFA"/>
            <w:vAlign w:val="bottom"/>
          </w:tcPr>
          <w:p w14:paraId="642CEEC9"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581</w:t>
            </w:r>
          </w:p>
        </w:tc>
        <w:tc>
          <w:tcPr>
            <w:tcW w:w="527" w:type="pct"/>
            <w:tcBorders>
              <w:bottom w:val="single" w:sz="4" w:space="0" w:color="auto"/>
            </w:tcBorders>
            <w:shd w:val="clear" w:color="auto" w:fill="FAFAFA"/>
            <w:vAlign w:val="bottom"/>
          </w:tcPr>
          <w:p w14:paraId="2AD17CCC"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585</w:t>
            </w:r>
          </w:p>
        </w:tc>
        <w:tc>
          <w:tcPr>
            <w:tcW w:w="515" w:type="pct"/>
            <w:tcBorders>
              <w:bottom w:val="single" w:sz="4" w:space="0" w:color="auto"/>
            </w:tcBorders>
            <w:shd w:val="clear" w:color="auto" w:fill="FAFAFA"/>
            <w:vAlign w:val="bottom"/>
          </w:tcPr>
          <w:p w14:paraId="41AD678A"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13,727</w:t>
            </w:r>
          </w:p>
        </w:tc>
        <w:tc>
          <w:tcPr>
            <w:tcW w:w="515" w:type="pct"/>
            <w:tcBorders>
              <w:bottom w:val="single" w:sz="4" w:space="0" w:color="auto"/>
            </w:tcBorders>
            <w:shd w:val="clear" w:color="auto" w:fill="FAFAFA"/>
            <w:vAlign w:val="bottom"/>
          </w:tcPr>
          <w:p w14:paraId="3469F346"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w:t>
            </w:r>
            <w:r w:rsidR="007234C9" w:rsidRPr="000A5E4A">
              <w:rPr>
                <w:rFonts w:ascii="Arial" w:eastAsia="Arial Unicode MS" w:hAnsi="Arial" w:cs="Arial"/>
                <w:sz w:val="18"/>
                <w:szCs w:val="18"/>
              </w:rPr>
              <w:t>6</w:t>
            </w:r>
          </w:p>
        </w:tc>
        <w:tc>
          <w:tcPr>
            <w:tcW w:w="515" w:type="pct"/>
            <w:tcBorders>
              <w:bottom w:val="single" w:sz="4" w:space="0" w:color="auto"/>
            </w:tcBorders>
            <w:shd w:val="clear" w:color="auto" w:fill="FAFAFA"/>
          </w:tcPr>
          <w:p w14:paraId="5FA68B9C"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6</w:t>
            </w:r>
          </w:p>
        </w:tc>
        <w:tc>
          <w:tcPr>
            <w:tcW w:w="515" w:type="pct"/>
            <w:tcBorders>
              <w:bottom w:val="single" w:sz="4" w:space="0" w:color="auto"/>
            </w:tcBorders>
            <w:shd w:val="clear" w:color="auto" w:fill="FAFAFA"/>
            <w:vAlign w:val="bottom"/>
          </w:tcPr>
          <w:p w14:paraId="1346CEF2"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2,89</w:t>
            </w:r>
            <w:r w:rsidR="007234C9" w:rsidRPr="000A5E4A">
              <w:rPr>
                <w:rFonts w:ascii="Arial" w:eastAsia="Arial Unicode MS" w:hAnsi="Arial" w:cs="Arial"/>
                <w:sz w:val="18"/>
                <w:szCs w:val="18"/>
              </w:rPr>
              <w:t>8</w:t>
            </w:r>
          </w:p>
        </w:tc>
        <w:tc>
          <w:tcPr>
            <w:tcW w:w="512" w:type="pct"/>
            <w:tcBorders>
              <w:bottom w:val="single" w:sz="4" w:space="0" w:color="auto"/>
            </w:tcBorders>
            <w:shd w:val="clear" w:color="auto" w:fill="FAFAFA"/>
            <w:vAlign w:val="bottom"/>
          </w:tcPr>
          <w:p w14:paraId="1E7DC347"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17,853</w:t>
            </w:r>
          </w:p>
        </w:tc>
      </w:tr>
      <w:tr w:rsidR="006E0B33" w:rsidRPr="000A5E4A" w14:paraId="0B7E851A" w14:textId="77777777" w:rsidTr="005D10C0">
        <w:tc>
          <w:tcPr>
            <w:tcW w:w="1386" w:type="pct"/>
            <w:shd w:val="clear" w:color="auto" w:fill="auto"/>
          </w:tcPr>
          <w:p w14:paraId="31B7CD27" w14:textId="77777777" w:rsidR="006E0B33" w:rsidRPr="000A5E4A" w:rsidRDefault="006E0B33" w:rsidP="000A5E4A">
            <w:pPr>
              <w:ind w:left="-100"/>
              <w:rPr>
                <w:rFonts w:ascii="Arial" w:hAnsi="Arial" w:cs="Arial"/>
                <w:sz w:val="18"/>
                <w:szCs w:val="18"/>
              </w:rPr>
            </w:pPr>
          </w:p>
        </w:tc>
        <w:tc>
          <w:tcPr>
            <w:tcW w:w="515" w:type="pct"/>
            <w:tcBorders>
              <w:top w:val="single" w:sz="4" w:space="0" w:color="auto"/>
            </w:tcBorders>
            <w:shd w:val="clear" w:color="auto" w:fill="FAFAFA"/>
          </w:tcPr>
          <w:p w14:paraId="7346132D" w14:textId="77777777" w:rsidR="006E0B33" w:rsidRPr="000A5E4A" w:rsidRDefault="006E0B33" w:rsidP="000A5E4A">
            <w:pPr>
              <w:ind w:right="-72"/>
              <w:jc w:val="right"/>
              <w:rPr>
                <w:rFonts w:ascii="Arial" w:eastAsia="Arial Unicode MS" w:hAnsi="Arial" w:cs="Arial"/>
                <w:sz w:val="18"/>
                <w:szCs w:val="18"/>
              </w:rPr>
            </w:pPr>
          </w:p>
        </w:tc>
        <w:tc>
          <w:tcPr>
            <w:tcW w:w="527" w:type="pct"/>
            <w:tcBorders>
              <w:top w:val="single" w:sz="4" w:space="0" w:color="auto"/>
            </w:tcBorders>
            <w:shd w:val="clear" w:color="auto" w:fill="FAFAFA"/>
          </w:tcPr>
          <w:p w14:paraId="625AA686"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4AB34237"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5A000229"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4D5FB1FD"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6B3C219B" w14:textId="77777777" w:rsidR="006E0B33" w:rsidRPr="000A5E4A" w:rsidRDefault="006E0B33" w:rsidP="000A5E4A">
            <w:pPr>
              <w:ind w:right="-72"/>
              <w:jc w:val="right"/>
              <w:rPr>
                <w:rFonts w:ascii="Arial" w:eastAsia="Arial Unicode MS" w:hAnsi="Arial" w:cs="Arial"/>
                <w:sz w:val="18"/>
                <w:szCs w:val="18"/>
              </w:rPr>
            </w:pPr>
          </w:p>
        </w:tc>
        <w:tc>
          <w:tcPr>
            <w:tcW w:w="512" w:type="pct"/>
            <w:tcBorders>
              <w:top w:val="single" w:sz="4" w:space="0" w:color="auto"/>
            </w:tcBorders>
            <w:shd w:val="clear" w:color="auto" w:fill="FAFAFA"/>
          </w:tcPr>
          <w:p w14:paraId="7CE22A52" w14:textId="77777777" w:rsidR="006E0B33" w:rsidRPr="000A5E4A" w:rsidRDefault="006E0B33" w:rsidP="000A5E4A">
            <w:pPr>
              <w:ind w:right="-72"/>
              <w:jc w:val="right"/>
              <w:rPr>
                <w:rFonts w:ascii="Arial" w:eastAsia="Arial Unicode MS" w:hAnsi="Arial" w:cs="Arial"/>
                <w:sz w:val="18"/>
                <w:szCs w:val="18"/>
              </w:rPr>
            </w:pPr>
          </w:p>
        </w:tc>
      </w:tr>
      <w:tr w:rsidR="006E0B33" w:rsidRPr="000A5E4A" w14:paraId="33D0E9C3" w14:textId="77777777" w:rsidTr="005D10C0">
        <w:tc>
          <w:tcPr>
            <w:tcW w:w="1386" w:type="pct"/>
            <w:shd w:val="clear" w:color="auto" w:fill="auto"/>
            <w:vAlign w:val="bottom"/>
          </w:tcPr>
          <w:p w14:paraId="0FC4ECEC" w14:textId="77777777" w:rsidR="006E0B33" w:rsidRPr="000A5E4A" w:rsidRDefault="006E0B33" w:rsidP="000A5E4A">
            <w:pPr>
              <w:ind w:left="-100"/>
              <w:rPr>
                <w:rFonts w:ascii="Arial" w:hAnsi="Arial" w:cs="Arial"/>
                <w:sz w:val="18"/>
                <w:szCs w:val="18"/>
              </w:rPr>
            </w:pPr>
            <w:r w:rsidRPr="000A5E4A">
              <w:rPr>
                <w:rFonts w:ascii="Arial" w:hAnsi="Arial" w:cs="Arial"/>
                <w:b/>
                <w:bCs/>
                <w:sz w:val="18"/>
                <w:szCs w:val="18"/>
              </w:rPr>
              <w:t>As at 31 December 2020</w:t>
            </w:r>
          </w:p>
        </w:tc>
        <w:tc>
          <w:tcPr>
            <w:tcW w:w="515" w:type="pct"/>
            <w:shd w:val="clear" w:color="auto" w:fill="FAFAFA"/>
            <w:vAlign w:val="bottom"/>
          </w:tcPr>
          <w:p w14:paraId="10C1CF3D" w14:textId="77777777" w:rsidR="006E0B33" w:rsidRPr="000A5E4A" w:rsidRDefault="006E0B33" w:rsidP="000A5E4A">
            <w:pPr>
              <w:ind w:right="-72"/>
              <w:jc w:val="right"/>
              <w:rPr>
                <w:rFonts w:ascii="Arial" w:eastAsia="Arial Unicode MS" w:hAnsi="Arial" w:cs="Arial"/>
                <w:sz w:val="18"/>
                <w:szCs w:val="18"/>
              </w:rPr>
            </w:pPr>
          </w:p>
        </w:tc>
        <w:tc>
          <w:tcPr>
            <w:tcW w:w="527" w:type="pct"/>
            <w:shd w:val="clear" w:color="auto" w:fill="FAFAFA"/>
            <w:vAlign w:val="bottom"/>
          </w:tcPr>
          <w:p w14:paraId="7637FECB"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5D36B552"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16D6E322"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4CD448BF" w14:textId="77777777" w:rsidR="006E0B33" w:rsidRPr="000A5E4A"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06F7A679" w14:textId="77777777" w:rsidR="006E0B33" w:rsidRPr="000A5E4A" w:rsidRDefault="006E0B33" w:rsidP="000A5E4A">
            <w:pPr>
              <w:ind w:right="-72"/>
              <w:jc w:val="right"/>
              <w:rPr>
                <w:rFonts w:ascii="Arial" w:eastAsia="Arial Unicode MS" w:hAnsi="Arial" w:cs="Arial"/>
                <w:sz w:val="18"/>
                <w:szCs w:val="18"/>
              </w:rPr>
            </w:pPr>
          </w:p>
        </w:tc>
        <w:tc>
          <w:tcPr>
            <w:tcW w:w="512" w:type="pct"/>
            <w:shd w:val="clear" w:color="auto" w:fill="FAFAFA"/>
            <w:vAlign w:val="bottom"/>
          </w:tcPr>
          <w:p w14:paraId="65BA36B0" w14:textId="77777777" w:rsidR="006E0B33" w:rsidRPr="000A5E4A" w:rsidRDefault="006E0B33" w:rsidP="000A5E4A">
            <w:pPr>
              <w:ind w:right="-72"/>
              <w:jc w:val="right"/>
              <w:rPr>
                <w:rFonts w:ascii="Arial" w:eastAsia="Arial Unicode MS" w:hAnsi="Arial" w:cs="Arial"/>
                <w:sz w:val="18"/>
                <w:szCs w:val="18"/>
              </w:rPr>
            </w:pPr>
          </w:p>
        </w:tc>
      </w:tr>
      <w:tr w:rsidR="005D10C0" w:rsidRPr="000A5E4A" w14:paraId="46934DBF" w14:textId="77777777" w:rsidTr="005D10C0">
        <w:tc>
          <w:tcPr>
            <w:tcW w:w="1386" w:type="pct"/>
            <w:shd w:val="clear" w:color="auto" w:fill="auto"/>
            <w:vAlign w:val="bottom"/>
          </w:tcPr>
          <w:p w14:paraId="70A49FED" w14:textId="77777777" w:rsidR="005D10C0" w:rsidRPr="000A5E4A" w:rsidRDefault="005D10C0" w:rsidP="000A5E4A">
            <w:pPr>
              <w:ind w:left="-100"/>
              <w:rPr>
                <w:rFonts w:ascii="Arial" w:hAnsi="Arial" w:cs="Arial"/>
                <w:b/>
                <w:bCs/>
                <w:sz w:val="18"/>
                <w:szCs w:val="18"/>
              </w:rPr>
            </w:pPr>
            <w:r w:rsidRPr="000A5E4A">
              <w:rPr>
                <w:rFonts w:ascii="Arial" w:hAnsi="Arial" w:cs="Arial"/>
                <w:sz w:val="18"/>
                <w:szCs w:val="18"/>
              </w:rPr>
              <w:t>Cost</w:t>
            </w:r>
          </w:p>
        </w:tc>
        <w:tc>
          <w:tcPr>
            <w:tcW w:w="515" w:type="pct"/>
            <w:shd w:val="clear" w:color="auto" w:fill="FAFAFA"/>
            <w:vAlign w:val="bottom"/>
          </w:tcPr>
          <w:p w14:paraId="769828E0"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581</w:t>
            </w:r>
          </w:p>
        </w:tc>
        <w:tc>
          <w:tcPr>
            <w:tcW w:w="527" w:type="pct"/>
            <w:shd w:val="clear" w:color="auto" w:fill="FAFAFA"/>
            <w:vAlign w:val="bottom"/>
          </w:tcPr>
          <w:p w14:paraId="46651B3A"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928</w:t>
            </w:r>
          </w:p>
        </w:tc>
        <w:tc>
          <w:tcPr>
            <w:tcW w:w="515" w:type="pct"/>
            <w:shd w:val="clear" w:color="auto" w:fill="FAFAFA"/>
            <w:vAlign w:val="bottom"/>
          </w:tcPr>
          <w:p w14:paraId="2FD251AB"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25,756</w:t>
            </w:r>
          </w:p>
        </w:tc>
        <w:tc>
          <w:tcPr>
            <w:tcW w:w="515" w:type="pct"/>
            <w:shd w:val="clear" w:color="auto" w:fill="FAFAFA"/>
            <w:vAlign w:val="bottom"/>
          </w:tcPr>
          <w:p w14:paraId="3293DF8B" w14:textId="77777777" w:rsidR="005D10C0" w:rsidRPr="000A5E4A" w:rsidRDefault="005D10C0" w:rsidP="000A5E4A">
            <w:pPr>
              <w:ind w:right="-72"/>
              <w:jc w:val="right"/>
              <w:rPr>
                <w:rFonts w:ascii="Arial" w:eastAsia="Arial Unicode MS" w:hAnsi="Arial" w:cs="Arial"/>
                <w:sz w:val="18"/>
                <w:szCs w:val="18"/>
                <w:lang w:val="en-US"/>
              </w:rPr>
            </w:pPr>
            <w:r w:rsidRPr="000A5E4A">
              <w:rPr>
                <w:rFonts w:ascii="Arial" w:eastAsia="Arial Unicode MS" w:hAnsi="Arial" w:cs="Arial"/>
                <w:sz w:val="18"/>
                <w:szCs w:val="18"/>
              </w:rPr>
              <w:t>16</w:t>
            </w:r>
            <w:r w:rsidR="007234C9" w:rsidRPr="000A5E4A">
              <w:rPr>
                <w:rFonts w:ascii="Arial" w:eastAsia="Arial Unicode MS" w:hAnsi="Arial" w:cs="Arial"/>
                <w:sz w:val="18"/>
                <w:szCs w:val="18"/>
              </w:rPr>
              <w:t>1</w:t>
            </w:r>
          </w:p>
        </w:tc>
        <w:tc>
          <w:tcPr>
            <w:tcW w:w="515" w:type="pct"/>
            <w:shd w:val="clear" w:color="auto" w:fill="FAFAFA"/>
          </w:tcPr>
          <w:p w14:paraId="6DF3A9D7"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7</w:t>
            </w:r>
          </w:p>
        </w:tc>
        <w:tc>
          <w:tcPr>
            <w:tcW w:w="515" w:type="pct"/>
            <w:shd w:val="clear" w:color="auto" w:fill="FAFAFA"/>
            <w:vAlign w:val="bottom"/>
          </w:tcPr>
          <w:p w14:paraId="37C78ED9"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2,89</w:t>
            </w:r>
            <w:r w:rsidR="007234C9" w:rsidRPr="000A5E4A">
              <w:rPr>
                <w:rFonts w:ascii="Arial" w:eastAsia="Arial Unicode MS" w:hAnsi="Arial" w:cs="Arial"/>
                <w:sz w:val="18"/>
                <w:szCs w:val="18"/>
              </w:rPr>
              <w:t>8</w:t>
            </w:r>
          </w:p>
        </w:tc>
        <w:tc>
          <w:tcPr>
            <w:tcW w:w="512" w:type="pct"/>
            <w:shd w:val="clear" w:color="auto" w:fill="FAFAFA"/>
            <w:vAlign w:val="bottom"/>
          </w:tcPr>
          <w:p w14:paraId="7DBFEA7A"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30,331</w:t>
            </w:r>
          </w:p>
        </w:tc>
      </w:tr>
      <w:tr w:rsidR="005D10C0" w:rsidRPr="000A5E4A" w14:paraId="3D334C04" w14:textId="77777777" w:rsidTr="005D10C0">
        <w:tc>
          <w:tcPr>
            <w:tcW w:w="1386" w:type="pct"/>
            <w:shd w:val="clear" w:color="auto" w:fill="auto"/>
            <w:vAlign w:val="bottom"/>
          </w:tcPr>
          <w:p w14:paraId="1C1A62F1" w14:textId="66EABE85" w:rsidR="005D10C0" w:rsidRPr="000A5E4A" w:rsidRDefault="005D10C0" w:rsidP="000A5E4A">
            <w:pPr>
              <w:ind w:left="-100"/>
              <w:rPr>
                <w:rFonts w:ascii="Arial" w:hAnsi="Arial" w:cs="Arial"/>
                <w:sz w:val="18"/>
                <w:szCs w:val="18"/>
              </w:rPr>
            </w:pPr>
            <w:r w:rsidRPr="000A5E4A">
              <w:rPr>
                <w:rFonts w:ascii="Arial" w:hAnsi="Arial" w:cs="Arial"/>
                <w:sz w:val="18"/>
                <w:szCs w:val="18"/>
                <w:u w:val="single"/>
              </w:rPr>
              <w:t>Less</w:t>
            </w:r>
            <w:r w:rsidRPr="000A5E4A">
              <w:rPr>
                <w:rFonts w:ascii="Arial" w:hAnsi="Arial" w:cs="Arial"/>
                <w:sz w:val="18"/>
                <w:szCs w:val="18"/>
              </w:rPr>
              <w:t xml:space="preserve"> </w:t>
            </w:r>
            <w:r w:rsidR="00DA08A5" w:rsidRPr="000A5E4A">
              <w:rPr>
                <w:rFonts w:ascii="Arial" w:hAnsi="Arial" w:cs="Arial"/>
                <w:sz w:val="18"/>
                <w:szCs w:val="18"/>
              </w:rPr>
              <w:t xml:space="preserve">Accumulated </w:t>
            </w:r>
            <w:r w:rsidRPr="000A5E4A">
              <w:rPr>
                <w:rFonts w:ascii="Arial" w:hAnsi="Arial" w:cs="Arial"/>
                <w:sz w:val="18"/>
                <w:szCs w:val="18"/>
              </w:rPr>
              <w:t>depreciation</w:t>
            </w:r>
          </w:p>
        </w:tc>
        <w:tc>
          <w:tcPr>
            <w:tcW w:w="515" w:type="pct"/>
            <w:tcBorders>
              <w:bottom w:val="single" w:sz="4" w:space="0" w:color="auto"/>
            </w:tcBorders>
            <w:shd w:val="clear" w:color="auto" w:fill="FAFAFA"/>
            <w:vAlign w:val="bottom"/>
          </w:tcPr>
          <w:p w14:paraId="3B528720"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lang w:val="en-US"/>
              </w:rPr>
              <w:t>-</w:t>
            </w:r>
          </w:p>
        </w:tc>
        <w:tc>
          <w:tcPr>
            <w:tcW w:w="527" w:type="pct"/>
            <w:tcBorders>
              <w:bottom w:val="single" w:sz="4" w:space="0" w:color="auto"/>
            </w:tcBorders>
            <w:shd w:val="clear" w:color="auto" w:fill="FAFAFA"/>
            <w:vAlign w:val="bottom"/>
          </w:tcPr>
          <w:p w14:paraId="6816ACB7"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(343)</w:t>
            </w:r>
          </w:p>
        </w:tc>
        <w:tc>
          <w:tcPr>
            <w:tcW w:w="515" w:type="pct"/>
            <w:tcBorders>
              <w:bottom w:val="single" w:sz="4" w:space="0" w:color="auto"/>
            </w:tcBorders>
            <w:shd w:val="clear" w:color="auto" w:fill="FAFAFA"/>
            <w:vAlign w:val="bottom"/>
          </w:tcPr>
          <w:p w14:paraId="48ECDD5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(12,029)</w:t>
            </w:r>
          </w:p>
        </w:tc>
        <w:tc>
          <w:tcPr>
            <w:tcW w:w="515" w:type="pct"/>
            <w:tcBorders>
              <w:bottom w:val="single" w:sz="4" w:space="0" w:color="auto"/>
            </w:tcBorders>
            <w:shd w:val="clear" w:color="auto" w:fill="FAFAFA"/>
            <w:vAlign w:val="bottom"/>
          </w:tcPr>
          <w:p w14:paraId="41F546C6"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(105)</w:t>
            </w:r>
          </w:p>
        </w:tc>
        <w:tc>
          <w:tcPr>
            <w:tcW w:w="515" w:type="pct"/>
            <w:tcBorders>
              <w:bottom w:val="single" w:sz="4" w:space="0" w:color="auto"/>
            </w:tcBorders>
            <w:shd w:val="clear" w:color="auto" w:fill="FAFAFA"/>
          </w:tcPr>
          <w:p w14:paraId="79A8FBC8"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w:t>
            </w:r>
          </w:p>
        </w:tc>
        <w:tc>
          <w:tcPr>
            <w:tcW w:w="515" w:type="pct"/>
            <w:tcBorders>
              <w:bottom w:val="single" w:sz="4" w:space="0" w:color="auto"/>
            </w:tcBorders>
            <w:shd w:val="clear" w:color="auto" w:fill="FAFAFA"/>
            <w:vAlign w:val="bottom"/>
          </w:tcPr>
          <w:p w14:paraId="62D03066"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512" w:type="pct"/>
            <w:tcBorders>
              <w:bottom w:val="single" w:sz="4" w:space="0" w:color="auto"/>
            </w:tcBorders>
            <w:shd w:val="clear" w:color="auto" w:fill="FAFAFA"/>
            <w:vAlign w:val="bottom"/>
          </w:tcPr>
          <w:p w14:paraId="67DDA5EC"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(12,478)</w:t>
            </w:r>
          </w:p>
        </w:tc>
      </w:tr>
      <w:tr w:rsidR="006E0B33" w:rsidRPr="000A5E4A" w14:paraId="1C49685F" w14:textId="77777777" w:rsidTr="005D10C0">
        <w:tc>
          <w:tcPr>
            <w:tcW w:w="1386" w:type="pct"/>
            <w:shd w:val="clear" w:color="auto" w:fill="auto"/>
            <w:vAlign w:val="bottom"/>
          </w:tcPr>
          <w:p w14:paraId="73F803E6" w14:textId="77777777" w:rsidR="006E0B33" w:rsidRPr="000A5E4A" w:rsidRDefault="006E0B33" w:rsidP="000A5E4A">
            <w:pPr>
              <w:ind w:left="-100"/>
              <w:rPr>
                <w:rFonts w:ascii="Arial" w:hAnsi="Arial" w:cs="Arial"/>
                <w:sz w:val="18"/>
                <w:szCs w:val="18"/>
                <w:u w:val="single"/>
              </w:rPr>
            </w:pPr>
          </w:p>
        </w:tc>
        <w:tc>
          <w:tcPr>
            <w:tcW w:w="515" w:type="pct"/>
            <w:tcBorders>
              <w:top w:val="single" w:sz="4" w:space="0" w:color="auto"/>
            </w:tcBorders>
            <w:shd w:val="clear" w:color="auto" w:fill="FAFAFA"/>
            <w:vAlign w:val="bottom"/>
          </w:tcPr>
          <w:p w14:paraId="0CBA9594" w14:textId="77777777" w:rsidR="006E0B33" w:rsidRPr="000A5E4A" w:rsidRDefault="006E0B33" w:rsidP="000A5E4A">
            <w:pPr>
              <w:ind w:right="-72"/>
              <w:jc w:val="right"/>
              <w:rPr>
                <w:rFonts w:ascii="Arial" w:eastAsia="Arial Unicode MS" w:hAnsi="Arial" w:cs="Arial"/>
                <w:sz w:val="18"/>
                <w:szCs w:val="18"/>
              </w:rPr>
            </w:pPr>
          </w:p>
        </w:tc>
        <w:tc>
          <w:tcPr>
            <w:tcW w:w="527" w:type="pct"/>
            <w:tcBorders>
              <w:top w:val="single" w:sz="4" w:space="0" w:color="auto"/>
            </w:tcBorders>
            <w:shd w:val="clear" w:color="auto" w:fill="FAFAFA"/>
            <w:vAlign w:val="bottom"/>
          </w:tcPr>
          <w:p w14:paraId="6D090E87"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0F7F40FD"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1FECEBC6"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5F1DD7CE" w14:textId="77777777" w:rsidR="006E0B33" w:rsidRPr="000A5E4A" w:rsidRDefault="006E0B33" w:rsidP="000A5E4A">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16ECE19D" w14:textId="77777777" w:rsidR="006E0B33" w:rsidRPr="000A5E4A" w:rsidRDefault="006E0B33" w:rsidP="000A5E4A">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18980D78" w14:textId="77777777" w:rsidR="006E0B33" w:rsidRPr="000A5E4A" w:rsidRDefault="006E0B33" w:rsidP="000A5E4A">
            <w:pPr>
              <w:ind w:right="-72"/>
              <w:jc w:val="right"/>
              <w:rPr>
                <w:rFonts w:ascii="Arial" w:eastAsia="Arial Unicode MS" w:hAnsi="Arial" w:cs="Arial"/>
                <w:sz w:val="18"/>
                <w:szCs w:val="18"/>
              </w:rPr>
            </w:pPr>
          </w:p>
        </w:tc>
      </w:tr>
      <w:tr w:rsidR="005D10C0" w:rsidRPr="000A5E4A" w14:paraId="2B76075E" w14:textId="77777777" w:rsidTr="005D10C0">
        <w:tc>
          <w:tcPr>
            <w:tcW w:w="1386" w:type="pct"/>
            <w:shd w:val="clear" w:color="auto" w:fill="auto"/>
            <w:vAlign w:val="bottom"/>
          </w:tcPr>
          <w:p w14:paraId="4735CBB2" w14:textId="77777777" w:rsidR="005D10C0" w:rsidRPr="000A5E4A" w:rsidRDefault="005D10C0" w:rsidP="000A5E4A">
            <w:pPr>
              <w:ind w:left="-100"/>
              <w:rPr>
                <w:rFonts w:ascii="Arial" w:hAnsi="Arial" w:cs="Arial"/>
                <w:sz w:val="18"/>
                <w:szCs w:val="18"/>
                <w:u w:val="single"/>
              </w:rPr>
            </w:pPr>
            <w:r w:rsidRPr="000A5E4A">
              <w:rPr>
                <w:rFonts w:ascii="Arial" w:hAnsi="Arial" w:cs="Arial"/>
                <w:sz w:val="18"/>
                <w:szCs w:val="18"/>
              </w:rPr>
              <w:t>Net book value</w:t>
            </w:r>
          </w:p>
        </w:tc>
        <w:tc>
          <w:tcPr>
            <w:tcW w:w="515" w:type="pct"/>
            <w:tcBorders>
              <w:bottom w:val="single" w:sz="4" w:space="0" w:color="auto"/>
            </w:tcBorders>
            <w:shd w:val="clear" w:color="auto" w:fill="FAFAFA"/>
            <w:vAlign w:val="bottom"/>
          </w:tcPr>
          <w:p w14:paraId="75D43491"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581</w:t>
            </w:r>
          </w:p>
        </w:tc>
        <w:tc>
          <w:tcPr>
            <w:tcW w:w="527" w:type="pct"/>
            <w:tcBorders>
              <w:bottom w:val="single" w:sz="4" w:space="0" w:color="auto"/>
            </w:tcBorders>
            <w:shd w:val="clear" w:color="auto" w:fill="FAFAFA"/>
            <w:vAlign w:val="bottom"/>
          </w:tcPr>
          <w:p w14:paraId="68F194C3"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585</w:t>
            </w:r>
          </w:p>
        </w:tc>
        <w:tc>
          <w:tcPr>
            <w:tcW w:w="515" w:type="pct"/>
            <w:tcBorders>
              <w:bottom w:val="single" w:sz="4" w:space="0" w:color="auto"/>
            </w:tcBorders>
            <w:shd w:val="clear" w:color="auto" w:fill="FAFAFA"/>
            <w:vAlign w:val="bottom"/>
          </w:tcPr>
          <w:p w14:paraId="16E4E0DF"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13,727</w:t>
            </w:r>
          </w:p>
        </w:tc>
        <w:tc>
          <w:tcPr>
            <w:tcW w:w="515" w:type="pct"/>
            <w:tcBorders>
              <w:bottom w:val="single" w:sz="4" w:space="0" w:color="auto"/>
            </w:tcBorders>
            <w:shd w:val="clear" w:color="auto" w:fill="FAFAFA"/>
            <w:vAlign w:val="bottom"/>
          </w:tcPr>
          <w:p w14:paraId="6593914B"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5</w:t>
            </w:r>
            <w:r w:rsidR="007234C9" w:rsidRPr="000A5E4A">
              <w:rPr>
                <w:rFonts w:ascii="Arial" w:eastAsia="Arial Unicode MS" w:hAnsi="Arial" w:cs="Arial"/>
                <w:sz w:val="18"/>
                <w:szCs w:val="18"/>
              </w:rPr>
              <w:t>6</w:t>
            </w:r>
          </w:p>
        </w:tc>
        <w:tc>
          <w:tcPr>
            <w:tcW w:w="515" w:type="pct"/>
            <w:tcBorders>
              <w:bottom w:val="single" w:sz="4" w:space="0" w:color="auto"/>
            </w:tcBorders>
            <w:shd w:val="clear" w:color="auto" w:fill="FAFAFA"/>
            <w:vAlign w:val="bottom"/>
          </w:tcPr>
          <w:p w14:paraId="6939D29E"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6</w:t>
            </w:r>
          </w:p>
        </w:tc>
        <w:tc>
          <w:tcPr>
            <w:tcW w:w="515" w:type="pct"/>
            <w:tcBorders>
              <w:bottom w:val="single" w:sz="4" w:space="0" w:color="auto"/>
            </w:tcBorders>
            <w:shd w:val="clear" w:color="auto" w:fill="FAFAFA"/>
            <w:vAlign w:val="bottom"/>
          </w:tcPr>
          <w:p w14:paraId="6A51F893"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2,89</w:t>
            </w:r>
            <w:r w:rsidR="007234C9" w:rsidRPr="000A5E4A">
              <w:rPr>
                <w:rFonts w:ascii="Arial" w:eastAsia="Arial Unicode MS" w:hAnsi="Arial" w:cs="Arial"/>
                <w:sz w:val="18"/>
                <w:szCs w:val="18"/>
              </w:rPr>
              <w:t>8</w:t>
            </w:r>
          </w:p>
        </w:tc>
        <w:tc>
          <w:tcPr>
            <w:tcW w:w="512" w:type="pct"/>
            <w:tcBorders>
              <w:bottom w:val="single" w:sz="4" w:space="0" w:color="auto"/>
            </w:tcBorders>
            <w:shd w:val="clear" w:color="auto" w:fill="FAFAFA"/>
            <w:vAlign w:val="bottom"/>
          </w:tcPr>
          <w:p w14:paraId="65B9FEEF" w14:textId="77777777" w:rsidR="005D10C0" w:rsidRPr="000A5E4A" w:rsidRDefault="005D10C0" w:rsidP="000A5E4A">
            <w:pPr>
              <w:ind w:right="-72"/>
              <w:jc w:val="right"/>
              <w:rPr>
                <w:rFonts w:ascii="Arial" w:eastAsia="Arial Unicode MS" w:hAnsi="Arial" w:cs="Arial"/>
                <w:sz w:val="18"/>
                <w:szCs w:val="18"/>
              </w:rPr>
            </w:pPr>
            <w:r w:rsidRPr="000A5E4A">
              <w:rPr>
                <w:rFonts w:ascii="Arial" w:eastAsia="Arial Unicode MS" w:hAnsi="Arial" w:cs="Arial"/>
                <w:sz w:val="18"/>
                <w:szCs w:val="18"/>
              </w:rPr>
              <w:t>17,853</w:t>
            </w:r>
          </w:p>
        </w:tc>
      </w:tr>
    </w:tbl>
    <w:p w14:paraId="6A05743E" w14:textId="77777777" w:rsidR="006E0B33" w:rsidRPr="00004568" w:rsidRDefault="006E0B33" w:rsidP="00BD647D">
      <w:pPr>
        <w:rPr>
          <w:rFonts w:ascii="Arial" w:hAnsi="Arial" w:cs="Arial"/>
          <w:sz w:val="18"/>
          <w:szCs w:val="18"/>
        </w:rPr>
      </w:pPr>
    </w:p>
    <w:p w14:paraId="6E495938" w14:textId="77777777" w:rsidR="006E0B33" w:rsidRPr="00004568" w:rsidRDefault="006E0B33" w:rsidP="00BD647D">
      <w:pPr>
        <w:ind w:left="540" w:hanging="540"/>
        <w:rPr>
          <w:rFonts w:ascii="Arial" w:hAnsi="Arial" w:cs="Arial"/>
          <w:sz w:val="18"/>
          <w:szCs w:val="18"/>
        </w:rPr>
      </w:pPr>
    </w:p>
    <w:p w14:paraId="0EF0AC5D" w14:textId="77777777" w:rsidR="006E0B33" w:rsidRPr="00004568" w:rsidRDefault="006E0B33" w:rsidP="00BD647D">
      <w:pPr>
        <w:tabs>
          <w:tab w:val="left" w:pos="540"/>
        </w:tabs>
        <w:jc w:val="both"/>
        <w:rPr>
          <w:rFonts w:ascii="Arial" w:hAnsi="Arial" w:cs="Arial"/>
          <w:sz w:val="18"/>
          <w:szCs w:val="18"/>
        </w:rPr>
      </w:pPr>
    </w:p>
    <w:p w14:paraId="4211185E" w14:textId="77777777" w:rsidR="006E0B33" w:rsidRPr="00004568" w:rsidRDefault="006E0B33" w:rsidP="00BD647D">
      <w:pPr>
        <w:rPr>
          <w:rFonts w:ascii="Arial" w:eastAsia="MS Mincho" w:hAnsi="Arial" w:cs="Arial"/>
          <w:sz w:val="18"/>
          <w:szCs w:val="18"/>
          <w:lang w:eastAsia="ja-JP"/>
        </w:rPr>
        <w:sectPr w:rsidR="006E0B33" w:rsidRPr="00004568" w:rsidSect="006E0B33">
          <w:footerReference w:type="default" r:id="rId12"/>
          <w:pgSz w:w="16838" w:h="11906" w:orient="landscape" w:code="9"/>
          <w:pgMar w:top="1440" w:right="1440" w:bottom="720" w:left="1440" w:header="706" w:footer="706" w:gutter="0"/>
          <w:cols w:space="720"/>
        </w:sectPr>
      </w:pPr>
      <w:r w:rsidRPr="00004568">
        <w:rPr>
          <w:rFonts w:ascii="Arial" w:eastAsia="MS Mincho" w:hAnsi="Arial" w:cs="Arial"/>
          <w:sz w:val="18"/>
          <w:szCs w:val="18"/>
          <w:lang w:eastAsia="ja-JP"/>
        </w:rPr>
        <w:t xml:space="preserve"> </w:t>
      </w:r>
    </w:p>
    <w:p w14:paraId="620E5AC7" w14:textId="77777777" w:rsidR="005E0413" w:rsidRDefault="005E0413" w:rsidP="00BD647D">
      <w:pPr>
        <w:tabs>
          <w:tab w:val="left" w:pos="432"/>
        </w:tabs>
        <w:jc w:val="thaiDistribute"/>
        <w:rPr>
          <w:rFonts w:ascii="Arial" w:eastAsia="Arial Unicode MS" w:hAnsi="Arial" w:cs="Arial"/>
          <w:sz w:val="18"/>
          <w:szCs w:val="18"/>
        </w:rPr>
      </w:pPr>
      <w:bookmarkStart w:id="18" w:name="_Hlk63152136"/>
    </w:p>
    <w:p w14:paraId="39BB5D41" w14:textId="3EB5DDE4" w:rsidR="006E0B33" w:rsidRPr="00004568" w:rsidRDefault="006E0B33" w:rsidP="00BD647D">
      <w:pPr>
        <w:tabs>
          <w:tab w:val="left" w:pos="432"/>
        </w:tabs>
        <w:jc w:val="thaiDistribute"/>
        <w:rPr>
          <w:rFonts w:ascii="Arial" w:eastAsia="Arial Unicode MS" w:hAnsi="Arial" w:cs="Arial"/>
          <w:sz w:val="18"/>
          <w:szCs w:val="18"/>
          <w:lang w:val="en-US"/>
        </w:rPr>
      </w:pPr>
      <w:r w:rsidRPr="00004568">
        <w:rPr>
          <w:rFonts w:ascii="Arial" w:eastAsia="Arial Unicode MS" w:hAnsi="Arial" w:cs="Arial"/>
          <w:sz w:val="18"/>
          <w:szCs w:val="18"/>
        </w:rPr>
        <w:t xml:space="preserve">During the year ended 31 December 2020, the Group recognised a </w:t>
      </w:r>
      <w:r w:rsidR="00286B04">
        <w:rPr>
          <w:rFonts w:ascii="Arial" w:eastAsia="Arial Unicode MS" w:hAnsi="Arial" w:cs="Arial"/>
          <w:sz w:val="18"/>
          <w:szCs w:val="18"/>
        </w:rPr>
        <w:t>Baht</w:t>
      </w:r>
      <w:r w:rsidRPr="00004568">
        <w:rPr>
          <w:rFonts w:ascii="Arial" w:eastAsia="Arial Unicode MS" w:hAnsi="Arial" w:cs="Arial"/>
          <w:sz w:val="18"/>
          <w:szCs w:val="18"/>
        </w:rPr>
        <w:t xml:space="preserve"> </w:t>
      </w:r>
      <w:r w:rsidR="005D10C0" w:rsidRPr="00004568">
        <w:rPr>
          <w:rFonts w:ascii="Arial" w:eastAsia="Arial Unicode MS" w:hAnsi="Arial" w:cs="Arial"/>
          <w:sz w:val="18"/>
          <w:szCs w:val="18"/>
        </w:rPr>
        <w:t>45</w:t>
      </w:r>
      <w:r w:rsidR="00A40CD8" w:rsidRPr="00004568">
        <w:rPr>
          <w:rFonts w:ascii="Arial" w:eastAsia="Arial Unicode MS" w:hAnsi="Arial" w:cs="Arial"/>
          <w:sz w:val="18"/>
          <w:szCs w:val="18"/>
        </w:rPr>
        <w:t xml:space="preserve"> million</w:t>
      </w:r>
      <w:r w:rsidR="005D10C0" w:rsidRPr="00004568">
        <w:rPr>
          <w:rFonts w:ascii="Arial" w:eastAsia="Arial Unicode MS" w:hAnsi="Arial" w:cs="Arial"/>
          <w:sz w:val="18"/>
          <w:szCs w:val="18"/>
        </w:rPr>
        <w:t xml:space="preserve"> </w:t>
      </w:r>
      <w:r w:rsidRPr="00004568">
        <w:rPr>
          <w:rFonts w:ascii="Arial" w:eastAsia="Arial Unicode MS" w:hAnsi="Arial" w:cs="Arial"/>
          <w:sz w:val="18"/>
          <w:szCs w:val="18"/>
        </w:rPr>
        <w:t xml:space="preserve">impairment loss for some machines </w:t>
      </w:r>
      <w:r w:rsidRPr="000A5E4A">
        <w:rPr>
          <w:rFonts w:ascii="Arial" w:eastAsia="Arial Unicode MS" w:hAnsi="Arial" w:cs="Arial"/>
          <w:spacing w:val="-6"/>
          <w:sz w:val="18"/>
          <w:szCs w:val="18"/>
        </w:rPr>
        <w:t xml:space="preserve">of </w:t>
      </w:r>
      <w:r w:rsidR="00A40CD8" w:rsidRPr="000A5E4A">
        <w:rPr>
          <w:rFonts w:ascii="Arial" w:eastAsia="Arial Unicode MS" w:hAnsi="Arial" w:cs="Arial"/>
          <w:spacing w:val="-6"/>
          <w:sz w:val="18"/>
          <w:szCs w:val="18"/>
        </w:rPr>
        <w:t xml:space="preserve">power plant </w:t>
      </w:r>
      <w:r w:rsidRPr="000A5E4A">
        <w:rPr>
          <w:rFonts w:ascii="Arial" w:eastAsia="Arial Unicode MS" w:hAnsi="Arial" w:cs="Arial"/>
          <w:spacing w:val="-6"/>
          <w:sz w:val="18"/>
          <w:szCs w:val="18"/>
        </w:rPr>
        <w:t xml:space="preserve">in the consolidated statement of income due to the </w:t>
      </w:r>
      <w:r w:rsidR="007234C9" w:rsidRPr="000A5E4A">
        <w:rPr>
          <w:rFonts w:ascii="Arial" w:eastAsia="Arial Unicode MS" w:hAnsi="Arial" w:cs="Arial"/>
          <w:spacing w:val="-6"/>
          <w:sz w:val="18"/>
          <w:szCs w:val="18"/>
        </w:rPr>
        <w:t xml:space="preserve">management plans </w:t>
      </w:r>
      <w:r w:rsidR="0067284E" w:rsidRPr="000A5E4A">
        <w:rPr>
          <w:rFonts w:ascii="Arial" w:eastAsia="Arial Unicode MS" w:hAnsi="Arial" w:cs="Arial"/>
          <w:spacing w:val="-6"/>
          <w:sz w:val="18"/>
          <w:szCs w:val="18"/>
          <w:lang w:val="en-US"/>
        </w:rPr>
        <w:t>to stop using the equipment in operation.</w:t>
      </w:r>
      <w:r w:rsidR="0067284E" w:rsidRPr="00004568">
        <w:rPr>
          <w:rFonts w:ascii="Arial" w:eastAsia="Arial Unicode MS" w:hAnsi="Arial" w:cs="Arial"/>
          <w:sz w:val="18"/>
          <w:szCs w:val="18"/>
          <w:lang w:val="en-US"/>
        </w:rPr>
        <w:t xml:space="preserve"> </w:t>
      </w:r>
      <w:r w:rsidRPr="00004568">
        <w:rPr>
          <w:rFonts w:ascii="Arial" w:eastAsia="Arial Unicode MS" w:hAnsi="Arial" w:cs="Arial"/>
          <w:sz w:val="18"/>
          <w:szCs w:val="18"/>
        </w:rPr>
        <w:t>Management determined the recoverable amount using value in use.</w:t>
      </w:r>
      <w:r w:rsidR="0067284E" w:rsidRPr="00004568">
        <w:rPr>
          <w:rFonts w:ascii="Arial" w:eastAsia="Arial Unicode MS" w:hAnsi="Arial" w:cs="Arial"/>
          <w:sz w:val="18"/>
          <w:szCs w:val="18"/>
        </w:rPr>
        <w:t xml:space="preserve"> Moreover, the </w:t>
      </w:r>
      <w:r w:rsidR="00A40CD8" w:rsidRPr="00004568">
        <w:rPr>
          <w:rFonts w:ascii="Arial" w:eastAsia="Arial Unicode MS" w:hAnsi="Arial" w:cs="Arial"/>
          <w:sz w:val="18"/>
          <w:szCs w:val="18"/>
        </w:rPr>
        <w:t xml:space="preserve">Group </w:t>
      </w:r>
      <w:r w:rsidR="0067284E" w:rsidRPr="00004568">
        <w:rPr>
          <w:rFonts w:ascii="Arial" w:eastAsia="Arial Unicode MS" w:hAnsi="Arial" w:cs="Arial"/>
          <w:sz w:val="18"/>
          <w:szCs w:val="18"/>
        </w:rPr>
        <w:t>reversed impairment loss</w:t>
      </w:r>
      <w:r w:rsidR="0067284E" w:rsidRPr="00004568">
        <w:rPr>
          <w:rFonts w:ascii="Arial" w:eastAsia="Arial Unicode MS" w:hAnsi="Arial" w:cs="Arial"/>
          <w:sz w:val="18"/>
          <w:szCs w:val="18"/>
          <w:lang w:val="en-US"/>
        </w:rPr>
        <w:t xml:space="preserve"> for some machines of power plant phase 2 in the consolidated statement of income amounting to </w:t>
      </w:r>
      <w:r w:rsidR="00286B04">
        <w:rPr>
          <w:rFonts w:ascii="Arial" w:eastAsia="Arial Unicode MS" w:hAnsi="Arial" w:cs="Arial"/>
          <w:sz w:val="18"/>
          <w:szCs w:val="18"/>
          <w:lang w:val="en-US"/>
        </w:rPr>
        <w:t>Baht</w:t>
      </w:r>
      <w:r w:rsidR="0067284E" w:rsidRPr="00004568">
        <w:rPr>
          <w:rFonts w:ascii="Arial" w:eastAsia="Arial Unicode MS" w:hAnsi="Arial" w:cs="Arial"/>
          <w:sz w:val="18"/>
          <w:szCs w:val="18"/>
          <w:lang w:val="en-US"/>
        </w:rPr>
        <w:t xml:space="preserve"> </w:t>
      </w:r>
      <w:r w:rsidR="00A40CD8" w:rsidRPr="00004568">
        <w:rPr>
          <w:rFonts w:ascii="Arial" w:eastAsia="Arial Unicode MS" w:hAnsi="Arial" w:cs="Arial"/>
          <w:sz w:val="18"/>
          <w:szCs w:val="18"/>
          <w:lang w:val="en-US"/>
        </w:rPr>
        <w:t xml:space="preserve">129 million </w:t>
      </w:r>
      <w:r w:rsidR="007B68E3" w:rsidRPr="00004568">
        <w:rPr>
          <w:rFonts w:ascii="Arial" w:eastAsia="Arial Unicode MS" w:hAnsi="Arial" w:cs="Arial"/>
          <w:sz w:val="18"/>
          <w:szCs w:val="18"/>
          <w:lang w:val="en-US"/>
        </w:rPr>
        <w:t xml:space="preserve">which presented net with loss from write-off of equipment </w:t>
      </w:r>
      <w:r w:rsidR="00D17C32" w:rsidRPr="00004568">
        <w:rPr>
          <w:rFonts w:ascii="Arial" w:eastAsia="Arial Unicode MS" w:hAnsi="Arial" w:cs="Arial"/>
          <w:sz w:val="18"/>
          <w:szCs w:val="18"/>
          <w:lang w:val="en-US"/>
        </w:rPr>
        <w:t>since</w:t>
      </w:r>
      <w:r w:rsidR="0067284E" w:rsidRPr="00004568">
        <w:rPr>
          <w:rFonts w:ascii="Arial" w:eastAsia="Arial Unicode MS" w:hAnsi="Arial" w:cs="Arial"/>
          <w:sz w:val="18"/>
          <w:szCs w:val="18"/>
          <w:lang w:val="en-US"/>
        </w:rPr>
        <w:t xml:space="preserve"> the equipment was write-off during the year.</w:t>
      </w:r>
    </w:p>
    <w:bookmarkEnd w:id="18"/>
    <w:p w14:paraId="70DB45F9" w14:textId="77777777" w:rsidR="006E0B33" w:rsidRPr="00004568" w:rsidRDefault="006E0B33" w:rsidP="00BD647D">
      <w:pPr>
        <w:tabs>
          <w:tab w:val="decimal" w:pos="14400"/>
        </w:tabs>
        <w:jc w:val="thaiDistribute"/>
        <w:rPr>
          <w:rFonts w:ascii="Arial" w:hAnsi="Arial" w:cs="Arial"/>
          <w:sz w:val="18"/>
          <w:szCs w:val="18"/>
        </w:rPr>
      </w:pPr>
    </w:p>
    <w:p w14:paraId="2718602A" w14:textId="77777777" w:rsidR="006E0B33" w:rsidRPr="00004568" w:rsidRDefault="006E0B33" w:rsidP="00BD647D">
      <w:pPr>
        <w:tabs>
          <w:tab w:val="decimal" w:pos="14400"/>
        </w:tabs>
        <w:jc w:val="thaiDistribute"/>
        <w:rPr>
          <w:rFonts w:ascii="Arial" w:hAnsi="Arial" w:cs="Arial"/>
          <w:color w:val="CF4A02"/>
          <w:sz w:val="18"/>
          <w:szCs w:val="18"/>
          <w:lang w:eastAsia="th-TH"/>
        </w:rPr>
      </w:pPr>
      <w:r w:rsidRPr="00004568">
        <w:rPr>
          <w:rFonts w:ascii="Arial" w:hAnsi="Arial" w:cs="Arial"/>
          <w:color w:val="CF4A02"/>
          <w:sz w:val="18"/>
          <w:szCs w:val="18"/>
          <w:lang w:eastAsia="th-TH"/>
        </w:rPr>
        <w:t>Security</w:t>
      </w:r>
    </w:p>
    <w:p w14:paraId="6D2DE4BA" w14:textId="77777777" w:rsidR="006E0B33" w:rsidRPr="00004568" w:rsidRDefault="006E0B33" w:rsidP="00BD647D">
      <w:pPr>
        <w:tabs>
          <w:tab w:val="decimal" w:pos="14400"/>
        </w:tabs>
        <w:jc w:val="thaiDistribute"/>
        <w:rPr>
          <w:rFonts w:ascii="Arial" w:hAnsi="Arial" w:cs="Arial"/>
          <w:sz w:val="18"/>
          <w:szCs w:val="18"/>
          <w:lang w:eastAsia="th-TH"/>
        </w:rPr>
      </w:pPr>
    </w:p>
    <w:p w14:paraId="14AC99A0" w14:textId="5D7ECAB2" w:rsidR="006E0B33" w:rsidRPr="00004568" w:rsidRDefault="006E0B33" w:rsidP="00BD647D">
      <w:pPr>
        <w:tabs>
          <w:tab w:val="left" w:pos="450"/>
          <w:tab w:val="decimal" w:pos="14400"/>
          <w:tab w:val="left" w:pos="15480"/>
        </w:tabs>
        <w:jc w:val="thaiDistribute"/>
        <w:rPr>
          <w:rFonts w:ascii="Arial" w:hAnsi="Arial" w:cs="Arial"/>
          <w:sz w:val="18"/>
          <w:szCs w:val="18"/>
          <w:lang w:eastAsia="th-TH"/>
        </w:rPr>
      </w:pPr>
      <w:r w:rsidRPr="00004568">
        <w:rPr>
          <w:rFonts w:ascii="Arial" w:hAnsi="Arial" w:cs="Arial"/>
          <w:sz w:val="18"/>
          <w:szCs w:val="18"/>
          <w:lang w:eastAsia="th-TH"/>
        </w:rPr>
        <w:t>As at 31 December 2020, the Group</w:t>
      </w:r>
      <w:r w:rsidRPr="00004568">
        <w:rPr>
          <w:rFonts w:ascii="Arial" w:hAnsi="Arial" w:cs="Arial"/>
          <w:sz w:val="18"/>
          <w:szCs w:val="18"/>
          <w:cs/>
          <w:lang w:eastAsia="th-TH"/>
        </w:rPr>
        <w:t>’</w:t>
      </w:r>
      <w:r w:rsidRPr="00004568">
        <w:rPr>
          <w:rFonts w:ascii="Arial" w:hAnsi="Arial" w:cs="Arial"/>
          <w:sz w:val="18"/>
          <w:szCs w:val="18"/>
          <w:lang w:eastAsia="th-TH"/>
        </w:rPr>
        <w:t xml:space="preserve">s property, plant and equipment with a net book value of </w:t>
      </w:r>
      <w:r w:rsidR="00286B04">
        <w:rPr>
          <w:rFonts w:ascii="Arial" w:hAnsi="Arial" w:cs="Arial"/>
          <w:sz w:val="18"/>
          <w:szCs w:val="18"/>
          <w:lang w:eastAsia="th-TH"/>
        </w:rPr>
        <w:t>Baht</w:t>
      </w:r>
      <w:r w:rsidRPr="00004568">
        <w:rPr>
          <w:rFonts w:ascii="Arial" w:hAnsi="Arial" w:cs="Arial"/>
          <w:sz w:val="18"/>
          <w:szCs w:val="18"/>
          <w:lang w:eastAsia="th-TH"/>
        </w:rPr>
        <w:t xml:space="preserve"> </w:t>
      </w:r>
      <w:r w:rsidR="005D10C0" w:rsidRPr="00004568">
        <w:rPr>
          <w:rFonts w:ascii="Arial" w:hAnsi="Arial" w:cs="Arial"/>
          <w:sz w:val="18"/>
          <w:szCs w:val="18"/>
          <w:lang w:eastAsia="th-TH"/>
        </w:rPr>
        <w:t>41,318</w:t>
      </w:r>
      <w:r w:rsidR="00104B5F" w:rsidRPr="00004568">
        <w:rPr>
          <w:rFonts w:ascii="Arial" w:hAnsi="Arial" w:cs="Arial"/>
          <w:sz w:val="18"/>
          <w:szCs w:val="18"/>
          <w:lang w:eastAsia="th-TH"/>
        </w:rPr>
        <w:t xml:space="preserve"> million</w:t>
      </w:r>
      <w:r w:rsidRPr="00004568">
        <w:rPr>
          <w:rFonts w:ascii="Arial" w:hAnsi="Arial" w:cs="Arial"/>
          <w:sz w:val="18"/>
          <w:szCs w:val="18"/>
          <w:lang w:eastAsia="th-TH"/>
        </w:rPr>
        <w:t xml:space="preserve"> were mortgaged and pledged as collateral for the long</w:t>
      </w:r>
      <w:r w:rsidRPr="00004568">
        <w:rPr>
          <w:rFonts w:ascii="Arial" w:hAnsi="Arial" w:cs="Arial"/>
          <w:sz w:val="18"/>
          <w:szCs w:val="18"/>
          <w:cs/>
          <w:lang w:eastAsia="th-TH"/>
        </w:rPr>
        <w:t>-</w:t>
      </w:r>
      <w:r w:rsidRPr="00004568">
        <w:rPr>
          <w:rFonts w:ascii="Arial" w:hAnsi="Arial" w:cs="Arial"/>
          <w:sz w:val="18"/>
          <w:szCs w:val="18"/>
          <w:lang w:eastAsia="th-TH"/>
        </w:rPr>
        <w:t>term loans, as described in Note 2</w:t>
      </w:r>
      <w:r w:rsidR="005D10C0" w:rsidRPr="00004568">
        <w:rPr>
          <w:rFonts w:ascii="Arial" w:hAnsi="Arial" w:cs="Arial"/>
          <w:sz w:val="18"/>
          <w:szCs w:val="18"/>
          <w:lang w:eastAsia="th-TH"/>
        </w:rPr>
        <w:t>9</w:t>
      </w:r>
      <w:r w:rsidRPr="00004568">
        <w:rPr>
          <w:rFonts w:ascii="Arial" w:hAnsi="Arial" w:cs="Arial"/>
          <w:sz w:val="18"/>
          <w:szCs w:val="18"/>
          <w:lang w:eastAsia="th-TH"/>
        </w:rPr>
        <w:t xml:space="preserve"> (as at 31 December 2019</w:t>
      </w:r>
      <w:r w:rsidRPr="00004568">
        <w:rPr>
          <w:rFonts w:ascii="Arial" w:hAnsi="Arial" w:cs="Arial"/>
          <w:sz w:val="18"/>
          <w:szCs w:val="18"/>
          <w:cs/>
          <w:lang w:eastAsia="th-TH"/>
        </w:rPr>
        <w:t xml:space="preserve">: </w:t>
      </w:r>
      <w:r w:rsidR="00286B04">
        <w:rPr>
          <w:rFonts w:ascii="Arial" w:hAnsi="Arial" w:cs="Arial"/>
          <w:sz w:val="18"/>
          <w:szCs w:val="18"/>
          <w:lang w:eastAsia="th-TH"/>
        </w:rPr>
        <w:t>Baht</w:t>
      </w:r>
      <w:r w:rsidRPr="00004568">
        <w:rPr>
          <w:rFonts w:ascii="Arial" w:hAnsi="Arial" w:cs="Arial"/>
          <w:sz w:val="18"/>
          <w:szCs w:val="18"/>
          <w:lang w:eastAsia="th-TH"/>
        </w:rPr>
        <w:t xml:space="preserve"> 42,843</w:t>
      </w:r>
      <w:r w:rsidR="00C570F1">
        <w:rPr>
          <w:rFonts w:ascii="Arial" w:hAnsi="Arial" w:cs="Arial"/>
          <w:sz w:val="18"/>
          <w:szCs w:val="18"/>
          <w:lang w:eastAsia="th-TH"/>
        </w:rPr>
        <w:t xml:space="preserve"> million</w:t>
      </w:r>
      <w:r w:rsidRPr="00004568">
        <w:rPr>
          <w:rFonts w:ascii="Arial" w:hAnsi="Arial" w:cs="Arial"/>
          <w:sz w:val="18"/>
          <w:szCs w:val="18"/>
          <w:cs/>
          <w:lang w:eastAsia="th-TH"/>
        </w:rPr>
        <w:t>).</w:t>
      </w:r>
    </w:p>
    <w:p w14:paraId="3C8E51E3" w14:textId="77777777" w:rsidR="006E0B33" w:rsidRPr="00004568" w:rsidRDefault="006E0B33" w:rsidP="00BD647D">
      <w:pPr>
        <w:tabs>
          <w:tab w:val="decimal" w:pos="14400"/>
        </w:tabs>
        <w:jc w:val="thaiDistribute"/>
        <w:rPr>
          <w:rFonts w:ascii="Arial" w:hAnsi="Arial" w:cs="Arial"/>
          <w:sz w:val="18"/>
          <w:szCs w:val="18"/>
          <w:lang w:eastAsia="th-TH"/>
        </w:rPr>
      </w:pPr>
    </w:p>
    <w:p w14:paraId="3AE8453C" w14:textId="77777777" w:rsidR="006E0B33" w:rsidRPr="00004568" w:rsidRDefault="006E0B33" w:rsidP="00BD647D">
      <w:pPr>
        <w:tabs>
          <w:tab w:val="decimal" w:pos="14400"/>
        </w:tabs>
        <w:jc w:val="thaiDistribute"/>
        <w:rPr>
          <w:rFonts w:ascii="Arial" w:hAnsi="Arial" w:cs="Arial"/>
          <w:color w:val="CF4A02"/>
          <w:sz w:val="18"/>
          <w:szCs w:val="18"/>
          <w:lang w:eastAsia="th-TH"/>
        </w:rPr>
      </w:pPr>
      <w:r w:rsidRPr="00004568">
        <w:rPr>
          <w:rFonts w:ascii="Arial" w:hAnsi="Arial" w:cs="Arial"/>
          <w:color w:val="CF4A02"/>
          <w:sz w:val="18"/>
          <w:szCs w:val="18"/>
          <w:lang w:eastAsia="th-TH"/>
        </w:rPr>
        <w:t>Borrowing costs</w:t>
      </w:r>
    </w:p>
    <w:p w14:paraId="7BB4EB7B" w14:textId="77777777" w:rsidR="006E0B33" w:rsidRPr="00004568" w:rsidRDefault="006E0B33" w:rsidP="00BD647D">
      <w:pPr>
        <w:tabs>
          <w:tab w:val="decimal" w:pos="14400"/>
        </w:tabs>
        <w:jc w:val="thaiDistribute"/>
        <w:rPr>
          <w:rFonts w:ascii="Arial" w:hAnsi="Arial" w:cs="Arial"/>
          <w:sz w:val="18"/>
          <w:szCs w:val="18"/>
          <w:lang w:eastAsia="th-TH"/>
        </w:rPr>
      </w:pPr>
    </w:p>
    <w:p w14:paraId="66BAC1F8" w14:textId="11FCD84B" w:rsidR="006E0B33" w:rsidRPr="00004568" w:rsidRDefault="006E0B33" w:rsidP="00BD647D">
      <w:pPr>
        <w:pStyle w:val="BodyTextIndent2"/>
        <w:spacing w:line="240" w:lineRule="auto"/>
        <w:ind w:left="0"/>
        <w:rPr>
          <w:rFonts w:ascii="Arial" w:hAnsi="Arial" w:cs="Arial"/>
          <w:color w:val="auto"/>
          <w:sz w:val="18"/>
          <w:szCs w:val="18"/>
          <w:lang w:val="en-GB"/>
        </w:rPr>
      </w:pPr>
      <w:r w:rsidRPr="00004568">
        <w:rPr>
          <w:rFonts w:ascii="Arial" w:hAnsi="Arial" w:cs="Arial"/>
          <w:color w:val="auto"/>
          <w:sz w:val="18"/>
          <w:szCs w:val="18"/>
          <w:lang w:val="en-GB"/>
        </w:rPr>
        <w:t xml:space="preserve">The Group capitalised borrowing costs of </w:t>
      </w:r>
      <w:r w:rsidR="00286B04">
        <w:rPr>
          <w:rFonts w:ascii="Arial" w:hAnsi="Arial" w:cs="Arial"/>
          <w:color w:val="auto"/>
          <w:sz w:val="18"/>
          <w:szCs w:val="18"/>
          <w:lang w:val="en-GB"/>
        </w:rPr>
        <w:t>Baht</w:t>
      </w:r>
      <w:r w:rsidRPr="00004568">
        <w:rPr>
          <w:rFonts w:ascii="Arial" w:hAnsi="Arial" w:cs="Arial"/>
          <w:color w:val="auto"/>
          <w:sz w:val="18"/>
          <w:szCs w:val="18"/>
          <w:lang w:val="en-GB"/>
        </w:rPr>
        <w:t xml:space="preserve"> </w:t>
      </w:r>
      <w:r w:rsidR="005D10C0" w:rsidRPr="00004568">
        <w:rPr>
          <w:rFonts w:ascii="Arial" w:hAnsi="Arial" w:cs="Arial"/>
          <w:color w:val="auto"/>
          <w:sz w:val="18"/>
          <w:szCs w:val="18"/>
          <w:lang w:val="en-GB"/>
        </w:rPr>
        <w:t>69</w:t>
      </w:r>
      <w:r w:rsidR="00104B5F" w:rsidRPr="00004568">
        <w:rPr>
          <w:rFonts w:ascii="Arial" w:hAnsi="Arial" w:cs="Arial"/>
          <w:color w:val="auto"/>
          <w:sz w:val="18"/>
          <w:szCs w:val="18"/>
          <w:lang w:val="en-GB"/>
        </w:rPr>
        <w:t xml:space="preserve"> million</w:t>
      </w:r>
      <w:r w:rsidRPr="00004568">
        <w:rPr>
          <w:rFonts w:ascii="Arial" w:hAnsi="Arial" w:cs="Arial"/>
          <w:color w:val="auto"/>
          <w:sz w:val="18"/>
          <w:szCs w:val="18"/>
          <w:lang w:val="en-GB"/>
        </w:rPr>
        <w:t xml:space="preserve"> (2019: </w:t>
      </w:r>
      <w:r w:rsidR="00286B04">
        <w:rPr>
          <w:rFonts w:ascii="Arial" w:hAnsi="Arial" w:cs="Arial"/>
          <w:color w:val="auto"/>
          <w:sz w:val="18"/>
          <w:szCs w:val="18"/>
          <w:lang w:val="en-GB"/>
        </w:rPr>
        <w:t>Baht</w:t>
      </w:r>
      <w:r w:rsidRPr="00004568">
        <w:rPr>
          <w:rFonts w:ascii="Arial" w:hAnsi="Arial" w:cs="Arial"/>
          <w:color w:val="auto"/>
          <w:sz w:val="18"/>
          <w:szCs w:val="18"/>
          <w:lang w:val="en-GB"/>
        </w:rPr>
        <w:t xml:space="preserve"> 33</w:t>
      </w:r>
      <w:r w:rsidR="00104B5F" w:rsidRPr="00004568">
        <w:rPr>
          <w:rFonts w:ascii="Arial" w:hAnsi="Arial" w:cs="Arial"/>
          <w:color w:val="auto"/>
          <w:sz w:val="18"/>
          <w:szCs w:val="18"/>
          <w:lang w:val="en-GB"/>
        </w:rPr>
        <w:t xml:space="preserve"> million</w:t>
      </w:r>
      <w:r w:rsidRPr="00004568">
        <w:rPr>
          <w:rFonts w:ascii="Arial" w:hAnsi="Arial" w:cs="Arial"/>
          <w:color w:val="auto"/>
          <w:sz w:val="18"/>
          <w:szCs w:val="18"/>
          <w:lang w:val="en-GB"/>
        </w:rPr>
        <w:t xml:space="preserve">) which arose from financing for the construction of new power plants. The capitalisation rates were from 2.48% </w:t>
      </w:r>
      <w:r w:rsidR="005D10C0" w:rsidRPr="00004568">
        <w:rPr>
          <w:rFonts w:ascii="Arial" w:hAnsi="Arial" w:cs="Arial"/>
          <w:color w:val="auto"/>
          <w:sz w:val="18"/>
          <w:szCs w:val="18"/>
          <w:lang w:val="en-GB"/>
        </w:rPr>
        <w:t xml:space="preserve">to 2.72% </w:t>
      </w:r>
      <w:r w:rsidRPr="00004568">
        <w:rPr>
          <w:rFonts w:ascii="Arial" w:hAnsi="Arial" w:cs="Arial"/>
          <w:color w:val="auto"/>
          <w:sz w:val="18"/>
          <w:szCs w:val="18"/>
          <w:lang w:val="en-GB"/>
        </w:rPr>
        <w:t>per annum (2019: capitalisation rates from 2.49% to 2.54% per annum).</w:t>
      </w:r>
    </w:p>
    <w:p w14:paraId="25B043B4" w14:textId="77777777" w:rsidR="006E0B33" w:rsidRPr="00004568" w:rsidRDefault="006E0B33" w:rsidP="00BD647D">
      <w:pPr>
        <w:pStyle w:val="BodyTextIndent2"/>
        <w:spacing w:line="240" w:lineRule="auto"/>
        <w:ind w:left="0"/>
        <w:rPr>
          <w:rFonts w:ascii="Arial" w:hAnsi="Arial" w:cs="Arial"/>
          <w:b/>
          <w:bCs/>
          <w:color w:val="auto"/>
          <w:sz w:val="18"/>
          <w:szCs w:val="18"/>
          <w:lang w:val="en-GB"/>
        </w:rPr>
      </w:pPr>
    </w:p>
    <w:p w14:paraId="7622067C" w14:textId="77777777" w:rsidR="006E0B33" w:rsidRPr="00004568" w:rsidRDefault="006E0B33" w:rsidP="00BD647D">
      <w:pPr>
        <w:pStyle w:val="BodyTextIndent2"/>
        <w:spacing w:line="240" w:lineRule="auto"/>
        <w:ind w:left="0"/>
        <w:rPr>
          <w:rFonts w:ascii="Arial" w:hAnsi="Arial" w:cs="Arial"/>
          <w:b/>
          <w:bCs/>
          <w:color w:val="auto"/>
          <w:sz w:val="18"/>
          <w:szCs w:val="18"/>
          <w:lang w:val="en-GB"/>
        </w:rPr>
      </w:pPr>
    </w:p>
    <w:tbl>
      <w:tblPr>
        <w:tblW w:w="9450" w:type="dxa"/>
        <w:tblInd w:w="108" w:type="dxa"/>
        <w:shd w:val="clear" w:color="auto" w:fill="44546A"/>
        <w:tblLayout w:type="fixed"/>
        <w:tblLook w:val="04A0" w:firstRow="1" w:lastRow="0" w:firstColumn="1" w:lastColumn="0" w:noHBand="0" w:noVBand="1"/>
      </w:tblPr>
      <w:tblGrid>
        <w:gridCol w:w="9450"/>
      </w:tblGrid>
      <w:tr w:rsidR="006E0B33" w:rsidRPr="00004568" w14:paraId="7FA6F66C" w14:textId="77777777" w:rsidTr="007E5E23">
        <w:trPr>
          <w:trHeight w:val="386"/>
        </w:trPr>
        <w:tc>
          <w:tcPr>
            <w:tcW w:w="9450" w:type="dxa"/>
            <w:shd w:val="clear" w:color="auto" w:fill="FFA543"/>
            <w:vAlign w:val="center"/>
            <w:hideMark/>
          </w:tcPr>
          <w:p w14:paraId="125FC8CC" w14:textId="44EF4006" w:rsidR="006E0B33" w:rsidRPr="00004568" w:rsidRDefault="006E0B33" w:rsidP="00BD647D">
            <w:pPr>
              <w:pStyle w:val="Heading1"/>
              <w:keepNext w:val="0"/>
              <w:tabs>
                <w:tab w:val="left" w:pos="551"/>
              </w:tabs>
              <w:jc w:val="left"/>
              <w:rPr>
                <w:rFonts w:ascii="Arial" w:hAnsi="Arial" w:cs="Arial"/>
                <w:b/>
                <w:bCs/>
                <w:color w:val="FFFFFF"/>
                <w:sz w:val="18"/>
                <w:szCs w:val="18"/>
                <w:u w:val="none"/>
                <w:lang w:val="en-GB"/>
              </w:rPr>
            </w:pPr>
            <w:bookmarkStart w:id="19" w:name="_Toc48736103"/>
            <w:r w:rsidRPr="00004568">
              <w:rPr>
                <w:rFonts w:ascii="Arial" w:hAnsi="Arial" w:cs="Arial"/>
                <w:b/>
                <w:bCs/>
                <w:color w:val="FFFFFF"/>
                <w:sz w:val="18"/>
                <w:szCs w:val="18"/>
                <w:u w:val="none"/>
                <w:lang w:val="en-GB"/>
              </w:rPr>
              <w:t>22</w:t>
            </w:r>
            <w:r w:rsidRPr="00004568">
              <w:rPr>
                <w:rFonts w:ascii="Arial" w:hAnsi="Arial" w:cs="Arial"/>
                <w:b/>
                <w:bCs/>
                <w:color w:val="FFFFFF"/>
                <w:sz w:val="18"/>
                <w:szCs w:val="18"/>
                <w:u w:val="none"/>
                <w:lang w:val="en-GB"/>
              </w:rPr>
              <w:tab/>
              <w:t>Right-of-use assets</w:t>
            </w:r>
            <w:bookmarkEnd w:id="19"/>
            <w:r w:rsidR="00104B5F" w:rsidRPr="00004568">
              <w:rPr>
                <w:rFonts w:ascii="Arial" w:hAnsi="Arial" w:cs="Arial"/>
                <w:b/>
                <w:bCs/>
                <w:color w:val="FFFFFF"/>
                <w:sz w:val="18"/>
                <w:szCs w:val="18"/>
                <w:u w:val="none"/>
                <w:lang w:val="en-GB"/>
              </w:rPr>
              <w:t>, net</w:t>
            </w:r>
          </w:p>
        </w:tc>
      </w:tr>
    </w:tbl>
    <w:p w14:paraId="434895E7" w14:textId="77777777" w:rsidR="006E0B33" w:rsidRPr="00004568" w:rsidRDefault="006E0B33" w:rsidP="00BD647D">
      <w:pPr>
        <w:ind w:left="432" w:hanging="432"/>
        <w:jc w:val="both"/>
        <w:rPr>
          <w:rFonts w:ascii="Arial" w:hAnsi="Arial" w:cs="Arial"/>
          <w:color w:val="0070C0"/>
          <w:sz w:val="18"/>
          <w:szCs w:val="18"/>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1224"/>
        <w:gridCol w:w="1224"/>
        <w:gridCol w:w="1224"/>
        <w:gridCol w:w="1224"/>
        <w:gridCol w:w="1224"/>
      </w:tblGrid>
      <w:tr w:rsidR="006E0B33" w:rsidRPr="00004568" w14:paraId="1D16E5B4" w14:textId="77777777" w:rsidTr="00C97608">
        <w:trPr>
          <w:trHeight w:val="20"/>
          <w:jc w:val="center"/>
        </w:trPr>
        <w:tc>
          <w:tcPr>
            <w:tcW w:w="3290" w:type="dxa"/>
            <w:tcBorders>
              <w:top w:val="nil"/>
              <w:left w:val="nil"/>
              <w:bottom w:val="nil"/>
              <w:right w:val="nil"/>
            </w:tcBorders>
          </w:tcPr>
          <w:p w14:paraId="52ABA4BF" w14:textId="77777777" w:rsidR="006E0B33" w:rsidRPr="00004568" w:rsidRDefault="006E0B33" w:rsidP="00BD647D">
            <w:pPr>
              <w:ind w:left="-101"/>
              <w:jc w:val="both"/>
              <w:rPr>
                <w:rFonts w:ascii="Arial" w:hAnsi="Arial" w:cs="Arial"/>
                <w:sz w:val="18"/>
                <w:szCs w:val="18"/>
              </w:rPr>
            </w:pPr>
          </w:p>
        </w:tc>
        <w:tc>
          <w:tcPr>
            <w:tcW w:w="6120" w:type="dxa"/>
            <w:gridSpan w:val="5"/>
            <w:tcBorders>
              <w:top w:val="single" w:sz="4" w:space="0" w:color="auto"/>
              <w:left w:val="nil"/>
              <w:bottom w:val="single" w:sz="4" w:space="0" w:color="auto"/>
              <w:right w:val="nil"/>
            </w:tcBorders>
          </w:tcPr>
          <w:p w14:paraId="1DDC0775"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Consolidated financial statements</w:t>
            </w:r>
          </w:p>
        </w:tc>
      </w:tr>
      <w:tr w:rsidR="006E0B33" w:rsidRPr="00004568" w14:paraId="326987F3" w14:textId="77777777" w:rsidTr="007E5E23">
        <w:trPr>
          <w:trHeight w:val="20"/>
          <w:jc w:val="center"/>
        </w:trPr>
        <w:tc>
          <w:tcPr>
            <w:tcW w:w="3290" w:type="dxa"/>
            <w:tcBorders>
              <w:top w:val="nil"/>
              <w:left w:val="nil"/>
              <w:bottom w:val="nil"/>
              <w:right w:val="nil"/>
            </w:tcBorders>
          </w:tcPr>
          <w:p w14:paraId="1276E7D6" w14:textId="77777777" w:rsidR="006E0B33" w:rsidRPr="00004568" w:rsidRDefault="006E0B33" w:rsidP="00BD647D">
            <w:pPr>
              <w:ind w:left="-101"/>
              <w:jc w:val="both"/>
              <w:rPr>
                <w:rFonts w:ascii="Arial" w:hAnsi="Arial" w:cs="Arial"/>
                <w:sz w:val="18"/>
                <w:szCs w:val="18"/>
              </w:rPr>
            </w:pPr>
          </w:p>
        </w:tc>
        <w:tc>
          <w:tcPr>
            <w:tcW w:w="1224" w:type="dxa"/>
            <w:tcBorders>
              <w:top w:val="nil"/>
              <w:left w:val="nil"/>
              <w:bottom w:val="nil"/>
              <w:right w:val="nil"/>
            </w:tcBorders>
            <w:hideMark/>
          </w:tcPr>
          <w:p w14:paraId="76A8AE1E"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Land</w:t>
            </w:r>
          </w:p>
        </w:tc>
        <w:tc>
          <w:tcPr>
            <w:tcW w:w="1224" w:type="dxa"/>
            <w:tcBorders>
              <w:top w:val="nil"/>
              <w:left w:val="nil"/>
              <w:bottom w:val="nil"/>
              <w:right w:val="nil"/>
            </w:tcBorders>
            <w:hideMark/>
          </w:tcPr>
          <w:p w14:paraId="402CA9A3"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Office Space</w:t>
            </w:r>
          </w:p>
        </w:tc>
        <w:tc>
          <w:tcPr>
            <w:tcW w:w="1224" w:type="dxa"/>
            <w:tcBorders>
              <w:top w:val="nil"/>
              <w:left w:val="nil"/>
              <w:bottom w:val="nil"/>
              <w:right w:val="nil"/>
            </w:tcBorders>
            <w:hideMark/>
          </w:tcPr>
          <w:p w14:paraId="0C74AC0F"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Machinery</w:t>
            </w:r>
          </w:p>
        </w:tc>
        <w:tc>
          <w:tcPr>
            <w:tcW w:w="1224" w:type="dxa"/>
            <w:tcBorders>
              <w:top w:val="nil"/>
              <w:left w:val="nil"/>
              <w:bottom w:val="nil"/>
              <w:right w:val="nil"/>
            </w:tcBorders>
          </w:tcPr>
          <w:p w14:paraId="72F966C1"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Vehicles</w:t>
            </w:r>
          </w:p>
        </w:tc>
        <w:tc>
          <w:tcPr>
            <w:tcW w:w="1224" w:type="dxa"/>
            <w:tcBorders>
              <w:top w:val="nil"/>
              <w:left w:val="nil"/>
              <w:bottom w:val="nil"/>
              <w:right w:val="nil"/>
            </w:tcBorders>
            <w:hideMark/>
          </w:tcPr>
          <w:p w14:paraId="64E7F9DD"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Total</w:t>
            </w:r>
          </w:p>
        </w:tc>
      </w:tr>
      <w:tr w:rsidR="006E0B33" w:rsidRPr="00004568" w14:paraId="15441CC7" w14:textId="77777777" w:rsidTr="007E5E23">
        <w:trPr>
          <w:trHeight w:val="20"/>
          <w:jc w:val="center"/>
        </w:trPr>
        <w:tc>
          <w:tcPr>
            <w:tcW w:w="3290" w:type="dxa"/>
            <w:tcBorders>
              <w:top w:val="nil"/>
              <w:left w:val="nil"/>
              <w:bottom w:val="nil"/>
              <w:right w:val="nil"/>
            </w:tcBorders>
          </w:tcPr>
          <w:p w14:paraId="15914800" w14:textId="77777777" w:rsidR="006E0B33" w:rsidRPr="00004568" w:rsidRDefault="006E0B33" w:rsidP="00BD647D">
            <w:pPr>
              <w:ind w:left="-101"/>
              <w:jc w:val="both"/>
              <w:rPr>
                <w:rFonts w:ascii="Arial" w:hAnsi="Arial" w:cs="Arial"/>
                <w:sz w:val="18"/>
                <w:szCs w:val="18"/>
              </w:rPr>
            </w:pPr>
          </w:p>
        </w:tc>
        <w:tc>
          <w:tcPr>
            <w:tcW w:w="1224" w:type="dxa"/>
            <w:tcBorders>
              <w:top w:val="nil"/>
              <w:left w:val="nil"/>
              <w:bottom w:val="single" w:sz="4" w:space="0" w:color="auto"/>
              <w:right w:val="nil"/>
            </w:tcBorders>
            <w:hideMark/>
          </w:tcPr>
          <w:p w14:paraId="0183EFDC" w14:textId="2C027C5B"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24" w:type="dxa"/>
            <w:tcBorders>
              <w:top w:val="nil"/>
              <w:left w:val="nil"/>
              <w:bottom w:val="single" w:sz="4" w:space="0" w:color="auto"/>
              <w:right w:val="nil"/>
            </w:tcBorders>
            <w:hideMark/>
          </w:tcPr>
          <w:p w14:paraId="3D9585D1" w14:textId="766970FE"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24" w:type="dxa"/>
            <w:tcBorders>
              <w:top w:val="nil"/>
              <w:left w:val="nil"/>
              <w:bottom w:val="single" w:sz="4" w:space="0" w:color="auto"/>
              <w:right w:val="nil"/>
            </w:tcBorders>
            <w:hideMark/>
          </w:tcPr>
          <w:p w14:paraId="2C3B73ED" w14:textId="4620BA7B"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r w:rsidRPr="00004568">
              <w:rPr>
                <w:rFonts w:ascii="Arial" w:hAnsi="Arial" w:cs="Arial"/>
                <w:b/>
                <w:bCs/>
                <w:sz w:val="18"/>
                <w:szCs w:val="18"/>
              </w:rPr>
              <w:t xml:space="preserve"> </w:t>
            </w:r>
          </w:p>
        </w:tc>
        <w:tc>
          <w:tcPr>
            <w:tcW w:w="1224" w:type="dxa"/>
            <w:tcBorders>
              <w:top w:val="nil"/>
              <w:left w:val="nil"/>
              <w:bottom w:val="single" w:sz="4" w:space="0" w:color="auto"/>
              <w:right w:val="nil"/>
            </w:tcBorders>
          </w:tcPr>
          <w:p w14:paraId="7FDB1799" w14:textId="709EE469"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24" w:type="dxa"/>
            <w:tcBorders>
              <w:top w:val="nil"/>
              <w:left w:val="nil"/>
              <w:bottom w:val="single" w:sz="4" w:space="0" w:color="auto"/>
              <w:right w:val="nil"/>
            </w:tcBorders>
            <w:hideMark/>
          </w:tcPr>
          <w:p w14:paraId="132533E2" w14:textId="1AAD8748"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0C2A889D" w14:textId="77777777" w:rsidTr="007E5E23">
        <w:trPr>
          <w:trHeight w:val="20"/>
          <w:jc w:val="center"/>
        </w:trPr>
        <w:tc>
          <w:tcPr>
            <w:tcW w:w="3290" w:type="dxa"/>
            <w:tcBorders>
              <w:top w:val="nil"/>
              <w:left w:val="nil"/>
              <w:bottom w:val="nil"/>
              <w:right w:val="nil"/>
            </w:tcBorders>
          </w:tcPr>
          <w:p w14:paraId="7110B031" w14:textId="77777777" w:rsidR="006E0B33" w:rsidRPr="00004568" w:rsidRDefault="006E0B33" w:rsidP="00BD647D">
            <w:pPr>
              <w:ind w:left="-101"/>
              <w:rPr>
                <w:rFonts w:ascii="Arial" w:hAnsi="Arial" w:cs="Arial"/>
                <w:sz w:val="18"/>
                <w:szCs w:val="18"/>
              </w:rPr>
            </w:pPr>
          </w:p>
        </w:tc>
        <w:tc>
          <w:tcPr>
            <w:tcW w:w="1224" w:type="dxa"/>
            <w:tcBorders>
              <w:top w:val="nil"/>
              <w:left w:val="nil"/>
              <w:bottom w:val="nil"/>
              <w:right w:val="nil"/>
            </w:tcBorders>
            <w:shd w:val="clear" w:color="auto" w:fill="FAFAFA"/>
            <w:hideMark/>
          </w:tcPr>
          <w:p w14:paraId="284446F5"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5E62E1EB"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1281E810"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1CB072AD"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382C078D" w14:textId="77777777" w:rsidR="006E0B33" w:rsidRPr="00004568" w:rsidRDefault="006E0B33" w:rsidP="00BD647D">
            <w:pPr>
              <w:ind w:left="-40" w:right="-72"/>
              <w:jc w:val="center"/>
              <w:rPr>
                <w:rFonts w:ascii="Arial" w:hAnsi="Arial" w:cs="Arial"/>
                <w:sz w:val="18"/>
                <w:szCs w:val="18"/>
              </w:rPr>
            </w:pPr>
          </w:p>
        </w:tc>
      </w:tr>
      <w:tr w:rsidR="005D10C0" w:rsidRPr="00004568" w14:paraId="411969D1" w14:textId="77777777" w:rsidTr="003A49B1">
        <w:trPr>
          <w:trHeight w:val="20"/>
          <w:jc w:val="center"/>
        </w:trPr>
        <w:tc>
          <w:tcPr>
            <w:tcW w:w="3290" w:type="dxa"/>
            <w:tcBorders>
              <w:top w:val="nil"/>
              <w:left w:val="nil"/>
              <w:bottom w:val="nil"/>
              <w:right w:val="nil"/>
            </w:tcBorders>
            <w:vAlign w:val="center"/>
            <w:hideMark/>
          </w:tcPr>
          <w:p w14:paraId="56C7A116" w14:textId="6D5E0394" w:rsidR="005D10C0" w:rsidRPr="00004568" w:rsidRDefault="005D10C0" w:rsidP="005E0413">
            <w:pPr>
              <w:ind w:left="-101"/>
              <w:rPr>
                <w:rFonts w:ascii="Arial" w:hAnsi="Arial" w:cs="Arial"/>
                <w:sz w:val="18"/>
                <w:szCs w:val="18"/>
              </w:rPr>
            </w:pPr>
            <w:r w:rsidRPr="00004568">
              <w:rPr>
                <w:rFonts w:ascii="Arial" w:hAnsi="Arial" w:cs="Arial"/>
                <w:sz w:val="18"/>
                <w:szCs w:val="18"/>
              </w:rPr>
              <w:t xml:space="preserve">Balance as at 1 January 2020 </w:t>
            </w:r>
            <w:r w:rsidR="005E0413">
              <w:rPr>
                <w:rFonts w:ascii="Arial" w:hAnsi="Arial" w:cs="Arial"/>
                <w:sz w:val="18"/>
                <w:szCs w:val="18"/>
              </w:rPr>
              <w:br/>
              <w:t xml:space="preserve">   </w:t>
            </w:r>
            <w:r w:rsidR="001B501E">
              <w:rPr>
                <w:rFonts w:ascii="Arial" w:hAnsi="Arial" w:cs="Arial"/>
                <w:sz w:val="18"/>
                <w:szCs w:val="18"/>
              </w:rPr>
              <w:t>-</w:t>
            </w:r>
            <w:r w:rsidR="005E0413">
              <w:rPr>
                <w:rFonts w:ascii="Arial" w:hAnsi="Arial" w:cs="Arial"/>
                <w:sz w:val="18"/>
                <w:szCs w:val="18"/>
              </w:rPr>
              <w:t xml:space="preserve"> </w:t>
            </w:r>
            <w:r w:rsidR="00E3139C" w:rsidRPr="00004568">
              <w:rPr>
                <w:rFonts w:ascii="Arial" w:hAnsi="Arial" w:cs="Arial"/>
                <w:sz w:val="18"/>
                <w:szCs w:val="18"/>
              </w:rPr>
              <w:t>Restate</w:t>
            </w:r>
            <w:r w:rsidR="001B501E">
              <w:rPr>
                <w:rFonts w:ascii="Arial" w:hAnsi="Arial" w:cs="Arial"/>
                <w:sz w:val="18"/>
                <w:szCs w:val="18"/>
              </w:rPr>
              <w:t>d</w:t>
            </w:r>
          </w:p>
        </w:tc>
        <w:tc>
          <w:tcPr>
            <w:tcW w:w="1224" w:type="dxa"/>
            <w:tcBorders>
              <w:top w:val="nil"/>
              <w:left w:val="nil"/>
              <w:bottom w:val="nil"/>
              <w:right w:val="nil"/>
            </w:tcBorders>
            <w:shd w:val="clear" w:color="auto" w:fill="FAFAFA"/>
            <w:vAlign w:val="bottom"/>
          </w:tcPr>
          <w:p w14:paraId="437BAFB8"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w:t>
            </w:r>
            <w:r w:rsidRPr="00004568">
              <w:rPr>
                <w:rFonts w:ascii="Arial" w:hAnsi="Arial" w:cs="Arial"/>
                <w:sz w:val="18"/>
                <w:szCs w:val="18"/>
                <w:lang w:val="en-US"/>
              </w:rPr>
              <w:t>,</w:t>
            </w:r>
            <w:r w:rsidRPr="00004568">
              <w:rPr>
                <w:rFonts w:ascii="Arial" w:hAnsi="Arial" w:cs="Arial"/>
                <w:sz w:val="18"/>
                <w:szCs w:val="18"/>
              </w:rPr>
              <w:t>374</w:t>
            </w:r>
          </w:p>
        </w:tc>
        <w:tc>
          <w:tcPr>
            <w:tcW w:w="1224" w:type="dxa"/>
            <w:tcBorders>
              <w:top w:val="nil"/>
              <w:left w:val="nil"/>
              <w:bottom w:val="nil"/>
              <w:right w:val="nil"/>
            </w:tcBorders>
            <w:shd w:val="clear" w:color="auto" w:fill="FAFAFA"/>
            <w:vAlign w:val="bottom"/>
          </w:tcPr>
          <w:p w14:paraId="7B1100CE"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63</w:t>
            </w:r>
          </w:p>
        </w:tc>
        <w:tc>
          <w:tcPr>
            <w:tcW w:w="1224" w:type="dxa"/>
            <w:tcBorders>
              <w:top w:val="nil"/>
              <w:left w:val="nil"/>
              <w:bottom w:val="nil"/>
              <w:right w:val="nil"/>
            </w:tcBorders>
            <w:shd w:val="clear" w:color="auto" w:fill="FAFAFA"/>
            <w:vAlign w:val="bottom"/>
          </w:tcPr>
          <w:p w14:paraId="5658CC4E"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w:t>
            </w:r>
          </w:p>
        </w:tc>
        <w:tc>
          <w:tcPr>
            <w:tcW w:w="1224" w:type="dxa"/>
            <w:tcBorders>
              <w:top w:val="nil"/>
              <w:left w:val="nil"/>
              <w:bottom w:val="nil"/>
              <w:right w:val="nil"/>
            </w:tcBorders>
            <w:shd w:val="clear" w:color="auto" w:fill="FAFAFA"/>
            <w:vAlign w:val="bottom"/>
          </w:tcPr>
          <w:p w14:paraId="27A2B4B6"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98</w:t>
            </w:r>
          </w:p>
        </w:tc>
        <w:tc>
          <w:tcPr>
            <w:tcW w:w="1224" w:type="dxa"/>
            <w:tcBorders>
              <w:top w:val="nil"/>
              <w:left w:val="nil"/>
              <w:bottom w:val="nil"/>
              <w:right w:val="nil"/>
            </w:tcBorders>
            <w:shd w:val="clear" w:color="auto" w:fill="FAFAFA"/>
          </w:tcPr>
          <w:p w14:paraId="2F843FBF" w14:textId="77777777" w:rsidR="005E0413" w:rsidRDefault="005E0413" w:rsidP="00BD647D">
            <w:pPr>
              <w:ind w:left="-40" w:right="-72"/>
              <w:jc w:val="right"/>
              <w:rPr>
                <w:rFonts w:ascii="Arial" w:hAnsi="Arial" w:cs="Arial"/>
                <w:sz w:val="18"/>
                <w:szCs w:val="18"/>
              </w:rPr>
            </w:pPr>
          </w:p>
          <w:p w14:paraId="77277DFE" w14:textId="4ABC292B"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2,537</w:t>
            </w:r>
          </w:p>
        </w:tc>
      </w:tr>
      <w:tr w:rsidR="005D10C0" w:rsidRPr="00004568" w14:paraId="02E3FDAB" w14:textId="77777777" w:rsidTr="003A49B1">
        <w:trPr>
          <w:trHeight w:val="20"/>
          <w:jc w:val="center"/>
        </w:trPr>
        <w:tc>
          <w:tcPr>
            <w:tcW w:w="3290" w:type="dxa"/>
            <w:tcBorders>
              <w:top w:val="nil"/>
              <w:left w:val="nil"/>
              <w:bottom w:val="nil"/>
              <w:right w:val="nil"/>
            </w:tcBorders>
            <w:vAlign w:val="center"/>
            <w:hideMark/>
          </w:tcPr>
          <w:p w14:paraId="06FD4A2D" w14:textId="77777777" w:rsidR="005D10C0" w:rsidRPr="00004568" w:rsidRDefault="005D10C0" w:rsidP="00BD647D">
            <w:pPr>
              <w:ind w:left="-101"/>
              <w:rPr>
                <w:rFonts w:ascii="Arial" w:hAnsi="Arial" w:cs="Arial"/>
                <w:sz w:val="18"/>
                <w:szCs w:val="18"/>
              </w:rPr>
            </w:pPr>
            <w:r w:rsidRPr="00004568">
              <w:rPr>
                <w:rFonts w:ascii="Arial" w:hAnsi="Arial" w:cs="Arial"/>
                <w:sz w:val="18"/>
                <w:szCs w:val="18"/>
              </w:rPr>
              <w:t>Additions</w:t>
            </w:r>
          </w:p>
        </w:tc>
        <w:tc>
          <w:tcPr>
            <w:tcW w:w="1224" w:type="dxa"/>
            <w:tcBorders>
              <w:top w:val="nil"/>
              <w:left w:val="nil"/>
              <w:bottom w:val="nil"/>
              <w:right w:val="nil"/>
            </w:tcBorders>
            <w:shd w:val="clear" w:color="auto" w:fill="FAFAFA"/>
            <w:vAlign w:val="bottom"/>
          </w:tcPr>
          <w:p w14:paraId="3E134C42"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278</w:t>
            </w:r>
          </w:p>
        </w:tc>
        <w:tc>
          <w:tcPr>
            <w:tcW w:w="1224" w:type="dxa"/>
            <w:tcBorders>
              <w:top w:val="nil"/>
              <w:left w:val="nil"/>
              <w:bottom w:val="nil"/>
              <w:right w:val="nil"/>
            </w:tcBorders>
            <w:shd w:val="clear" w:color="auto" w:fill="FAFAFA"/>
            <w:vAlign w:val="bottom"/>
          </w:tcPr>
          <w:p w14:paraId="05614464"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7F895D95"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53D8123E" w14:textId="77777777" w:rsidR="005D10C0" w:rsidRPr="00004568" w:rsidRDefault="00E3139C" w:rsidP="00BD647D">
            <w:pPr>
              <w:ind w:left="-40" w:right="-72"/>
              <w:jc w:val="right"/>
              <w:rPr>
                <w:rFonts w:ascii="Arial" w:hAnsi="Arial" w:cs="Arial"/>
                <w:sz w:val="18"/>
                <w:szCs w:val="18"/>
              </w:rPr>
            </w:pPr>
            <w:r w:rsidRPr="00004568">
              <w:rPr>
                <w:rFonts w:ascii="Arial" w:hAnsi="Arial" w:cs="Arial"/>
                <w:sz w:val="18"/>
                <w:szCs w:val="18"/>
              </w:rPr>
              <w:t>40</w:t>
            </w:r>
          </w:p>
        </w:tc>
        <w:tc>
          <w:tcPr>
            <w:tcW w:w="1224" w:type="dxa"/>
            <w:tcBorders>
              <w:top w:val="nil"/>
              <w:left w:val="nil"/>
              <w:bottom w:val="nil"/>
              <w:right w:val="nil"/>
            </w:tcBorders>
            <w:shd w:val="clear" w:color="auto" w:fill="FAFAFA"/>
          </w:tcPr>
          <w:p w14:paraId="2340AAC5" w14:textId="77777777" w:rsidR="005D10C0" w:rsidRPr="00004568" w:rsidRDefault="00E3139C" w:rsidP="00BD647D">
            <w:pPr>
              <w:ind w:left="-40" w:right="-72"/>
              <w:jc w:val="right"/>
              <w:rPr>
                <w:rFonts w:ascii="Arial" w:hAnsi="Arial" w:cs="Arial"/>
                <w:sz w:val="18"/>
                <w:szCs w:val="18"/>
              </w:rPr>
            </w:pPr>
            <w:r w:rsidRPr="00004568">
              <w:rPr>
                <w:rFonts w:ascii="Arial" w:hAnsi="Arial" w:cs="Arial"/>
                <w:sz w:val="18"/>
                <w:szCs w:val="18"/>
              </w:rPr>
              <w:t>318</w:t>
            </w:r>
          </w:p>
        </w:tc>
      </w:tr>
      <w:tr w:rsidR="003A2C82" w:rsidRPr="00004568" w14:paraId="34B4E8C7" w14:textId="77777777" w:rsidTr="003A49B1">
        <w:trPr>
          <w:trHeight w:val="20"/>
          <w:jc w:val="center"/>
        </w:trPr>
        <w:tc>
          <w:tcPr>
            <w:tcW w:w="3290" w:type="dxa"/>
            <w:tcBorders>
              <w:top w:val="nil"/>
              <w:left w:val="nil"/>
              <w:bottom w:val="nil"/>
              <w:right w:val="nil"/>
            </w:tcBorders>
            <w:vAlign w:val="center"/>
          </w:tcPr>
          <w:p w14:paraId="7F874223" w14:textId="77777777" w:rsidR="003A2C82" w:rsidRPr="00004568" w:rsidRDefault="003A2C82" w:rsidP="00BD647D">
            <w:pPr>
              <w:ind w:left="-101"/>
              <w:rPr>
                <w:rFonts w:ascii="Arial" w:hAnsi="Arial" w:cs="Arial"/>
                <w:sz w:val="18"/>
                <w:szCs w:val="18"/>
              </w:rPr>
            </w:pPr>
            <w:r w:rsidRPr="00004568">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14:paraId="030141B1"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6241C8FD"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10C879C4"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75F4153D"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(5)</w:t>
            </w:r>
          </w:p>
        </w:tc>
        <w:tc>
          <w:tcPr>
            <w:tcW w:w="1224" w:type="dxa"/>
            <w:tcBorders>
              <w:top w:val="nil"/>
              <w:left w:val="nil"/>
              <w:bottom w:val="nil"/>
              <w:right w:val="nil"/>
            </w:tcBorders>
            <w:shd w:val="clear" w:color="auto" w:fill="FAFAFA"/>
          </w:tcPr>
          <w:p w14:paraId="2FDFB87A"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(5)</w:t>
            </w:r>
          </w:p>
        </w:tc>
      </w:tr>
      <w:tr w:rsidR="005D10C0" w:rsidRPr="00004568" w14:paraId="2546A39C" w14:textId="77777777" w:rsidTr="003A49B1">
        <w:trPr>
          <w:trHeight w:val="20"/>
          <w:jc w:val="center"/>
        </w:trPr>
        <w:tc>
          <w:tcPr>
            <w:tcW w:w="3290" w:type="dxa"/>
            <w:tcBorders>
              <w:top w:val="nil"/>
              <w:left w:val="nil"/>
              <w:bottom w:val="nil"/>
              <w:right w:val="nil"/>
            </w:tcBorders>
            <w:shd w:val="clear" w:color="auto" w:fill="auto"/>
            <w:vAlign w:val="center"/>
          </w:tcPr>
          <w:p w14:paraId="1B52E693" w14:textId="266D0F5B" w:rsidR="005D10C0" w:rsidRPr="00004568" w:rsidRDefault="005D10C0" w:rsidP="00BD647D">
            <w:pPr>
              <w:ind w:left="-101"/>
              <w:rPr>
                <w:rFonts w:ascii="Arial" w:hAnsi="Arial" w:cs="Arial"/>
                <w:sz w:val="18"/>
                <w:szCs w:val="18"/>
                <w:highlight w:val="yellow"/>
              </w:rPr>
            </w:pPr>
            <w:r w:rsidRPr="00004568">
              <w:rPr>
                <w:rFonts w:ascii="Arial" w:hAnsi="Arial" w:cs="Arial"/>
                <w:sz w:val="18"/>
                <w:szCs w:val="18"/>
              </w:rPr>
              <w:t xml:space="preserve">Lease </w:t>
            </w:r>
            <w:r w:rsidR="00AB29A4">
              <w:rPr>
                <w:rFonts w:ascii="Arial" w:hAnsi="Arial" w:cs="Arial"/>
                <w:sz w:val="18"/>
                <w:szCs w:val="18"/>
              </w:rPr>
              <w:t>m</w:t>
            </w:r>
            <w:r w:rsidRPr="00004568">
              <w:rPr>
                <w:rFonts w:ascii="Arial" w:hAnsi="Arial" w:cs="Arial"/>
                <w:sz w:val="18"/>
                <w:szCs w:val="18"/>
              </w:rPr>
              <w:t>odification</w:t>
            </w:r>
          </w:p>
        </w:tc>
        <w:tc>
          <w:tcPr>
            <w:tcW w:w="1224" w:type="dxa"/>
            <w:tcBorders>
              <w:top w:val="nil"/>
              <w:left w:val="nil"/>
              <w:bottom w:val="nil"/>
              <w:right w:val="nil"/>
            </w:tcBorders>
            <w:shd w:val="clear" w:color="auto" w:fill="FAFAFA"/>
            <w:vAlign w:val="bottom"/>
          </w:tcPr>
          <w:p w14:paraId="5664456E"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112</w:t>
            </w:r>
          </w:p>
        </w:tc>
        <w:tc>
          <w:tcPr>
            <w:tcW w:w="1224" w:type="dxa"/>
            <w:tcBorders>
              <w:top w:val="nil"/>
              <w:left w:val="nil"/>
              <w:bottom w:val="nil"/>
              <w:right w:val="nil"/>
            </w:tcBorders>
            <w:shd w:val="clear" w:color="auto" w:fill="FAFAFA"/>
            <w:vAlign w:val="bottom"/>
          </w:tcPr>
          <w:p w14:paraId="5FC8775C"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2897DB91"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64CF06AA"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tcPr>
          <w:p w14:paraId="753FA26A"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112</w:t>
            </w:r>
          </w:p>
        </w:tc>
      </w:tr>
      <w:tr w:rsidR="005D10C0" w:rsidRPr="00004568" w14:paraId="07727217" w14:textId="77777777" w:rsidTr="003A49B1">
        <w:trPr>
          <w:trHeight w:val="20"/>
          <w:jc w:val="center"/>
        </w:trPr>
        <w:tc>
          <w:tcPr>
            <w:tcW w:w="3290" w:type="dxa"/>
            <w:tcBorders>
              <w:top w:val="nil"/>
              <w:left w:val="nil"/>
              <w:bottom w:val="nil"/>
              <w:right w:val="nil"/>
            </w:tcBorders>
            <w:vAlign w:val="center"/>
            <w:hideMark/>
          </w:tcPr>
          <w:p w14:paraId="2B7F8C67" w14:textId="77777777" w:rsidR="005D10C0" w:rsidRPr="00004568" w:rsidRDefault="005D10C0" w:rsidP="00BD647D">
            <w:pPr>
              <w:ind w:left="-101"/>
              <w:rPr>
                <w:rFonts w:ascii="Arial" w:hAnsi="Arial" w:cs="Arial"/>
                <w:sz w:val="18"/>
                <w:szCs w:val="18"/>
              </w:rPr>
            </w:pPr>
            <w:r w:rsidRPr="00004568">
              <w:rPr>
                <w:rFonts w:ascii="Arial" w:hAnsi="Arial" w:cs="Arial"/>
                <w:sz w:val="18"/>
                <w:szCs w:val="18"/>
              </w:rPr>
              <w:t>Depreciation</w:t>
            </w:r>
          </w:p>
        </w:tc>
        <w:tc>
          <w:tcPr>
            <w:tcW w:w="1224" w:type="dxa"/>
            <w:tcBorders>
              <w:top w:val="nil"/>
              <w:left w:val="nil"/>
              <w:bottom w:val="nil"/>
              <w:right w:val="nil"/>
            </w:tcBorders>
            <w:shd w:val="clear" w:color="auto" w:fill="FAFAFA"/>
            <w:vAlign w:val="bottom"/>
          </w:tcPr>
          <w:p w14:paraId="573A0470" w14:textId="77777777" w:rsidR="005D10C0" w:rsidRPr="00004568" w:rsidRDefault="005D10C0" w:rsidP="00BD647D">
            <w:pPr>
              <w:ind w:left="-40" w:right="-72"/>
              <w:jc w:val="right"/>
              <w:rPr>
                <w:rFonts w:ascii="Arial" w:hAnsi="Arial" w:cs="Arial"/>
                <w:sz w:val="18"/>
                <w:szCs w:val="18"/>
                <w:cs/>
              </w:rPr>
            </w:pPr>
            <w:r w:rsidRPr="00004568">
              <w:rPr>
                <w:rFonts w:ascii="Arial" w:hAnsi="Arial" w:cs="Arial"/>
                <w:sz w:val="18"/>
                <w:szCs w:val="18"/>
              </w:rPr>
              <w:t>(129)</w:t>
            </w:r>
          </w:p>
        </w:tc>
        <w:tc>
          <w:tcPr>
            <w:tcW w:w="1224" w:type="dxa"/>
            <w:tcBorders>
              <w:top w:val="nil"/>
              <w:left w:val="nil"/>
              <w:bottom w:val="nil"/>
              <w:right w:val="nil"/>
            </w:tcBorders>
            <w:shd w:val="clear" w:color="auto" w:fill="FAFAFA"/>
            <w:vAlign w:val="bottom"/>
          </w:tcPr>
          <w:p w14:paraId="67C91F4B"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(12)</w:t>
            </w:r>
          </w:p>
        </w:tc>
        <w:tc>
          <w:tcPr>
            <w:tcW w:w="1224" w:type="dxa"/>
            <w:tcBorders>
              <w:top w:val="nil"/>
              <w:left w:val="nil"/>
              <w:bottom w:val="nil"/>
              <w:right w:val="nil"/>
            </w:tcBorders>
            <w:shd w:val="clear" w:color="auto" w:fill="FAFAFA"/>
            <w:vAlign w:val="bottom"/>
          </w:tcPr>
          <w:p w14:paraId="29C25B96"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(1)</w:t>
            </w:r>
          </w:p>
        </w:tc>
        <w:tc>
          <w:tcPr>
            <w:tcW w:w="1224" w:type="dxa"/>
            <w:tcBorders>
              <w:top w:val="nil"/>
              <w:left w:val="nil"/>
              <w:bottom w:val="nil"/>
              <w:right w:val="nil"/>
            </w:tcBorders>
            <w:shd w:val="clear" w:color="auto" w:fill="FAFAFA"/>
            <w:vAlign w:val="bottom"/>
          </w:tcPr>
          <w:p w14:paraId="20404D14"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(35)</w:t>
            </w:r>
          </w:p>
        </w:tc>
        <w:tc>
          <w:tcPr>
            <w:tcW w:w="1224" w:type="dxa"/>
            <w:tcBorders>
              <w:top w:val="nil"/>
              <w:left w:val="nil"/>
              <w:bottom w:val="nil"/>
              <w:right w:val="nil"/>
            </w:tcBorders>
            <w:shd w:val="clear" w:color="auto" w:fill="FAFAFA"/>
          </w:tcPr>
          <w:p w14:paraId="5DD9CBF6"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(177)</w:t>
            </w:r>
          </w:p>
        </w:tc>
      </w:tr>
      <w:tr w:rsidR="005D10C0" w:rsidRPr="00004568" w14:paraId="3FF013FC" w14:textId="77777777" w:rsidTr="003A49B1">
        <w:trPr>
          <w:trHeight w:val="20"/>
          <w:jc w:val="center"/>
        </w:trPr>
        <w:tc>
          <w:tcPr>
            <w:tcW w:w="3290" w:type="dxa"/>
            <w:tcBorders>
              <w:top w:val="nil"/>
              <w:left w:val="nil"/>
              <w:bottom w:val="nil"/>
              <w:right w:val="nil"/>
            </w:tcBorders>
            <w:vAlign w:val="center"/>
            <w:hideMark/>
          </w:tcPr>
          <w:p w14:paraId="4C8F880A" w14:textId="33FD2DAF" w:rsidR="005D10C0" w:rsidRPr="00004568" w:rsidRDefault="001B501E" w:rsidP="00BD647D">
            <w:pPr>
              <w:ind w:left="-101"/>
              <w:rPr>
                <w:rFonts w:ascii="Arial" w:hAnsi="Arial" w:cs="Arial"/>
                <w:sz w:val="18"/>
                <w:szCs w:val="18"/>
              </w:rPr>
            </w:pPr>
            <w:r>
              <w:rPr>
                <w:rFonts w:ascii="Arial" w:hAnsi="Arial" w:cs="Arial"/>
                <w:sz w:val="18"/>
                <w:szCs w:val="18"/>
              </w:rPr>
              <w:t>Exchange difference on t</w:t>
            </w:r>
            <w:r w:rsidR="005D10C0" w:rsidRPr="00004568">
              <w:rPr>
                <w:rFonts w:ascii="Arial" w:hAnsi="Arial" w:cs="Arial"/>
                <w:sz w:val="18"/>
                <w:szCs w:val="18"/>
              </w:rPr>
              <w:t xml:space="preserve">ranslation </w:t>
            </w:r>
          </w:p>
        </w:tc>
        <w:tc>
          <w:tcPr>
            <w:tcW w:w="1224" w:type="dxa"/>
            <w:tcBorders>
              <w:top w:val="nil"/>
              <w:left w:val="nil"/>
              <w:bottom w:val="nil"/>
              <w:right w:val="nil"/>
            </w:tcBorders>
            <w:shd w:val="clear" w:color="auto" w:fill="FAFAFA"/>
            <w:vAlign w:val="bottom"/>
          </w:tcPr>
          <w:p w14:paraId="3962BD80" w14:textId="7151AA63" w:rsidR="005D10C0" w:rsidRPr="00004568" w:rsidRDefault="003216C4" w:rsidP="00BD647D">
            <w:pPr>
              <w:ind w:left="-40" w:right="-72"/>
              <w:jc w:val="right"/>
              <w:rPr>
                <w:rFonts w:ascii="Arial" w:hAnsi="Arial" w:cs="Arial"/>
                <w:sz w:val="18"/>
                <w:szCs w:val="18"/>
              </w:rPr>
            </w:pPr>
            <w:r w:rsidRPr="00004568">
              <w:rPr>
                <w:rFonts w:ascii="Arial" w:hAnsi="Arial" w:cs="Arial"/>
                <w:sz w:val="18"/>
                <w:szCs w:val="18"/>
              </w:rPr>
              <w:t>11</w:t>
            </w:r>
          </w:p>
        </w:tc>
        <w:tc>
          <w:tcPr>
            <w:tcW w:w="1224" w:type="dxa"/>
            <w:tcBorders>
              <w:top w:val="nil"/>
              <w:left w:val="nil"/>
              <w:bottom w:val="nil"/>
              <w:right w:val="nil"/>
            </w:tcBorders>
            <w:shd w:val="clear" w:color="auto" w:fill="FAFAFA"/>
            <w:vAlign w:val="bottom"/>
          </w:tcPr>
          <w:p w14:paraId="1C0CB77C"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2EE7DDAD"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102FF038"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tcPr>
          <w:p w14:paraId="1A1F5AEE" w14:textId="65028D13" w:rsidR="005D10C0" w:rsidRPr="00004568" w:rsidRDefault="003216C4" w:rsidP="00BD647D">
            <w:pPr>
              <w:ind w:left="-40" w:right="-72"/>
              <w:jc w:val="right"/>
              <w:rPr>
                <w:rFonts w:ascii="Arial" w:hAnsi="Arial" w:cs="Arial"/>
                <w:sz w:val="18"/>
                <w:szCs w:val="18"/>
              </w:rPr>
            </w:pPr>
            <w:r w:rsidRPr="00004568">
              <w:rPr>
                <w:rFonts w:ascii="Arial" w:hAnsi="Arial" w:cs="Arial"/>
                <w:sz w:val="18"/>
                <w:szCs w:val="18"/>
              </w:rPr>
              <w:t>11</w:t>
            </w:r>
          </w:p>
        </w:tc>
      </w:tr>
      <w:tr w:rsidR="006E0B33" w:rsidRPr="00004568" w14:paraId="717BDD4F" w14:textId="77777777" w:rsidTr="003A49B1">
        <w:trPr>
          <w:trHeight w:val="20"/>
          <w:jc w:val="center"/>
        </w:trPr>
        <w:tc>
          <w:tcPr>
            <w:tcW w:w="3290" w:type="dxa"/>
            <w:tcBorders>
              <w:top w:val="nil"/>
              <w:left w:val="nil"/>
              <w:bottom w:val="nil"/>
              <w:right w:val="nil"/>
            </w:tcBorders>
            <w:vAlign w:val="center"/>
          </w:tcPr>
          <w:p w14:paraId="783B74DF" w14:textId="77777777" w:rsidR="006E0B33" w:rsidRPr="00004568" w:rsidRDefault="006E0B33" w:rsidP="00BD647D">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1BFF9669"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3739F650"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45AB2F6F"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53477D08"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78946F39" w14:textId="77777777" w:rsidR="006E0B33" w:rsidRPr="00004568" w:rsidRDefault="006E0B33" w:rsidP="00BD647D">
            <w:pPr>
              <w:ind w:left="-40" w:right="-72"/>
              <w:jc w:val="right"/>
              <w:rPr>
                <w:rFonts w:ascii="Arial" w:hAnsi="Arial" w:cs="Arial"/>
                <w:sz w:val="18"/>
                <w:szCs w:val="18"/>
                <w:highlight w:val="yellow"/>
              </w:rPr>
            </w:pPr>
          </w:p>
        </w:tc>
      </w:tr>
      <w:tr w:rsidR="005D10C0" w:rsidRPr="00004568" w14:paraId="01584E17" w14:textId="77777777" w:rsidTr="003A49B1">
        <w:trPr>
          <w:trHeight w:val="20"/>
          <w:jc w:val="center"/>
        </w:trPr>
        <w:tc>
          <w:tcPr>
            <w:tcW w:w="3290" w:type="dxa"/>
            <w:tcBorders>
              <w:top w:val="nil"/>
              <w:left w:val="nil"/>
              <w:bottom w:val="nil"/>
              <w:right w:val="nil"/>
            </w:tcBorders>
            <w:vAlign w:val="center"/>
            <w:hideMark/>
          </w:tcPr>
          <w:p w14:paraId="37E6066D" w14:textId="77777777" w:rsidR="005D10C0" w:rsidRPr="00004568" w:rsidRDefault="005D10C0" w:rsidP="00BD647D">
            <w:pPr>
              <w:ind w:left="-101"/>
              <w:rPr>
                <w:rFonts w:ascii="Arial" w:hAnsi="Arial" w:cs="Arial"/>
                <w:sz w:val="18"/>
                <w:szCs w:val="18"/>
              </w:rPr>
            </w:pPr>
            <w:r w:rsidRPr="00004568">
              <w:rPr>
                <w:rFonts w:ascii="Arial" w:hAnsi="Arial" w:cs="Arial"/>
                <w:sz w:val="18"/>
                <w:szCs w:val="18"/>
              </w:rPr>
              <w:t>Balance as at 31 December 2020</w:t>
            </w:r>
          </w:p>
        </w:tc>
        <w:tc>
          <w:tcPr>
            <w:tcW w:w="1224" w:type="dxa"/>
            <w:tcBorders>
              <w:top w:val="nil"/>
              <w:left w:val="nil"/>
              <w:bottom w:val="single" w:sz="4" w:space="0" w:color="auto"/>
              <w:right w:val="nil"/>
            </w:tcBorders>
            <w:shd w:val="clear" w:color="auto" w:fill="FAFAFA"/>
            <w:vAlign w:val="bottom"/>
          </w:tcPr>
          <w:p w14:paraId="0E915EA4"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2,646</w:t>
            </w:r>
          </w:p>
        </w:tc>
        <w:tc>
          <w:tcPr>
            <w:tcW w:w="1224" w:type="dxa"/>
            <w:tcBorders>
              <w:top w:val="nil"/>
              <w:left w:val="nil"/>
              <w:bottom w:val="single" w:sz="4" w:space="0" w:color="auto"/>
              <w:right w:val="nil"/>
            </w:tcBorders>
            <w:shd w:val="clear" w:color="auto" w:fill="FAFAFA"/>
            <w:vAlign w:val="bottom"/>
          </w:tcPr>
          <w:p w14:paraId="79E86149"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51</w:t>
            </w:r>
          </w:p>
        </w:tc>
        <w:tc>
          <w:tcPr>
            <w:tcW w:w="1224" w:type="dxa"/>
            <w:tcBorders>
              <w:top w:val="nil"/>
              <w:left w:val="nil"/>
              <w:bottom w:val="single" w:sz="4" w:space="0" w:color="auto"/>
              <w:right w:val="nil"/>
            </w:tcBorders>
            <w:shd w:val="clear" w:color="auto" w:fill="FAFAFA"/>
            <w:vAlign w:val="bottom"/>
          </w:tcPr>
          <w:p w14:paraId="62E9380F"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1</w:t>
            </w:r>
          </w:p>
        </w:tc>
        <w:tc>
          <w:tcPr>
            <w:tcW w:w="1224" w:type="dxa"/>
            <w:tcBorders>
              <w:top w:val="nil"/>
              <w:left w:val="nil"/>
              <w:bottom w:val="single" w:sz="4" w:space="0" w:color="auto"/>
              <w:right w:val="nil"/>
            </w:tcBorders>
            <w:shd w:val="clear" w:color="auto" w:fill="FAFAFA"/>
            <w:vAlign w:val="bottom"/>
          </w:tcPr>
          <w:p w14:paraId="2818921C"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98</w:t>
            </w:r>
          </w:p>
        </w:tc>
        <w:tc>
          <w:tcPr>
            <w:tcW w:w="1224" w:type="dxa"/>
            <w:tcBorders>
              <w:top w:val="nil"/>
              <w:left w:val="nil"/>
              <w:bottom w:val="single" w:sz="4" w:space="0" w:color="auto"/>
              <w:right w:val="nil"/>
            </w:tcBorders>
            <w:shd w:val="clear" w:color="auto" w:fill="FAFAFA"/>
          </w:tcPr>
          <w:p w14:paraId="51A9FCE9"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2,796</w:t>
            </w:r>
          </w:p>
        </w:tc>
      </w:tr>
    </w:tbl>
    <w:p w14:paraId="33B87ADC" w14:textId="5BBD7429" w:rsidR="006E0B33" w:rsidRDefault="006E0B33" w:rsidP="00BD647D">
      <w:pPr>
        <w:jc w:val="both"/>
        <w:rPr>
          <w:rFonts w:ascii="Arial" w:eastAsia="Arial Unicode MS" w:hAnsi="Arial" w:cs="Arial"/>
          <w:sz w:val="18"/>
          <w:szCs w:val="18"/>
        </w:rPr>
      </w:pPr>
    </w:p>
    <w:p w14:paraId="0E1E2A01" w14:textId="77777777" w:rsidR="005E0413" w:rsidRPr="00004568" w:rsidRDefault="005E0413" w:rsidP="00BD647D">
      <w:pPr>
        <w:jc w:val="both"/>
        <w:rPr>
          <w:rFonts w:ascii="Arial" w:eastAsia="Arial Unicode MS" w:hAnsi="Arial" w:cs="Arial"/>
          <w:sz w:val="18"/>
          <w:szCs w:val="18"/>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1224"/>
        <w:gridCol w:w="1224"/>
        <w:gridCol w:w="1224"/>
        <w:gridCol w:w="1224"/>
        <w:gridCol w:w="1224"/>
      </w:tblGrid>
      <w:tr w:rsidR="006E0B33" w:rsidRPr="00004568" w14:paraId="5CEE383C" w14:textId="77777777" w:rsidTr="00C97608">
        <w:trPr>
          <w:trHeight w:val="20"/>
          <w:jc w:val="center"/>
        </w:trPr>
        <w:tc>
          <w:tcPr>
            <w:tcW w:w="3290" w:type="dxa"/>
            <w:tcBorders>
              <w:top w:val="nil"/>
              <w:left w:val="nil"/>
              <w:bottom w:val="nil"/>
              <w:right w:val="nil"/>
            </w:tcBorders>
          </w:tcPr>
          <w:p w14:paraId="474E0DBC" w14:textId="77777777" w:rsidR="006E0B33" w:rsidRPr="00004568" w:rsidRDefault="006E0B33" w:rsidP="00BD647D">
            <w:pPr>
              <w:ind w:left="-101"/>
              <w:jc w:val="both"/>
              <w:rPr>
                <w:rFonts w:ascii="Arial" w:hAnsi="Arial" w:cs="Arial"/>
                <w:sz w:val="18"/>
                <w:szCs w:val="18"/>
              </w:rPr>
            </w:pPr>
          </w:p>
        </w:tc>
        <w:tc>
          <w:tcPr>
            <w:tcW w:w="6120" w:type="dxa"/>
            <w:gridSpan w:val="5"/>
            <w:tcBorders>
              <w:top w:val="single" w:sz="4" w:space="0" w:color="auto"/>
              <w:left w:val="nil"/>
              <w:bottom w:val="single" w:sz="4" w:space="0" w:color="auto"/>
              <w:right w:val="nil"/>
            </w:tcBorders>
          </w:tcPr>
          <w:p w14:paraId="1871B30A"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Separate financial statements</w:t>
            </w:r>
          </w:p>
        </w:tc>
      </w:tr>
      <w:tr w:rsidR="006E0B33" w:rsidRPr="00004568" w14:paraId="32E1B2A0" w14:textId="77777777" w:rsidTr="007E5E23">
        <w:trPr>
          <w:trHeight w:val="20"/>
          <w:jc w:val="center"/>
        </w:trPr>
        <w:tc>
          <w:tcPr>
            <w:tcW w:w="3290" w:type="dxa"/>
            <w:tcBorders>
              <w:top w:val="nil"/>
              <w:left w:val="nil"/>
              <w:bottom w:val="nil"/>
              <w:right w:val="nil"/>
            </w:tcBorders>
          </w:tcPr>
          <w:p w14:paraId="39F03914" w14:textId="77777777" w:rsidR="006E0B33" w:rsidRPr="00004568" w:rsidRDefault="006E0B33" w:rsidP="00BD647D">
            <w:pPr>
              <w:ind w:left="-101"/>
              <w:jc w:val="both"/>
              <w:rPr>
                <w:rFonts w:ascii="Arial" w:hAnsi="Arial" w:cs="Arial"/>
                <w:sz w:val="18"/>
                <w:szCs w:val="18"/>
              </w:rPr>
            </w:pPr>
          </w:p>
        </w:tc>
        <w:tc>
          <w:tcPr>
            <w:tcW w:w="1224" w:type="dxa"/>
            <w:tcBorders>
              <w:top w:val="nil"/>
              <w:left w:val="nil"/>
              <w:bottom w:val="nil"/>
              <w:right w:val="nil"/>
            </w:tcBorders>
            <w:hideMark/>
          </w:tcPr>
          <w:p w14:paraId="4FCA8197"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Land</w:t>
            </w:r>
          </w:p>
        </w:tc>
        <w:tc>
          <w:tcPr>
            <w:tcW w:w="1224" w:type="dxa"/>
            <w:tcBorders>
              <w:top w:val="nil"/>
              <w:left w:val="nil"/>
              <w:bottom w:val="nil"/>
              <w:right w:val="nil"/>
            </w:tcBorders>
            <w:hideMark/>
          </w:tcPr>
          <w:p w14:paraId="26DA6914"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Office Space</w:t>
            </w:r>
          </w:p>
        </w:tc>
        <w:tc>
          <w:tcPr>
            <w:tcW w:w="1224" w:type="dxa"/>
            <w:tcBorders>
              <w:top w:val="nil"/>
              <w:left w:val="nil"/>
              <w:bottom w:val="nil"/>
              <w:right w:val="nil"/>
            </w:tcBorders>
            <w:hideMark/>
          </w:tcPr>
          <w:p w14:paraId="23FDFB56"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Machinery</w:t>
            </w:r>
          </w:p>
        </w:tc>
        <w:tc>
          <w:tcPr>
            <w:tcW w:w="1224" w:type="dxa"/>
            <w:tcBorders>
              <w:top w:val="nil"/>
              <w:left w:val="nil"/>
              <w:bottom w:val="nil"/>
              <w:right w:val="nil"/>
            </w:tcBorders>
          </w:tcPr>
          <w:p w14:paraId="619FC844"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Vehicles</w:t>
            </w:r>
          </w:p>
        </w:tc>
        <w:tc>
          <w:tcPr>
            <w:tcW w:w="1224" w:type="dxa"/>
            <w:tcBorders>
              <w:top w:val="nil"/>
              <w:left w:val="nil"/>
              <w:bottom w:val="nil"/>
              <w:right w:val="nil"/>
            </w:tcBorders>
            <w:hideMark/>
          </w:tcPr>
          <w:p w14:paraId="49D2B11E" w14:textId="77777777"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Total</w:t>
            </w:r>
          </w:p>
        </w:tc>
      </w:tr>
      <w:tr w:rsidR="006E0B33" w:rsidRPr="00004568" w14:paraId="3AA047C2" w14:textId="77777777" w:rsidTr="007E5E23">
        <w:trPr>
          <w:trHeight w:val="20"/>
          <w:jc w:val="center"/>
        </w:trPr>
        <w:tc>
          <w:tcPr>
            <w:tcW w:w="3290" w:type="dxa"/>
            <w:tcBorders>
              <w:top w:val="nil"/>
              <w:left w:val="nil"/>
              <w:bottom w:val="nil"/>
              <w:right w:val="nil"/>
            </w:tcBorders>
          </w:tcPr>
          <w:p w14:paraId="178E7F17" w14:textId="77777777" w:rsidR="006E0B33" w:rsidRPr="00004568" w:rsidRDefault="006E0B33" w:rsidP="00BD647D">
            <w:pPr>
              <w:ind w:left="-101"/>
              <w:jc w:val="both"/>
              <w:rPr>
                <w:rFonts w:ascii="Arial" w:hAnsi="Arial" w:cs="Arial"/>
                <w:sz w:val="18"/>
                <w:szCs w:val="18"/>
              </w:rPr>
            </w:pPr>
          </w:p>
        </w:tc>
        <w:tc>
          <w:tcPr>
            <w:tcW w:w="1224" w:type="dxa"/>
            <w:tcBorders>
              <w:top w:val="nil"/>
              <w:left w:val="nil"/>
              <w:bottom w:val="single" w:sz="4" w:space="0" w:color="auto"/>
              <w:right w:val="nil"/>
            </w:tcBorders>
            <w:hideMark/>
          </w:tcPr>
          <w:p w14:paraId="50AE5C76" w14:textId="0E2BA7CE"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24" w:type="dxa"/>
            <w:tcBorders>
              <w:top w:val="nil"/>
              <w:left w:val="nil"/>
              <w:bottom w:val="single" w:sz="4" w:space="0" w:color="auto"/>
              <w:right w:val="nil"/>
            </w:tcBorders>
            <w:hideMark/>
          </w:tcPr>
          <w:p w14:paraId="4C1E032B" w14:textId="3BD14AB9"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24" w:type="dxa"/>
            <w:tcBorders>
              <w:top w:val="nil"/>
              <w:left w:val="nil"/>
              <w:bottom w:val="single" w:sz="4" w:space="0" w:color="auto"/>
              <w:right w:val="nil"/>
            </w:tcBorders>
            <w:hideMark/>
          </w:tcPr>
          <w:p w14:paraId="366C5C77" w14:textId="672C8095"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r w:rsidRPr="00004568">
              <w:rPr>
                <w:rFonts w:ascii="Arial" w:hAnsi="Arial" w:cs="Arial"/>
                <w:b/>
                <w:bCs/>
                <w:sz w:val="18"/>
                <w:szCs w:val="18"/>
              </w:rPr>
              <w:t xml:space="preserve"> </w:t>
            </w:r>
          </w:p>
        </w:tc>
        <w:tc>
          <w:tcPr>
            <w:tcW w:w="1224" w:type="dxa"/>
            <w:tcBorders>
              <w:top w:val="nil"/>
              <w:left w:val="nil"/>
              <w:bottom w:val="single" w:sz="4" w:space="0" w:color="auto"/>
              <w:right w:val="nil"/>
            </w:tcBorders>
          </w:tcPr>
          <w:p w14:paraId="762424E2" w14:textId="314DCB1E"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24" w:type="dxa"/>
            <w:tcBorders>
              <w:top w:val="nil"/>
              <w:left w:val="nil"/>
              <w:bottom w:val="single" w:sz="4" w:space="0" w:color="auto"/>
              <w:right w:val="nil"/>
            </w:tcBorders>
            <w:hideMark/>
          </w:tcPr>
          <w:p w14:paraId="63A7E244" w14:textId="10760276" w:rsidR="006E0B33" w:rsidRPr="00004568" w:rsidRDefault="006E0B33" w:rsidP="00BD647D">
            <w:pPr>
              <w:ind w:left="-40"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6BA18BAA" w14:textId="77777777" w:rsidTr="007E5E23">
        <w:trPr>
          <w:trHeight w:val="20"/>
          <w:jc w:val="center"/>
        </w:trPr>
        <w:tc>
          <w:tcPr>
            <w:tcW w:w="3290" w:type="dxa"/>
            <w:tcBorders>
              <w:top w:val="nil"/>
              <w:left w:val="nil"/>
              <w:bottom w:val="nil"/>
              <w:right w:val="nil"/>
            </w:tcBorders>
          </w:tcPr>
          <w:p w14:paraId="31EDBD63" w14:textId="77777777" w:rsidR="006E0B33" w:rsidRPr="00004568" w:rsidRDefault="006E0B33" w:rsidP="00BD647D">
            <w:pPr>
              <w:ind w:left="-101"/>
              <w:rPr>
                <w:rFonts w:ascii="Arial" w:hAnsi="Arial" w:cs="Arial"/>
                <w:sz w:val="18"/>
                <w:szCs w:val="18"/>
              </w:rPr>
            </w:pPr>
          </w:p>
        </w:tc>
        <w:tc>
          <w:tcPr>
            <w:tcW w:w="1224" w:type="dxa"/>
            <w:tcBorders>
              <w:top w:val="nil"/>
              <w:left w:val="nil"/>
              <w:bottom w:val="nil"/>
              <w:right w:val="nil"/>
            </w:tcBorders>
            <w:shd w:val="clear" w:color="auto" w:fill="FAFAFA"/>
            <w:hideMark/>
          </w:tcPr>
          <w:p w14:paraId="088745A0"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4886C99D"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75F1789A"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4BACB3B7" w14:textId="77777777" w:rsidR="006E0B33" w:rsidRPr="00004568"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14:paraId="3B77526A" w14:textId="77777777" w:rsidR="006E0B33" w:rsidRPr="00004568" w:rsidRDefault="006E0B33" w:rsidP="00BD647D">
            <w:pPr>
              <w:ind w:left="-40" w:right="-72"/>
              <w:jc w:val="center"/>
              <w:rPr>
                <w:rFonts w:ascii="Arial" w:hAnsi="Arial" w:cs="Arial"/>
                <w:sz w:val="18"/>
                <w:szCs w:val="18"/>
              </w:rPr>
            </w:pPr>
          </w:p>
        </w:tc>
      </w:tr>
      <w:tr w:rsidR="005D10C0" w:rsidRPr="00004568" w14:paraId="7C2B4C0A" w14:textId="77777777" w:rsidTr="00F56195">
        <w:trPr>
          <w:trHeight w:val="20"/>
          <w:jc w:val="center"/>
        </w:trPr>
        <w:tc>
          <w:tcPr>
            <w:tcW w:w="3290" w:type="dxa"/>
            <w:tcBorders>
              <w:top w:val="nil"/>
              <w:left w:val="nil"/>
              <w:bottom w:val="nil"/>
              <w:right w:val="nil"/>
            </w:tcBorders>
            <w:hideMark/>
          </w:tcPr>
          <w:p w14:paraId="2F77ECD3" w14:textId="0A523029" w:rsidR="005D10C0" w:rsidRPr="00004568" w:rsidRDefault="005D10C0" w:rsidP="005E0413">
            <w:pPr>
              <w:ind w:left="-101"/>
              <w:rPr>
                <w:rFonts w:ascii="Arial" w:hAnsi="Arial" w:cs="Arial"/>
                <w:sz w:val="18"/>
                <w:szCs w:val="18"/>
              </w:rPr>
            </w:pPr>
            <w:r w:rsidRPr="00004568">
              <w:rPr>
                <w:rFonts w:ascii="Arial" w:hAnsi="Arial" w:cs="Arial"/>
                <w:sz w:val="18"/>
                <w:szCs w:val="18"/>
              </w:rPr>
              <w:t xml:space="preserve">Balance as at 1 January 2020 </w:t>
            </w:r>
            <w:r w:rsidR="005E0413">
              <w:rPr>
                <w:rFonts w:ascii="Arial" w:hAnsi="Arial" w:cs="Arial"/>
                <w:sz w:val="18"/>
                <w:szCs w:val="18"/>
              </w:rPr>
              <w:br/>
              <w:t xml:space="preserve">   -</w:t>
            </w:r>
            <w:r w:rsidR="003A2C82" w:rsidRPr="00004568">
              <w:rPr>
                <w:rFonts w:ascii="Arial" w:hAnsi="Arial" w:cs="Arial"/>
                <w:sz w:val="18"/>
                <w:szCs w:val="18"/>
              </w:rPr>
              <w:t xml:space="preserve"> Restate</w:t>
            </w:r>
            <w:r w:rsidR="001B501E">
              <w:rPr>
                <w:rFonts w:ascii="Arial" w:hAnsi="Arial" w:cs="Arial"/>
                <w:sz w:val="18"/>
                <w:szCs w:val="18"/>
              </w:rPr>
              <w:t>d</w:t>
            </w:r>
          </w:p>
        </w:tc>
        <w:tc>
          <w:tcPr>
            <w:tcW w:w="1224" w:type="dxa"/>
            <w:tcBorders>
              <w:top w:val="nil"/>
              <w:left w:val="nil"/>
              <w:bottom w:val="nil"/>
              <w:right w:val="nil"/>
            </w:tcBorders>
            <w:shd w:val="clear" w:color="auto" w:fill="FAFAFA"/>
            <w:vAlign w:val="bottom"/>
          </w:tcPr>
          <w:p w14:paraId="26C51C11"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200</w:t>
            </w:r>
          </w:p>
        </w:tc>
        <w:tc>
          <w:tcPr>
            <w:tcW w:w="1224" w:type="dxa"/>
            <w:tcBorders>
              <w:top w:val="nil"/>
              <w:left w:val="nil"/>
              <w:bottom w:val="nil"/>
              <w:right w:val="nil"/>
            </w:tcBorders>
            <w:shd w:val="clear" w:color="auto" w:fill="FAFAFA"/>
            <w:vAlign w:val="bottom"/>
          </w:tcPr>
          <w:p w14:paraId="72D2819A"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54</w:t>
            </w:r>
          </w:p>
        </w:tc>
        <w:tc>
          <w:tcPr>
            <w:tcW w:w="1224" w:type="dxa"/>
            <w:tcBorders>
              <w:top w:val="nil"/>
              <w:left w:val="nil"/>
              <w:bottom w:val="nil"/>
              <w:right w:val="nil"/>
            </w:tcBorders>
            <w:shd w:val="clear" w:color="auto" w:fill="FAFAFA"/>
            <w:vAlign w:val="bottom"/>
          </w:tcPr>
          <w:p w14:paraId="10C2F173"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21B59009"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54</w:t>
            </w:r>
          </w:p>
        </w:tc>
        <w:tc>
          <w:tcPr>
            <w:tcW w:w="1224" w:type="dxa"/>
            <w:tcBorders>
              <w:top w:val="nil"/>
              <w:left w:val="nil"/>
              <w:bottom w:val="nil"/>
              <w:right w:val="nil"/>
            </w:tcBorders>
            <w:shd w:val="clear" w:color="auto" w:fill="FAFAFA"/>
          </w:tcPr>
          <w:p w14:paraId="128C1938" w14:textId="77777777" w:rsidR="005E0413" w:rsidRDefault="005E0413" w:rsidP="00BD647D">
            <w:pPr>
              <w:ind w:left="-40" w:right="-72"/>
              <w:jc w:val="right"/>
              <w:rPr>
                <w:rFonts w:ascii="Arial" w:hAnsi="Arial" w:cs="Arial"/>
                <w:sz w:val="18"/>
                <w:szCs w:val="18"/>
              </w:rPr>
            </w:pPr>
          </w:p>
          <w:p w14:paraId="4D637925" w14:textId="7F8E562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308</w:t>
            </w:r>
          </w:p>
        </w:tc>
      </w:tr>
      <w:tr w:rsidR="005D10C0" w:rsidRPr="00004568" w14:paraId="4EFEDFD0" w14:textId="77777777" w:rsidTr="00F56195">
        <w:trPr>
          <w:trHeight w:val="20"/>
          <w:jc w:val="center"/>
        </w:trPr>
        <w:tc>
          <w:tcPr>
            <w:tcW w:w="3290" w:type="dxa"/>
            <w:tcBorders>
              <w:top w:val="nil"/>
              <w:left w:val="nil"/>
              <w:bottom w:val="nil"/>
              <w:right w:val="nil"/>
            </w:tcBorders>
            <w:hideMark/>
          </w:tcPr>
          <w:p w14:paraId="24112667" w14:textId="77777777" w:rsidR="005D10C0" w:rsidRPr="00004568" w:rsidRDefault="005D10C0" w:rsidP="00BD647D">
            <w:pPr>
              <w:ind w:left="-101"/>
              <w:rPr>
                <w:rFonts w:ascii="Arial" w:hAnsi="Arial" w:cs="Arial"/>
                <w:sz w:val="18"/>
                <w:szCs w:val="18"/>
              </w:rPr>
            </w:pPr>
            <w:r w:rsidRPr="00004568">
              <w:rPr>
                <w:rFonts w:ascii="Arial" w:hAnsi="Arial" w:cs="Arial"/>
                <w:sz w:val="18"/>
                <w:szCs w:val="18"/>
              </w:rPr>
              <w:t>Additions</w:t>
            </w:r>
          </w:p>
        </w:tc>
        <w:tc>
          <w:tcPr>
            <w:tcW w:w="1224" w:type="dxa"/>
            <w:tcBorders>
              <w:top w:val="nil"/>
              <w:left w:val="nil"/>
              <w:bottom w:val="nil"/>
              <w:right w:val="nil"/>
            </w:tcBorders>
            <w:shd w:val="clear" w:color="auto" w:fill="FAFAFA"/>
            <w:vAlign w:val="bottom"/>
          </w:tcPr>
          <w:p w14:paraId="40FB002E"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26</w:t>
            </w:r>
            <w:r w:rsidR="003A2C82" w:rsidRPr="00004568">
              <w:rPr>
                <w:rFonts w:ascii="Arial" w:hAnsi="Arial" w:cs="Arial"/>
                <w:sz w:val="18"/>
                <w:szCs w:val="18"/>
              </w:rPr>
              <w:t>7</w:t>
            </w:r>
          </w:p>
        </w:tc>
        <w:tc>
          <w:tcPr>
            <w:tcW w:w="1224" w:type="dxa"/>
            <w:tcBorders>
              <w:top w:val="nil"/>
              <w:left w:val="nil"/>
              <w:bottom w:val="nil"/>
              <w:right w:val="nil"/>
            </w:tcBorders>
            <w:shd w:val="clear" w:color="auto" w:fill="FAFAFA"/>
            <w:vAlign w:val="bottom"/>
          </w:tcPr>
          <w:p w14:paraId="7842B87A"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32AC235F"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10D5C184" w14:textId="77777777" w:rsidR="005D10C0" w:rsidRPr="00004568" w:rsidRDefault="003A2C82" w:rsidP="00BD647D">
            <w:pPr>
              <w:ind w:left="-40" w:right="-72"/>
              <w:jc w:val="right"/>
              <w:rPr>
                <w:rFonts w:ascii="Arial" w:hAnsi="Arial" w:cs="Arial"/>
                <w:sz w:val="18"/>
                <w:szCs w:val="18"/>
              </w:rPr>
            </w:pPr>
            <w:r w:rsidRPr="00004568">
              <w:rPr>
                <w:rFonts w:ascii="Arial" w:hAnsi="Arial" w:cs="Arial"/>
                <w:sz w:val="18"/>
                <w:szCs w:val="18"/>
              </w:rPr>
              <w:t>23</w:t>
            </w:r>
          </w:p>
        </w:tc>
        <w:tc>
          <w:tcPr>
            <w:tcW w:w="1224" w:type="dxa"/>
            <w:tcBorders>
              <w:top w:val="nil"/>
              <w:left w:val="nil"/>
              <w:bottom w:val="nil"/>
              <w:right w:val="nil"/>
            </w:tcBorders>
            <w:shd w:val="clear" w:color="auto" w:fill="FAFAFA"/>
          </w:tcPr>
          <w:p w14:paraId="736D9BCC" w14:textId="77777777" w:rsidR="005D10C0" w:rsidRPr="00004568" w:rsidRDefault="003A2C82" w:rsidP="00BD647D">
            <w:pPr>
              <w:ind w:left="-40" w:right="-72"/>
              <w:jc w:val="right"/>
              <w:rPr>
                <w:rFonts w:ascii="Arial" w:hAnsi="Arial" w:cs="Arial"/>
                <w:sz w:val="18"/>
                <w:szCs w:val="18"/>
              </w:rPr>
            </w:pPr>
            <w:r w:rsidRPr="00004568">
              <w:rPr>
                <w:rFonts w:ascii="Arial" w:hAnsi="Arial" w:cs="Arial"/>
                <w:sz w:val="18"/>
                <w:szCs w:val="18"/>
              </w:rPr>
              <w:t>290</w:t>
            </w:r>
          </w:p>
        </w:tc>
      </w:tr>
      <w:tr w:rsidR="003A2C82" w:rsidRPr="00004568" w14:paraId="123E769C" w14:textId="77777777" w:rsidTr="00841072">
        <w:trPr>
          <w:trHeight w:val="20"/>
          <w:jc w:val="center"/>
        </w:trPr>
        <w:tc>
          <w:tcPr>
            <w:tcW w:w="3290" w:type="dxa"/>
            <w:tcBorders>
              <w:top w:val="nil"/>
              <w:left w:val="nil"/>
              <w:bottom w:val="nil"/>
              <w:right w:val="nil"/>
            </w:tcBorders>
          </w:tcPr>
          <w:p w14:paraId="22DD0E66" w14:textId="77777777" w:rsidR="003A2C82" w:rsidRPr="00004568" w:rsidRDefault="003A2C82" w:rsidP="00BD647D">
            <w:pPr>
              <w:ind w:left="-101"/>
              <w:rPr>
                <w:rFonts w:ascii="Arial" w:hAnsi="Arial" w:cs="Arial"/>
                <w:sz w:val="18"/>
                <w:szCs w:val="18"/>
              </w:rPr>
            </w:pPr>
            <w:r w:rsidRPr="00004568">
              <w:rPr>
                <w:rFonts w:ascii="Arial" w:hAnsi="Arial" w:cs="Arial"/>
                <w:sz w:val="18"/>
                <w:szCs w:val="18"/>
              </w:rPr>
              <w:t>Lease transfer</w:t>
            </w:r>
          </w:p>
        </w:tc>
        <w:tc>
          <w:tcPr>
            <w:tcW w:w="1224" w:type="dxa"/>
            <w:tcBorders>
              <w:top w:val="nil"/>
              <w:left w:val="nil"/>
              <w:bottom w:val="nil"/>
              <w:right w:val="nil"/>
            </w:tcBorders>
            <w:shd w:val="clear" w:color="auto" w:fill="FAFAFA"/>
            <w:vAlign w:val="bottom"/>
          </w:tcPr>
          <w:p w14:paraId="157E1EBF"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226E4800"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7BCCEDD4"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7FCCE94E"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46</w:t>
            </w:r>
          </w:p>
        </w:tc>
        <w:tc>
          <w:tcPr>
            <w:tcW w:w="1224" w:type="dxa"/>
            <w:tcBorders>
              <w:top w:val="nil"/>
              <w:left w:val="nil"/>
              <w:bottom w:val="nil"/>
              <w:right w:val="nil"/>
            </w:tcBorders>
            <w:shd w:val="clear" w:color="auto" w:fill="FAFAFA"/>
          </w:tcPr>
          <w:p w14:paraId="731F48F3" w14:textId="77777777" w:rsidR="003A2C82" w:rsidRPr="00004568" w:rsidRDefault="003A2C82" w:rsidP="00BD647D">
            <w:pPr>
              <w:ind w:left="-40" w:right="-72"/>
              <w:jc w:val="right"/>
              <w:rPr>
                <w:rFonts w:ascii="Arial" w:hAnsi="Arial" w:cs="Arial"/>
                <w:sz w:val="18"/>
                <w:szCs w:val="18"/>
              </w:rPr>
            </w:pPr>
            <w:r w:rsidRPr="00004568">
              <w:rPr>
                <w:rFonts w:ascii="Arial" w:hAnsi="Arial" w:cs="Arial"/>
                <w:sz w:val="18"/>
                <w:szCs w:val="18"/>
              </w:rPr>
              <w:t>46</w:t>
            </w:r>
          </w:p>
        </w:tc>
      </w:tr>
      <w:tr w:rsidR="005D10C0" w:rsidRPr="00004568" w14:paraId="79AF8E47" w14:textId="77777777" w:rsidTr="00F56195">
        <w:trPr>
          <w:trHeight w:val="20"/>
          <w:jc w:val="center"/>
        </w:trPr>
        <w:tc>
          <w:tcPr>
            <w:tcW w:w="3290" w:type="dxa"/>
            <w:tcBorders>
              <w:top w:val="nil"/>
              <w:left w:val="nil"/>
              <w:bottom w:val="nil"/>
              <w:right w:val="nil"/>
            </w:tcBorders>
            <w:hideMark/>
          </w:tcPr>
          <w:p w14:paraId="0158FA8B" w14:textId="77777777" w:rsidR="005D10C0" w:rsidRPr="00004568" w:rsidRDefault="005D10C0" w:rsidP="00BD647D">
            <w:pPr>
              <w:ind w:left="-101"/>
              <w:rPr>
                <w:rFonts w:ascii="Arial" w:hAnsi="Arial" w:cs="Arial"/>
                <w:sz w:val="18"/>
                <w:szCs w:val="18"/>
              </w:rPr>
            </w:pPr>
            <w:r w:rsidRPr="00004568">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14:paraId="4D905EFE"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36990E77"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28CCC885"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53354F43"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(5)</w:t>
            </w:r>
          </w:p>
        </w:tc>
        <w:tc>
          <w:tcPr>
            <w:tcW w:w="1224" w:type="dxa"/>
            <w:tcBorders>
              <w:top w:val="nil"/>
              <w:left w:val="nil"/>
              <w:bottom w:val="nil"/>
              <w:right w:val="nil"/>
            </w:tcBorders>
            <w:shd w:val="clear" w:color="auto" w:fill="FAFAFA"/>
          </w:tcPr>
          <w:p w14:paraId="3F2E98FA"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(5)</w:t>
            </w:r>
          </w:p>
        </w:tc>
      </w:tr>
      <w:tr w:rsidR="005D10C0" w:rsidRPr="00004568" w14:paraId="2C00767C" w14:textId="77777777" w:rsidTr="00F56195">
        <w:trPr>
          <w:trHeight w:val="20"/>
          <w:jc w:val="center"/>
        </w:trPr>
        <w:tc>
          <w:tcPr>
            <w:tcW w:w="3290" w:type="dxa"/>
            <w:tcBorders>
              <w:top w:val="nil"/>
              <w:left w:val="nil"/>
              <w:bottom w:val="nil"/>
              <w:right w:val="nil"/>
            </w:tcBorders>
            <w:hideMark/>
          </w:tcPr>
          <w:p w14:paraId="5EF2235E" w14:textId="77777777" w:rsidR="005D10C0" w:rsidRPr="00004568" w:rsidRDefault="005D10C0" w:rsidP="00BD647D">
            <w:pPr>
              <w:ind w:left="-101"/>
              <w:rPr>
                <w:rFonts w:ascii="Arial" w:hAnsi="Arial" w:cs="Arial"/>
                <w:sz w:val="18"/>
                <w:szCs w:val="18"/>
              </w:rPr>
            </w:pPr>
            <w:r w:rsidRPr="00004568">
              <w:rPr>
                <w:rFonts w:ascii="Arial" w:hAnsi="Arial" w:cs="Arial"/>
                <w:sz w:val="18"/>
                <w:szCs w:val="18"/>
              </w:rPr>
              <w:t>Depreciation</w:t>
            </w:r>
          </w:p>
        </w:tc>
        <w:tc>
          <w:tcPr>
            <w:tcW w:w="1224" w:type="dxa"/>
            <w:tcBorders>
              <w:top w:val="nil"/>
              <w:left w:val="nil"/>
              <w:bottom w:val="nil"/>
              <w:right w:val="nil"/>
            </w:tcBorders>
            <w:shd w:val="clear" w:color="auto" w:fill="FAFAFA"/>
            <w:vAlign w:val="bottom"/>
          </w:tcPr>
          <w:p w14:paraId="0A43A472" w14:textId="77777777" w:rsidR="005D10C0" w:rsidRPr="00004568" w:rsidRDefault="005D10C0" w:rsidP="00BD647D">
            <w:pPr>
              <w:ind w:left="-40" w:right="-72"/>
              <w:jc w:val="right"/>
              <w:rPr>
                <w:rFonts w:ascii="Arial" w:hAnsi="Arial" w:cs="Arial"/>
                <w:sz w:val="18"/>
                <w:szCs w:val="18"/>
                <w:cs/>
              </w:rPr>
            </w:pPr>
            <w:r w:rsidRPr="00004568">
              <w:rPr>
                <w:rFonts w:ascii="Arial" w:hAnsi="Arial" w:cs="Arial"/>
                <w:sz w:val="18"/>
                <w:szCs w:val="18"/>
              </w:rPr>
              <w:t>(</w:t>
            </w:r>
            <w:r w:rsidR="003A2C82" w:rsidRPr="00004568">
              <w:rPr>
                <w:rFonts w:ascii="Arial" w:hAnsi="Arial" w:cs="Arial"/>
                <w:sz w:val="18"/>
                <w:szCs w:val="18"/>
              </w:rPr>
              <w:t>29</w:t>
            </w: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60084DFA"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(11)</w:t>
            </w:r>
          </w:p>
        </w:tc>
        <w:tc>
          <w:tcPr>
            <w:tcW w:w="1224" w:type="dxa"/>
            <w:tcBorders>
              <w:top w:val="nil"/>
              <w:left w:val="nil"/>
              <w:bottom w:val="nil"/>
              <w:right w:val="nil"/>
            </w:tcBorders>
            <w:shd w:val="clear" w:color="auto" w:fill="FAFAFA"/>
            <w:vAlign w:val="bottom"/>
          </w:tcPr>
          <w:p w14:paraId="39A4623D"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nil"/>
              <w:right w:val="nil"/>
            </w:tcBorders>
            <w:shd w:val="clear" w:color="auto" w:fill="FAFAFA"/>
            <w:vAlign w:val="bottom"/>
          </w:tcPr>
          <w:p w14:paraId="72597FA5"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(29)</w:t>
            </w:r>
          </w:p>
        </w:tc>
        <w:tc>
          <w:tcPr>
            <w:tcW w:w="1224" w:type="dxa"/>
            <w:tcBorders>
              <w:top w:val="nil"/>
              <w:left w:val="nil"/>
              <w:bottom w:val="nil"/>
              <w:right w:val="nil"/>
            </w:tcBorders>
            <w:shd w:val="clear" w:color="auto" w:fill="FAFAFA"/>
          </w:tcPr>
          <w:p w14:paraId="6E82D3B3"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r w:rsidR="003A2C82" w:rsidRPr="00004568">
              <w:rPr>
                <w:rFonts w:ascii="Arial" w:hAnsi="Arial" w:cs="Arial"/>
                <w:sz w:val="18"/>
                <w:szCs w:val="18"/>
              </w:rPr>
              <w:t>69</w:t>
            </w:r>
            <w:r w:rsidRPr="00004568">
              <w:rPr>
                <w:rFonts w:ascii="Arial" w:hAnsi="Arial" w:cs="Arial"/>
                <w:sz w:val="18"/>
                <w:szCs w:val="18"/>
              </w:rPr>
              <w:t>)</w:t>
            </w:r>
          </w:p>
        </w:tc>
      </w:tr>
      <w:tr w:rsidR="006E0B33" w:rsidRPr="00004568" w14:paraId="7E37633E" w14:textId="77777777" w:rsidTr="007E5E23">
        <w:trPr>
          <w:trHeight w:val="20"/>
          <w:jc w:val="center"/>
        </w:trPr>
        <w:tc>
          <w:tcPr>
            <w:tcW w:w="3290" w:type="dxa"/>
            <w:tcBorders>
              <w:top w:val="nil"/>
              <w:left w:val="nil"/>
              <w:bottom w:val="nil"/>
              <w:right w:val="nil"/>
            </w:tcBorders>
          </w:tcPr>
          <w:p w14:paraId="28CE41A6" w14:textId="77777777" w:rsidR="006E0B33" w:rsidRPr="00004568" w:rsidRDefault="006E0B33" w:rsidP="00BD647D">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0BB9458A"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5DAD7681"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62A8159E"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655237AC" w14:textId="77777777" w:rsidR="006E0B33" w:rsidRPr="00004568" w:rsidRDefault="006E0B33" w:rsidP="00BD647D">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FAFAFA"/>
          </w:tcPr>
          <w:p w14:paraId="1E2EA331" w14:textId="77777777" w:rsidR="006E0B33" w:rsidRPr="00004568" w:rsidRDefault="006E0B33" w:rsidP="00BD647D">
            <w:pPr>
              <w:ind w:left="-40" w:right="-72"/>
              <w:jc w:val="right"/>
              <w:rPr>
                <w:rFonts w:ascii="Arial" w:hAnsi="Arial" w:cs="Arial"/>
                <w:sz w:val="18"/>
                <w:szCs w:val="18"/>
                <w:highlight w:val="yellow"/>
              </w:rPr>
            </w:pPr>
          </w:p>
        </w:tc>
      </w:tr>
      <w:tr w:rsidR="005D10C0" w:rsidRPr="00004568" w14:paraId="582A4235" w14:textId="77777777" w:rsidTr="00F56195">
        <w:trPr>
          <w:trHeight w:val="20"/>
          <w:jc w:val="center"/>
        </w:trPr>
        <w:tc>
          <w:tcPr>
            <w:tcW w:w="3290" w:type="dxa"/>
            <w:tcBorders>
              <w:top w:val="nil"/>
              <w:left w:val="nil"/>
              <w:bottom w:val="nil"/>
              <w:right w:val="nil"/>
            </w:tcBorders>
            <w:hideMark/>
          </w:tcPr>
          <w:p w14:paraId="2DE73690" w14:textId="77777777" w:rsidR="005D10C0" w:rsidRPr="00004568" w:rsidRDefault="005D10C0" w:rsidP="00BD647D">
            <w:pPr>
              <w:ind w:left="-101"/>
              <w:rPr>
                <w:rFonts w:ascii="Arial" w:hAnsi="Arial" w:cs="Arial"/>
                <w:sz w:val="18"/>
                <w:szCs w:val="18"/>
              </w:rPr>
            </w:pPr>
            <w:r w:rsidRPr="00004568">
              <w:rPr>
                <w:rFonts w:ascii="Arial" w:hAnsi="Arial" w:cs="Arial"/>
                <w:sz w:val="18"/>
                <w:szCs w:val="18"/>
              </w:rPr>
              <w:t>Balance as at 31 December 2020</w:t>
            </w:r>
          </w:p>
        </w:tc>
        <w:tc>
          <w:tcPr>
            <w:tcW w:w="1224" w:type="dxa"/>
            <w:tcBorders>
              <w:top w:val="nil"/>
              <w:left w:val="nil"/>
              <w:bottom w:val="single" w:sz="4" w:space="0" w:color="auto"/>
              <w:right w:val="nil"/>
            </w:tcBorders>
            <w:shd w:val="clear" w:color="auto" w:fill="FAFAFA"/>
            <w:vAlign w:val="bottom"/>
          </w:tcPr>
          <w:p w14:paraId="1A2501AA"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438</w:t>
            </w:r>
          </w:p>
        </w:tc>
        <w:tc>
          <w:tcPr>
            <w:tcW w:w="1224" w:type="dxa"/>
            <w:tcBorders>
              <w:top w:val="nil"/>
              <w:left w:val="nil"/>
              <w:bottom w:val="single" w:sz="4" w:space="0" w:color="auto"/>
              <w:right w:val="nil"/>
            </w:tcBorders>
            <w:shd w:val="clear" w:color="auto" w:fill="FAFAFA"/>
            <w:vAlign w:val="bottom"/>
          </w:tcPr>
          <w:p w14:paraId="18BD97F3"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43</w:t>
            </w:r>
          </w:p>
        </w:tc>
        <w:tc>
          <w:tcPr>
            <w:tcW w:w="1224" w:type="dxa"/>
            <w:tcBorders>
              <w:top w:val="nil"/>
              <w:left w:val="nil"/>
              <w:bottom w:val="single" w:sz="4" w:space="0" w:color="auto"/>
              <w:right w:val="nil"/>
            </w:tcBorders>
            <w:shd w:val="clear" w:color="auto" w:fill="FAFAFA"/>
            <w:vAlign w:val="bottom"/>
          </w:tcPr>
          <w:p w14:paraId="3C7AF9CD"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54CE13F9"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89</w:t>
            </w:r>
          </w:p>
        </w:tc>
        <w:tc>
          <w:tcPr>
            <w:tcW w:w="1224" w:type="dxa"/>
            <w:tcBorders>
              <w:top w:val="nil"/>
              <w:left w:val="nil"/>
              <w:bottom w:val="single" w:sz="4" w:space="0" w:color="auto"/>
              <w:right w:val="nil"/>
            </w:tcBorders>
            <w:shd w:val="clear" w:color="auto" w:fill="FAFAFA"/>
          </w:tcPr>
          <w:p w14:paraId="00E123E2" w14:textId="77777777" w:rsidR="005D10C0" w:rsidRPr="00004568" w:rsidRDefault="005D10C0" w:rsidP="00BD647D">
            <w:pPr>
              <w:ind w:left="-40" w:right="-72"/>
              <w:jc w:val="right"/>
              <w:rPr>
                <w:rFonts w:ascii="Arial" w:hAnsi="Arial" w:cs="Arial"/>
                <w:sz w:val="18"/>
                <w:szCs w:val="18"/>
              </w:rPr>
            </w:pPr>
            <w:r w:rsidRPr="00004568">
              <w:rPr>
                <w:rFonts w:ascii="Arial" w:hAnsi="Arial" w:cs="Arial"/>
                <w:sz w:val="18"/>
                <w:szCs w:val="18"/>
              </w:rPr>
              <w:t>570</w:t>
            </w:r>
          </w:p>
        </w:tc>
      </w:tr>
    </w:tbl>
    <w:p w14:paraId="683AD26E" w14:textId="77777777" w:rsidR="006E0B33" w:rsidRPr="00004568" w:rsidRDefault="006E0B33" w:rsidP="00BD647D">
      <w:pPr>
        <w:jc w:val="thaiDistribute"/>
        <w:rPr>
          <w:rFonts w:ascii="Arial" w:eastAsia="Arial Unicode MS" w:hAnsi="Arial" w:cs="Arial"/>
          <w:sz w:val="18"/>
          <w:szCs w:val="18"/>
        </w:rPr>
      </w:pPr>
    </w:p>
    <w:p w14:paraId="33A7AFD6" w14:textId="2D986DB1" w:rsidR="006E0B33" w:rsidRPr="00004568" w:rsidRDefault="006E0B33" w:rsidP="00BD647D">
      <w:pPr>
        <w:jc w:val="thaiDistribute"/>
        <w:rPr>
          <w:rFonts w:ascii="Arial" w:eastAsia="Arial Unicode MS" w:hAnsi="Arial" w:cs="Arial"/>
          <w:sz w:val="18"/>
          <w:szCs w:val="18"/>
        </w:rPr>
      </w:pPr>
      <w:r w:rsidRPr="00004568">
        <w:rPr>
          <w:rFonts w:ascii="Arial" w:eastAsia="Arial Unicode MS" w:hAnsi="Arial" w:cs="Arial"/>
          <w:sz w:val="18"/>
          <w:szCs w:val="18"/>
        </w:rPr>
        <w:t>Expenses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relating to leases that are</w:t>
      </w:r>
      <w:r w:rsidR="003216C4" w:rsidRPr="00004568">
        <w:rPr>
          <w:rFonts w:ascii="Arial" w:eastAsia="Arial Unicode MS" w:hAnsi="Arial" w:cs="Arial"/>
          <w:sz w:val="18"/>
          <w:szCs w:val="18"/>
        </w:rPr>
        <w:t xml:space="preserve"> not</w:t>
      </w:r>
      <w:r w:rsidRPr="00004568">
        <w:rPr>
          <w:rFonts w:ascii="Arial" w:eastAsia="Arial Unicode MS" w:hAnsi="Arial" w:cs="Arial"/>
          <w:sz w:val="18"/>
          <w:szCs w:val="18"/>
        </w:rPr>
        <w:t xml:space="preserve"> included in the measurement of lease liabilities and right-of-use are as follows:</w:t>
      </w:r>
    </w:p>
    <w:p w14:paraId="43117178" w14:textId="77777777" w:rsidR="006E0B33" w:rsidRPr="00004568" w:rsidRDefault="006E0B33" w:rsidP="00BD647D">
      <w:pPr>
        <w:jc w:val="both"/>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6660"/>
        <w:gridCol w:w="1440"/>
        <w:gridCol w:w="1440"/>
      </w:tblGrid>
      <w:tr w:rsidR="006E0B33" w:rsidRPr="00004568" w14:paraId="2DE1D452" w14:textId="77777777" w:rsidTr="00C97608">
        <w:trPr>
          <w:trHeight w:val="120"/>
        </w:trPr>
        <w:tc>
          <w:tcPr>
            <w:tcW w:w="6660" w:type="dxa"/>
          </w:tcPr>
          <w:p w14:paraId="0F3AE270" w14:textId="77777777" w:rsidR="006E0B33" w:rsidRPr="00004568" w:rsidRDefault="006E0B33" w:rsidP="00BD647D">
            <w:pPr>
              <w:ind w:left="-16"/>
              <w:rPr>
                <w:rFonts w:ascii="Arial" w:hAnsi="Arial" w:cs="Arial"/>
                <w:sz w:val="18"/>
                <w:szCs w:val="18"/>
              </w:rPr>
            </w:pPr>
          </w:p>
        </w:tc>
        <w:tc>
          <w:tcPr>
            <w:tcW w:w="1440" w:type="dxa"/>
            <w:tcBorders>
              <w:top w:val="single" w:sz="4" w:space="0" w:color="auto"/>
            </w:tcBorders>
          </w:tcPr>
          <w:p w14:paraId="610D8DFF" w14:textId="77777777" w:rsidR="006E0B33" w:rsidRPr="00004568" w:rsidRDefault="006E0B33" w:rsidP="00BD647D">
            <w:pPr>
              <w:ind w:right="-72"/>
              <w:jc w:val="right"/>
              <w:rPr>
                <w:rFonts w:ascii="Arial" w:hAnsi="Arial" w:cs="Arial"/>
                <w:b/>
                <w:bCs/>
                <w:sz w:val="18"/>
                <w:szCs w:val="18"/>
                <w:lang w:val="en-US"/>
              </w:rPr>
            </w:pPr>
            <w:r w:rsidRPr="00004568">
              <w:rPr>
                <w:rFonts w:ascii="Arial" w:hAnsi="Arial" w:cs="Arial"/>
                <w:b/>
                <w:bCs/>
                <w:sz w:val="18"/>
                <w:szCs w:val="18"/>
                <w:lang w:val="en-US"/>
              </w:rPr>
              <w:t>Consolidated financial statements</w:t>
            </w:r>
          </w:p>
        </w:tc>
        <w:tc>
          <w:tcPr>
            <w:tcW w:w="1440" w:type="dxa"/>
            <w:tcBorders>
              <w:top w:val="single" w:sz="4" w:space="0" w:color="auto"/>
            </w:tcBorders>
            <w:shd w:val="clear" w:color="auto" w:fill="auto"/>
          </w:tcPr>
          <w:p w14:paraId="600D4906" w14:textId="77777777" w:rsidR="006E0B33" w:rsidRPr="00004568" w:rsidRDefault="006E0B33" w:rsidP="00BD647D">
            <w:pPr>
              <w:pStyle w:val="ListParagraph"/>
              <w:spacing w:after="0" w:line="240" w:lineRule="auto"/>
              <w:ind w:left="320" w:right="-72"/>
              <w:jc w:val="right"/>
              <w:rPr>
                <w:rFonts w:ascii="Arial" w:hAnsi="Arial" w:cs="Arial"/>
                <w:b/>
                <w:bCs/>
                <w:sz w:val="18"/>
                <w:szCs w:val="18"/>
                <w:lang w:val="en-GB"/>
              </w:rPr>
            </w:pPr>
            <w:r w:rsidRPr="00004568">
              <w:rPr>
                <w:rFonts w:ascii="Arial" w:hAnsi="Arial" w:cs="Arial"/>
                <w:b/>
                <w:bCs/>
                <w:sz w:val="18"/>
                <w:szCs w:val="18"/>
                <w:lang w:val="en-GB"/>
              </w:rPr>
              <w:t>Separate</w:t>
            </w:r>
          </w:p>
          <w:p w14:paraId="78B75FC4" w14:textId="77777777" w:rsidR="006E0B33" w:rsidRPr="00004568" w:rsidRDefault="006E0B33" w:rsidP="00BD647D">
            <w:pPr>
              <w:ind w:right="-72"/>
              <w:jc w:val="right"/>
              <w:rPr>
                <w:rFonts w:ascii="Arial" w:hAnsi="Arial" w:cs="Arial"/>
                <w:sz w:val="18"/>
                <w:szCs w:val="18"/>
              </w:rPr>
            </w:pPr>
            <w:r w:rsidRPr="00004568">
              <w:rPr>
                <w:rFonts w:ascii="Arial" w:hAnsi="Arial" w:cs="Arial"/>
                <w:b/>
                <w:bCs/>
                <w:sz w:val="18"/>
                <w:szCs w:val="18"/>
              </w:rPr>
              <w:t>financial statements</w:t>
            </w:r>
          </w:p>
        </w:tc>
      </w:tr>
      <w:tr w:rsidR="006E0B33" w:rsidRPr="00004568" w14:paraId="5E04246F" w14:textId="77777777" w:rsidTr="000A5E4A">
        <w:tc>
          <w:tcPr>
            <w:tcW w:w="6660" w:type="dxa"/>
          </w:tcPr>
          <w:p w14:paraId="4B9B19D7" w14:textId="77777777" w:rsidR="006E0B33" w:rsidRPr="00004568" w:rsidRDefault="006E0B33" w:rsidP="00BD647D">
            <w:pPr>
              <w:ind w:left="-16"/>
              <w:rPr>
                <w:rFonts w:ascii="Arial" w:hAnsi="Arial" w:cs="Arial"/>
                <w:sz w:val="18"/>
                <w:szCs w:val="18"/>
              </w:rPr>
            </w:pPr>
          </w:p>
        </w:tc>
        <w:tc>
          <w:tcPr>
            <w:tcW w:w="1440" w:type="dxa"/>
            <w:tcBorders>
              <w:bottom w:val="single" w:sz="4" w:space="0" w:color="auto"/>
            </w:tcBorders>
          </w:tcPr>
          <w:p w14:paraId="183B34F5" w14:textId="1A492410"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440" w:type="dxa"/>
            <w:tcBorders>
              <w:bottom w:val="single" w:sz="4" w:space="0" w:color="auto"/>
            </w:tcBorders>
            <w:shd w:val="clear" w:color="auto" w:fill="auto"/>
          </w:tcPr>
          <w:p w14:paraId="326B6B67" w14:textId="02F94053"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1520D2C4" w14:textId="77777777" w:rsidTr="000A5E4A">
        <w:trPr>
          <w:trHeight w:val="120"/>
        </w:trPr>
        <w:tc>
          <w:tcPr>
            <w:tcW w:w="6660" w:type="dxa"/>
          </w:tcPr>
          <w:p w14:paraId="5FF6A43E" w14:textId="77777777" w:rsidR="006E0B33" w:rsidRPr="00004568" w:rsidRDefault="006E0B33" w:rsidP="00BD647D">
            <w:pPr>
              <w:ind w:left="-16"/>
              <w:rPr>
                <w:rFonts w:ascii="Arial" w:hAnsi="Arial" w:cs="Arial"/>
                <w:sz w:val="18"/>
                <w:szCs w:val="18"/>
              </w:rPr>
            </w:pPr>
          </w:p>
        </w:tc>
        <w:tc>
          <w:tcPr>
            <w:tcW w:w="1440" w:type="dxa"/>
            <w:tcBorders>
              <w:top w:val="single" w:sz="4" w:space="0" w:color="auto"/>
            </w:tcBorders>
            <w:shd w:val="clear" w:color="auto" w:fill="FAFAFA"/>
          </w:tcPr>
          <w:p w14:paraId="1407CA46" w14:textId="77777777" w:rsidR="006E0B33" w:rsidRPr="00004568" w:rsidRDefault="006E0B33" w:rsidP="00BD647D">
            <w:pPr>
              <w:ind w:right="-72"/>
              <w:jc w:val="center"/>
              <w:rPr>
                <w:rFonts w:ascii="Arial" w:hAnsi="Arial" w:cs="Arial"/>
                <w:sz w:val="18"/>
                <w:szCs w:val="18"/>
              </w:rPr>
            </w:pPr>
          </w:p>
        </w:tc>
        <w:tc>
          <w:tcPr>
            <w:tcW w:w="1440" w:type="dxa"/>
            <w:tcBorders>
              <w:top w:val="single" w:sz="4" w:space="0" w:color="auto"/>
            </w:tcBorders>
            <w:shd w:val="clear" w:color="auto" w:fill="FAFAFA"/>
          </w:tcPr>
          <w:p w14:paraId="09E79A8D" w14:textId="77777777" w:rsidR="006E0B33" w:rsidRPr="00004568" w:rsidRDefault="006E0B33" w:rsidP="00BD647D">
            <w:pPr>
              <w:ind w:right="-72"/>
              <w:jc w:val="center"/>
              <w:rPr>
                <w:rFonts w:ascii="Arial" w:hAnsi="Arial" w:cs="Arial"/>
                <w:sz w:val="18"/>
                <w:szCs w:val="18"/>
              </w:rPr>
            </w:pPr>
          </w:p>
        </w:tc>
      </w:tr>
      <w:tr w:rsidR="003216C4" w:rsidRPr="00004568" w14:paraId="403913AA" w14:textId="77777777" w:rsidTr="000A5E4A">
        <w:trPr>
          <w:trHeight w:val="120"/>
        </w:trPr>
        <w:tc>
          <w:tcPr>
            <w:tcW w:w="6660" w:type="dxa"/>
          </w:tcPr>
          <w:p w14:paraId="53AE667D" w14:textId="263FE9E6" w:rsidR="003216C4" w:rsidRPr="00004568" w:rsidRDefault="003216C4" w:rsidP="00BD647D">
            <w:pPr>
              <w:ind w:left="-16"/>
              <w:rPr>
                <w:rFonts w:ascii="Arial" w:hAnsi="Arial" w:cs="Arial"/>
                <w:b/>
                <w:bCs/>
                <w:sz w:val="18"/>
                <w:szCs w:val="18"/>
              </w:rPr>
            </w:pPr>
            <w:r w:rsidRPr="00004568">
              <w:rPr>
                <w:rFonts w:ascii="Arial" w:hAnsi="Arial" w:cs="Arial"/>
                <w:b/>
                <w:bCs/>
                <w:sz w:val="18"/>
                <w:szCs w:val="18"/>
              </w:rPr>
              <w:t>For the year ended 31 December 2020</w:t>
            </w:r>
          </w:p>
        </w:tc>
        <w:tc>
          <w:tcPr>
            <w:tcW w:w="1440" w:type="dxa"/>
            <w:shd w:val="clear" w:color="auto" w:fill="FAFAFA"/>
          </w:tcPr>
          <w:p w14:paraId="649EB561" w14:textId="77777777" w:rsidR="003216C4" w:rsidRPr="00004568" w:rsidRDefault="003216C4" w:rsidP="00BD647D">
            <w:pPr>
              <w:ind w:right="-72"/>
              <w:jc w:val="center"/>
              <w:rPr>
                <w:rFonts w:ascii="Arial" w:hAnsi="Arial" w:cs="Arial"/>
                <w:sz w:val="18"/>
                <w:szCs w:val="18"/>
              </w:rPr>
            </w:pPr>
          </w:p>
        </w:tc>
        <w:tc>
          <w:tcPr>
            <w:tcW w:w="1440" w:type="dxa"/>
            <w:shd w:val="clear" w:color="auto" w:fill="FAFAFA"/>
          </w:tcPr>
          <w:p w14:paraId="37A140A0" w14:textId="77777777" w:rsidR="003216C4" w:rsidRPr="00004568" w:rsidRDefault="003216C4" w:rsidP="00BD647D">
            <w:pPr>
              <w:ind w:right="-72"/>
              <w:jc w:val="center"/>
              <w:rPr>
                <w:rFonts w:ascii="Arial" w:hAnsi="Arial" w:cs="Arial"/>
                <w:sz w:val="18"/>
                <w:szCs w:val="18"/>
              </w:rPr>
            </w:pPr>
          </w:p>
        </w:tc>
      </w:tr>
      <w:tr w:rsidR="006E0B33" w:rsidRPr="00004568" w14:paraId="330FFE3E" w14:textId="77777777" w:rsidTr="00217FD4">
        <w:trPr>
          <w:trHeight w:val="120"/>
        </w:trPr>
        <w:tc>
          <w:tcPr>
            <w:tcW w:w="6660" w:type="dxa"/>
          </w:tcPr>
          <w:p w14:paraId="27425DE1" w14:textId="77777777" w:rsidR="006E0B33" w:rsidRPr="00004568" w:rsidRDefault="006E0B33" w:rsidP="00BD647D">
            <w:pPr>
              <w:ind w:left="-16"/>
              <w:rPr>
                <w:rFonts w:ascii="Arial" w:hAnsi="Arial" w:cs="Arial"/>
                <w:sz w:val="18"/>
                <w:szCs w:val="18"/>
              </w:rPr>
            </w:pPr>
            <w:r w:rsidRPr="00004568">
              <w:rPr>
                <w:rFonts w:ascii="Arial" w:hAnsi="Arial" w:cs="Arial"/>
                <w:sz w:val="18"/>
                <w:szCs w:val="18"/>
              </w:rPr>
              <w:t>Expense relating to short-term leases</w:t>
            </w:r>
          </w:p>
        </w:tc>
        <w:tc>
          <w:tcPr>
            <w:tcW w:w="1440" w:type="dxa"/>
            <w:shd w:val="clear" w:color="auto" w:fill="FAFAFA"/>
          </w:tcPr>
          <w:p w14:paraId="38184ED0" w14:textId="5A6CDDCA" w:rsidR="006E0B33" w:rsidRPr="00004568" w:rsidRDefault="005D10C0" w:rsidP="00BD647D">
            <w:pPr>
              <w:ind w:right="-72"/>
              <w:jc w:val="right"/>
              <w:rPr>
                <w:rFonts w:ascii="Arial" w:hAnsi="Arial" w:cs="Arial"/>
                <w:b/>
                <w:bCs/>
                <w:sz w:val="18"/>
                <w:szCs w:val="18"/>
              </w:rPr>
            </w:pPr>
            <w:r w:rsidRPr="00004568">
              <w:rPr>
                <w:rFonts w:ascii="Arial" w:eastAsia="Arial Unicode MS" w:hAnsi="Arial" w:cs="Arial"/>
                <w:sz w:val="18"/>
                <w:szCs w:val="18"/>
              </w:rPr>
              <w:t>4</w:t>
            </w:r>
            <w:r w:rsidR="003A2C82" w:rsidRPr="00004568">
              <w:rPr>
                <w:rFonts w:ascii="Arial" w:eastAsia="Arial Unicode MS" w:hAnsi="Arial" w:cs="Arial"/>
                <w:sz w:val="18"/>
                <w:szCs w:val="18"/>
              </w:rPr>
              <w:t>6</w:t>
            </w:r>
          </w:p>
        </w:tc>
        <w:tc>
          <w:tcPr>
            <w:tcW w:w="1440" w:type="dxa"/>
            <w:shd w:val="clear" w:color="auto" w:fill="FAFAFA"/>
          </w:tcPr>
          <w:p w14:paraId="179465BF" w14:textId="77777777" w:rsidR="006E0B33" w:rsidRPr="00004568" w:rsidRDefault="006E0B33" w:rsidP="00BD647D">
            <w:pPr>
              <w:ind w:right="-72"/>
              <w:jc w:val="right"/>
              <w:rPr>
                <w:rFonts w:ascii="Arial" w:hAnsi="Arial" w:cs="Arial"/>
                <w:b/>
                <w:bCs/>
                <w:sz w:val="18"/>
                <w:szCs w:val="18"/>
              </w:rPr>
            </w:pPr>
            <w:r w:rsidRPr="00004568">
              <w:rPr>
                <w:rFonts w:ascii="Arial" w:eastAsia="Arial Unicode MS" w:hAnsi="Arial" w:cs="Arial"/>
                <w:sz w:val="18"/>
                <w:szCs w:val="18"/>
              </w:rPr>
              <w:t>20</w:t>
            </w:r>
          </w:p>
        </w:tc>
      </w:tr>
      <w:tr w:rsidR="006E0B33" w:rsidRPr="00004568" w14:paraId="72F64872" w14:textId="77777777" w:rsidTr="00217FD4">
        <w:trPr>
          <w:trHeight w:val="120"/>
        </w:trPr>
        <w:tc>
          <w:tcPr>
            <w:tcW w:w="6660" w:type="dxa"/>
            <w:vAlign w:val="bottom"/>
          </w:tcPr>
          <w:p w14:paraId="079970A9" w14:textId="77777777" w:rsidR="006E0B33" w:rsidRPr="00004568" w:rsidRDefault="006E0B33" w:rsidP="00BD647D">
            <w:pPr>
              <w:ind w:left="-16"/>
              <w:rPr>
                <w:rFonts w:ascii="Arial" w:hAnsi="Arial" w:cs="Arial"/>
                <w:sz w:val="18"/>
                <w:szCs w:val="18"/>
              </w:rPr>
            </w:pPr>
            <w:r w:rsidRPr="00004568">
              <w:rPr>
                <w:rFonts w:ascii="Arial" w:hAnsi="Arial" w:cs="Arial"/>
                <w:sz w:val="18"/>
                <w:szCs w:val="18"/>
              </w:rPr>
              <w:t>Expense relating to leases of low-value assets</w:t>
            </w:r>
          </w:p>
        </w:tc>
        <w:tc>
          <w:tcPr>
            <w:tcW w:w="1440" w:type="dxa"/>
            <w:shd w:val="clear" w:color="auto" w:fill="FAFAFA"/>
          </w:tcPr>
          <w:p w14:paraId="2483B898"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w:t>
            </w:r>
          </w:p>
        </w:tc>
        <w:tc>
          <w:tcPr>
            <w:tcW w:w="1440" w:type="dxa"/>
            <w:shd w:val="clear" w:color="auto" w:fill="FAFAFA"/>
          </w:tcPr>
          <w:p w14:paraId="6C4D77B5"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13</w:t>
            </w:r>
          </w:p>
        </w:tc>
      </w:tr>
      <w:tr w:rsidR="006E0B33" w:rsidRPr="00004568" w14:paraId="7446A155" w14:textId="77777777" w:rsidTr="00217FD4">
        <w:trPr>
          <w:trHeight w:val="120"/>
        </w:trPr>
        <w:tc>
          <w:tcPr>
            <w:tcW w:w="6660" w:type="dxa"/>
            <w:vAlign w:val="bottom"/>
          </w:tcPr>
          <w:p w14:paraId="6D463A9E" w14:textId="77777777" w:rsidR="006E0B33" w:rsidRPr="00004568" w:rsidRDefault="006E0B33" w:rsidP="00BD647D">
            <w:pPr>
              <w:ind w:left="-16"/>
              <w:rPr>
                <w:rFonts w:ascii="Arial" w:hAnsi="Arial" w:cs="Arial"/>
                <w:sz w:val="18"/>
                <w:szCs w:val="18"/>
              </w:rPr>
            </w:pPr>
          </w:p>
        </w:tc>
        <w:tc>
          <w:tcPr>
            <w:tcW w:w="1440" w:type="dxa"/>
            <w:shd w:val="clear" w:color="auto" w:fill="FAFAFA"/>
          </w:tcPr>
          <w:p w14:paraId="3A43AD52" w14:textId="77777777" w:rsidR="006E0B33" w:rsidRPr="00004568" w:rsidRDefault="006E0B33" w:rsidP="00BD647D">
            <w:pPr>
              <w:ind w:right="-72"/>
              <w:jc w:val="right"/>
              <w:rPr>
                <w:rFonts w:ascii="Arial" w:eastAsia="Arial Unicode MS" w:hAnsi="Arial" w:cs="Arial"/>
                <w:sz w:val="18"/>
                <w:szCs w:val="18"/>
              </w:rPr>
            </w:pPr>
          </w:p>
        </w:tc>
        <w:tc>
          <w:tcPr>
            <w:tcW w:w="1440" w:type="dxa"/>
            <w:shd w:val="clear" w:color="auto" w:fill="FAFAFA"/>
          </w:tcPr>
          <w:p w14:paraId="515CE83F" w14:textId="77777777" w:rsidR="006E0B33" w:rsidRPr="00004568" w:rsidRDefault="006E0B33" w:rsidP="00BD647D">
            <w:pPr>
              <w:ind w:right="-72"/>
              <w:jc w:val="right"/>
              <w:rPr>
                <w:rFonts w:ascii="Arial" w:eastAsia="Arial Unicode MS" w:hAnsi="Arial" w:cs="Arial"/>
                <w:sz w:val="18"/>
                <w:szCs w:val="18"/>
              </w:rPr>
            </w:pPr>
          </w:p>
        </w:tc>
      </w:tr>
      <w:tr w:rsidR="006E0B33" w:rsidRPr="00004568" w14:paraId="12056566" w14:textId="77777777" w:rsidTr="000A5E4A">
        <w:trPr>
          <w:trHeight w:val="120"/>
        </w:trPr>
        <w:tc>
          <w:tcPr>
            <w:tcW w:w="6660" w:type="dxa"/>
            <w:vAlign w:val="bottom"/>
          </w:tcPr>
          <w:p w14:paraId="54A84206" w14:textId="77777777" w:rsidR="006E0B33" w:rsidRPr="00004568" w:rsidRDefault="006E0B33" w:rsidP="00BD647D">
            <w:pPr>
              <w:ind w:left="-16"/>
              <w:rPr>
                <w:rFonts w:ascii="Arial" w:hAnsi="Arial" w:cs="Arial"/>
                <w:sz w:val="18"/>
                <w:szCs w:val="18"/>
              </w:rPr>
            </w:pPr>
            <w:r w:rsidRPr="00004568">
              <w:rPr>
                <w:rFonts w:ascii="Arial" w:hAnsi="Arial" w:cs="Arial"/>
                <w:sz w:val="18"/>
                <w:szCs w:val="18"/>
              </w:rPr>
              <w:t>Total cash outflow for leases</w:t>
            </w:r>
          </w:p>
        </w:tc>
        <w:tc>
          <w:tcPr>
            <w:tcW w:w="1440" w:type="dxa"/>
            <w:tcBorders>
              <w:bottom w:val="single" w:sz="4" w:space="0" w:color="auto"/>
            </w:tcBorders>
            <w:shd w:val="clear" w:color="auto" w:fill="FAFAFA"/>
          </w:tcPr>
          <w:p w14:paraId="55F9BBAB" w14:textId="1D857C61"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w:t>
            </w:r>
            <w:r w:rsidR="003A2C82" w:rsidRPr="00004568">
              <w:rPr>
                <w:rFonts w:ascii="Arial" w:eastAsia="Arial Unicode MS" w:hAnsi="Arial" w:cs="Arial"/>
                <w:sz w:val="18"/>
                <w:szCs w:val="18"/>
              </w:rPr>
              <w:t>6</w:t>
            </w:r>
          </w:p>
        </w:tc>
        <w:tc>
          <w:tcPr>
            <w:tcW w:w="1440" w:type="dxa"/>
            <w:tcBorders>
              <w:bottom w:val="single" w:sz="4" w:space="0" w:color="auto"/>
            </w:tcBorders>
            <w:shd w:val="clear" w:color="auto" w:fill="FAFAFA"/>
          </w:tcPr>
          <w:p w14:paraId="68A160A4"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79</w:t>
            </w:r>
          </w:p>
        </w:tc>
      </w:tr>
    </w:tbl>
    <w:p w14:paraId="740FAA28" w14:textId="77777777" w:rsidR="006E0B33" w:rsidRPr="00004568" w:rsidRDefault="006E0B33" w:rsidP="00BD647D">
      <w:pPr>
        <w:jc w:val="both"/>
        <w:rPr>
          <w:rFonts w:ascii="Arial" w:eastAsia="Arial Unicode MS" w:hAnsi="Arial" w:cs="Arial"/>
          <w:sz w:val="18"/>
          <w:szCs w:val="18"/>
        </w:rPr>
      </w:pPr>
    </w:p>
    <w:p w14:paraId="17FFB1E7" w14:textId="77777777" w:rsidR="006E0B33" w:rsidRPr="00004568" w:rsidRDefault="006E0B33" w:rsidP="00BD647D">
      <w:pPr>
        <w:jc w:val="both"/>
        <w:rPr>
          <w:rFonts w:ascii="Arial" w:eastAsia="Arial Unicode MS" w:hAnsi="Arial" w:cs="Arial"/>
          <w:sz w:val="18"/>
          <w:szCs w:val="18"/>
        </w:rPr>
      </w:pPr>
      <w:r w:rsidRPr="00004568">
        <w:rPr>
          <w:rFonts w:ascii="Arial" w:eastAsia="Arial Unicode MS" w:hAnsi="Arial" w:cs="Arial"/>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6E0B33" w:rsidRPr="00004568" w14:paraId="28F34104" w14:textId="77777777" w:rsidTr="007E5E23">
        <w:trPr>
          <w:trHeight w:val="386"/>
        </w:trPr>
        <w:tc>
          <w:tcPr>
            <w:tcW w:w="9468" w:type="dxa"/>
            <w:shd w:val="clear" w:color="auto" w:fill="FFA543"/>
            <w:vAlign w:val="center"/>
          </w:tcPr>
          <w:p w14:paraId="2CBEA601" w14:textId="77777777" w:rsidR="006E0B33" w:rsidRPr="00004568" w:rsidRDefault="006E0B33" w:rsidP="00BD647D">
            <w:pPr>
              <w:pStyle w:val="Heading"/>
              <w:ind w:left="504"/>
              <w:rPr>
                <w:rFonts w:ascii="Arial" w:hAnsi="Arial" w:cs="Arial"/>
                <w:cs/>
              </w:rPr>
            </w:pPr>
            <w:r w:rsidRPr="00004568">
              <w:rPr>
                <w:rFonts w:ascii="Arial" w:hAnsi="Arial" w:cs="Arial"/>
              </w:rPr>
              <w:t>23</w:t>
            </w:r>
            <w:r w:rsidRPr="00004568">
              <w:rPr>
                <w:rFonts w:ascii="Arial" w:hAnsi="Arial" w:cs="Arial"/>
              </w:rPr>
              <w:tab/>
              <w:t>Intangible assets, net</w:t>
            </w:r>
          </w:p>
        </w:tc>
      </w:tr>
    </w:tbl>
    <w:p w14:paraId="17120954" w14:textId="77777777" w:rsidR="006E0B33" w:rsidRPr="00004568" w:rsidRDefault="006E0B33" w:rsidP="00BD647D">
      <w:pPr>
        <w:pStyle w:val="BodyTextIndent2"/>
        <w:tabs>
          <w:tab w:val="left" w:pos="709"/>
        </w:tabs>
        <w:spacing w:line="240" w:lineRule="auto"/>
        <w:ind w:left="709" w:hanging="709"/>
        <w:rPr>
          <w:rFonts w:ascii="Arial" w:hAnsi="Arial" w:cs="Arial"/>
          <w:color w:val="FF0000"/>
          <w:sz w:val="18"/>
          <w:szCs w:val="18"/>
        </w:rPr>
      </w:pPr>
    </w:p>
    <w:tbl>
      <w:tblPr>
        <w:tblW w:w="9435" w:type="dxa"/>
        <w:tblInd w:w="117" w:type="dxa"/>
        <w:tblLayout w:type="fixed"/>
        <w:tblLook w:val="0400" w:firstRow="0" w:lastRow="0" w:firstColumn="0" w:lastColumn="0" w:noHBand="0" w:noVBand="1"/>
      </w:tblPr>
      <w:tblGrid>
        <w:gridCol w:w="3890"/>
        <w:gridCol w:w="1369"/>
        <w:gridCol w:w="1440"/>
        <w:gridCol w:w="1368"/>
        <w:gridCol w:w="1368"/>
      </w:tblGrid>
      <w:tr w:rsidR="006E0B33" w:rsidRPr="00004568" w14:paraId="255A0236" w14:textId="77777777" w:rsidTr="007E5E23">
        <w:tc>
          <w:tcPr>
            <w:tcW w:w="3890" w:type="dxa"/>
            <w:shd w:val="clear" w:color="auto" w:fill="auto"/>
          </w:tcPr>
          <w:p w14:paraId="29FC8AF2" w14:textId="77777777" w:rsidR="006E0B33" w:rsidRPr="00004568" w:rsidRDefault="006E0B33" w:rsidP="000A5E4A">
            <w:pPr>
              <w:spacing w:line="256" w:lineRule="auto"/>
              <w:ind w:left="-72"/>
              <w:rPr>
                <w:rFonts w:ascii="Arial" w:hAnsi="Arial" w:cs="Arial"/>
                <w:sz w:val="18"/>
                <w:szCs w:val="18"/>
              </w:rPr>
            </w:pPr>
          </w:p>
        </w:tc>
        <w:tc>
          <w:tcPr>
            <w:tcW w:w="5545" w:type="dxa"/>
            <w:gridSpan w:val="4"/>
            <w:tcBorders>
              <w:top w:val="single" w:sz="4" w:space="0" w:color="000000"/>
              <w:left w:val="nil"/>
              <w:bottom w:val="single" w:sz="4" w:space="0" w:color="000000"/>
              <w:right w:val="nil"/>
            </w:tcBorders>
            <w:shd w:val="clear" w:color="auto" w:fill="auto"/>
            <w:hideMark/>
          </w:tcPr>
          <w:p w14:paraId="586B3EED" w14:textId="77777777" w:rsidR="006E0B33" w:rsidRPr="00004568" w:rsidRDefault="006E0B33" w:rsidP="00BD647D">
            <w:pPr>
              <w:spacing w:line="256" w:lineRule="auto"/>
              <w:jc w:val="right"/>
              <w:rPr>
                <w:rFonts w:ascii="Arial" w:hAnsi="Arial" w:cs="Arial"/>
                <w:sz w:val="18"/>
                <w:szCs w:val="18"/>
              </w:rPr>
            </w:pPr>
            <w:r w:rsidRPr="00004568">
              <w:rPr>
                <w:rFonts w:ascii="Arial" w:hAnsi="Arial" w:cs="Arial"/>
                <w:b/>
                <w:sz w:val="18"/>
                <w:szCs w:val="18"/>
              </w:rPr>
              <w:t>Consolidated financial statements</w:t>
            </w:r>
          </w:p>
        </w:tc>
      </w:tr>
      <w:tr w:rsidR="006E0B33" w:rsidRPr="00004568" w14:paraId="45670EC1" w14:textId="77777777" w:rsidTr="007E5E23">
        <w:tc>
          <w:tcPr>
            <w:tcW w:w="3890" w:type="dxa"/>
            <w:shd w:val="clear" w:color="auto" w:fill="auto"/>
          </w:tcPr>
          <w:p w14:paraId="09138B9E" w14:textId="77777777" w:rsidR="006E0B33" w:rsidRPr="00004568" w:rsidRDefault="006E0B33" w:rsidP="000A5E4A">
            <w:pPr>
              <w:spacing w:line="256" w:lineRule="auto"/>
              <w:ind w:left="-72"/>
              <w:rPr>
                <w:rFonts w:ascii="Arial" w:hAnsi="Arial" w:cs="Arial"/>
                <w:sz w:val="18"/>
                <w:szCs w:val="18"/>
              </w:rPr>
            </w:pPr>
          </w:p>
        </w:tc>
        <w:tc>
          <w:tcPr>
            <w:tcW w:w="1369" w:type="dxa"/>
            <w:tcBorders>
              <w:top w:val="single" w:sz="4" w:space="0" w:color="000000"/>
              <w:left w:val="nil"/>
              <w:bottom w:val="nil"/>
              <w:right w:val="nil"/>
            </w:tcBorders>
            <w:shd w:val="clear" w:color="auto" w:fill="auto"/>
            <w:vAlign w:val="bottom"/>
          </w:tcPr>
          <w:p w14:paraId="4DDFD02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Right to power</w:t>
            </w:r>
          </w:p>
          <w:p w14:paraId="1E40C135"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purchase</w:t>
            </w:r>
          </w:p>
          <w:p w14:paraId="3540D6B6"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agreement/</w:t>
            </w:r>
          </w:p>
          <w:p w14:paraId="1379D066" w14:textId="77777777" w:rsidR="006E0B33" w:rsidRPr="00004568" w:rsidRDefault="006E0B33" w:rsidP="00BD647D">
            <w:pPr>
              <w:spacing w:line="256" w:lineRule="auto"/>
              <w:ind w:right="-72"/>
              <w:jc w:val="right"/>
              <w:rPr>
                <w:rFonts w:ascii="Arial" w:hAnsi="Arial" w:cs="Arial"/>
                <w:sz w:val="18"/>
                <w:szCs w:val="18"/>
              </w:rPr>
            </w:pPr>
            <w:r w:rsidRPr="00004568">
              <w:rPr>
                <w:rFonts w:ascii="Arial" w:hAnsi="Arial" w:cs="Arial"/>
                <w:b/>
                <w:bCs/>
                <w:sz w:val="18"/>
                <w:szCs w:val="18"/>
              </w:rPr>
              <w:t>to operate</w:t>
            </w:r>
          </w:p>
        </w:tc>
        <w:tc>
          <w:tcPr>
            <w:tcW w:w="1440" w:type="dxa"/>
            <w:tcBorders>
              <w:top w:val="single" w:sz="4" w:space="0" w:color="000000"/>
              <w:left w:val="nil"/>
              <w:bottom w:val="nil"/>
              <w:right w:val="nil"/>
            </w:tcBorders>
            <w:shd w:val="clear" w:color="auto" w:fill="auto"/>
            <w:vAlign w:val="bottom"/>
            <w:hideMark/>
          </w:tcPr>
          <w:p w14:paraId="433C8915" w14:textId="77777777" w:rsidR="006E0B33" w:rsidRPr="00004568" w:rsidRDefault="006E0B33" w:rsidP="00BD647D">
            <w:pPr>
              <w:spacing w:line="256" w:lineRule="auto"/>
              <w:ind w:right="-72"/>
              <w:jc w:val="right"/>
              <w:rPr>
                <w:rFonts w:ascii="Arial" w:hAnsi="Arial" w:cs="Arial"/>
                <w:sz w:val="18"/>
                <w:szCs w:val="18"/>
              </w:rPr>
            </w:pPr>
            <w:r w:rsidRPr="00004568">
              <w:rPr>
                <w:rFonts w:ascii="Arial" w:hAnsi="Arial" w:cs="Arial"/>
                <w:b/>
                <w:sz w:val="18"/>
                <w:szCs w:val="18"/>
              </w:rPr>
              <w:t>Computer software</w:t>
            </w:r>
          </w:p>
        </w:tc>
        <w:tc>
          <w:tcPr>
            <w:tcW w:w="1368" w:type="dxa"/>
            <w:tcBorders>
              <w:top w:val="single" w:sz="4" w:space="0" w:color="000000"/>
              <w:left w:val="nil"/>
              <w:bottom w:val="nil"/>
              <w:right w:val="nil"/>
            </w:tcBorders>
            <w:shd w:val="clear" w:color="auto" w:fill="auto"/>
            <w:vAlign w:val="bottom"/>
            <w:hideMark/>
          </w:tcPr>
          <w:p w14:paraId="0463D508" w14:textId="77777777"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Right to use of assets</w:t>
            </w:r>
          </w:p>
        </w:tc>
        <w:tc>
          <w:tcPr>
            <w:tcW w:w="1368" w:type="dxa"/>
            <w:tcBorders>
              <w:top w:val="single" w:sz="4" w:space="0" w:color="000000"/>
              <w:left w:val="nil"/>
              <w:bottom w:val="nil"/>
              <w:right w:val="nil"/>
            </w:tcBorders>
            <w:shd w:val="clear" w:color="auto" w:fill="auto"/>
            <w:vAlign w:val="bottom"/>
          </w:tcPr>
          <w:p w14:paraId="04F044B0" w14:textId="77777777" w:rsidR="006E0B33" w:rsidRPr="00004568" w:rsidRDefault="006E0B33" w:rsidP="00BD647D">
            <w:pPr>
              <w:spacing w:line="256" w:lineRule="auto"/>
              <w:ind w:right="-72"/>
              <w:jc w:val="right"/>
              <w:rPr>
                <w:rFonts w:ascii="Arial" w:hAnsi="Arial" w:cs="Arial"/>
                <w:b/>
                <w:sz w:val="18"/>
                <w:szCs w:val="18"/>
              </w:rPr>
            </w:pPr>
          </w:p>
          <w:p w14:paraId="1087D0EF" w14:textId="77777777" w:rsidR="006E0B33" w:rsidRPr="00004568" w:rsidRDefault="006E0B33" w:rsidP="00BD647D">
            <w:pPr>
              <w:spacing w:line="256" w:lineRule="auto"/>
              <w:ind w:right="-72"/>
              <w:jc w:val="right"/>
              <w:rPr>
                <w:rFonts w:ascii="Arial" w:hAnsi="Arial" w:cs="Arial"/>
                <w:sz w:val="18"/>
                <w:szCs w:val="18"/>
              </w:rPr>
            </w:pPr>
            <w:r w:rsidRPr="00004568">
              <w:rPr>
                <w:rFonts w:ascii="Arial" w:hAnsi="Arial" w:cs="Arial"/>
                <w:b/>
                <w:sz w:val="18"/>
                <w:szCs w:val="18"/>
              </w:rPr>
              <w:t>Total</w:t>
            </w:r>
          </w:p>
        </w:tc>
      </w:tr>
      <w:tr w:rsidR="006E0B33" w:rsidRPr="00004568" w14:paraId="07640857" w14:textId="77777777" w:rsidTr="007E5E23">
        <w:tc>
          <w:tcPr>
            <w:tcW w:w="3890" w:type="dxa"/>
            <w:shd w:val="clear" w:color="auto" w:fill="auto"/>
          </w:tcPr>
          <w:p w14:paraId="1DADE938" w14:textId="77777777" w:rsidR="006E0B33" w:rsidRPr="00004568" w:rsidRDefault="006E0B33" w:rsidP="000A5E4A">
            <w:pPr>
              <w:spacing w:line="256" w:lineRule="auto"/>
              <w:ind w:left="-72"/>
              <w:rPr>
                <w:rFonts w:ascii="Arial" w:hAnsi="Arial" w:cs="Arial"/>
                <w:sz w:val="18"/>
                <w:szCs w:val="18"/>
              </w:rPr>
            </w:pPr>
          </w:p>
        </w:tc>
        <w:tc>
          <w:tcPr>
            <w:tcW w:w="1369" w:type="dxa"/>
            <w:tcBorders>
              <w:top w:val="nil"/>
              <w:left w:val="nil"/>
              <w:bottom w:val="single" w:sz="4" w:space="0" w:color="000000"/>
              <w:right w:val="nil"/>
            </w:tcBorders>
            <w:shd w:val="clear" w:color="auto" w:fill="auto"/>
            <w:vAlign w:val="bottom"/>
            <w:hideMark/>
          </w:tcPr>
          <w:p w14:paraId="33D8BA6C" w14:textId="2F2560B5"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 xml:space="preserve">Million </w:t>
            </w:r>
            <w:r w:rsidR="00286B04">
              <w:rPr>
                <w:rFonts w:ascii="Arial" w:hAnsi="Arial" w:cs="Arial"/>
                <w:b/>
                <w:sz w:val="18"/>
                <w:szCs w:val="18"/>
              </w:rPr>
              <w:t>Baht</w:t>
            </w:r>
          </w:p>
        </w:tc>
        <w:tc>
          <w:tcPr>
            <w:tcW w:w="1440" w:type="dxa"/>
            <w:tcBorders>
              <w:top w:val="nil"/>
              <w:left w:val="nil"/>
              <w:bottom w:val="single" w:sz="4" w:space="0" w:color="000000"/>
              <w:right w:val="nil"/>
            </w:tcBorders>
            <w:shd w:val="clear" w:color="auto" w:fill="auto"/>
            <w:vAlign w:val="bottom"/>
            <w:hideMark/>
          </w:tcPr>
          <w:p w14:paraId="1C749A1A" w14:textId="47FBCE35"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 xml:space="preserve">Million </w:t>
            </w:r>
            <w:r w:rsidR="00286B04">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40489B41" w14:textId="2222988E"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 xml:space="preserve">Million </w:t>
            </w:r>
            <w:r w:rsidR="00286B04">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3C78F537" w14:textId="24433623" w:rsidR="006E0B33" w:rsidRPr="00004568" w:rsidRDefault="00286B04" w:rsidP="00BD647D">
            <w:pPr>
              <w:spacing w:line="256" w:lineRule="auto"/>
              <w:ind w:right="-72"/>
              <w:jc w:val="right"/>
              <w:rPr>
                <w:rFonts w:ascii="Arial" w:hAnsi="Arial" w:cs="Arial"/>
                <w:b/>
                <w:sz w:val="18"/>
                <w:szCs w:val="18"/>
              </w:rPr>
            </w:pPr>
            <w:r>
              <w:rPr>
                <w:rFonts w:ascii="Arial" w:hAnsi="Arial" w:cs="Arial"/>
                <w:b/>
                <w:sz w:val="18"/>
                <w:szCs w:val="18"/>
              </w:rPr>
              <w:t>Baht</w:t>
            </w:r>
          </w:p>
        </w:tc>
      </w:tr>
      <w:tr w:rsidR="006E0B33" w:rsidRPr="00004568" w14:paraId="3008F2ED" w14:textId="77777777" w:rsidTr="007E5E23">
        <w:tc>
          <w:tcPr>
            <w:tcW w:w="3890" w:type="dxa"/>
            <w:shd w:val="clear" w:color="auto" w:fill="auto"/>
          </w:tcPr>
          <w:p w14:paraId="23A09E6A" w14:textId="77777777" w:rsidR="006E0B33" w:rsidRPr="00004568" w:rsidRDefault="006E0B33" w:rsidP="000A5E4A">
            <w:pPr>
              <w:spacing w:line="256" w:lineRule="auto"/>
              <w:ind w:left="-72"/>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63EA13CF" w14:textId="77777777" w:rsidR="006E0B33" w:rsidRPr="00004568" w:rsidRDefault="006E0B33" w:rsidP="00BD647D">
            <w:pPr>
              <w:spacing w:line="256" w:lineRule="auto"/>
              <w:ind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auto"/>
          </w:tcPr>
          <w:p w14:paraId="2606DB18"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700FFAF6"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301BA801" w14:textId="77777777" w:rsidR="006E0B33" w:rsidRPr="00004568" w:rsidRDefault="006E0B33" w:rsidP="00BD647D">
            <w:pPr>
              <w:spacing w:line="256" w:lineRule="auto"/>
              <w:ind w:right="-72"/>
              <w:jc w:val="right"/>
              <w:rPr>
                <w:rFonts w:ascii="Arial" w:hAnsi="Arial" w:cs="Arial"/>
                <w:b/>
                <w:sz w:val="18"/>
                <w:szCs w:val="18"/>
              </w:rPr>
            </w:pPr>
          </w:p>
        </w:tc>
      </w:tr>
      <w:tr w:rsidR="006E0B33" w:rsidRPr="00004568" w14:paraId="5B5DE975" w14:textId="77777777" w:rsidTr="007E5E23">
        <w:tc>
          <w:tcPr>
            <w:tcW w:w="3890" w:type="dxa"/>
            <w:shd w:val="clear" w:color="auto" w:fill="auto"/>
            <w:hideMark/>
          </w:tcPr>
          <w:p w14:paraId="625C294A" w14:textId="77777777" w:rsidR="006E0B33" w:rsidRPr="00004568" w:rsidRDefault="006E0B33" w:rsidP="000A5E4A">
            <w:pPr>
              <w:spacing w:line="256" w:lineRule="auto"/>
              <w:ind w:left="-72"/>
              <w:rPr>
                <w:rFonts w:ascii="Arial" w:hAnsi="Arial" w:cs="Arial"/>
                <w:sz w:val="18"/>
                <w:szCs w:val="18"/>
              </w:rPr>
            </w:pPr>
            <w:r w:rsidRPr="00004568">
              <w:rPr>
                <w:rFonts w:ascii="Arial" w:hAnsi="Arial" w:cs="Arial"/>
                <w:b/>
                <w:sz w:val="18"/>
                <w:szCs w:val="18"/>
              </w:rPr>
              <w:t>At 1 January 2019</w:t>
            </w:r>
          </w:p>
        </w:tc>
        <w:tc>
          <w:tcPr>
            <w:tcW w:w="1369" w:type="dxa"/>
            <w:shd w:val="clear" w:color="auto" w:fill="auto"/>
          </w:tcPr>
          <w:p w14:paraId="04A8E8C2" w14:textId="77777777" w:rsidR="006E0B33" w:rsidRPr="00004568" w:rsidRDefault="006E0B33" w:rsidP="00BD647D">
            <w:pPr>
              <w:spacing w:line="256" w:lineRule="auto"/>
              <w:ind w:right="-72"/>
              <w:jc w:val="right"/>
              <w:rPr>
                <w:rFonts w:ascii="Arial" w:hAnsi="Arial" w:cs="Arial"/>
                <w:b/>
                <w:sz w:val="18"/>
                <w:szCs w:val="18"/>
              </w:rPr>
            </w:pPr>
          </w:p>
        </w:tc>
        <w:tc>
          <w:tcPr>
            <w:tcW w:w="1440" w:type="dxa"/>
            <w:shd w:val="clear" w:color="auto" w:fill="auto"/>
          </w:tcPr>
          <w:p w14:paraId="5EF60B07"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auto"/>
          </w:tcPr>
          <w:p w14:paraId="2012005C"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auto"/>
          </w:tcPr>
          <w:p w14:paraId="6DA483B7" w14:textId="77777777" w:rsidR="006E0B33" w:rsidRPr="00004568" w:rsidRDefault="006E0B33" w:rsidP="00BD647D">
            <w:pPr>
              <w:spacing w:line="256" w:lineRule="auto"/>
              <w:ind w:right="-72"/>
              <w:jc w:val="right"/>
              <w:rPr>
                <w:rFonts w:ascii="Arial" w:hAnsi="Arial" w:cs="Arial"/>
                <w:b/>
                <w:sz w:val="18"/>
                <w:szCs w:val="18"/>
              </w:rPr>
            </w:pPr>
          </w:p>
        </w:tc>
      </w:tr>
      <w:tr w:rsidR="006E0B33" w:rsidRPr="00004568" w14:paraId="5AF2212E" w14:textId="77777777" w:rsidTr="007E5E23">
        <w:tc>
          <w:tcPr>
            <w:tcW w:w="3890" w:type="dxa"/>
            <w:shd w:val="clear" w:color="auto" w:fill="auto"/>
            <w:hideMark/>
          </w:tcPr>
          <w:p w14:paraId="3CD20F96" w14:textId="77777777" w:rsidR="006E0B33" w:rsidRPr="00004568" w:rsidRDefault="006E0B33" w:rsidP="000A5E4A">
            <w:pPr>
              <w:spacing w:line="256" w:lineRule="auto"/>
              <w:ind w:left="-72"/>
              <w:rPr>
                <w:rFonts w:ascii="Arial" w:hAnsi="Arial" w:cs="Arial"/>
                <w:b/>
                <w:sz w:val="18"/>
                <w:szCs w:val="18"/>
              </w:rPr>
            </w:pPr>
            <w:r w:rsidRPr="00004568">
              <w:rPr>
                <w:rFonts w:ascii="Arial" w:hAnsi="Arial" w:cs="Arial"/>
                <w:sz w:val="18"/>
                <w:szCs w:val="18"/>
              </w:rPr>
              <w:t xml:space="preserve">Cost </w:t>
            </w:r>
          </w:p>
        </w:tc>
        <w:tc>
          <w:tcPr>
            <w:tcW w:w="1369" w:type="dxa"/>
            <w:shd w:val="clear" w:color="auto" w:fill="auto"/>
          </w:tcPr>
          <w:p w14:paraId="61ACBE6A"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418</w:t>
            </w:r>
          </w:p>
        </w:tc>
        <w:tc>
          <w:tcPr>
            <w:tcW w:w="1440" w:type="dxa"/>
            <w:shd w:val="clear" w:color="auto" w:fill="auto"/>
          </w:tcPr>
          <w:p w14:paraId="3B11C8F1"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169</w:t>
            </w:r>
          </w:p>
        </w:tc>
        <w:tc>
          <w:tcPr>
            <w:tcW w:w="1368" w:type="dxa"/>
            <w:shd w:val="clear" w:color="auto" w:fill="auto"/>
          </w:tcPr>
          <w:p w14:paraId="345696A0"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auto"/>
          </w:tcPr>
          <w:p w14:paraId="78DD4021"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587</w:t>
            </w:r>
          </w:p>
        </w:tc>
      </w:tr>
      <w:tr w:rsidR="006E0B33" w:rsidRPr="00004568" w14:paraId="52505BF8" w14:textId="77777777" w:rsidTr="007E5E23">
        <w:tc>
          <w:tcPr>
            <w:tcW w:w="3890" w:type="dxa"/>
            <w:shd w:val="clear" w:color="auto" w:fill="auto"/>
            <w:hideMark/>
          </w:tcPr>
          <w:p w14:paraId="15EFD0D5" w14:textId="4BB4D852" w:rsidR="006E0B33" w:rsidRPr="00004568" w:rsidRDefault="006E0B33" w:rsidP="000A5E4A">
            <w:pPr>
              <w:spacing w:line="256" w:lineRule="auto"/>
              <w:ind w:left="-72"/>
              <w:rPr>
                <w:rFonts w:ascii="Arial" w:hAnsi="Arial" w:cs="Arial"/>
                <w:sz w:val="18"/>
                <w:szCs w:val="18"/>
              </w:rPr>
            </w:pPr>
            <w:r w:rsidRPr="00004568">
              <w:rPr>
                <w:rFonts w:ascii="Arial" w:hAnsi="Arial" w:cs="Arial"/>
                <w:sz w:val="18"/>
                <w:szCs w:val="18"/>
                <w:u w:val="single"/>
              </w:rPr>
              <w:t>Less</w:t>
            </w:r>
            <w:r w:rsidRPr="00004568">
              <w:rPr>
                <w:rFonts w:ascii="Arial" w:hAnsi="Arial" w:cs="Arial"/>
                <w:sz w:val="18"/>
                <w:szCs w:val="18"/>
              </w:rPr>
              <w:t xml:space="preserve"> </w:t>
            </w:r>
            <w:r w:rsidR="003216C4" w:rsidRPr="00004568">
              <w:rPr>
                <w:rFonts w:ascii="Arial" w:hAnsi="Arial" w:cs="Arial"/>
                <w:sz w:val="18"/>
                <w:szCs w:val="18"/>
              </w:rPr>
              <w:t xml:space="preserve">Accumulated </w:t>
            </w:r>
            <w:r w:rsidRPr="00004568">
              <w:rPr>
                <w:rFonts w:ascii="Arial" w:hAnsi="Arial" w:cs="Arial"/>
                <w:sz w:val="18"/>
                <w:szCs w:val="18"/>
              </w:rPr>
              <w:t xml:space="preserve">amortisation </w:t>
            </w:r>
          </w:p>
        </w:tc>
        <w:tc>
          <w:tcPr>
            <w:tcW w:w="1369" w:type="dxa"/>
            <w:shd w:val="clear" w:color="auto" w:fill="auto"/>
          </w:tcPr>
          <w:p w14:paraId="2C2B3D2B"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(12)</w:t>
            </w:r>
          </w:p>
        </w:tc>
        <w:tc>
          <w:tcPr>
            <w:tcW w:w="1440" w:type="dxa"/>
            <w:shd w:val="clear" w:color="auto" w:fill="auto"/>
          </w:tcPr>
          <w:p w14:paraId="11D66088"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(77)</w:t>
            </w:r>
          </w:p>
        </w:tc>
        <w:tc>
          <w:tcPr>
            <w:tcW w:w="1368" w:type="dxa"/>
            <w:shd w:val="clear" w:color="auto" w:fill="auto"/>
          </w:tcPr>
          <w:p w14:paraId="684206F0"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auto"/>
          </w:tcPr>
          <w:p w14:paraId="4811149B"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(89)</w:t>
            </w:r>
          </w:p>
        </w:tc>
      </w:tr>
      <w:tr w:rsidR="006E0B33" w:rsidRPr="00004568" w14:paraId="162ACBD6" w14:textId="77777777" w:rsidTr="007E5E23">
        <w:tc>
          <w:tcPr>
            <w:tcW w:w="3890" w:type="dxa"/>
            <w:shd w:val="clear" w:color="auto" w:fill="auto"/>
          </w:tcPr>
          <w:p w14:paraId="6FE514E1" w14:textId="77777777" w:rsidR="006E0B33" w:rsidRPr="00004568" w:rsidRDefault="006E0B33" w:rsidP="000A5E4A">
            <w:pPr>
              <w:spacing w:line="256" w:lineRule="auto"/>
              <w:ind w:left="-72"/>
              <w:rPr>
                <w:rFonts w:ascii="Arial" w:hAnsi="Arial" w:cs="Arial"/>
                <w:sz w:val="18"/>
                <w:szCs w:val="18"/>
                <w:u w:val="single"/>
              </w:rPr>
            </w:pPr>
          </w:p>
        </w:tc>
        <w:tc>
          <w:tcPr>
            <w:tcW w:w="1369" w:type="dxa"/>
            <w:tcBorders>
              <w:top w:val="single" w:sz="4" w:space="0" w:color="000000"/>
              <w:left w:val="nil"/>
              <w:bottom w:val="nil"/>
              <w:right w:val="nil"/>
            </w:tcBorders>
            <w:shd w:val="clear" w:color="auto" w:fill="auto"/>
          </w:tcPr>
          <w:p w14:paraId="425EE922" w14:textId="77777777" w:rsidR="006E0B33" w:rsidRPr="00004568" w:rsidRDefault="006E0B33" w:rsidP="00BD647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tcPr>
          <w:p w14:paraId="4E229EAF"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tcPr>
          <w:p w14:paraId="212E778B"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tcPr>
          <w:p w14:paraId="0EACCC6B" w14:textId="77777777" w:rsidR="006E0B33" w:rsidRPr="00004568" w:rsidRDefault="006E0B33" w:rsidP="00BD647D">
            <w:pPr>
              <w:spacing w:line="256" w:lineRule="auto"/>
              <w:ind w:right="-72"/>
              <w:jc w:val="right"/>
              <w:rPr>
                <w:rFonts w:ascii="Arial" w:hAnsi="Arial" w:cs="Arial"/>
                <w:bCs/>
                <w:sz w:val="18"/>
                <w:szCs w:val="18"/>
              </w:rPr>
            </w:pPr>
          </w:p>
        </w:tc>
      </w:tr>
      <w:tr w:rsidR="006E0B33" w:rsidRPr="00004568" w14:paraId="6BEF1B93" w14:textId="77777777" w:rsidTr="007E5E23">
        <w:tc>
          <w:tcPr>
            <w:tcW w:w="3890" w:type="dxa"/>
            <w:shd w:val="clear" w:color="auto" w:fill="auto"/>
            <w:hideMark/>
          </w:tcPr>
          <w:p w14:paraId="02DA959B" w14:textId="4180992F" w:rsidR="006E0B33" w:rsidRPr="00004568" w:rsidRDefault="00F567D9" w:rsidP="000A5E4A">
            <w:pPr>
              <w:spacing w:line="256" w:lineRule="auto"/>
              <w:ind w:left="-72"/>
              <w:rPr>
                <w:rFonts w:ascii="Arial" w:hAnsi="Arial" w:cs="Arial"/>
                <w:sz w:val="18"/>
                <w:szCs w:val="18"/>
                <w:u w:val="single"/>
              </w:rPr>
            </w:pPr>
            <w:r>
              <w:rPr>
                <w:rFonts w:ascii="Arial" w:hAnsi="Arial" w:cs="Arial"/>
                <w:sz w:val="18"/>
                <w:szCs w:val="18"/>
              </w:rPr>
              <w:t>Net book value</w:t>
            </w:r>
          </w:p>
        </w:tc>
        <w:tc>
          <w:tcPr>
            <w:tcW w:w="1369" w:type="dxa"/>
            <w:tcBorders>
              <w:top w:val="nil"/>
              <w:left w:val="nil"/>
              <w:bottom w:val="single" w:sz="4" w:space="0" w:color="000000"/>
              <w:right w:val="nil"/>
            </w:tcBorders>
            <w:shd w:val="clear" w:color="auto" w:fill="auto"/>
          </w:tcPr>
          <w:p w14:paraId="16AA0C04"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406</w:t>
            </w:r>
          </w:p>
        </w:tc>
        <w:tc>
          <w:tcPr>
            <w:tcW w:w="1440" w:type="dxa"/>
            <w:tcBorders>
              <w:top w:val="nil"/>
              <w:left w:val="nil"/>
              <w:bottom w:val="single" w:sz="4" w:space="0" w:color="000000"/>
              <w:right w:val="nil"/>
            </w:tcBorders>
            <w:shd w:val="clear" w:color="auto" w:fill="auto"/>
          </w:tcPr>
          <w:p w14:paraId="149BAB7B"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92</w:t>
            </w:r>
          </w:p>
        </w:tc>
        <w:tc>
          <w:tcPr>
            <w:tcW w:w="1368" w:type="dxa"/>
            <w:tcBorders>
              <w:top w:val="nil"/>
              <w:left w:val="nil"/>
              <w:bottom w:val="single" w:sz="4" w:space="0" w:color="000000"/>
              <w:right w:val="nil"/>
            </w:tcBorders>
            <w:shd w:val="clear" w:color="auto" w:fill="auto"/>
          </w:tcPr>
          <w:p w14:paraId="330E56BD"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tcBorders>
              <w:top w:val="nil"/>
              <w:left w:val="nil"/>
              <w:bottom w:val="single" w:sz="4" w:space="0" w:color="000000"/>
              <w:right w:val="nil"/>
            </w:tcBorders>
            <w:shd w:val="clear" w:color="auto" w:fill="auto"/>
          </w:tcPr>
          <w:p w14:paraId="48226E52"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498</w:t>
            </w:r>
          </w:p>
        </w:tc>
      </w:tr>
      <w:tr w:rsidR="006E0B33" w:rsidRPr="00004568" w14:paraId="17BFDCFD" w14:textId="77777777" w:rsidTr="007E5E23">
        <w:tc>
          <w:tcPr>
            <w:tcW w:w="3890" w:type="dxa"/>
            <w:shd w:val="clear" w:color="auto" w:fill="auto"/>
          </w:tcPr>
          <w:p w14:paraId="4F01C3CC" w14:textId="77777777" w:rsidR="006E0B33" w:rsidRPr="00004568" w:rsidRDefault="006E0B33" w:rsidP="000A5E4A">
            <w:pPr>
              <w:spacing w:line="256" w:lineRule="auto"/>
              <w:ind w:left="-72"/>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11C14A72" w14:textId="77777777" w:rsidR="006E0B33" w:rsidRPr="00004568" w:rsidRDefault="006E0B33" w:rsidP="00BD647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tcPr>
          <w:p w14:paraId="3F51A904"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tcPr>
          <w:p w14:paraId="3ACDE1BC"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tcPr>
          <w:p w14:paraId="0759B6A0" w14:textId="77777777" w:rsidR="006E0B33" w:rsidRPr="00004568" w:rsidRDefault="006E0B33" w:rsidP="00BD647D">
            <w:pPr>
              <w:spacing w:line="256" w:lineRule="auto"/>
              <w:ind w:right="-72"/>
              <w:jc w:val="right"/>
              <w:rPr>
                <w:rFonts w:ascii="Arial" w:hAnsi="Arial" w:cs="Arial"/>
                <w:bCs/>
                <w:sz w:val="18"/>
                <w:szCs w:val="18"/>
              </w:rPr>
            </w:pPr>
          </w:p>
        </w:tc>
      </w:tr>
      <w:tr w:rsidR="006E0B33" w:rsidRPr="00004568" w14:paraId="5CCB2E1E" w14:textId="77777777" w:rsidTr="007E5E23">
        <w:tc>
          <w:tcPr>
            <w:tcW w:w="3890" w:type="dxa"/>
            <w:shd w:val="clear" w:color="auto" w:fill="auto"/>
            <w:hideMark/>
          </w:tcPr>
          <w:p w14:paraId="368D869D" w14:textId="77777777" w:rsidR="006E0B33" w:rsidRPr="00004568" w:rsidRDefault="006E0B33" w:rsidP="000A5E4A">
            <w:pPr>
              <w:spacing w:line="256" w:lineRule="auto"/>
              <w:ind w:left="-72"/>
              <w:rPr>
                <w:rFonts w:ascii="Arial" w:hAnsi="Arial" w:cs="Arial"/>
                <w:b/>
                <w:color w:val="000000"/>
                <w:sz w:val="18"/>
                <w:szCs w:val="18"/>
              </w:rPr>
            </w:pPr>
            <w:r w:rsidRPr="00004568">
              <w:rPr>
                <w:rFonts w:ascii="Arial" w:hAnsi="Arial" w:cs="Arial"/>
                <w:b/>
                <w:color w:val="000000"/>
                <w:sz w:val="18"/>
                <w:szCs w:val="18"/>
              </w:rPr>
              <w:t>For the year ended 31 December 2019</w:t>
            </w:r>
          </w:p>
        </w:tc>
        <w:tc>
          <w:tcPr>
            <w:tcW w:w="1369" w:type="dxa"/>
            <w:shd w:val="clear" w:color="auto" w:fill="auto"/>
          </w:tcPr>
          <w:p w14:paraId="6E72116B" w14:textId="77777777" w:rsidR="006E0B33" w:rsidRPr="00004568" w:rsidRDefault="006E0B33" w:rsidP="00BD647D">
            <w:pPr>
              <w:spacing w:line="256" w:lineRule="auto"/>
              <w:ind w:right="-72"/>
              <w:jc w:val="right"/>
              <w:rPr>
                <w:rFonts w:ascii="Arial" w:hAnsi="Arial" w:cs="Arial"/>
                <w:bCs/>
                <w:sz w:val="18"/>
                <w:szCs w:val="18"/>
              </w:rPr>
            </w:pPr>
          </w:p>
        </w:tc>
        <w:tc>
          <w:tcPr>
            <w:tcW w:w="1440" w:type="dxa"/>
            <w:shd w:val="clear" w:color="auto" w:fill="auto"/>
          </w:tcPr>
          <w:p w14:paraId="291334A7" w14:textId="77777777" w:rsidR="006E0B33" w:rsidRPr="00004568" w:rsidRDefault="006E0B33" w:rsidP="00BD647D">
            <w:pPr>
              <w:spacing w:line="256" w:lineRule="auto"/>
              <w:ind w:right="-72"/>
              <w:jc w:val="right"/>
              <w:rPr>
                <w:rFonts w:ascii="Arial" w:hAnsi="Arial" w:cs="Arial"/>
                <w:bCs/>
                <w:sz w:val="18"/>
                <w:szCs w:val="18"/>
              </w:rPr>
            </w:pPr>
          </w:p>
        </w:tc>
        <w:tc>
          <w:tcPr>
            <w:tcW w:w="1368" w:type="dxa"/>
            <w:shd w:val="clear" w:color="auto" w:fill="auto"/>
          </w:tcPr>
          <w:p w14:paraId="60D7AB08" w14:textId="77777777" w:rsidR="006E0B33" w:rsidRPr="00004568" w:rsidRDefault="006E0B33" w:rsidP="00BD647D">
            <w:pPr>
              <w:spacing w:line="256" w:lineRule="auto"/>
              <w:ind w:right="-72"/>
              <w:jc w:val="right"/>
              <w:rPr>
                <w:rFonts w:ascii="Arial" w:hAnsi="Arial" w:cs="Arial"/>
                <w:bCs/>
                <w:sz w:val="18"/>
                <w:szCs w:val="18"/>
              </w:rPr>
            </w:pPr>
          </w:p>
        </w:tc>
        <w:tc>
          <w:tcPr>
            <w:tcW w:w="1368" w:type="dxa"/>
            <w:shd w:val="clear" w:color="auto" w:fill="auto"/>
          </w:tcPr>
          <w:p w14:paraId="4CC92CDE" w14:textId="77777777" w:rsidR="006E0B33" w:rsidRPr="00004568" w:rsidRDefault="006E0B33" w:rsidP="00BD647D">
            <w:pPr>
              <w:spacing w:line="256" w:lineRule="auto"/>
              <w:ind w:right="-72"/>
              <w:jc w:val="right"/>
              <w:rPr>
                <w:rFonts w:ascii="Arial" w:hAnsi="Arial" w:cs="Arial"/>
                <w:bCs/>
                <w:sz w:val="18"/>
                <w:szCs w:val="18"/>
              </w:rPr>
            </w:pPr>
          </w:p>
        </w:tc>
      </w:tr>
      <w:tr w:rsidR="006E0B33" w:rsidRPr="00004568" w14:paraId="1AA82720" w14:textId="77777777" w:rsidTr="007E5E23">
        <w:tc>
          <w:tcPr>
            <w:tcW w:w="3890" w:type="dxa"/>
            <w:shd w:val="clear" w:color="auto" w:fill="auto"/>
            <w:hideMark/>
          </w:tcPr>
          <w:p w14:paraId="79B51D32" w14:textId="7D8169F3" w:rsidR="006E0B33" w:rsidRPr="00004568" w:rsidRDefault="006E0B33" w:rsidP="000A5E4A">
            <w:pPr>
              <w:spacing w:line="256" w:lineRule="auto"/>
              <w:ind w:left="-72"/>
              <w:rPr>
                <w:rFonts w:ascii="Arial" w:hAnsi="Arial" w:cs="Arial"/>
                <w:b/>
                <w:color w:val="000000"/>
                <w:sz w:val="18"/>
                <w:szCs w:val="18"/>
              </w:rPr>
            </w:pPr>
            <w:r w:rsidRPr="00004568">
              <w:rPr>
                <w:rFonts w:ascii="Arial" w:hAnsi="Arial" w:cs="Arial"/>
                <w:color w:val="000000"/>
                <w:sz w:val="18"/>
                <w:szCs w:val="18"/>
              </w:rPr>
              <w:t xml:space="preserve">Opening </w:t>
            </w:r>
            <w:r w:rsidR="00F567D9">
              <w:rPr>
                <w:rFonts w:ascii="Arial" w:hAnsi="Arial" w:cs="Arial"/>
                <w:color w:val="000000"/>
                <w:sz w:val="18"/>
                <w:szCs w:val="18"/>
              </w:rPr>
              <w:t>net book value</w:t>
            </w:r>
          </w:p>
        </w:tc>
        <w:tc>
          <w:tcPr>
            <w:tcW w:w="1369" w:type="dxa"/>
            <w:shd w:val="clear" w:color="auto" w:fill="auto"/>
          </w:tcPr>
          <w:p w14:paraId="342E0160"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406</w:t>
            </w:r>
          </w:p>
        </w:tc>
        <w:tc>
          <w:tcPr>
            <w:tcW w:w="1440" w:type="dxa"/>
            <w:shd w:val="clear" w:color="auto" w:fill="auto"/>
          </w:tcPr>
          <w:p w14:paraId="63F77D3D"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92</w:t>
            </w:r>
          </w:p>
        </w:tc>
        <w:tc>
          <w:tcPr>
            <w:tcW w:w="1368" w:type="dxa"/>
            <w:shd w:val="clear" w:color="auto" w:fill="auto"/>
          </w:tcPr>
          <w:p w14:paraId="288C844C"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auto"/>
          </w:tcPr>
          <w:p w14:paraId="31BC2A1B"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498</w:t>
            </w:r>
          </w:p>
        </w:tc>
      </w:tr>
      <w:tr w:rsidR="006E0B33" w:rsidRPr="00004568" w14:paraId="6A228660" w14:textId="77777777" w:rsidTr="007E5E23">
        <w:trPr>
          <w:trHeight w:val="111"/>
        </w:trPr>
        <w:tc>
          <w:tcPr>
            <w:tcW w:w="3890" w:type="dxa"/>
            <w:shd w:val="clear" w:color="auto" w:fill="auto"/>
            <w:hideMark/>
          </w:tcPr>
          <w:p w14:paraId="3FF1BDE2" w14:textId="77777777" w:rsidR="006E0B33" w:rsidRPr="00004568" w:rsidRDefault="006E0B33" w:rsidP="000A5E4A">
            <w:pPr>
              <w:spacing w:line="256" w:lineRule="auto"/>
              <w:ind w:left="-72"/>
              <w:rPr>
                <w:rFonts w:ascii="Arial" w:hAnsi="Arial" w:cs="Arial"/>
                <w:color w:val="000000"/>
                <w:sz w:val="18"/>
                <w:szCs w:val="18"/>
                <w:highlight w:val="yellow"/>
              </w:rPr>
            </w:pPr>
            <w:r w:rsidRPr="00004568">
              <w:rPr>
                <w:rFonts w:ascii="Arial" w:hAnsi="Arial" w:cs="Arial"/>
                <w:color w:val="000000"/>
                <w:sz w:val="18"/>
                <w:szCs w:val="18"/>
              </w:rPr>
              <w:t>Increases from reclassification</w:t>
            </w:r>
          </w:p>
        </w:tc>
        <w:tc>
          <w:tcPr>
            <w:tcW w:w="1369" w:type="dxa"/>
            <w:tcBorders>
              <w:bottom w:val="single" w:sz="4" w:space="0" w:color="auto"/>
            </w:tcBorders>
            <w:shd w:val="clear" w:color="auto" w:fill="auto"/>
          </w:tcPr>
          <w:p w14:paraId="380E56FA"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bottom w:val="single" w:sz="4" w:space="0" w:color="auto"/>
            </w:tcBorders>
            <w:shd w:val="clear" w:color="auto" w:fill="auto"/>
          </w:tcPr>
          <w:p w14:paraId="192B806D"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tcBorders>
              <w:bottom w:val="single" w:sz="4" w:space="0" w:color="auto"/>
            </w:tcBorders>
            <w:shd w:val="clear" w:color="auto" w:fill="auto"/>
          </w:tcPr>
          <w:p w14:paraId="34EA93A4"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1,782</w:t>
            </w:r>
          </w:p>
        </w:tc>
        <w:tc>
          <w:tcPr>
            <w:tcW w:w="1368" w:type="dxa"/>
            <w:tcBorders>
              <w:bottom w:val="single" w:sz="4" w:space="0" w:color="auto"/>
            </w:tcBorders>
            <w:shd w:val="clear" w:color="auto" w:fill="auto"/>
          </w:tcPr>
          <w:p w14:paraId="262EBD57"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1,782</w:t>
            </w:r>
          </w:p>
        </w:tc>
      </w:tr>
      <w:tr w:rsidR="006E0B33" w:rsidRPr="00004568" w14:paraId="4FB3FDEB" w14:textId="77777777" w:rsidTr="007E5E23">
        <w:tc>
          <w:tcPr>
            <w:tcW w:w="3890" w:type="dxa"/>
            <w:shd w:val="clear" w:color="auto" w:fill="auto"/>
          </w:tcPr>
          <w:p w14:paraId="4989ED90" w14:textId="77777777" w:rsidR="006E0B33" w:rsidRPr="00004568" w:rsidRDefault="006E0B33" w:rsidP="000A5E4A">
            <w:pPr>
              <w:ind w:left="-101"/>
              <w:rPr>
                <w:rFonts w:ascii="Arial" w:eastAsia="Arial Unicode MS" w:hAnsi="Arial" w:cs="Arial"/>
                <w:color w:val="000000"/>
                <w:sz w:val="18"/>
                <w:szCs w:val="18"/>
              </w:rPr>
            </w:pPr>
            <w:r w:rsidRPr="00004568">
              <w:rPr>
                <w:rFonts w:ascii="Arial" w:hAnsi="Arial" w:cs="Arial"/>
                <w:color w:val="000000"/>
                <w:sz w:val="18"/>
                <w:szCs w:val="18"/>
              </w:rPr>
              <w:t>Opening net book value</w:t>
            </w:r>
            <w:r w:rsidRPr="00004568">
              <w:rPr>
                <w:rFonts w:ascii="Arial" w:eastAsia="Arial Unicode MS" w:hAnsi="Arial" w:cs="Arial"/>
                <w:color w:val="000000"/>
                <w:sz w:val="18"/>
                <w:szCs w:val="18"/>
                <w:cs/>
              </w:rPr>
              <w:t xml:space="preserve"> </w:t>
            </w:r>
          </w:p>
          <w:p w14:paraId="4B6B7B3D" w14:textId="3E7EECF7" w:rsidR="006E0B33" w:rsidRPr="00004568" w:rsidRDefault="006E0B33" w:rsidP="000A5E4A">
            <w:pPr>
              <w:spacing w:line="256" w:lineRule="auto"/>
              <w:ind w:left="-72"/>
              <w:rPr>
                <w:rFonts w:ascii="Arial" w:hAnsi="Arial" w:cs="Arial"/>
                <w:color w:val="000000"/>
                <w:sz w:val="18"/>
                <w:szCs w:val="22"/>
                <w:highlight w:val="yellow"/>
              </w:rPr>
            </w:pPr>
            <w:r w:rsidRPr="00004568">
              <w:rPr>
                <w:rFonts w:ascii="Arial" w:eastAsia="Arial Unicode MS" w:hAnsi="Arial" w:cs="Arial"/>
                <w:color w:val="000000"/>
                <w:sz w:val="18"/>
                <w:szCs w:val="18"/>
                <w:lang w:val="en-US"/>
              </w:rPr>
              <w:t xml:space="preserve">   - </w:t>
            </w:r>
            <w:r w:rsidR="003216C4" w:rsidRPr="00004568">
              <w:rPr>
                <w:rFonts w:ascii="Arial" w:hAnsi="Arial" w:cs="Arial"/>
                <w:color w:val="000000"/>
                <w:sz w:val="18"/>
                <w:szCs w:val="18"/>
              </w:rPr>
              <w:t xml:space="preserve">As </w:t>
            </w:r>
            <w:r w:rsidRPr="00004568">
              <w:rPr>
                <w:rFonts w:ascii="Arial" w:hAnsi="Arial" w:cs="Arial"/>
                <w:color w:val="000000"/>
                <w:sz w:val="18"/>
                <w:szCs w:val="18"/>
              </w:rPr>
              <w:t xml:space="preserve">reported in </w:t>
            </w:r>
            <w:r w:rsidR="00F567D9" w:rsidRPr="00004568">
              <w:rPr>
                <w:rFonts w:ascii="Arial" w:hAnsi="Arial" w:cs="Arial"/>
                <w:color w:val="000000"/>
                <w:sz w:val="18"/>
                <w:szCs w:val="18"/>
              </w:rPr>
              <w:t>these financial statements</w:t>
            </w:r>
          </w:p>
        </w:tc>
        <w:tc>
          <w:tcPr>
            <w:tcW w:w="1369" w:type="dxa"/>
            <w:tcBorders>
              <w:top w:val="single" w:sz="4" w:space="0" w:color="auto"/>
            </w:tcBorders>
            <w:shd w:val="clear" w:color="auto" w:fill="auto"/>
          </w:tcPr>
          <w:p w14:paraId="3CADD82E" w14:textId="77777777" w:rsidR="005E0413" w:rsidRDefault="005E0413" w:rsidP="00BD647D">
            <w:pPr>
              <w:spacing w:line="256" w:lineRule="auto"/>
              <w:ind w:right="-72"/>
              <w:jc w:val="right"/>
              <w:rPr>
                <w:rFonts w:ascii="Arial" w:hAnsi="Arial" w:cs="Arial"/>
                <w:bCs/>
                <w:sz w:val="18"/>
                <w:szCs w:val="18"/>
              </w:rPr>
            </w:pPr>
          </w:p>
          <w:p w14:paraId="7563A966" w14:textId="23B04759"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406</w:t>
            </w:r>
          </w:p>
        </w:tc>
        <w:tc>
          <w:tcPr>
            <w:tcW w:w="1440" w:type="dxa"/>
            <w:tcBorders>
              <w:top w:val="single" w:sz="4" w:space="0" w:color="auto"/>
            </w:tcBorders>
            <w:shd w:val="clear" w:color="auto" w:fill="auto"/>
          </w:tcPr>
          <w:p w14:paraId="043F137C" w14:textId="77777777" w:rsidR="005E0413" w:rsidRDefault="005E0413" w:rsidP="00BD647D">
            <w:pPr>
              <w:spacing w:line="256" w:lineRule="auto"/>
              <w:ind w:right="-72"/>
              <w:jc w:val="right"/>
              <w:rPr>
                <w:rFonts w:ascii="Arial" w:hAnsi="Arial" w:cs="Arial"/>
                <w:bCs/>
                <w:sz w:val="18"/>
                <w:szCs w:val="18"/>
              </w:rPr>
            </w:pPr>
          </w:p>
          <w:p w14:paraId="0B66B0E2" w14:textId="744B350C"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92</w:t>
            </w:r>
          </w:p>
        </w:tc>
        <w:tc>
          <w:tcPr>
            <w:tcW w:w="1368" w:type="dxa"/>
            <w:tcBorders>
              <w:top w:val="single" w:sz="4" w:space="0" w:color="auto"/>
            </w:tcBorders>
            <w:shd w:val="clear" w:color="auto" w:fill="auto"/>
          </w:tcPr>
          <w:p w14:paraId="2E89F00B" w14:textId="77777777" w:rsidR="005E0413" w:rsidRDefault="005E0413" w:rsidP="00BD647D">
            <w:pPr>
              <w:spacing w:line="256" w:lineRule="auto"/>
              <w:ind w:right="-72"/>
              <w:jc w:val="right"/>
              <w:rPr>
                <w:rFonts w:ascii="Arial" w:hAnsi="Arial" w:cs="Arial"/>
                <w:bCs/>
                <w:sz w:val="18"/>
                <w:szCs w:val="18"/>
              </w:rPr>
            </w:pPr>
          </w:p>
          <w:p w14:paraId="7D9C8745" w14:textId="02DB34EC"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1,782</w:t>
            </w:r>
          </w:p>
        </w:tc>
        <w:tc>
          <w:tcPr>
            <w:tcW w:w="1368" w:type="dxa"/>
            <w:tcBorders>
              <w:top w:val="single" w:sz="4" w:space="0" w:color="auto"/>
            </w:tcBorders>
            <w:shd w:val="clear" w:color="auto" w:fill="auto"/>
          </w:tcPr>
          <w:p w14:paraId="027E7ED3" w14:textId="77777777" w:rsidR="005E0413" w:rsidRDefault="005E0413" w:rsidP="00BD647D">
            <w:pPr>
              <w:spacing w:line="256" w:lineRule="auto"/>
              <w:ind w:right="-72"/>
              <w:jc w:val="right"/>
              <w:rPr>
                <w:rFonts w:ascii="Arial" w:hAnsi="Arial" w:cs="Arial"/>
                <w:bCs/>
                <w:sz w:val="18"/>
                <w:szCs w:val="18"/>
              </w:rPr>
            </w:pPr>
          </w:p>
          <w:p w14:paraId="78FE529B" w14:textId="7CCA9336"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2,280</w:t>
            </w:r>
          </w:p>
        </w:tc>
      </w:tr>
      <w:tr w:rsidR="006E0B33" w:rsidRPr="00004568" w14:paraId="6D651E6D" w14:textId="77777777" w:rsidTr="007E5E23">
        <w:tc>
          <w:tcPr>
            <w:tcW w:w="3890" w:type="dxa"/>
            <w:shd w:val="clear" w:color="auto" w:fill="auto"/>
            <w:hideMark/>
          </w:tcPr>
          <w:p w14:paraId="4720F2B8" w14:textId="77777777" w:rsidR="006E0B33" w:rsidRPr="00004568" w:rsidRDefault="006E0B33" w:rsidP="000A5E4A">
            <w:pPr>
              <w:spacing w:line="256" w:lineRule="auto"/>
              <w:ind w:left="-72"/>
              <w:rPr>
                <w:rFonts w:ascii="Arial" w:hAnsi="Arial" w:cs="Arial"/>
                <w:color w:val="000000"/>
                <w:sz w:val="18"/>
                <w:szCs w:val="18"/>
              </w:rPr>
            </w:pPr>
            <w:r w:rsidRPr="00004568">
              <w:rPr>
                <w:rFonts w:ascii="Arial" w:hAnsi="Arial" w:cs="Arial"/>
                <w:color w:val="000000"/>
                <w:sz w:val="18"/>
                <w:szCs w:val="18"/>
              </w:rPr>
              <w:t>Additions</w:t>
            </w:r>
          </w:p>
        </w:tc>
        <w:tc>
          <w:tcPr>
            <w:tcW w:w="1369" w:type="dxa"/>
            <w:shd w:val="clear" w:color="auto" w:fill="auto"/>
          </w:tcPr>
          <w:p w14:paraId="560C4838"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auto"/>
          </w:tcPr>
          <w:p w14:paraId="303B8235"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23</w:t>
            </w:r>
          </w:p>
        </w:tc>
        <w:tc>
          <w:tcPr>
            <w:tcW w:w="1368" w:type="dxa"/>
            <w:shd w:val="clear" w:color="auto" w:fill="auto"/>
          </w:tcPr>
          <w:p w14:paraId="75FEFA60"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76</w:t>
            </w:r>
          </w:p>
        </w:tc>
        <w:tc>
          <w:tcPr>
            <w:tcW w:w="1368" w:type="dxa"/>
            <w:shd w:val="clear" w:color="auto" w:fill="auto"/>
          </w:tcPr>
          <w:p w14:paraId="51D82DE2"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99</w:t>
            </w:r>
          </w:p>
        </w:tc>
      </w:tr>
      <w:tr w:rsidR="006E0B33" w:rsidRPr="00004568" w14:paraId="69836152" w14:textId="77777777" w:rsidTr="007E5E23">
        <w:tc>
          <w:tcPr>
            <w:tcW w:w="3890" w:type="dxa"/>
            <w:shd w:val="clear" w:color="auto" w:fill="auto"/>
          </w:tcPr>
          <w:p w14:paraId="5B4D27F1" w14:textId="25016198" w:rsidR="006E0B33" w:rsidRPr="00004568" w:rsidRDefault="006E0B33" w:rsidP="000A5E4A">
            <w:pPr>
              <w:spacing w:line="256" w:lineRule="auto"/>
              <w:ind w:left="-72"/>
              <w:rPr>
                <w:rFonts w:ascii="Arial" w:hAnsi="Arial" w:cs="Arial"/>
                <w:color w:val="000000"/>
                <w:sz w:val="18"/>
                <w:szCs w:val="18"/>
              </w:rPr>
            </w:pPr>
            <w:r w:rsidRPr="00004568">
              <w:rPr>
                <w:rFonts w:ascii="Arial" w:eastAsia="Arial Unicode MS" w:hAnsi="Arial" w:cs="Arial"/>
                <w:color w:val="000000"/>
                <w:spacing w:val="-4"/>
                <w:sz w:val="18"/>
                <w:szCs w:val="18"/>
              </w:rPr>
              <w:t>Increases from business acquisition</w:t>
            </w:r>
            <w:r w:rsidRPr="00004568">
              <w:rPr>
                <w:rFonts w:ascii="Arial" w:eastAsia="Arial Unicode MS" w:hAnsi="Arial" w:cs="Arial"/>
                <w:color w:val="000000"/>
                <w:spacing w:val="-4"/>
                <w:sz w:val="18"/>
                <w:szCs w:val="18"/>
                <w:cs/>
              </w:rPr>
              <w:t xml:space="preserve"> </w:t>
            </w:r>
          </w:p>
        </w:tc>
        <w:tc>
          <w:tcPr>
            <w:tcW w:w="1369" w:type="dxa"/>
            <w:shd w:val="clear" w:color="auto" w:fill="auto"/>
          </w:tcPr>
          <w:p w14:paraId="3A023B91"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44,480</w:t>
            </w:r>
          </w:p>
        </w:tc>
        <w:tc>
          <w:tcPr>
            <w:tcW w:w="1440" w:type="dxa"/>
            <w:shd w:val="clear" w:color="auto" w:fill="auto"/>
          </w:tcPr>
          <w:p w14:paraId="02B3FC8D"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59</w:t>
            </w:r>
          </w:p>
        </w:tc>
        <w:tc>
          <w:tcPr>
            <w:tcW w:w="1368" w:type="dxa"/>
            <w:shd w:val="clear" w:color="auto" w:fill="auto"/>
          </w:tcPr>
          <w:p w14:paraId="4DEC5CA7"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881</w:t>
            </w:r>
          </w:p>
        </w:tc>
        <w:tc>
          <w:tcPr>
            <w:tcW w:w="1368" w:type="dxa"/>
            <w:shd w:val="clear" w:color="auto" w:fill="auto"/>
          </w:tcPr>
          <w:p w14:paraId="7FAB4BAE"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45,420</w:t>
            </w:r>
          </w:p>
        </w:tc>
      </w:tr>
      <w:tr w:rsidR="006E0B33" w:rsidRPr="00004568" w14:paraId="3A34B98E" w14:textId="77777777" w:rsidTr="007E5E23">
        <w:tc>
          <w:tcPr>
            <w:tcW w:w="3890" w:type="dxa"/>
            <w:shd w:val="clear" w:color="auto" w:fill="auto"/>
            <w:hideMark/>
          </w:tcPr>
          <w:p w14:paraId="70398497" w14:textId="77777777" w:rsidR="006E0B33" w:rsidRPr="00004568" w:rsidRDefault="006E0B33" w:rsidP="000A5E4A">
            <w:pPr>
              <w:spacing w:line="256" w:lineRule="auto"/>
              <w:ind w:left="-72"/>
              <w:rPr>
                <w:rFonts w:ascii="Arial" w:hAnsi="Arial" w:cs="Arial"/>
                <w:color w:val="000000"/>
                <w:sz w:val="18"/>
                <w:szCs w:val="18"/>
              </w:rPr>
            </w:pPr>
            <w:r w:rsidRPr="00004568">
              <w:rPr>
                <w:rFonts w:ascii="Arial" w:hAnsi="Arial" w:cs="Arial"/>
                <w:color w:val="000000"/>
                <w:sz w:val="18"/>
                <w:szCs w:val="18"/>
              </w:rPr>
              <w:t>Reclassification</w:t>
            </w:r>
          </w:p>
        </w:tc>
        <w:tc>
          <w:tcPr>
            <w:tcW w:w="1369" w:type="dxa"/>
            <w:shd w:val="clear" w:color="auto" w:fill="auto"/>
          </w:tcPr>
          <w:p w14:paraId="69A09415"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w:t>
            </w:r>
          </w:p>
        </w:tc>
        <w:tc>
          <w:tcPr>
            <w:tcW w:w="1440" w:type="dxa"/>
            <w:shd w:val="clear" w:color="auto" w:fill="auto"/>
          </w:tcPr>
          <w:p w14:paraId="505DD3F4"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8</w:t>
            </w:r>
          </w:p>
        </w:tc>
        <w:tc>
          <w:tcPr>
            <w:tcW w:w="1368" w:type="dxa"/>
            <w:shd w:val="clear" w:color="auto" w:fill="auto"/>
          </w:tcPr>
          <w:p w14:paraId="3A9907D1"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w:t>
            </w:r>
          </w:p>
        </w:tc>
        <w:tc>
          <w:tcPr>
            <w:tcW w:w="1368" w:type="dxa"/>
            <w:shd w:val="clear" w:color="auto" w:fill="auto"/>
          </w:tcPr>
          <w:p w14:paraId="1BCD9E0A"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8</w:t>
            </w:r>
          </w:p>
        </w:tc>
      </w:tr>
      <w:tr w:rsidR="006E0B33" w:rsidRPr="00004568" w14:paraId="2101BEDD" w14:textId="77777777" w:rsidTr="007E5E23">
        <w:tc>
          <w:tcPr>
            <w:tcW w:w="3890" w:type="dxa"/>
            <w:shd w:val="clear" w:color="auto" w:fill="auto"/>
            <w:hideMark/>
          </w:tcPr>
          <w:p w14:paraId="13BF40D9" w14:textId="265591DB" w:rsidR="006E0B33" w:rsidRPr="00004568" w:rsidRDefault="006E0B33" w:rsidP="000A5E4A">
            <w:pPr>
              <w:spacing w:line="256" w:lineRule="auto"/>
              <w:ind w:left="-72"/>
              <w:rPr>
                <w:rFonts w:ascii="Arial" w:hAnsi="Arial" w:cs="Arial"/>
                <w:color w:val="000000"/>
                <w:sz w:val="18"/>
                <w:szCs w:val="18"/>
              </w:rPr>
            </w:pPr>
            <w:r w:rsidRPr="00004568">
              <w:rPr>
                <w:rFonts w:ascii="Arial" w:hAnsi="Arial" w:cs="Arial"/>
                <w:color w:val="000000"/>
                <w:sz w:val="18"/>
                <w:szCs w:val="18"/>
              </w:rPr>
              <w:t>Amortisation</w:t>
            </w:r>
          </w:p>
        </w:tc>
        <w:tc>
          <w:tcPr>
            <w:tcW w:w="1369" w:type="dxa"/>
            <w:shd w:val="clear" w:color="auto" w:fill="auto"/>
          </w:tcPr>
          <w:p w14:paraId="2B278A84"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(1,527)</w:t>
            </w:r>
          </w:p>
        </w:tc>
        <w:tc>
          <w:tcPr>
            <w:tcW w:w="1440" w:type="dxa"/>
            <w:shd w:val="clear" w:color="auto" w:fill="auto"/>
          </w:tcPr>
          <w:p w14:paraId="26F9C0F2"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(28)</w:t>
            </w:r>
          </w:p>
        </w:tc>
        <w:tc>
          <w:tcPr>
            <w:tcW w:w="1368" w:type="dxa"/>
            <w:shd w:val="clear" w:color="auto" w:fill="auto"/>
          </w:tcPr>
          <w:p w14:paraId="566BD955"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(162)</w:t>
            </w:r>
          </w:p>
        </w:tc>
        <w:tc>
          <w:tcPr>
            <w:tcW w:w="1368" w:type="dxa"/>
            <w:shd w:val="clear" w:color="auto" w:fill="auto"/>
          </w:tcPr>
          <w:p w14:paraId="027D6E6B" w14:textId="77777777" w:rsidR="006E0B33" w:rsidRPr="00004568" w:rsidRDefault="006E0B33" w:rsidP="00BD647D">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(1,717)</w:t>
            </w:r>
          </w:p>
        </w:tc>
      </w:tr>
      <w:tr w:rsidR="006E0B33" w:rsidRPr="00004568" w14:paraId="178E6304" w14:textId="77777777" w:rsidTr="007E5E23">
        <w:tc>
          <w:tcPr>
            <w:tcW w:w="3890" w:type="dxa"/>
            <w:shd w:val="clear" w:color="auto" w:fill="auto"/>
            <w:hideMark/>
          </w:tcPr>
          <w:p w14:paraId="5B03DC68" w14:textId="77777777" w:rsidR="006E0B33" w:rsidRPr="00004568" w:rsidRDefault="006E0B33" w:rsidP="000A5E4A">
            <w:pPr>
              <w:spacing w:line="256" w:lineRule="auto"/>
              <w:ind w:left="-72"/>
              <w:rPr>
                <w:rFonts w:ascii="Arial" w:hAnsi="Arial" w:cs="Arial"/>
                <w:color w:val="000000"/>
                <w:sz w:val="18"/>
                <w:szCs w:val="18"/>
              </w:rPr>
            </w:pPr>
            <w:r w:rsidRPr="00004568">
              <w:rPr>
                <w:rFonts w:ascii="Arial" w:hAnsi="Arial" w:cs="Arial"/>
                <w:color w:val="000000"/>
                <w:sz w:val="18"/>
                <w:szCs w:val="18"/>
              </w:rPr>
              <w:t>Exchange difference on translation</w:t>
            </w:r>
          </w:p>
        </w:tc>
        <w:tc>
          <w:tcPr>
            <w:tcW w:w="1369" w:type="dxa"/>
            <w:tcBorders>
              <w:top w:val="nil"/>
              <w:left w:val="nil"/>
              <w:bottom w:val="single" w:sz="4" w:space="0" w:color="000000"/>
              <w:right w:val="nil"/>
            </w:tcBorders>
            <w:shd w:val="clear" w:color="auto" w:fill="auto"/>
          </w:tcPr>
          <w:p w14:paraId="3E2B747F"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(23)</w:t>
            </w:r>
          </w:p>
        </w:tc>
        <w:tc>
          <w:tcPr>
            <w:tcW w:w="1440" w:type="dxa"/>
            <w:tcBorders>
              <w:top w:val="nil"/>
              <w:left w:val="nil"/>
              <w:bottom w:val="single" w:sz="4" w:space="0" w:color="000000"/>
              <w:right w:val="nil"/>
            </w:tcBorders>
            <w:shd w:val="clear" w:color="auto" w:fill="auto"/>
          </w:tcPr>
          <w:p w14:paraId="24210980"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tcBorders>
              <w:top w:val="nil"/>
              <w:left w:val="nil"/>
              <w:bottom w:val="single" w:sz="4" w:space="0" w:color="000000"/>
              <w:right w:val="nil"/>
            </w:tcBorders>
            <w:shd w:val="clear" w:color="auto" w:fill="auto"/>
          </w:tcPr>
          <w:p w14:paraId="2276336A"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(5)</w:t>
            </w:r>
          </w:p>
        </w:tc>
        <w:tc>
          <w:tcPr>
            <w:tcW w:w="1368" w:type="dxa"/>
            <w:tcBorders>
              <w:top w:val="nil"/>
              <w:left w:val="nil"/>
              <w:bottom w:val="single" w:sz="4" w:space="0" w:color="000000"/>
              <w:right w:val="nil"/>
            </w:tcBorders>
            <w:shd w:val="clear" w:color="auto" w:fill="auto"/>
          </w:tcPr>
          <w:p w14:paraId="2B9F4107"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(28)</w:t>
            </w:r>
          </w:p>
        </w:tc>
      </w:tr>
      <w:tr w:rsidR="006E0B33" w:rsidRPr="00004568" w14:paraId="6A6619F5" w14:textId="77777777" w:rsidTr="007E5E23">
        <w:tc>
          <w:tcPr>
            <w:tcW w:w="3890" w:type="dxa"/>
            <w:shd w:val="clear" w:color="auto" w:fill="auto"/>
          </w:tcPr>
          <w:p w14:paraId="4C795024" w14:textId="77777777" w:rsidR="006E0B33" w:rsidRPr="00004568" w:rsidRDefault="006E0B33" w:rsidP="000A5E4A">
            <w:pPr>
              <w:spacing w:line="256" w:lineRule="auto"/>
              <w:ind w:left="-72"/>
              <w:rPr>
                <w:rFonts w:ascii="Arial" w:hAnsi="Arial" w:cs="Arial"/>
                <w:color w:val="000000"/>
                <w:sz w:val="18"/>
                <w:szCs w:val="18"/>
              </w:rPr>
            </w:pPr>
          </w:p>
        </w:tc>
        <w:tc>
          <w:tcPr>
            <w:tcW w:w="1369" w:type="dxa"/>
            <w:tcBorders>
              <w:top w:val="single" w:sz="4" w:space="0" w:color="000000"/>
              <w:left w:val="nil"/>
              <w:bottom w:val="nil"/>
              <w:right w:val="nil"/>
            </w:tcBorders>
            <w:shd w:val="clear" w:color="auto" w:fill="auto"/>
          </w:tcPr>
          <w:p w14:paraId="65045E0D" w14:textId="77777777" w:rsidR="006E0B33" w:rsidRPr="00004568" w:rsidRDefault="006E0B33" w:rsidP="00BD647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tcPr>
          <w:p w14:paraId="739904EB"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tcPr>
          <w:p w14:paraId="505E904D"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tcPr>
          <w:p w14:paraId="56D2A739" w14:textId="77777777" w:rsidR="006E0B33" w:rsidRPr="00004568" w:rsidRDefault="006E0B33" w:rsidP="00BD647D">
            <w:pPr>
              <w:spacing w:line="256" w:lineRule="auto"/>
              <w:ind w:right="-72"/>
              <w:jc w:val="right"/>
              <w:rPr>
                <w:rFonts w:ascii="Arial" w:hAnsi="Arial" w:cs="Arial"/>
                <w:bCs/>
                <w:sz w:val="18"/>
                <w:szCs w:val="18"/>
              </w:rPr>
            </w:pPr>
          </w:p>
        </w:tc>
      </w:tr>
      <w:tr w:rsidR="006E0B33" w:rsidRPr="00004568" w14:paraId="62B30C6D" w14:textId="77777777" w:rsidTr="007E5E23">
        <w:tc>
          <w:tcPr>
            <w:tcW w:w="3890" w:type="dxa"/>
            <w:shd w:val="clear" w:color="auto" w:fill="auto"/>
            <w:hideMark/>
          </w:tcPr>
          <w:p w14:paraId="69FECD8D" w14:textId="3BC93508" w:rsidR="006E0B33" w:rsidRPr="00004568" w:rsidRDefault="006E0B33" w:rsidP="000A5E4A">
            <w:pPr>
              <w:spacing w:line="256" w:lineRule="auto"/>
              <w:ind w:left="-72"/>
              <w:rPr>
                <w:rFonts w:ascii="Arial" w:hAnsi="Arial" w:cs="Arial"/>
                <w:color w:val="000000"/>
                <w:sz w:val="18"/>
                <w:szCs w:val="18"/>
              </w:rPr>
            </w:pPr>
            <w:r w:rsidRPr="00004568">
              <w:rPr>
                <w:rFonts w:ascii="Arial" w:hAnsi="Arial" w:cs="Arial"/>
                <w:color w:val="000000"/>
                <w:sz w:val="18"/>
                <w:szCs w:val="18"/>
              </w:rPr>
              <w:t xml:space="preserve">Closing </w:t>
            </w:r>
            <w:r w:rsidR="00F567D9">
              <w:rPr>
                <w:rFonts w:ascii="Arial" w:hAnsi="Arial" w:cs="Arial"/>
                <w:color w:val="000000"/>
                <w:sz w:val="18"/>
                <w:szCs w:val="18"/>
              </w:rPr>
              <w:t>net book value</w:t>
            </w:r>
          </w:p>
        </w:tc>
        <w:tc>
          <w:tcPr>
            <w:tcW w:w="1369" w:type="dxa"/>
            <w:tcBorders>
              <w:top w:val="nil"/>
              <w:left w:val="nil"/>
              <w:bottom w:val="single" w:sz="4" w:space="0" w:color="000000"/>
              <w:right w:val="nil"/>
            </w:tcBorders>
            <w:shd w:val="clear" w:color="auto" w:fill="auto"/>
          </w:tcPr>
          <w:p w14:paraId="6F209C98" w14:textId="31044FC5"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43,</w:t>
            </w:r>
            <w:r w:rsidR="00F567D9" w:rsidRPr="00004568">
              <w:rPr>
                <w:rFonts w:ascii="Arial" w:hAnsi="Arial" w:cs="Arial"/>
                <w:bCs/>
                <w:sz w:val="18"/>
                <w:szCs w:val="18"/>
              </w:rPr>
              <w:t>33</w:t>
            </w:r>
            <w:r w:rsidR="00F567D9">
              <w:rPr>
                <w:rFonts w:ascii="Arial" w:hAnsi="Arial" w:cs="Arial"/>
                <w:bCs/>
                <w:sz w:val="18"/>
                <w:szCs w:val="18"/>
              </w:rPr>
              <w:t>6</w:t>
            </w:r>
          </w:p>
        </w:tc>
        <w:tc>
          <w:tcPr>
            <w:tcW w:w="1440" w:type="dxa"/>
            <w:tcBorders>
              <w:top w:val="nil"/>
              <w:left w:val="nil"/>
              <w:bottom w:val="single" w:sz="4" w:space="0" w:color="000000"/>
              <w:right w:val="nil"/>
            </w:tcBorders>
            <w:shd w:val="clear" w:color="auto" w:fill="auto"/>
          </w:tcPr>
          <w:p w14:paraId="51247585"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154</w:t>
            </w:r>
          </w:p>
        </w:tc>
        <w:tc>
          <w:tcPr>
            <w:tcW w:w="1368" w:type="dxa"/>
            <w:tcBorders>
              <w:top w:val="nil"/>
              <w:left w:val="nil"/>
              <w:bottom w:val="single" w:sz="4" w:space="0" w:color="000000"/>
              <w:right w:val="nil"/>
            </w:tcBorders>
            <w:shd w:val="clear" w:color="auto" w:fill="auto"/>
          </w:tcPr>
          <w:p w14:paraId="7EBD445B"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2,572</w:t>
            </w:r>
          </w:p>
        </w:tc>
        <w:tc>
          <w:tcPr>
            <w:tcW w:w="1368" w:type="dxa"/>
            <w:tcBorders>
              <w:top w:val="nil"/>
              <w:left w:val="nil"/>
              <w:bottom w:val="single" w:sz="4" w:space="0" w:color="000000"/>
              <w:right w:val="nil"/>
            </w:tcBorders>
            <w:shd w:val="clear" w:color="auto" w:fill="auto"/>
          </w:tcPr>
          <w:p w14:paraId="3DF45D7B"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46,062</w:t>
            </w:r>
          </w:p>
        </w:tc>
      </w:tr>
      <w:tr w:rsidR="006E0B33" w:rsidRPr="00004568" w14:paraId="7EA7AAD2" w14:textId="77777777" w:rsidTr="00C97608">
        <w:tc>
          <w:tcPr>
            <w:tcW w:w="3890" w:type="dxa"/>
            <w:shd w:val="clear" w:color="auto" w:fill="auto"/>
          </w:tcPr>
          <w:p w14:paraId="09F09C26" w14:textId="77777777" w:rsidR="006E0B33" w:rsidRPr="00004568" w:rsidRDefault="006E0B33" w:rsidP="000A5E4A">
            <w:pPr>
              <w:spacing w:line="256" w:lineRule="auto"/>
              <w:ind w:left="-72"/>
              <w:rPr>
                <w:rFonts w:ascii="Arial" w:hAnsi="Arial" w:cs="Arial"/>
                <w:b/>
                <w:color w:val="000000"/>
                <w:sz w:val="18"/>
                <w:szCs w:val="18"/>
              </w:rPr>
            </w:pPr>
          </w:p>
        </w:tc>
        <w:tc>
          <w:tcPr>
            <w:tcW w:w="1369" w:type="dxa"/>
            <w:tcBorders>
              <w:top w:val="single" w:sz="4" w:space="0" w:color="000000"/>
              <w:left w:val="nil"/>
              <w:bottom w:val="nil"/>
              <w:right w:val="nil"/>
            </w:tcBorders>
            <w:shd w:val="clear" w:color="auto" w:fill="FAFAFA"/>
          </w:tcPr>
          <w:p w14:paraId="6EA31C84" w14:textId="77777777" w:rsidR="006E0B33" w:rsidRPr="00004568" w:rsidRDefault="006E0B33" w:rsidP="00BD647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0289F56F"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01995202"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71EBD06C" w14:textId="77777777" w:rsidR="006E0B33" w:rsidRPr="00004568" w:rsidRDefault="006E0B33" w:rsidP="00BD647D">
            <w:pPr>
              <w:spacing w:line="256" w:lineRule="auto"/>
              <w:ind w:right="-72"/>
              <w:jc w:val="right"/>
              <w:rPr>
                <w:rFonts w:ascii="Arial" w:hAnsi="Arial" w:cs="Arial"/>
                <w:bCs/>
                <w:sz w:val="18"/>
                <w:szCs w:val="18"/>
              </w:rPr>
            </w:pPr>
          </w:p>
        </w:tc>
      </w:tr>
      <w:tr w:rsidR="006E0B33" w:rsidRPr="00004568" w14:paraId="5783E2E5" w14:textId="77777777" w:rsidTr="00C97608">
        <w:tc>
          <w:tcPr>
            <w:tcW w:w="3890" w:type="dxa"/>
            <w:shd w:val="clear" w:color="auto" w:fill="auto"/>
            <w:hideMark/>
          </w:tcPr>
          <w:p w14:paraId="01514788" w14:textId="77777777" w:rsidR="006E0B33" w:rsidRPr="00004568" w:rsidRDefault="006E0B33" w:rsidP="000A5E4A">
            <w:pPr>
              <w:spacing w:line="256" w:lineRule="auto"/>
              <w:ind w:left="-72"/>
              <w:rPr>
                <w:rFonts w:ascii="Arial" w:hAnsi="Arial" w:cs="Arial"/>
                <w:b/>
                <w:color w:val="000000"/>
                <w:sz w:val="18"/>
                <w:szCs w:val="18"/>
              </w:rPr>
            </w:pPr>
            <w:r w:rsidRPr="00004568">
              <w:rPr>
                <w:rFonts w:ascii="Arial" w:hAnsi="Arial" w:cs="Arial"/>
                <w:b/>
                <w:color w:val="000000"/>
                <w:sz w:val="18"/>
                <w:szCs w:val="18"/>
              </w:rPr>
              <w:t>At 31 December 2019</w:t>
            </w:r>
          </w:p>
        </w:tc>
        <w:tc>
          <w:tcPr>
            <w:tcW w:w="1369" w:type="dxa"/>
            <w:shd w:val="clear" w:color="auto" w:fill="FAFAFA"/>
          </w:tcPr>
          <w:p w14:paraId="2631EF05" w14:textId="77777777" w:rsidR="006E0B33" w:rsidRPr="00004568" w:rsidRDefault="006E0B33" w:rsidP="00BD647D">
            <w:pPr>
              <w:spacing w:line="256" w:lineRule="auto"/>
              <w:ind w:right="-72"/>
              <w:jc w:val="right"/>
              <w:rPr>
                <w:rFonts w:ascii="Arial" w:hAnsi="Arial" w:cs="Arial"/>
                <w:bCs/>
                <w:sz w:val="18"/>
                <w:szCs w:val="18"/>
              </w:rPr>
            </w:pPr>
          </w:p>
        </w:tc>
        <w:tc>
          <w:tcPr>
            <w:tcW w:w="1440" w:type="dxa"/>
            <w:shd w:val="clear" w:color="auto" w:fill="FAFAFA"/>
          </w:tcPr>
          <w:p w14:paraId="64AB58A6" w14:textId="77777777" w:rsidR="006E0B33" w:rsidRPr="00004568" w:rsidRDefault="006E0B33" w:rsidP="00BD647D">
            <w:pPr>
              <w:spacing w:line="256" w:lineRule="auto"/>
              <w:ind w:right="-72"/>
              <w:jc w:val="right"/>
              <w:rPr>
                <w:rFonts w:ascii="Arial" w:hAnsi="Arial" w:cs="Arial"/>
                <w:bCs/>
                <w:sz w:val="18"/>
                <w:szCs w:val="18"/>
              </w:rPr>
            </w:pPr>
          </w:p>
        </w:tc>
        <w:tc>
          <w:tcPr>
            <w:tcW w:w="1368" w:type="dxa"/>
            <w:shd w:val="clear" w:color="auto" w:fill="FAFAFA"/>
          </w:tcPr>
          <w:p w14:paraId="1C74C8BD" w14:textId="77777777" w:rsidR="006E0B33" w:rsidRPr="00004568" w:rsidRDefault="006E0B33" w:rsidP="00BD647D">
            <w:pPr>
              <w:spacing w:line="256" w:lineRule="auto"/>
              <w:ind w:right="-72"/>
              <w:jc w:val="right"/>
              <w:rPr>
                <w:rFonts w:ascii="Arial" w:hAnsi="Arial" w:cs="Arial"/>
                <w:bCs/>
                <w:sz w:val="18"/>
                <w:szCs w:val="18"/>
              </w:rPr>
            </w:pPr>
          </w:p>
        </w:tc>
        <w:tc>
          <w:tcPr>
            <w:tcW w:w="1368" w:type="dxa"/>
            <w:shd w:val="clear" w:color="auto" w:fill="FAFAFA"/>
          </w:tcPr>
          <w:p w14:paraId="4745B029" w14:textId="77777777" w:rsidR="006E0B33" w:rsidRPr="00004568" w:rsidRDefault="006E0B33" w:rsidP="00BD647D">
            <w:pPr>
              <w:spacing w:line="256" w:lineRule="auto"/>
              <w:ind w:right="-72"/>
              <w:jc w:val="right"/>
              <w:rPr>
                <w:rFonts w:ascii="Arial" w:hAnsi="Arial" w:cs="Arial"/>
                <w:bCs/>
                <w:sz w:val="18"/>
                <w:szCs w:val="18"/>
              </w:rPr>
            </w:pPr>
          </w:p>
        </w:tc>
      </w:tr>
      <w:tr w:rsidR="006E0B33" w:rsidRPr="00004568" w14:paraId="4DD7D067" w14:textId="77777777" w:rsidTr="00C400B6">
        <w:tc>
          <w:tcPr>
            <w:tcW w:w="3890" w:type="dxa"/>
            <w:shd w:val="clear" w:color="auto" w:fill="auto"/>
            <w:hideMark/>
          </w:tcPr>
          <w:p w14:paraId="79A44866" w14:textId="77777777" w:rsidR="006E0B33" w:rsidRPr="00004568" w:rsidRDefault="006E0B33" w:rsidP="000A5E4A">
            <w:pPr>
              <w:spacing w:line="256" w:lineRule="auto"/>
              <w:ind w:left="-72"/>
              <w:rPr>
                <w:rFonts w:ascii="Arial" w:hAnsi="Arial" w:cs="Arial"/>
                <w:b/>
                <w:color w:val="000000"/>
                <w:sz w:val="18"/>
                <w:szCs w:val="18"/>
              </w:rPr>
            </w:pPr>
            <w:r w:rsidRPr="00004568">
              <w:rPr>
                <w:rFonts w:ascii="Arial" w:hAnsi="Arial" w:cs="Arial"/>
                <w:color w:val="000000"/>
                <w:sz w:val="18"/>
                <w:szCs w:val="18"/>
              </w:rPr>
              <w:t xml:space="preserve">Cost </w:t>
            </w:r>
          </w:p>
        </w:tc>
        <w:tc>
          <w:tcPr>
            <w:tcW w:w="1369" w:type="dxa"/>
            <w:shd w:val="clear" w:color="auto" w:fill="FAFAFA"/>
          </w:tcPr>
          <w:p w14:paraId="2E7A6FC3"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44,877</w:t>
            </w:r>
          </w:p>
        </w:tc>
        <w:tc>
          <w:tcPr>
            <w:tcW w:w="1440" w:type="dxa"/>
            <w:shd w:val="clear" w:color="auto" w:fill="FAFAFA"/>
          </w:tcPr>
          <w:p w14:paraId="2A1E4550"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441</w:t>
            </w:r>
          </w:p>
        </w:tc>
        <w:tc>
          <w:tcPr>
            <w:tcW w:w="1368" w:type="dxa"/>
            <w:shd w:val="clear" w:color="auto" w:fill="FAFAFA"/>
          </w:tcPr>
          <w:p w14:paraId="6655CDC0" w14:textId="027D033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3,9</w:t>
            </w:r>
            <w:r w:rsidR="00704F2D">
              <w:rPr>
                <w:rFonts w:ascii="Arial" w:hAnsi="Arial" w:cs="Arial"/>
                <w:bCs/>
                <w:sz w:val="18"/>
                <w:szCs w:val="18"/>
              </w:rPr>
              <w:t>12</w:t>
            </w:r>
          </w:p>
        </w:tc>
        <w:tc>
          <w:tcPr>
            <w:tcW w:w="1368" w:type="dxa"/>
            <w:shd w:val="clear" w:color="auto" w:fill="FAFAFA"/>
          </w:tcPr>
          <w:p w14:paraId="04C327BA" w14:textId="5406E0D2"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49,2</w:t>
            </w:r>
            <w:r w:rsidR="00704F2D">
              <w:rPr>
                <w:rFonts w:ascii="Arial" w:hAnsi="Arial" w:cs="Arial"/>
                <w:bCs/>
                <w:sz w:val="18"/>
                <w:szCs w:val="18"/>
              </w:rPr>
              <w:t>30</w:t>
            </w:r>
          </w:p>
        </w:tc>
      </w:tr>
      <w:tr w:rsidR="006E0B33" w:rsidRPr="00004568" w14:paraId="2DFEDDAB" w14:textId="77777777" w:rsidTr="00C400B6">
        <w:tc>
          <w:tcPr>
            <w:tcW w:w="3890" w:type="dxa"/>
            <w:shd w:val="clear" w:color="auto" w:fill="auto"/>
            <w:hideMark/>
          </w:tcPr>
          <w:p w14:paraId="6B62E458" w14:textId="17750092" w:rsidR="006E0B33" w:rsidRPr="00004568" w:rsidRDefault="006E0B33" w:rsidP="000A5E4A">
            <w:pPr>
              <w:spacing w:line="256" w:lineRule="auto"/>
              <w:ind w:left="-72"/>
              <w:rPr>
                <w:rFonts w:ascii="Arial" w:hAnsi="Arial" w:cs="Arial"/>
                <w:color w:val="000000"/>
                <w:sz w:val="18"/>
                <w:szCs w:val="18"/>
              </w:rPr>
            </w:pPr>
            <w:r w:rsidRPr="00004568">
              <w:rPr>
                <w:rFonts w:ascii="Arial" w:hAnsi="Arial" w:cs="Arial"/>
                <w:color w:val="000000"/>
                <w:sz w:val="18"/>
                <w:szCs w:val="18"/>
                <w:u w:val="single"/>
              </w:rPr>
              <w:t>Less</w:t>
            </w:r>
            <w:r w:rsidRPr="00004568">
              <w:rPr>
                <w:rFonts w:ascii="Arial" w:hAnsi="Arial" w:cs="Arial"/>
                <w:color w:val="000000"/>
                <w:sz w:val="18"/>
                <w:szCs w:val="18"/>
              </w:rPr>
              <w:t xml:space="preserve"> </w:t>
            </w:r>
            <w:r w:rsidR="003216C4" w:rsidRPr="00004568">
              <w:rPr>
                <w:rFonts w:ascii="Arial" w:hAnsi="Arial" w:cs="Arial"/>
                <w:color w:val="000000"/>
                <w:sz w:val="18"/>
                <w:szCs w:val="18"/>
              </w:rPr>
              <w:t xml:space="preserve">Accumulated </w:t>
            </w:r>
            <w:r w:rsidRPr="00004568">
              <w:rPr>
                <w:rFonts w:ascii="Arial" w:hAnsi="Arial" w:cs="Arial"/>
                <w:color w:val="000000"/>
                <w:sz w:val="18"/>
                <w:szCs w:val="18"/>
              </w:rPr>
              <w:t xml:space="preserve">amortisation </w:t>
            </w:r>
          </w:p>
        </w:tc>
        <w:tc>
          <w:tcPr>
            <w:tcW w:w="1369" w:type="dxa"/>
            <w:shd w:val="clear" w:color="auto" w:fill="FAFAFA"/>
          </w:tcPr>
          <w:p w14:paraId="4BDEF782"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(1,541)</w:t>
            </w:r>
          </w:p>
        </w:tc>
        <w:tc>
          <w:tcPr>
            <w:tcW w:w="1440" w:type="dxa"/>
            <w:shd w:val="clear" w:color="auto" w:fill="FAFAFA"/>
          </w:tcPr>
          <w:p w14:paraId="43CA13AA"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(287)</w:t>
            </w:r>
          </w:p>
        </w:tc>
        <w:tc>
          <w:tcPr>
            <w:tcW w:w="1368" w:type="dxa"/>
            <w:shd w:val="clear" w:color="auto" w:fill="FAFAFA"/>
          </w:tcPr>
          <w:p w14:paraId="3A6127A4" w14:textId="60B67C81"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(1,3</w:t>
            </w:r>
            <w:r w:rsidR="00704F2D">
              <w:rPr>
                <w:rFonts w:ascii="Arial" w:hAnsi="Arial" w:cs="Arial"/>
                <w:bCs/>
                <w:sz w:val="18"/>
                <w:szCs w:val="18"/>
              </w:rPr>
              <w:t>40</w:t>
            </w:r>
            <w:r w:rsidRPr="00004568">
              <w:rPr>
                <w:rFonts w:ascii="Arial" w:hAnsi="Arial" w:cs="Arial"/>
                <w:bCs/>
                <w:sz w:val="18"/>
                <w:szCs w:val="18"/>
              </w:rPr>
              <w:t>)</w:t>
            </w:r>
          </w:p>
        </w:tc>
        <w:tc>
          <w:tcPr>
            <w:tcW w:w="1368" w:type="dxa"/>
            <w:shd w:val="clear" w:color="auto" w:fill="FAFAFA"/>
          </w:tcPr>
          <w:p w14:paraId="3C3A91F9" w14:textId="5B8FC18B"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(3,1</w:t>
            </w:r>
            <w:r w:rsidR="00704F2D">
              <w:rPr>
                <w:rFonts w:ascii="Arial" w:hAnsi="Arial" w:cs="Arial"/>
                <w:bCs/>
                <w:sz w:val="18"/>
                <w:szCs w:val="18"/>
              </w:rPr>
              <w:t>68</w:t>
            </w:r>
            <w:r w:rsidRPr="00004568">
              <w:rPr>
                <w:rFonts w:ascii="Arial" w:hAnsi="Arial" w:cs="Arial"/>
                <w:bCs/>
                <w:sz w:val="18"/>
                <w:szCs w:val="18"/>
              </w:rPr>
              <w:t>)</w:t>
            </w:r>
          </w:p>
        </w:tc>
      </w:tr>
      <w:tr w:rsidR="006E0B33" w:rsidRPr="00004568" w14:paraId="01039BCD" w14:textId="77777777" w:rsidTr="00C400B6">
        <w:tc>
          <w:tcPr>
            <w:tcW w:w="3890" w:type="dxa"/>
            <w:shd w:val="clear" w:color="auto" w:fill="auto"/>
          </w:tcPr>
          <w:p w14:paraId="258AA54A" w14:textId="77777777" w:rsidR="006E0B33" w:rsidRPr="00004568" w:rsidRDefault="006E0B33" w:rsidP="000A5E4A">
            <w:pPr>
              <w:spacing w:line="256" w:lineRule="auto"/>
              <w:ind w:left="-72"/>
              <w:rPr>
                <w:rFonts w:ascii="Arial" w:hAnsi="Arial" w:cs="Arial"/>
                <w:color w:val="000000"/>
                <w:sz w:val="18"/>
                <w:szCs w:val="18"/>
              </w:rPr>
            </w:pPr>
          </w:p>
        </w:tc>
        <w:tc>
          <w:tcPr>
            <w:tcW w:w="1369" w:type="dxa"/>
            <w:tcBorders>
              <w:top w:val="single" w:sz="4" w:space="0" w:color="000000"/>
              <w:left w:val="nil"/>
              <w:bottom w:val="nil"/>
              <w:right w:val="nil"/>
            </w:tcBorders>
            <w:shd w:val="clear" w:color="auto" w:fill="FAFAFA"/>
          </w:tcPr>
          <w:p w14:paraId="52F3DC40" w14:textId="77777777" w:rsidR="006E0B33" w:rsidRPr="00004568" w:rsidRDefault="006E0B33" w:rsidP="00BD647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70557151"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18E92A1D"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44014D69" w14:textId="77777777" w:rsidR="006E0B33" w:rsidRPr="00004568" w:rsidRDefault="006E0B33" w:rsidP="00BD647D">
            <w:pPr>
              <w:spacing w:line="256" w:lineRule="auto"/>
              <w:ind w:right="-72"/>
              <w:jc w:val="right"/>
              <w:rPr>
                <w:rFonts w:ascii="Arial" w:hAnsi="Arial" w:cs="Arial"/>
                <w:bCs/>
                <w:sz w:val="18"/>
                <w:szCs w:val="18"/>
              </w:rPr>
            </w:pPr>
          </w:p>
        </w:tc>
      </w:tr>
      <w:tr w:rsidR="006E0B33" w:rsidRPr="00004568" w14:paraId="02BB0CB1" w14:textId="77777777" w:rsidTr="00C400B6">
        <w:tc>
          <w:tcPr>
            <w:tcW w:w="3890" w:type="dxa"/>
            <w:shd w:val="clear" w:color="auto" w:fill="auto"/>
            <w:hideMark/>
          </w:tcPr>
          <w:p w14:paraId="027CB51C" w14:textId="0D750692" w:rsidR="006E0B33" w:rsidRPr="00004568" w:rsidRDefault="00F567D9" w:rsidP="000A5E4A">
            <w:pPr>
              <w:spacing w:line="256" w:lineRule="auto"/>
              <w:ind w:left="-72"/>
              <w:rPr>
                <w:rFonts w:ascii="Arial" w:hAnsi="Arial" w:cs="Arial"/>
                <w:color w:val="000000"/>
                <w:sz w:val="18"/>
                <w:szCs w:val="18"/>
              </w:rPr>
            </w:pPr>
            <w:r>
              <w:rPr>
                <w:rFonts w:ascii="Arial" w:hAnsi="Arial" w:cs="Arial"/>
                <w:color w:val="000000"/>
                <w:sz w:val="18"/>
                <w:szCs w:val="18"/>
              </w:rPr>
              <w:t>Net book value</w:t>
            </w:r>
          </w:p>
        </w:tc>
        <w:tc>
          <w:tcPr>
            <w:tcW w:w="1369" w:type="dxa"/>
            <w:tcBorders>
              <w:top w:val="nil"/>
              <w:left w:val="nil"/>
              <w:bottom w:val="single" w:sz="4" w:space="0" w:color="000000"/>
              <w:right w:val="nil"/>
            </w:tcBorders>
            <w:shd w:val="clear" w:color="auto" w:fill="FAFAFA"/>
          </w:tcPr>
          <w:p w14:paraId="053C980B"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43,336</w:t>
            </w:r>
          </w:p>
        </w:tc>
        <w:tc>
          <w:tcPr>
            <w:tcW w:w="1440" w:type="dxa"/>
            <w:tcBorders>
              <w:top w:val="nil"/>
              <w:left w:val="nil"/>
              <w:bottom w:val="single" w:sz="4" w:space="0" w:color="000000"/>
              <w:right w:val="nil"/>
            </w:tcBorders>
            <w:shd w:val="clear" w:color="auto" w:fill="FAFAFA"/>
          </w:tcPr>
          <w:p w14:paraId="00A184B3"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154</w:t>
            </w:r>
          </w:p>
        </w:tc>
        <w:tc>
          <w:tcPr>
            <w:tcW w:w="1368" w:type="dxa"/>
            <w:tcBorders>
              <w:top w:val="nil"/>
              <w:left w:val="nil"/>
              <w:bottom w:val="single" w:sz="4" w:space="0" w:color="000000"/>
              <w:right w:val="nil"/>
            </w:tcBorders>
            <w:shd w:val="clear" w:color="auto" w:fill="FAFAFA"/>
          </w:tcPr>
          <w:p w14:paraId="4F6C6FAF"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2,572</w:t>
            </w:r>
          </w:p>
        </w:tc>
        <w:tc>
          <w:tcPr>
            <w:tcW w:w="1368" w:type="dxa"/>
            <w:tcBorders>
              <w:top w:val="nil"/>
              <w:left w:val="nil"/>
              <w:bottom w:val="single" w:sz="4" w:space="0" w:color="000000"/>
              <w:right w:val="nil"/>
            </w:tcBorders>
            <w:shd w:val="clear" w:color="auto" w:fill="FAFAFA"/>
          </w:tcPr>
          <w:p w14:paraId="0E057736" w14:textId="77777777" w:rsidR="006E0B33" w:rsidRPr="00004568" w:rsidRDefault="006E0B33" w:rsidP="00BD647D">
            <w:pPr>
              <w:spacing w:line="256" w:lineRule="auto"/>
              <w:ind w:right="-72"/>
              <w:jc w:val="right"/>
              <w:rPr>
                <w:rFonts w:ascii="Arial" w:hAnsi="Arial" w:cs="Arial"/>
                <w:bCs/>
                <w:sz w:val="18"/>
                <w:szCs w:val="18"/>
              </w:rPr>
            </w:pPr>
            <w:r w:rsidRPr="00004568">
              <w:rPr>
                <w:rFonts w:ascii="Arial" w:hAnsi="Arial" w:cs="Arial"/>
                <w:bCs/>
                <w:sz w:val="18"/>
                <w:szCs w:val="18"/>
              </w:rPr>
              <w:t>46,062</w:t>
            </w:r>
          </w:p>
        </w:tc>
      </w:tr>
      <w:tr w:rsidR="006E0B33" w:rsidRPr="00004568" w14:paraId="616EC678" w14:textId="77777777" w:rsidTr="00C400B6">
        <w:tc>
          <w:tcPr>
            <w:tcW w:w="3890" w:type="dxa"/>
            <w:shd w:val="clear" w:color="auto" w:fill="auto"/>
          </w:tcPr>
          <w:p w14:paraId="5CE28D02" w14:textId="77777777" w:rsidR="006E0B33" w:rsidRPr="00004568" w:rsidRDefault="006E0B33" w:rsidP="000A5E4A">
            <w:pPr>
              <w:spacing w:line="256" w:lineRule="auto"/>
              <w:ind w:left="-72"/>
              <w:rPr>
                <w:rFonts w:ascii="Arial" w:hAnsi="Arial" w:cs="Arial"/>
                <w:b/>
                <w:color w:val="000000"/>
                <w:sz w:val="18"/>
                <w:szCs w:val="18"/>
              </w:rPr>
            </w:pPr>
          </w:p>
        </w:tc>
        <w:tc>
          <w:tcPr>
            <w:tcW w:w="1369" w:type="dxa"/>
            <w:tcBorders>
              <w:top w:val="single" w:sz="4" w:space="0" w:color="000000"/>
              <w:left w:val="nil"/>
              <w:bottom w:val="nil"/>
              <w:right w:val="nil"/>
            </w:tcBorders>
            <w:shd w:val="clear" w:color="auto" w:fill="FAFAFA"/>
          </w:tcPr>
          <w:p w14:paraId="7A487418" w14:textId="77777777" w:rsidR="006E0B33" w:rsidRPr="00004568" w:rsidRDefault="006E0B33" w:rsidP="00BD647D">
            <w:pPr>
              <w:spacing w:line="256" w:lineRule="auto"/>
              <w:ind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FAFAFA"/>
          </w:tcPr>
          <w:p w14:paraId="489AC2EA"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74347122"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1AE5154C" w14:textId="77777777" w:rsidR="006E0B33" w:rsidRPr="00004568" w:rsidRDefault="006E0B33" w:rsidP="00BD647D">
            <w:pPr>
              <w:spacing w:line="256" w:lineRule="auto"/>
              <w:ind w:right="-72"/>
              <w:jc w:val="right"/>
              <w:rPr>
                <w:rFonts w:ascii="Arial" w:hAnsi="Arial" w:cs="Arial"/>
                <w:b/>
                <w:sz w:val="18"/>
                <w:szCs w:val="18"/>
              </w:rPr>
            </w:pPr>
          </w:p>
        </w:tc>
      </w:tr>
      <w:tr w:rsidR="006E0B33" w:rsidRPr="00004568" w14:paraId="237F5041" w14:textId="77777777" w:rsidTr="007E5E23">
        <w:tc>
          <w:tcPr>
            <w:tcW w:w="3890" w:type="dxa"/>
            <w:shd w:val="clear" w:color="auto" w:fill="auto"/>
            <w:hideMark/>
          </w:tcPr>
          <w:p w14:paraId="71C0DCD5" w14:textId="77777777" w:rsidR="006E0B33" w:rsidRPr="00004568" w:rsidRDefault="006E0B33" w:rsidP="000A5E4A">
            <w:pPr>
              <w:spacing w:line="256" w:lineRule="auto"/>
              <w:ind w:left="-72"/>
              <w:rPr>
                <w:rFonts w:ascii="Arial" w:hAnsi="Arial" w:cs="Arial"/>
                <w:b/>
                <w:color w:val="000000"/>
                <w:sz w:val="18"/>
                <w:szCs w:val="18"/>
              </w:rPr>
            </w:pPr>
            <w:r w:rsidRPr="00004568">
              <w:rPr>
                <w:rFonts w:ascii="Arial" w:hAnsi="Arial" w:cs="Arial"/>
                <w:b/>
                <w:color w:val="000000"/>
                <w:sz w:val="18"/>
                <w:szCs w:val="18"/>
              </w:rPr>
              <w:t>For the year ended 31 December 2020</w:t>
            </w:r>
          </w:p>
        </w:tc>
        <w:tc>
          <w:tcPr>
            <w:tcW w:w="1369" w:type="dxa"/>
            <w:shd w:val="clear" w:color="auto" w:fill="FAFAFA"/>
          </w:tcPr>
          <w:p w14:paraId="0EE4BF28" w14:textId="77777777" w:rsidR="006E0B33" w:rsidRPr="00004568" w:rsidRDefault="006E0B33" w:rsidP="00BD647D">
            <w:pPr>
              <w:spacing w:line="256" w:lineRule="auto"/>
              <w:ind w:right="-72"/>
              <w:jc w:val="right"/>
              <w:rPr>
                <w:rFonts w:ascii="Arial" w:hAnsi="Arial" w:cs="Arial"/>
                <w:b/>
                <w:sz w:val="18"/>
                <w:szCs w:val="18"/>
              </w:rPr>
            </w:pPr>
          </w:p>
        </w:tc>
        <w:tc>
          <w:tcPr>
            <w:tcW w:w="1440" w:type="dxa"/>
            <w:shd w:val="clear" w:color="auto" w:fill="FAFAFA"/>
          </w:tcPr>
          <w:p w14:paraId="78862B08"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FAFAFA"/>
          </w:tcPr>
          <w:p w14:paraId="4E2DD960"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FAFAFA"/>
          </w:tcPr>
          <w:p w14:paraId="4FF9214C" w14:textId="77777777" w:rsidR="006E0B33" w:rsidRPr="00004568" w:rsidRDefault="006E0B33" w:rsidP="00BD647D">
            <w:pPr>
              <w:spacing w:line="256" w:lineRule="auto"/>
              <w:ind w:right="-72"/>
              <w:jc w:val="right"/>
              <w:rPr>
                <w:rFonts w:ascii="Arial" w:hAnsi="Arial" w:cs="Arial"/>
                <w:b/>
                <w:sz w:val="18"/>
                <w:szCs w:val="18"/>
              </w:rPr>
            </w:pPr>
          </w:p>
        </w:tc>
      </w:tr>
      <w:tr w:rsidR="005D10C0" w:rsidRPr="00004568" w14:paraId="6D129A6C" w14:textId="77777777" w:rsidTr="00F56195">
        <w:tc>
          <w:tcPr>
            <w:tcW w:w="3890" w:type="dxa"/>
            <w:shd w:val="clear" w:color="auto" w:fill="auto"/>
            <w:hideMark/>
          </w:tcPr>
          <w:p w14:paraId="663699D0" w14:textId="5D89C5E3" w:rsidR="005D10C0" w:rsidRPr="00004568" w:rsidRDefault="005D10C0" w:rsidP="000A5E4A">
            <w:pPr>
              <w:spacing w:line="256" w:lineRule="auto"/>
              <w:ind w:left="34" w:hanging="142"/>
              <w:rPr>
                <w:rFonts w:ascii="Arial" w:hAnsi="Arial" w:cs="Arial"/>
                <w:color w:val="000000"/>
                <w:sz w:val="18"/>
                <w:szCs w:val="18"/>
              </w:rPr>
            </w:pPr>
            <w:r w:rsidRPr="00004568">
              <w:rPr>
                <w:rFonts w:ascii="Arial" w:hAnsi="Arial" w:cs="Arial"/>
                <w:color w:val="000000"/>
                <w:sz w:val="18"/>
                <w:szCs w:val="18"/>
              </w:rPr>
              <w:t xml:space="preserve">Opening </w:t>
            </w:r>
            <w:r w:rsidR="00F567D9">
              <w:rPr>
                <w:rFonts w:ascii="Arial" w:hAnsi="Arial" w:cs="Arial"/>
                <w:color w:val="000000"/>
                <w:sz w:val="18"/>
                <w:szCs w:val="18"/>
              </w:rPr>
              <w:t>net book value</w:t>
            </w:r>
          </w:p>
        </w:tc>
        <w:tc>
          <w:tcPr>
            <w:tcW w:w="1369" w:type="dxa"/>
            <w:shd w:val="clear" w:color="auto" w:fill="FAFAFA"/>
            <w:vAlign w:val="bottom"/>
          </w:tcPr>
          <w:p w14:paraId="57B7B659"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43</w:t>
            </w:r>
            <w:r w:rsidRPr="00004568">
              <w:rPr>
                <w:rFonts w:ascii="Arial" w:eastAsia="Arial Unicode MS" w:hAnsi="Arial" w:cs="Arial"/>
                <w:sz w:val="18"/>
                <w:szCs w:val="18"/>
                <w:lang w:val="en-US"/>
              </w:rPr>
              <w:t>,</w:t>
            </w:r>
            <w:r w:rsidRPr="00004568">
              <w:rPr>
                <w:rFonts w:ascii="Arial" w:eastAsia="Arial Unicode MS" w:hAnsi="Arial" w:cs="Arial"/>
                <w:sz w:val="18"/>
                <w:szCs w:val="18"/>
              </w:rPr>
              <w:t>336</w:t>
            </w:r>
          </w:p>
        </w:tc>
        <w:tc>
          <w:tcPr>
            <w:tcW w:w="1440" w:type="dxa"/>
            <w:shd w:val="clear" w:color="auto" w:fill="FAFAFA"/>
            <w:vAlign w:val="bottom"/>
          </w:tcPr>
          <w:p w14:paraId="3DDB62DA"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154</w:t>
            </w:r>
          </w:p>
        </w:tc>
        <w:tc>
          <w:tcPr>
            <w:tcW w:w="1368" w:type="dxa"/>
            <w:shd w:val="clear" w:color="auto" w:fill="FAFAFA"/>
          </w:tcPr>
          <w:p w14:paraId="246C1BF7"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2,572</w:t>
            </w:r>
          </w:p>
        </w:tc>
        <w:tc>
          <w:tcPr>
            <w:tcW w:w="1368" w:type="dxa"/>
            <w:shd w:val="clear" w:color="auto" w:fill="FAFAFA"/>
            <w:vAlign w:val="bottom"/>
          </w:tcPr>
          <w:p w14:paraId="6279933E"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46,062</w:t>
            </w:r>
          </w:p>
        </w:tc>
      </w:tr>
      <w:tr w:rsidR="005D10C0" w:rsidRPr="00004568" w14:paraId="219F434E" w14:textId="77777777" w:rsidTr="00F56195">
        <w:tc>
          <w:tcPr>
            <w:tcW w:w="3890" w:type="dxa"/>
            <w:shd w:val="clear" w:color="auto" w:fill="auto"/>
            <w:hideMark/>
          </w:tcPr>
          <w:p w14:paraId="19C58C3D" w14:textId="77777777" w:rsidR="005D10C0" w:rsidRPr="00004568" w:rsidRDefault="005D10C0" w:rsidP="000A5E4A">
            <w:pPr>
              <w:spacing w:line="256" w:lineRule="auto"/>
              <w:ind w:left="34" w:hanging="142"/>
              <w:rPr>
                <w:rFonts w:ascii="Arial" w:hAnsi="Arial" w:cs="Arial"/>
                <w:color w:val="000000"/>
                <w:sz w:val="18"/>
                <w:szCs w:val="18"/>
              </w:rPr>
            </w:pPr>
            <w:r w:rsidRPr="00004568">
              <w:rPr>
                <w:rFonts w:ascii="Arial" w:hAnsi="Arial" w:cs="Arial"/>
                <w:color w:val="000000"/>
                <w:sz w:val="18"/>
                <w:szCs w:val="18"/>
              </w:rPr>
              <w:t>Additions</w:t>
            </w:r>
          </w:p>
        </w:tc>
        <w:tc>
          <w:tcPr>
            <w:tcW w:w="1369" w:type="dxa"/>
            <w:shd w:val="clear" w:color="auto" w:fill="FAFAFA"/>
            <w:vAlign w:val="bottom"/>
          </w:tcPr>
          <w:p w14:paraId="4AA1BF19" w14:textId="77777777" w:rsidR="005D10C0" w:rsidRPr="00004568" w:rsidRDefault="005D10C0" w:rsidP="00BD647D">
            <w:pPr>
              <w:spacing w:line="256" w:lineRule="auto"/>
              <w:ind w:right="-72"/>
              <w:jc w:val="right"/>
              <w:rPr>
                <w:rFonts w:ascii="Arial" w:hAnsi="Arial" w:cs="Arial"/>
                <w:b/>
                <w:sz w:val="18"/>
                <w:szCs w:val="18"/>
              </w:rPr>
            </w:pPr>
            <w:r w:rsidRPr="00004568">
              <w:rPr>
                <w:rFonts w:ascii="Arial" w:eastAsia="Arial Unicode MS" w:hAnsi="Arial" w:cs="Arial"/>
                <w:sz w:val="18"/>
                <w:szCs w:val="18"/>
              </w:rPr>
              <w:t>-</w:t>
            </w:r>
          </w:p>
        </w:tc>
        <w:tc>
          <w:tcPr>
            <w:tcW w:w="1440" w:type="dxa"/>
            <w:shd w:val="clear" w:color="auto" w:fill="FAFAFA"/>
            <w:vAlign w:val="bottom"/>
          </w:tcPr>
          <w:p w14:paraId="3A2D121A"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48</w:t>
            </w:r>
          </w:p>
        </w:tc>
        <w:tc>
          <w:tcPr>
            <w:tcW w:w="1368" w:type="dxa"/>
            <w:shd w:val="clear" w:color="auto" w:fill="FAFAFA"/>
            <w:vAlign w:val="bottom"/>
          </w:tcPr>
          <w:p w14:paraId="6E1C3820"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3</w:t>
            </w:r>
          </w:p>
        </w:tc>
        <w:tc>
          <w:tcPr>
            <w:tcW w:w="1368" w:type="dxa"/>
            <w:shd w:val="clear" w:color="auto" w:fill="FAFAFA"/>
            <w:vAlign w:val="bottom"/>
          </w:tcPr>
          <w:p w14:paraId="4BA204CE"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51</w:t>
            </w:r>
          </w:p>
        </w:tc>
      </w:tr>
      <w:tr w:rsidR="005D10C0" w:rsidRPr="00004568" w14:paraId="1052F3FE" w14:textId="77777777" w:rsidTr="00F56195">
        <w:tc>
          <w:tcPr>
            <w:tcW w:w="3890" w:type="dxa"/>
            <w:shd w:val="clear" w:color="auto" w:fill="auto"/>
          </w:tcPr>
          <w:p w14:paraId="75E5D376" w14:textId="77777777" w:rsidR="005D10C0" w:rsidRPr="00004568" w:rsidRDefault="005D10C0" w:rsidP="000A5E4A">
            <w:pPr>
              <w:spacing w:line="256" w:lineRule="auto"/>
              <w:ind w:left="34" w:hanging="142"/>
              <w:rPr>
                <w:rFonts w:ascii="Arial" w:hAnsi="Arial" w:cs="Arial"/>
                <w:color w:val="000000"/>
                <w:sz w:val="18"/>
                <w:szCs w:val="18"/>
              </w:rPr>
            </w:pPr>
            <w:r w:rsidRPr="00004568">
              <w:rPr>
                <w:rFonts w:ascii="Arial" w:eastAsia="Arial Unicode MS" w:hAnsi="Arial" w:cs="Arial"/>
                <w:color w:val="000000"/>
                <w:spacing w:val="-4"/>
                <w:sz w:val="18"/>
                <w:szCs w:val="18"/>
              </w:rPr>
              <w:t>Increases from business acquisition</w:t>
            </w:r>
            <w:r w:rsidRPr="00004568">
              <w:rPr>
                <w:rFonts w:ascii="Arial" w:eastAsia="Arial Unicode MS" w:hAnsi="Arial" w:cs="Arial"/>
                <w:color w:val="000000"/>
                <w:spacing w:val="-4"/>
                <w:sz w:val="18"/>
                <w:szCs w:val="18"/>
                <w:cs/>
              </w:rPr>
              <w:t xml:space="preserve"> </w:t>
            </w:r>
            <w:r w:rsidRPr="00004568">
              <w:rPr>
                <w:rFonts w:ascii="Arial" w:eastAsia="Arial Unicode MS" w:hAnsi="Arial" w:cs="Arial"/>
                <w:color w:val="000000"/>
                <w:spacing w:val="-4"/>
                <w:sz w:val="18"/>
                <w:szCs w:val="18"/>
              </w:rPr>
              <w:t>(Note 19.1)</w:t>
            </w:r>
          </w:p>
        </w:tc>
        <w:tc>
          <w:tcPr>
            <w:tcW w:w="1369" w:type="dxa"/>
            <w:shd w:val="clear" w:color="auto" w:fill="FAFAFA"/>
            <w:vAlign w:val="bottom"/>
          </w:tcPr>
          <w:p w14:paraId="0CEE44B1"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031</w:t>
            </w:r>
          </w:p>
        </w:tc>
        <w:tc>
          <w:tcPr>
            <w:tcW w:w="1440" w:type="dxa"/>
            <w:shd w:val="clear" w:color="auto" w:fill="FAFAFA"/>
            <w:vAlign w:val="bottom"/>
          </w:tcPr>
          <w:p w14:paraId="2BCDE04A"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w:t>
            </w:r>
          </w:p>
        </w:tc>
        <w:tc>
          <w:tcPr>
            <w:tcW w:w="1368" w:type="dxa"/>
            <w:shd w:val="clear" w:color="auto" w:fill="FAFAFA"/>
            <w:vAlign w:val="bottom"/>
          </w:tcPr>
          <w:p w14:paraId="1422543F"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w:t>
            </w:r>
          </w:p>
        </w:tc>
        <w:tc>
          <w:tcPr>
            <w:tcW w:w="1368" w:type="dxa"/>
            <w:shd w:val="clear" w:color="auto" w:fill="FAFAFA"/>
            <w:vAlign w:val="bottom"/>
          </w:tcPr>
          <w:p w14:paraId="0406B4CE"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1,031</w:t>
            </w:r>
          </w:p>
        </w:tc>
      </w:tr>
      <w:tr w:rsidR="005D10C0" w:rsidRPr="00004568" w14:paraId="04204D29" w14:textId="77777777" w:rsidTr="00217FD4">
        <w:tc>
          <w:tcPr>
            <w:tcW w:w="3890" w:type="dxa"/>
            <w:shd w:val="clear" w:color="auto" w:fill="auto"/>
            <w:hideMark/>
          </w:tcPr>
          <w:p w14:paraId="2BDE0139" w14:textId="6183DB7E" w:rsidR="005D10C0" w:rsidRPr="00004568" w:rsidRDefault="005D10C0" w:rsidP="000A5E4A">
            <w:pPr>
              <w:spacing w:line="256" w:lineRule="auto"/>
              <w:ind w:left="34" w:hanging="142"/>
              <w:rPr>
                <w:rFonts w:ascii="Arial" w:hAnsi="Arial" w:cs="Arial"/>
                <w:color w:val="000000"/>
                <w:sz w:val="18"/>
                <w:szCs w:val="18"/>
              </w:rPr>
            </w:pPr>
            <w:r w:rsidRPr="00004568">
              <w:rPr>
                <w:rFonts w:ascii="Arial" w:eastAsia="Arial Unicode MS" w:hAnsi="Arial" w:cs="Arial"/>
                <w:sz w:val="18"/>
                <w:szCs w:val="18"/>
              </w:rPr>
              <w:t>Reclassification to</w:t>
            </w:r>
            <w:r w:rsidR="0003102B">
              <w:rPr>
                <w:rFonts w:ascii="Arial" w:eastAsia="Arial Unicode MS" w:hAnsi="Arial" w:cs="Arial"/>
                <w:sz w:val="18"/>
                <w:szCs w:val="18"/>
              </w:rPr>
              <w:t xml:space="preserve"> </w:t>
            </w:r>
            <w:r w:rsidRPr="00004568">
              <w:rPr>
                <w:rFonts w:ascii="Arial" w:eastAsia="Arial Unicode MS" w:hAnsi="Arial" w:cs="Arial"/>
                <w:sz w:val="18"/>
                <w:szCs w:val="18"/>
              </w:rPr>
              <w:t>asset held</w:t>
            </w:r>
            <w:r w:rsidR="000A5E4A">
              <w:rPr>
                <w:rFonts w:ascii="Arial" w:eastAsia="Arial Unicode MS" w:hAnsi="Arial" w:cs="Arial"/>
                <w:sz w:val="18"/>
                <w:szCs w:val="18"/>
              </w:rPr>
              <w:t>-</w:t>
            </w:r>
            <w:r w:rsidRPr="00004568">
              <w:rPr>
                <w:rFonts w:ascii="Arial" w:eastAsia="Arial Unicode MS" w:hAnsi="Arial" w:cs="Arial"/>
                <w:sz w:val="18"/>
                <w:szCs w:val="18"/>
              </w:rPr>
              <w:t>for</w:t>
            </w:r>
            <w:r w:rsidR="000A5E4A">
              <w:rPr>
                <w:rFonts w:ascii="Arial" w:eastAsia="Arial Unicode MS" w:hAnsi="Arial" w:cs="Arial"/>
                <w:sz w:val="18"/>
                <w:szCs w:val="18"/>
              </w:rPr>
              <w:t>-</w:t>
            </w:r>
            <w:r w:rsidRPr="00004568">
              <w:rPr>
                <w:rFonts w:ascii="Arial" w:eastAsia="Arial Unicode MS" w:hAnsi="Arial" w:cs="Arial"/>
                <w:sz w:val="18"/>
                <w:szCs w:val="18"/>
              </w:rPr>
              <w:t>sale</w:t>
            </w:r>
            <w:r w:rsidR="003A2C82" w:rsidRPr="00004568">
              <w:rPr>
                <w:rFonts w:ascii="Arial" w:hAnsi="Arial" w:cs="Arial"/>
                <w:color w:val="000000"/>
                <w:sz w:val="18"/>
                <w:szCs w:val="18"/>
              </w:rPr>
              <w:t xml:space="preserve"> (Note 18)</w:t>
            </w:r>
          </w:p>
        </w:tc>
        <w:tc>
          <w:tcPr>
            <w:tcW w:w="1369" w:type="dxa"/>
            <w:shd w:val="clear" w:color="auto" w:fill="FAFAFA"/>
            <w:vAlign w:val="bottom"/>
          </w:tcPr>
          <w:p w14:paraId="7EE1C30B"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(993)</w:t>
            </w:r>
          </w:p>
        </w:tc>
        <w:tc>
          <w:tcPr>
            <w:tcW w:w="1440" w:type="dxa"/>
            <w:shd w:val="clear" w:color="auto" w:fill="FAFAFA"/>
            <w:vAlign w:val="bottom"/>
          </w:tcPr>
          <w:p w14:paraId="360466F2"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(2)</w:t>
            </w:r>
          </w:p>
        </w:tc>
        <w:tc>
          <w:tcPr>
            <w:tcW w:w="1368" w:type="dxa"/>
            <w:shd w:val="clear" w:color="auto" w:fill="FAFAFA"/>
            <w:vAlign w:val="bottom"/>
          </w:tcPr>
          <w:p w14:paraId="61EE25C2" w14:textId="77777777" w:rsidR="005D10C0" w:rsidRPr="00004568" w:rsidRDefault="005D10C0">
            <w:pPr>
              <w:spacing w:line="256" w:lineRule="auto"/>
              <w:ind w:right="-72"/>
              <w:jc w:val="right"/>
              <w:rPr>
                <w:rFonts w:ascii="Arial" w:hAnsi="Arial" w:cs="Arial"/>
                <w:bCs/>
                <w:sz w:val="18"/>
                <w:szCs w:val="18"/>
              </w:rPr>
            </w:pPr>
            <w:r w:rsidRPr="00004568">
              <w:rPr>
                <w:rFonts w:ascii="Arial" w:eastAsia="Arial Unicode MS" w:hAnsi="Arial" w:cs="Arial"/>
                <w:sz w:val="18"/>
                <w:szCs w:val="18"/>
              </w:rPr>
              <w:t>-</w:t>
            </w:r>
          </w:p>
        </w:tc>
        <w:tc>
          <w:tcPr>
            <w:tcW w:w="1368" w:type="dxa"/>
            <w:shd w:val="clear" w:color="auto" w:fill="FAFAFA"/>
            <w:vAlign w:val="bottom"/>
          </w:tcPr>
          <w:p w14:paraId="082B6723"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(995)</w:t>
            </w:r>
          </w:p>
        </w:tc>
      </w:tr>
      <w:tr w:rsidR="005D10C0" w:rsidRPr="00004568" w14:paraId="71D050F9" w14:textId="77777777" w:rsidTr="00F56195">
        <w:tc>
          <w:tcPr>
            <w:tcW w:w="3890" w:type="dxa"/>
            <w:shd w:val="clear" w:color="auto" w:fill="auto"/>
          </w:tcPr>
          <w:p w14:paraId="663CCE25" w14:textId="09796DCF" w:rsidR="005D10C0" w:rsidRPr="00004568" w:rsidRDefault="005D10C0" w:rsidP="000A5E4A">
            <w:pPr>
              <w:spacing w:line="256" w:lineRule="auto"/>
              <w:ind w:left="34" w:hanging="142"/>
              <w:rPr>
                <w:rFonts w:ascii="Arial" w:hAnsi="Arial" w:cs="Arial"/>
                <w:color w:val="000000"/>
                <w:sz w:val="18"/>
                <w:szCs w:val="18"/>
              </w:rPr>
            </w:pPr>
            <w:r w:rsidRPr="00004568">
              <w:rPr>
                <w:rFonts w:ascii="Arial" w:hAnsi="Arial" w:cs="Arial"/>
                <w:color w:val="000000"/>
                <w:sz w:val="18"/>
                <w:szCs w:val="18"/>
              </w:rPr>
              <w:t>Amortisation</w:t>
            </w:r>
          </w:p>
        </w:tc>
        <w:tc>
          <w:tcPr>
            <w:tcW w:w="1369" w:type="dxa"/>
            <w:shd w:val="clear" w:color="auto" w:fill="FAFAFA"/>
            <w:vAlign w:val="bottom"/>
          </w:tcPr>
          <w:p w14:paraId="45BD60BF"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(1,952)</w:t>
            </w:r>
          </w:p>
        </w:tc>
        <w:tc>
          <w:tcPr>
            <w:tcW w:w="1440" w:type="dxa"/>
            <w:shd w:val="clear" w:color="auto" w:fill="FAFAFA"/>
            <w:vAlign w:val="bottom"/>
          </w:tcPr>
          <w:p w14:paraId="0D354A2B"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(34)</w:t>
            </w:r>
          </w:p>
        </w:tc>
        <w:tc>
          <w:tcPr>
            <w:tcW w:w="1368" w:type="dxa"/>
            <w:shd w:val="clear" w:color="auto" w:fill="FAFAFA"/>
          </w:tcPr>
          <w:p w14:paraId="506B11BC"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(203)</w:t>
            </w:r>
          </w:p>
        </w:tc>
        <w:tc>
          <w:tcPr>
            <w:tcW w:w="1368" w:type="dxa"/>
            <w:shd w:val="clear" w:color="auto" w:fill="FAFAFA"/>
            <w:vAlign w:val="bottom"/>
          </w:tcPr>
          <w:p w14:paraId="36944964"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(2,189)</w:t>
            </w:r>
          </w:p>
        </w:tc>
      </w:tr>
      <w:tr w:rsidR="005D10C0" w:rsidRPr="00004568" w14:paraId="5ED1792D" w14:textId="77777777" w:rsidTr="00F56195">
        <w:tc>
          <w:tcPr>
            <w:tcW w:w="3890" w:type="dxa"/>
            <w:shd w:val="clear" w:color="auto" w:fill="auto"/>
            <w:hideMark/>
          </w:tcPr>
          <w:p w14:paraId="5FBF63E1" w14:textId="77777777" w:rsidR="005D10C0" w:rsidRPr="00004568" w:rsidRDefault="005D10C0" w:rsidP="000A5E4A">
            <w:pPr>
              <w:spacing w:line="256" w:lineRule="auto"/>
              <w:ind w:left="34" w:hanging="142"/>
              <w:rPr>
                <w:rFonts w:ascii="Arial" w:hAnsi="Arial" w:cs="Arial"/>
                <w:color w:val="000000"/>
                <w:sz w:val="18"/>
                <w:szCs w:val="18"/>
              </w:rPr>
            </w:pPr>
            <w:r w:rsidRPr="00004568">
              <w:rPr>
                <w:rFonts w:ascii="Arial" w:hAnsi="Arial" w:cs="Arial"/>
                <w:color w:val="000000"/>
                <w:sz w:val="18"/>
                <w:szCs w:val="18"/>
              </w:rPr>
              <w:t>Exchange difference on translation</w:t>
            </w:r>
          </w:p>
        </w:tc>
        <w:tc>
          <w:tcPr>
            <w:tcW w:w="1369" w:type="dxa"/>
            <w:shd w:val="clear" w:color="auto" w:fill="FAFAFA"/>
            <w:vAlign w:val="bottom"/>
          </w:tcPr>
          <w:p w14:paraId="4C679FA8"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19</w:t>
            </w:r>
          </w:p>
        </w:tc>
        <w:tc>
          <w:tcPr>
            <w:tcW w:w="1440" w:type="dxa"/>
            <w:shd w:val="clear" w:color="auto" w:fill="FAFAFA"/>
            <w:vAlign w:val="bottom"/>
          </w:tcPr>
          <w:p w14:paraId="3E64BF9B"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w:t>
            </w:r>
          </w:p>
        </w:tc>
        <w:tc>
          <w:tcPr>
            <w:tcW w:w="1368" w:type="dxa"/>
            <w:shd w:val="clear" w:color="auto" w:fill="FAFAFA"/>
          </w:tcPr>
          <w:p w14:paraId="3A177367"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w:t>
            </w:r>
          </w:p>
        </w:tc>
        <w:tc>
          <w:tcPr>
            <w:tcW w:w="1368" w:type="dxa"/>
            <w:shd w:val="clear" w:color="auto" w:fill="FAFAFA"/>
            <w:vAlign w:val="bottom"/>
          </w:tcPr>
          <w:p w14:paraId="30B304F2"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23</w:t>
            </w:r>
          </w:p>
        </w:tc>
      </w:tr>
      <w:tr w:rsidR="006E0B33" w:rsidRPr="00004568" w14:paraId="0765E16F" w14:textId="77777777" w:rsidTr="007E5E23">
        <w:tc>
          <w:tcPr>
            <w:tcW w:w="3890" w:type="dxa"/>
            <w:shd w:val="clear" w:color="auto" w:fill="auto"/>
          </w:tcPr>
          <w:p w14:paraId="25229535" w14:textId="77777777" w:rsidR="006E0B33" w:rsidRPr="00004568" w:rsidRDefault="006E0B33" w:rsidP="000A5E4A">
            <w:pPr>
              <w:spacing w:line="256" w:lineRule="auto"/>
              <w:ind w:left="34" w:hanging="142"/>
              <w:rPr>
                <w:rFonts w:ascii="Arial" w:hAnsi="Arial" w:cs="Arial"/>
                <w:color w:val="000000"/>
                <w:sz w:val="18"/>
                <w:szCs w:val="18"/>
              </w:rPr>
            </w:pPr>
          </w:p>
        </w:tc>
        <w:tc>
          <w:tcPr>
            <w:tcW w:w="1369" w:type="dxa"/>
            <w:tcBorders>
              <w:top w:val="single" w:sz="4" w:space="0" w:color="000000"/>
              <w:left w:val="nil"/>
              <w:bottom w:val="nil"/>
              <w:right w:val="nil"/>
            </w:tcBorders>
            <w:shd w:val="clear" w:color="auto" w:fill="FAFAFA"/>
          </w:tcPr>
          <w:p w14:paraId="3AC2CE46" w14:textId="77777777" w:rsidR="006E0B33" w:rsidRPr="00004568" w:rsidRDefault="006E0B33" w:rsidP="00BD647D">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tcPr>
          <w:p w14:paraId="5E7019DC"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0D9D033D" w14:textId="77777777" w:rsidR="006E0B33" w:rsidRPr="00004568" w:rsidRDefault="006E0B33" w:rsidP="00BD647D">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5B91E75E" w14:textId="77777777" w:rsidR="006E0B33" w:rsidRPr="00004568" w:rsidRDefault="006E0B33" w:rsidP="00BD647D">
            <w:pPr>
              <w:spacing w:line="256" w:lineRule="auto"/>
              <w:ind w:right="-72"/>
              <w:jc w:val="right"/>
              <w:rPr>
                <w:rFonts w:ascii="Arial" w:hAnsi="Arial" w:cs="Arial"/>
                <w:bCs/>
                <w:sz w:val="18"/>
                <w:szCs w:val="18"/>
              </w:rPr>
            </w:pPr>
          </w:p>
        </w:tc>
      </w:tr>
      <w:tr w:rsidR="005D10C0" w:rsidRPr="00004568" w14:paraId="611C883C" w14:textId="77777777" w:rsidTr="00F56195">
        <w:tc>
          <w:tcPr>
            <w:tcW w:w="3890" w:type="dxa"/>
            <w:shd w:val="clear" w:color="auto" w:fill="auto"/>
            <w:hideMark/>
          </w:tcPr>
          <w:p w14:paraId="6A862275" w14:textId="12765799" w:rsidR="005D10C0" w:rsidRPr="00004568" w:rsidRDefault="005D10C0" w:rsidP="000A5E4A">
            <w:pPr>
              <w:spacing w:line="256" w:lineRule="auto"/>
              <w:ind w:left="34" w:hanging="142"/>
              <w:rPr>
                <w:rFonts w:ascii="Arial" w:hAnsi="Arial" w:cs="Arial"/>
                <w:color w:val="000000"/>
                <w:sz w:val="18"/>
                <w:szCs w:val="18"/>
              </w:rPr>
            </w:pPr>
            <w:r w:rsidRPr="00004568">
              <w:rPr>
                <w:rFonts w:ascii="Arial" w:hAnsi="Arial" w:cs="Arial"/>
                <w:color w:val="000000"/>
                <w:sz w:val="18"/>
                <w:szCs w:val="18"/>
              </w:rPr>
              <w:t xml:space="preserve">Closing </w:t>
            </w:r>
            <w:r w:rsidR="00F567D9">
              <w:rPr>
                <w:rFonts w:ascii="Arial" w:hAnsi="Arial" w:cs="Arial"/>
                <w:color w:val="000000"/>
                <w:sz w:val="18"/>
                <w:szCs w:val="18"/>
              </w:rPr>
              <w:t>net book value</w:t>
            </w:r>
          </w:p>
        </w:tc>
        <w:tc>
          <w:tcPr>
            <w:tcW w:w="1369" w:type="dxa"/>
            <w:tcBorders>
              <w:top w:val="nil"/>
              <w:left w:val="nil"/>
              <w:bottom w:val="single" w:sz="4" w:space="0" w:color="000000"/>
              <w:right w:val="nil"/>
            </w:tcBorders>
            <w:shd w:val="clear" w:color="auto" w:fill="FAFAFA"/>
            <w:vAlign w:val="bottom"/>
          </w:tcPr>
          <w:p w14:paraId="36E4D91E"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41,441</w:t>
            </w:r>
          </w:p>
        </w:tc>
        <w:tc>
          <w:tcPr>
            <w:tcW w:w="1440" w:type="dxa"/>
            <w:tcBorders>
              <w:top w:val="nil"/>
              <w:left w:val="nil"/>
              <w:bottom w:val="single" w:sz="4" w:space="0" w:color="000000"/>
              <w:right w:val="nil"/>
            </w:tcBorders>
            <w:shd w:val="clear" w:color="auto" w:fill="FAFAFA"/>
            <w:vAlign w:val="bottom"/>
          </w:tcPr>
          <w:p w14:paraId="046A1BFC"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166</w:t>
            </w:r>
          </w:p>
        </w:tc>
        <w:tc>
          <w:tcPr>
            <w:tcW w:w="1368" w:type="dxa"/>
            <w:tcBorders>
              <w:top w:val="nil"/>
              <w:left w:val="nil"/>
              <w:bottom w:val="single" w:sz="4" w:space="0" w:color="000000"/>
              <w:right w:val="nil"/>
            </w:tcBorders>
            <w:shd w:val="clear" w:color="auto" w:fill="FAFAFA"/>
          </w:tcPr>
          <w:p w14:paraId="75C03BFB"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2,376</w:t>
            </w:r>
          </w:p>
        </w:tc>
        <w:tc>
          <w:tcPr>
            <w:tcW w:w="1368" w:type="dxa"/>
            <w:tcBorders>
              <w:top w:val="nil"/>
              <w:left w:val="nil"/>
              <w:bottom w:val="single" w:sz="4" w:space="0" w:color="000000"/>
              <w:right w:val="nil"/>
            </w:tcBorders>
            <w:shd w:val="clear" w:color="auto" w:fill="FAFAFA"/>
            <w:vAlign w:val="bottom"/>
          </w:tcPr>
          <w:p w14:paraId="6AC9F72E"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43,983</w:t>
            </w:r>
          </w:p>
        </w:tc>
      </w:tr>
      <w:tr w:rsidR="006E0B33" w:rsidRPr="00004568" w14:paraId="3F2E4216" w14:textId="77777777" w:rsidTr="007E5E23">
        <w:tc>
          <w:tcPr>
            <w:tcW w:w="3890" w:type="dxa"/>
            <w:shd w:val="clear" w:color="auto" w:fill="auto"/>
          </w:tcPr>
          <w:p w14:paraId="1EA34EA0" w14:textId="77777777" w:rsidR="006E0B33" w:rsidRPr="00004568" w:rsidRDefault="006E0B33" w:rsidP="000A5E4A">
            <w:pPr>
              <w:spacing w:line="256" w:lineRule="auto"/>
              <w:ind w:left="-72"/>
              <w:rPr>
                <w:rFonts w:ascii="Arial" w:hAnsi="Arial" w:cs="Arial"/>
                <w:b/>
                <w:color w:val="000000"/>
                <w:sz w:val="18"/>
                <w:szCs w:val="18"/>
              </w:rPr>
            </w:pPr>
          </w:p>
        </w:tc>
        <w:tc>
          <w:tcPr>
            <w:tcW w:w="1369" w:type="dxa"/>
            <w:tcBorders>
              <w:top w:val="single" w:sz="4" w:space="0" w:color="000000"/>
              <w:left w:val="nil"/>
              <w:bottom w:val="nil"/>
              <w:right w:val="nil"/>
            </w:tcBorders>
            <w:shd w:val="clear" w:color="auto" w:fill="FAFAFA"/>
          </w:tcPr>
          <w:p w14:paraId="7A0C0805" w14:textId="77777777" w:rsidR="006E0B33" w:rsidRPr="00004568" w:rsidRDefault="006E0B33" w:rsidP="00BD647D">
            <w:pPr>
              <w:spacing w:line="256" w:lineRule="auto"/>
              <w:ind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FAFAFA"/>
          </w:tcPr>
          <w:p w14:paraId="3A9C94FD"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40C7A6A"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0DC0F972" w14:textId="77777777" w:rsidR="006E0B33" w:rsidRPr="00004568" w:rsidRDefault="006E0B33" w:rsidP="00BD647D">
            <w:pPr>
              <w:spacing w:line="256" w:lineRule="auto"/>
              <w:ind w:right="-72"/>
              <w:jc w:val="right"/>
              <w:rPr>
                <w:rFonts w:ascii="Arial" w:hAnsi="Arial" w:cs="Arial"/>
                <w:b/>
                <w:sz w:val="18"/>
                <w:szCs w:val="18"/>
              </w:rPr>
            </w:pPr>
          </w:p>
        </w:tc>
      </w:tr>
      <w:tr w:rsidR="006E0B33" w:rsidRPr="00004568" w14:paraId="30EAAC5D" w14:textId="77777777" w:rsidTr="007E5E23">
        <w:tc>
          <w:tcPr>
            <w:tcW w:w="3890" w:type="dxa"/>
            <w:shd w:val="clear" w:color="auto" w:fill="auto"/>
            <w:hideMark/>
          </w:tcPr>
          <w:p w14:paraId="6CAA1E41" w14:textId="77777777" w:rsidR="006E0B33" w:rsidRPr="00004568" w:rsidRDefault="006E0B33" w:rsidP="000A5E4A">
            <w:pPr>
              <w:spacing w:line="256" w:lineRule="auto"/>
              <w:ind w:left="-72"/>
              <w:rPr>
                <w:rFonts w:ascii="Arial" w:hAnsi="Arial" w:cs="Arial"/>
                <w:b/>
                <w:color w:val="000000"/>
                <w:sz w:val="18"/>
                <w:szCs w:val="18"/>
              </w:rPr>
            </w:pPr>
            <w:r w:rsidRPr="00004568">
              <w:rPr>
                <w:rFonts w:ascii="Arial" w:hAnsi="Arial" w:cs="Arial"/>
                <w:b/>
                <w:color w:val="000000"/>
                <w:sz w:val="18"/>
                <w:szCs w:val="18"/>
              </w:rPr>
              <w:t>At 31 December 2020</w:t>
            </w:r>
          </w:p>
        </w:tc>
        <w:tc>
          <w:tcPr>
            <w:tcW w:w="1369" w:type="dxa"/>
            <w:shd w:val="clear" w:color="auto" w:fill="FAFAFA"/>
          </w:tcPr>
          <w:p w14:paraId="5557A2C4" w14:textId="77777777" w:rsidR="006E0B33" w:rsidRPr="00004568" w:rsidRDefault="006E0B33" w:rsidP="00BD647D">
            <w:pPr>
              <w:spacing w:line="256" w:lineRule="auto"/>
              <w:ind w:right="-72"/>
              <w:jc w:val="right"/>
              <w:rPr>
                <w:rFonts w:ascii="Arial" w:hAnsi="Arial" w:cs="Arial"/>
                <w:b/>
                <w:sz w:val="18"/>
                <w:szCs w:val="18"/>
              </w:rPr>
            </w:pPr>
          </w:p>
        </w:tc>
        <w:tc>
          <w:tcPr>
            <w:tcW w:w="1440" w:type="dxa"/>
            <w:shd w:val="clear" w:color="auto" w:fill="FAFAFA"/>
          </w:tcPr>
          <w:p w14:paraId="1E0C1C7C"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FAFAFA"/>
          </w:tcPr>
          <w:p w14:paraId="51AD8E5F"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FAFAFA"/>
          </w:tcPr>
          <w:p w14:paraId="0A3BBDBD" w14:textId="77777777" w:rsidR="006E0B33" w:rsidRPr="00004568" w:rsidRDefault="006E0B33" w:rsidP="00BD647D">
            <w:pPr>
              <w:spacing w:line="256" w:lineRule="auto"/>
              <w:ind w:right="-72"/>
              <w:jc w:val="right"/>
              <w:rPr>
                <w:rFonts w:ascii="Arial" w:hAnsi="Arial" w:cs="Arial"/>
                <w:b/>
                <w:sz w:val="18"/>
                <w:szCs w:val="18"/>
              </w:rPr>
            </w:pPr>
          </w:p>
        </w:tc>
      </w:tr>
      <w:tr w:rsidR="005D10C0" w:rsidRPr="00004568" w14:paraId="268036D7" w14:textId="77777777" w:rsidTr="00F56195">
        <w:tc>
          <w:tcPr>
            <w:tcW w:w="3890" w:type="dxa"/>
            <w:shd w:val="clear" w:color="auto" w:fill="auto"/>
            <w:hideMark/>
          </w:tcPr>
          <w:p w14:paraId="35E3482C" w14:textId="77777777" w:rsidR="005D10C0" w:rsidRPr="00004568" w:rsidRDefault="005D10C0" w:rsidP="000A5E4A">
            <w:pPr>
              <w:spacing w:line="256" w:lineRule="auto"/>
              <w:ind w:left="-72"/>
              <w:rPr>
                <w:rFonts w:ascii="Arial" w:hAnsi="Arial" w:cs="Arial"/>
                <w:b/>
                <w:color w:val="000000"/>
                <w:sz w:val="18"/>
                <w:szCs w:val="18"/>
              </w:rPr>
            </w:pPr>
            <w:r w:rsidRPr="00004568">
              <w:rPr>
                <w:rFonts w:ascii="Arial" w:hAnsi="Arial" w:cs="Arial"/>
                <w:color w:val="000000"/>
                <w:sz w:val="18"/>
                <w:szCs w:val="18"/>
              </w:rPr>
              <w:t xml:space="preserve">Cost </w:t>
            </w:r>
          </w:p>
        </w:tc>
        <w:tc>
          <w:tcPr>
            <w:tcW w:w="1369" w:type="dxa"/>
            <w:shd w:val="clear" w:color="auto" w:fill="FAFAFA"/>
            <w:vAlign w:val="bottom"/>
          </w:tcPr>
          <w:p w14:paraId="6B549866"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44</w:t>
            </w:r>
            <w:r w:rsidRPr="00004568">
              <w:rPr>
                <w:rFonts w:ascii="Arial" w:eastAsia="Arial Unicode MS" w:hAnsi="Arial" w:cs="Arial"/>
                <w:sz w:val="18"/>
                <w:szCs w:val="18"/>
                <w:lang w:val="en-US"/>
              </w:rPr>
              <w:t>,889</w:t>
            </w:r>
          </w:p>
        </w:tc>
        <w:tc>
          <w:tcPr>
            <w:tcW w:w="1440" w:type="dxa"/>
            <w:shd w:val="clear" w:color="auto" w:fill="FAFAFA"/>
            <w:vAlign w:val="bottom"/>
          </w:tcPr>
          <w:p w14:paraId="276767C9"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487</w:t>
            </w:r>
          </w:p>
        </w:tc>
        <w:tc>
          <w:tcPr>
            <w:tcW w:w="1368" w:type="dxa"/>
            <w:shd w:val="clear" w:color="auto" w:fill="FAFAFA"/>
          </w:tcPr>
          <w:p w14:paraId="45053EB2" w14:textId="52882EEF"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3,8</w:t>
            </w:r>
            <w:r w:rsidR="00704F2D">
              <w:rPr>
                <w:rFonts w:ascii="Arial" w:eastAsia="Arial Unicode MS" w:hAnsi="Arial" w:cs="Arial"/>
                <w:sz w:val="18"/>
                <w:szCs w:val="18"/>
              </w:rPr>
              <w:t>82</w:t>
            </w:r>
          </w:p>
        </w:tc>
        <w:tc>
          <w:tcPr>
            <w:tcW w:w="1368" w:type="dxa"/>
            <w:shd w:val="clear" w:color="auto" w:fill="FAFAFA"/>
            <w:vAlign w:val="bottom"/>
          </w:tcPr>
          <w:p w14:paraId="754300BD" w14:textId="737126FC"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49,2</w:t>
            </w:r>
            <w:r w:rsidR="00704F2D">
              <w:rPr>
                <w:rFonts w:ascii="Arial" w:eastAsia="Arial Unicode MS" w:hAnsi="Arial" w:cs="Arial"/>
                <w:sz w:val="18"/>
                <w:szCs w:val="18"/>
              </w:rPr>
              <w:t>58</w:t>
            </w:r>
          </w:p>
        </w:tc>
      </w:tr>
      <w:tr w:rsidR="005D10C0" w:rsidRPr="00004568" w14:paraId="529538F7" w14:textId="77777777" w:rsidTr="000A5E4A">
        <w:tc>
          <w:tcPr>
            <w:tcW w:w="3890" w:type="dxa"/>
            <w:shd w:val="clear" w:color="auto" w:fill="auto"/>
            <w:hideMark/>
          </w:tcPr>
          <w:p w14:paraId="1FC4AA67" w14:textId="286C2963" w:rsidR="005D10C0" w:rsidRPr="00004568" w:rsidRDefault="005D10C0" w:rsidP="000A5E4A">
            <w:pPr>
              <w:spacing w:line="256" w:lineRule="auto"/>
              <w:ind w:left="-72"/>
              <w:rPr>
                <w:rFonts w:ascii="Arial" w:hAnsi="Arial" w:cs="Arial"/>
                <w:color w:val="000000"/>
                <w:sz w:val="18"/>
                <w:szCs w:val="18"/>
              </w:rPr>
            </w:pPr>
            <w:r w:rsidRPr="00004568">
              <w:rPr>
                <w:rFonts w:ascii="Arial" w:hAnsi="Arial" w:cs="Arial"/>
                <w:color w:val="000000"/>
                <w:sz w:val="18"/>
                <w:szCs w:val="18"/>
                <w:u w:val="single"/>
              </w:rPr>
              <w:t>Less</w:t>
            </w:r>
            <w:r w:rsidRPr="00004568">
              <w:rPr>
                <w:rFonts w:ascii="Arial" w:hAnsi="Arial" w:cs="Arial"/>
                <w:color w:val="000000"/>
                <w:sz w:val="18"/>
                <w:szCs w:val="18"/>
              </w:rPr>
              <w:t xml:space="preserve"> </w:t>
            </w:r>
            <w:r w:rsidR="00E233EA" w:rsidRPr="00004568">
              <w:rPr>
                <w:rFonts w:ascii="Arial" w:hAnsi="Arial" w:cs="Arial"/>
                <w:color w:val="000000"/>
                <w:sz w:val="18"/>
                <w:szCs w:val="18"/>
              </w:rPr>
              <w:t>A</w:t>
            </w:r>
            <w:r w:rsidRPr="00004568">
              <w:rPr>
                <w:rFonts w:ascii="Arial" w:hAnsi="Arial" w:cs="Arial"/>
                <w:color w:val="000000"/>
                <w:sz w:val="18"/>
                <w:szCs w:val="18"/>
              </w:rPr>
              <w:t xml:space="preserve">ccumulated amortisation </w:t>
            </w:r>
          </w:p>
        </w:tc>
        <w:tc>
          <w:tcPr>
            <w:tcW w:w="1369" w:type="dxa"/>
            <w:tcBorders>
              <w:bottom w:val="single" w:sz="4" w:space="0" w:color="auto"/>
            </w:tcBorders>
            <w:shd w:val="clear" w:color="auto" w:fill="FAFAFA"/>
            <w:vAlign w:val="bottom"/>
          </w:tcPr>
          <w:p w14:paraId="56C9F228"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(3,448)</w:t>
            </w:r>
          </w:p>
        </w:tc>
        <w:tc>
          <w:tcPr>
            <w:tcW w:w="1440" w:type="dxa"/>
            <w:tcBorders>
              <w:bottom w:val="single" w:sz="4" w:space="0" w:color="auto"/>
            </w:tcBorders>
            <w:shd w:val="clear" w:color="auto" w:fill="FAFAFA"/>
            <w:vAlign w:val="bottom"/>
          </w:tcPr>
          <w:p w14:paraId="1C5BBFFA"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(321)</w:t>
            </w:r>
          </w:p>
        </w:tc>
        <w:tc>
          <w:tcPr>
            <w:tcW w:w="1368" w:type="dxa"/>
            <w:tcBorders>
              <w:bottom w:val="single" w:sz="4" w:space="0" w:color="auto"/>
            </w:tcBorders>
            <w:shd w:val="clear" w:color="auto" w:fill="FAFAFA"/>
          </w:tcPr>
          <w:p w14:paraId="06E08C53" w14:textId="7C3D16AE"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(1,5</w:t>
            </w:r>
            <w:r w:rsidR="00704F2D">
              <w:rPr>
                <w:rFonts w:ascii="Arial" w:eastAsia="Arial Unicode MS" w:hAnsi="Arial" w:cs="Arial"/>
                <w:sz w:val="18"/>
                <w:szCs w:val="18"/>
              </w:rPr>
              <w:t>06</w:t>
            </w:r>
            <w:r w:rsidRPr="00004568">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6F740FF6" w14:textId="01D3CACF"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(5,2</w:t>
            </w:r>
            <w:r w:rsidR="00704F2D">
              <w:rPr>
                <w:rFonts w:ascii="Arial" w:eastAsia="Arial Unicode MS" w:hAnsi="Arial" w:cs="Arial"/>
                <w:sz w:val="18"/>
                <w:szCs w:val="18"/>
              </w:rPr>
              <w:t>75</w:t>
            </w:r>
            <w:r w:rsidRPr="00004568">
              <w:rPr>
                <w:rFonts w:ascii="Arial" w:eastAsia="Arial Unicode MS" w:hAnsi="Arial" w:cs="Arial"/>
                <w:sz w:val="18"/>
                <w:szCs w:val="18"/>
              </w:rPr>
              <w:t>)</w:t>
            </w:r>
          </w:p>
        </w:tc>
      </w:tr>
      <w:tr w:rsidR="006E0B33" w:rsidRPr="00004568" w14:paraId="4F3015DA" w14:textId="77777777" w:rsidTr="000A5E4A">
        <w:tc>
          <w:tcPr>
            <w:tcW w:w="3890" w:type="dxa"/>
            <w:shd w:val="clear" w:color="auto" w:fill="auto"/>
          </w:tcPr>
          <w:p w14:paraId="41B74B73" w14:textId="77777777" w:rsidR="006E0B33" w:rsidRPr="00004568" w:rsidRDefault="006E0B33" w:rsidP="000A5E4A">
            <w:pPr>
              <w:spacing w:line="256" w:lineRule="auto"/>
              <w:ind w:left="-72"/>
              <w:rPr>
                <w:rFonts w:ascii="Arial" w:hAnsi="Arial" w:cs="Arial"/>
                <w:color w:val="000000"/>
                <w:sz w:val="18"/>
                <w:szCs w:val="18"/>
                <w:u w:val="single"/>
              </w:rPr>
            </w:pPr>
          </w:p>
        </w:tc>
        <w:tc>
          <w:tcPr>
            <w:tcW w:w="1369" w:type="dxa"/>
            <w:tcBorders>
              <w:top w:val="single" w:sz="4" w:space="0" w:color="auto"/>
              <w:left w:val="nil"/>
              <w:bottom w:val="nil"/>
              <w:right w:val="nil"/>
            </w:tcBorders>
            <w:shd w:val="clear" w:color="auto" w:fill="FAFAFA"/>
          </w:tcPr>
          <w:p w14:paraId="2FD64DF3" w14:textId="77777777" w:rsidR="006E0B33" w:rsidRPr="00004568" w:rsidRDefault="006E0B33" w:rsidP="00BD647D">
            <w:pPr>
              <w:spacing w:line="256" w:lineRule="auto"/>
              <w:ind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4B792E94"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auto"/>
              <w:left w:val="nil"/>
              <w:bottom w:val="nil"/>
              <w:right w:val="nil"/>
            </w:tcBorders>
            <w:shd w:val="clear" w:color="auto" w:fill="FAFAFA"/>
          </w:tcPr>
          <w:p w14:paraId="02FCD2AA"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auto"/>
              <w:left w:val="nil"/>
              <w:bottom w:val="nil"/>
              <w:right w:val="nil"/>
            </w:tcBorders>
            <w:shd w:val="clear" w:color="auto" w:fill="FAFAFA"/>
          </w:tcPr>
          <w:p w14:paraId="382A70A4" w14:textId="77777777" w:rsidR="006E0B33" w:rsidRPr="00004568" w:rsidRDefault="006E0B33" w:rsidP="00BD647D">
            <w:pPr>
              <w:spacing w:line="256" w:lineRule="auto"/>
              <w:ind w:right="-72"/>
              <w:jc w:val="right"/>
              <w:rPr>
                <w:rFonts w:ascii="Arial" w:hAnsi="Arial" w:cs="Arial"/>
                <w:b/>
                <w:sz w:val="18"/>
                <w:szCs w:val="18"/>
              </w:rPr>
            </w:pPr>
          </w:p>
        </w:tc>
      </w:tr>
      <w:tr w:rsidR="005D10C0" w:rsidRPr="00004568" w14:paraId="0DE740CF" w14:textId="77777777" w:rsidTr="000A5E4A">
        <w:tc>
          <w:tcPr>
            <w:tcW w:w="3890" w:type="dxa"/>
            <w:shd w:val="clear" w:color="auto" w:fill="auto"/>
            <w:hideMark/>
          </w:tcPr>
          <w:p w14:paraId="02C3279D" w14:textId="610B414D" w:rsidR="005D10C0" w:rsidRPr="00004568" w:rsidRDefault="00F567D9" w:rsidP="000A5E4A">
            <w:pPr>
              <w:spacing w:line="256" w:lineRule="auto"/>
              <w:ind w:left="-72"/>
              <w:rPr>
                <w:rFonts w:ascii="Arial" w:hAnsi="Arial" w:cs="Arial"/>
                <w:color w:val="000000"/>
                <w:sz w:val="18"/>
                <w:szCs w:val="18"/>
                <w:u w:val="single"/>
              </w:rPr>
            </w:pPr>
            <w:r>
              <w:rPr>
                <w:rFonts w:ascii="Arial" w:hAnsi="Arial" w:cs="Arial"/>
                <w:color w:val="000000"/>
                <w:sz w:val="18"/>
                <w:szCs w:val="18"/>
              </w:rPr>
              <w:t>Net book value</w:t>
            </w:r>
          </w:p>
        </w:tc>
        <w:tc>
          <w:tcPr>
            <w:tcW w:w="1369" w:type="dxa"/>
            <w:tcBorders>
              <w:top w:val="nil"/>
              <w:left w:val="nil"/>
              <w:bottom w:val="single" w:sz="4" w:space="0" w:color="auto"/>
              <w:right w:val="nil"/>
            </w:tcBorders>
            <w:shd w:val="clear" w:color="auto" w:fill="FAFAFA"/>
            <w:vAlign w:val="bottom"/>
          </w:tcPr>
          <w:p w14:paraId="13D3563B"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41,441</w:t>
            </w:r>
          </w:p>
        </w:tc>
        <w:tc>
          <w:tcPr>
            <w:tcW w:w="1440" w:type="dxa"/>
            <w:tcBorders>
              <w:top w:val="nil"/>
              <w:left w:val="nil"/>
              <w:bottom w:val="single" w:sz="4" w:space="0" w:color="auto"/>
              <w:right w:val="nil"/>
            </w:tcBorders>
            <w:shd w:val="clear" w:color="auto" w:fill="FAFAFA"/>
            <w:vAlign w:val="bottom"/>
          </w:tcPr>
          <w:p w14:paraId="2D9FBEA6"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166</w:t>
            </w:r>
          </w:p>
        </w:tc>
        <w:tc>
          <w:tcPr>
            <w:tcW w:w="1368" w:type="dxa"/>
            <w:tcBorders>
              <w:top w:val="nil"/>
              <w:left w:val="nil"/>
              <w:bottom w:val="single" w:sz="4" w:space="0" w:color="auto"/>
              <w:right w:val="nil"/>
            </w:tcBorders>
            <w:shd w:val="clear" w:color="auto" w:fill="FAFAFA"/>
          </w:tcPr>
          <w:p w14:paraId="6461AD09"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2,376</w:t>
            </w:r>
          </w:p>
        </w:tc>
        <w:tc>
          <w:tcPr>
            <w:tcW w:w="1368" w:type="dxa"/>
            <w:tcBorders>
              <w:top w:val="nil"/>
              <w:left w:val="nil"/>
              <w:bottom w:val="single" w:sz="4" w:space="0" w:color="auto"/>
              <w:right w:val="nil"/>
            </w:tcBorders>
            <w:shd w:val="clear" w:color="auto" w:fill="FAFAFA"/>
            <w:vAlign w:val="bottom"/>
          </w:tcPr>
          <w:p w14:paraId="12381E18" w14:textId="77777777" w:rsidR="005D10C0" w:rsidRPr="00004568" w:rsidRDefault="005D10C0" w:rsidP="00BD647D">
            <w:pPr>
              <w:spacing w:line="256" w:lineRule="auto"/>
              <w:ind w:right="-72"/>
              <w:jc w:val="right"/>
              <w:rPr>
                <w:rFonts w:ascii="Arial" w:hAnsi="Arial" w:cs="Arial"/>
                <w:bCs/>
                <w:sz w:val="18"/>
                <w:szCs w:val="18"/>
              </w:rPr>
            </w:pPr>
            <w:r w:rsidRPr="00004568">
              <w:rPr>
                <w:rFonts w:ascii="Arial" w:eastAsia="Arial Unicode MS" w:hAnsi="Arial" w:cs="Arial"/>
                <w:sz w:val="18"/>
                <w:szCs w:val="18"/>
              </w:rPr>
              <w:t>43,983</w:t>
            </w:r>
          </w:p>
        </w:tc>
      </w:tr>
    </w:tbl>
    <w:p w14:paraId="7AE24571" w14:textId="77777777" w:rsidR="006E0B33" w:rsidRPr="00004568"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558EF098" w14:textId="77777777" w:rsidR="006E0B33" w:rsidRPr="00004568" w:rsidRDefault="006E0B33" w:rsidP="00BD647D">
      <w:pPr>
        <w:rPr>
          <w:rFonts w:ascii="Arial" w:hAnsi="Arial" w:cs="Arial"/>
          <w:sz w:val="18"/>
          <w:szCs w:val="18"/>
        </w:rPr>
      </w:pPr>
      <w:r w:rsidRPr="00004568">
        <w:rPr>
          <w:rFonts w:ascii="Arial" w:hAnsi="Arial" w:cs="Arial"/>
          <w:sz w:val="18"/>
          <w:szCs w:val="18"/>
        </w:rPr>
        <w:br w:type="page"/>
      </w:r>
    </w:p>
    <w:tbl>
      <w:tblPr>
        <w:tblW w:w="9451" w:type="dxa"/>
        <w:tblInd w:w="108" w:type="dxa"/>
        <w:tblLayout w:type="fixed"/>
        <w:tblLook w:val="0400" w:firstRow="0" w:lastRow="0" w:firstColumn="0" w:lastColumn="0" w:noHBand="0" w:noVBand="1"/>
      </w:tblPr>
      <w:tblGrid>
        <w:gridCol w:w="3906"/>
        <w:gridCol w:w="1369"/>
        <w:gridCol w:w="1440"/>
        <w:gridCol w:w="1368"/>
        <w:gridCol w:w="1368"/>
      </w:tblGrid>
      <w:tr w:rsidR="006E0B33" w:rsidRPr="00004568" w14:paraId="6116770C" w14:textId="77777777" w:rsidTr="000A5E4A">
        <w:tc>
          <w:tcPr>
            <w:tcW w:w="3906" w:type="dxa"/>
            <w:shd w:val="clear" w:color="auto" w:fill="auto"/>
          </w:tcPr>
          <w:p w14:paraId="04540981" w14:textId="77777777" w:rsidR="006E0B33" w:rsidRPr="00004568" w:rsidRDefault="006E0B33" w:rsidP="00BD647D">
            <w:pPr>
              <w:spacing w:line="256" w:lineRule="auto"/>
              <w:ind w:left="-72"/>
              <w:jc w:val="both"/>
              <w:rPr>
                <w:rFonts w:ascii="Arial" w:hAnsi="Arial" w:cs="Arial"/>
                <w:sz w:val="18"/>
                <w:szCs w:val="18"/>
              </w:rPr>
            </w:pPr>
          </w:p>
        </w:tc>
        <w:tc>
          <w:tcPr>
            <w:tcW w:w="5545" w:type="dxa"/>
            <w:gridSpan w:val="4"/>
            <w:tcBorders>
              <w:top w:val="single" w:sz="4" w:space="0" w:color="000000"/>
              <w:left w:val="nil"/>
              <w:bottom w:val="single" w:sz="4" w:space="0" w:color="000000"/>
              <w:right w:val="nil"/>
            </w:tcBorders>
            <w:shd w:val="clear" w:color="auto" w:fill="auto"/>
            <w:hideMark/>
          </w:tcPr>
          <w:p w14:paraId="26FD5E46" w14:textId="77777777" w:rsidR="006E0B33" w:rsidRPr="00004568" w:rsidRDefault="006E0B33" w:rsidP="00C97608">
            <w:pPr>
              <w:spacing w:line="256" w:lineRule="auto"/>
              <w:jc w:val="right"/>
              <w:rPr>
                <w:rFonts w:ascii="Arial" w:hAnsi="Arial" w:cs="Arial"/>
                <w:sz w:val="18"/>
                <w:szCs w:val="18"/>
              </w:rPr>
            </w:pPr>
            <w:r w:rsidRPr="00004568">
              <w:rPr>
                <w:rFonts w:ascii="Arial" w:hAnsi="Arial" w:cs="Arial"/>
                <w:b/>
                <w:sz w:val="18"/>
                <w:szCs w:val="18"/>
              </w:rPr>
              <w:t>Separate financial statements</w:t>
            </w:r>
          </w:p>
        </w:tc>
      </w:tr>
      <w:tr w:rsidR="006E0B33" w:rsidRPr="00004568" w14:paraId="0CAFF01D" w14:textId="77777777" w:rsidTr="000A5E4A">
        <w:tc>
          <w:tcPr>
            <w:tcW w:w="3906" w:type="dxa"/>
            <w:shd w:val="clear" w:color="auto" w:fill="auto"/>
          </w:tcPr>
          <w:p w14:paraId="35E1FC79" w14:textId="77777777" w:rsidR="006E0B33" w:rsidRPr="00004568" w:rsidRDefault="006E0B33" w:rsidP="00BD647D">
            <w:pPr>
              <w:spacing w:line="256" w:lineRule="auto"/>
              <w:ind w:left="-72" w:firstLine="72"/>
              <w:jc w:val="both"/>
              <w:rPr>
                <w:rFonts w:ascii="Arial" w:hAnsi="Arial" w:cs="Arial"/>
                <w:sz w:val="18"/>
                <w:szCs w:val="18"/>
              </w:rPr>
            </w:pPr>
          </w:p>
        </w:tc>
        <w:tc>
          <w:tcPr>
            <w:tcW w:w="1369" w:type="dxa"/>
            <w:tcBorders>
              <w:top w:val="single" w:sz="4" w:space="0" w:color="000000"/>
              <w:left w:val="nil"/>
              <w:bottom w:val="nil"/>
              <w:right w:val="nil"/>
            </w:tcBorders>
            <w:shd w:val="clear" w:color="auto" w:fill="auto"/>
            <w:vAlign w:val="bottom"/>
          </w:tcPr>
          <w:p w14:paraId="399F842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Right to power</w:t>
            </w:r>
          </w:p>
          <w:p w14:paraId="379C951E"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purchase</w:t>
            </w:r>
          </w:p>
          <w:p w14:paraId="0D11836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agreement/</w:t>
            </w:r>
          </w:p>
          <w:p w14:paraId="73EAE8A5" w14:textId="77777777" w:rsidR="006E0B33" w:rsidRPr="00004568" w:rsidRDefault="006E0B33" w:rsidP="00BD647D">
            <w:pPr>
              <w:spacing w:line="256" w:lineRule="auto"/>
              <w:ind w:right="-72"/>
              <w:jc w:val="right"/>
              <w:rPr>
                <w:rFonts w:ascii="Arial" w:hAnsi="Arial" w:cs="Arial"/>
                <w:sz w:val="18"/>
                <w:szCs w:val="18"/>
              </w:rPr>
            </w:pPr>
            <w:r w:rsidRPr="00004568">
              <w:rPr>
                <w:rFonts w:ascii="Arial" w:hAnsi="Arial" w:cs="Arial"/>
                <w:b/>
                <w:bCs/>
                <w:sz w:val="18"/>
                <w:szCs w:val="18"/>
              </w:rPr>
              <w:t>to operate</w:t>
            </w:r>
          </w:p>
        </w:tc>
        <w:tc>
          <w:tcPr>
            <w:tcW w:w="1440" w:type="dxa"/>
            <w:tcBorders>
              <w:top w:val="single" w:sz="4" w:space="0" w:color="000000"/>
              <w:left w:val="nil"/>
              <w:bottom w:val="nil"/>
              <w:right w:val="nil"/>
            </w:tcBorders>
            <w:shd w:val="clear" w:color="auto" w:fill="auto"/>
            <w:vAlign w:val="bottom"/>
            <w:hideMark/>
          </w:tcPr>
          <w:p w14:paraId="15EC072B" w14:textId="77777777" w:rsidR="006E0B33" w:rsidRPr="00004568" w:rsidRDefault="006E0B33" w:rsidP="00BD647D">
            <w:pPr>
              <w:spacing w:line="256" w:lineRule="auto"/>
              <w:ind w:right="-72"/>
              <w:jc w:val="right"/>
              <w:rPr>
                <w:rFonts w:ascii="Arial" w:hAnsi="Arial" w:cs="Arial"/>
                <w:sz w:val="18"/>
                <w:szCs w:val="18"/>
              </w:rPr>
            </w:pPr>
            <w:r w:rsidRPr="00004568">
              <w:rPr>
                <w:rFonts w:ascii="Arial" w:hAnsi="Arial" w:cs="Arial"/>
                <w:b/>
                <w:sz w:val="18"/>
                <w:szCs w:val="18"/>
              </w:rPr>
              <w:t>Computer Software</w:t>
            </w:r>
          </w:p>
        </w:tc>
        <w:tc>
          <w:tcPr>
            <w:tcW w:w="1368" w:type="dxa"/>
            <w:tcBorders>
              <w:top w:val="single" w:sz="4" w:space="0" w:color="000000"/>
              <w:left w:val="nil"/>
              <w:bottom w:val="nil"/>
              <w:right w:val="nil"/>
            </w:tcBorders>
            <w:shd w:val="clear" w:color="auto" w:fill="auto"/>
            <w:vAlign w:val="bottom"/>
            <w:hideMark/>
          </w:tcPr>
          <w:p w14:paraId="1ADBAE9A" w14:textId="77777777"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Right to use of assets</w:t>
            </w:r>
          </w:p>
        </w:tc>
        <w:tc>
          <w:tcPr>
            <w:tcW w:w="1368" w:type="dxa"/>
            <w:tcBorders>
              <w:top w:val="single" w:sz="4" w:space="0" w:color="000000"/>
              <w:left w:val="nil"/>
              <w:bottom w:val="nil"/>
              <w:right w:val="nil"/>
            </w:tcBorders>
            <w:shd w:val="clear" w:color="auto" w:fill="auto"/>
            <w:vAlign w:val="bottom"/>
          </w:tcPr>
          <w:p w14:paraId="78C60356" w14:textId="77777777" w:rsidR="006E0B33" w:rsidRPr="00004568" w:rsidRDefault="006E0B33" w:rsidP="00BD647D">
            <w:pPr>
              <w:spacing w:line="256" w:lineRule="auto"/>
              <w:ind w:right="-72"/>
              <w:jc w:val="right"/>
              <w:rPr>
                <w:rFonts w:ascii="Arial" w:hAnsi="Arial" w:cs="Arial"/>
                <w:b/>
                <w:sz w:val="18"/>
                <w:szCs w:val="18"/>
              </w:rPr>
            </w:pPr>
          </w:p>
          <w:p w14:paraId="5F7AFFB0" w14:textId="77777777" w:rsidR="006E0B33" w:rsidRPr="00004568" w:rsidRDefault="006E0B33" w:rsidP="00BD647D">
            <w:pPr>
              <w:spacing w:line="256" w:lineRule="auto"/>
              <w:ind w:right="-72"/>
              <w:jc w:val="right"/>
              <w:rPr>
                <w:rFonts w:ascii="Arial" w:hAnsi="Arial" w:cs="Arial"/>
                <w:sz w:val="18"/>
                <w:szCs w:val="18"/>
              </w:rPr>
            </w:pPr>
            <w:r w:rsidRPr="00004568">
              <w:rPr>
                <w:rFonts w:ascii="Arial" w:hAnsi="Arial" w:cs="Arial"/>
                <w:b/>
                <w:sz w:val="18"/>
                <w:szCs w:val="18"/>
              </w:rPr>
              <w:t>Total</w:t>
            </w:r>
          </w:p>
        </w:tc>
      </w:tr>
      <w:tr w:rsidR="006E0B33" w:rsidRPr="00004568" w14:paraId="1EADEF88" w14:textId="77777777" w:rsidTr="000A5E4A">
        <w:tc>
          <w:tcPr>
            <w:tcW w:w="3906" w:type="dxa"/>
            <w:shd w:val="clear" w:color="auto" w:fill="auto"/>
          </w:tcPr>
          <w:p w14:paraId="549B2E99" w14:textId="77777777" w:rsidR="006E0B33" w:rsidRPr="00004568" w:rsidRDefault="006E0B33" w:rsidP="00BD647D">
            <w:pPr>
              <w:spacing w:line="256" w:lineRule="auto"/>
              <w:ind w:left="-72"/>
              <w:jc w:val="both"/>
              <w:rPr>
                <w:rFonts w:ascii="Arial" w:hAnsi="Arial" w:cs="Arial"/>
                <w:sz w:val="18"/>
                <w:szCs w:val="18"/>
              </w:rPr>
            </w:pPr>
          </w:p>
        </w:tc>
        <w:tc>
          <w:tcPr>
            <w:tcW w:w="1369" w:type="dxa"/>
            <w:tcBorders>
              <w:top w:val="nil"/>
              <w:left w:val="nil"/>
              <w:bottom w:val="single" w:sz="4" w:space="0" w:color="000000"/>
              <w:right w:val="nil"/>
            </w:tcBorders>
            <w:shd w:val="clear" w:color="auto" w:fill="auto"/>
            <w:vAlign w:val="bottom"/>
            <w:hideMark/>
          </w:tcPr>
          <w:p w14:paraId="605787E9" w14:textId="07D51412"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 xml:space="preserve">Million </w:t>
            </w:r>
            <w:r w:rsidR="00286B04">
              <w:rPr>
                <w:rFonts w:ascii="Arial" w:hAnsi="Arial" w:cs="Arial"/>
                <w:b/>
                <w:sz w:val="18"/>
                <w:szCs w:val="18"/>
              </w:rPr>
              <w:t>Baht</w:t>
            </w:r>
          </w:p>
        </w:tc>
        <w:tc>
          <w:tcPr>
            <w:tcW w:w="1440" w:type="dxa"/>
            <w:tcBorders>
              <w:top w:val="nil"/>
              <w:left w:val="nil"/>
              <w:bottom w:val="single" w:sz="4" w:space="0" w:color="000000"/>
              <w:right w:val="nil"/>
            </w:tcBorders>
            <w:shd w:val="clear" w:color="auto" w:fill="auto"/>
            <w:vAlign w:val="bottom"/>
            <w:hideMark/>
          </w:tcPr>
          <w:p w14:paraId="1905D7CE" w14:textId="146FBC00"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 xml:space="preserve">Million </w:t>
            </w:r>
            <w:r w:rsidR="00286B04">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1034AB5E" w14:textId="1D8C0E17" w:rsidR="006E0B33" w:rsidRPr="00004568" w:rsidRDefault="006E0B33" w:rsidP="00BD647D">
            <w:pPr>
              <w:spacing w:line="256" w:lineRule="auto"/>
              <w:ind w:right="-72"/>
              <w:jc w:val="right"/>
              <w:rPr>
                <w:rFonts w:ascii="Arial" w:hAnsi="Arial" w:cs="Arial"/>
                <w:b/>
                <w:sz w:val="18"/>
                <w:szCs w:val="18"/>
              </w:rPr>
            </w:pPr>
            <w:r w:rsidRPr="00004568">
              <w:rPr>
                <w:rFonts w:ascii="Arial" w:hAnsi="Arial" w:cs="Arial"/>
                <w:b/>
                <w:sz w:val="18"/>
                <w:szCs w:val="18"/>
              </w:rPr>
              <w:t xml:space="preserve">Million </w:t>
            </w:r>
            <w:r w:rsidR="00286B04">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4F9EEB19" w14:textId="210543C7" w:rsidR="006E0B33" w:rsidRPr="00004568" w:rsidRDefault="00286B04" w:rsidP="00BD647D">
            <w:pPr>
              <w:spacing w:line="256" w:lineRule="auto"/>
              <w:ind w:right="-72"/>
              <w:jc w:val="right"/>
              <w:rPr>
                <w:rFonts w:ascii="Arial" w:hAnsi="Arial" w:cs="Arial"/>
                <w:b/>
                <w:sz w:val="18"/>
                <w:szCs w:val="18"/>
              </w:rPr>
            </w:pPr>
            <w:r>
              <w:rPr>
                <w:rFonts w:ascii="Arial" w:hAnsi="Arial" w:cs="Arial"/>
                <w:b/>
                <w:sz w:val="18"/>
                <w:szCs w:val="18"/>
              </w:rPr>
              <w:t>Baht</w:t>
            </w:r>
          </w:p>
        </w:tc>
      </w:tr>
      <w:tr w:rsidR="006E0B33" w:rsidRPr="00004568" w14:paraId="08C7ECFF" w14:textId="77777777" w:rsidTr="000A5E4A">
        <w:tc>
          <w:tcPr>
            <w:tcW w:w="3906" w:type="dxa"/>
            <w:shd w:val="clear" w:color="auto" w:fill="auto"/>
          </w:tcPr>
          <w:p w14:paraId="11CAF8E5" w14:textId="77777777" w:rsidR="006E0B33" w:rsidRPr="00004568" w:rsidRDefault="006E0B33" w:rsidP="00BD647D">
            <w:pPr>
              <w:spacing w:line="256" w:lineRule="auto"/>
              <w:ind w:left="-72"/>
              <w:jc w:val="both"/>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32BB1D6B" w14:textId="77777777" w:rsidR="006E0B33" w:rsidRPr="00004568" w:rsidRDefault="006E0B33" w:rsidP="00BD647D">
            <w:pPr>
              <w:spacing w:line="256" w:lineRule="auto"/>
              <w:ind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auto"/>
          </w:tcPr>
          <w:p w14:paraId="4F645C80"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583D710B" w14:textId="77777777" w:rsidR="006E0B33" w:rsidRPr="00004568" w:rsidRDefault="006E0B33" w:rsidP="00BD647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482684F8" w14:textId="77777777" w:rsidR="006E0B33" w:rsidRPr="00004568" w:rsidRDefault="006E0B33" w:rsidP="00BD647D">
            <w:pPr>
              <w:spacing w:line="256" w:lineRule="auto"/>
              <w:ind w:right="-72"/>
              <w:jc w:val="right"/>
              <w:rPr>
                <w:rFonts w:ascii="Arial" w:hAnsi="Arial" w:cs="Arial"/>
                <w:b/>
                <w:sz w:val="18"/>
                <w:szCs w:val="18"/>
              </w:rPr>
            </w:pPr>
          </w:p>
        </w:tc>
      </w:tr>
      <w:tr w:rsidR="006E0B33" w:rsidRPr="00004568" w14:paraId="156E283E" w14:textId="77777777" w:rsidTr="000A5E4A">
        <w:tc>
          <w:tcPr>
            <w:tcW w:w="3906" w:type="dxa"/>
            <w:shd w:val="clear" w:color="auto" w:fill="auto"/>
            <w:hideMark/>
          </w:tcPr>
          <w:p w14:paraId="78DBB060" w14:textId="77777777" w:rsidR="006E0B33" w:rsidRPr="00004568" w:rsidRDefault="006E0B33" w:rsidP="00BD647D">
            <w:pPr>
              <w:spacing w:line="256" w:lineRule="auto"/>
              <w:ind w:left="-72"/>
              <w:jc w:val="both"/>
              <w:rPr>
                <w:rFonts w:ascii="Arial" w:hAnsi="Arial" w:cs="Arial"/>
                <w:sz w:val="18"/>
                <w:szCs w:val="18"/>
              </w:rPr>
            </w:pPr>
            <w:r w:rsidRPr="00004568">
              <w:rPr>
                <w:rFonts w:ascii="Arial" w:hAnsi="Arial" w:cs="Arial"/>
                <w:b/>
                <w:sz w:val="18"/>
                <w:szCs w:val="18"/>
              </w:rPr>
              <w:t>At 1 January 2019</w:t>
            </w:r>
          </w:p>
        </w:tc>
        <w:tc>
          <w:tcPr>
            <w:tcW w:w="1369" w:type="dxa"/>
            <w:shd w:val="clear" w:color="auto" w:fill="auto"/>
          </w:tcPr>
          <w:p w14:paraId="1F0A467E" w14:textId="77777777" w:rsidR="006E0B33" w:rsidRPr="00004568" w:rsidRDefault="006E0B33" w:rsidP="00BD647D">
            <w:pPr>
              <w:spacing w:line="256" w:lineRule="auto"/>
              <w:ind w:right="-72"/>
              <w:jc w:val="right"/>
              <w:rPr>
                <w:rFonts w:ascii="Arial" w:hAnsi="Arial" w:cs="Arial"/>
                <w:b/>
                <w:sz w:val="18"/>
                <w:szCs w:val="18"/>
              </w:rPr>
            </w:pPr>
          </w:p>
        </w:tc>
        <w:tc>
          <w:tcPr>
            <w:tcW w:w="1440" w:type="dxa"/>
            <w:shd w:val="clear" w:color="auto" w:fill="auto"/>
          </w:tcPr>
          <w:p w14:paraId="683F0DBD"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auto"/>
          </w:tcPr>
          <w:p w14:paraId="55FEEDD1" w14:textId="77777777" w:rsidR="006E0B33" w:rsidRPr="00004568" w:rsidRDefault="006E0B33" w:rsidP="00BD647D">
            <w:pPr>
              <w:spacing w:line="256" w:lineRule="auto"/>
              <w:ind w:right="-72"/>
              <w:jc w:val="right"/>
              <w:rPr>
                <w:rFonts w:ascii="Arial" w:hAnsi="Arial" w:cs="Arial"/>
                <w:b/>
                <w:sz w:val="18"/>
                <w:szCs w:val="18"/>
              </w:rPr>
            </w:pPr>
          </w:p>
        </w:tc>
        <w:tc>
          <w:tcPr>
            <w:tcW w:w="1368" w:type="dxa"/>
            <w:shd w:val="clear" w:color="auto" w:fill="auto"/>
          </w:tcPr>
          <w:p w14:paraId="2FF642D1" w14:textId="77777777" w:rsidR="006E0B33" w:rsidRPr="00004568" w:rsidRDefault="006E0B33" w:rsidP="00BD647D">
            <w:pPr>
              <w:spacing w:line="256" w:lineRule="auto"/>
              <w:ind w:right="-72"/>
              <w:jc w:val="right"/>
              <w:rPr>
                <w:rFonts w:ascii="Arial" w:hAnsi="Arial" w:cs="Arial"/>
                <w:b/>
                <w:sz w:val="18"/>
                <w:szCs w:val="18"/>
              </w:rPr>
            </w:pPr>
          </w:p>
        </w:tc>
      </w:tr>
      <w:tr w:rsidR="006E0B33" w:rsidRPr="00004568" w14:paraId="6EC4BD7B" w14:textId="77777777" w:rsidTr="00217FD4">
        <w:tc>
          <w:tcPr>
            <w:tcW w:w="3906" w:type="dxa"/>
            <w:shd w:val="clear" w:color="auto" w:fill="auto"/>
            <w:hideMark/>
          </w:tcPr>
          <w:p w14:paraId="3E0A7D9C" w14:textId="77777777"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sz w:val="18"/>
                <w:szCs w:val="18"/>
              </w:rPr>
              <w:t xml:space="preserve">Cost </w:t>
            </w:r>
          </w:p>
        </w:tc>
        <w:tc>
          <w:tcPr>
            <w:tcW w:w="1369" w:type="dxa"/>
            <w:shd w:val="clear" w:color="auto" w:fill="auto"/>
            <w:vAlign w:val="bottom"/>
          </w:tcPr>
          <w:p w14:paraId="33818E28"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auto"/>
            <w:vAlign w:val="bottom"/>
          </w:tcPr>
          <w:p w14:paraId="0C376F1F"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151</w:t>
            </w:r>
          </w:p>
        </w:tc>
        <w:tc>
          <w:tcPr>
            <w:tcW w:w="1368" w:type="dxa"/>
            <w:shd w:val="clear" w:color="auto" w:fill="auto"/>
            <w:vAlign w:val="bottom"/>
          </w:tcPr>
          <w:p w14:paraId="45AEC2E4"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auto"/>
            <w:vAlign w:val="bottom"/>
          </w:tcPr>
          <w:p w14:paraId="5C777B5E"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151</w:t>
            </w:r>
          </w:p>
        </w:tc>
      </w:tr>
      <w:tr w:rsidR="006E0B33" w:rsidRPr="00004568" w14:paraId="28437530" w14:textId="77777777" w:rsidTr="00217FD4">
        <w:tc>
          <w:tcPr>
            <w:tcW w:w="3906" w:type="dxa"/>
            <w:shd w:val="clear" w:color="auto" w:fill="auto"/>
            <w:hideMark/>
          </w:tcPr>
          <w:p w14:paraId="0CA60CF3" w14:textId="587C9447" w:rsidR="006E0B33" w:rsidRPr="00004568" w:rsidRDefault="006E0B33" w:rsidP="00BD647D">
            <w:pPr>
              <w:spacing w:line="256" w:lineRule="auto"/>
              <w:ind w:left="-72"/>
              <w:jc w:val="both"/>
              <w:rPr>
                <w:rFonts w:ascii="Arial" w:hAnsi="Arial" w:cs="Arial"/>
                <w:sz w:val="18"/>
                <w:szCs w:val="18"/>
              </w:rPr>
            </w:pPr>
            <w:r w:rsidRPr="00004568">
              <w:rPr>
                <w:rFonts w:ascii="Arial" w:hAnsi="Arial" w:cs="Arial"/>
                <w:sz w:val="18"/>
                <w:szCs w:val="18"/>
                <w:u w:val="single"/>
              </w:rPr>
              <w:t>Less</w:t>
            </w:r>
            <w:r w:rsidRPr="00004568">
              <w:rPr>
                <w:rFonts w:ascii="Arial" w:hAnsi="Arial" w:cs="Arial"/>
                <w:sz w:val="18"/>
                <w:szCs w:val="18"/>
              </w:rPr>
              <w:t xml:space="preserve"> </w:t>
            </w:r>
            <w:r w:rsidR="00E233EA" w:rsidRPr="00004568">
              <w:rPr>
                <w:rFonts w:ascii="Arial" w:hAnsi="Arial" w:cs="Arial"/>
                <w:sz w:val="18"/>
                <w:szCs w:val="18"/>
              </w:rPr>
              <w:t xml:space="preserve">Accumulated </w:t>
            </w:r>
            <w:r w:rsidRPr="00004568">
              <w:rPr>
                <w:rFonts w:ascii="Arial" w:hAnsi="Arial" w:cs="Arial"/>
                <w:sz w:val="18"/>
                <w:szCs w:val="18"/>
              </w:rPr>
              <w:t xml:space="preserve">amortisation </w:t>
            </w:r>
          </w:p>
        </w:tc>
        <w:tc>
          <w:tcPr>
            <w:tcW w:w="1369" w:type="dxa"/>
            <w:shd w:val="clear" w:color="auto" w:fill="auto"/>
            <w:vAlign w:val="bottom"/>
          </w:tcPr>
          <w:p w14:paraId="594B8418"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auto"/>
            <w:vAlign w:val="bottom"/>
          </w:tcPr>
          <w:p w14:paraId="411760F0"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(70)</w:t>
            </w:r>
          </w:p>
        </w:tc>
        <w:tc>
          <w:tcPr>
            <w:tcW w:w="1368" w:type="dxa"/>
            <w:shd w:val="clear" w:color="auto" w:fill="auto"/>
            <w:vAlign w:val="bottom"/>
          </w:tcPr>
          <w:p w14:paraId="38EEB752"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auto"/>
            <w:vAlign w:val="bottom"/>
          </w:tcPr>
          <w:p w14:paraId="38FBA05A"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(70)</w:t>
            </w:r>
          </w:p>
        </w:tc>
      </w:tr>
      <w:tr w:rsidR="006E0B33" w:rsidRPr="00004568" w14:paraId="047068D9" w14:textId="77777777" w:rsidTr="00217FD4">
        <w:tc>
          <w:tcPr>
            <w:tcW w:w="3906" w:type="dxa"/>
            <w:shd w:val="clear" w:color="auto" w:fill="auto"/>
          </w:tcPr>
          <w:p w14:paraId="3EF379C5" w14:textId="77777777" w:rsidR="006E0B33" w:rsidRPr="00004568" w:rsidRDefault="006E0B33" w:rsidP="00BD647D">
            <w:pPr>
              <w:spacing w:line="256" w:lineRule="auto"/>
              <w:ind w:left="-72"/>
              <w:jc w:val="both"/>
              <w:rPr>
                <w:rFonts w:ascii="Arial" w:hAnsi="Arial" w:cs="Arial"/>
                <w:sz w:val="18"/>
                <w:szCs w:val="18"/>
                <w:u w:val="single"/>
              </w:rPr>
            </w:pPr>
          </w:p>
        </w:tc>
        <w:tc>
          <w:tcPr>
            <w:tcW w:w="1369" w:type="dxa"/>
            <w:tcBorders>
              <w:top w:val="single" w:sz="4" w:space="0" w:color="000000"/>
              <w:left w:val="nil"/>
              <w:bottom w:val="nil"/>
              <w:right w:val="nil"/>
            </w:tcBorders>
            <w:shd w:val="clear" w:color="auto" w:fill="auto"/>
            <w:vAlign w:val="bottom"/>
          </w:tcPr>
          <w:p w14:paraId="1D935169"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vAlign w:val="bottom"/>
          </w:tcPr>
          <w:p w14:paraId="37A6F0A1"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1A6A0EE8"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71CA9985" w14:textId="77777777" w:rsidR="006E0B33" w:rsidRPr="00004568" w:rsidRDefault="006E0B33">
            <w:pPr>
              <w:spacing w:line="256" w:lineRule="auto"/>
              <w:ind w:right="-72"/>
              <w:jc w:val="right"/>
              <w:rPr>
                <w:rFonts w:ascii="Arial" w:hAnsi="Arial" w:cs="Arial"/>
                <w:bCs/>
                <w:sz w:val="18"/>
                <w:szCs w:val="18"/>
              </w:rPr>
            </w:pPr>
          </w:p>
        </w:tc>
      </w:tr>
      <w:tr w:rsidR="006E0B33" w:rsidRPr="00004568" w14:paraId="754FFC3A" w14:textId="77777777" w:rsidTr="00217FD4">
        <w:tc>
          <w:tcPr>
            <w:tcW w:w="3906" w:type="dxa"/>
            <w:shd w:val="clear" w:color="auto" w:fill="auto"/>
            <w:hideMark/>
          </w:tcPr>
          <w:p w14:paraId="6773051A" w14:textId="6205DE57" w:rsidR="006E0B33" w:rsidRPr="00004568" w:rsidRDefault="00F567D9" w:rsidP="00BD647D">
            <w:pPr>
              <w:spacing w:line="256" w:lineRule="auto"/>
              <w:ind w:left="-72"/>
              <w:jc w:val="both"/>
              <w:rPr>
                <w:rFonts w:ascii="Arial" w:hAnsi="Arial" w:cs="Arial"/>
                <w:sz w:val="18"/>
                <w:szCs w:val="18"/>
                <w:u w:val="single"/>
              </w:rPr>
            </w:pPr>
            <w:r>
              <w:rPr>
                <w:rFonts w:ascii="Arial" w:hAnsi="Arial" w:cs="Arial"/>
                <w:sz w:val="18"/>
                <w:szCs w:val="18"/>
              </w:rPr>
              <w:t>Net book value</w:t>
            </w:r>
          </w:p>
        </w:tc>
        <w:tc>
          <w:tcPr>
            <w:tcW w:w="1369" w:type="dxa"/>
            <w:tcBorders>
              <w:top w:val="nil"/>
              <w:left w:val="nil"/>
              <w:bottom w:val="single" w:sz="4" w:space="0" w:color="000000"/>
              <w:right w:val="nil"/>
            </w:tcBorders>
            <w:shd w:val="clear" w:color="auto" w:fill="auto"/>
            <w:vAlign w:val="bottom"/>
          </w:tcPr>
          <w:p w14:paraId="4297A018"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top w:val="nil"/>
              <w:left w:val="nil"/>
              <w:bottom w:val="single" w:sz="4" w:space="0" w:color="000000"/>
              <w:right w:val="nil"/>
            </w:tcBorders>
            <w:shd w:val="clear" w:color="auto" w:fill="auto"/>
            <w:vAlign w:val="bottom"/>
          </w:tcPr>
          <w:p w14:paraId="4DE596E7"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81</w:t>
            </w:r>
          </w:p>
        </w:tc>
        <w:tc>
          <w:tcPr>
            <w:tcW w:w="1368" w:type="dxa"/>
            <w:tcBorders>
              <w:top w:val="nil"/>
              <w:left w:val="nil"/>
              <w:bottom w:val="single" w:sz="4" w:space="0" w:color="000000"/>
              <w:right w:val="nil"/>
            </w:tcBorders>
            <w:shd w:val="clear" w:color="auto" w:fill="auto"/>
            <w:vAlign w:val="bottom"/>
          </w:tcPr>
          <w:p w14:paraId="7BDB021E"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tcBorders>
              <w:top w:val="nil"/>
              <w:left w:val="nil"/>
              <w:bottom w:val="single" w:sz="4" w:space="0" w:color="000000"/>
              <w:right w:val="nil"/>
            </w:tcBorders>
            <w:shd w:val="clear" w:color="auto" w:fill="auto"/>
            <w:vAlign w:val="bottom"/>
          </w:tcPr>
          <w:p w14:paraId="1BED2FD0"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81</w:t>
            </w:r>
          </w:p>
        </w:tc>
      </w:tr>
      <w:tr w:rsidR="006E0B33" w:rsidRPr="00004568" w14:paraId="3CC38EF8" w14:textId="77777777" w:rsidTr="00217FD4">
        <w:tc>
          <w:tcPr>
            <w:tcW w:w="3906" w:type="dxa"/>
            <w:shd w:val="clear" w:color="auto" w:fill="auto"/>
          </w:tcPr>
          <w:p w14:paraId="188C29B8" w14:textId="77777777" w:rsidR="006E0B33" w:rsidRPr="00004568" w:rsidRDefault="006E0B33" w:rsidP="00BD647D">
            <w:pPr>
              <w:spacing w:line="256" w:lineRule="auto"/>
              <w:ind w:left="-72"/>
              <w:jc w:val="both"/>
              <w:rPr>
                <w:rFonts w:ascii="Arial" w:hAnsi="Arial" w:cs="Arial"/>
                <w:b/>
                <w:sz w:val="18"/>
                <w:szCs w:val="18"/>
              </w:rPr>
            </w:pPr>
          </w:p>
        </w:tc>
        <w:tc>
          <w:tcPr>
            <w:tcW w:w="1369" w:type="dxa"/>
            <w:tcBorders>
              <w:top w:val="single" w:sz="4" w:space="0" w:color="000000"/>
              <w:left w:val="nil"/>
              <w:bottom w:val="nil"/>
              <w:right w:val="nil"/>
            </w:tcBorders>
            <w:shd w:val="clear" w:color="auto" w:fill="auto"/>
            <w:vAlign w:val="bottom"/>
          </w:tcPr>
          <w:p w14:paraId="54293A01"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vAlign w:val="bottom"/>
          </w:tcPr>
          <w:p w14:paraId="4CA3211D"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293A2CD4"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37D68BF2" w14:textId="77777777" w:rsidR="006E0B33" w:rsidRPr="00004568" w:rsidRDefault="006E0B33">
            <w:pPr>
              <w:spacing w:line="256" w:lineRule="auto"/>
              <w:ind w:right="-72"/>
              <w:jc w:val="right"/>
              <w:rPr>
                <w:rFonts w:ascii="Arial" w:hAnsi="Arial" w:cs="Arial"/>
                <w:bCs/>
                <w:sz w:val="18"/>
                <w:szCs w:val="18"/>
              </w:rPr>
            </w:pPr>
          </w:p>
        </w:tc>
      </w:tr>
      <w:tr w:rsidR="006E0B33" w:rsidRPr="00004568" w14:paraId="4FA50AAC" w14:textId="77777777" w:rsidTr="00217FD4">
        <w:tc>
          <w:tcPr>
            <w:tcW w:w="3906" w:type="dxa"/>
            <w:shd w:val="clear" w:color="auto" w:fill="auto"/>
            <w:hideMark/>
          </w:tcPr>
          <w:p w14:paraId="35508195" w14:textId="77777777"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b/>
                <w:sz w:val="18"/>
                <w:szCs w:val="18"/>
              </w:rPr>
              <w:t>For the year ended 31 December 2019</w:t>
            </w:r>
          </w:p>
        </w:tc>
        <w:tc>
          <w:tcPr>
            <w:tcW w:w="1369" w:type="dxa"/>
            <w:shd w:val="clear" w:color="auto" w:fill="auto"/>
            <w:vAlign w:val="bottom"/>
          </w:tcPr>
          <w:p w14:paraId="6C880186" w14:textId="77777777" w:rsidR="006E0B33" w:rsidRPr="00004568" w:rsidRDefault="006E0B33">
            <w:pPr>
              <w:spacing w:line="256" w:lineRule="auto"/>
              <w:ind w:right="-72"/>
              <w:jc w:val="right"/>
              <w:rPr>
                <w:rFonts w:ascii="Arial" w:hAnsi="Arial" w:cs="Arial"/>
                <w:bCs/>
                <w:sz w:val="18"/>
                <w:szCs w:val="18"/>
              </w:rPr>
            </w:pPr>
          </w:p>
        </w:tc>
        <w:tc>
          <w:tcPr>
            <w:tcW w:w="1440" w:type="dxa"/>
            <w:shd w:val="clear" w:color="auto" w:fill="auto"/>
            <w:vAlign w:val="bottom"/>
          </w:tcPr>
          <w:p w14:paraId="38AF6E10"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auto"/>
            <w:vAlign w:val="bottom"/>
          </w:tcPr>
          <w:p w14:paraId="3D1E235F"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auto"/>
            <w:vAlign w:val="bottom"/>
          </w:tcPr>
          <w:p w14:paraId="483FB8E5" w14:textId="77777777" w:rsidR="006E0B33" w:rsidRPr="00004568" w:rsidRDefault="006E0B33">
            <w:pPr>
              <w:spacing w:line="256" w:lineRule="auto"/>
              <w:ind w:right="-72"/>
              <w:jc w:val="right"/>
              <w:rPr>
                <w:rFonts w:ascii="Arial" w:hAnsi="Arial" w:cs="Arial"/>
                <w:bCs/>
                <w:sz w:val="18"/>
                <w:szCs w:val="18"/>
              </w:rPr>
            </w:pPr>
          </w:p>
        </w:tc>
      </w:tr>
      <w:tr w:rsidR="006E0B33" w:rsidRPr="00004568" w14:paraId="02D643A8" w14:textId="77777777" w:rsidTr="00217FD4">
        <w:tc>
          <w:tcPr>
            <w:tcW w:w="3906" w:type="dxa"/>
            <w:shd w:val="clear" w:color="auto" w:fill="auto"/>
            <w:hideMark/>
          </w:tcPr>
          <w:p w14:paraId="09974E64" w14:textId="162FA086"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sz w:val="18"/>
                <w:szCs w:val="18"/>
              </w:rPr>
              <w:t xml:space="preserve">Opening </w:t>
            </w:r>
            <w:r w:rsidR="00F567D9">
              <w:rPr>
                <w:rFonts w:ascii="Arial" w:hAnsi="Arial" w:cs="Arial"/>
                <w:sz w:val="18"/>
                <w:szCs w:val="18"/>
              </w:rPr>
              <w:t>net book value</w:t>
            </w:r>
          </w:p>
        </w:tc>
        <w:tc>
          <w:tcPr>
            <w:tcW w:w="1369" w:type="dxa"/>
            <w:shd w:val="clear" w:color="auto" w:fill="auto"/>
            <w:vAlign w:val="bottom"/>
          </w:tcPr>
          <w:p w14:paraId="0CA70702"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auto"/>
            <w:vAlign w:val="bottom"/>
          </w:tcPr>
          <w:p w14:paraId="7EC47F6F"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81</w:t>
            </w:r>
          </w:p>
        </w:tc>
        <w:tc>
          <w:tcPr>
            <w:tcW w:w="1368" w:type="dxa"/>
            <w:shd w:val="clear" w:color="auto" w:fill="auto"/>
            <w:vAlign w:val="bottom"/>
          </w:tcPr>
          <w:p w14:paraId="5359CFDE"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auto"/>
            <w:vAlign w:val="bottom"/>
          </w:tcPr>
          <w:p w14:paraId="37884BF2"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81</w:t>
            </w:r>
          </w:p>
        </w:tc>
      </w:tr>
      <w:tr w:rsidR="006E0B33" w:rsidRPr="00004568" w14:paraId="70535BB1" w14:textId="77777777" w:rsidTr="00217FD4">
        <w:trPr>
          <w:trHeight w:val="111"/>
        </w:trPr>
        <w:tc>
          <w:tcPr>
            <w:tcW w:w="3906" w:type="dxa"/>
            <w:shd w:val="clear" w:color="auto" w:fill="auto"/>
            <w:hideMark/>
          </w:tcPr>
          <w:p w14:paraId="70EE351B" w14:textId="77777777" w:rsidR="006E0B33" w:rsidRPr="00004568" w:rsidRDefault="006E0B33" w:rsidP="00BD647D">
            <w:pPr>
              <w:spacing w:line="256" w:lineRule="auto"/>
              <w:ind w:left="-72"/>
              <w:jc w:val="both"/>
              <w:rPr>
                <w:rFonts w:ascii="Arial" w:hAnsi="Arial" w:cs="Arial"/>
                <w:sz w:val="18"/>
                <w:szCs w:val="18"/>
                <w:highlight w:val="yellow"/>
              </w:rPr>
            </w:pPr>
            <w:r w:rsidRPr="00004568">
              <w:rPr>
                <w:rFonts w:ascii="Arial" w:hAnsi="Arial" w:cs="Arial"/>
                <w:sz w:val="18"/>
                <w:szCs w:val="18"/>
              </w:rPr>
              <w:t>Increases from reclassification</w:t>
            </w:r>
          </w:p>
        </w:tc>
        <w:tc>
          <w:tcPr>
            <w:tcW w:w="1369" w:type="dxa"/>
            <w:tcBorders>
              <w:bottom w:val="single" w:sz="4" w:space="0" w:color="auto"/>
            </w:tcBorders>
            <w:shd w:val="clear" w:color="auto" w:fill="auto"/>
            <w:vAlign w:val="bottom"/>
          </w:tcPr>
          <w:p w14:paraId="7D784C09"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bottom w:val="single" w:sz="4" w:space="0" w:color="auto"/>
            </w:tcBorders>
            <w:shd w:val="clear" w:color="auto" w:fill="auto"/>
            <w:vAlign w:val="bottom"/>
          </w:tcPr>
          <w:p w14:paraId="0B09F686"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tcBorders>
              <w:bottom w:val="single" w:sz="4" w:space="0" w:color="auto"/>
            </w:tcBorders>
            <w:shd w:val="clear" w:color="auto" w:fill="auto"/>
            <w:vAlign w:val="bottom"/>
          </w:tcPr>
          <w:p w14:paraId="184332E5"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164</w:t>
            </w:r>
          </w:p>
        </w:tc>
        <w:tc>
          <w:tcPr>
            <w:tcW w:w="1368" w:type="dxa"/>
            <w:tcBorders>
              <w:bottom w:val="single" w:sz="4" w:space="0" w:color="auto"/>
            </w:tcBorders>
            <w:shd w:val="clear" w:color="auto" w:fill="auto"/>
            <w:vAlign w:val="bottom"/>
          </w:tcPr>
          <w:p w14:paraId="65044837"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164</w:t>
            </w:r>
          </w:p>
        </w:tc>
      </w:tr>
      <w:tr w:rsidR="006E0B33" w:rsidRPr="00004568" w14:paraId="76A2A551" w14:textId="77777777" w:rsidTr="00217FD4">
        <w:tc>
          <w:tcPr>
            <w:tcW w:w="3906" w:type="dxa"/>
            <w:shd w:val="clear" w:color="auto" w:fill="auto"/>
          </w:tcPr>
          <w:p w14:paraId="48F17CDA" w14:textId="77777777" w:rsidR="006E0B33" w:rsidRPr="00004568" w:rsidRDefault="006E0B33" w:rsidP="00BD647D">
            <w:pPr>
              <w:ind w:left="-101"/>
              <w:jc w:val="thaiDistribute"/>
              <w:rPr>
                <w:rFonts w:ascii="Arial" w:eastAsia="Arial Unicode MS" w:hAnsi="Arial" w:cs="Arial"/>
                <w:color w:val="000000"/>
                <w:sz w:val="18"/>
                <w:szCs w:val="18"/>
              </w:rPr>
            </w:pPr>
            <w:r w:rsidRPr="00004568">
              <w:rPr>
                <w:rFonts w:ascii="Arial" w:hAnsi="Arial" w:cs="Arial"/>
                <w:color w:val="000000"/>
                <w:sz w:val="18"/>
                <w:szCs w:val="18"/>
              </w:rPr>
              <w:t>Opening net book value</w:t>
            </w:r>
            <w:r w:rsidRPr="00004568">
              <w:rPr>
                <w:rFonts w:ascii="Arial" w:eastAsia="Arial Unicode MS" w:hAnsi="Arial" w:cs="Arial"/>
                <w:color w:val="000000"/>
                <w:sz w:val="18"/>
                <w:szCs w:val="18"/>
                <w:cs/>
              </w:rPr>
              <w:t xml:space="preserve"> </w:t>
            </w:r>
          </w:p>
          <w:p w14:paraId="734F923B" w14:textId="4C6607B5" w:rsidR="006E0B33" w:rsidRPr="00004568" w:rsidRDefault="006E0B33" w:rsidP="00BD647D">
            <w:pPr>
              <w:spacing w:line="256" w:lineRule="auto"/>
              <w:ind w:left="-72"/>
              <w:jc w:val="both"/>
              <w:rPr>
                <w:rFonts w:ascii="Arial" w:hAnsi="Arial" w:cs="Arial"/>
                <w:sz w:val="18"/>
                <w:szCs w:val="18"/>
                <w:highlight w:val="yellow"/>
              </w:rPr>
            </w:pPr>
            <w:r w:rsidRPr="00004568">
              <w:rPr>
                <w:rFonts w:ascii="Arial" w:eastAsia="Arial Unicode MS" w:hAnsi="Arial" w:cs="Arial"/>
                <w:color w:val="000000"/>
                <w:sz w:val="18"/>
                <w:szCs w:val="18"/>
                <w:lang w:val="en-US"/>
              </w:rPr>
              <w:t xml:space="preserve">   - </w:t>
            </w:r>
            <w:r w:rsidRPr="00004568">
              <w:rPr>
                <w:rFonts w:ascii="Arial" w:hAnsi="Arial" w:cs="Arial"/>
                <w:color w:val="000000"/>
                <w:sz w:val="18"/>
                <w:szCs w:val="18"/>
              </w:rPr>
              <w:t xml:space="preserve">as reported in </w:t>
            </w:r>
            <w:r w:rsidR="00F567D9" w:rsidRPr="00004568">
              <w:rPr>
                <w:rFonts w:ascii="Arial" w:hAnsi="Arial" w:cs="Arial"/>
                <w:color w:val="000000"/>
                <w:sz w:val="18"/>
                <w:szCs w:val="18"/>
              </w:rPr>
              <w:t>these financial statements</w:t>
            </w:r>
          </w:p>
        </w:tc>
        <w:tc>
          <w:tcPr>
            <w:tcW w:w="1369" w:type="dxa"/>
            <w:tcBorders>
              <w:top w:val="single" w:sz="4" w:space="0" w:color="auto"/>
            </w:tcBorders>
            <w:shd w:val="clear" w:color="auto" w:fill="auto"/>
            <w:vAlign w:val="bottom"/>
          </w:tcPr>
          <w:p w14:paraId="4EA9D5DF"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top w:val="single" w:sz="4" w:space="0" w:color="auto"/>
            </w:tcBorders>
            <w:shd w:val="clear" w:color="auto" w:fill="auto"/>
            <w:vAlign w:val="bottom"/>
          </w:tcPr>
          <w:p w14:paraId="647EB057"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81</w:t>
            </w:r>
          </w:p>
        </w:tc>
        <w:tc>
          <w:tcPr>
            <w:tcW w:w="1368" w:type="dxa"/>
            <w:tcBorders>
              <w:top w:val="single" w:sz="4" w:space="0" w:color="auto"/>
            </w:tcBorders>
            <w:shd w:val="clear" w:color="auto" w:fill="auto"/>
            <w:vAlign w:val="bottom"/>
          </w:tcPr>
          <w:p w14:paraId="6B3FDBC2"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164</w:t>
            </w:r>
          </w:p>
        </w:tc>
        <w:tc>
          <w:tcPr>
            <w:tcW w:w="1368" w:type="dxa"/>
            <w:tcBorders>
              <w:top w:val="single" w:sz="4" w:space="0" w:color="auto"/>
            </w:tcBorders>
            <w:shd w:val="clear" w:color="auto" w:fill="auto"/>
            <w:vAlign w:val="bottom"/>
          </w:tcPr>
          <w:p w14:paraId="0BDE9FBC"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245</w:t>
            </w:r>
          </w:p>
        </w:tc>
      </w:tr>
      <w:tr w:rsidR="006E0B33" w:rsidRPr="00004568" w14:paraId="1B07CB22" w14:textId="77777777" w:rsidTr="00217FD4">
        <w:tc>
          <w:tcPr>
            <w:tcW w:w="3906" w:type="dxa"/>
            <w:shd w:val="clear" w:color="auto" w:fill="auto"/>
            <w:hideMark/>
          </w:tcPr>
          <w:p w14:paraId="58AD1334" w14:textId="77777777" w:rsidR="006E0B33" w:rsidRPr="00004568" w:rsidRDefault="006E0B33" w:rsidP="00BD647D">
            <w:pPr>
              <w:spacing w:line="256" w:lineRule="auto"/>
              <w:ind w:left="-72"/>
              <w:jc w:val="both"/>
              <w:rPr>
                <w:rFonts w:ascii="Arial" w:hAnsi="Arial" w:cs="Arial"/>
                <w:sz w:val="18"/>
                <w:szCs w:val="18"/>
              </w:rPr>
            </w:pPr>
            <w:r w:rsidRPr="00004568">
              <w:rPr>
                <w:rFonts w:ascii="Arial" w:hAnsi="Arial" w:cs="Arial"/>
                <w:sz w:val="18"/>
                <w:szCs w:val="18"/>
              </w:rPr>
              <w:t>Additions</w:t>
            </w:r>
          </w:p>
        </w:tc>
        <w:tc>
          <w:tcPr>
            <w:tcW w:w="1369" w:type="dxa"/>
            <w:shd w:val="clear" w:color="auto" w:fill="auto"/>
            <w:vAlign w:val="bottom"/>
          </w:tcPr>
          <w:p w14:paraId="02C6989F"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auto"/>
            <w:vAlign w:val="bottom"/>
          </w:tcPr>
          <w:p w14:paraId="17D9C05D"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w:t>
            </w:r>
          </w:p>
        </w:tc>
        <w:tc>
          <w:tcPr>
            <w:tcW w:w="1368" w:type="dxa"/>
            <w:shd w:val="clear" w:color="auto" w:fill="auto"/>
            <w:vAlign w:val="bottom"/>
          </w:tcPr>
          <w:p w14:paraId="17B576E6"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auto"/>
            <w:vAlign w:val="bottom"/>
          </w:tcPr>
          <w:p w14:paraId="279F0822"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w:t>
            </w:r>
          </w:p>
        </w:tc>
      </w:tr>
      <w:tr w:rsidR="006E0B33" w:rsidRPr="00004568" w14:paraId="750947FB" w14:textId="77777777" w:rsidTr="00217FD4">
        <w:tc>
          <w:tcPr>
            <w:tcW w:w="3906" w:type="dxa"/>
            <w:shd w:val="clear" w:color="auto" w:fill="auto"/>
            <w:hideMark/>
          </w:tcPr>
          <w:p w14:paraId="15089578" w14:textId="77777777" w:rsidR="006E0B33" w:rsidRPr="00004568" w:rsidRDefault="006E0B33" w:rsidP="00BD647D">
            <w:pPr>
              <w:spacing w:line="256" w:lineRule="auto"/>
              <w:ind w:left="-72"/>
              <w:jc w:val="both"/>
              <w:rPr>
                <w:rFonts w:ascii="Arial" w:hAnsi="Arial" w:cs="Arial"/>
                <w:color w:val="000000"/>
                <w:sz w:val="18"/>
                <w:szCs w:val="18"/>
              </w:rPr>
            </w:pPr>
            <w:r w:rsidRPr="00004568">
              <w:rPr>
                <w:rFonts w:ascii="Arial" w:hAnsi="Arial" w:cs="Arial"/>
                <w:color w:val="000000"/>
                <w:sz w:val="18"/>
                <w:szCs w:val="18"/>
              </w:rPr>
              <w:t>Reclassification</w:t>
            </w:r>
          </w:p>
        </w:tc>
        <w:tc>
          <w:tcPr>
            <w:tcW w:w="1369" w:type="dxa"/>
            <w:shd w:val="clear" w:color="auto" w:fill="auto"/>
            <w:vAlign w:val="bottom"/>
          </w:tcPr>
          <w:p w14:paraId="055AE654"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w:t>
            </w:r>
          </w:p>
        </w:tc>
        <w:tc>
          <w:tcPr>
            <w:tcW w:w="1440" w:type="dxa"/>
            <w:shd w:val="clear" w:color="auto" w:fill="auto"/>
            <w:vAlign w:val="bottom"/>
          </w:tcPr>
          <w:p w14:paraId="0B42CDCE"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8</w:t>
            </w:r>
          </w:p>
        </w:tc>
        <w:tc>
          <w:tcPr>
            <w:tcW w:w="1368" w:type="dxa"/>
            <w:shd w:val="clear" w:color="auto" w:fill="auto"/>
            <w:vAlign w:val="bottom"/>
          </w:tcPr>
          <w:p w14:paraId="1CDE0E89"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w:t>
            </w:r>
          </w:p>
        </w:tc>
        <w:tc>
          <w:tcPr>
            <w:tcW w:w="1368" w:type="dxa"/>
            <w:shd w:val="clear" w:color="auto" w:fill="auto"/>
            <w:vAlign w:val="bottom"/>
          </w:tcPr>
          <w:p w14:paraId="0DE0682D"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8</w:t>
            </w:r>
          </w:p>
        </w:tc>
      </w:tr>
      <w:tr w:rsidR="006E0B33" w:rsidRPr="00004568" w14:paraId="61163D6B" w14:textId="77777777" w:rsidTr="00217FD4">
        <w:tc>
          <w:tcPr>
            <w:tcW w:w="3906" w:type="dxa"/>
            <w:shd w:val="clear" w:color="auto" w:fill="auto"/>
            <w:hideMark/>
          </w:tcPr>
          <w:p w14:paraId="001B6CE3" w14:textId="01427948" w:rsidR="006E0B33" w:rsidRPr="00004568" w:rsidRDefault="006E0B33" w:rsidP="00BD647D">
            <w:pPr>
              <w:spacing w:line="256" w:lineRule="auto"/>
              <w:ind w:left="-72"/>
              <w:jc w:val="both"/>
              <w:rPr>
                <w:rFonts w:ascii="Arial" w:hAnsi="Arial" w:cs="Arial"/>
                <w:color w:val="000000"/>
                <w:sz w:val="18"/>
                <w:szCs w:val="18"/>
              </w:rPr>
            </w:pPr>
            <w:r w:rsidRPr="00004568">
              <w:rPr>
                <w:rFonts w:ascii="Arial" w:hAnsi="Arial" w:cs="Arial"/>
                <w:color w:val="000000"/>
                <w:sz w:val="18"/>
                <w:szCs w:val="18"/>
              </w:rPr>
              <w:t>Amortisation</w:t>
            </w:r>
          </w:p>
        </w:tc>
        <w:tc>
          <w:tcPr>
            <w:tcW w:w="1369" w:type="dxa"/>
            <w:shd w:val="clear" w:color="auto" w:fill="auto"/>
            <w:vAlign w:val="bottom"/>
          </w:tcPr>
          <w:p w14:paraId="372CE7F4"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w:t>
            </w:r>
          </w:p>
        </w:tc>
        <w:tc>
          <w:tcPr>
            <w:tcW w:w="1440" w:type="dxa"/>
            <w:shd w:val="clear" w:color="auto" w:fill="auto"/>
            <w:vAlign w:val="bottom"/>
          </w:tcPr>
          <w:p w14:paraId="50CB4AEA"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(15)</w:t>
            </w:r>
          </w:p>
        </w:tc>
        <w:tc>
          <w:tcPr>
            <w:tcW w:w="1368" w:type="dxa"/>
            <w:shd w:val="clear" w:color="auto" w:fill="auto"/>
            <w:vAlign w:val="bottom"/>
          </w:tcPr>
          <w:p w14:paraId="2205E1FB"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(26)</w:t>
            </w:r>
          </w:p>
        </w:tc>
        <w:tc>
          <w:tcPr>
            <w:tcW w:w="1368" w:type="dxa"/>
            <w:shd w:val="clear" w:color="auto" w:fill="auto"/>
            <w:vAlign w:val="bottom"/>
          </w:tcPr>
          <w:p w14:paraId="56BB0E08" w14:textId="77777777" w:rsidR="006E0B33" w:rsidRPr="00004568" w:rsidRDefault="006E0B33">
            <w:pPr>
              <w:spacing w:line="256" w:lineRule="auto"/>
              <w:ind w:right="-72"/>
              <w:jc w:val="right"/>
              <w:rPr>
                <w:rFonts w:ascii="Arial" w:hAnsi="Arial" w:cs="Arial"/>
                <w:bCs/>
                <w:color w:val="000000"/>
                <w:sz w:val="18"/>
                <w:szCs w:val="18"/>
              </w:rPr>
            </w:pPr>
            <w:r w:rsidRPr="00004568">
              <w:rPr>
                <w:rFonts w:ascii="Arial" w:hAnsi="Arial" w:cs="Arial"/>
                <w:bCs/>
                <w:color w:val="000000"/>
                <w:sz w:val="18"/>
                <w:szCs w:val="18"/>
              </w:rPr>
              <w:t>(41)</w:t>
            </w:r>
          </w:p>
        </w:tc>
      </w:tr>
      <w:tr w:rsidR="006E0B33" w:rsidRPr="00004568" w14:paraId="0D4DD3E3" w14:textId="77777777" w:rsidTr="00217FD4">
        <w:tc>
          <w:tcPr>
            <w:tcW w:w="3906" w:type="dxa"/>
            <w:shd w:val="clear" w:color="auto" w:fill="auto"/>
          </w:tcPr>
          <w:p w14:paraId="2D3F1D05" w14:textId="77777777" w:rsidR="006E0B33" w:rsidRPr="00004568" w:rsidRDefault="006E0B33" w:rsidP="00BD647D">
            <w:pPr>
              <w:spacing w:line="256" w:lineRule="auto"/>
              <w:ind w:left="-72"/>
              <w:jc w:val="both"/>
              <w:rPr>
                <w:rFonts w:ascii="Arial" w:hAnsi="Arial" w:cs="Arial"/>
                <w:sz w:val="18"/>
                <w:szCs w:val="18"/>
              </w:rPr>
            </w:pPr>
          </w:p>
        </w:tc>
        <w:tc>
          <w:tcPr>
            <w:tcW w:w="1369" w:type="dxa"/>
            <w:tcBorders>
              <w:top w:val="single" w:sz="4" w:space="0" w:color="000000"/>
              <w:left w:val="nil"/>
              <w:bottom w:val="nil"/>
              <w:right w:val="nil"/>
            </w:tcBorders>
            <w:shd w:val="clear" w:color="auto" w:fill="auto"/>
            <w:vAlign w:val="bottom"/>
          </w:tcPr>
          <w:p w14:paraId="694918EA"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vAlign w:val="bottom"/>
          </w:tcPr>
          <w:p w14:paraId="344DA984"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226D04FF"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4B656E85" w14:textId="77777777" w:rsidR="006E0B33" w:rsidRPr="00004568" w:rsidRDefault="006E0B33">
            <w:pPr>
              <w:spacing w:line="256" w:lineRule="auto"/>
              <w:ind w:right="-72"/>
              <w:jc w:val="right"/>
              <w:rPr>
                <w:rFonts w:ascii="Arial" w:hAnsi="Arial" w:cs="Arial"/>
                <w:bCs/>
                <w:sz w:val="18"/>
                <w:szCs w:val="18"/>
              </w:rPr>
            </w:pPr>
          </w:p>
        </w:tc>
      </w:tr>
      <w:tr w:rsidR="006E0B33" w:rsidRPr="00004568" w14:paraId="3E811726" w14:textId="77777777" w:rsidTr="00217FD4">
        <w:tc>
          <w:tcPr>
            <w:tcW w:w="3906" w:type="dxa"/>
            <w:shd w:val="clear" w:color="auto" w:fill="auto"/>
            <w:hideMark/>
          </w:tcPr>
          <w:p w14:paraId="7DC670B2" w14:textId="6E33806B" w:rsidR="006E0B33" w:rsidRPr="00004568" w:rsidRDefault="006E0B33" w:rsidP="00BD647D">
            <w:pPr>
              <w:spacing w:line="256" w:lineRule="auto"/>
              <w:ind w:left="-72"/>
              <w:jc w:val="both"/>
              <w:rPr>
                <w:rFonts w:ascii="Arial" w:hAnsi="Arial" w:cs="Arial"/>
                <w:sz w:val="18"/>
                <w:szCs w:val="18"/>
              </w:rPr>
            </w:pPr>
            <w:r w:rsidRPr="00004568">
              <w:rPr>
                <w:rFonts w:ascii="Arial" w:hAnsi="Arial" w:cs="Arial"/>
                <w:sz w:val="18"/>
                <w:szCs w:val="18"/>
              </w:rPr>
              <w:t xml:space="preserve">Closing </w:t>
            </w:r>
            <w:r w:rsidR="00F567D9">
              <w:rPr>
                <w:rFonts w:ascii="Arial" w:hAnsi="Arial" w:cs="Arial"/>
                <w:sz w:val="18"/>
                <w:szCs w:val="18"/>
              </w:rPr>
              <w:t>net book value</w:t>
            </w:r>
          </w:p>
        </w:tc>
        <w:tc>
          <w:tcPr>
            <w:tcW w:w="1369" w:type="dxa"/>
            <w:tcBorders>
              <w:top w:val="nil"/>
              <w:left w:val="nil"/>
              <w:bottom w:val="single" w:sz="4" w:space="0" w:color="000000"/>
              <w:right w:val="nil"/>
            </w:tcBorders>
            <w:shd w:val="clear" w:color="auto" w:fill="auto"/>
            <w:vAlign w:val="bottom"/>
          </w:tcPr>
          <w:p w14:paraId="40DE5693" w14:textId="40FBEEC6" w:rsidR="006E0B33" w:rsidRPr="00004568" w:rsidRDefault="00F567D9">
            <w:pPr>
              <w:spacing w:line="256" w:lineRule="auto"/>
              <w:ind w:right="-72"/>
              <w:jc w:val="right"/>
              <w:rPr>
                <w:rFonts w:ascii="Arial" w:hAnsi="Arial" w:cs="Arial"/>
                <w:bCs/>
                <w:sz w:val="18"/>
                <w:szCs w:val="18"/>
              </w:rPr>
            </w:pPr>
            <w:r>
              <w:rPr>
                <w:rFonts w:ascii="Arial" w:hAnsi="Arial" w:cs="Arial"/>
                <w:bCs/>
                <w:sz w:val="18"/>
                <w:szCs w:val="18"/>
              </w:rPr>
              <w:t>-</w:t>
            </w:r>
          </w:p>
        </w:tc>
        <w:tc>
          <w:tcPr>
            <w:tcW w:w="1440" w:type="dxa"/>
            <w:tcBorders>
              <w:top w:val="nil"/>
              <w:left w:val="nil"/>
              <w:bottom w:val="single" w:sz="4" w:space="0" w:color="000000"/>
              <w:right w:val="nil"/>
            </w:tcBorders>
            <w:shd w:val="clear" w:color="auto" w:fill="auto"/>
            <w:vAlign w:val="bottom"/>
          </w:tcPr>
          <w:p w14:paraId="2CAC0D43"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75</w:t>
            </w:r>
          </w:p>
        </w:tc>
        <w:tc>
          <w:tcPr>
            <w:tcW w:w="1368" w:type="dxa"/>
            <w:tcBorders>
              <w:top w:val="nil"/>
              <w:left w:val="nil"/>
              <w:bottom w:val="single" w:sz="4" w:space="0" w:color="000000"/>
              <w:right w:val="nil"/>
            </w:tcBorders>
            <w:shd w:val="clear" w:color="auto" w:fill="auto"/>
            <w:vAlign w:val="bottom"/>
          </w:tcPr>
          <w:p w14:paraId="5F857E3B"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138</w:t>
            </w:r>
          </w:p>
        </w:tc>
        <w:tc>
          <w:tcPr>
            <w:tcW w:w="1368" w:type="dxa"/>
            <w:tcBorders>
              <w:top w:val="nil"/>
              <w:left w:val="nil"/>
              <w:bottom w:val="single" w:sz="4" w:space="0" w:color="000000"/>
              <w:right w:val="nil"/>
            </w:tcBorders>
            <w:shd w:val="clear" w:color="auto" w:fill="auto"/>
            <w:vAlign w:val="bottom"/>
          </w:tcPr>
          <w:p w14:paraId="1F4894CC"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213</w:t>
            </w:r>
          </w:p>
        </w:tc>
      </w:tr>
      <w:tr w:rsidR="006E0B33" w:rsidRPr="00004568" w14:paraId="2D695442" w14:textId="77777777" w:rsidTr="00217FD4">
        <w:tc>
          <w:tcPr>
            <w:tcW w:w="3906" w:type="dxa"/>
            <w:shd w:val="clear" w:color="auto" w:fill="auto"/>
          </w:tcPr>
          <w:p w14:paraId="7961D9C1" w14:textId="77777777" w:rsidR="006E0B33" w:rsidRPr="00004568" w:rsidRDefault="006E0B33" w:rsidP="00BD647D">
            <w:pPr>
              <w:spacing w:line="256" w:lineRule="auto"/>
              <w:ind w:left="-72"/>
              <w:jc w:val="both"/>
              <w:rPr>
                <w:rFonts w:ascii="Arial" w:hAnsi="Arial" w:cs="Arial"/>
                <w:b/>
                <w:sz w:val="18"/>
                <w:szCs w:val="18"/>
              </w:rPr>
            </w:pPr>
          </w:p>
        </w:tc>
        <w:tc>
          <w:tcPr>
            <w:tcW w:w="1369" w:type="dxa"/>
            <w:tcBorders>
              <w:top w:val="single" w:sz="4" w:space="0" w:color="000000"/>
              <w:left w:val="nil"/>
              <w:bottom w:val="nil"/>
              <w:right w:val="nil"/>
            </w:tcBorders>
            <w:shd w:val="clear" w:color="auto" w:fill="auto"/>
            <w:vAlign w:val="bottom"/>
          </w:tcPr>
          <w:p w14:paraId="39EBAFDC"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vAlign w:val="bottom"/>
          </w:tcPr>
          <w:p w14:paraId="21C65062"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500681B0"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24AA1EB9" w14:textId="77777777" w:rsidR="006E0B33" w:rsidRPr="00004568" w:rsidRDefault="006E0B33">
            <w:pPr>
              <w:spacing w:line="256" w:lineRule="auto"/>
              <w:ind w:right="-72"/>
              <w:jc w:val="right"/>
              <w:rPr>
                <w:rFonts w:ascii="Arial" w:hAnsi="Arial" w:cs="Arial"/>
                <w:bCs/>
                <w:sz w:val="18"/>
                <w:szCs w:val="18"/>
              </w:rPr>
            </w:pPr>
          </w:p>
        </w:tc>
      </w:tr>
      <w:tr w:rsidR="006E0B33" w:rsidRPr="00004568" w14:paraId="2FE90E95" w14:textId="77777777" w:rsidTr="00217FD4">
        <w:tc>
          <w:tcPr>
            <w:tcW w:w="3906" w:type="dxa"/>
            <w:shd w:val="clear" w:color="auto" w:fill="auto"/>
            <w:hideMark/>
          </w:tcPr>
          <w:p w14:paraId="3CD23288" w14:textId="77777777"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b/>
                <w:sz w:val="18"/>
                <w:szCs w:val="18"/>
              </w:rPr>
              <w:t>At 31 December 2019</w:t>
            </w:r>
          </w:p>
        </w:tc>
        <w:tc>
          <w:tcPr>
            <w:tcW w:w="1369" w:type="dxa"/>
            <w:shd w:val="clear" w:color="auto" w:fill="auto"/>
            <w:vAlign w:val="bottom"/>
          </w:tcPr>
          <w:p w14:paraId="66E95AFA" w14:textId="77777777" w:rsidR="006E0B33" w:rsidRPr="00004568" w:rsidRDefault="006E0B33">
            <w:pPr>
              <w:spacing w:line="256" w:lineRule="auto"/>
              <w:ind w:right="-72"/>
              <w:jc w:val="right"/>
              <w:rPr>
                <w:rFonts w:ascii="Arial" w:hAnsi="Arial" w:cs="Arial"/>
                <w:bCs/>
                <w:sz w:val="18"/>
                <w:szCs w:val="18"/>
              </w:rPr>
            </w:pPr>
          </w:p>
        </w:tc>
        <w:tc>
          <w:tcPr>
            <w:tcW w:w="1440" w:type="dxa"/>
            <w:shd w:val="clear" w:color="auto" w:fill="auto"/>
            <w:vAlign w:val="bottom"/>
          </w:tcPr>
          <w:p w14:paraId="21542547"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auto"/>
            <w:vAlign w:val="bottom"/>
          </w:tcPr>
          <w:p w14:paraId="3426E352"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auto"/>
            <w:vAlign w:val="bottom"/>
          </w:tcPr>
          <w:p w14:paraId="52EB820D" w14:textId="77777777" w:rsidR="006E0B33" w:rsidRPr="00004568" w:rsidRDefault="006E0B33">
            <w:pPr>
              <w:spacing w:line="256" w:lineRule="auto"/>
              <w:ind w:right="-72"/>
              <w:jc w:val="right"/>
              <w:rPr>
                <w:rFonts w:ascii="Arial" w:hAnsi="Arial" w:cs="Arial"/>
                <w:bCs/>
                <w:sz w:val="18"/>
                <w:szCs w:val="18"/>
              </w:rPr>
            </w:pPr>
          </w:p>
        </w:tc>
      </w:tr>
      <w:tr w:rsidR="006E0B33" w:rsidRPr="00004568" w14:paraId="4965FCD6" w14:textId="77777777" w:rsidTr="00217FD4">
        <w:tc>
          <w:tcPr>
            <w:tcW w:w="3906" w:type="dxa"/>
            <w:shd w:val="clear" w:color="auto" w:fill="auto"/>
            <w:hideMark/>
          </w:tcPr>
          <w:p w14:paraId="1AE12626" w14:textId="77777777"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sz w:val="18"/>
                <w:szCs w:val="18"/>
              </w:rPr>
              <w:t xml:space="preserve">Cost </w:t>
            </w:r>
          </w:p>
        </w:tc>
        <w:tc>
          <w:tcPr>
            <w:tcW w:w="1369" w:type="dxa"/>
            <w:shd w:val="clear" w:color="auto" w:fill="auto"/>
            <w:vAlign w:val="bottom"/>
          </w:tcPr>
          <w:p w14:paraId="4A81463D"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auto"/>
            <w:vAlign w:val="bottom"/>
          </w:tcPr>
          <w:p w14:paraId="5C70621B"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159</w:t>
            </w:r>
          </w:p>
        </w:tc>
        <w:tc>
          <w:tcPr>
            <w:tcW w:w="1368" w:type="dxa"/>
            <w:shd w:val="clear" w:color="auto" w:fill="auto"/>
            <w:vAlign w:val="bottom"/>
          </w:tcPr>
          <w:p w14:paraId="5E709EBE" w14:textId="63DB4352"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3</w:t>
            </w:r>
            <w:r w:rsidR="00704F2D">
              <w:rPr>
                <w:rFonts w:ascii="Arial" w:hAnsi="Arial" w:cs="Arial"/>
                <w:bCs/>
                <w:sz w:val="18"/>
                <w:szCs w:val="18"/>
              </w:rPr>
              <w:t>38</w:t>
            </w:r>
          </w:p>
        </w:tc>
        <w:tc>
          <w:tcPr>
            <w:tcW w:w="1368" w:type="dxa"/>
            <w:shd w:val="clear" w:color="auto" w:fill="auto"/>
            <w:vAlign w:val="bottom"/>
          </w:tcPr>
          <w:p w14:paraId="2186BF4F" w14:textId="3620E4A9" w:rsidR="006E0B33" w:rsidRPr="00004568" w:rsidRDefault="00704F2D">
            <w:pPr>
              <w:spacing w:line="256" w:lineRule="auto"/>
              <w:ind w:right="-72"/>
              <w:jc w:val="right"/>
              <w:rPr>
                <w:rFonts w:ascii="Arial" w:hAnsi="Arial" w:cs="Arial"/>
                <w:bCs/>
                <w:sz w:val="18"/>
                <w:szCs w:val="18"/>
              </w:rPr>
            </w:pPr>
            <w:r>
              <w:rPr>
                <w:rFonts w:ascii="Arial" w:hAnsi="Arial" w:cs="Arial"/>
                <w:bCs/>
                <w:sz w:val="18"/>
                <w:szCs w:val="18"/>
              </w:rPr>
              <w:t>497</w:t>
            </w:r>
          </w:p>
        </w:tc>
      </w:tr>
      <w:tr w:rsidR="006E0B33" w:rsidRPr="00004568" w14:paraId="37CDA1FF" w14:textId="77777777" w:rsidTr="00217FD4">
        <w:tc>
          <w:tcPr>
            <w:tcW w:w="3906" w:type="dxa"/>
            <w:shd w:val="clear" w:color="auto" w:fill="auto"/>
            <w:hideMark/>
          </w:tcPr>
          <w:p w14:paraId="68A16DFD" w14:textId="77777777" w:rsidR="006E0B33" w:rsidRPr="00004568" w:rsidRDefault="006E0B33" w:rsidP="00BD647D">
            <w:pPr>
              <w:spacing w:line="256" w:lineRule="auto"/>
              <w:ind w:left="-72"/>
              <w:jc w:val="both"/>
              <w:rPr>
                <w:rFonts w:ascii="Arial" w:hAnsi="Arial" w:cs="Arial"/>
                <w:sz w:val="18"/>
                <w:szCs w:val="18"/>
              </w:rPr>
            </w:pPr>
            <w:r w:rsidRPr="00004568">
              <w:rPr>
                <w:rFonts w:ascii="Arial" w:hAnsi="Arial" w:cs="Arial"/>
                <w:sz w:val="18"/>
                <w:szCs w:val="18"/>
                <w:u w:val="single"/>
              </w:rPr>
              <w:t>Less</w:t>
            </w:r>
            <w:r w:rsidRPr="00004568">
              <w:rPr>
                <w:rFonts w:ascii="Arial" w:hAnsi="Arial" w:cs="Arial"/>
                <w:sz w:val="18"/>
                <w:szCs w:val="18"/>
              </w:rPr>
              <w:t xml:space="preserve"> accumulated amortisation </w:t>
            </w:r>
          </w:p>
        </w:tc>
        <w:tc>
          <w:tcPr>
            <w:tcW w:w="1369" w:type="dxa"/>
            <w:shd w:val="clear" w:color="auto" w:fill="auto"/>
            <w:vAlign w:val="bottom"/>
          </w:tcPr>
          <w:p w14:paraId="1405715C"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auto"/>
            <w:vAlign w:val="bottom"/>
          </w:tcPr>
          <w:p w14:paraId="2FDA7FDC"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(84)</w:t>
            </w:r>
          </w:p>
        </w:tc>
        <w:tc>
          <w:tcPr>
            <w:tcW w:w="1368" w:type="dxa"/>
            <w:shd w:val="clear" w:color="auto" w:fill="auto"/>
            <w:vAlign w:val="bottom"/>
          </w:tcPr>
          <w:p w14:paraId="6C67DF8E" w14:textId="7B055EA4"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w:t>
            </w:r>
            <w:r w:rsidR="00704F2D">
              <w:rPr>
                <w:rFonts w:ascii="Arial" w:hAnsi="Arial" w:cs="Arial"/>
                <w:bCs/>
                <w:sz w:val="18"/>
                <w:szCs w:val="18"/>
              </w:rPr>
              <w:t>00</w:t>
            </w:r>
            <w:r w:rsidRPr="00004568">
              <w:rPr>
                <w:rFonts w:ascii="Arial" w:hAnsi="Arial" w:cs="Arial"/>
                <w:bCs/>
                <w:sz w:val="18"/>
                <w:szCs w:val="18"/>
              </w:rPr>
              <w:t>)</w:t>
            </w:r>
          </w:p>
        </w:tc>
        <w:tc>
          <w:tcPr>
            <w:tcW w:w="1368" w:type="dxa"/>
            <w:shd w:val="clear" w:color="auto" w:fill="auto"/>
            <w:vAlign w:val="bottom"/>
          </w:tcPr>
          <w:p w14:paraId="67F8331C" w14:textId="6511B89B"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r w:rsidR="00704F2D">
              <w:rPr>
                <w:rFonts w:ascii="Arial" w:hAnsi="Arial" w:cs="Arial"/>
                <w:bCs/>
                <w:sz w:val="18"/>
                <w:szCs w:val="18"/>
              </w:rPr>
              <w:t>284</w:t>
            </w:r>
            <w:r w:rsidRPr="00004568">
              <w:rPr>
                <w:rFonts w:ascii="Arial" w:hAnsi="Arial" w:cs="Arial"/>
                <w:bCs/>
                <w:sz w:val="18"/>
                <w:szCs w:val="18"/>
              </w:rPr>
              <w:t>)</w:t>
            </w:r>
          </w:p>
        </w:tc>
      </w:tr>
      <w:tr w:rsidR="006E0B33" w:rsidRPr="00004568" w14:paraId="1320D24E" w14:textId="77777777" w:rsidTr="00217FD4">
        <w:tc>
          <w:tcPr>
            <w:tcW w:w="3906" w:type="dxa"/>
            <w:shd w:val="clear" w:color="auto" w:fill="auto"/>
          </w:tcPr>
          <w:p w14:paraId="66CC91E5" w14:textId="77777777" w:rsidR="006E0B33" w:rsidRPr="00004568" w:rsidRDefault="006E0B33" w:rsidP="00BD647D">
            <w:pPr>
              <w:spacing w:line="256" w:lineRule="auto"/>
              <w:ind w:left="-72"/>
              <w:jc w:val="both"/>
              <w:rPr>
                <w:rFonts w:ascii="Arial" w:hAnsi="Arial" w:cs="Arial"/>
                <w:sz w:val="18"/>
                <w:szCs w:val="18"/>
              </w:rPr>
            </w:pPr>
          </w:p>
        </w:tc>
        <w:tc>
          <w:tcPr>
            <w:tcW w:w="1369" w:type="dxa"/>
            <w:tcBorders>
              <w:top w:val="single" w:sz="4" w:space="0" w:color="000000"/>
              <w:left w:val="nil"/>
              <w:bottom w:val="nil"/>
              <w:right w:val="nil"/>
            </w:tcBorders>
            <w:shd w:val="clear" w:color="auto" w:fill="auto"/>
            <w:vAlign w:val="bottom"/>
          </w:tcPr>
          <w:p w14:paraId="5105EB5C"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auto"/>
            <w:vAlign w:val="bottom"/>
          </w:tcPr>
          <w:p w14:paraId="6B231B36"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3CD7CAF2"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auto"/>
            <w:vAlign w:val="bottom"/>
          </w:tcPr>
          <w:p w14:paraId="3D918825" w14:textId="77777777" w:rsidR="006E0B33" w:rsidRPr="00004568" w:rsidRDefault="006E0B33">
            <w:pPr>
              <w:spacing w:line="256" w:lineRule="auto"/>
              <w:ind w:right="-72"/>
              <w:jc w:val="right"/>
              <w:rPr>
                <w:rFonts w:ascii="Arial" w:hAnsi="Arial" w:cs="Arial"/>
                <w:bCs/>
                <w:sz w:val="18"/>
                <w:szCs w:val="18"/>
              </w:rPr>
            </w:pPr>
          </w:p>
        </w:tc>
      </w:tr>
      <w:tr w:rsidR="006E0B33" w:rsidRPr="00004568" w14:paraId="5BEE4884" w14:textId="77777777" w:rsidTr="00217FD4">
        <w:tc>
          <w:tcPr>
            <w:tcW w:w="3906" w:type="dxa"/>
            <w:shd w:val="clear" w:color="auto" w:fill="auto"/>
            <w:hideMark/>
          </w:tcPr>
          <w:p w14:paraId="6D30AC29" w14:textId="48D26ABA" w:rsidR="006E0B33" w:rsidRPr="00004568" w:rsidRDefault="00F567D9" w:rsidP="00BD647D">
            <w:pPr>
              <w:spacing w:line="256" w:lineRule="auto"/>
              <w:ind w:left="-72"/>
              <w:jc w:val="both"/>
              <w:rPr>
                <w:rFonts w:ascii="Arial" w:hAnsi="Arial" w:cs="Arial"/>
                <w:sz w:val="18"/>
                <w:szCs w:val="18"/>
              </w:rPr>
            </w:pPr>
            <w:r>
              <w:rPr>
                <w:rFonts w:ascii="Arial" w:hAnsi="Arial" w:cs="Arial"/>
                <w:sz w:val="18"/>
                <w:szCs w:val="18"/>
              </w:rPr>
              <w:t>Net book value</w:t>
            </w:r>
          </w:p>
        </w:tc>
        <w:tc>
          <w:tcPr>
            <w:tcW w:w="1369" w:type="dxa"/>
            <w:tcBorders>
              <w:top w:val="nil"/>
              <w:left w:val="nil"/>
              <w:bottom w:val="single" w:sz="4" w:space="0" w:color="000000"/>
              <w:right w:val="nil"/>
            </w:tcBorders>
            <w:shd w:val="clear" w:color="auto" w:fill="auto"/>
            <w:vAlign w:val="bottom"/>
          </w:tcPr>
          <w:p w14:paraId="7F499913"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top w:val="nil"/>
              <w:left w:val="nil"/>
              <w:bottom w:val="single" w:sz="4" w:space="0" w:color="000000"/>
              <w:right w:val="nil"/>
            </w:tcBorders>
            <w:shd w:val="clear" w:color="auto" w:fill="auto"/>
            <w:vAlign w:val="bottom"/>
          </w:tcPr>
          <w:p w14:paraId="45827B97"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75</w:t>
            </w:r>
          </w:p>
        </w:tc>
        <w:tc>
          <w:tcPr>
            <w:tcW w:w="1368" w:type="dxa"/>
            <w:tcBorders>
              <w:top w:val="nil"/>
              <w:left w:val="nil"/>
              <w:bottom w:val="single" w:sz="4" w:space="0" w:color="000000"/>
              <w:right w:val="nil"/>
            </w:tcBorders>
            <w:shd w:val="clear" w:color="auto" w:fill="auto"/>
            <w:vAlign w:val="bottom"/>
          </w:tcPr>
          <w:p w14:paraId="39CC3C47"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138</w:t>
            </w:r>
          </w:p>
        </w:tc>
        <w:tc>
          <w:tcPr>
            <w:tcW w:w="1368" w:type="dxa"/>
            <w:tcBorders>
              <w:top w:val="nil"/>
              <w:left w:val="nil"/>
              <w:bottom w:val="single" w:sz="4" w:space="0" w:color="000000"/>
              <w:right w:val="nil"/>
            </w:tcBorders>
            <w:shd w:val="clear" w:color="auto" w:fill="auto"/>
            <w:vAlign w:val="bottom"/>
          </w:tcPr>
          <w:p w14:paraId="6B314343"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213</w:t>
            </w:r>
          </w:p>
        </w:tc>
      </w:tr>
      <w:tr w:rsidR="006E0B33" w:rsidRPr="00004568" w14:paraId="79E60E36" w14:textId="77777777" w:rsidTr="00C97608">
        <w:tc>
          <w:tcPr>
            <w:tcW w:w="3906" w:type="dxa"/>
            <w:shd w:val="clear" w:color="auto" w:fill="auto"/>
          </w:tcPr>
          <w:p w14:paraId="5F60CE70" w14:textId="77777777" w:rsidR="006E0B33" w:rsidRPr="00004568" w:rsidRDefault="006E0B33" w:rsidP="00BD647D">
            <w:pPr>
              <w:spacing w:line="256" w:lineRule="auto"/>
              <w:ind w:left="-72"/>
              <w:jc w:val="both"/>
              <w:rPr>
                <w:rFonts w:ascii="Arial" w:hAnsi="Arial" w:cs="Arial"/>
                <w:b/>
                <w:sz w:val="18"/>
                <w:szCs w:val="18"/>
              </w:rPr>
            </w:pPr>
          </w:p>
        </w:tc>
        <w:tc>
          <w:tcPr>
            <w:tcW w:w="1369" w:type="dxa"/>
            <w:tcBorders>
              <w:top w:val="single" w:sz="4" w:space="0" w:color="000000"/>
              <w:left w:val="nil"/>
              <w:bottom w:val="nil"/>
              <w:right w:val="nil"/>
            </w:tcBorders>
            <w:shd w:val="clear" w:color="auto" w:fill="FAFAFA"/>
            <w:vAlign w:val="bottom"/>
          </w:tcPr>
          <w:p w14:paraId="1FDC7A67" w14:textId="77777777" w:rsidR="006E0B33" w:rsidRPr="00004568" w:rsidRDefault="006E0B33">
            <w:pPr>
              <w:spacing w:line="256" w:lineRule="auto"/>
              <w:ind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6850817B" w14:textId="77777777" w:rsidR="006E0B33" w:rsidRPr="00004568" w:rsidRDefault="006E0B33">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vAlign w:val="bottom"/>
          </w:tcPr>
          <w:p w14:paraId="73843122" w14:textId="77777777" w:rsidR="006E0B33" w:rsidRPr="00004568" w:rsidRDefault="006E0B33">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vAlign w:val="bottom"/>
          </w:tcPr>
          <w:p w14:paraId="315DE34F" w14:textId="77777777" w:rsidR="006E0B33" w:rsidRPr="00004568" w:rsidRDefault="006E0B33">
            <w:pPr>
              <w:spacing w:line="256" w:lineRule="auto"/>
              <w:ind w:right="-72"/>
              <w:jc w:val="right"/>
              <w:rPr>
                <w:rFonts w:ascii="Arial" w:hAnsi="Arial" w:cs="Arial"/>
                <w:b/>
                <w:sz w:val="18"/>
                <w:szCs w:val="18"/>
              </w:rPr>
            </w:pPr>
          </w:p>
        </w:tc>
      </w:tr>
      <w:tr w:rsidR="006E0B33" w:rsidRPr="00004568" w14:paraId="14B95085" w14:textId="77777777" w:rsidTr="00217FD4">
        <w:tc>
          <w:tcPr>
            <w:tcW w:w="3906" w:type="dxa"/>
            <w:shd w:val="clear" w:color="auto" w:fill="auto"/>
            <w:hideMark/>
          </w:tcPr>
          <w:p w14:paraId="09BC1685" w14:textId="77777777"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b/>
                <w:sz w:val="18"/>
                <w:szCs w:val="18"/>
              </w:rPr>
              <w:t>For the year ended 31 December 2020</w:t>
            </w:r>
          </w:p>
        </w:tc>
        <w:tc>
          <w:tcPr>
            <w:tcW w:w="1369" w:type="dxa"/>
            <w:shd w:val="clear" w:color="auto" w:fill="FAFAFA"/>
            <w:vAlign w:val="bottom"/>
          </w:tcPr>
          <w:p w14:paraId="0FB8AB2F" w14:textId="77777777" w:rsidR="006E0B33" w:rsidRPr="00004568" w:rsidRDefault="006E0B33">
            <w:pPr>
              <w:spacing w:line="256" w:lineRule="auto"/>
              <w:ind w:right="-72"/>
              <w:jc w:val="right"/>
              <w:rPr>
                <w:rFonts w:ascii="Arial" w:hAnsi="Arial" w:cs="Arial"/>
                <w:b/>
                <w:sz w:val="18"/>
                <w:szCs w:val="18"/>
              </w:rPr>
            </w:pPr>
          </w:p>
        </w:tc>
        <w:tc>
          <w:tcPr>
            <w:tcW w:w="1440" w:type="dxa"/>
            <w:shd w:val="clear" w:color="auto" w:fill="FAFAFA"/>
            <w:vAlign w:val="bottom"/>
          </w:tcPr>
          <w:p w14:paraId="3A8BECC3"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FAFAFA"/>
            <w:vAlign w:val="bottom"/>
          </w:tcPr>
          <w:p w14:paraId="2506C1A5"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FAFAFA"/>
            <w:vAlign w:val="bottom"/>
          </w:tcPr>
          <w:p w14:paraId="0F3F9164" w14:textId="77777777" w:rsidR="006E0B33" w:rsidRPr="00004568" w:rsidRDefault="006E0B33">
            <w:pPr>
              <w:spacing w:line="256" w:lineRule="auto"/>
              <w:ind w:right="-72"/>
              <w:jc w:val="right"/>
              <w:rPr>
                <w:rFonts w:ascii="Arial" w:hAnsi="Arial" w:cs="Arial"/>
                <w:bCs/>
                <w:sz w:val="18"/>
                <w:szCs w:val="18"/>
              </w:rPr>
            </w:pPr>
          </w:p>
        </w:tc>
      </w:tr>
      <w:tr w:rsidR="006E0B33" w:rsidRPr="00004568" w14:paraId="530F5F08" w14:textId="77777777" w:rsidTr="00217FD4">
        <w:tc>
          <w:tcPr>
            <w:tcW w:w="3906" w:type="dxa"/>
            <w:shd w:val="clear" w:color="auto" w:fill="auto"/>
            <w:hideMark/>
          </w:tcPr>
          <w:p w14:paraId="2452B1B8" w14:textId="4B554F7D" w:rsidR="006E0B33" w:rsidRPr="00004568" w:rsidRDefault="006E0B33" w:rsidP="00BD647D">
            <w:pPr>
              <w:spacing w:line="256" w:lineRule="auto"/>
              <w:ind w:left="34" w:hanging="142"/>
              <w:jc w:val="both"/>
              <w:rPr>
                <w:rFonts w:ascii="Arial" w:hAnsi="Arial" w:cs="Arial"/>
                <w:sz w:val="18"/>
                <w:szCs w:val="18"/>
              </w:rPr>
            </w:pPr>
            <w:r w:rsidRPr="00004568">
              <w:rPr>
                <w:rFonts w:ascii="Arial" w:hAnsi="Arial" w:cs="Arial"/>
                <w:sz w:val="18"/>
                <w:szCs w:val="18"/>
              </w:rPr>
              <w:t xml:space="preserve">Opening </w:t>
            </w:r>
            <w:r w:rsidR="00F567D9">
              <w:rPr>
                <w:rFonts w:ascii="Arial" w:hAnsi="Arial" w:cs="Arial"/>
                <w:sz w:val="18"/>
                <w:szCs w:val="18"/>
              </w:rPr>
              <w:t>net book value</w:t>
            </w:r>
          </w:p>
        </w:tc>
        <w:tc>
          <w:tcPr>
            <w:tcW w:w="1369" w:type="dxa"/>
            <w:shd w:val="clear" w:color="auto" w:fill="FAFAFA"/>
            <w:vAlign w:val="bottom"/>
          </w:tcPr>
          <w:p w14:paraId="1378AA8D"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FAFAFA"/>
            <w:vAlign w:val="bottom"/>
          </w:tcPr>
          <w:p w14:paraId="17339A5F"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75</w:t>
            </w:r>
          </w:p>
        </w:tc>
        <w:tc>
          <w:tcPr>
            <w:tcW w:w="1368" w:type="dxa"/>
            <w:shd w:val="clear" w:color="auto" w:fill="FAFAFA"/>
            <w:vAlign w:val="bottom"/>
          </w:tcPr>
          <w:p w14:paraId="31B5FC5D"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138</w:t>
            </w:r>
          </w:p>
        </w:tc>
        <w:tc>
          <w:tcPr>
            <w:tcW w:w="1368" w:type="dxa"/>
            <w:shd w:val="clear" w:color="auto" w:fill="FAFAFA"/>
            <w:vAlign w:val="bottom"/>
          </w:tcPr>
          <w:p w14:paraId="2D9F4B10"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213</w:t>
            </w:r>
          </w:p>
        </w:tc>
      </w:tr>
      <w:tr w:rsidR="006E0B33" w:rsidRPr="00004568" w14:paraId="74DC7DAB" w14:textId="77777777" w:rsidTr="00217FD4">
        <w:tc>
          <w:tcPr>
            <w:tcW w:w="3906" w:type="dxa"/>
            <w:shd w:val="clear" w:color="auto" w:fill="auto"/>
            <w:vAlign w:val="bottom"/>
            <w:hideMark/>
          </w:tcPr>
          <w:p w14:paraId="3D741579" w14:textId="77777777" w:rsidR="006E0B33" w:rsidRPr="00004568" w:rsidRDefault="006E0B33" w:rsidP="00217FD4">
            <w:pPr>
              <w:spacing w:line="256" w:lineRule="auto"/>
              <w:ind w:left="34" w:hanging="142"/>
              <w:rPr>
                <w:rFonts w:ascii="Arial" w:hAnsi="Arial" w:cs="Arial"/>
                <w:sz w:val="18"/>
                <w:szCs w:val="18"/>
              </w:rPr>
            </w:pPr>
            <w:r w:rsidRPr="00004568">
              <w:rPr>
                <w:rFonts w:ascii="Arial" w:hAnsi="Arial" w:cs="Arial"/>
                <w:sz w:val="18"/>
                <w:szCs w:val="18"/>
              </w:rPr>
              <w:t>Additions</w:t>
            </w:r>
          </w:p>
        </w:tc>
        <w:tc>
          <w:tcPr>
            <w:tcW w:w="1369" w:type="dxa"/>
            <w:shd w:val="clear" w:color="auto" w:fill="FAFAFA"/>
            <w:vAlign w:val="bottom"/>
          </w:tcPr>
          <w:p w14:paraId="29689DB2"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FAFAFA"/>
            <w:vAlign w:val="bottom"/>
          </w:tcPr>
          <w:p w14:paraId="2D768E3B"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34</w:t>
            </w:r>
          </w:p>
        </w:tc>
        <w:tc>
          <w:tcPr>
            <w:tcW w:w="1368" w:type="dxa"/>
            <w:shd w:val="clear" w:color="auto" w:fill="FAFAFA"/>
            <w:vAlign w:val="bottom"/>
          </w:tcPr>
          <w:p w14:paraId="383B3BBC"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368" w:type="dxa"/>
            <w:shd w:val="clear" w:color="auto" w:fill="FAFAFA"/>
            <w:vAlign w:val="bottom"/>
          </w:tcPr>
          <w:p w14:paraId="536F6E04"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34</w:t>
            </w:r>
          </w:p>
        </w:tc>
      </w:tr>
      <w:tr w:rsidR="006E0B33" w:rsidRPr="00004568" w14:paraId="28A1B3D2" w14:textId="77777777" w:rsidTr="00217FD4">
        <w:tc>
          <w:tcPr>
            <w:tcW w:w="3906" w:type="dxa"/>
            <w:shd w:val="clear" w:color="auto" w:fill="auto"/>
            <w:hideMark/>
          </w:tcPr>
          <w:p w14:paraId="0DB124B0" w14:textId="22D75A29" w:rsidR="006E0B33" w:rsidRPr="00004568" w:rsidRDefault="006E0B33" w:rsidP="00BD647D">
            <w:pPr>
              <w:spacing w:line="256" w:lineRule="auto"/>
              <w:ind w:left="34" w:hanging="142"/>
              <w:jc w:val="both"/>
              <w:rPr>
                <w:rFonts w:ascii="Arial" w:hAnsi="Arial" w:cs="Arial"/>
                <w:sz w:val="18"/>
                <w:szCs w:val="18"/>
              </w:rPr>
            </w:pPr>
            <w:r w:rsidRPr="00004568">
              <w:rPr>
                <w:rFonts w:ascii="Arial" w:hAnsi="Arial" w:cs="Arial"/>
                <w:sz w:val="18"/>
                <w:szCs w:val="18"/>
              </w:rPr>
              <w:t>Amortisation</w:t>
            </w:r>
          </w:p>
        </w:tc>
        <w:tc>
          <w:tcPr>
            <w:tcW w:w="1369" w:type="dxa"/>
            <w:shd w:val="clear" w:color="auto" w:fill="FAFAFA"/>
            <w:vAlign w:val="bottom"/>
          </w:tcPr>
          <w:p w14:paraId="5FD919ED"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FAFAFA"/>
            <w:vAlign w:val="bottom"/>
          </w:tcPr>
          <w:p w14:paraId="26C47676"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(17)</w:t>
            </w:r>
          </w:p>
        </w:tc>
        <w:tc>
          <w:tcPr>
            <w:tcW w:w="1368" w:type="dxa"/>
            <w:shd w:val="clear" w:color="auto" w:fill="FAFAFA"/>
            <w:vAlign w:val="bottom"/>
          </w:tcPr>
          <w:p w14:paraId="5A014CC8"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(27)</w:t>
            </w:r>
          </w:p>
        </w:tc>
        <w:tc>
          <w:tcPr>
            <w:tcW w:w="1368" w:type="dxa"/>
            <w:shd w:val="clear" w:color="auto" w:fill="FAFAFA"/>
            <w:vAlign w:val="bottom"/>
          </w:tcPr>
          <w:p w14:paraId="7EEB6C2B"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(44)</w:t>
            </w:r>
          </w:p>
        </w:tc>
      </w:tr>
      <w:tr w:rsidR="006E0B33" w:rsidRPr="00004568" w14:paraId="3259C11D" w14:textId="77777777" w:rsidTr="00217FD4">
        <w:tc>
          <w:tcPr>
            <w:tcW w:w="3906" w:type="dxa"/>
            <w:shd w:val="clear" w:color="auto" w:fill="auto"/>
          </w:tcPr>
          <w:p w14:paraId="5E7C3F0D" w14:textId="77777777" w:rsidR="006E0B33" w:rsidRPr="00004568" w:rsidRDefault="006E0B33" w:rsidP="00BD647D">
            <w:pPr>
              <w:spacing w:line="256" w:lineRule="auto"/>
              <w:ind w:left="34" w:hanging="142"/>
              <w:jc w:val="both"/>
              <w:rPr>
                <w:rFonts w:ascii="Arial" w:hAnsi="Arial" w:cs="Arial"/>
                <w:sz w:val="18"/>
                <w:szCs w:val="18"/>
              </w:rPr>
            </w:pPr>
          </w:p>
        </w:tc>
        <w:tc>
          <w:tcPr>
            <w:tcW w:w="1369" w:type="dxa"/>
            <w:tcBorders>
              <w:top w:val="single" w:sz="4" w:space="0" w:color="000000"/>
              <w:left w:val="nil"/>
              <w:bottom w:val="nil"/>
              <w:right w:val="nil"/>
            </w:tcBorders>
            <w:shd w:val="clear" w:color="auto" w:fill="FAFAFA"/>
            <w:vAlign w:val="bottom"/>
          </w:tcPr>
          <w:p w14:paraId="5F8BC5AA"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vAlign w:val="bottom"/>
          </w:tcPr>
          <w:p w14:paraId="102AF2D6"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vAlign w:val="bottom"/>
          </w:tcPr>
          <w:p w14:paraId="5AB2BAAE"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vAlign w:val="bottom"/>
          </w:tcPr>
          <w:p w14:paraId="15B0953B" w14:textId="77777777" w:rsidR="006E0B33" w:rsidRPr="00004568" w:rsidRDefault="006E0B33">
            <w:pPr>
              <w:spacing w:line="256" w:lineRule="auto"/>
              <w:ind w:right="-72"/>
              <w:jc w:val="right"/>
              <w:rPr>
                <w:rFonts w:ascii="Arial" w:hAnsi="Arial" w:cs="Arial"/>
                <w:bCs/>
                <w:sz w:val="18"/>
                <w:szCs w:val="18"/>
              </w:rPr>
            </w:pPr>
          </w:p>
        </w:tc>
      </w:tr>
      <w:tr w:rsidR="006E0B33" w:rsidRPr="00004568" w14:paraId="7E3F8DC8" w14:textId="77777777" w:rsidTr="00217FD4">
        <w:tc>
          <w:tcPr>
            <w:tcW w:w="3906" w:type="dxa"/>
            <w:shd w:val="clear" w:color="auto" w:fill="auto"/>
            <w:hideMark/>
          </w:tcPr>
          <w:p w14:paraId="385256B8" w14:textId="3AAA9203" w:rsidR="006E0B33" w:rsidRPr="00004568" w:rsidRDefault="006E0B33" w:rsidP="00BD647D">
            <w:pPr>
              <w:spacing w:line="256" w:lineRule="auto"/>
              <w:ind w:left="34" w:hanging="142"/>
              <w:jc w:val="both"/>
              <w:rPr>
                <w:rFonts w:ascii="Arial" w:hAnsi="Arial" w:cs="Arial"/>
                <w:sz w:val="18"/>
                <w:szCs w:val="18"/>
              </w:rPr>
            </w:pPr>
            <w:r w:rsidRPr="00004568">
              <w:rPr>
                <w:rFonts w:ascii="Arial" w:hAnsi="Arial" w:cs="Arial"/>
                <w:sz w:val="18"/>
                <w:szCs w:val="18"/>
              </w:rPr>
              <w:t xml:space="preserve">Closing </w:t>
            </w:r>
            <w:r w:rsidR="00F567D9">
              <w:rPr>
                <w:rFonts w:ascii="Arial" w:hAnsi="Arial" w:cs="Arial"/>
                <w:sz w:val="18"/>
                <w:szCs w:val="18"/>
              </w:rPr>
              <w:t>net book value</w:t>
            </w:r>
          </w:p>
        </w:tc>
        <w:tc>
          <w:tcPr>
            <w:tcW w:w="1369" w:type="dxa"/>
            <w:tcBorders>
              <w:top w:val="nil"/>
              <w:left w:val="nil"/>
              <w:bottom w:val="single" w:sz="4" w:space="0" w:color="000000"/>
              <w:right w:val="nil"/>
            </w:tcBorders>
            <w:shd w:val="clear" w:color="auto" w:fill="FAFAFA"/>
            <w:vAlign w:val="bottom"/>
          </w:tcPr>
          <w:p w14:paraId="49D59ADF"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top w:val="nil"/>
              <w:left w:val="nil"/>
              <w:bottom w:val="single" w:sz="4" w:space="0" w:color="000000"/>
              <w:right w:val="nil"/>
            </w:tcBorders>
            <w:shd w:val="clear" w:color="auto" w:fill="FAFAFA"/>
            <w:vAlign w:val="bottom"/>
          </w:tcPr>
          <w:p w14:paraId="22A34889"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92</w:t>
            </w:r>
          </w:p>
        </w:tc>
        <w:tc>
          <w:tcPr>
            <w:tcW w:w="1368" w:type="dxa"/>
            <w:tcBorders>
              <w:top w:val="nil"/>
              <w:left w:val="nil"/>
              <w:bottom w:val="single" w:sz="4" w:space="0" w:color="000000"/>
              <w:right w:val="nil"/>
            </w:tcBorders>
            <w:shd w:val="clear" w:color="auto" w:fill="FAFAFA"/>
            <w:vAlign w:val="bottom"/>
          </w:tcPr>
          <w:p w14:paraId="6D227C58"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111</w:t>
            </w:r>
          </w:p>
        </w:tc>
        <w:tc>
          <w:tcPr>
            <w:tcW w:w="1368" w:type="dxa"/>
            <w:tcBorders>
              <w:top w:val="nil"/>
              <w:left w:val="nil"/>
              <w:bottom w:val="single" w:sz="4" w:space="0" w:color="000000"/>
              <w:right w:val="nil"/>
            </w:tcBorders>
            <w:shd w:val="clear" w:color="auto" w:fill="FAFAFA"/>
            <w:vAlign w:val="bottom"/>
          </w:tcPr>
          <w:p w14:paraId="5F092E3C"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203</w:t>
            </w:r>
          </w:p>
        </w:tc>
      </w:tr>
      <w:tr w:rsidR="006E0B33" w:rsidRPr="00004568" w14:paraId="12F4CD7A" w14:textId="77777777" w:rsidTr="00217FD4">
        <w:tc>
          <w:tcPr>
            <w:tcW w:w="3906" w:type="dxa"/>
            <w:shd w:val="clear" w:color="auto" w:fill="auto"/>
          </w:tcPr>
          <w:p w14:paraId="672F37A0" w14:textId="77777777" w:rsidR="006E0B33" w:rsidRPr="00004568" w:rsidRDefault="006E0B33" w:rsidP="00BD647D">
            <w:pPr>
              <w:spacing w:line="256" w:lineRule="auto"/>
              <w:ind w:left="-72"/>
              <w:jc w:val="both"/>
              <w:rPr>
                <w:rFonts w:ascii="Arial" w:hAnsi="Arial" w:cs="Arial"/>
                <w:b/>
                <w:sz w:val="18"/>
                <w:szCs w:val="18"/>
              </w:rPr>
            </w:pPr>
          </w:p>
        </w:tc>
        <w:tc>
          <w:tcPr>
            <w:tcW w:w="1369" w:type="dxa"/>
            <w:tcBorders>
              <w:top w:val="single" w:sz="4" w:space="0" w:color="000000"/>
              <w:left w:val="nil"/>
              <w:bottom w:val="nil"/>
              <w:right w:val="nil"/>
            </w:tcBorders>
            <w:shd w:val="clear" w:color="auto" w:fill="FAFAFA"/>
            <w:vAlign w:val="bottom"/>
          </w:tcPr>
          <w:p w14:paraId="1975ECA3"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000000"/>
              <w:left w:val="nil"/>
              <w:bottom w:val="nil"/>
              <w:right w:val="nil"/>
            </w:tcBorders>
            <w:shd w:val="clear" w:color="auto" w:fill="FAFAFA"/>
            <w:vAlign w:val="bottom"/>
          </w:tcPr>
          <w:p w14:paraId="5C03F830"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vAlign w:val="bottom"/>
          </w:tcPr>
          <w:p w14:paraId="1F553483"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vAlign w:val="bottom"/>
          </w:tcPr>
          <w:p w14:paraId="22CC4EB9" w14:textId="77777777" w:rsidR="006E0B33" w:rsidRPr="00004568" w:rsidRDefault="006E0B33">
            <w:pPr>
              <w:spacing w:line="256" w:lineRule="auto"/>
              <w:ind w:right="-72"/>
              <w:jc w:val="right"/>
              <w:rPr>
                <w:rFonts w:ascii="Arial" w:hAnsi="Arial" w:cs="Arial"/>
                <w:bCs/>
                <w:sz w:val="18"/>
                <w:szCs w:val="18"/>
              </w:rPr>
            </w:pPr>
          </w:p>
        </w:tc>
      </w:tr>
      <w:tr w:rsidR="006E0B33" w:rsidRPr="00004568" w14:paraId="38823173" w14:textId="77777777" w:rsidTr="00217FD4">
        <w:tc>
          <w:tcPr>
            <w:tcW w:w="3906" w:type="dxa"/>
            <w:shd w:val="clear" w:color="auto" w:fill="auto"/>
            <w:hideMark/>
          </w:tcPr>
          <w:p w14:paraId="547B729F" w14:textId="77777777"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b/>
                <w:sz w:val="18"/>
                <w:szCs w:val="18"/>
              </w:rPr>
              <w:t>At 31 December 2020</w:t>
            </w:r>
          </w:p>
        </w:tc>
        <w:tc>
          <w:tcPr>
            <w:tcW w:w="1369" w:type="dxa"/>
            <w:shd w:val="clear" w:color="auto" w:fill="FAFAFA"/>
            <w:vAlign w:val="bottom"/>
          </w:tcPr>
          <w:p w14:paraId="1EE92B89" w14:textId="77777777" w:rsidR="006E0B33" w:rsidRPr="00004568" w:rsidRDefault="006E0B33">
            <w:pPr>
              <w:spacing w:line="256" w:lineRule="auto"/>
              <w:ind w:right="-72"/>
              <w:jc w:val="right"/>
              <w:rPr>
                <w:rFonts w:ascii="Arial" w:hAnsi="Arial" w:cs="Arial"/>
                <w:bCs/>
                <w:sz w:val="18"/>
                <w:szCs w:val="18"/>
              </w:rPr>
            </w:pPr>
          </w:p>
        </w:tc>
        <w:tc>
          <w:tcPr>
            <w:tcW w:w="1440" w:type="dxa"/>
            <w:shd w:val="clear" w:color="auto" w:fill="FAFAFA"/>
            <w:vAlign w:val="bottom"/>
          </w:tcPr>
          <w:p w14:paraId="7237DE37"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FAFAFA"/>
            <w:vAlign w:val="bottom"/>
          </w:tcPr>
          <w:p w14:paraId="6454CDB4" w14:textId="77777777" w:rsidR="006E0B33" w:rsidRPr="00004568" w:rsidRDefault="006E0B33">
            <w:pPr>
              <w:spacing w:line="256" w:lineRule="auto"/>
              <w:ind w:right="-72"/>
              <w:jc w:val="right"/>
              <w:rPr>
                <w:rFonts w:ascii="Arial" w:hAnsi="Arial" w:cs="Arial"/>
                <w:bCs/>
                <w:sz w:val="18"/>
                <w:szCs w:val="18"/>
              </w:rPr>
            </w:pPr>
          </w:p>
        </w:tc>
        <w:tc>
          <w:tcPr>
            <w:tcW w:w="1368" w:type="dxa"/>
            <w:shd w:val="clear" w:color="auto" w:fill="FAFAFA"/>
            <w:vAlign w:val="bottom"/>
          </w:tcPr>
          <w:p w14:paraId="2464579F" w14:textId="77777777" w:rsidR="006E0B33" w:rsidRPr="00004568" w:rsidRDefault="006E0B33">
            <w:pPr>
              <w:spacing w:line="256" w:lineRule="auto"/>
              <w:ind w:right="-72"/>
              <w:jc w:val="right"/>
              <w:rPr>
                <w:rFonts w:ascii="Arial" w:hAnsi="Arial" w:cs="Arial"/>
                <w:bCs/>
                <w:sz w:val="18"/>
                <w:szCs w:val="18"/>
              </w:rPr>
            </w:pPr>
          </w:p>
        </w:tc>
      </w:tr>
      <w:tr w:rsidR="006E0B33" w:rsidRPr="00004568" w14:paraId="59C5B999" w14:textId="77777777" w:rsidTr="00217FD4">
        <w:tc>
          <w:tcPr>
            <w:tcW w:w="3906" w:type="dxa"/>
            <w:shd w:val="clear" w:color="auto" w:fill="auto"/>
            <w:hideMark/>
          </w:tcPr>
          <w:p w14:paraId="75AFD593" w14:textId="77777777" w:rsidR="006E0B33" w:rsidRPr="00004568" w:rsidRDefault="006E0B33" w:rsidP="00BD647D">
            <w:pPr>
              <w:spacing w:line="256" w:lineRule="auto"/>
              <w:ind w:left="-72"/>
              <w:jc w:val="both"/>
              <w:rPr>
                <w:rFonts w:ascii="Arial" w:hAnsi="Arial" w:cs="Arial"/>
                <w:b/>
                <w:sz w:val="18"/>
                <w:szCs w:val="18"/>
              </w:rPr>
            </w:pPr>
            <w:r w:rsidRPr="00004568">
              <w:rPr>
                <w:rFonts w:ascii="Arial" w:hAnsi="Arial" w:cs="Arial"/>
                <w:sz w:val="18"/>
                <w:szCs w:val="18"/>
              </w:rPr>
              <w:t xml:space="preserve">Cost </w:t>
            </w:r>
          </w:p>
        </w:tc>
        <w:tc>
          <w:tcPr>
            <w:tcW w:w="1369" w:type="dxa"/>
            <w:shd w:val="clear" w:color="auto" w:fill="FAFAFA"/>
            <w:vAlign w:val="bottom"/>
          </w:tcPr>
          <w:p w14:paraId="75A16F92"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shd w:val="clear" w:color="auto" w:fill="FAFAFA"/>
            <w:vAlign w:val="bottom"/>
          </w:tcPr>
          <w:p w14:paraId="4D4227F4"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193</w:t>
            </w:r>
          </w:p>
        </w:tc>
        <w:tc>
          <w:tcPr>
            <w:tcW w:w="1368" w:type="dxa"/>
            <w:shd w:val="clear" w:color="auto" w:fill="FAFAFA"/>
            <w:vAlign w:val="bottom"/>
          </w:tcPr>
          <w:p w14:paraId="7E03957A" w14:textId="18694718"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3</w:t>
            </w:r>
            <w:r w:rsidR="00704F2D">
              <w:rPr>
                <w:rFonts w:ascii="Arial" w:hAnsi="Arial" w:cs="Arial"/>
                <w:bCs/>
                <w:sz w:val="18"/>
                <w:szCs w:val="18"/>
              </w:rPr>
              <w:t>38</w:t>
            </w:r>
          </w:p>
        </w:tc>
        <w:tc>
          <w:tcPr>
            <w:tcW w:w="1368" w:type="dxa"/>
            <w:shd w:val="clear" w:color="auto" w:fill="FAFAFA"/>
            <w:vAlign w:val="bottom"/>
          </w:tcPr>
          <w:p w14:paraId="6A8A615A" w14:textId="022603BD"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5</w:t>
            </w:r>
            <w:r w:rsidR="00704F2D">
              <w:rPr>
                <w:rFonts w:ascii="Arial" w:hAnsi="Arial" w:cs="Arial"/>
                <w:bCs/>
                <w:sz w:val="18"/>
                <w:szCs w:val="18"/>
              </w:rPr>
              <w:t>31</w:t>
            </w:r>
          </w:p>
        </w:tc>
      </w:tr>
      <w:tr w:rsidR="006E0B33" w:rsidRPr="00004568" w14:paraId="07580F18" w14:textId="77777777" w:rsidTr="00217FD4">
        <w:tc>
          <w:tcPr>
            <w:tcW w:w="3906" w:type="dxa"/>
            <w:shd w:val="clear" w:color="auto" w:fill="auto"/>
            <w:hideMark/>
          </w:tcPr>
          <w:p w14:paraId="116DFEBF" w14:textId="77777777" w:rsidR="006E0B33" w:rsidRPr="00004568" w:rsidRDefault="006E0B33" w:rsidP="00BD647D">
            <w:pPr>
              <w:spacing w:line="256" w:lineRule="auto"/>
              <w:ind w:left="-72"/>
              <w:jc w:val="both"/>
              <w:rPr>
                <w:rFonts w:ascii="Arial" w:hAnsi="Arial" w:cs="Arial"/>
                <w:sz w:val="18"/>
                <w:szCs w:val="18"/>
              </w:rPr>
            </w:pPr>
            <w:r w:rsidRPr="00004568">
              <w:rPr>
                <w:rFonts w:ascii="Arial" w:hAnsi="Arial" w:cs="Arial"/>
                <w:sz w:val="18"/>
                <w:szCs w:val="18"/>
                <w:u w:val="single"/>
              </w:rPr>
              <w:t>Less</w:t>
            </w:r>
            <w:r w:rsidRPr="00004568">
              <w:rPr>
                <w:rFonts w:ascii="Arial" w:hAnsi="Arial" w:cs="Arial"/>
                <w:sz w:val="18"/>
                <w:szCs w:val="18"/>
              </w:rPr>
              <w:t xml:space="preserve"> accumulated amortisation </w:t>
            </w:r>
          </w:p>
        </w:tc>
        <w:tc>
          <w:tcPr>
            <w:tcW w:w="1369" w:type="dxa"/>
            <w:tcBorders>
              <w:bottom w:val="single" w:sz="4" w:space="0" w:color="auto"/>
            </w:tcBorders>
            <w:shd w:val="clear" w:color="auto" w:fill="FAFAFA"/>
            <w:vAlign w:val="bottom"/>
          </w:tcPr>
          <w:p w14:paraId="43D2A8E6"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bottom w:val="single" w:sz="4" w:space="0" w:color="auto"/>
            </w:tcBorders>
            <w:shd w:val="clear" w:color="auto" w:fill="FAFAFA"/>
            <w:vAlign w:val="bottom"/>
          </w:tcPr>
          <w:p w14:paraId="03A64C49"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(101)</w:t>
            </w:r>
          </w:p>
        </w:tc>
        <w:tc>
          <w:tcPr>
            <w:tcW w:w="1368" w:type="dxa"/>
            <w:tcBorders>
              <w:bottom w:val="single" w:sz="4" w:space="0" w:color="auto"/>
            </w:tcBorders>
            <w:shd w:val="clear" w:color="auto" w:fill="FAFAFA"/>
            <w:vAlign w:val="bottom"/>
          </w:tcPr>
          <w:p w14:paraId="1DC93FFF" w14:textId="31BA4C85"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w:t>
            </w:r>
            <w:r w:rsidR="00704F2D">
              <w:rPr>
                <w:rFonts w:ascii="Arial" w:hAnsi="Arial" w:cs="Arial"/>
                <w:bCs/>
                <w:sz w:val="18"/>
                <w:szCs w:val="18"/>
              </w:rPr>
              <w:t>27</w:t>
            </w:r>
            <w:r w:rsidRPr="00004568">
              <w:rPr>
                <w:rFonts w:ascii="Arial" w:hAnsi="Arial" w:cs="Arial"/>
                <w:bCs/>
                <w:sz w:val="18"/>
                <w:szCs w:val="18"/>
              </w:rPr>
              <w:t>)</w:t>
            </w:r>
          </w:p>
        </w:tc>
        <w:tc>
          <w:tcPr>
            <w:tcW w:w="1368" w:type="dxa"/>
            <w:tcBorders>
              <w:bottom w:val="single" w:sz="4" w:space="0" w:color="auto"/>
            </w:tcBorders>
            <w:shd w:val="clear" w:color="auto" w:fill="FAFAFA"/>
            <w:vAlign w:val="bottom"/>
          </w:tcPr>
          <w:p w14:paraId="4CA8EB4F" w14:textId="3DFB8414"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(3</w:t>
            </w:r>
            <w:r w:rsidR="00704F2D">
              <w:rPr>
                <w:rFonts w:ascii="Arial" w:hAnsi="Arial" w:cs="Arial"/>
                <w:bCs/>
                <w:sz w:val="18"/>
                <w:szCs w:val="18"/>
              </w:rPr>
              <w:t>28</w:t>
            </w:r>
            <w:r w:rsidRPr="00004568">
              <w:rPr>
                <w:rFonts w:ascii="Arial" w:hAnsi="Arial" w:cs="Arial"/>
                <w:bCs/>
                <w:sz w:val="18"/>
                <w:szCs w:val="18"/>
              </w:rPr>
              <w:t>)</w:t>
            </w:r>
          </w:p>
        </w:tc>
      </w:tr>
      <w:tr w:rsidR="006E0B33" w:rsidRPr="00004568" w14:paraId="18450BAB" w14:textId="77777777" w:rsidTr="00217FD4">
        <w:tc>
          <w:tcPr>
            <w:tcW w:w="3906" w:type="dxa"/>
            <w:shd w:val="clear" w:color="auto" w:fill="auto"/>
          </w:tcPr>
          <w:p w14:paraId="5847B394" w14:textId="77777777" w:rsidR="006E0B33" w:rsidRPr="00004568" w:rsidRDefault="006E0B33" w:rsidP="00BD647D">
            <w:pPr>
              <w:spacing w:line="256" w:lineRule="auto"/>
              <w:ind w:left="-72"/>
              <w:jc w:val="both"/>
              <w:rPr>
                <w:rFonts w:ascii="Arial" w:hAnsi="Arial" w:cs="Arial"/>
                <w:sz w:val="18"/>
                <w:szCs w:val="18"/>
                <w:u w:val="single"/>
              </w:rPr>
            </w:pPr>
          </w:p>
        </w:tc>
        <w:tc>
          <w:tcPr>
            <w:tcW w:w="1369" w:type="dxa"/>
            <w:tcBorders>
              <w:top w:val="single" w:sz="4" w:space="0" w:color="auto"/>
              <w:left w:val="nil"/>
              <w:bottom w:val="nil"/>
              <w:right w:val="nil"/>
            </w:tcBorders>
            <w:shd w:val="clear" w:color="auto" w:fill="FAFAFA"/>
            <w:vAlign w:val="bottom"/>
          </w:tcPr>
          <w:p w14:paraId="51C126E1" w14:textId="77777777" w:rsidR="006E0B33" w:rsidRPr="00004568" w:rsidRDefault="006E0B33">
            <w:pPr>
              <w:spacing w:line="256" w:lineRule="auto"/>
              <w:ind w:right="-72"/>
              <w:jc w:val="right"/>
              <w:rPr>
                <w:rFonts w:ascii="Arial" w:hAnsi="Arial" w:cs="Arial"/>
                <w:bCs/>
                <w:sz w:val="18"/>
                <w:szCs w:val="18"/>
              </w:rPr>
            </w:pPr>
          </w:p>
        </w:tc>
        <w:tc>
          <w:tcPr>
            <w:tcW w:w="1440" w:type="dxa"/>
            <w:tcBorders>
              <w:top w:val="single" w:sz="4" w:space="0" w:color="auto"/>
              <w:left w:val="nil"/>
              <w:bottom w:val="nil"/>
              <w:right w:val="nil"/>
            </w:tcBorders>
            <w:shd w:val="clear" w:color="auto" w:fill="FAFAFA"/>
            <w:vAlign w:val="bottom"/>
          </w:tcPr>
          <w:p w14:paraId="79FD7813"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auto"/>
              <w:left w:val="nil"/>
              <w:bottom w:val="nil"/>
              <w:right w:val="nil"/>
            </w:tcBorders>
            <w:shd w:val="clear" w:color="auto" w:fill="FAFAFA"/>
            <w:vAlign w:val="bottom"/>
          </w:tcPr>
          <w:p w14:paraId="0BF47827" w14:textId="77777777" w:rsidR="006E0B33" w:rsidRPr="00004568" w:rsidRDefault="006E0B33">
            <w:pPr>
              <w:spacing w:line="256" w:lineRule="auto"/>
              <w:ind w:right="-72"/>
              <w:jc w:val="right"/>
              <w:rPr>
                <w:rFonts w:ascii="Arial" w:hAnsi="Arial" w:cs="Arial"/>
                <w:bCs/>
                <w:sz w:val="18"/>
                <w:szCs w:val="18"/>
              </w:rPr>
            </w:pPr>
          </w:p>
        </w:tc>
        <w:tc>
          <w:tcPr>
            <w:tcW w:w="1368" w:type="dxa"/>
            <w:tcBorders>
              <w:top w:val="single" w:sz="4" w:space="0" w:color="auto"/>
              <w:left w:val="nil"/>
              <w:bottom w:val="nil"/>
              <w:right w:val="nil"/>
            </w:tcBorders>
            <w:shd w:val="clear" w:color="auto" w:fill="FAFAFA"/>
            <w:vAlign w:val="bottom"/>
          </w:tcPr>
          <w:p w14:paraId="3CB21E66" w14:textId="77777777" w:rsidR="006E0B33" w:rsidRPr="00004568" w:rsidRDefault="006E0B33">
            <w:pPr>
              <w:spacing w:line="256" w:lineRule="auto"/>
              <w:ind w:right="-72"/>
              <w:jc w:val="right"/>
              <w:rPr>
                <w:rFonts w:ascii="Arial" w:hAnsi="Arial" w:cs="Arial"/>
                <w:bCs/>
                <w:sz w:val="18"/>
                <w:szCs w:val="18"/>
              </w:rPr>
            </w:pPr>
          </w:p>
        </w:tc>
      </w:tr>
      <w:tr w:rsidR="006E0B33" w:rsidRPr="00004568" w14:paraId="06C3BC54" w14:textId="77777777" w:rsidTr="00217FD4">
        <w:tc>
          <w:tcPr>
            <w:tcW w:w="3906" w:type="dxa"/>
            <w:shd w:val="clear" w:color="auto" w:fill="auto"/>
            <w:hideMark/>
          </w:tcPr>
          <w:p w14:paraId="2BDD6614" w14:textId="3CB062FE" w:rsidR="006E0B33" w:rsidRPr="00004568" w:rsidRDefault="00F567D9" w:rsidP="00BD647D">
            <w:pPr>
              <w:spacing w:line="256" w:lineRule="auto"/>
              <w:ind w:left="-72"/>
              <w:jc w:val="both"/>
              <w:rPr>
                <w:rFonts w:ascii="Arial" w:hAnsi="Arial" w:cs="Arial"/>
                <w:sz w:val="18"/>
                <w:szCs w:val="18"/>
                <w:u w:val="single"/>
              </w:rPr>
            </w:pPr>
            <w:r>
              <w:rPr>
                <w:rFonts w:ascii="Arial" w:hAnsi="Arial" w:cs="Arial"/>
                <w:sz w:val="18"/>
                <w:szCs w:val="18"/>
              </w:rPr>
              <w:t>Net book value</w:t>
            </w:r>
          </w:p>
        </w:tc>
        <w:tc>
          <w:tcPr>
            <w:tcW w:w="1369" w:type="dxa"/>
            <w:tcBorders>
              <w:top w:val="nil"/>
              <w:left w:val="nil"/>
              <w:bottom w:val="single" w:sz="4" w:space="0" w:color="auto"/>
              <w:right w:val="nil"/>
            </w:tcBorders>
            <w:shd w:val="clear" w:color="auto" w:fill="FAFAFA"/>
            <w:vAlign w:val="bottom"/>
          </w:tcPr>
          <w:p w14:paraId="67A1E7A1"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w:t>
            </w:r>
          </w:p>
        </w:tc>
        <w:tc>
          <w:tcPr>
            <w:tcW w:w="1440" w:type="dxa"/>
            <w:tcBorders>
              <w:top w:val="nil"/>
              <w:left w:val="nil"/>
              <w:bottom w:val="single" w:sz="4" w:space="0" w:color="auto"/>
              <w:right w:val="nil"/>
            </w:tcBorders>
            <w:shd w:val="clear" w:color="auto" w:fill="FAFAFA"/>
            <w:vAlign w:val="bottom"/>
          </w:tcPr>
          <w:p w14:paraId="493FE793"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92</w:t>
            </w:r>
          </w:p>
        </w:tc>
        <w:tc>
          <w:tcPr>
            <w:tcW w:w="1368" w:type="dxa"/>
            <w:tcBorders>
              <w:top w:val="nil"/>
              <w:left w:val="nil"/>
              <w:bottom w:val="single" w:sz="4" w:space="0" w:color="auto"/>
              <w:right w:val="nil"/>
            </w:tcBorders>
            <w:shd w:val="clear" w:color="auto" w:fill="FAFAFA"/>
            <w:vAlign w:val="bottom"/>
          </w:tcPr>
          <w:p w14:paraId="33A3D54F"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111</w:t>
            </w:r>
          </w:p>
        </w:tc>
        <w:tc>
          <w:tcPr>
            <w:tcW w:w="1368" w:type="dxa"/>
            <w:tcBorders>
              <w:top w:val="nil"/>
              <w:left w:val="nil"/>
              <w:bottom w:val="single" w:sz="4" w:space="0" w:color="auto"/>
              <w:right w:val="nil"/>
            </w:tcBorders>
            <w:shd w:val="clear" w:color="auto" w:fill="FAFAFA"/>
            <w:vAlign w:val="bottom"/>
          </w:tcPr>
          <w:p w14:paraId="2F3B088C" w14:textId="77777777" w:rsidR="006E0B33" w:rsidRPr="00004568" w:rsidRDefault="006E0B33">
            <w:pPr>
              <w:spacing w:line="256" w:lineRule="auto"/>
              <w:ind w:right="-72"/>
              <w:jc w:val="right"/>
              <w:rPr>
                <w:rFonts w:ascii="Arial" w:hAnsi="Arial" w:cs="Arial"/>
                <w:bCs/>
                <w:sz w:val="18"/>
                <w:szCs w:val="18"/>
              </w:rPr>
            </w:pPr>
            <w:r w:rsidRPr="00004568">
              <w:rPr>
                <w:rFonts w:ascii="Arial" w:hAnsi="Arial" w:cs="Arial"/>
                <w:bCs/>
                <w:sz w:val="18"/>
                <w:szCs w:val="18"/>
              </w:rPr>
              <w:t>203</w:t>
            </w:r>
          </w:p>
        </w:tc>
      </w:tr>
    </w:tbl>
    <w:p w14:paraId="5C6E6458" w14:textId="77777777" w:rsidR="006E0B33" w:rsidRPr="00004568"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120C65E7" w14:textId="7F055789" w:rsidR="006E0B33" w:rsidRPr="00004568" w:rsidRDefault="006E0B33" w:rsidP="00BD647D">
      <w:pPr>
        <w:jc w:val="thaiDistribute"/>
        <w:rPr>
          <w:rFonts w:ascii="Arial" w:hAnsi="Arial" w:cs="Arial"/>
          <w:color w:val="000000"/>
          <w:sz w:val="18"/>
          <w:szCs w:val="18"/>
        </w:rPr>
      </w:pPr>
      <w:r w:rsidRPr="00004568">
        <w:rPr>
          <w:rFonts w:ascii="Arial" w:hAnsi="Arial" w:cs="Arial"/>
          <w:color w:val="000000"/>
          <w:sz w:val="18"/>
          <w:szCs w:val="18"/>
          <w:lang w:eastAsia="en-GB"/>
        </w:rPr>
        <w:t xml:space="preserve">The Group’s right-to-use assets consisted of the </w:t>
      </w:r>
      <w:r w:rsidRPr="00004568">
        <w:rPr>
          <w:rFonts w:ascii="Arial" w:eastAsia="Arial Unicode MS" w:hAnsi="Arial" w:cs="Arial"/>
          <w:color w:val="000000"/>
          <w:sz w:val="18"/>
          <w:szCs w:val="18"/>
        </w:rPr>
        <w:t xml:space="preserve">right to use the grid system, the right of power plant operation, the right to use the transmission line, right to use the gas pipeline, right of way, right to use the pipe rack and </w:t>
      </w:r>
      <w:r w:rsidRPr="00004568">
        <w:rPr>
          <w:rFonts w:ascii="Arial" w:hAnsi="Arial" w:cs="Arial"/>
          <w:color w:val="000000"/>
          <w:sz w:val="18"/>
          <w:szCs w:val="18"/>
        </w:rPr>
        <w:t>right to use the dedicated berth.</w:t>
      </w:r>
    </w:p>
    <w:p w14:paraId="00AE11E8" w14:textId="77777777" w:rsidR="006E0B33" w:rsidRPr="00004568" w:rsidRDefault="006E0B33" w:rsidP="00BD647D">
      <w:pPr>
        <w:jc w:val="thaiDistribute"/>
        <w:rPr>
          <w:rFonts w:ascii="Arial" w:hAnsi="Arial" w:cs="Arial"/>
          <w:sz w:val="18"/>
          <w:szCs w:val="18"/>
          <w:u w:val="single"/>
        </w:rPr>
      </w:pPr>
    </w:p>
    <w:p w14:paraId="30F1B398" w14:textId="77777777" w:rsidR="006E0B33" w:rsidRPr="00004568" w:rsidRDefault="006E0B33" w:rsidP="00BD647D">
      <w:pPr>
        <w:jc w:val="thaiDistribute"/>
        <w:rPr>
          <w:rFonts w:ascii="Arial" w:hAnsi="Arial" w:cs="Arial"/>
          <w:sz w:val="18"/>
          <w:szCs w:val="18"/>
          <w:u w:val="single"/>
        </w:rPr>
      </w:pPr>
      <w:r w:rsidRPr="00004568">
        <w:rPr>
          <w:rFonts w:ascii="Arial" w:hAnsi="Arial" w:cs="Arial"/>
          <w:sz w:val="18"/>
          <w:szCs w:val="18"/>
          <w:u w:val="single"/>
        </w:rPr>
        <w:br w:type="page"/>
      </w:r>
    </w:p>
    <w:tbl>
      <w:tblPr>
        <w:tblW w:w="9450" w:type="dxa"/>
        <w:tblInd w:w="108" w:type="dxa"/>
        <w:shd w:val="clear" w:color="auto" w:fill="FFA543"/>
        <w:tblLook w:val="04A0" w:firstRow="1" w:lastRow="0" w:firstColumn="1" w:lastColumn="0" w:noHBand="0" w:noVBand="1"/>
      </w:tblPr>
      <w:tblGrid>
        <w:gridCol w:w="9450"/>
      </w:tblGrid>
      <w:tr w:rsidR="006E0B33" w:rsidRPr="00004568" w14:paraId="064247BA" w14:textId="77777777" w:rsidTr="007E5E23">
        <w:trPr>
          <w:trHeight w:val="386"/>
        </w:trPr>
        <w:tc>
          <w:tcPr>
            <w:tcW w:w="9450" w:type="dxa"/>
            <w:shd w:val="clear" w:color="auto" w:fill="FFA543"/>
            <w:vAlign w:val="center"/>
          </w:tcPr>
          <w:p w14:paraId="2B66150C" w14:textId="77777777" w:rsidR="006E0B33" w:rsidRPr="00004568" w:rsidRDefault="006E0B33" w:rsidP="00BD647D">
            <w:pPr>
              <w:pStyle w:val="Heading"/>
              <w:ind w:left="504"/>
              <w:rPr>
                <w:rFonts w:ascii="Arial" w:hAnsi="Arial" w:cs="Arial"/>
                <w:cs/>
              </w:rPr>
            </w:pPr>
            <w:r w:rsidRPr="00004568">
              <w:rPr>
                <w:rFonts w:ascii="Arial" w:hAnsi="Arial" w:cs="Arial"/>
              </w:rPr>
              <w:t>24</w:t>
            </w:r>
            <w:r w:rsidRPr="00004568">
              <w:rPr>
                <w:rFonts w:ascii="Arial" w:hAnsi="Arial" w:cs="Arial"/>
              </w:rPr>
              <w:tab/>
              <w:t>Goodwill</w:t>
            </w:r>
          </w:p>
        </w:tc>
      </w:tr>
    </w:tbl>
    <w:p w14:paraId="37C6604B" w14:textId="77777777" w:rsidR="006E0B33" w:rsidRPr="00004568" w:rsidRDefault="006E0B33" w:rsidP="00BD647D">
      <w:pPr>
        <w:ind w:left="540" w:hanging="540"/>
        <w:jc w:val="thaiDistribute"/>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8100"/>
        <w:gridCol w:w="1440"/>
      </w:tblGrid>
      <w:tr w:rsidR="006E0B33" w:rsidRPr="00004568" w14:paraId="5D5BD7EB" w14:textId="77777777" w:rsidTr="000A5E4A">
        <w:trPr>
          <w:trHeight w:val="120"/>
        </w:trPr>
        <w:tc>
          <w:tcPr>
            <w:tcW w:w="8100" w:type="dxa"/>
          </w:tcPr>
          <w:p w14:paraId="50690027" w14:textId="77777777" w:rsidR="006E0B33" w:rsidRPr="00004568" w:rsidRDefault="006E0B33" w:rsidP="00BD647D">
            <w:pPr>
              <w:ind w:left="-16"/>
              <w:rPr>
                <w:rFonts w:ascii="Arial" w:hAnsi="Arial" w:cs="Arial"/>
                <w:sz w:val="18"/>
                <w:szCs w:val="18"/>
              </w:rPr>
            </w:pPr>
          </w:p>
        </w:tc>
        <w:tc>
          <w:tcPr>
            <w:tcW w:w="1440" w:type="dxa"/>
            <w:tcBorders>
              <w:top w:val="single" w:sz="4" w:space="0" w:color="auto"/>
            </w:tcBorders>
            <w:shd w:val="clear" w:color="auto" w:fill="auto"/>
          </w:tcPr>
          <w:p w14:paraId="6737A903" w14:textId="77777777" w:rsidR="006E0B33" w:rsidRPr="00004568" w:rsidRDefault="006E0B33" w:rsidP="00BD647D">
            <w:pPr>
              <w:ind w:right="-72"/>
              <w:jc w:val="right"/>
              <w:rPr>
                <w:rFonts w:ascii="Arial" w:hAnsi="Arial" w:cs="Arial"/>
                <w:sz w:val="18"/>
                <w:szCs w:val="18"/>
              </w:rPr>
            </w:pPr>
            <w:r w:rsidRPr="00004568">
              <w:rPr>
                <w:rFonts w:ascii="Arial" w:hAnsi="Arial" w:cs="Arial"/>
                <w:b/>
                <w:bCs/>
                <w:sz w:val="18"/>
                <w:szCs w:val="18"/>
                <w:lang w:val="en-US"/>
              </w:rPr>
              <w:t>Consolidated financial statements</w:t>
            </w:r>
          </w:p>
        </w:tc>
      </w:tr>
      <w:tr w:rsidR="006E0B33" w:rsidRPr="00004568" w14:paraId="23467C0E" w14:textId="77777777" w:rsidTr="000A5E4A">
        <w:tc>
          <w:tcPr>
            <w:tcW w:w="8100" w:type="dxa"/>
          </w:tcPr>
          <w:p w14:paraId="27772791" w14:textId="77777777" w:rsidR="006E0B33" w:rsidRPr="00004568" w:rsidRDefault="006E0B33" w:rsidP="00BD647D">
            <w:pPr>
              <w:ind w:left="-16"/>
              <w:rPr>
                <w:rFonts w:ascii="Arial" w:hAnsi="Arial" w:cs="Arial"/>
                <w:sz w:val="18"/>
                <w:szCs w:val="18"/>
              </w:rPr>
            </w:pPr>
          </w:p>
        </w:tc>
        <w:tc>
          <w:tcPr>
            <w:tcW w:w="1440" w:type="dxa"/>
            <w:tcBorders>
              <w:bottom w:val="single" w:sz="4" w:space="0" w:color="auto"/>
            </w:tcBorders>
            <w:shd w:val="clear" w:color="auto" w:fill="auto"/>
          </w:tcPr>
          <w:p w14:paraId="2135AD4F" w14:textId="55D2854F"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251756CD" w14:textId="77777777" w:rsidTr="000A5E4A">
        <w:trPr>
          <w:trHeight w:val="120"/>
        </w:trPr>
        <w:tc>
          <w:tcPr>
            <w:tcW w:w="8100" w:type="dxa"/>
          </w:tcPr>
          <w:p w14:paraId="6211DC15" w14:textId="77777777" w:rsidR="006E0B33" w:rsidRPr="00004568" w:rsidRDefault="006E0B33" w:rsidP="00BD647D">
            <w:pPr>
              <w:ind w:left="-16"/>
              <w:rPr>
                <w:rFonts w:ascii="Arial" w:hAnsi="Arial" w:cs="Arial"/>
                <w:sz w:val="18"/>
                <w:szCs w:val="18"/>
              </w:rPr>
            </w:pPr>
          </w:p>
        </w:tc>
        <w:tc>
          <w:tcPr>
            <w:tcW w:w="1440" w:type="dxa"/>
            <w:tcBorders>
              <w:top w:val="single" w:sz="4" w:space="0" w:color="auto"/>
            </w:tcBorders>
            <w:shd w:val="clear" w:color="auto" w:fill="FAFAFA"/>
          </w:tcPr>
          <w:p w14:paraId="6234F7E7" w14:textId="77777777" w:rsidR="006E0B33" w:rsidRPr="00004568" w:rsidRDefault="006E0B33" w:rsidP="00BD647D">
            <w:pPr>
              <w:ind w:right="-72"/>
              <w:jc w:val="center"/>
              <w:rPr>
                <w:rFonts w:ascii="Arial" w:hAnsi="Arial" w:cs="Arial"/>
                <w:sz w:val="18"/>
                <w:szCs w:val="18"/>
              </w:rPr>
            </w:pPr>
          </w:p>
        </w:tc>
      </w:tr>
      <w:tr w:rsidR="006E0B33" w:rsidRPr="00004568" w14:paraId="4F917AEB" w14:textId="77777777" w:rsidTr="000A5E4A">
        <w:trPr>
          <w:trHeight w:val="120"/>
        </w:trPr>
        <w:tc>
          <w:tcPr>
            <w:tcW w:w="8100" w:type="dxa"/>
          </w:tcPr>
          <w:p w14:paraId="0B69AFF2" w14:textId="77777777" w:rsidR="006E0B33" w:rsidRPr="00004568" w:rsidRDefault="006E0B33" w:rsidP="00BD647D">
            <w:pPr>
              <w:ind w:left="-16"/>
              <w:rPr>
                <w:rFonts w:ascii="Arial" w:hAnsi="Arial" w:cs="Arial"/>
                <w:sz w:val="18"/>
                <w:szCs w:val="18"/>
              </w:rPr>
            </w:pPr>
            <w:r w:rsidRPr="00004568">
              <w:rPr>
                <w:rFonts w:ascii="Arial" w:hAnsi="Arial" w:cs="Arial"/>
                <w:b/>
                <w:bCs/>
                <w:sz w:val="18"/>
                <w:szCs w:val="18"/>
              </w:rPr>
              <w:t>As at 1 January 2020</w:t>
            </w:r>
          </w:p>
        </w:tc>
        <w:tc>
          <w:tcPr>
            <w:tcW w:w="1440" w:type="dxa"/>
            <w:shd w:val="clear" w:color="auto" w:fill="FAFAFA"/>
          </w:tcPr>
          <w:p w14:paraId="708F969A" w14:textId="77777777" w:rsidR="006E0B33" w:rsidRPr="00004568" w:rsidRDefault="006E0B33" w:rsidP="00BD647D">
            <w:pPr>
              <w:ind w:left="61"/>
              <w:jc w:val="thaiDistribute"/>
              <w:rPr>
                <w:rFonts w:ascii="Arial" w:hAnsi="Arial" w:cs="Arial"/>
                <w:b/>
                <w:bCs/>
                <w:sz w:val="18"/>
                <w:szCs w:val="18"/>
              </w:rPr>
            </w:pPr>
          </w:p>
        </w:tc>
      </w:tr>
      <w:tr w:rsidR="006E0B33" w:rsidRPr="00004568" w14:paraId="4B621160" w14:textId="77777777" w:rsidTr="000A5E4A">
        <w:trPr>
          <w:trHeight w:val="120"/>
        </w:trPr>
        <w:tc>
          <w:tcPr>
            <w:tcW w:w="8100" w:type="dxa"/>
          </w:tcPr>
          <w:p w14:paraId="1B2575A5" w14:textId="77777777" w:rsidR="006E0B33" w:rsidRPr="00004568" w:rsidRDefault="006E0B33" w:rsidP="00BD647D">
            <w:pPr>
              <w:ind w:left="-16"/>
              <w:jc w:val="both"/>
              <w:rPr>
                <w:rFonts w:ascii="Arial" w:hAnsi="Arial" w:cs="Arial"/>
                <w:sz w:val="18"/>
                <w:szCs w:val="18"/>
              </w:rPr>
            </w:pPr>
            <w:r w:rsidRPr="00004568">
              <w:rPr>
                <w:rFonts w:ascii="Arial" w:hAnsi="Arial" w:cs="Arial"/>
                <w:sz w:val="18"/>
                <w:szCs w:val="18"/>
              </w:rPr>
              <w:t>Cost</w:t>
            </w:r>
          </w:p>
        </w:tc>
        <w:tc>
          <w:tcPr>
            <w:tcW w:w="1440" w:type="dxa"/>
            <w:shd w:val="clear" w:color="auto" w:fill="FAFAFA"/>
          </w:tcPr>
          <w:p w14:paraId="071F007B"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36</w:t>
            </w:r>
            <w:r w:rsidRPr="00004568">
              <w:rPr>
                <w:rFonts w:ascii="Arial" w:eastAsia="Arial Unicode MS" w:hAnsi="Arial" w:cs="Arial"/>
                <w:sz w:val="18"/>
                <w:szCs w:val="18"/>
                <w:lang w:val="en-US"/>
              </w:rPr>
              <w:t>,</w:t>
            </w:r>
            <w:r w:rsidRPr="00004568">
              <w:rPr>
                <w:rFonts w:ascii="Arial" w:eastAsia="Arial Unicode MS" w:hAnsi="Arial" w:cs="Arial"/>
                <w:sz w:val="18"/>
                <w:szCs w:val="18"/>
              </w:rPr>
              <w:t>104</w:t>
            </w:r>
          </w:p>
        </w:tc>
      </w:tr>
      <w:tr w:rsidR="006E0B33" w:rsidRPr="00004568" w14:paraId="2ACCC0FC" w14:textId="77777777" w:rsidTr="000A5E4A">
        <w:trPr>
          <w:trHeight w:val="87"/>
        </w:trPr>
        <w:tc>
          <w:tcPr>
            <w:tcW w:w="8100" w:type="dxa"/>
          </w:tcPr>
          <w:p w14:paraId="0C416D8A" w14:textId="51469361" w:rsidR="006E0B33" w:rsidRPr="00004568" w:rsidRDefault="006E0B33" w:rsidP="00BD647D">
            <w:pPr>
              <w:ind w:left="-16"/>
              <w:jc w:val="both"/>
              <w:rPr>
                <w:rFonts w:ascii="Arial" w:hAnsi="Arial" w:cs="Arial"/>
                <w:sz w:val="18"/>
                <w:szCs w:val="18"/>
              </w:rPr>
            </w:pPr>
            <w:r w:rsidRPr="00004568">
              <w:rPr>
                <w:rFonts w:ascii="Arial" w:hAnsi="Arial" w:cs="Arial"/>
                <w:sz w:val="18"/>
                <w:szCs w:val="18"/>
                <w:u w:val="single"/>
              </w:rPr>
              <w:t>Less</w:t>
            </w:r>
            <w:r w:rsidRPr="00004568">
              <w:rPr>
                <w:rFonts w:ascii="Arial" w:hAnsi="Arial" w:cs="Arial"/>
                <w:sz w:val="18"/>
                <w:szCs w:val="18"/>
              </w:rPr>
              <w:t xml:space="preserve"> </w:t>
            </w:r>
            <w:r w:rsidR="00E233EA" w:rsidRPr="00004568">
              <w:rPr>
                <w:rFonts w:ascii="Arial" w:hAnsi="Arial" w:cs="Arial"/>
                <w:sz w:val="18"/>
                <w:szCs w:val="18"/>
              </w:rPr>
              <w:t xml:space="preserve">Provision </w:t>
            </w:r>
            <w:r w:rsidRPr="00004568">
              <w:rPr>
                <w:rFonts w:ascii="Arial" w:hAnsi="Arial" w:cs="Arial"/>
                <w:sz w:val="18"/>
                <w:szCs w:val="18"/>
              </w:rPr>
              <w:t>for impairment</w:t>
            </w:r>
          </w:p>
        </w:tc>
        <w:tc>
          <w:tcPr>
            <w:tcW w:w="1440" w:type="dxa"/>
            <w:tcBorders>
              <w:bottom w:val="single" w:sz="4" w:space="0" w:color="auto"/>
            </w:tcBorders>
            <w:shd w:val="clear" w:color="auto" w:fill="FAFAFA"/>
          </w:tcPr>
          <w:p w14:paraId="4513FC8F"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r>
      <w:tr w:rsidR="006E0B33" w:rsidRPr="00004568" w14:paraId="7D4E8BA6" w14:textId="77777777" w:rsidTr="000A5E4A">
        <w:trPr>
          <w:trHeight w:val="120"/>
        </w:trPr>
        <w:tc>
          <w:tcPr>
            <w:tcW w:w="8100" w:type="dxa"/>
          </w:tcPr>
          <w:p w14:paraId="0C143E85" w14:textId="77777777" w:rsidR="006E0B33" w:rsidRPr="00004568" w:rsidRDefault="006E0B33" w:rsidP="00BD647D">
            <w:pPr>
              <w:jc w:val="both"/>
              <w:rPr>
                <w:rFonts w:ascii="Arial" w:hAnsi="Arial" w:cs="Arial"/>
                <w:sz w:val="18"/>
                <w:szCs w:val="18"/>
              </w:rPr>
            </w:pPr>
          </w:p>
        </w:tc>
        <w:tc>
          <w:tcPr>
            <w:tcW w:w="1440" w:type="dxa"/>
            <w:tcBorders>
              <w:top w:val="single" w:sz="4" w:space="0" w:color="auto"/>
            </w:tcBorders>
            <w:shd w:val="clear" w:color="auto" w:fill="FAFAFA"/>
          </w:tcPr>
          <w:p w14:paraId="7FAF25EA" w14:textId="77777777" w:rsidR="006E0B33" w:rsidRPr="00004568" w:rsidRDefault="006E0B33" w:rsidP="00BD647D">
            <w:pPr>
              <w:ind w:right="-72"/>
              <w:jc w:val="center"/>
              <w:rPr>
                <w:rFonts w:ascii="Arial" w:hAnsi="Arial" w:cs="Arial"/>
                <w:sz w:val="18"/>
                <w:szCs w:val="18"/>
              </w:rPr>
            </w:pPr>
          </w:p>
        </w:tc>
      </w:tr>
      <w:tr w:rsidR="006E0B33" w:rsidRPr="00004568" w14:paraId="06CAB9F8" w14:textId="77777777" w:rsidTr="000A5E4A">
        <w:trPr>
          <w:trHeight w:val="120"/>
        </w:trPr>
        <w:tc>
          <w:tcPr>
            <w:tcW w:w="8100" w:type="dxa"/>
          </w:tcPr>
          <w:p w14:paraId="49505312" w14:textId="77777777" w:rsidR="006E0B33" w:rsidRPr="00004568" w:rsidRDefault="006E0B33" w:rsidP="00BD647D">
            <w:pPr>
              <w:ind w:left="-16"/>
              <w:jc w:val="thaiDistribute"/>
              <w:rPr>
                <w:rFonts w:ascii="Arial" w:hAnsi="Arial" w:cs="Arial"/>
                <w:sz w:val="18"/>
                <w:szCs w:val="18"/>
                <w:cs/>
              </w:rPr>
            </w:pPr>
            <w:r w:rsidRPr="00004568">
              <w:rPr>
                <w:rFonts w:ascii="Arial" w:hAnsi="Arial" w:cs="Arial"/>
                <w:sz w:val="18"/>
                <w:szCs w:val="18"/>
              </w:rPr>
              <w:t>Net book value</w:t>
            </w:r>
          </w:p>
        </w:tc>
        <w:tc>
          <w:tcPr>
            <w:tcW w:w="1440" w:type="dxa"/>
            <w:tcBorders>
              <w:bottom w:val="single" w:sz="4" w:space="0" w:color="auto"/>
            </w:tcBorders>
            <w:shd w:val="clear" w:color="auto" w:fill="FAFAFA"/>
          </w:tcPr>
          <w:p w14:paraId="298FA571"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36</w:t>
            </w:r>
            <w:r w:rsidRPr="00004568">
              <w:rPr>
                <w:rFonts w:ascii="Arial" w:eastAsia="Arial Unicode MS" w:hAnsi="Arial" w:cs="Arial"/>
                <w:sz w:val="18"/>
                <w:szCs w:val="18"/>
                <w:lang w:val="en-US"/>
              </w:rPr>
              <w:t>,</w:t>
            </w:r>
            <w:r w:rsidRPr="00004568">
              <w:rPr>
                <w:rFonts w:ascii="Arial" w:eastAsia="Arial Unicode MS" w:hAnsi="Arial" w:cs="Arial"/>
                <w:sz w:val="18"/>
                <w:szCs w:val="18"/>
              </w:rPr>
              <w:t>104</w:t>
            </w:r>
          </w:p>
        </w:tc>
      </w:tr>
      <w:tr w:rsidR="006E0B33" w:rsidRPr="00004568" w14:paraId="43954D42" w14:textId="77777777" w:rsidTr="000A5E4A">
        <w:trPr>
          <w:trHeight w:val="120"/>
        </w:trPr>
        <w:tc>
          <w:tcPr>
            <w:tcW w:w="8100" w:type="dxa"/>
          </w:tcPr>
          <w:p w14:paraId="2A4D115F" w14:textId="77777777" w:rsidR="006E0B33" w:rsidRPr="00004568" w:rsidRDefault="006E0B33" w:rsidP="00BD647D">
            <w:pPr>
              <w:jc w:val="both"/>
              <w:rPr>
                <w:rFonts w:ascii="Arial" w:hAnsi="Arial" w:cs="Arial"/>
                <w:sz w:val="18"/>
                <w:szCs w:val="18"/>
              </w:rPr>
            </w:pPr>
          </w:p>
        </w:tc>
        <w:tc>
          <w:tcPr>
            <w:tcW w:w="1440" w:type="dxa"/>
            <w:tcBorders>
              <w:top w:val="single" w:sz="4" w:space="0" w:color="auto"/>
            </w:tcBorders>
            <w:shd w:val="clear" w:color="auto" w:fill="FAFAFA"/>
          </w:tcPr>
          <w:p w14:paraId="69A03EC7" w14:textId="77777777" w:rsidR="006E0B33" w:rsidRPr="00004568" w:rsidRDefault="006E0B33" w:rsidP="00BD647D">
            <w:pPr>
              <w:ind w:right="-72"/>
              <w:jc w:val="center"/>
              <w:rPr>
                <w:rFonts w:ascii="Arial" w:hAnsi="Arial" w:cs="Arial"/>
                <w:sz w:val="18"/>
                <w:szCs w:val="18"/>
              </w:rPr>
            </w:pPr>
          </w:p>
        </w:tc>
      </w:tr>
      <w:tr w:rsidR="006E0B33" w:rsidRPr="00004568" w14:paraId="4B312FAA" w14:textId="77777777" w:rsidTr="000A5E4A">
        <w:trPr>
          <w:trHeight w:val="120"/>
        </w:trPr>
        <w:tc>
          <w:tcPr>
            <w:tcW w:w="8100" w:type="dxa"/>
          </w:tcPr>
          <w:p w14:paraId="51C1A535" w14:textId="77777777" w:rsidR="006E0B33" w:rsidRPr="00004568" w:rsidRDefault="006E0B33" w:rsidP="00BD647D">
            <w:pPr>
              <w:ind w:left="-16"/>
              <w:rPr>
                <w:rFonts w:ascii="Arial" w:hAnsi="Arial" w:cs="Arial"/>
                <w:sz w:val="18"/>
                <w:szCs w:val="18"/>
              </w:rPr>
            </w:pPr>
            <w:r w:rsidRPr="00004568">
              <w:rPr>
                <w:rFonts w:ascii="Arial" w:hAnsi="Arial" w:cs="Arial"/>
                <w:b/>
                <w:bCs/>
                <w:sz w:val="18"/>
                <w:szCs w:val="18"/>
              </w:rPr>
              <w:t>For the year ended 31 December 2020</w:t>
            </w:r>
          </w:p>
        </w:tc>
        <w:tc>
          <w:tcPr>
            <w:tcW w:w="1440" w:type="dxa"/>
            <w:shd w:val="clear" w:color="auto" w:fill="FAFAFA"/>
          </w:tcPr>
          <w:p w14:paraId="0CEBBFFE" w14:textId="77777777" w:rsidR="006E0B33" w:rsidRPr="00004568" w:rsidRDefault="006E0B33" w:rsidP="00BD647D">
            <w:pPr>
              <w:ind w:left="61"/>
              <w:jc w:val="thaiDistribute"/>
              <w:rPr>
                <w:rFonts w:ascii="Arial" w:hAnsi="Arial" w:cs="Arial"/>
                <w:b/>
                <w:bCs/>
                <w:sz w:val="18"/>
                <w:szCs w:val="18"/>
              </w:rPr>
            </w:pPr>
          </w:p>
        </w:tc>
      </w:tr>
      <w:tr w:rsidR="006E0B33" w:rsidRPr="00004568" w14:paraId="2D22457B" w14:textId="77777777" w:rsidTr="000A5E4A">
        <w:trPr>
          <w:trHeight w:val="120"/>
        </w:trPr>
        <w:tc>
          <w:tcPr>
            <w:tcW w:w="8100" w:type="dxa"/>
          </w:tcPr>
          <w:p w14:paraId="38FE7608" w14:textId="77777777" w:rsidR="006E0B33" w:rsidRPr="00004568" w:rsidRDefault="006E0B33" w:rsidP="00BD647D">
            <w:pPr>
              <w:ind w:left="-16"/>
              <w:jc w:val="both"/>
              <w:rPr>
                <w:rFonts w:ascii="Arial" w:hAnsi="Arial" w:cs="Arial"/>
                <w:sz w:val="18"/>
                <w:szCs w:val="18"/>
              </w:rPr>
            </w:pPr>
            <w:r w:rsidRPr="00004568">
              <w:rPr>
                <w:rFonts w:ascii="Arial" w:hAnsi="Arial" w:cs="Arial"/>
                <w:sz w:val="18"/>
                <w:szCs w:val="18"/>
              </w:rPr>
              <w:t>Opening net book value</w:t>
            </w:r>
          </w:p>
        </w:tc>
        <w:tc>
          <w:tcPr>
            <w:tcW w:w="1440" w:type="dxa"/>
            <w:shd w:val="clear" w:color="auto" w:fill="FAFAFA"/>
            <w:vAlign w:val="bottom"/>
          </w:tcPr>
          <w:p w14:paraId="1502F29E"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36,104</w:t>
            </w:r>
          </w:p>
        </w:tc>
      </w:tr>
      <w:tr w:rsidR="006E0B33" w:rsidRPr="00004568" w14:paraId="398C4D00" w14:textId="77777777" w:rsidTr="000A5E4A">
        <w:trPr>
          <w:trHeight w:val="120"/>
        </w:trPr>
        <w:tc>
          <w:tcPr>
            <w:tcW w:w="8100" w:type="dxa"/>
          </w:tcPr>
          <w:p w14:paraId="3436FD02" w14:textId="77777777" w:rsidR="006E0B33" w:rsidRPr="00004568" w:rsidRDefault="006E0B33" w:rsidP="00BD647D">
            <w:pPr>
              <w:jc w:val="both"/>
              <w:rPr>
                <w:rFonts w:ascii="Arial" w:hAnsi="Arial" w:cs="Arial"/>
                <w:sz w:val="18"/>
                <w:szCs w:val="18"/>
              </w:rPr>
            </w:pPr>
            <w:r w:rsidRPr="00004568">
              <w:rPr>
                <w:rFonts w:ascii="Arial" w:hAnsi="Arial" w:cs="Arial"/>
                <w:sz w:val="18"/>
                <w:szCs w:val="18"/>
              </w:rPr>
              <w:t xml:space="preserve">Exchange difference on translation </w:t>
            </w:r>
          </w:p>
        </w:tc>
        <w:tc>
          <w:tcPr>
            <w:tcW w:w="1440" w:type="dxa"/>
            <w:tcBorders>
              <w:bottom w:val="single" w:sz="4" w:space="0" w:color="auto"/>
            </w:tcBorders>
            <w:shd w:val="clear" w:color="auto" w:fill="FAFAFA"/>
            <w:vAlign w:val="bottom"/>
          </w:tcPr>
          <w:p w14:paraId="3C94F51E"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w:t>
            </w:r>
          </w:p>
        </w:tc>
      </w:tr>
      <w:tr w:rsidR="006E0B33" w:rsidRPr="00004568" w14:paraId="3E2061D2" w14:textId="77777777" w:rsidTr="000A5E4A">
        <w:trPr>
          <w:trHeight w:val="120"/>
        </w:trPr>
        <w:tc>
          <w:tcPr>
            <w:tcW w:w="8100" w:type="dxa"/>
          </w:tcPr>
          <w:p w14:paraId="5672CF51" w14:textId="77777777" w:rsidR="006E0B33" w:rsidRPr="00004568" w:rsidRDefault="006E0B33" w:rsidP="00BD647D">
            <w:pPr>
              <w:jc w:val="both"/>
              <w:rPr>
                <w:rFonts w:ascii="Arial" w:hAnsi="Arial" w:cs="Arial"/>
                <w:sz w:val="18"/>
                <w:szCs w:val="18"/>
              </w:rPr>
            </w:pPr>
          </w:p>
        </w:tc>
        <w:tc>
          <w:tcPr>
            <w:tcW w:w="1440" w:type="dxa"/>
            <w:tcBorders>
              <w:top w:val="single" w:sz="4" w:space="0" w:color="auto"/>
            </w:tcBorders>
            <w:shd w:val="clear" w:color="auto" w:fill="FAFAFA"/>
          </w:tcPr>
          <w:p w14:paraId="0D8839DC" w14:textId="77777777" w:rsidR="006E0B33" w:rsidRPr="00004568" w:rsidRDefault="006E0B33" w:rsidP="00BD647D">
            <w:pPr>
              <w:ind w:right="-72"/>
              <w:jc w:val="center"/>
              <w:rPr>
                <w:rFonts w:ascii="Arial" w:hAnsi="Arial" w:cs="Arial"/>
                <w:sz w:val="18"/>
                <w:szCs w:val="18"/>
              </w:rPr>
            </w:pPr>
          </w:p>
        </w:tc>
      </w:tr>
      <w:tr w:rsidR="006E0B33" w:rsidRPr="00004568" w14:paraId="52DAC172" w14:textId="77777777" w:rsidTr="000A5E4A">
        <w:trPr>
          <w:trHeight w:val="120"/>
        </w:trPr>
        <w:tc>
          <w:tcPr>
            <w:tcW w:w="8100" w:type="dxa"/>
          </w:tcPr>
          <w:p w14:paraId="7B559844" w14:textId="77777777" w:rsidR="006E0B33" w:rsidRPr="00004568" w:rsidRDefault="006E0B33" w:rsidP="00BD647D">
            <w:pPr>
              <w:ind w:left="-16"/>
              <w:jc w:val="both"/>
              <w:rPr>
                <w:rFonts w:ascii="Arial" w:hAnsi="Arial" w:cs="Arial"/>
                <w:sz w:val="18"/>
                <w:szCs w:val="18"/>
              </w:rPr>
            </w:pPr>
            <w:r w:rsidRPr="00004568">
              <w:rPr>
                <w:rFonts w:ascii="Arial" w:hAnsi="Arial" w:cs="Arial"/>
                <w:sz w:val="18"/>
                <w:szCs w:val="18"/>
              </w:rPr>
              <w:t>Closing net book value</w:t>
            </w:r>
          </w:p>
        </w:tc>
        <w:tc>
          <w:tcPr>
            <w:tcW w:w="1440" w:type="dxa"/>
            <w:tcBorders>
              <w:bottom w:val="single" w:sz="4" w:space="0" w:color="auto"/>
            </w:tcBorders>
            <w:shd w:val="clear" w:color="auto" w:fill="FAFAFA"/>
          </w:tcPr>
          <w:p w14:paraId="1DBF66E3"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36,105</w:t>
            </w:r>
          </w:p>
        </w:tc>
      </w:tr>
      <w:tr w:rsidR="006E0B33" w:rsidRPr="00004568" w14:paraId="0AD79525" w14:textId="77777777" w:rsidTr="000A5E4A">
        <w:trPr>
          <w:trHeight w:val="120"/>
        </w:trPr>
        <w:tc>
          <w:tcPr>
            <w:tcW w:w="8100" w:type="dxa"/>
          </w:tcPr>
          <w:p w14:paraId="2D3C07FC" w14:textId="77777777" w:rsidR="006E0B33" w:rsidRPr="00004568" w:rsidRDefault="006E0B33" w:rsidP="00BD647D">
            <w:pPr>
              <w:ind w:left="-16"/>
              <w:jc w:val="both"/>
              <w:rPr>
                <w:rFonts w:ascii="Arial" w:hAnsi="Arial" w:cs="Arial"/>
                <w:sz w:val="18"/>
                <w:szCs w:val="18"/>
              </w:rPr>
            </w:pPr>
          </w:p>
        </w:tc>
        <w:tc>
          <w:tcPr>
            <w:tcW w:w="1440" w:type="dxa"/>
            <w:tcBorders>
              <w:top w:val="single" w:sz="4" w:space="0" w:color="auto"/>
            </w:tcBorders>
            <w:shd w:val="clear" w:color="auto" w:fill="FAFAFA"/>
            <w:vAlign w:val="bottom"/>
          </w:tcPr>
          <w:p w14:paraId="730B12A7" w14:textId="77777777" w:rsidR="006E0B33" w:rsidRPr="00004568" w:rsidRDefault="006E0B33" w:rsidP="00BD647D">
            <w:pPr>
              <w:ind w:left="61" w:right="-72"/>
              <w:jc w:val="right"/>
              <w:rPr>
                <w:rFonts w:ascii="Arial" w:hAnsi="Arial" w:cs="Arial"/>
                <w:sz w:val="18"/>
                <w:szCs w:val="18"/>
              </w:rPr>
            </w:pPr>
          </w:p>
        </w:tc>
      </w:tr>
      <w:tr w:rsidR="006E0B33" w:rsidRPr="00004568" w14:paraId="0D5C2384" w14:textId="77777777" w:rsidTr="000A5E4A">
        <w:trPr>
          <w:trHeight w:val="120"/>
        </w:trPr>
        <w:tc>
          <w:tcPr>
            <w:tcW w:w="8100" w:type="dxa"/>
          </w:tcPr>
          <w:p w14:paraId="0B816551" w14:textId="77777777" w:rsidR="006E0B33" w:rsidRPr="00004568" w:rsidRDefault="006E0B33" w:rsidP="00BD647D">
            <w:pPr>
              <w:ind w:left="-16"/>
              <w:jc w:val="both"/>
              <w:rPr>
                <w:rFonts w:ascii="Arial" w:hAnsi="Arial" w:cs="Arial"/>
                <w:sz w:val="18"/>
                <w:szCs w:val="18"/>
              </w:rPr>
            </w:pPr>
            <w:r w:rsidRPr="00004568">
              <w:rPr>
                <w:rFonts w:ascii="Arial" w:hAnsi="Arial" w:cs="Arial"/>
                <w:b/>
                <w:bCs/>
                <w:sz w:val="18"/>
                <w:szCs w:val="18"/>
              </w:rPr>
              <w:t>As at 31 December 2020</w:t>
            </w:r>
          </w:p>
        </w:tc>
        <w:tc>
          <w:tcPr>
            <w:tcW w:w="1440" w:type="dxa"/>
            <w:shd w:val="clear" w:color="auto" w:fill="FAFAFA"/>
            <w:vAlign w:val="bottom"/>
          </w:tcPr>
          <w:p w14:paraId="7E1882BA" w14:textId="77777777" w:rsidR="006E0B33" w:rsidRPr="00004568" w:rsidRDefault="006E0B33" w:rsidP="00BD647D">
            <w:pPr>
              <w:ind w:left="61" w:right="-72"/>
              <w:jc w:val="right"/>
              <w:rPr>
                <w:rFonts w:ascii="Arial" w:hAnsi="Arial" w:cs="Arial"/>
                <w:sz w:val="18"/>
                <w:szCs w:val="18"/>
              </w:rPr>
            </w:pPr>
          </w:p>
        </w:tc>
      </w:tr>
      <w:tr w:rsidR="006E0B33" w:rsidRPr="00004568" w14:paraId="2E5590B8" w14:textId="77777777" w:rsidTr="000A5E4A">
        <w:trPr>
          <w:trHeight w:val="120"/>
        </w:trPr>
        <w:tc>
          <w:tcPr>
            <w:tcW w:w="8100" w:type="dxa"/>
          </w:tcPr>
          <w:p w14:paraId="22CB41DE" w14:textId="77777777" w:rsidR="006E0B33" w:rsidRPr="00004568" w:rsidRDefault="006E0B33" w:rsidP="00BD647D">
            <w:pPr>
              <w:ind w:left="-16"/>
              <w:jc w:val="both"/>
              <w:rPr>
                <w:rFonts w:ascii="Arial" w:hAnsi="Arial" w:cs="Arial"/>
                <w:sz w:val="18"/>
                <w:szCs w:val="18"/>
              </w:rPr>
            </w:pPr>
            <w:r w:rsidRPr="00004568">
              <w:rPr>
                <w:rFonts w:ascii="Arial" w:hAnsi="Arial" w:cs="Arial"/>
                <w:sz w:val="18"/>
                <w:szCs w:val="18"/>
              </w:rPr>
              <w:t>Cost</w:t>
            </w:r>
          </w:p>
        </w:tc>
        <w:tc>
          <w:tcPr>
            <w:tcW w:w="1440" w:type="dxa"/>
            <w:shd w:val="clear" w:color="auto" w:fill="FAFAFA"/>
          </w:tcPr>
          <w:p w14:paraId="6AAA9CFD"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36,105</w:t>
            </w:r>
          </w:p>
        </w:tc>
      </w:tr>
      <w:tr w:rsidR="006E0B33" w:rsidRPr="00004568" w14:paraId="43904391" w14:textId="77777777" w:rsidTr="000A5E4A">
        <w:trPr>
          <w:trHeight w:val="120"/>
        </w:trPr>
        <w:tc>
          <w:tcPr>
            <w:tcW w:w="8100" w:type="dxa"/>
          </w:tcPr>
          <w:p w14:paraId="239DB185" w14:textId="1B90E235" w:rsidR="006E0B33" w:rsidRPr="00004568" w:rsidRDefault="006E0B33" w:rsidP="00BD647D">
            <w:pPr>
              <w:ind w:left="-16"/>
              <w:jc w:val="both"/>
              <w:rPr>
                <w:rFonts w:ascii="Arial" w:hAnsi="Arial" w:cs="Arial"/>
                <w:sz w:val="18"/>
                <w:szCs w:val="18"/>
              </w:rPr>
            </w:pPr>
            <w:r w:rsidRPr="00004568">
              <w:rPr>
                <w:rFonts w:ascii="Arial" w:hAnsi="Arial" w:cs="Arial"/>
                <w:sz w:val="18"/>
                <w:szCs w:val="18"/>
                <w:u w:val="single"/>
              </w:rPr>
              <w:t>Less</w:t>
            </w:r>
            <w:r w:rsidRPr="00004568">
              <w:rPr>
                <w:rFonts w:ascii="Arial" w:hAnsi="Arial" w:cs="Arial"/>
                <w:sz w:val="18"/>
                <w:szCs w:val="18"/>
              </w:rPr>
              <w:t xml:space="preserve"> </w:t>
            </w:r>
            <w:r w:rsidR="00E233EA" w:rsidRPr="00004568">
              <w:rPr>
                <w:rFonts w:ascii="Arial" w:hAnsi="Arial" w:cs="Arial"/>
                <w:sz w:val="18"/>
                <w:szCs w:val="18"/>
              </w:rPr>
              <w:t xml:space="preserve">Provision </w:t>
            </w:r>
            <w:r w:rsidRPr="00004568">
              <w:rPr>
                <w:rFonts w:ascii="Arial" w:hAnsi="Arial" w:cs="Arial"/>
                <w:sz w:val="18"/>
                <w:szCs w:val="18"/>
              </w:rPr>
              <w:t>for impairment</w:t>
            </w:r>
          </w:p>
        </w:tc>
        <w:tc>
          <w:tcPr>
            <w:tcW w:w="1440" w:type="dxa"/>
            <w:tcBorders>
              <w:bottom w:val="single" w:sz="4" w:space="0" w:color="auto"/>
            </w:tcBorders>
            <w:shd w:val="clear" w:color="auto" w:fill="FAFAFA"/>
          </w:tcPr>
          <w:p w14:paraId="73B00A83"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r>
      <w:tr w:rsidR="006E0B33" w:rsidRPr="00004568" w14:paraId="376135F5" w14:textId="77777777" w:rsidTr="000A5E4A">
        <w:trPr>
          <w:trHeight w:val="120"/>
        </w:trPr>
        <w:tc>
          <w:tcPr>
            <w:tcW w:w="8100" w:type="dxa"/>
          </w:tcPr>
          <w:p w14:paraId="107CF4CF" w14:textId="77777777" w:rsidR="006E0B33" w:rsidRPr="00004568" w:rsidRDefault="006E0B33" w:rsidP="00BD647D">
            <w:pPr>
              <w:jc w:val="both"/>
              <w:rPr>
                <w:rFonts w:ascii="Arial" w:hAnsi="Arial" w:cs="Arial"/>
                <w:sz w:val="18"/>
                <w:szCs w:val="18"/>
              </w:rPr>
            </w:pPr>
          </w:p>
        </w:tc>
        <w:tc>
          <w:tcPr>
            <w:tcW w:w="1440" w:type="dxa"/>
            <w:tcBorders>
              <w:top w:val="single" w:sz="4" w:space="0" w:color="auto"/>
            </w:tcBorders>
            <w:shd w:val="clear" w:color="auto" w:fill="FAFAFA"/>
          </w:tcPr>
          <w:p w14:paraId="24C86897" w14:textId="77777777" w:rsidR="006E0B33" w:rsidRPr="00004568" w:rsidRDefault="006E0B33" w:rsidP="00BD647D">
            <w:pPr>
              <w:ind w:right="-72"/>
              <w:jc w:val="center"/>
              <w:rPr>
                <w:rFonts w:ascii="Arial" w:hAnsi="Arial" w:cs="Arial"/>
                <w:sz w:val="18"/>
                <w:szCs w:val="18"/>
              </w:rPr>
            </w:pPr>
          </w:p>
        </w:tc>
      </w:tr>
      <w:tr w:rsidR="006E0B33" w:rsidRPr="00004568" w14:paraId="0737569C" w14:textId="77777777" w:rsidTr="000A5E4A">
        <w:trPr>
          <w:trHeight w:val="120"/>
        </w:trPr>
        <w:tc>
          <w:tcPr>
            <w:tcW w:w="8100" w:type="dxa"/>
          </w:tcPr>
          <w:p w14:paraId="275FCE53" w14:textId="77777777" w:rsidR="006E0B33" w:rsidRPr="00004568" w:rsidRDefault="006E0B33" w:rsidP="00BD647D">
            <w:pPr>
              <w:ind w:left="-16"/>
              <w:jc w:val="thaiDistribute"/>
              <w:rPr>
                <w:rFonts w:ascii="Arial" w:hAnsi="Arial" w:cs="Arial"/>
                <w:sz w:val="18"/>
                <w:szCs w:val="18"/>
                <w:cs/>
              </w:rPr>
            </w:pPr>
            <w:r w:rsidRPr="00004568">
              <w:rPr>
                <w:rFonts w:ascii="Arial" w:hAnsi="Arial" w:cs="Arial"/>
                <w:sz w:val="18"/>
                <w:szCs w:val="18"/>
              </w:rPr>
              <w:t>Net book value</w:t>
            </w:r>
          </w:p>
        </w:tc>
        <w:tc>
          <w:tcPr>
            <w:tcW w:w="1440" w:type="dxa"/>
            <w:tcBorders>
              <w:bottom w:val="single" w:sz="4" w:space="0" w:color="auto"/>
            </w:tcBorders>
            <w:shd w:val="clear" w:color="auto" w:fill="FAFAFA"/>
          </w:tcPr>
          <w:p w14:paraId="217B0339"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36,105</w:t>
            </w:r>
          </w:p>
        </w:tc>
      </w:tr>
    </w:tbl>
    <w:p w14:paraId="71025B49" w14:textId="77777777" w:rsidR="006E0B33" w:rsidRPr="00004568" w:rsidRDefault="006E0B33" w:rsidP="00BD647D">
      <w:pPr>
        <w:jc w:val="thaiDistribute"/>
        <w:rPr>
          <w:rFonts w:ascii="Arial" w:eastAsia="Arial Unicode MS" w:hAnsi="Arial" w:cs="Arial"/>
          <w:spacing w:val="-8"/>
          <w:sz w:val="18"/>
          <w:szCs w:val="18"/>
        </w:rPr>
      </w:pPr>
    </w:p>
    <w:p w14:paraId="62AD63BD" w14:textId="2AB14EE5" w:rsidR="006E0B33" w:rsidRPr="005E0413" w:rsidRDefault="006E0B33" w:rsidP="00BD647D">
      <w:pPr>
        <w:jc w:val="both"/>
        <w:rPr>
          <w:rFonts w:ascii="Arial" w:eastAsia="Arial Unicode MS" w:hAnsi="Arial" w:cs="Arial"/>
          <w:spacing w:val="-6"/>
          <w:sz w:val="18"/>
          <w:szCs w:val="18"/>
          <w:highlight w:val="yellow"/>
        </w:rPr>
      </w:pPr>
      <w:r w:rsidRPr="005E0413">
        <w:rPr>
          <w:rFonts w:ascii="Arial" w:hAnsi="Arial" w:cs="Arial"/>
          <w:spacing w:val="-6"/>
          <w:sz w:val="18"/>
          <w:szCs w:val="18"/>
        </w:rPr>
        <w:t xml:space="preserve">Goodwill of </w:t>
      </w:r>
      <w:r w:rsidR="00286B04" w:rsidRPr="005E0413">
        <w:rPr>
          <w:rFonts w:ascii="Arial" w:hAnsi="Arial" w:cs="Arial"/>
          <w:spacing w:val="-6"/>
          <w:sz w:val="18"/>
          <w:szCs w:val="18"/>
        </w:rPr>
        <w:t>Baht</w:t>
      </w:r>
      <w:r w:rsidRPr="005E0413">
        <w:rPr>
          <w:rFonts w:ascii="Arial" w:hAnsi="Arial" w:cs="Arial"/>
          <w:spacing w:val="-6"/>
          <w:sz w:val="18"/>
          <w:szCs w:val="18"/>
        </w:rPr>
        <w:t xml:space="preserve"> 36,089</w:t>
      </w:r>
      <w:r w:rsidR="00E233EA" w:rsidRPr="005E0413">
        <w:rPr>
          <w:rFonts w:ascii="Arial" w:hAnsi="Arial" w:cs="Arial"/>
          <w:spacing w:val="-6"/>
          <w:sz w:val="18"/>
          <w:szCs w:val="18"/>
        </w:rPr>
        <w:t xml:space="preserve"> million</w:t>
      </w:r>
      <w:r w:rsidRPr="005E0413">
        <w:rPr>
          <w:rFonts w:ascii="Arial" w:hAnsi="Arial" w:cs="Arial"/>
          <w:spacing w:val="-6"/>
          <w:sz w:val="18"/>
          <w:szCs w:val="18"/>
        </w:rPr>
        <w:t xml:space="preserve"> arose from the acquisition of </w:t>
      </w:r>
      <w:r w:rsidR="00355D11" w:rsidRPr="005E0413">
        <w:rPr>
          <w:rFonts w:ascii="Arial" w:hAnsi="Arial" w:cs="Arial"/>
          <w:spacing w:val="-6"/>
          <w:sz w:val="18"/>
          <w:szCs w:val="18"/>
        </w:rPr>
        <w:t xml:space="preserve">the </w:t>
      </w:r>
      <w:r w:rsidR="00BA3F6E" w:rsidRPr="005E0413">
        <w:rPr>
          <w:rFonts w:ascii="Arial" w:hAnsi="Arial" w:cs="Arial"/>
          <w:spacing w:val="-6"/>
          <w:sz w:val="18"/>
          <w:szCs w:val="18"/>
        </w:rPr>
        <w:t xml:space="preserve">small power producer segment of </w:t>
      </w:r>
      <w:r w:rsidRPr="005E0413">
        <w:rPr>
          <w:rFonts w:ascii="Arial" w:hAnsi="Arial" w:cs="Arial"/>
          <w:spacing w:val="-6"/>
          <w:sz w:val="18"/>
          <w:szCs w:val="18"/>
        </w:rPr>
        <w:t xml:space="preserve">Glow Energy Public Company Limited (GLOW), a company that produces and distributes electricity, steam and water for industrial use in </w:t>
      </w:r>
      <w:r w:rsidR="00295C92" w:rsidRPr="005E0413">
        <w:rPr>
          <w:rFonts w:ascii="Arial" w:hAnsi="Arial" w:cs="Arial"/>
          <w:spacing w:val="-6"/>
          <w:sz w:val="18"/>
          <w:szCs w:val="18"/>
        </w:rPr>
        <w:t>Thailand</w:t>
      </w:r>
      <w:r w:rsidRPr="005E0413">
        <w:rPr>
          <w:rFonts w:ascii="Arial" w:hAnsi="Arial" w:cs="Arial"/>
          <w:spacing w:val="-6"/>
          <w:sz w:val="18"/>
          <w:szCs w:val="18"/>
        </w:rPr>
        <w:t>.</w:t>
      </w:r>
    </w:p>
    <w:p w14:paraId="37E20B66" w14:textId="77777777" w:rsidR="006E0B33" w:rsidRPr="00004568" w:rsidRDefault="006E0B33" w:rsidP="00BD647D">
      <w:pPr>
        <w:jc w:val="thaiDistribute"/>
        <w:rPr>
          <w:rFonts w:ascii="Arial" w:eastAsia="Arial Unicode MS" w:hAnsi="Arial" w:cs="Arial"/>
          <w:sz w:val="18"/>
          <w:szCs w:val="18"/>
        </w:rPr>
      </w:pPr>
    </w:p>
    <w:p w14:paraId="176F327D" w14:textId="05503040" w:rsidR="006E0B33" w:rsidRPr="00004568" w:rsidRDefault="006E0B33" w:rsidP="00BD647D">
      <w:pPr>
        <w:jc w:val="thaiDistribute"/>
        <w:rPr>
          <w:rFonts w:ascii="Arial" w:eastAsia="MS Mincho" w:hAnsi="Arial" w:cs="Arial"/>
          <w:sz w:val="18"/>
          <w:szCs w:val="18"/>
        </w:rPr>
      </w:pPr>
      <w:bookmarkStart w:id="20" w:name="_Hlk63199829"/>
      <w:r w:rsidRPr="00217FD4">
        <w:rPr>
          <w:rFonts w:ascii="Arial" w:hAnsi="Arial" w:cs="Arial"/>
          <w:sz w:val="18"/>
          <w:szCs w:val="18"/>
        </w:rPr>
        <w:t xml:space="preserve">Goodwill arising from </w:t>
      </w:r>
      <w:r w:rsidR="00E37181" w:rsidRPr="00217FD4">
        <w:rPr>
          <w:rFonts w:ascii="Arial" w:hAnsi="Arial" w:cs="Arial"/>
          <w:sz w:val="18"/>
          <w:szCs w:val="18"/>
        </w:rPr>
        <w:t xml:space="preserve">the </w:t>
      </w:r>
      <w:r w:rsidR="00B029F7" w:rsidRPr="00217FD4">
        <w:rPr>
          <w:rFonts w:ascii="Arial" w:hAnsi="Arial" w:cs="Arial"/>
          <w:sz w:val="18"/>
          <w:szCs w:val="18"/>
        </w:rPr>
        <w:t>small power producer</w:t>
      </w:r>
      <w:r w:rsidRPr="00217FD4">
        <w:rPr>
          <w:rFonts w:ascii="Arial" w:hAnsi="Arial" w:cs="Arial"/>
          <w:sz w:val="18"/>
          <w:szCs w:val="18"/>
        </w:rPr>
        <w:t xml:space="preserve"> segment is tested annually for impairment by comparing the carrying amount to the recoverable amount</w:t>
      </w:r>
      <w:r w:rsidR="00E37181" w:rsidRPr="00217FD4">
        <w:rPr>
          <w:rFonts w:ascii="Arial" w:hAnsi="Arial" w:cs="Arial"/>
          <w:sz w:val="18"/>
          <w:szCs w:val="18"/>
        </w:rPr>
        <w:t>,</w:t>
      </w:r>
      <w:r w:rsidRPr="00217FD4">
        <w:rPr>
          <w:rFonts w:ascii="Arial" w:hAnsi="Arial" w:cs="Arial"/>
          <w:sz w:val="18"/>
          <w:szCs w:val="18"/>
        </w:rPr>
        <w:t xml:space="preserve"> based on value-in-use. The value-in-use was calculated by using a cash flow projection, approved by the management, covering the remaining periods of the </w:t>
      </w:r>
      <w:r w:rsidR="00B029F7" w:rsidRPr="00217FD4">
        <w:rPr>
          <w:rFonts w:ascii="Arial" w:hAnsi="Arial" w:cs="Arial"/>
          <w:sz w:val="18"/>
          <w:szCs w:val="18"/>
        </w:rPr>
        <w:t xml:space="preserve">power purchase agreements (PPAs) </w:t>
      </w:r>
      <w:r w:rsidRPr="00217FD4">
        <w:rPr>
          <w:rFonts w:ascii="Arial" w:hAnsi="Arial" w:cs="Arial"/>
          <w:sz w:val="18"/>
          <w:szCs w:val="18"/>
        </w:rPr>
        <w:t xml:space="preserve">and </w:t>
      </w:r>
      <w:r w:rsidR="00E37181" w:rsidRPr="00217FD4">
        <w:rPr>
          <w:rFonts w:ascii="Arial" w:hAnsi="Arial" w:cs="Arial"/>
          <w:sz w:val="18"/>
          <w:szCs w:val="18"/>
        </w:rPr>
        <w:t>e</w:t>
      </w:r>
      <w:r w:rsidRPr="00217FD4">
        <w:rPr>
          <w:rFonts w:ascii="Arial" w:hAnsi="Arial" w:cs="Arial"/>
          <w:sz w:val="18"/>
          <w:szCs w:val="18"/>
        </w:rPr>
        <w:t>stimat</w:t>
      </w:r>
      <w:r w:rsidR="00E37181" w:rsidRPr="00217FD4">
        <w:rPr>
          <w:rFonts w:ascii="Arial" w:hAnsi="Arial" w:cs="Arial"/>
          <w:sz w:val="18"/>
          <w:szCs w:val="18"/>
        </w:rPr>
        <w:t>es for</w:t>
      </w:r>
      <w:r w:rsidRPr="00217FD4">
        <w:rPr>
          <w:rFonts w:ascii="Arial" w:hAnsi="Arial" w:cs="Arial"/>
          <w:sz w:val="18"/>
          <w:szCs w:val="18"/>
        </w:rPr>
        <w:t xml:space="preserve"> electricity tariffs and the power plant’s capacity</w:t>
      </w:r>
      <w:r w:rsidR="00B029F7" w:rsidRPr="00217FD4">
        <w:rPr>
          <w:rFonts w:ascii="Arial" w:hAnsi="Arial" w:cs="Arial"/>
          <w:sz w:val="18"/>
          <w:szCs w:val="18"/>
        </w:rPr>
        <w:t xml:space="preserve"> as specified in the PPAs</w:t>
      </w:r>
      <w:r w:rsidRPr="00217FD4">
        <w:rPr>
          <w:rFonts w:ascii="Arial" w:hAnsi="Arial" w:cs="Arial"/>
          <w:sz w:val="18"/>
          <w:szCs w:val="18"/>
        </w:rPr>
        <w:t>. The inflation rate</w:t>
      </w:r>
      <w:r w:rsidR="00B029F7" w:rsidRPr="00217FD4">
        <w:rPr>
          <w:rFonts w:ascii="Arial" w:hAnsi="Arial" w:cs="Arial"/>
          <w:sz w:val="18"/>
          <w:szCs w:val="18"/>
        </w:rPr>
        <w:t xml:space="preserve"> of 1.90% per annum </w:t>
      </w:r>
      <w:r w:rsidRPr="00217FD4">
        <w:rPr>
          <w:rFonts w:ascii="Arial" w:hAnsi="Arial" w:cs="Arial"/>
          <w:sz w:val="18"/>
          <w:szCs w:val="18"/>
        </w:rPr>
        <w:t xml:space="preserve">and discount rates </w:t>
      </w:r>
      <w:r w:rsidR="00B029F7" w:rsidRPr="00217FD4">
        <w:rPr>
          <w:rFonts w:ascii="Arial" w:hAnsi="Arial" w:cs="Arial"/>
          <w:sz w:val="18"/>
          <w:szCs w:val="18"/>
        </w:rPr>
        <w:t xml:space="preserve">of 5.97% per annum </w:t>
      </w:r>
      <w:r w:rsidR="00766E43" w:rsidRPr="00217FD4">
        <w:rPr>
          <w:rFonts w:ascii="Arial" w:hAnsi="Arial" w:cs="Arial"/>
          <w:sz w:val="18"/>
          <w:szCs w:val="18"/>
        </w:rPr>
        <w:t>were applied. B</w:t>
      </w:r>
      <w:r w:rsidR="00B029F7" w:rsidRPr="00217FD4">
        <w:rPr>
          <w:rFonts w:ascii="Arial" w:hAnsi="Arial" w:cs="Arial"/>
          <w:sz w:val="18"/>
          <w:szCs w:val="18"/>
        </w:rPr>
        <w:t>ased on value-in-use</w:t>
      </w:r>
      <w:r w:rsidR="00766E43" w:rsidRPr="00217FD4">
        <w:rPr>
          <w:rFonts w:ascii="Arial" w:hAnsi="Arial" w:cs="Arial"/>
          <w:sz w:val="18"/>
          <w:szCs w:val="18"/>
        </w:rPr>
        <w:t>, the recoverable amount was</w:t>
      </w:r>
      <w:r w:rsidR="00B029F7" w:rsidRPr="00217FD4">
        <w:rPr>
          <w:rFonts w:ascii="Arial" w:hAnsi="Arial" w:cs="Arial"/>
          <w:sz w:val="18"/>
          <w:szCs w:val="18"/>
        </w:rPr>
        <w:t xml:space="preserve"> greater than the carrying amount. </w:t>
      </w:r>
      <w:r w:rsidR="00766E43" w:rsidRPr="00766E43">
        <w:rPr>
          <w:rFonts w:ascii="Arial" w:hAnsi="Arial" w:cs="Arial"/>
          <w:sz w:val="18"/>
          <w:szCs w:val="18"/>
        </w:rPr>
        <w:t xml:space="preserve">Even if the discount rate increases by </w:t>
      </w:r>
      <w:r w:rsidR="00F87D18">
        <w:rPr>
          <w:rFonts w:ascii="Arial" w:hAnsi="Arial" w:cs="Arial"/>
          <w:sz w:val="18"/>
          <w:szCs w:val="18"/>
        </w:rPr>
        <w:t>1</w:t>
      </w:r>
      <w:r w:rsidR="00766E43" w:rsidRPr="00766E43">
        <w:rPr>
          <w:rFonts w:ascii="Arial" w:hAnsi="Arial" w:cs="Arial"/>
          <w:sz w:val="18"/>
          <w:szCs w:val="18"/>
        </w:rPr>
        <w:t>% per annum, the recoverable amount is still higher than the carrying amount.</w:t>
      </w:r>
      <w:bookmarkEnd w:id="20"/>
    </w:p>
    <w:p w14:paraId="770F0955" w14:textId="31384D31" w:rsidR="006E0B33" w:rsidRDefault="006E0B33" w:rsidP="00BD647D">
      <w:pPr>
        <w:pStyle w:val="BodyTextIndent2"/>
        <w:spacing w:line="240" w:lineRule="auto"/>
        <w:ind w:left="0"/>
        <w:rPr>
          <w:rFonts w:ascii="Arial" w:hAnsi="Arial" w:cs="Arial"/>
          <w:b/>
          <w:bCs/>
          <w:color w:val="auto"/>
          <w:sz w:val="18"/>
          <w:szCs w:val="18"/>
          <w:lang w:val="en-GB"/>
        </w:rPr>
      </w:pPr>
    </w:p>
    <w:p w14:paraId="57F61D74" w14:textId="77777777" w:rsidR="000A5E4A" w:rsidRPr="00004568" w:rsidRDefault="000A5E4A" w:rsidP="00BD647D">
      <w:pPr>
        <w:pStyle w:val="BodyTextIndent2"/>
        <w:spacing w:line="240" w:lineRule="auto"/>
        <w:ind w:left="0"/>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E0B33" w:rsidRPr="00004568" w14:paraId="121883BA" w14:textId="77777777" w:rsidTr="007E5E23">
        <w:trPr>
          <w:trHeight w:val="386"/>
        </w:trPr>
        <w:tc>
          <w:tcPr>
            <w:tcW w:w="9461" w:type="dxa"/>
            <w:shd w:val="clear" w:color="auto" w:fill="FFA543"/>
            <w:vAlign w:val="center"/>
          </w:tcPr>
          <w:p w14:paraId="16E609F4" w14:textId="77777777" w:rsidR="006E0B33" w:rsidRPr="00004568" w:rsidRDefault="006E0B33" w:rsidP="00BD647D">
            <w:pPr>
              <w:pStyle w:val="Heading"/>
              <w:ind w:left="504"/>
              <w:rPr>
                <w:rFonts w:ascii="Arial" w:hAnsi="Arial" w:cs="Arial"/>
                <w:cs/>
              </w:rPr>
            </w:pPr>
            <w:r w:rsidRPr="00004568">
              <w:rPr>
                <w:rFonts w:ascii="Arial" w:hAnsi="Arial" w:cs="Arial"/>
              </w:rPr>
              <w:t>25</w:t>
            </w:r>
            <w:r w:rsidRPr="00004568">
              <w:rPr>
                <w:rFonts w:ascii="Arial" w:hAnsi="Arial" w:cs="Arial"/>
              </w:rPr>
              <w:tab/>
              <w:t>Trade payables</w:t>
            </w:r>
          </w:p>
        </w:tc>
      </w:tr>
    </w:tbl>
    <w:p w14:paraId="51821EE2" w14:textId="77777777" w:rsidR="006E0B33" w:rsidRPr="00004568" w:rsidRDefault="006E0B33" w:rsidP="00BD647D">
      <w:pPr>
        <w:rPr>
          <w:rFonts w:ascii="Arial" w:hAnsi="Arial" w:cs="Arial"/>
          <w:sz w:val="18"/>
          <w:szCs w:val="18"/>
        </w:rPr>
      </w:pPr>
    </w:p>
    <w:tbl>
      <w:tblPr>
        <w:tblW w:w="9601" w:type="dxa"/>
        <w:tblInd w:w="-34" w:type="dxa"/>
        <w:tblLayout w:type="fixed"/>
        <w:tblLook w:val="0000" w:firstRow="0" w:lastRow="0" w:firstColumn="0" w:lastColumn="0" w:noHBand="0" w:noVBand="0"/>
      </w:tblPr>
      <w:tblGrid>
        <w:gridCol w:w="3697"/>
        <w:gridCol w:w="720"/>
        <w:gridCol w:w="1296"/>
        <w:gridCol w:w="1296"/>
        <w:gridCol w:w="1296"/>
        <w:gridCol w:w="1296"/>
      </w:tblGrid>
      <w:tr w:rsidR="006E0B33" w:rsidRPr="00004568" w14:paraId="530482A1" w14:textId="77777777" w:rsidTr="007E5E23">
        <w:trPr>
          <w:tblHeader/>
        </w:trPr>
        <w:tc>
          <w:tcPr>
            <w:tcW w:w="1925" w:type="pct"/>
            <w:shd w:val="clear" w:color="auto" w:fill="auto"/>
          </w:tcPr>
          <w:p w14:paraId="07E7934E" w14:textId="77777777" w:rsidR="006E0B33" w:rsidRPr="00004568" w:rsidRDefault="006E0B33" w:rsidP="00BD647D">
            <w:pPr>
              <w:ind w:left="29"/>
              <w:rPr>
                <w:rFonts w:ascii="Arial" w:hAnsi="Arial" w:cs="Arial"/>
                <w:b/>
                <w:bCs/>
                <w:sz w:val="18"/>
                <w:szCs w:val="18"/>
              </w:rPr>
            </w:pPr>
          </w:p>
        </w:tc>
        <w:tc>
          <w:tcPr>
            <w:tcW w:w="375" w:type="pct"/>
          </w:tcPr>
          <w:p w14:paraId="5A0ACA96" w14:textId="77777777" w:rsidR="006E0B33" w:rsidRPr="00004568" w:rsidRDefault="006E0B33" w:rsidP="00BD647D">
            <w:pPr>
              <w:tabs>
                <w:tab w:val="left" w:pos="6840"/>
              </w:tabs>
              <w:ind w:right="-72"/>
              <w:jc w:val="center"/>
              <w:rPr>
                <w:rFonts w:ascii="Arial" w:eastAsia="Arial Unicode MS" w:hAnsi="Arial" w:cs="Arial"/>
                <w:b/>
                <w:bCs/>
                <w:sz w:val="18"/>
                <w:szCs w:val="18"/>
                <w:cs/>
              </w:rPr>
            </w:pPr>
          </w:p>
        </w:tc>
        <w:tc>
          <w:tcPr>
            <w:tcW w:w="1350" w:type="pct"/>
            <w:gridSpan w:val="2"/>
            <w:tcBorders>
              <w:top w:val="single" w:sz="4" w:space="0" w:color="auto"/>
            </w:tcBorders>
            <w:shd w:val="clear" w:color="auto" w:fill="auto"/>
          </w:tcPr>
          <w:p w14:paraId="6B0ABF9F" w14:textId="77777777" w:rsidR="006E0B33" w:rsidRPr="00004568" w:rsidRDefault="006E0B33" w:rsidP="00BD647D">
            <w:pPr>
              <w:ind w:right="-72"/>
              <w:jc w:val="right"/>
              <w:rPr>
                <w:rFonts w:ascii="Arial" w:hAnsi="Arial" w:cs="Arial"/>
                <w:b/>
                <w:bCs/>
                <w:sz w:val="18"/>
                <w:szCs w:val="18"/>
                <w:lang w:val="en-US"/>
              </w:rPr>
            </w:pPr>
            <w:r w:rsidRPr="00004568">
              <w:rPr>
                <w:rFonts w:ascii="Arial" w:hAnsi="Arial" w:cs="Arial"/>
                <w:b/>
                <w:bCs/>
                <w:sz w:val="18"/>
                <w:szCs w:val="18"/>
                <w:lang w:val="en-US"/>
              </w:rPr>
              <w:t>Consolidated</w:t>
            </w:r>
          </w:p>
          <w:p w14:paraId="16661C8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1350" w:type="pct"/>
            <w:gridSpan w:val="2"/>
            <w:tcBorders>
              <w:top w:val="single" w:sz="4" w:space="0" w:color="auto"/>
            </w:tcBorders>
            <w:shd w:val="clear" w:color="auto" w:fill="auto"/>
          </w:tcPr>
          <w:p w14:paraId="6660C13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28E0CC25"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6E0B33" w:rsidRPr="00004568" w14:paraId="0A3B5081" w14:textId="77777777" w:rsidTr="007E5E23">
        <w:trPr>
          <w:tblHeader/>
        </w:trPr>
        <w:tc>
          <w:tcPr>
            <w:tcW w:w="1925" w:type="pct"/>
            <w:shd w:val="clear" w:color="auto" w:fill="auto"/>
          </w:tcPr>
          <w:p w14:paraId="6F14367F" w14:textId="77777777" w:rsidR="006E0B33" w:rsidRPr="00004568" w:rsidRDefault="006E0B33" w:rsidP="00BD647D">
            <w:pPr>
              <w:ind w:left="29"/>
              <w:rPr>
                <w:rFonts w:ascii="Arial" w:hAnsi="Arial" w:cs="Arial"/>
                <w:b/>
                <w:bCs/>
                <w:sz w:val="18"/>
                <w:szCs w:val="18"/>
              </w:rPr>
            </w:pPr>
            <w:r w:rsidRPr="00004568">
              <w:rPr>
                <w:rFonts w:ascii="Arial" w:hAnsi="Arial" w:cs="Arial"/>
                <w:b/>
                <w:bCs/>
                <w:sz w:val="18"/>
                <w:szCs w:val="18"/>
              </w:rPr>
              <w:t>As at 31 December</w:t>
            </w:r>
          </w:p>
        </w:tc>
        <w:tc>
          <w:tcPr>
            <w:tcW w:w="375" w:type="pct"/>
          </w:tcPr>
          <w:p w14:paraId="757BA86F" w14:textId="77777777" w:rsidR="006E0B33" w:rsidRPr="00004568" w:rsidRDefault="006E0B33" w:rsidP="00BD647D">
            <w:pPr>
              <w:tabs>
                <w:tab w:val="left" w:pos="6840"/>
              </w:tabs>
              <w:ind w:right="-72"/>
              <w:jc w:val="center"/>
              <w:rPr>
                <w:rFonts w:ascii="Arial" w:eastAsia="Arial Unicode MS" w:hAnsi="Arial" w:cs="Arial"/>
                <w:b/>
                <w:bCs/>
                <w:sz w:val="18"/>
                <w:szCs w:val="18"/>
                <w:cs/>
              </w:rPr>
            </w:pPr>
          </w:p>
        </w:tc>
        <w:tc>
          <w:tcPr>
            <w:tcW w:w="675" w:type="pct"/>
            <w:tcBorders>
              <w:top w:val="single" w:sz="4" w:space="0" w:color="auto"/>
            </w:tcBorders>
            <w:shd w:val="clear" w:color="auto" w:fill="auto"/>
          </w:tcPr>
          <w:p w14:paraId="23F9A5BC"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675" w:type="pct"/>
            <w:tcBorders>
              <w:top w:val="single" w:sz="4" w:space="0" w:color="auto"/>
            </w:tcBorders>
            <w:shd w:val="clear" w:color="auto" w:fill="auto"/>
          </w:tcPr>
          <w:p w14:paraId="3B57D711"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675" w:type="pct"/>
            <w:tcBorders>
              <w:top w:val="single" w:sz="4" w:space="0" w:color="auto"/>
            </w:tcBorders>
            <w:shd w:val="clear" w:color="auto" w:fill="auto"/>
          </w:tcPr>
          <w:p w14:paraId="33E282B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675" w:type="pct"/>
            <w:tcBorders>
              <w:top w:val="single" w:sz="4" w:space="0" w:color="auto"/>
            </w:tcBorders>
            <w:shd w:val="clear" w:color="auto" w:fill="auto"/>
          </w:tcPr>
          <w:p w14:paraId="13BE6527"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r>
      <w:tr w:rsidR="006E0B33" w:rsidRPr="00004568" w14:paraId="6B3D1290" w14:textId="77777777" w:rsidTr="007E5E23">
        <w:trPr>
          <w:tblHeader/>
        </w:trPr>
        <w:tc>
          <w:tcPr>
            <w:tcW w:w="1925" w:type="pct"/>
            <w:shd w:val="clear" w:color="auto" w:fill="auto"/>
          </w:tcPr>
          <w:p w14:paraId="208C1558" w14:textId="77777777" w:rsidR="006E0B33" w:rsidRPr="00004568" w:rsidRDefault="006E0B33" w:rsidP="00BD647D">
            <w:pPr>
              <w:pStyle w:val="BodyText"/>
              <w:ind w:left="41" w:right="-198"/>
              <w:rPr>
                <w:rFonts w:ascii="Arial" w:eastAsia="Arial Unicode MS" w:hAnsi="Arial" w:cs="Arial"/>
                <w:b/>
                <w:bCs/>
                <w:i/>
                <w:iCs/>
                <w:sz w:val="18"/>
                <w:szCs w:val="18"/>
              </w:rPr>
            </w:pPr>
          </w:p>
        </w:tc>
        <w:tc>
          <w:tcPr>
            <w:tcW w:w="375" w:type="pct"/>
            <w:tcBorders>
              <w:bottom w:val="single" w:sz="4" w:space="0" w:color="auto"/>
            </w:tcBorders>
          </w:tcPr>
          <w:p w14:paraId="391B9873" w14:textId="77777777" w:rsidR="006E0B33" w:rsidRPr="00004568" w:rsidRDefault="006E0B33" w:rsidP="00BD647D">
            <w:pPr>
              <w:tabs>
                <w:tab w:val="left" w:pos="6840"/>
              </w:tabs>
              <w:ind w:right="-72"/>
              <w:jc w:val="center"/>
              <w:rPr>
                <w:rFonts w:ascii="Arial" w:eastAsia="Arial Unicode MS" w:hAnsi="Arial" w:cs="Arial"/>
                <w:b/>
                <w:bCs/>
                <w:sz w:val="18"/>
                <w:szCs w:val="18"/>
                <w:cs/>
              </w:rPr>
            </w:pPr>
            <w:r w:rsidRPr="00004568">
              <w:rPr>
                <w:rFonts w:ascii="Arial" w:eastAsia="Arial Unicode MS" w:hAnsi="Arial" w:cs="Arial"/>
                <w:b/>
                <w:bCs/>
                <w:sz w:val="18"/>
                <w:szCs w:val="18"/>
              </w:rPr>
              <w:t>Note</w:t>
            </w:r>
          </w:p>
        </w:tc>
        <w:tc>
          <w:tcPr>
            <w:tcW w:w="675" w:type="pct"/>
            <w:tcBorders>
              <w:bottom w:val="single" w:sz="4" w:space="0" w:color="auto"/>
            </w:tcBorders>
            <w:shd w:val="clear" w:color="auto" w:fill="auto"/>
          </w:tcPr>
          <w:p w14:paraId="72B4588E" w14:textId="0501FC2B"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675" w:type="pct"/>
            <w:tcBorders>
              <w:bottom w:val="single" w:sz="4" w:space="0" w:color="auto"/>
            </w:tcBorders>
            <w:shd w:val="clear" w:color="auto" w:fill="auto"/>
          </w:tcPr>
          <w:p w14:paraId="0BB62531" w14:textId="3833B7FE"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675" w:type="pct"/>
            <w:tcBorders>
              <w:bottom w:val="single" w:sz="4" w:space="0" w:color="auto"/>
            </w:tcBorders>
            <w:shd w:val="clear" w:color="auto" w:fill="auto"/>
          </w:tcPr>
          <w:p w14:paraId="65BD87F7" w14:textId="332651DB"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675" w:type="pct"/>
            <w:tcBorders>
              <w:bottom w:val="single" w:sz="4" w:space="0" w:color="auto"/>
            </w:tcBorders>
            <w:shd w:val="clear" w:color="auto" w:fill="auto"/>
          </w:tcPr>
          <w:p w14:paraId="3315ED4B" w14:textId="601F1C71"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12ABC596" w14:textId="77777777" w:rsidTr="007E5E23">
        <w:tc>
          <w:tcPr>
            <w:tcW w:w="1925" w:type="pct"/>
            <w:shd w:val="clear" w:color="auto" w:fill="auto"/>
          </w:tcPr>
          <w:p w14:paraId="20FE009F" w14:textId="77777777" w:rsidR="006E0B33" w:rsidRPr="00004568" w:rsidRDefault="006E0B33" w:rsidP="00BD647D">
            <w:pPr>
              <w:ind w:left="41"/>
              <w:rPr>
                <w:rFonts w:ascii="Arial" w:eastAsia="Arial Unicode MS" w:hAnsi="Arial" w:cs="Arial"/>
                <w:sz w:val="18"/>
                <w:szCs w:val="18"/>
              </w:rPr>
            </w:pPr>
          </w:p>
        </w:tc>
        <w:tc>
          <w:tcPr>
            <w:tcW w:w="375" w:type="pct"/>
            <w:tcBorders>
              <w:top w:val="single" w:sz="4" w:space="0" w:color="auto"/>
            </w:tcBorders>
          </w:tcPr>
          <w:p w14:paraId="4B6A933A" w14:textId="77777777" w:rsidR="006E0B33" w:rsidRPr="00004568" w:rsidRDefault="006E0B33" w:rsidP="00BD647D">
            <w:pPr>
              <w:tabs>
                <w:tab w:val="decimal" w:pos="956"/>
              </w:tabs>
              <w:ind w:right="-72"/>
              <w:jc w:val="right"/>
              <w:rPr>
                <w:rFonts w:ascii="Arial" w:eastAsia="Arial Unicode MS" w:hAnsi="Arial" w:cs="Arial"/>
                <w:sz w:val="18"/>
                <w:szCs w:val="18"/>
              </w:rPr>
            </w:pPr>
          </w:p>
        </w:tc>
        <w:tc>
          <w:tcPr>
            <w:tcW w:w="675" w:type="pct"/>
            <w:tcBorders>
              <w:top w:val="single" w:sz="4" w:space="0" w:color="auto"/>
            </w:tcBorders>
            <w:shd w:val="clear" w:color="auto" w:fill="FAFAFA"/>
          </w:tcPr>
          <w:p w14:paraId="529EEC24" w14:textId="77777777" w:rsidR="006E0B33" w:rsidRPr="00004568" w:rsidRDefault="006E0B33" w:rsidP="00BD647D">
            <w:pPr>
              <w:tabs>
                <w:tab w:val="decimal" w:pos="956"/>
              </w:tabs>
              <w:ind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35D5F347" w14:textId="77777777" w:rsidR="006E0B33" w:rsidRPr="00004568" w:rsidRDefault="006E0B33" w:rsidP="00BD647D">
            <w:pPr>
              <w:tabs>
                <w:tab w:val="decimal" w:pos="956"/>
              </w:tabs>
              <w:ind w:right="-72"/>
              <w:jc w:val="right"/>
              <w:rPr>
                <w:rFonts w:ascii="Arial" w:eastAsia="Arial Unicode MS" w:hAnsi="Arial" w:cs="Arial"/>
                <w:sz w:val="18"/>
                <w:szCs w:val="18"/>
              </w:rPr>
            </w:pPr>
          </w:p>
        </w:tc>
        <w:tc>
          <w:tcPr>
            <w:tcW w:w="675" w:type="pct"/>
            <w:tcBorders>
              <w:top w:val="single" w:sz="4" w:space="0" w:color="auto"/>
            </w:tcBorders>
            <w:shd w:val="clear" w:color="auto" w:fill="FAFAFA"/>
          </w:tcPr>
          <w:p w14:paraId="6BE2A83B" w14:textId="77777777" w:rsidR="006E0B33" w:rsidRPr="00004568" w:rsidRDefault="006E0B33" w:rsidP="00BD647D">
            <w:pPr>
              <w:tabs>
                <w:tab w:val="decimal" w:pos="954"/>
              </w:tabs>
              <w:ind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715CDD89" w14:textId="77777777" w:rsidR="006E0B33" w:rsidRPr="00004568" w:rsidRDefault="006E0B33" w:rsidP="00BD647D">
            <w:pPr>
              <w:tabs>
                <w:tab w:val="decimal" w:pos="954"/>
              </w:tabs>
              <w:ind w:right="-72"/>
              <w:jc w:val="right"/>
              <w:rPr>
                <w:rFonts w:ascii="Arial" w:eastAsia="Arial Unicode MS" w:hAnsi="Arial" w:cs="Arial"/>
                <w:sz w:val="18"/>
                <w:szCs w:val="18"/>
              </w:rPr>
            </w:pPr>
          </w:p>
        </w:tc>
      </w:tr>
      <w:tr w:rsidR="006E0B33" w:rsidRPr="00004568" w14:paraId="2ECB3CAD" w14:textId="77777777" w:rsidTr="007E5E23">
        <w:tc>
          <w:tcPr>
            <w:tcW w:w="1925" w:type="pct"/>
            <w:shd w:val="clear" w:color="auto" w:fill="auto"/>
            <w:vAlign w:val="bottom"/>
          </w:tcPr>
          <w:p w14:paraId="62C7C5DC" w14:textId="77777777" w:rsidR="006E0B33" w:rsidRPr="00004568" w:rsidRDefault="006E0B33" w:rsidP="00BD647D">
            <w:pPr>
              <w:ind w:left="29"/>
              <w:rPr>
                <w:rFonts w:ascii="Arial" w:hAnsi="Arial" w:cs="Arial"/>
                <w:sz w:val="18"/>
                <w:szCs w:val="18"/>
              </w:rPr>
            </w:pPr>
            <w:r w:rsidRPr="00004568">
              <w:rPr>
                <w:rFonts w:ascii="Arial" w:hAnsi="Arial" w:cs="Arial"/>
                <w:sz w:val="18"/>
                <w:szCs w:val="18"/>
              </w:rPr>
              <w:t>Trade payables - related parties</w:t>
            </w:r>
          </w:p>
        </w:tc>
        <w:tc>
          <w:tcPr>
            <w:tcW w:w="375" w:type="pct"/>
          </w:tcPr>
          <w:p w14:paraId="24FE75DF" w14:textId="77777777" w:rsidR="006E0B33" w:rsidRPr="00004568" w:rsidRDefault="006E0B33" w:rsidP="00BD647D">
            <w:pPr>
              <w:tabs>
                <w:tab w:val="decimal" w:pos="0"/>
              </w:tabs>
              <w:ind w:right="-72"/>
              <w:jc w:val="center"/>
              <w:rPr>
                <w:rFonts w:ascii="Arial" w:eastAsia="Arial Unicode MS" w:hAnsi="Arial" w:cs="Arial"/>
                <w:sz w:val="18"/>
                <w:szCs w:val="18"/>
              </w:rPr>
            </w:pPr>
            <w:r w:rsidRPr="00004568">
              <w:rPr>
                <w:rFonts w:ascii="Arial" w:eastAsia="Arial Unicode MS" w:hAnsi="Arial" w:cs="Arial"/>
                <w:sz w:val="18"/>
                <w:szCs w:val="18"/>
              </w:rPr>
              <w:t>40.7</w:t>
            </w:r>
          </w:p>
        </w:tc>
        <w:tc>
          <w:tcPr>
            <w:tcW w:w="675" w:type="pct"/>
            <w:shd w:val="clear" w:color="auto" w:fill="FAFAFA"/>
          </w:tcPr>
          <w:p w14:paraId="50FCA388" w14:textId="77777777" w:rsidR="006E0B33" w:rsidRPr="00004568" w:rsidRDefault="006E0B33" w:rsidP="00BD647D">
            <w:pPr>
              <w:tabs>
                <w:tab w:val="decimal" w:pos="956"/>
              </w:tabs>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3,099</w:t>
            </w:r>
          </w:p>
        </w:tc>
        <w:tc>
          <w:tcPr>
            <w:tcW w:w="675" w:type="pct"/>
            <w:shd w:val="clear" w:color="auto" w:fill="auto"/>
          </w:tcPr>
          <w:p w14:paraId="071A891A" w14:textId="24930BBF" w:rsidR="006E0B33" w:rsidRPr="00004568" w:rsidRDefault="006E0B33" w:rsidP="00BD647D">
            <w:pPr>
              <w:tabs>
                <w:tab w:val="decimal" w:pos="956"/>
              </w:tabs>
              <w:ind w:right="-72"/>
              <w:jc w:val="right"/>
              <w:rPr>
                <w:rFonts w:ascii="Arial" w:eastAsia="Arial Unicode MS" w:hAnsi="Arial" w:cs="Arial"/>
                <w:sz w:val="18"/>
                <w:szCs w:val="18"/>
                <w:lang w:val="en-US"/>
              </w:rPr>
            </w:pPr>
            <w:r w:rsidRPr="00004568">
              <w:rPr>
                <w:rFonts w:ascii="Arial" w:eastAsia="Arial Unicode MS" w:hAnsi="Arial" w:cs="Arial"/>
                <w:sz w:val="18"/>
                <w:szCs w:val="18"/>
              </w:rPr>
              <w:t>3</w:t>
            </w:r>
            <w:r w:rsidRPr="00004568">
              <w:rPr>
                <w:rFonts w:ascii="Arial" w:eastAsia="Arial Unicode MS" w:hAnsi="Arial" w:cs="Arial"/>
                <w:sz w:val="18"/>
                <w:szCs w:val="18"/>
                <w:lang w:val="en-US"/>
              </w:rPr>
              <w:t>,</w:t>
            </w:r>
            <w:r w:rsidR="00355D11" w:rsidRPr="00004568">
              <w:rPr>
                <w:rFonts w:ascii="Arial" w:eastAsia="Arial Unicode MS" w:hAnsi="Arial" w:cs="Arial"/>
                <w:sz w:val="18"/>
                <w:szCs w:val="18"/>
              </w:rPr>
              <w:t>6</w:t>
            </w:r>
            <w:r w:rsidR="00355D11">
              <w:rPr>
                <w:rFonts w:ascii="Arial" w:eastAsia="Arial Unicode MS" w:hAnsi="Arial" w:cs="Arial"/>
                <w:sz w:val="18"/>
                <w:szCs w:val="18"/>
              </w:rPr>
              <w:t>60</w:t>
            </w:r>
          </w:p>
        </w:tc>
        <w:tc>
          <w:tcPr>
            <w:tcW w:w="675" w:type="pct"/>
            <w:shd w:val="clear" w:color="auto" w:fill="FAFAFA"/>
          </w:tcPr>
          <w:p w14:paraId="200A651E" w14:textId="77777777" w:rsidR="006E0B33" w:rsidRPr="00004568" w:rsidRDefault="006E0B33" w:rsidP="00BD647D">
            <w:pPr>
              <w:tabs>
                <w:tab w:val="decimal" w:pos="954"/>
              </w:tabs>
              <w:ind w:right="-72"/>
              <w:jc w:val="right"/>
              <w:rPr>
                <w:rFonts w:ascii="Arial" w:eastAsia="Arial Unicode MS" w:hAnsi="Arial" w:cs="Arial"/>
                <w:sz w:val="18"/>
                <w:szCs w:val="18"/>
              </w:rPr>
            </w:pPr>
            <w:r w:rsidRPr="00004568">
              <w:rPr>
                <w:rFonts w:ascii="Arial" w:eastAsia="Arial Unicode MS" w:hAnsi="Arial" w:cs="Arial"/>
                <w:sz w:val="18"/>
                <w:szCs w:val="18"/>
              </w:rPr>
              <w:t>1,386</w:t>
            </w:r>
          </w:p>
        </w:tc>
        <w:tc>
          <w:tcPr>
            <w:tcW w:w="675" w:type="pct"/>
            <w:shd w:val="clear" w:color="auto" w:fill="auto"/>
          </w:tcPr>
          <w:p w14:paraId="49D5EBFE" w14:textId="77777777" w:rsidR="006E0B33" w:rsidRPr="00004568" w:rsidRDefault="006E0B33" w:rsidP="00BD647D">
            <w:pPr>
              <w:tabs>
                <w:tab w:val="decimal" w:pos="954"/>
              </w:tabs>
              <w:ind w:right="-72"/>
              <w:jc w:val="right"/>
              <w:rPr>
                <w:rFonts w:ascii="Arial" w:eastAsia="Arial Unicode MS" w:hAnsi="Arial" w:cs="Arial"/>
                <w:sz w:val="18"/>
                <w:szCs w:val="18"/>
              </w:rPr>
            </w:pPr>
            <w:r w:rsidRPr="00004568">
              <w:rPr>
                <w:rFonts w:ascii="Arial" w:eastAsia="Arial Unicode MS" w:hAnsi="Arial" w:cs="Arial"/>
                <w:sz w:val="18"/>
                <w:szCs w:val="18"/>
              </w:rPr>
              <w:t>1,369</w:t>
            </w:r>
          </w:p>
        </w:tc>
      </w:tr>
      <w:tr w:rsidR="006E0B33" w:rsidRPr="00004568" w14:paraId="7382FE8C" w14:textId="77777777" w:rsidTr="007E5E23">
        <w:tc>
          <w:tcPr>
            <w:tcW w:w="1925" w:type="pct"/>
            <w:shd w:val="clear" w:color="auto" w:fill="auto"/>
            <w:vAlign w:val="bottom"/>
          </w:tcPr>
          <w:p w14:paraId="45E384AD" w14:textId="77777777" w:rsidR="006E0B33" w:rsidRPr="00004568" w:rsidRDefault="006E0B33" w:rsidP="00BD647D">
            <w:pPr>
              <w:ind w:left="29"/>
              <w:rPr>
                <w:rFonts w:ascii="Arial" w:hAnsi="Arial" w:cs="Arial"/>
                <w:sz w:val="18"/>
                <w:szCs w:val="18"/>
              </w:rPr>
            </w:pPr>
            <w:r w:rsidRPr="00004568">
              <w:rPr>
                <w:rFonts w:ascii="Arial" w:hAnsi="Arial" w:cs="Arial"/>
                <w:sz w:val="18"/>
                <w:szCs w:val="18"/>
              </w:rPr>
              <w:t>Trade payables - third parties</w:t>
            </w:r>
          </w:p>
        </w:tc>
        <w:tc>
          <w:tcPr>
            <w:tcW w:w="375" w:type="pct"/>
          </w:tcPr>
          <w:p w14:paraId="4465B3CB" w14:textId="77777777" w:rsidR="006E0B33" w:rsidRPr="00004568" w:rsidRDefault="006E0B33" w:rsidP="00BD647D">
            <w:pPr>
              <w:tabs>
                <w:tab w:val="decimal" w:pos="0"/>
              </w:tabs>
              <w:ind w:right="-72"/>
              <w:jc w:val="center"/>
              <w:rPr>
                <w:rFonts w:ascii="Arial" w:eastAsia="Arial Unicode MS" w:hAnsi="Arial" w:cs="Arial"/>
                <w:sz w:val="18"/>
                <w:szCs w:val="18"/>
              </w:rPr>
            </w:pPr>
          </w:p>
        </w:tc>
        <w:tc>
          <w:tcPr>
            <w:tcW w:w="675" w:type="pct"/>
            <w:shd w:val="clear" w:color="auto" w:fill="FAFAFA"/>
          </w:tcPr>
          <w:p w14:paraId="0CAF4F83" w14:textId="77777777" w:rsidR="006E0B33" w:rsidRPr="00004568" w:rsidRDefault="006E0B33" w:rsidP="00BD647D">
            <w:pPr>
              <w:tabs>
                <w:tab w:val="decimal" w:pos="956"/>
              </w:tabs>
              <w:ind w:right="-72"/>
              <w:jc w:val="right"/>
              <w:rPr>
                <w:rFonts w:ascii="Arial" w:eastAsia="Arial Unicode MS" w:hAnsi="Arial" w:cs="Arial"/>
                <w:sz w:val="18"/>
                <w:szCs w:val="18"/>
                <w:cs/>
              </w:rPr>
            </w:pPr>
            <w:r w:rsidRPr="00004568">
              <w:rPr>
                <w:rFonts w:ascii="Arial" w:eastAsia="Arial Unicode MS" w:hAnsi="Arial" w:cs="Arial"/>
                <w:sz w:val="18"/>
                <w:szCs w:val="18"/>
              </w:rPr>
              <w:t>853</w:t>
            </w:r>
          </w:p>
        </w:tc>
        <w:tc>
          <w:tcPr>
            <w:tcW w:w="675" w:type="pct"/>
            <w:shd w:val="clear" w:color="auto" w:fill="auto"/>
          </w:tcPr>
          <w:p w14:paraId="3C8A031F" w14:textId="3836590E" w:rsidR="006E0B33" w:rsidRPr="00004568" w:rsidRDefault="00355D11" w:rsidP="00BD647D">
            <w:pPr>
              <w:tabs>
                <w:tab w:val="decimal" w:pos="956"/>
              </w:tabs>
              <w:ind w:right="-72"/>
              <w:jc w:val="right"/>
              <w:rPr>
                <w:rFonts w:ascii="Arial" w:eastAsia="Arial Unicode MS" w:hAnsi="Arial" w:cs="Arial"/>
                <w:sz w:val="18"/>
                <w:szCs w:val="18"/>
                <w:cs/>
              </w:rPr>
            </w:pPr>
            <w:r w:rsidRPr="00004568">
              <w:rPr>
                <w:rFonts w:ascii="Arial" w:eastAsia="Arial Unicode MS" w:hAnsi="Arial" w:cs="Arial"/>
                <w:sz w:val="18"/>
                <w:szCs w:val="18"/>
              </w:rPr>
              <w:t>92</w:t>
            </w:r>
            <w:r>
              <w:rPr>
                <w:rFonts w:ascii="Arial" w:eastAsia="Arial Unicode MS" w:hAnsi="Arial" w:cs="Arial"/>
                <w:sz w:val="18"/>
                <w:szCs w:val="18"/>
              </w:rPr>
              <w:t>1</w:t>
            </w:r>
          </w:p>
        </w:tc>
        <w:tc>
          <w:tcPr>
            <w:tcW w:w="675" w:type="pct"/>
            <w:shd w:val="clear" w:color="auto" w:fill="FAFAFA"/>
          </w:tcPr>
          <w:p w14:paraId="15A68E63" w14:textId="77777777" w:rsidR="006E0B33" w:rsidRPr="00004568" w:rsidRDefault="006E0B33" w:rsidP="00BD647D">
            <w:pPr>
              <w:tabs>
                <w:tab w:val="decimal" w:pos="954"/>
              </w:tabs>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55</w:t>
            </w:r>
          </w:p>
        </w:tc>
        <w:tc>
          <w:tcPr>
            <w:tcW w:w="675" w:type="pct"/>
            <w:shd w:val="clear" w:color="auto" w:fill="auto"/>
          </w:tcPr>
          <w:p w14:paraId="31B12270" w14:textId="77777777" w:rsidR="006E0B33" w:rsidRPr="00004568" w:rsidRDefault="006E0B33" w:rsidP="00BD647D">
            <w:pPr>
              <w:tabs>
                <w:tab w:val="decimal" w:pos="954"/>
              </w:tabs>
              <w:ind w:right="-72"/>
              <w:jc w:val="right"/>
              <w:rPr>
                <w:rFonts w:ascii="Arial" w:eastAsia="Arial Unicode MS" w:hAnsi="Arial" w:cs="Arial"/>
                <w:sz w:val="18"/>
                <w:szCs w:val="18"/>
                <w:lang w:val="en-US"/>
              </w:rPr>
            </w:pPr>
            <w:r w:rsidRPr="00004568">
              <w:rPr>
                <w:rFonts w:ascii="Arial" w:eastAsia="Arial Unicode MS" w:hAnsi="Arial" w:cs="Arial"/>
                <w:sz w:val="18"/>
                <w:szCs w:val="18"/>
              </w:rPr>
              <w:t xml:space="preserve"> 60</w:t>
            </w:r>
          </w:p>
        </w:tc>
      </w:tr>
      <w:tr w:rsidR="006E0B33" w:rsidRPr="00004568" w14:paraId="552A0D4F" w14:textId="77777777" w:rsidTr="007E5E23">
        <w:trPr>
          <w:trHeight w:val="64"/>
        </w:trPr>
        <w:tc>
          <w:tcPr>
            <w:tcW w:w="1925" w:type="pct"/>
            <w:shd w:val="clear" w:color="auto" w:fill="auto"/>
            <w:vAlign w:val="bottom"/>
          </w:tcPr>
          <w:p w14:paraId="036C353A" w14:textId="77777777" w:rsidR="006E0B33" w:rsidRPr="00004568" w:rsidRDefault="006E0B33" w:rsidP="00BD647D">
            <w:pPr>
              <w:ind w:left="29"/>
              <w:rPr>
                <w:rFonts w:ascii="Arial" w:hAnsi="Arial" w:cs="Arial"/>
                <w:sz w:val="18"/>
                <w:szCs w:val="18"/>
              </w:rPr>
            </w:pPr>
          </w:p>
        </w:tc>
        <w:tc>
          <w:tcPr>
            <w:tcW w:w="375" w:type="pct"/>
          </w:tcPr>
          <w:p w14:paraId="6942A8FE" w14:textId="77777777" w:rsidR="006E0B33" w:rsidRPr="00004568" w:rsidRDefault="006E0B33" w:rsidP="00BD647D">
            <w:pPr>
              <w:tabs>
                <w:tab w:val="decimal" w:pos="0"/>
              </w:tabs>
              <w:ind w:left="-115" w:right="-72"/>
              <w:jc w:val="center"/>
              <w:rPr>
                <w:rFonts w:ascii="Arial" w:eastAsia="Arial Unicode MS" w:hAnsi="Arial" w:cs="Arial"/>
                <w:sz w:val="18"/>
                <w:szCs w:val="18"/>
              </w:rPr>
            </w:pPr>
          </w:p>
        </w:tc>
        <w:tc>
          <w:tcPr>
            <w:tcW w:w="675" w:type="pct"/>
            <w:tcBorders>
              <w:top w:val="single" w:sz="4" w:space="0" w:color="auto"/>
            </w:tcBorders>
            <w:shd w:val="clear" w:color="auto" w:fill="FAFAFA"/>
          </w:tcPr>
          <w:p w14:paraId="3D59F795" w14:textId="77777777" w:rsidR="006E0B33" w:rsidRPr="00004568" w:rsidRDefault="006E0B33" w:rsidP="00BD647D">
            <w:pPr>
              <w:tabs>
                <w:tab w:val="decimal" w:pos="956"/>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3F7BEAC4" w14:textId="77777777" w:rsidR="006E0B33" w:rsidRPr="00004568" w:rsidRDefault="006E0B33" w:rsidP="00BD647D">
            <w:pPr>
              <w:tabs>
                <w:tab w:val="decimal" w:pos="956"/>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FAFAFA"/>
          </w:tcPr>
          <w:p w14:paraId="0FEA40AA" w14:textId="77777777" w:rsidR="006E0B33" w:rsidRPr="00004568" w:rsidRDefault="006E0B33" w:rsidP="00BD647D">
            <w:pPr>
              <w:tabs>
                <w:tab w:val="decimal" w:pos="954"/>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28BF7CF8" w14:textId="77777777" w:rsidR="006E0B33" w:rsidRPr="00004568" w:rsidRDefault="006E0B33" w:rsidP="00BD647D">
            <w:pPr>
              <w:tabs>
                <w:tab w:val="decimal" w:pos="954"/>
              </w:tabs>
              <w:ind w:left="-115" w:right="-72"/>
              <w:jc w:val="right"/>
              <w:rPr>
                <w:rFonts w:ascii="Arial" w:eastAsia="Arial Unicode MS" w:hAnsi="Arial" w:cs="Arial"/>
                <w:sz w:val="18"/>
                <w:szCs w:val="18"/>
              </w:rPr>
            </w:pPr>
          </w:p>
        </w:tc>
      </w:tr>
      <w:tr w:rsidR="006E0B33" w:rsidRPr="00004568" w14:paraId="4CA998B4" w14:textId="77777777" w:rsidTr="007E5E23">
        <w:tc>
          <w:tcPr>
            <w:tcW w:w="1925" w:type="pct"/>
            <w:shd w:val="clear" w:color="auto" w:fill="auto"/>
          </w:tcPr>
          <w:p w14:paraId="494D7A06" w14:textId="77777777" w:rsidR="006E0B33" w:rsidRPr="00004568" w:rsidRDefault="006E0B33" w:rsidP="00BD647D">
            <w:pPr>
              <w:ind w:left="41"/>
              <w:rPr>
                <w:rFonts w:ascii="Arial" w:eastAsia="Arial Unicode MS" w:hAnsi="Arial" w:cs="Arial"/>
                <w:sz w:val="18"/>
                <w:szCs w:val="18"/>
              </w:rPr>
            </w:pPr>
            <w:r w:rsidRPr="00004568">
              <w:rPr>
                <w:rFonts w:ascii="Arial" w:hAnsi="Arial" w:cs="Arial"/>
                <w:sz w:val="18"/>
                <w:szCs w:val="18"/>
              </w:rPr>
              <w:t>Total trade payables</w:t>
            </w:r>
          </w:p>
        </w:tc>
        <w:tc>
          <w:tcPr>
            <w:tcW w:w="375" w:type="pct"/>
          </w:tcPr>
          <w:p w14:paraId="3C4F085A" w14:textId="77777777" w:rsidR="006E0B33" w:rsidRPr="00004568" w:rsidRDefault="006E0B33" w:rsidP="00BD647D">
            <w:pPr>
              <w:tabs>
                <w:tab w:val="decimal" w:pos="0"/>
              </w:tabs>
              <w:ind w:left="-115" w:right="-72"/>
              <w:jc w:val="center"/>
              <w:rPr>
                <w:rFonts w:ascii="Arial" w:eastAsia="Arial Unicode MS" w:hAnsi="Arial" w:cs="Arial"/>
                <w:sz w:val="18"/>
                <w:szCs w:val="18"/>
              </w:rPr>
            </w:pPr>
          </w:p>
        </w:tc>
        <w:tc>
          <w:tcPr>
            <w:tcW w:w="675" w:type="pct"/>
            <w:tcBorders>
              <w:bottom w:val="single" w:sz="4" w:space="0" w:color="auto"/>
            </w:tcBorders>
            <w:shd w:val="clear" w:color="auto" w:fill="FAFAFA"/>
          </w:tcPr>
          <w:p w14:paraId="3F004C2C" w14:textId="77777777" w:rsidR="006E0B33" w:rsidRPr="00004568" w:rsidRDefault="006E0B33" w:rsidP="00BD647D">
            <w:pPr>
              <w:tabs>
                <w:tab w:val="decimal" w:pos="956"/>
              </w:tabs>
              <w:ind w:left="-115" w:right="-72"/>
              <w:jc w:val="right"/>
              <w:rPr>
                <w:rFonts w:ascii="Arial" w:eastAsia="Arial Unicode MS" w:hAnsi="Arial" w:cs="Arial"/>
                <w:sz w:val="18"/>
                <w:szCs w:val="18"/>
              </w:rPr>
            </w:pPr>
            <w:r w:rsidRPr="00004568">
              <w:rPr>
                <w:rFonts w:ascii="Arial" w:eastAsia="Arial Unicode MS" w:hAnsi="Arial" w:cs="Arial"/>
                <w:sz w:val="18"/>
                <w:szCs w:val="18"/>
              </w:rPr>
              <w:t>3,952</w:t>
            </w:r>
          </w:p>
        </w:tc>
        <w:tc>
          <w:tcPr>
            <w:tcW w:w="675" w:type="pct"/>
            <w:tcBorders>
              <w:bottom w:val="single" w:sz="4" w:space="0" w:color="auto"/>
            </w:tcBorders>
            <w:shd w:val="clear" w:color="auto" w:fill="auto"/>
          </w:tcPr>
          <w:p w14:paraId="097707E8" w14:textId="77777777" w:rsidR="006E0B33" w:rsidRPr="00004568" w:rsidRDefault="006E0B33" w:rsidP="00BD647D">
            <w:pPr>
              <w:tabs>
                <w:tab w:val="decimal" w:pos="956"/>
              </w:tabs>
              <w:ind w:left="-115" w:right="-72"/>
              <w:jc w:val="right"/>
              <w:rPr>
                <w:rFonts w:ascii="Arial" w:eastAsia="Arial Unicode MS" w:hAnsi="Arial" w:cs="Arial"/>
                <w:sz w:val="18"/>
                <w:szCs w:val="18"/>
              </w:rPr>
            </w:pPr>
            <w:r w:rsidRPr="00004568">
              <w:rPr>
                <w:rFonts w:ascii="Arial" w:eastAsia="Arial Unicode MS" w:hAnsi="Arial" w:cs="Arial"/>
                <w:sz w:val="18"/>
                <w:szCs w:val="18"/>
              </w:rPr>
              <w:t>4,581</w:t>
            </w:r>
          </w:p>
        </w:tc>
        <w:tc>
          <w:tcPr>
            <w:tcW w:w="675" w:type="pct"/>
            <w:tcBorders>
              <w:bottom w:val="single" w:sz="4" w:space="0" w:color="auto"/>
            </w:tcBorders>
            <w:shd w:val="clear" w:color="auto" w:fill="FAFAFA"/>
          </w:tcPr>
          <w:p w14:paraId="3677138B" w14:textId="77777777" w:rsidR="006E0B33" w:rsidRPr="00004568" w:rsidRDefault="006E0B33" w:rsidP="00BD647D">
            <w:pPr>
              <w:tabs>
                <w:tab w:val="decimal" w:pos="954"/>
              </w:tabs>
              <w:ind w:left="-115" w:right="-72"/>
              <w:jc w:val="right"/>
              <w:rPr>
                <w:rFonts w:ascii="Arial" w:eastAsia="Arial Unicode MS" w:hAnsi="Arial" w:cs="Arial"/>
                <w:sz w:val="18"/>
                <w:szCs w:val="18"/>
                <w:cs/>
              </w:rPr>
            </w:pPr>
            <w:r w:rsidRPr="00004568">
              <w:rPr>
                <w:rFonts w:ascii="Arial" w:eastAsia="Arial Unicode MS" w:hAnsi="Arial" w:cs="Arial"/>
                <w:sz w:val="18"/>
                <w:szCs w:val="18"/>
              </w:rPr>
              <w:t>1,441</w:t>
            </w:r>
          </w:p>
        </w:tc>
        <w:tc>
          <w:tcPr>
            <w:tcW w:w="675" w:type="pct"/>
            <w:tcBorders>
              <w:bottom w:val="single" w:sz="4" w:space="0" w:color="auto"/>
            </w:tcBorders>
            <w:shd w:val="clear" w:color="auto" w:fill="auto"/>
          </w:tcPr>
          <w:p w14:paraId="1135812F" w14:textId="77777777" w:rsidR="006E0B33" w:rsidRPr="00004568" w:rsidRDefault="006E0B33" w:rsidP="00BD647D">
            <w:pPr>
              <w:tabs>
                <w:tab w:val="decimal" w:pos="954"/>
              </w:tabs>
              <w:ind w:left="-115" w:right="-72"/>
              <w:jc w:val="right"/>
              <w:rPr>
                <w:rFonts w:ascii="Arial" w:eastAsia="Arial Unicode MS" w:hAnsi="Arial" w:cs="Arial"/>
                <w:sz w:val="18"/>
                <w:szCs w:val="18"/>
                <w:cs/>
              </w:rPr>
            </w:pPr>
            <w:r w:rsidRPr="00004568">
              <w:rPr>
                <w:rFonts w:ascii="Arial" w:eastAsia="Arial Unicode MS" w:hAnsi="Arial" w:cs="Arial"/>
                <w:sz w:val="18"/>
                <w:szCs w:val="18"/>
              </w:rPr>
              <w:t>1,429</w:t>
            </w:r>
          </w:p>
        </w:tc>
      </w:tr>
    </w:tbl>
    <w:p w14:paraId="215406D0" w14:textId="70010D1D" w:rsidR="000A5E4A" w:rsidRDefault="000A5E4A" w:rsidP="00BD647D">
      <w:pPr>
        <w:pStyle w:val="BodyTextIndent2"/>
        <w:spacing w:line="240" w:lineRule="auto"/>
        <w:ind w:left="0"/>
        <w:rPr>
          <w:rFonts w:ascii="Arial" w:hAnsi="Arial" w:cs="Arial"/>
          <w:b/>
          <w:bCs/>
          <w:color w:val="auto"/>
          <w:sz w:val="18"/>
          <w:szCs w:val="18"/>
          <w:lang w:val="en-GB"/>
        </w:rPr>
      </w:pPr>
    </w:p>
    <w:p w14:paraId="736109A4" w14:textId="77777777" w:rsidR="000A5E4A" w:rsidRDefault="000A5E4A">
      <w:pPr>
        <w:rPr>
          <w:rFonts w:ascii="Arial" w:hAnsi="Arial" w:cs="Arial"/>
          <w:b/>
          <w:bCs/>
          <w:sz w:val="18"/>
          <w:szCs w:val="18"/>
          <w:lang w:eastAsia="th-TH"/>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E0B33" w:rsidRPr="00004568" w14:paraId="68A20FC9" w14:textId="77777777" w:rsidTr="007E5E23">
        <w:trPr>
          <w:trHeight w:val="386"/>
        </w:trPr>
        <w:tc>
          <w:tcPr>
            <w:tcW w:w="9461" w:type="dxa"/>
            <w:shd w:val="clear" w:color="auto" w:fill="FFA543"/>
            <w:vAlign w:val="center"/>
          </w:tcPr>
          <w:p w14:paraId="2AE685A7" w14:textId="77777777" w:rsidR="006E0B33" w:rsidRPr="00004568" w:rsidRDefault="006E0B33" w:rsidP="00BD647D">
            <w:pPr>
              <w:pStyle w:val="Heading"/>
              <w:ind w:left="504"/>
              <w:rPr>
                <w:rFonts w:ascii="Arial" w:hAnsi="Arial" w:cs="Arial"/>
                <w:cs/>
              </w:rPr>
            </w:pPr>
            <w:r w:rsidRPr="00004568">
              <w:rPr>
                <w:rFonts w:ascii="Arial" w:hAnsi="Arial" w:cs="Arial"/>
              </w:rPr>
              <w:t>26</w:t>
            </w:r>
            <w:r w:rsidRPr="00004568">
              <w:rPr>
                <w:rFonts w:ascii="Arial" w:hAnsi="Arial" w:cs="Arial"/>
              </w:rPr>
              <w:tab/>
              <w:t>Other payables</w:t>
            </w:r>
          </w:p>
        </w:tc>
      </w:tr>
    </w:tbl>
    <w:p w14:paraId="2C449419" w14:textId="77777777" w:rsidR="006E0B33" w:rsidRPr="00004568" w:rsidRDefault="006E0B33" w:rsidP="00BD647D">
      <w:pPr>
        <w:rPr>
          <w:rFonts w:ascii="Arial" w:hAnsi="Arial" w:cs="Arial"/>
          <w:b/>
          <w:bCs/>
          <w:sz w:val="18"/>
          <w:szCs w:val="18"/>
        </w:rPr>
      </w:pPr>
    </w:p>
    <w:tbl>
      <w:tblPr>
        <w:tblW w:w="9600" w:type="dxa"/>
        <w:tblInd w:w="-34" w:type="dxa"/>
        <w:tblLayout w:type="fixed"/>
        <w:tblLook w:val="0000" w:firstRow="0" w:lastRow="0" w:firstColumn="0" w:lastColumn="0" w:noHBand="0" w:noVBand="0"/>
      </w:tblPr>
      <w:tblGrid>
        <w:gridCol w:w="3696"/>
        <w:gridCol w:w="720"/>
        <w:gridCol w:w="1296"/>
        <w:gridCol w:w="1296"/>
        <w:gridCol w:w="1296"/>
        <w:gridCol w:w="1296"/>
      </w:tblGrid>
      <w:tr w:rsidR="006E0B33" w:rsidRPr="00004568" w14:paraId="36B7A629" w14:textId="77777777" w:rsidTr="000A5E4A">
        <w:trPr>
          <w:tblHeader/>
        </w:trPr>
        <w:tc>
          <w:tcPr>
            <w:tcW w:w="1925" w:type="pct"/>
            <w:shd w:val="clear" w:color="auto" w:fill="auto"/>
          </w:tcPr>
          <w:p w14:paraId="5DF24325" w14:textId="77777777" w:rsidR="006E0B33" w:rsidRPr="00004568" w:rsidRDefault="006E0B33" w:rsidP="00BD647D">
            <w:pPr>
              <w:ind w:left="41"/>
              <w:rPr>
                <w:rFonts w:ascii="Arial" w:hAnsi="Arial" w:cs="Arial"/>
                <w:b/>
                <w:bCs/>
                <w:sz w:val="18"/>
                <w:szCs w:val="18"/>
              </w:rPr>
            </w:pPr>
          </w:p>
        </w:tc>
        <w:tc>
          <w:tcPr>
            <w:tcW w:w="375" w:type="pct"/>
          </w:tcPr>
          <w:p w14:paraId="3206C7E5" w14:textId="77777777" w:rsidR="006E0B33" w:rsidRPr="00004568" w:rsidRDefault="006E0B33" w:rsidP="00BD647D">
            <w:pPr>
              <w:tabs>
                <w:tab w:val="left" w:pos="6840"/>
              </w:tabs>
              <w:ind w:right="-72"/>
              <w:jc w:val="center"/>
              <w:rPr>
                <w:rFonts w:ascii="Arial" w:eastAsia="Arial Unicode MS" w:hAnsi="Arial" w:cs="Arial"/>
                <w:b/>
                <w:bCs/>
                <w:sz w:val="18"/>
                <w:szCs w:val="18"/>
                <w:cs/>
              </w:rPr>
            </w:pPr>
          </w:p>
        </w:tc>
        <w:tc>
          <w:tcPr>
            <w:tcW w:w="1350" w:type="pct"/>
            <w:gridSpan w:val="2"/>
            <w:tcBorders>
              <w:top w:val="single" w:sz="4" w:space="0" w:color="auto"/>
            </w:tcBorders>
            <w:shd w:val="clear" w:color="auto" w:fill="auto"/>
          </w:tcPr>
          <w:p w14:paraId="492F73C8" w14:textId="77777777" w:rsidR="006E0B33" w:rsidRPr="00004568" w:rsidRDefault="006E0B33" w:rsidP="00BD647D">
            <w:pPr>
              <w:ind w:right="-72"/>
              <w:jc w:val="right"/>
              <w:rPr>
                <w:rFonts w:ascii="Arial" w:hAnsi="Arial" w:cs="Arial"/>
                <w:b/>
                <w:bCs/>
                <w:sz w:val="18"/>
                <w:szCs w:val="18"/>
                <w:lang w:val="en-US"/>
              </w:rPr>
            </w:pPr>
            <w:r w:rsidRPr="00004568">
              <w:rPr>
                <w:rFonts w:ascii="Arial" w:hAnsi="Arial" w:cs="Arial"/>
                <w:b/>
                <w:bCs/>
                <w:sz w:val="18"/>
                <w:szCs w:val="18"/>
                <w:lang w:val="en-US"/>
              </w:rPr>
              <w:t>Consolidated</w:t>
            </w:r>
          </w:p>
          <w:p w14:paraId="3C79A675"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1349" w:type="pct"/>
            <w:gridSpan w:val="2"/>
            <w:tcBorders>
              <w:top w:val="single" w:sz="4" w:space="0" w:color="auto"/>
            </w:tcBorders>
            <w:shd w:val="clear" w:color="auto" w:fill="auto"/>
          </w:tcPr>
          <w:p w14:paraId="21F3B87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1DF763A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6E0B33" w:rsidRPr="00004568" w14:paraId="030B2F2E" w14:textId="77777777" w:rsidTr="000A5E4A">
        <w:trPr>
          <w:tblHeader/>
        </w:trPr>
        <w:tc>
          <w:tcPr>
            <w:tcW w:w="1925" w:type="pct"/>
            <w:shd w:val="clear" w:color="auto" w:fill="auto"/>
          </w:tcPr>
          <w:p w14:paraId="3E6E4338" w14:textId="77777777" w:rsidR="006E0B33" w:rsidRPr="00004568" w:rsidRDefault="006E0B33" w:rsidP="00BD647D">
            <w:pPr>
              <w:ind w:left="41"/>
              <w:rPr>
                <w:rFonts w:ascii="Arial" w:eastAsia="Arial Unicode MS" w:hAnsi="Arial" w:cs="Arial"/>
                <w:b/>
                <w:bCs/>
                <w:i/>
                <w:iCs/>
                <w:sz w:val="18"/>
                <w:szCs w:val="18"/>
              </w:rPr>
            </w:pPr>
            <w:r w:rsidRPr="00004568">
              <w:rPr>
                <w:rFonts w:ascii="Arial" w:hAnsi="Arial" w:cs="Arial"/>
                <w:b/>
                <w:bCs/>
                <w:sz w:val="18"/>
                <w:szCs w:val="18"/>
              </w:rPr>
              <w:t>As at 31 December</w:t>
            </w:r>
          </w:p>
        </w:tc>
        <w:tc>
          <w:tcPr>
            <w:tcW w:w="375" w:type="pct"/>
          </w:tcPr>
          <w:p w14:paraId="27158A65" w14:textId="77777777" w:rsidR="006E0B33" w:rsidRPr="00004568" w:rsidRDefault="006E0B33" w:rsidP="00BD647D">
            <w:pPr>
              <w:tabs>
                <w:tab w:val="left" w:pos="6840"/>
              </w:tabs>
              <w:ind w:right="-72"/>
              <w:jc w:val="center"/>
              <w:rPr>
                <w:rFonts w:ascii="Arial" w:eastAsia="Arial Unicode MS" w:hAnsi="Arial" w:cs="Arial"/>
                <w:b/>
                <w:bCs/>
                <w:sz w:val="18"/>
                <w:szCs w:val="18"/>
                <w:cs/>
              </w:rPr>
            </w:pPr>
          </w:p>
        </w:tc>
        <w:tc>
          <w:tcPr>
            <w:tcW w:w="675" w:type="pct"/>
            <w:tcBorders>
              <w:top w:val="single" w:sz="4" w:space="0" w:color="auto"/>
            </w:tcBorders>
            <w:shd w:val="clear" w:color="auto" w:fill="auto"/>
          </w:tcPr>
          <w:p w14:paraId="006B106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675" w:type="pct"/>
            <w:tcBorders>
              <w:top w:val="single" w:sz="4" w:space="0" w:color="auto"/>
            </w:tcBorders>
            <w:shd w:val="clear" w:color="auto" w:fill="auto"/>
          </w:tcPr>
          <w:p w14:paraId="265FD186"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675" w:type="pct"/>
            <w:tcBorders>
              <w:top w:val="single" w:sz="4" w:space="0" w:color="auto"/>
            </w:tcBorders>
            <w:shd w:val="clear" w:color="auto" w:fill="auto"/>
          </w:tcPr>
          <w:p w14:paraId="44F5C052"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675" w:type="pct"/>
            <w:tcBorders>
              <w:top w:val="single" w:sz="4" w:space="0" w:color="auto"/>
            </w:tcBorders>
            <w:shd w:val="clear" w:color="auto" w:fill="auto"/>
          </w:tcPr>
          <w:p w14:paraId="22DFE97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r>
      <w:tr w:rsidR="006E0B33" w:rsidRPr="00004568" w14:paraId="1F6B72C1" w14:textId="77777777" w:rsidTr="000A5E4A">
        <w:trPr>
          <w:tblHeader/>
        </w:trPr>
        <w:tc>
          <w:tcPr>
            <w:tcW w:w="1925" w:type="pct"/>
            <w:shd w:val="clear" w:color="auto" w:fill="auto"/>
          </w:tcPr>
          <w:p w14:paraId="5F1DA1BF" w14:textId="77777777" w:rsidR="006E0B33" w:rsidRPr="00004568" w:rsidRDefault="006E0B33" w:rsidP="00BD647D">
            <w:pPr>
              <w:pStyle w:val="BodyText"/>
              <w:ind w:left="41" w:right="-198"/>
              <w:rPr>
                <w:rFonts w:ascii="Arial" w:eastAsia="Arial Unicode MS" w:hAnsi="Arial" w:cs="Arial"/>
                <w:b/>
                <w:bCs/>
                <w:i/>
                <w:iCs/>
                <w:sz w:val="18"/>
                <w:szCs w:val="18"/>
              </w:rPr>
            </w:pPr>
          </w:p>
        </w:tc>
        <w:tc>
          <w:tcPr>
            <w:tcW w:w="375" w:type="pct"/>
            <w:tcBorders>
              <w:bottom w:val="single" w:sz="4" w:space="0" w:color="auto"/>
            </w:tcBorders>
          </w:tcPr>
          <w:p w14:paraId="0ED2F269" w14:textId="77777777" w:rsidR="006E0B33" w:rsidRPr="00004568" w:rsidRDefault="006E0B33" w:rsidP="00BD647D">
            <w:pPr>
              <w:tabs>
                <w:tab w:val="left" w:pos="6840"/>
              </w:tabs>
              <w:ind w:right="-72"/>
              <w:jc w:val="center"/>
              <w:rPr>
                <w:rFonts w:ascii="Arial" w:eastAsia="Arial Unicode MS" w:hAnsi="Arial" w:cs="Arial"/>
                <w:b/>
                <w:bCs/>
                <w:sz w:val="18"/>
                <w:szCs w:val="18"/>
                <w:cs/>
              </w:rPr>
            </w:pPr>
            <w:r w:rsidRPr="00004568">
              <w:rPr>
                <w:rFonts w:ascii="Arial" w:eastAsia="Arial Unicode MS" w:hAnsi="Arial" w:cs="Arial"/>
                <w:b/>
                <w:bCs/>
                <w:sz w:val="18"/>
                <w:szCs w:val="18"/>
              </w:rPr>
              <w:t>Note</w:t>
            </w:r>
          </w:p>
        </w:tc>
        <w:tc>
          <w:tcPr>
            <w:tcW w:w="675" w:type="pct"/>
            <w:tcBorders>
              <w:bottom w:val="single" w:sz="4" w:space="0" w:color="auto"/>
            </w:tcBorders>
            <w:shd w:val="clear" w:color="auto" w:fill="auto"/>
          </w:tcPr>
          <w:p w14:paraId="4DAA5E57" w14:textId="1803508B"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675" w:type="pct"/>
            <w:tcBorders>
              <w:bottom w:val="single" w:sz="4" w:space="0" w:color="auto"/>
            </w:tcBorders>
            <w:shd w:val="clear" w:color="auto" w:fill="auto"/>
          </w:tcPr>
          <w:p w14:paraId="1BF2124A" w14:textId="5235B1E5"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675" w:type="pct"/>
            <w:tcBorders>
              <w:bottom w:val="single" w:sz="4" w:space="0" w:color="auto"/>
            </w:tcBorders>
            <w:shd w:val="clear" w:color="auto" w:fill="auto"/>
          </w:tcPr>
          <w:p w14:paraId="30B45CD4" w14:textId="70F69061"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675" w:type="pct"/>
            <w:tcBorders>
              <w:bottom w:val="single" w:sz="4" w:space="0" w:color="auto"/>
            </w:tcBorders>
            <w:shd w:val="clear" w:color="auto" w:fill="auto"/>
          </w:tcPr>
          <w:p w14:paraId="1259F07C" w14:textId="3E0DD28C"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3D3B6752" w14:textId="77777777" w:rsidTr="000A5E4A">
        <w:tc>
          <w:tcPr>
            <w:tcW w:w="1925" w:type="pct"/>
            <w:shd w:val="clear" w:color="auto" w:fill="auto"/>
          </w:tcPr>
          <w:p w14:paraId="781E284E" w14:textId="77777777" w:rsidR="006E0B33" w:rsidRPr="00004568" w:rsidRDefault="006E0B33" w:rsidP="00BD647D">
            <w:pPr>
              <w:ind w:left="41"/>
              <w:jc w:val="thaiDistribute"/>
              <w:rPr>
                <w:rFonts w:ascii="Arial" w:eastAsia="Arial Unicode MS" w:hAnsi="Arial" w:cs="Arial"/>
                <w:sz w:val="18"/>
                <w:szCs w:val="18"/>
              </w:rPr>
            </w:pPr>
          </w:p>
        </w:tc>
        <w:tc>
          <w:tcPr>
            <w:tcW w:w="375" w:type="pct"/>
            <w:tcBorders>
              <w:top w:val="single" w:sz="4" w:space="0" w:color="auto"/>
            </w:tcBorders>
          </w:tcPr>
          <w:p w14:paraId="37FD4281" w14:textId="77777777" w:rsidR="006E0B33" w:rsidRPr="00004568" w:rsidRDefault="006E0B33" w:rsidP="00BD647D">
            <w:pPr>
              <w:tabs>
                <w:tab w:val="decimal" w:pos="969"/>
              </w:tabs>
              <w:ind w:left="-115" w:right="-72"/>
              <w:jc w:val="right"/>
              <w:rPr>
                <w:rFonts w:ascii="Arial" w:eastAsia="Arial Unicode MS" w:hAnsi="Arial" w:cs="Arial"/>
                <w:b/>
                <w:bCs/>
                <w:sz w:val="18"/>
                <w:szCs w:val="18"/>
                <w:cs/>
              </w:rPr>
            </w:pPr>
          </w:p>
        </w:tc>
        <w:tc>
          <w:tcPr>
            <w:tcW w:w="675" w:type="pct"/>
            <w:tcBorders>
              <w:top w:val="single" w:sz="4" w:space="0" w:color="auto"/>
            </w:tcBorders>
            <w:shd w:val="clear" w:color="auto" w:fill="FAFAFA"/>
          </w:tcPr>
          <w:p w14:paraId="09ED269C" w14:textId="77777777" w:rsidR="006E0B33" w:rsidRPr="00004568" w:rsidRDefault="006E0B33" w:rsidP="00BD647D">
            <w:pPr>
              <w:tabs>
                <w:tab w:val="decimal" w:pos="969"/>
              </w:tabs>
              <w:ind w:left="-115" w:right="-72"/>
              <w:jc w:val="right"/>
              <w:rPr>
                <w:rFonts w:ascii="Arial" w:eastAsia="Arial Unicode MS" w:hAnsi="Arial" w:cs="Arial"/>
                <w:b/>
                <w:bCs/>
                <w:sz w:val="18"/>
                <w:szCs w:val="18"/>
                <w:cs/>
              </w:rPr>
            </w:pPr>
          </w:p>
        </w:tc>
        <w:tc>
          <w:tcPr>
            <w:tcW w:w="675" w:type="pct"/>
            <w:tcBorders>
              <w:top w:val="single" w:sz="4" w:space="0" w:color="auto"/>
            </w:tcBorders>
            <w:shd w:val="clear" w:color="auto" w:fill="auto"/>
          </w:tcPr>
          <w:p w14:paraId="69EED6AE" w14:textId="77777777" w:rsidR="006E0B33" w:rsidRPr="00004568" w:rsidRDefault="006E0B33" w:rsidP="00BD647D">
            <w:pPr>
              <w:tabs>
                <w:tab w:val="decimal" w:pos="969"/>
              </w:tabs>
              <w:ind w:left="-115" w:right="-72"/>
              <w:jc w:val="right"/>
              <w:rPr>
                <w:rFonts w:ascii="Arial" w:eastAsia="Arial Unicode MS" w:hAnsi="Arial" w:cs="Arial"/>
                <w:b/>
                <w:bCs/>
                <w:sz w:val="18"/>
                <w:szCs w:val="18"/>
                <w:cs/>
              </w:rPr>
            </w:pPr>
          </w:p>
        </w:tc>
        <w:tc>
          <w:tcPr>
            <w:tcW w:w="675" w:type="pct"/>
            <w:tcBorders>
              <w:top w:val="single" w:sz="4" w:space="0" w:color="auto"/>
            </w:tcBorders>
            <w:shd w:val="clear" w:color="auto" w:fill="FAFAFA"/>
          </w:tcPr>
          <w:p w14:paraId="0AAED144" w14:textId="77777777" w:rsidR="006E0B33" w:rsidRPr="00004568" w:rsidRDefault="006E0B33" w:rsidP="00BD647D">
            <w:pPr>
              <w:tabs>
                <w:tab w:val="decimal" w:pos="952"/>
              </w:tabs>
              <w:ind w:left="-115" w:right="-72"/>
              <w:jc w:val="right"/>
              <w:rPr>
                <w:rFonts w:ascii="Arial" w:eastAsia="Arial Unicode MS" w:hAnsi="Arial" w:cs="Arial"/>
                <w:b/>
                <w:bCs/>
                <w:sz w:val="18"/>
                <w:szCs w:val="18"/>
              </w:rPr>
            </w:pPr>
          </w:p>
        </w:tc>
        <w:tc>
          <w:tcPr>
            <w:tcW w:w="675" w:type="pct"/>
            <w:tcBorders>
              <w:top w:val="single" w:sz="4" w:space="0" w:color="auto"/>
            </w:tcBorders>
            <w:shd w:val="clear" w:color="auto" w:fill="auto"/>
          </w:tcPr>
          <w:p w14:paraId="6F9EE170" w14:textId="77777777" w:rsidR="006E0B33" w:rsidRPr="00004568" w:rsidRDefault="006E0B33" w:rsidP="00BD647D">
            <w:pPr>
              <w:tabs>
                <w:tab w:val="decimal" w:pos="952"/>
              </w:tabs>
              <w:ind w:left="-115" w:right="-72"/>
              <w:jc w:val="right"/>
              <w:rPr>
                <w:rFonts w:ascii="Arial" w:eastAsia="Arial Unicode MS" w:hAnsi="Arial" w:cs="Arial"/>
                <w:b/>
                <w:bCs/>
                <w:sz w:val="18"/>
                <w:szCs w:val="18"/>
              </w:rPr>
            </w:pPr>
          </w:p>
        </w:tc>
      </w:tr>
      <w:tr w:rsidR="006E0B33" w:rsidRPr="00004568" w14:paraId="1188FCD8" w14:textId="77777777" w:rsidTr="000A5E4A">
        <w:tc>
          <w:tcPr>
            <w:tcW w:w="1925" w:type="pct"/>
            <w:shd w:val="clear" w:color="auto" w:fill="auto"/>
          </w:tcPr>
          <w:p w14:paraId="2AF78257" w14:textId="77777777" w:rsidR="006E0B33" w:rsidRPr="00004568" w:rsidRDefault="006E0B33" w:rsidP="00BD647D">
            <w:pPr>
              <w:ind w:left="29"/>
              <w:rPr>
                <w:rFonts w:ascii="Arial" w:hAnsi="Arial" w:cs="Arial"/>
                <w:sz w:val="18"/>
                <w:szCs w:val="18"/>
              </w:rPr>
            </w:pPr>
            <w:r w:rsidRPr="00004568">
              <w:rPr>
                <w:rFonts w:ascii="Arial" w:hAnsi="Arial" w:cs="Arial"/>
                <w:sz w:val="18"/>
                <w:szCs w:val="18"/>
              </w:rPr>
              <w:t>Other payables - related parties</w:t>
            </w:r>
          </w:p>
        </w:tc>
        <w:tc>
          <w:tcPr>
            <w:tcW w:w="375" w:type="pct"/>
          </w:tcPr>
          <w:p w14:paraId="74501D5E" w14:textId="77777777" w:rsidR="006E0B33" w:rsidRPr="00004568" w:rsidRDefault="006E0B33" w:rsidP="00BD647D">
            <w:pPr>
              <w:tabs>
                <w:tab w:val="left" w:pos="450"/>
                <w:tab w:val="decimal" w:pos="969"/>
              </w:tabs>
              <w:ind w:left="-115" w:right="-72"/>
              <w:jc w:val="center"/>
              <w:rPr>
                <w:rFonts w:ascii="Arial" w:eastAsia="Arial Unicode MS" w:hAnsi="Arial" w:cs="Arial"/>
                <w:sz w:val="18"/>
                <w:szCs w:val="18"/>
              </w:rPr>
            </w:pPr>
            <w:r w:rsidRPr="00004568">
              <w:rPr>
                <w:rFonts w:ascii="Arial" w:eastAsia="Arial Unicode MS" w:hAnsi="Arial" w:cs="Arial"/>
                <w:sz w:val="18"/>
                <w:szCs w:val="18"/>
              </w:rPr>
              <w:t>40.7</w:t>
            </w:r>
          </w:p>
        </w:tc>
        <w:tc>
          <w:tcPr>
            <w:tcW w:w="675" w:type="pct"/>
            <w:shd w:val="clear" w:color="auto" w:fill="FAFAFA"/>
          </w:tcPr>
          <w:p w14:paraId="40839037" w14:textId="77777777" w:rsidR="006E0B33" w:rsidRPr="00004568" w:rsidRDefault="006E0B33" w:rsidP="00BD647D">
            <w:pPr>
              <w:tabs>
                <w:tab w:val="decimal" w:pos="969"/>
              </w:tabs>
              <w:ind w:left="-115" w:right="-72"/>
              <w:jc w:val="right"/>
              <w:rPr>
                <w:rFonts w:ascii="Arial" w:eastAsia="Arial Unicode MS" w:hAnsi="Arial" w:cs="Arial"/>
                <w:sz w:val="18"/>
                <w:szCs w:val="18"/>
                <w:cs/>
              </w:rPr>
            </w:pPr>
            <w:r w:rsidRPr="00004568">
              <w:rPr>
                <w:rFonts w:ascii="Arial" w:eastAsia="Arial Unicode MS" w:hAnsi="Arial" w:cs="Arial"/>
                <w:sz w:val="18"/>
                <w:szCs w:val="18"/>
              </w:rPr>
              <w:t>237</w:t>
            </w:r>
          </w:p>
        </w:tc>
        <w:tc>
          <w:tcPr>
            <w:tcW w:w="675" w:type="pct"/>
            <w:shd w:val="clear" w:color="auto" w:fill="auto"/>
          </w:tcPr>
          <w:p w14:paraId="12406B92" w14:textId="77777777" w:rsidR="006E0B33" w:rsidRPr="00004568" w:rsidRDefault="006E0B33" w:rsidP="00BD647D">
            <w:pPr>
              <w:tabs>
                <w:tab w:val="decimal" w:pos="969"/>
              </w:tabs>
              <w:ind w:left="-115" w:right="-72"/>
              <w:jc w:val="right"/>
              <w:rPr>
                <w:rFonts w:ascii="Arial" w:eastAsia="Arial Unicode MS" w:hAnsi="Arial" w:cs="Arial"/>
                <w:sz w:val="18"/>
                <w:szCs w:val="18"/>
                <w:cs/>
              </w:rPr>
            </w:pPr>
            <w:r w:rsidRPr="00004568">
              <w:rPr>
                <w:rFonts w:ascii="Arial" w:eastAsia="Arial Unicode MS" w:hAnsi="Arial" w:cs="Arial"/>
                <w:sz w:val="18"/>
                <w:szCs w:val="18"/>
              </w:rPr>
              <w:t>621</w:t>
            </w:r>
          </w:p>
        </w:tc>
        <w:tc>
          <w:tcPr>
            <w:tcW w:w="675" w:type="pct"/>
            <w:shd w:val="clear" w:color="auto" w:fill="FAFAFA"/>
          </w:tcPr>
          <w:p w14:paraId="4C6B6E7F" w14:textId="77777777" w:rsidR="006E0B33" w:rsidRPr="00004568" w:rsidRDefault="006E0B33" w:rsidP="00BD647D">
            <w:pPr>
              <w:tabs>
                <w:tab w:val="decimal" w:pos="969"/>
              </w:tabs>
              <w:ind w:left="-115" w:right="-72"/>
              <w:jc w:val="right"/>
              <w:rPr>
                <w:rFonts w:ascii="Arial" w:eastAsia="Arial Unicode MS" w:hAnsi="Arial" w:cs="Arial"/>
                <w:sz w:val="18"/>
                <w:szCs w:val="18"/>
              </w:rPr>
            </w:pPr>
            <w:r w:rsidRPr="00004568">
              <w:rPr>
                <w:rFonts w:ascii="Arial" w:eastAsia="Arial Unicode MS" w:hAnsi="Arial" w:cs="Arial"/>
                <w:sz w:val="18"/>
                <w:szCs w:val="18"/>
              </w:rPr>
              <w:t>69</w:t>
            </w:r>
          </w:p>
        </w:tc>
        <w:tc>
          <w:tcPr>
            <w:tcW w:w="675" w:type="pct"/>
            <w:shd w:val="clear" w:color="auto" w:fill="auto"/>
          </w:tcPr>
          <w:p w14:paraId="507AC94A" w14:textId="77777777" w:rsidR="006E0B33" w:rsidRPr="00004568" w:rsidRDefault="006E0B33" w:rsidP="00BD647D">
            <w:pPr>
              <w:tabs>
                <w:tab w:val="decimal" w:pos="969"/>
              </w:tabs>
              <w:ind w:left="-115" w:right="-72"/>
              <w:jc w:val="right"/>
              <w:rPr>
                <w:rFonts w:ascii="Arial" w:eastAsia="Arial Unicode MS" w:hAnsi="Arial" w:cs="Arial"/>
                <w:sz w:val="18"/>
                <w:szCs w:val="18"/>
              </w:rPr>
            </w:pPr>
            <w:r w:rsidRPr="00004568">
              <w:rPr>
                <w:rFonts w:ascii="Arial" w:eastAsia="Arial Unicode MS" w:hAnsi="Arial" w:cs="Arial"/>
                <w:sz w:val="18"/>
                <w:szCs w:val="18"/>
              </w:rPr>
              <w:t>310</w:t>
            </w:r>
            <w:r w:rsidRPr="00004568" w:rsidDel="004106FA">
              <w:rPr>
                <w:rFonts w:ascii="Arial" w:eastAsia="Arial Unicode MS" w:hAnsi="Arial" w:cs="Arial"/>
                <w:sz w:val="18"/>
                <w:szCs w:val="18"/>
                <w:cs/>
              </w:rPr>
              <w:t xml:space="preserve"> </w:t>
            </w:r>
          </w:p>
        </w:tc>
      </w:tr>
      <w:tr w:rsidR="006E0B33" w:rsidRPr="00004568" w14:paraId="66547825" w14:textId="77777777" w:rsidTr="000A5E4A">
        <w:tc>
          <w:tcPr>
            <w:tcW w:w="1925" w:type="pct"/>
            <w:shd w:val="clear" w:color="auto" w:fill="auto"/>
          </w:tcPr>
          <w:p w14:paraId="4F589F98" w14:textId="77777777" w:rsidR="006E0B33" w:rsidRPr="00004568" w:rsidRDefault="006E0B33" w:rsidP="00BD647D">
            <w:pPr>
              <w:ind w:left="41"/>
              <w:rPr>
                <w:rFonts w:ascii="Arial" w:eastAsia="Arial Unicode MS" w:hAnsi="Arial" w:cs="Arial"/>
                <w:sz w:val="18"/>
                <w:szCs w:val="18"/>
                <w:cs/>
              </w:rPr>
            </w:pPr>
            <w:r w:rsidRPr="00004568">
              <w:rPr>
                <w:rFonts w:ascii="Arial" w:hAnsi="Arial" w:cs="Arial"/>
                <w:sz w:val="18"/>
                <w:szCs w:val="18"/>
              </w:rPr>
              <w:t>Other payables - third parties</w:t>
            </w:r>
          </w:p>
        </w:tc>
        <w:tc>
          <w:tcPr>
            <w:tcW w:w="375" w:type="pct"/>
          </w:tcPr>
          <w:p w14:paraId="15EF5BBE" w14:textId="77777777" w:rsidR="006E0B33" w:rsidRPr="00004568" w:rsidRDefault="006E0B33" w:rsidP="00BD647D">
            <w:pPr>
              <w:tabs>
                <w:tab w:val="decimal" w:pos="969"/>
              </w:tabs>
              <w:ind w:left="-115" w:right="-72"/>
              <w:jc w:val="right"/>
              <w:rPr>
                <w:rFonts w:ascii="Arial" w:eastAsia="Arial Unicode MS" w:hAnsi="Arial" w:cs="Arial"/>
                <w:sz w:val="18"/>
                <w:szCs w:val="18"/>
              </w:rPr>
            </w:pPr>
          </w:p>
        </w:tc>
        <w:tc>
          <w:tcPr>
            <w:tcW w:w="675" w:type="pct"/>
            <w:shd w:val="clear" w:color="auto" w:fill="FAFAFA"/>
          </w:tcPr>
          <w:p w14:paraId="1A9F537B"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303</w:t>
            </w:r>
          </w:p>
        </w:tc>
        <w:tc>
          <w:tcPr>
            <w:tcW w:w="675" w:type="pct"/>
            <w:shd w:val="clear" w:color="auto" w:fill="auto"/>
          </w:tcPr>
          <w:p w14:paraId="6D5245C9"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530</w:t>
            </w:r>
          </w:p>
        </w:tc>
        <w:tc>
          <w:tcPr>
            <w:tcW w:w="675" w:type="pct"/>
            <w:shd w:val="clear" w:color="auto" w:fill="FAFAFA"/>
          </w:tcPr>
          <w:p w14:paraId="084C2164"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117</w:t>
            </w:r>
          </w:p>
        </w:tc>
        <w:tc>
          <w:tcPr>
            <w:tcW w:w="675" w:type="pct"/>
            <w:shd w:val="clear" w:color="auto" w:fill="auto"/>
          </w:tcPr>
          <w:p w14:paraId="6BA9A60F"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329</w:t>
            </w:r>
          </w:p>
        </w:tc>
      </w:tr>
      <w:tr w:rsidR="006E0B33" w:rsidRPr="00004568" w14:paraId="45CFC861" w14:textId="77777777" w:rsidTr="000A5E4A">
        <w:tc>
          <w:tcPr>
            <w:tcW w:w="1925" w:type="pct"/>
            <w:shd w:val="clear" w:color="auto" w:fill="auto"/>
          </w:tcPr>
          <w:p w14:paraId="51921675" w14:textId="77777777" w:rsidR="006E0B33" w:rsidRPr="00004568" w:rsidRDefault="006E0B33" w:rsidP="00BD647D">
            <w:pPr>
              <w:ind w:left="41"/>
              <w:rPr>
                <w:rFonts w:ascii="Arial" w:eastAsia="Arial Unicode MS" w:hAnsi="Arial" w:cs="Arial"/>
                <w:sz w:val="18"/>
                <w:szCs w:val="18"/>
                <w:cs/>
              </w:rPr>
            </w:pPr>
            <w:r w:rsidRPr="00004568">
              <w:rPr>
                <w:rFonts w:ascii="Arial" w:hAnsi="Arial" w:cs="Arial"/>
                <w:sz w:val="18"/>
                <w:szCs w:val="18"/>
              </w:rPr>
              <w:t>Advances received</w:t>
            </w:r>
          </w:p>
        </w:tc>
        <w:tc>
          <w:tcPr>
            <w:tcW w:w="375" w:type="pct"/>
          </w:tcPr>
          <w:p w14:paraId="6C74595F" w14:textId="77777777" w:rsidR="006E0B33" w:rsidRPr="00004568" w:rsidRDefault="006E0B33" w:rsidP="00BD647D">
            <w:pPr>
              <w:tabs>
                <w:tab w:val="decimal" w:pos="969"/>
              </w:tabs>
              <w:ind w:left="-115" w:right="-72"/>
              <w:jc w:val="right"/>
              <w:rPr>
                <w:rFonts w:ascii="Arial" w:eastAsia="Arial Unicode MS" w:hAnsi="Arial" w:cs="Arial"/>
                <w:sz w:val="18"/>
                <w:szCs w:val="18"/>
              </w:rPr>
            </w:pPr>
          </w:p>
        </w:tc>
        <w:tc>
          <w:tcPr>
            <w:tcW w:w="675" w:type="pct"/>
            <w:shd w:val="clear" w:color="auto" w:fill="FAFAFA"/>
          </w:tcPr>
          <w:p w14:paraId="46958DAB" w14:textId="77777777" w:rsidR="006E0B33" w:rsidRPr="00004568" w:rsidRDefault="006E0B33" w:rsidP="00BD647D">
            <w:pPr>
              <w:tabs>
                <w:tab w:val="decimal" w:pos="969"/>
              </w:tabs>
              <w:ind w:left="-115" w:right="-72"/>
              <w:jc w:val="right"/>
              <w:rPr>
                <w:rFonts w:ascii="Arial" w:eastAsia="Arial Unicode MS" w:hAnsi="Arial" w:cs="Arial"/>
                <w:sz w:val="18"/>
                <w:szCs w:val="18"/>
                <w:cs/>
              </w:rPr>
            </w:pPr>
            <w:r w:rsidRPr="00004568">
              <w:rPr>
                <w:rFonts w:ascii="Arial" w:eastAsia="Arial Unicode MS" w:hAnsi="Arial" w:cs="Arial"/>
                <w:sz w:val="18"/>
                <w:szCs w:val="18"/>
              </w:rPr>
              <w:t>528</w:t>
            </w:r>
          </w:p>
        </w:tc>
        <w:tc>
          <w:tcPr>
            <w:tcW w:w="675" w:type="pct"/>
            <w:shd w:val="clear" w:color="auto" w:fill="auto"/>
          </w:tcPr>
          <w:p w14:paraId="7268B235" w14:textId="77777777" w:rsidR="006E0B33" w:rsidRPr="00004568" w:rsidRDefault="006E0B33" w:rsidP="00BD647D">
            <w:pPr>
              <w:tabs>
                <w:tab w:val="decimal" w:pos="969"/>
              </w:tabs>
              <w:ind w:left="-115" w:right="-72"/>
              <w:jc w:val="right"/>
              <w:rPr>
                <w:rFonts w:ascii="Arial" w:eastAsia="Arial Unicode MS" w:hAnsi="Arial" w:cs="Arial"/>
                <w:sz w:val="18"/>
                <w:szCs w:val="18"/>
                <w:cs/>
              </w:rPr>
            </w:pPr>
            <w:r w:rsidRPr="00004568">
              <w:rPr>
                <w:rFonts w:ascii="Arial" w:eastAsia="Arial Unicode MS" w:hAnsi="Arial" w:cs="Arial"/>
                <w:sz w:val="18"/>
                <w:szCs w:val="18"/>
              </w:rPr>
              <w:t>175</w:t>
            </w:r>
            <w:r w:rsidRPr="00004568" w:rsidDel="007553F3">
              <w:rPr>
                <w:rFonts w:ascii="Arial" w:eastAsia="Arial Unicode MS" w:hAnsi="Arial" w:cs="Arial"/>
                <w:sz w:val="18"/>
                <w:szCs w:val="18"/>
                <w:cs/>
              </w:rPr>
              <w:t xml:space="preserve"> </w:t>
            </w:r>
          </w:p>
        </w:tc>
        <w:tc>
          <w:tcPr>
            <w:tcW w:w="675" w:type="pct"/>
            <w:shd w:val="clear" w:color="auto" w:fill="FAFAFA"/>
          </w:tcPr>
          <w:p w14:paraId="35899A55" w14:textId="77777777" w:rsidR="006E0B33" w:rsidRPr="00004568" w:rsidRDefault="006E0B33" w:rsidP="00BD647D">
            <w:pPr>
              <w:tabs>
                <w:tab w:val="decimal" w:pos="969"/>
              </w:tabs>
              <w:ind w:left="-115" w:right="-72"/>
              <w:jc w:val="right"/>
              <w:rPr>
                <w:rFonts w:ascii="Arial" w:eastAsia="Arial Unicode MS" w:hAnsi="Arial" w:cs="Arial"/>
                <w:sz w:val="18"/>
                <w:szCs w:val="18"/>
                <w:cs/>
              </w:rPr>
            </w:pPr>
            <w:r w:rsidRPr="00004568">
              <w:rPr>
                <w:rFonts w:ascii="Arial" w:eastAsia="Arial Unicode MS" w:hAnsi="Arial" w:cs="Arial"/>
                <w:sz w:val="18"/>
                <w:szCs w:val="18"/>
              </w:rPr>
              <w:t>183</w:t>
            </w:r>
          </w:p>
        </w:tc>
        <w:tc>
          <w:tcPr>
            <w:tcW w:w="675" w:type="pct"/>
            <w:shd w:val="clear" w:color="auto" w:fill="auto"/>
          </w:tcPr>
          <w:p w14:paraId="7AF28B1D" w14:textId="77777777" w:rsidR="006E0B33" w:rsidRPr="00004568" w:rsidRDefault="006E0B33" w:rsidP="00BD647D">
            <w:pPr>
              <w:tabs>
                <w:tab w:val="decimal" w:pos="969"/>
              </w:tabs>
              <w:ind w:left="-115" w:right="-72"/>
              <w:jc w:val="right"/>
              <w:rPr>
                <w:rFonts w:ascii="Arial" w:eastAsia="Arial Unicode MS" w:hAnsi="Arial" w:cs="Arial"/>
                <w:sz w:val="18"/>
                <w:szCs w:val="18"/>
                <w:cs/>
              </w:rPr>
            </w:pPr>
            <w:r w:rsidRPr="00004568">
              <w:rPr>
                <w:rFonts w:ascii="Arial" w:eastAsia="Arial Unicode MS" w:hAnsi="Arial" w:cs="Arial"/>
                <w:sz w:val="18"/>
                <w:szCs w:val="18"/>
              </w:rPr>
              <w:t>90</w:t>
            </w:r>
          </w:p>
        </w:tc>
      </w:tr>
      <w:tr w:rsidR="006E0B33" w:rsidRPr="00004568" w14:paraId="273EF414" w14:textId="77777777" w:rsidTr="000A5E4A">
        <w:tc>
          <w:tcPr>
            <w:tcW w:w="1925" w:type="pct"/>
            <w:shd w:val="clear" w:color="auto" w:fill="auto"/>
          </w:tcPr>
          <w:p w14:paraId="4F46F9FE" w14:textId="77777777" w:rsidR="006E0B33" w:rsidRPr="00004568" w:rsidRDefault="006E0B33" w:rsidP="00BD647D">
            <w:pPr>
              <w:ind w:left="41"/>
              <w:rPr>
                <w:rFonts w:ascii="Arial" w:eastAsia="Arial Unicode MS" w:hAnsi="Arial" w:cs="Arial"/>
                <w:sz w:val="18"/>
                <w:szCs w:val="18"/>
                <w:cs/>
              </w:rPr>
            </w:pPr>
            <w:r w:rsidRPr="00004568">
              <w:rPr>
                <w:rFonts w:ascii="Arial" w:eastAsia="Arial Unicode MS" w:hAnsi="Arial" w:cs="Arial"/>
                <w:sz w:val="18"/>
                <w:szCs w:val="18"/>
              </w:rPr>
              <w:t>Interest payables</w:t>
            </w:r>
          </w:p>
        </w:tc>
        <w:tc>
          <w:tcPr>
            <w:tcW w:w="375" w:type="pct"/>
          </w:tcPr>
          <w:p w14:paraId="70F16D6C" w14:textId="77777777" w:rsidR="006E0B33" w:rsidRPr="00004568" w:rsidRDefault="006E0B33" w:rsidP="00BD647D">
            <w:pPr>
              <w:tabs>
                <w:tab w:val="decimal" w:pos="969"/>
              </w:tabs>
              <w:ind w:left="-115" w:right="-72"/>
              <w:jc w:val="right"/>
              <w:rPr>
                <w:rFonts w:ascii="Arial" w:eastAsia="Arial Unicode MS" w:hAnsi="Arial" w:cs="Arial"/>
                <w:sz w:val="18"/>
                <w:szCs w:val="18"/>
              </w:rPr>
            </w:pPr>
          </w:p>
        </w:tc>
        <w:tc>
          <w:tcPr>
            <w:tcW w:w="675" w:type="pct"/>
            <w:shd w:val="clear" w:color="auto" w:fill="FAFAFA"/>
          </w:tcPr>
          <w:p w14:paraId="78FFB481"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525</w:t>
            </w:r>
          </w:p>
        </w:tc>
        <w:tc>
          <w:tcPr>
            <w:tcW w:w="675" w:type="pct"/>
            <w:shd w:val="clear" w:color="auto" w:fill="auto"/>
          </w:tcPr>
          <w:p w14:paraId="04BCA4D7"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479</w:t>
            </w:r>
          </w:p>
        </w:tc>
        <w:tc>
          <w:tcPr>
            <w:tcW w:w="675" w:type="pct"/>
            <w:shd w:val="clear" w:color="auto" w:fill="FAFAFA"/>
          </w:tcPr>
          <w:p w14:paraId="540C75D7"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271</w:t>
            </w:r>
          </w:p>
        </w:tc>
        <w:tc>
          <w:tcPr>
            <w:tcW w:w="675" w:type="pct"/>
            <w:shd w:val="clear" w:color="auto" w:fill="auto"/>
          </w:tcPr>
          <w:p w14:paraId="7D11999C"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180</w:t>
            </w:r>
          </w:p>
        </w:tc>
      </w:tr>
      <w:tr w:rsidR="006E0B33" w:rsidRPr="00004568" w14:paraId="419702C8" w14:textId="77777777" w:rsidTr="000A5E4A">
        <w:tc>
          <w:tcPr>
            <w:tcW w:w="1925" w:type="pct"/>
            <w:shd w:val="clear" w:color="auto" w:fill="auto"/>
          </w:tcPr>
          <w:p w14:paraId="3526673A" w14:textId="77777777" w:rsidR="006E0B33" w:rsidRPr="00004568" w:rsidRDefault="006E0B33" w:rsidP="00BD647D">
            <w:pPr>
              <w:ind w:left="41"/>
              <w:rPr>
                <w:rFonts w:ascii="Arial" w:eastAsia="Arial Unicode MS" w:hAnsi="Arial" w:cs="Arial"/>
                <w:sz w:val="18"/>
                <w:szCs w:val="18"/>
                <w:cs/>
              </w:rPr>
            </w:pPr>
            <w:r w:rsidRPr="00004568">
              <w:rPr>
                <w:rFonts w:ascii="Arial" w:eastAsia="Arial Unicode MS" w:hAnsi="Arial" w:cs="Arial"/>
                <w:sz w:val="18"/>
                <w:szCs w:val="18"/>
              </w:rPr>
              <w:t>Accrued expenses</w:t>
            </w:r>
          </w:p>
        </w:tc>
        <w:tc>
          <w:tcPr>
            <w:tcW w:w="375" w:type="pct"/>
          </w:tcPr>
          <w:p w14:paraId="1D52EC3F" w14:textId="77777777" w:rsidR="006E0B33" w:rsidRPr="00004568" w:rsidRDefault="006E0B33" w:rsidP="00BD647D">
            <w:pPr>
              <w:tabs>
                <w:tab w:val="decimal" w:pos="969"/>
              </w:tabs>
              <w:ind w:left="-115" w:right="-72"/>
              <w:jc w:val="right"/>
              <w:rPr>
                <w:rFonts w:ascii="Arial" w:eastAsia="Arial Unicode MS" w:hAnsi="Arial" w:cs="Arial"/>
                <w:sz w:val="18"/>
                <w:szCs w:val="18"/>
              </w:rPr>
            </w:pPr>
          </w:p>
        </w:tc>
        <w:tc>
          <w:tcPr>
            <w:tcW w:w="675" w:type="pct"/>
            <w:shd w:val="clear" w:color="auto" w:fill="FAFAFA"/>
          </w:tcPr>
          <w:p w14:paraId="113DEE01"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1,201</w:t>
            </w:r>
          </w:p>
        </w:tc>
        <w:tc>
          <w:tcPr>
            <w:tcW w:w="675" w:type="pct"/>
            <w:shd w:val="clear" w:color="auto" w:fill="auto"/>
          </w:tcPr>
          <w:p w14:paraId="0FE049EC"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488</w:t>
            </w:r>
          </w:p>
        </w:tc>
        <w:tc>
          <w:tcPr>
            <w:tcW w:w="675" w:type="pct"/>
            <w:shd w:val="clear" w:color="auto" w:fill="FAFAFA"/>
          </w:tcPr>
          <w:p w14:paraId="2A80A6FF"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546</w:t>
            </w:r>
          </w:p>
        </w:tc>
        <w:tc>
          <w:tcPr>
            <w:tcW w:w="675" w:type="pct"/>
            <w:shd w:val="clear" w:color="auto" w:fill="auto"/>
          </w:tcPr>
          <w:p w14:paraId="24934A52" w14:textId="77777777" w:rsidR="006E0B33" w:rsidRPr="00004568"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103</w:t>
            </w:r>
          </w:p>
        </w:tc>
      </w:tr>
      <w:tr w:rsidR="006E0B33" w:rsidRPr="00004568" w14:paraId="4B3CA79C" w14:textId="77777777" w:rsidTr="000A5E4A">
        <w:tc>
          <w:tcPr>
            <w:tcW w:w="1925" w:type="pct"/>
            <w:shd w:val="clear" w:color="auto" w:fill="auto"/>
          </w:tcPr>
          <w:p w14:paraId="59528813" w14:textId="77777777" w:rsidR="006E0B33" w:rsidRPr="00004568" w:rsidRDefault="006E0B33" w:rsidP="00BD647D">
            <w:pPr>
              <w:ind w:left="41"/>
              <w:rPr>
                <w:rFonts w:ascii="Arial" w:eastAsia="Arial Unicode MS" w:hAnsi="Arial" w:cs="Arial"/>
                <w:sz w:val="18"/>
                <w:szCs w:val="18"/>
                <w:cs/>
              </w:rPr>
            </w:pPr>
            <w:r w:rsidRPr="00004568">
              <w:rPr>
                <w:rFonts w:ascii="Arial" w:eastAsia="Arial Unicode MS" w:hAnsi="Arial" w:cs="Arial"/>
                <w:sz w:val="18"/>
                <w:szCs w:val="18"/>
              </w:rPr>
              <w:t>Others</w:t>
            </w:r>
          </w:p>
        </w:tc>
        <w:tc>
          <w:tcPr>
            <w:tcW w:w="375" w:type="pct"/>
          </w:tcPr>
          <w:p w14:paraId="4E3B1D70" w14:textId="77777777" w:rsidR="006E0B33" w:rsidRPr="00004568" w:rsidRDefault="006E0B33" w:rsidP="00BD647D">
            <w:pPr>
              <w:tabs>
                <w:tab w:val="decimal" w:pos="969"/>
              </w:tabs>
              <w:ind w:left="-115" w:right="-72"/>
              <w:jc w:val="right"/>
              <w:rPr>
                <w:rFonts w:ascii="Arial" w:eastAsia="Arial Unicode MS" w:hAnsi="Arial" w:cs="Arial"/>
                <w:sz w:val="18"/>
                <w:szCs w:val="18"/>
              </w:rPr>
            </w:pPr>
          </w:p>
        </w:tc>
        <w:tc>
          <w:tcPr>
            <w:tcW w:w="675" w:type="pct"/>
            <w:tcBorders>
              <w:bottom w:val="single" w:sz="4" w:space="0" w:color="auto"/>
            </w:tcBorders>
            <w:shd w:val="clear" w:color="auto" w:fill="FAFAFA"/>
          </w:tcPr>
          <w:p w14:paraId="4CE5380A" w14:textId="77777777" w:rsidR="006E0B33" w:rsidRPr="00004568" w:rsidDel="00D210D9"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675" w:type="pct"/>
            <w:tcBorders>
              <w:bottom w:val="single" w:sz="4" w:space="0" w:color="auto"/>
            </w:tcBorders>
            <w:shd w:val="clear" w:color="auto" w:fill="auto"/>
          </w:tcPr>
          <w:p w14:paraId="10A3B61F" w14:textId="77777777" w:rsidR="006E0B33" w:rsidRPr="00004568" w:rsidDel="00D210D9"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258</w:t>
            </w:r>
          </w:p>
        </w:tc>
        <w:tc>
          <w:tcPr>
            <w:tcW w:w="675" w:type="pct"/>
            <w:tcBorders>
              <w:bottom w:val="single" w:sz="4" w:space="0" w:color="auto"/>
            </w:tcBorders>
            <w:shd w:val="clear" w:color="auto" w:fill="FAFAFA"/>
          </w:tcPr>
          <w:p w14:paraId="738E789C" w14:textId="77777777" w:rsidR="006E0B33" w:rsidRPr="00004568" w:rsidDel="00D210D9"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675" w:type="pct"/>
            <w:tcBorders>
              <w:bottom w:val="single" w:sz="4" w:space="0" w:color="auto"/>
            </w:tcBorders>
            <w:shd w:val="clear" w:color="auto" w:fill="auto"/>
          </w:tcPr>
          <w:p w14:paraId="3BB5DF19" w14:textId="77777777" w:rsidR="006E0B33" w:rsidRPr="00004568" w:rsidDel="00D210D9" w:rsidRDefault="006E0B33" w:rsidP="00BD647D">
            <w:pPr>
              <w:tabs>
                <w:tab w:val="decimal" w:pos="969"/>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25</w:t>
            </w:r>
          </w:p>
        </w:tc>
      </w:tr>
      <w:tr w:rsidR="006E0B33" w:rsidRPr="00004568" w14:paraId="4035034A" w14:textId="77777777" w:rsidTr="000A5E4A">
        <w:trPr>
          <w:trHeight w:val="70"/>
        </w:trPr>
        <w:tc>
          <w:tcPr>
            <w:tcW w:w="1925" w:type="pct"/>
            <w:shd w:val="clear" w:color="auto" w:fill="auto"/>
          </w:tcPr>
          <w:p w14:paraId="70F6EA3B" w14:textId="77777777" w:rsidR="006E0B33" w:rsidRPr="00004568" w:rsidRDefault="006E0B33" w:rsidP="00BD647D">
            <w:pPr>
              <w:ind w:left="41"/>
              <w:jc w:val="thaiDistribute"/>
              <w:rPr>
                <w:rFonts w:ascii="Arial" w:eastAsia="Arial Unicode MS" w:hAnsi="Arial" w:cs="Arial"/>
                <w:sz w:val="18"/>
                <w:szCs w:val="18"/>
              </w:rPr>
            </w:pPr>
          </w:p>
        </w:tc>
        <w:tc>
          <w:tcPr>
            <w:tcW w:w="375" w:type="pct"/>
          </w:tcPr>
          <w:p w14:paraId="4B84BC1D" w14:textId="77777777" w:rsidR="006E0B33" w:rsidRPr="00004568" w:rsidRDefault="006E0B33" w:rsidP="00BD647D">
            <w:pPr>
              <w:tabs>
                <w:tab w:val="decimal" w:pos="969"/>
              </w:tabs>
              <w:ind w:left="-115" w:right="-72"/>
              <w:jc w:val="right"/>
              <w:rPr>
                <w:rFonts w:ascii="Arial" w:eastAsia="Arial Unicode MS" w:hAnsi="Arial" w:cs="Arial"/>
                <w:b/>
                <w:bCs/>
                <w:sz w:val="18"/>
                <w:szCs w:val="18"/>
              </w:rPr>
            </w:pPr>
          </w:p>
        </w:tc>
        <w:tc>
          <w:tcPr>
            <w:tcW w:w="675" w:type="pct"/>
            <w:tcBorders>
              <w:top w:val="single" w:sz="4" w:space="0" w:color="auto"/>
            </w:tcBorders>
            <w:shd w:val="clear" w:color="auto" w:fill="FAFAFA"/>
          </w:tcPr>
          <w:p w14:paraId="3E3186EB" w14:textId="77777777" w:rsidR="006E0B33" w:rsidRPr="00004568" w:rsidRDefault="006E0B33" w:rsidP="00BD647D">
            <w:pPr>
              <w:tabs>
                <w:tab w:val="decimal" w:pos="969"/>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0D11ABCF" w14:textId="77777777" w:rsidR="006E0B33" w:rsidRPr="00004568" w:rsidRDefault="006E0B33" w:rsidP="00BD647D">
            <w:pPr>
              <w:tabs>
                <w:tab w:val="decimal" w:pos="969"/>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FAFAFA"/>
          </w:tcPr>
          <w:p w14:paraId="79F8CDC8" w14:textId="77777777" w:rsidR="006E0B33" w:rsidRPr="00004568" w:rsidRDefault="006E0B33" w:rsidP="00BD647D">
            <w:pPr>
              <w:tabs>
                <w:tab w:val="decimal" w:pos="952"/>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58FB6A97" w14:textId="77777777" w:rsidR="006E0B33" w:rsidRPr="00004568" w:rsidRDefault="006E0B33" w:rsidP="00BD647D">
            <w:pPr>
              <w:tabs>
                <w:tab w:val="decimal" w:pos="952"/>
              </w:tabs>
              <w:ind w:left="-115" w:right="-72"/>
              <w:jc w:val="right"/>
              <w:rPr>
                <w:rFonts w:ascii="Arial" w:eastAsia="Arial Unicode MS" w:hAnsi="Arial" w:cs="Arial"/>
                <w:sz w:val="18"/>
                <w:szCs w:val="18"/>
              </w:rPr>
            </w:pPr>
          </w:p>
        </w:tc>
      </w:tr>
      <w:tr w:rsidR="006E0B33" w:rsidRPr="00004568" w14:paraId="20A7473E" w14:textId="77777777" w:rsidTr="000A5E4A">
        <w:trPr>
          <w:trHeight w:val="70"/>
        </w:trPr>
        <w:tc>
          <w:tcPr>
            <w:tcW w:w="1925" w:type="pct"/>
            <w:shd w:val="clear" w:color="auto" w:fill="auto"/>
          </w:tcPr>
          <w:p w14:paraId="4CCBFEF4" w14:textId="77777777" w:rsidR="006E0B33" w:rsidRPr="00004568" w:rsidRDefault="006E0B33" w:rsidP="00BD647D">
            <w:pPr>
              <w:ind w:left="41"/>
              <w:jc w:val="thaiDistribute"/>
              <w:rPr>
                <w:rFonts w:ascii="Arial" w:eastAsia="Arial Unicode MS" w:hAnsi="Arial" w:cs="Arial"/>
                <w:sz w:val="18"/>
                <w:szCs w:val="18"/>
                <w:cs/>
              </w:rPr>
            </w:pPr>
            <w:r w:rsidRPr="00004568">
              <w:rPr>
                <w:rFonts w:ascii="Arial" w:eastAsia="Arial Unicode MS" w:hAnsi="Arial" w:cs="Arial"/>
                <w:sz w:val="18"/>
                <w:szCs w:val="18"/>
              </w:rPr>
              <w:t>Total other payables</w:t>
            </w:r>
          </w:p>
        </w:tc>
        <w:tc>
          <w:tcPr>
            <w:tcW w:w="375" w:type="pct"/>
          </w:tcPr>
          <w:p w14:paraId="4900C503" w14:textId="77777777" w:rsidR="006E0B33" w:rsidRPr="00004568" w:rsidRDefault="006E0B33" w:rsidP="00BD647D">
            <w:pPr>
              <w:tabs>
                <w:tab w:val="decimal" w:pos="969"/>
              </w:tabs>
              <w:ind w:left="-115" w:right="-72"/>
              <w:jc w:val="right"/>
              <w:rPr>
                <w:rFonts w:ascii="Arial" w:eastAsia="Arial Unicode MS" w:hAnsi="Arial" w:cs="Arial"/>
                <w:b/>
                <w:bCs/>
                <w:sz w:val="18"/>
                <w:szCs w:val="18"/>
              </w:rPr>
            </w:pPr>
          </w:p>
        </w:tc>
        <w:tc>
          <w:tcPr>
            <w:tcW w:w="675" w:type="pct"/>
            <w:tcBorders>
              <w:bottom w:val="single" w:sz="4" w:space="0" w:color="auto"/>
            </w:tcBorders>
            <w:shd w:val="clear" w:color="auto" w:fill="FAFAFA"/>
          </w:tcPr>
          <w:p w14:paraId="3D92CCEC" w14:textId="4109BB37" w:rsidR="006E0B33" w:rsidRPr="00004568" w:rsidRDefault="006E0B33" w:rsidP="00BD647D">
            <w:pPr>
              <w:tabs>
                <w:tab w:val="decimal" w:pos="969"/>
              </w:tabs>
              <w:ind w:left="-115" w:right="-72"/>
              <w:jc w:val="right"/>
              <w:rPr>
                <w:rFonts w:ascii="Arial" w:eastAsia="Arial Unicode MS" w:hAnsi="Arial" w:cs="Arial"/>
                <w:sz w:val="18"/>
                <w:szCs w:val="18"/>
              </w:rPr>
            </w:pPr>
            <w:r w:rsidRPr="00004568">
              <w:rPr>
                <w:rFonts w:ascii="Arial" w:eastAsia="Arial Unicode MS" w:hAnsi="Arial" w:cs="Arial"/>
                <w:sz w:val="18"/>
                <w:szCs w:val="18"/>
              </w:rPr>
              <w:t>2,7</w:t>
            </w:r>
            <w:r w:rsidR="005D10C0" w:rsidRPr="00004568">
              <w:rPr>
                <w:rFonts w:ascii="Arial" w:eastAsia="Arial Unicode MS" w:hAnsi="Arial" w:cs="Arial"/>
                <w:sz w:val="18"/>
                <w:szCs w:val="18"/>
                <w:lang w:val="en-US"/>
              </w:rPr>
              <w:t>9</w:t>
            </w:r>
            <w:r w:rsidRPr="00004568">
              <w:rPr>
                <w:rFonts w:ascii="Arial" w:eastAsia="Arial Unicode MS" w:hAnsi="Arial" w:cs="Arial"/>
                <w:sz w:val="18"/>
                <w:szCs w:val="18"/>
              </w:rPr>
              <w:t>4</w:t>
            </w:r>
          </w:p>
        </w:tc>
        <w:tc>
          <w:tcPr>
            <w:tcW w:w="675" w:type="pct"/>
            <w:tcBorders>
              <w:bottom w:val="single" w:sz="4" w:space="0" w:color="auto"/>
            </w:tcBorders>
            <w:shd w:val="clear" w:color="auto" w:fill="auto"/>
          </w:tcPr>
          <w:p w14:paraId="43CC427D" w14:textId="77777777" w:rsidR="006E0B33" w:rsidRPr="00004568" w:rsidRDefault="006E0B33" w:rsidP="00BD647D">
            <w:pPr>
              <w:tabs>
                <w:tab w:val="decimal" w:pos="969"/>
              </w:tabs>
              <w:ind w:left="-115" w:right="-72"/>
              <w:jc w:val="right"/>
              <w:rPr>
                <w:rFonts w:ascii="Arial" w:eastAsia="Arial Unicode MS" w:hAnsi="Arial" w:cs="Arial"/>
                <w:sz w:val="18"/>
                <w:szCs w:val="18"/>
              </w:rPr>
            </w:pPr>
            <w:r w:rsidRPr="00004568">
              <w:rPr>
                <w:rFonts w:ascii="Arial" w:eastAsia="Arial Unicode MS" w:hAnsi="Arial" w:cs="Arial"/>
                <w:sz w:val="18"/>
                <w:szCs w:val="18"/>
              </w:rPr>
              <w:t>3,551</w:t>
            </w:r>
          </w:p>
        </w:tc>
        <w:tc>
          <w:tcPr>
            <w:tcW w:w="675" w:type="pct"/>
            <w:tcBorders>
              <w:bottom w:val="single" w:sz="4" w:space="0" w:color="auto"/>
            </w:tcBorders>
            <w:shd w:val="clear" w:color="auto" w:fill="FAFAFA"/>
          </w:tcPr>
          <w:p w14:paraId="0E1F9D90" w14:textId="77777777" w:rsidR="006E0B33" w:rsidRPr="00004568" w:rsidRDefault="006E0B33" w:rsidP="00BD647D">
            <w:pPr>
              <w:tabs>
                <w:tab w:val="decimal" w:pos="952"/>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1,186</w:t>
            </w:r>
          </w:p>
        </w:tc>
        <w:tc>
          <w:tcPr>
            <w:tcW w:w="675" w:type="pct"/>
            <w:tcBorders>
              <w:bottom w:val="single" w:sz="4" w:space="0" w:color="auto"/>
            </w:tcBorders>
            <w:shd w:val="clear" w:color="auto" w:fill="auto"/>
          </w:tcPr>
          <w:p w14:paraId="6DEC6338" w14:textId="77777777" w:rsidR="006E0B33" w:rsidRPr="00004568" w:rsidRDefault="006E0B33" w:rsidP="00BD647D">
            <w:pPr>
              <w:tabs>
                <w:tab w:val="decimal" w:pos="952"/>
              </w:tabs>
              <w:ind w:left="-115" w:right="-72"/>
              <w:jc w:val="right"/>
              <w:rPr>
                <w:rFonts w:ascii="Arial" w:eastAsia="Arial Unicode MS" w:hAnsi="Arial" w:cs="Arial"/>
                <w:sz w:val="18"/>
                <w:szCs w:val="18"/>
                <w:lang w:val="en-US"/>
              </w:rPr>
            </w:pPr>
            <w:r w:rsidRPr="00004568">
              <w:rPr>
                <w:rFonts w:ascii="Arial" w:eastAsia="Arial Unicode MS" w:hAnsi="Arial" w:cs="Arial"/>
                <w:sz w:val="18"/>
                <w:szCs w:val="18"/>
              </w:rPr>
              <w:t>1,037</w:t>
            </w:r>
          </w:p>
        </w:tc>
      </w:tr>
    </w:tbl>
    <w:p w14:paraId="4C64DE94" w14:textId="77777777" w:rsidR="006E0B33" w:rsidRPr="00004568" w:rsidRDefault="006E0B33" w:rsidP="00BD647D">
      <w:pPr>
        <w:rPr>
          <w:rFonts w:ascii="Arial" w:hAnsi="Arial" w:cs="Arial"/>
          <w:b/>
          <w:bCs/>
          <w:sz w:val="18"/>
          <w:szCs w:val="18"/>
        </w:rPr>
      </w:pPr>
    </w:p>
    <w:p w14:paraId="54BBB16D" w14:textId="77777777" w:rsidR="006E0B33" w:rsidRPr="00004568" w:rsidRDefault="006E0B33" w:rsidP="00BD647D">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6E0B33" w:rsidRPr="00004568" w14:paraId="720762FE" w14:textId="77777777" w:rsidTr="007E5E23">
        <w:trPr>
          <w:trHeight w:val="386"/>
        </w:trPr>
        <w:tc>
          <w:tcPr>
            <w:tcW w:w="9461" w:type="dxa"/>
            <w:shd w:val="clear" w:color="auto" w:fill="FFA543"/>
            <w:vAlign w:val="center"/>
          </w:tcPr>
          <w:p w14:paraId="3F927E63" w14:textId="77777777" w:rsidR="006E0B33" w:rsidRPr="00004568" w:rsidRDefault="006E0B33" w:rsidP="00BD647D">
            <w:pPr>
              <w:pStyle w:val="Heading"/>
              <w:ind w:left="504"/>
              <w:rPr>
                <w:rFonts w:ascii="Arial" w:hAnsi="Arial" w:cs="Arial"/>
                <w:cs/>
              </w:rPr>
            </w:pPr>
            <w:r w:rsidRPr="00004568">
              <w:rPr>
                <w:rFonts w:ascii="Arial" w:hAnsi="Arial" w:cs="Arial"/>
              </w:rPr>
              <w:t>27</w:t>
            </w:r>
            <w:r w:rsidRPr="00004568">
              <w:rPr>
                <w:rFonts w:ascii="Arial" w:hAnsi="Arial" w:cs="Arial"/>
              </w:rPr>
              <w:tab/>
              <w:t>Short-term loans, net</w:t>
            </w:r>
          </w:p>
        </w:tc>
      </w:tr>
    </w:tbl>
    <w:p w14:paraId="206DB1F9" w14:textId="77777777" w:rsidR="006E0B33" w:rsidRPr="00004568" w:rsidRDefault="006E0B33" w:rsidP="00BD647D">
      <w:pPr>
        <w:rPr>
          <w:rFonts w:ascii="Arial" w:hAnsi="Arial" w:cs="Arial"/>
          <w:b/>
          <w:bCs/>
          <w:sz w:val="18"/>
          <w:szCs w:val="18"/>
        </w:rPr>
      </w:pPr>
    </w:p>
    <w:p w14:paraId="2B514F23" w14:textId="40F2CACF" w:rsidR="006E0B33" w:rsidRPr="00004568" w:rsidRDefault="006E0B33" w:rsidP="00BD647D">
      <w:pPr>
        <w:rPr>
          <w:rFonts w:ascii="Arial" w:hAnsi="Arial" w:cs="Arial"/>
          <w:sz w:val="18"/>
          <w:szCs w:val="18"/>
        </w:rPr>
      </w:pPr>
      <w:r w:rsidRPr="00004568">
        <w:rPr>
          <w:rFonts w:ascii="Arial" w:hAnsi="Arial" w:cs="Arial"/>
          <w:sz w:val="18"/>
          <w:szCs w:val="18"/>
        </w:rPr>
        <w:t>The short-term loans are as follows:</w:t>
      </w:r>
    </w:p>
    <w:p w14:paraId="6955B599" w14:textId="77777777" w:rsidR="006E0B33" w:rsidRPr="00004568" w:rsidRDefault="006E0B33" w:rsidP="00BD647D">
      <w:pPr>
        <w:rPr>
          <w:rFonts w:ascii="Arial" w:hAnsi="Arial" w:cs="Arial"/>
          <w:b/>
          <w:bCs/>
          <w:sz w:val="18"/>
          <w:szCs w:val="18"/>
          <w:lang w:val="en-US"/>
        </w:rPr>
      </w:pPr>
    </w:p>
    <w:tbl>
      <w:tblPr>
        <w:tblW w:w="9576" w:type="dxa"/>
        <w:tblLook w:val="0000" w:firstRow="0" w:lastRow="0" w:firstColumn="0" w:lastColumn="0" w:noHBand="0" w:noVBand="0"/>
      </w:tblPr>
      <w:tblGrid>
        <w:gridCol w:w="4392"/>
        <w:gridCol w:w="1296"/>
        <w:gridCol w:w="1296"/>
        <w:gridCol w:w="1296"/>
        <w:gridCol w:w="1296"/>
      </w:tblGrid>
      <w:tr w:rsidR="006E0B33" w:rsidRPr="00004568" w14:paraId="349D5BDC" w14:textId="77777777" w:rsidTr="000A5E4A">
        <w:trPr>
          <w:cantSplit/>
        </w:trPr>
        <w:tc>
          <w:tcPr>
            <w:tcW w:w="4392" w:type="dxa"/>
          </w:tcPr>
          <w:p w14:paraId="18249E27" w14:textId="77777777" w:rsidR="006E0B33" w:rsidRPr="00004568" w:rsidRDefault="006E0B33" w:rsidP="00BD647D">
            <w:pPr>
              <w:ind w:left="29"/>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FD40367" w14:textId="77777777" w:rsidR="006E0B33" w:rsidRPr="00004568" w:rsidRDefault="006E0B33" w:rsidP="00BD647D">
            <w:pPr>
              <w:ind w:right="-72"/>
              <w:jc w:val="right"/>
              <w:rPr>
                <w:rFonts w:ascii="Arial" w:hAnsi="Arial" w:cs="Arial"/>
                <w:b/>
                <w:bCs/>
                <w:sz w:val="18"/>
                <w:szCs w:val="18"/>
                <w:lang w:val="en-US"/>
              </w:rPr>
            </w:pPr>
            <w:r w:rsidRPr="00004568">
              <w:rPr>
                <w:rFonts w:ascii="Arial" w:hAnsi="Arial" w:cs="Arial"/>
                <w:b/>
                <w:bCs/>
                <w:sz w:val="18"/>
                <w:szCs w:val="18"/>
                <w:lang w:val="en-US"/>
              </w:rPr>
              <w:t>Consolidated</w:t>
            </w:r>
          </w:p>
          <w:p w14:paraId="139359F7"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16EF208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6EBF1BE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6E0B33" w:rsidRPr="00004568" w14:paraId="00726CF9" w14:textId="77777777" w:rsidTr="000A5E4A">
        <w:tc>
          <w:tcPr>
            <w:tcW w:w="4392" w:type="dxa"/>
          </w:tcPr>
          <w:p w14:paraId="13D9C797" w14:textId="77777777" w:rsidR="006E0B33" w:rsidRPr="00004568" w:rsidRDefault="006E0B33" w:rsidP="00BD647D">
            <w:pPr>
              <w:ind w:left="29"/>
              <w:rPr>
                <w:rFonts w:ascii="Arial" w:hAnsi="Arial" w:cs="Arial"/>
                <w:b/>
                <w:bCs/>
                <w:sz w:val="18"/>
                <w:szCs w:val="18"/>
              </w:rPr>
            </w:pPr>
            <w:r w:rsidRPr="00004568">
              <w:rPr>
                <w:rFonts w:ascii="Arial" w:hAnsi="Arial" w:cs="Arial"/>
                <w:b/>
                <w:bCs/>
                <w:sz w:val="18"/>
                <w:szCs w:val="18"/>
              </w:rPr>
              <w:t>As at 31 December</w:t>
            </w:r>
          </w:p>
        </w:tc>
        <w:tc>
          <w:tcPr>
            <w:tcW w:w="1296" w:type="dxa"/>
            <w:tcBorders>
              <w:top w:val="single" w:sz="4" w:space="0" w:color="auto"/>
            </w:tcBorders>
          </w:tcPr>
          <w:p w14:paraId="24CA95F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296" w:type="dxa"/>
            <w:tcBorders>
              <w:top w:val="single" w:sz="4" w:space="0" w:color="auto"/>
            </w:tcBorders>
          </w:tcPr>
          <w:p w14:paraId="0AE801B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1296" w:type="dxa"/>
            <w:tcBorders>
              <w:top w:val="single" w:sz="4" w:space="0" w:color="auto"/>
            </w:tcBorders>
          </w:tcPr>
          <w:p w14:paraId="0196B349"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296" w:type="dxa"/>
            <w:tcBorders>
              <w:top w:val="single" w:sz="4" w:space="0" w:color="auto"/>
            </w:tcBorders>
          </w:tcPr>
          <w:p w14:paraId="0D6896EB"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r>
      <w:tr w:rsidR="006E0B33" w:rsidRPr="00004568" w14:paraId="25F51333" w14:textId="77777777" w:rsidTr="000A5E4A">
        <w:tc>
          <w:tcPr>
            <w:tcW w:w="4392" w:type="dxa"/>
          </w:tcPr>
          <w:p w14:paraId="40CB42E5" w14:textId="77777777" w:rsidR="006E0B33" w:rsidRPr="00004568" w:rsidRDefault="006E0B33" w:rsidP="00BD647D">
            <w:pPr>
              <w:ind w:left="29"/>
              <w:rPr>
                <w:rFonts w:ascii="Arial" w:hAnsi="Arial" w:cs="Arial"/>
                <w:sz w:val="18"/>
                <w:szCs w:val="18"/>
              </w:rPr>
            </w:pPr>
          </w:p>
        </w:tc>
        <w:tc>
          <w:tcPr>
            <w:tcW w:w="1296" w:type="dxa"/>
            <w:tcBorders>
              <w:bottom w:val="single" w:sz="4" w:space="0" w:color="auto"/>
            </w:tcBorders>
            <w:shd w:val="clear" w:color="auto" w:fill="auto"/>
          </w:tcPr>
          <w:p w14:paraId="50D21063" w14:textId="335321B2"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shd w:val="clear" w:color="auto" w:fill="auto"/>
          </w:tcPr>
          <w:p w14:paraId="25CB94B6" w14:textId="1740858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shd w:val="clear" w:color="auto" w:fill="auto"/>
          </w:tcPr>
          <w:p w14:paraId="0E14CF6E" w14:textId="214F5A0C"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shd w:val="clear" w:color="auto" w:fill="auto"/>
          </w:tcPr>
          <w:p w14:paraId="4F66631C" w14:textId="7C3E3534"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4143E50D" w14:textId="77777777" w:rsidTr="000A5E4A">
        <w:tc>
          <w:tcPr>
            <w:tcW w:w="4392" w:type="dxa"/>
          </w:tcPr>
          <w:p w14:paraId="45EE3FD4" w14:textId="77777777" w:rsidR="006E0B33" w:rsidRPr="00004568" w:rsidRDefault="006E0B33" w:rsidP="00BD647D">
            <w:pPr>
              <w:ind w:left="29"/>
              <w:rPr>
                <w:rFonts w:ascii="Arial" w:hAnsi="Arial" w:cs="Arial"/>
                <w:sz w:val="18"/>
                <w:szCs w:val="18"/>
              </w:rPr>
            </w:pPr>
          </w:p>
        </w:tc>
        <w:tc>
          <w:tcPr>
            <w:tcW w:w="1296" w:type="dxa"/>
            <w:tcBorders>
              <w:top w:val="single" w:sz="4" w:space="0" w:color="auto"/>
            </w:tcBorders>
            <w:shd w:val="clear" w:color="auto" w:fill="FAFAFA"/>
          </w:tcPr>
          <w:p w14:paraId="6013799C" w14:textId="77777777" w:rsidR="006E0B33" w:rsidRPr="00004568" w:rsidRDefault="006E0B33" w:rsidP="00BD647D">
            <w:pPr>
              <w:ind w:right="-72"/>
              <w:jc w:val="right"/>
              <w:rPr>
                <w:rFonts w:ascii="Arial" w:hAnsi="Arial" w:cs="Arial"/>
                <w:sz w:val="18"/>
                <w:szCs w:val="18"/>
              </w:rPr>
            </w:pPr>
          </w:p>
        </w:tc>
        <w:tc>
          <w:tcPr>
            <w:tcW w:w="1296" w:type="dxa"/>
            <w:tcBorders>
              <w:top w:val="single" w:sz="4" w:space="0" w:color="auto"/>
            </w:tcBorders>
          </w:tcPr>
          <w:p w14:paraId="662D4E74" w14:textId="77777777" w:rsidR="006E0B33" w:rsidRPr="00004568" w:rsidRDefault="006E0B33" w:rsidP="00BD647D">
            <w:pPr>
              <w:ind w:right="-72"/>
              <w:jc w:val="right"/>
              <w:rPr>
                <w:rFonts w:ascii="Arial" w:hAnsi="Arial" w:cs="Arial"/>
                <w:sz w:val="18"/>
                <w:szCs w:val="18"/>
              </w:rPr>
            </w:pPr>
          </w:p>
        </w:tc>
        <w:tc>
          <w:tcPr>
            <w:tcW w:w="1296" w:type="dxa"/>
            <w:tcBorders>
              <w:top w:val="single" w:sz="4" w:space="0" w:color="auto"/>
            </w:tcBorders>
            <w:shd w:val="clear" w:color="auto" w:fill="FAFAFA"/>
          </w:tcPr>
          <w:p w14:paraId="7327B0D9" w14:textId="77777777" w:rsidR="006E0B33" w:rsidRPr="00004568" w:rsidRDefault="006E0B33" w:rsidP="00BD647D">
            <w:pPr>
              <w:ind w:right="-72"/>
              <w:jc w:val="right"/>
              <w:rPr>
                <w:rFonts w:ascii="Arial" w:hAnsi="Arial" w:cs="Arial"/>
                <w:sz w:val="18"/>
                <w:szCs w:val="18"/>
              </w:rPr>
            </w:pPr>
          </w:p>
        </w:tc>
        <w:tc>
          <w:tcPr>
            <w:tcW w:w="1296" w:type="dxa"/>
            <w:tcBorders>
              <w:top w:val="single" w:sz="4" w:space="0" w:color="auto"/>
            </w:tcBorders>
          </w:tcPr>
          <w:p w14:paraId="54B86692" w14:textId="77777777" w:rsidR="006E0B33" w:rsidRPr="00004568" w:rsidRDefault="006E0B33" w:rsidP="00BD647D">
            <w:pPr>
              <w:ind w:right="-72"/>
              <w:jc w:val="right"/>
              <w:rPr>
                <w:rFonts w:ascii="Arial" w:hAnsi="Arial" w:cs="Arial"/>
                <w:sz w:val="18"/>
                <w:szCs w:val="18"/>
              </w:rPr>
            </w:pPr>
          </w:p>
        </w:tc>
      </w:tr>
      <w:tr w:rsidR="006E0B33" w:rsidRPr="00004568" w14:paraId="0E07B04C" w14:textId="77777777" w:rsidTr="000A5E4A">
        <w:tc>
          <w:tcPr>
            <w:tcW w:w="4392" w:type="dxa"/>
          </w:tcPr>
          <w:p w14:paraId="64B700C8" w14:textId="77777777" w:rsidR="006E0B33" w:rsidRPr="00004568" w:rsidRDefault="006E0B33" w:rsidP="00BD647D">
            <w:pPr>
              <w:ind w:left="29"/>
              <w:rPr>
                <w:rFonts w:ascii="Arial" w:hAnsi="Arial" w:cs="Arial"/>
                <w:sz w:val="18"/>
                <w:szCs w:val="18"/>
              </w:rPr>
            </w:pPr>
            <w:r w:rsidRPr="00004568">
              <w:rPr>
                <w:rFonts w:ascii="Arial" w:hAnsi="Arial" w:cs="Arial"/>
                <w:sz w:val="18"/>
                <w:szCs w:val="18"/>
              </w:rPr>
              <w:t>Short term loans from financial institutions</w:t>
            </w:r>
          </w:p>
        </w:tc>
        <w:tc>
          <w:tcPr>
            <w:tcW w:w="1296" w:type="dxa"/>
            <w:shd w:val="clear" w:color="auto" w:fill="FAFAFA"/>
            <w:vAlign w:val="bottom"/>
          </w:tcPr>
          <w:p w14:paraId="5BA5E96C"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296" w:type="dxa"/>
            <w:vAlign w:val="bottom"/>
          </w:tcPr>
          <w:p w14:paraId="06F8BC3D"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19,291</w:t>
            </w:r>
          </w:p>
        </w:tc>
        <w:tc>
          <w:tcPr>
            <w:tcW w:w="1296" w:type="dxa"/>
            <w:shd w:val="clear" w:color="auto" w:fill="FAFAFA"/>
            <w:vAlign w:val="bottom"/>
          </w:tcPr>
          <w:p w14:paraId="0F5A2823"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296" w:type="dxa"/>
            <w:vAlign w:val="bottom"/>
          </w:tcPr>
          <w:p w14:paraId="10C26E21"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19,291</w:t>
            </w:r>
          </w:p>
        </w:tc>
      </w:tr>
      <w:tr w:rsidR="006E0B33" w:rsidRPr="00004568" w14:paraId="7A3D91CD" w14:textId="77777777" w:rsidTr="000A5E4A">
        <w:tc>
          <w:tcPr>
            <w:tcW w:w="4392" w:type="dxa"/>
          </w:tcPr>
          <w:p w14:paraId="580311F3" w14:textId="4AC5319A" w:rsidR="006E0B33" w:rsidRPr="00004568" w:rsidRDefault="006E0B33" w:rsidP="00BD647D">
            <w:pPr>
              <w:ind w:left="29"/>
              <w:rPr>
                <w:rFonts w:ascii="Arial" w:hAnsi="Arial" w:cs="Arial"/>
                <w:sz w:val="18"/>
                <w:szCs w:val="18"/>
                <w:u w:val="single"/>
              </w:rPr>
            </w:pPr>
            <w:r w:rsidRPr="00004568">
              <w:rPr>
                <w:rFonts w:ascii="Arial" w:hAnsi="Arial" w:cs="Arial"/>
                <w:sz w:val="18"/>
                <w:szCs w:val="18"/>
                <w:u w:val="single"/>
              </w:rPr>
              <w:t>Less</w:t>
            </w:r>
            <w:r w:rsidRPr="00004568">
              <w:rPr>
                <w:rFonts w:ascii="Arial" w:hAnsi="Arial" w:cs="Arial"/>
                <w:sz w:val="18"/>
                <w:szCs w:val="18"/>
              </w:rPr>
              <w:t xml:space="preserve"> </w:t>
            </w:r>
            <w:r w:rsidR="00E233EA" w:rsidRPr="00004568">
              <w:rPr>
                <w:rFonts w:ascii="Arial" w:hAnsi="Arial" w:cs="Arial"/>
                <w:spacing w:val="-8"/>
                <w:sz w:val="18"/>
                <w:szCs w:val="18"/>
              </w:rPr>
              <w:t xml:space="preserve">Deferred </w:t>
            </w:r>
            <w:r w:rsidRPr="00004568">
              <w:rPr>
                <w:rFonts w:ascii="Arial" w:hAnsi="Arial" w:cs="Arial"/>
                <w:spacing w:val="-8"/>
                <w:sz w:val="18"/>
                <w:szCs w:val="18"/>
              </w:rPr>
              <w:t>financing fee</w:t>
            </w:r>
          </w:p>
        </w:tc>
        <w:tc>
          <w:tcPr>
            <w:tcW w:w="1296" w:type="dxa"/>
            <w:tcBorders>
              <w:bottom w:val="single" w:sz="4" w:space="0" w:color="auto"/>
            </w:tcBorders>
            <w:shd w:val="clear" w:color="auto" w:fill="FAFAFA"/>
            <w:vAlign w:val="bottom"/>
          </w:tcPr>
          <w:p w14:paraId="08D475EA"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vAlign w:val="bottom"/>
          </w:tcPr>
          <w:p w14:paraId="59BC554B"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r w:rsidRPr="00004568">
              <w:rPr>
                <w:rFonts w:ascii="Arial" w:eastAsia="Arial Unicode MS" w:hAnsi="Arial" w:cs="Arial"/>
                <w:sz w:val="18"/>
                <w:szCs w:val="18"/>
              </w:rPr>
              <w:t>38)</w:t>
            </w:r>
          </w:p>
        </w:tc>
        <w:tc>
          <w:tcPr>
            <w:tcW w:w="1296" w:type="dxa"/>
            <w:tcBorders>
              <w:bottom w:val="single" w:sz="4" w:space="0" w:color="auto"/>
            </w:tcBorders>
            <w:shd w:val="clear" w:color="auto" w:fill="FAFAFA"/>
            <w:vAlign w:val="bottom"/>
          </w:tcPr>
          <w:p w14:paraId="2920FC6F"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vAlign w:val="bottom"/>
          </w:tcPr>
          <w:p w14:paraId="7180EE29"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r w:rsidRPr="00004568">
              <w:rPr>
                <w:rFonts w:ascii="Arial" w:eastAsia="Arial Unicode MS" w:hAnsi="Arial" w:cs="Arial"/>
                <w:sz w:val="18"/>
                <w:szCs w:val="18"/>
              </w:rPr>
              <w:t>38)</w:t>
            </w:r>
          </w:p>
        </w:tc>
      </w:tr>
      <w:tr w:rsidR="006E0B33" w:rsidRPr="00004568" w14:paraId="5AD284CF" w14:textId="77777777" w:rsidTr="000A5E4A">
        <w:tc>
          <w:tcPr>
            <w:tcW w:w="4392" w:type="dxa"/>
          </w:tcPr>
          <w:p w14:paraId="270F6FDE" w14:textId="77777777" w:rsidR="006E0B33" w:rsidRPr="00004568" w:rsidRDefault="006E0B33" w:rsidP="00BD647D">
            <w:pPr>
              <w:ind w:left="29"/>
              <w:rPr>
                <w:rFonts w:ascii="Arial" w:hAnsi="Arial" w:cs="Arial"/>
                <w:sz w:val="18"/>
                <w:szCs w:val="18"/>
                <w:u w:val="single"/>
              </w:rPr>
            </w:pPr>
          </w:p>
        </w:tc>
        <w:tc>
          <w:tcPr>
            <w:tcW w:w="1296" w:type="dxa"/>
            <w:tcBorders>
              <w:top w:val="single" w:sz="4" w:space="0" w:color="auto"/>
            </w:tcBorders>
            <w:shd w:val="clear" w:color="auto" w:fill="FAFAFA"/>
            <w:vAlign w:val="bottom"/>
          </w:tcPr>
          <w:p w14:paraId="16435E02" w14:textId="77777777" w:rsidR="006E0B33" w:rsidRPr="00004568" w:rsidRDefault="006E0B33" w:rsidP="00BD647D">
            <w:pPr>
              <w:ind w:right="-72"/>
              <w:jc w:val="right"/>
              <w:rPr>
                <w:rFonts w:ascii="Arial" w:eastAsia="Arial Unicode MS" w:hAnsi="Arial" w:cs="Arial"/>
                <w:sz w:val="18"/>
                <w:szCs w:val="18"/>
                <w:cs/>
              </w:rPr>
            </w:pPr>
          </w:p>
        </w:tc>
        <w:tc>
          <w:tcPr>
            <w:tcW w:w="1296" w:type="dxa"/>
            <w:tcBorders>
              <w:top w:val="single" w:sz="4" w:space="0" w:color="auto"/>
            </w:tcBorders>
            <w:vAlign w:val="bottom"/>
          </w:tcPr>
          <w:p w14:paraId="317A3BB5" w14:textId="77777777" w:rsidR="006E0B33" w:rsidRPr="00004568" w:rsidRDefault="006E0B33" w:rsidP="00BD647D">
            <w:pPr>
              <w:ind w:right="-72"/>
              <w:jc w:val="right"/>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39516572" w14:textId="77777777" w:rsidR="006E0B33" w:rsidRPr="00004568" w:rsidRDefault="006E0B33" w:rsidP="00BD647D">
            <w:pPr>
              <w:ind w:right="-72"/>
              <w:jc w:val="right"/>
              <w:rPr>
                <w:rFonts w:ascii="Arial" w:eastAsia="Arial Unicode MS" w:hAnsi="Arial" w:cs="Arial"/>
                <w:sz w:val="18"/>
                <w:szCs w:val="18"/>
                <w:cs/>
              </w:rPr>
            </w:pPr>
          </w:p>
        </w:tc>
        <w:tc>
          <w:tcPr>
            <w:tcW w:w="1296" w:type="dxa"/>
            <w:tcBorders>
              <w:top w:val="single" w:sz="4" w:space="0" w:color="auto"/>
            </w:tcBorders>
            <w:vAlign w:val="bottom"/>
          </w:tcPr>
          <w:p w14:paraId="02ADA654" w14:textId="77777777" w:rsidR="006E0B33" w:rsidRPr="00004568" w:rsidRDefault="006E0B33" w:rsidP="00BD647D">
            <w:pPr>
              <w:ind w:right="-72"/>
              <w:jc w:val="right"/>
              <w:rPr>
                <w:rFonts w:ascii="Arial" w:eastAsia="Arial Unicode MS" w:hAnsi="Arial" w:cs="Arial"/>
                <w:sz w:val="18"/>
                <w:szCs w:val="18"/>
                <w:cs/>
              </w:rPr>
            </w:pPr>
          </w:p>
        </w:tc>
      </w:tr>
      <w:tr w:rsidR="006E0B33" w:rsidRPr="00004568" w14:paraId="62FA5EDD" w14:textId="77777777" w:rsidTr="000A5E4A">
        <w:tc>
          <w:tcPr>
            <w:tcW w:w="4392" w:type="dxa"/>
          </w:tcPr>
          <w:p w14:paraId="593DDE0E" w14:textId="0A0CCFD8" w:rsidR="006E0B33" w:rsidRPr="00004568" w:rsidRDefault="006E0B33" w:rsidP="00BD647D">
            <w:pPr>
              <w:ind w:left="29"/>
              <w:rPr>
                <w:rFonts w:ascii="Arial" w:hAnsi="Arial" w:cs="Arial"/>
                <w:sz w:val="18"/>
                <w:szCs w:val="18"/>
              </w:rPr>
            </w:pPr>
            <w:r w:rsidRPr="00004568">
              <w:rPr>
                <w:rFonts w:ascii="Arial" w:hAnsi="Arial" w:cs="Arial"/>
                <w:sz w:val="18"/>
                <w:szCs w:val="18"/>
              </w:rPr>
              <w:t>Total short-term loans</w:t>
            </w:r>
            <w:r w:rsidR="00E233EA" w:rsidRPr="00004568">
              <w:rPr>
                <w:rFonts w:ascii="Arial" w:hAnsi="Arial" w:cs="Arial"/>
                <w:sz w:val="18"/>
                <w:szCs w:val="18"/>
              </w:rPr>
              <w:t>, net</w:t>
            </w:r>
          </w:p>
        </w:tc>
        <w:tc>
          <w:tcPr>
            <w:tcW w:w="1296" w:type="dxa"/>
            <w:tcBorders>
              <w:bottom w:val="single" w:sz="4" w:space="0" w:color="auto"/>
            </w:tcBorders>
            <w:shd w:val="clear" w:color="auto" w:fill="FAFAFA"/>
            <w:vAlign w:val="bottom"/>
          </w:tcPr>
          <w:p w14:paraId="357C9C4C"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vAlign w:val="bottom"/>
          </w:tcPr>
          <w:p w14:paraId="0884E7F4"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19,253</w:t>
            </w:r>
          </w:p>
        </w:tc>
        <w:tc>
          <w:tcPr>
            <w:tcW w:w="1296" w:type="dxa"/>
            <w:tcBorders>
              <w:bottom w:val="single" w:sz="4" w:space="0" w:color="auto"/>
            </w:tcBorders>
            <w:shd w:val="clear" w:color="auto" w:fill="FAFAFA"/>
            <w:vAlign w:val="bottom"/>
          </w:tcPr>
          <w:p w14:paraId="6DC33509"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vAlign w:val="bottom"/>
          </w:tcPr>
          <w:p w14:paraId="74D6795A"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19,253</w:t>
            </w:r>
          </w:p>
        </w:tc>
      </w:tr>
    </w:tbl>
    <w:p w14:paraId="3A163727" w14:textId="77777777" w:rsidR="006E0B33" w:rsidRPr="00004568" w:rsidRDefault="006E0B33" w:rsidP="00BD647D">
      <w:pPr>
        <w:jc w:val="both"/>
        <w:rPr>
          <w:rFonts w:ascii="Arial" w:hAnsi="Arial" w:cs="Arial"/>
          <w:sz w:val="18"/>
          <w:szCs w:val="18"/>
        </w:rPr>
      </w:pPr>
    </w:p>
    <w:p w14:paraId="014E981B" w14:textId="77777777" w:rsidR="006E0B33" w:rsidRPr="00004568" w:rsidRDefault="006E0B33" w:rsidP="00BD647D">
      <w:pPr>
        <w:jc w:val="both"/>
        <w:rPr>
          <w:rFonts w:ascii="Arial" w:hAnsi="Arial" w:cs="Arial"/>
          <w:sz w:val="18"/>
          <w:szCs w:val="18"/>
        </w:rPr>
      </w:pPr>
      <w:r w:rsidRPr="00004568">
        <w:rPr>
          <w:rFonts w:ascii="Arial" w:hAnsi="Arial" w:cs="Arial"/>
          <w:sz w:val="18"/>
          <w:szCs w:val="18"/>
        </w:rPr>
        <w:t>The movement of the short-term loans can be analysed as follows:</w:t>
      </w:r>
    </w:p>
    <w:p w14:paraId="3F2DFB7B" w14:textId="77777777" w:rsidR="006E0B33" w:rsidRPr="00004568" w:rsidRDefault="006E0B33" w:rsidP="00BD647D">
      <w:pPr>
        <w:jc w:val="both"/>
        <w:rPr>
          <w:rFonts w:ascii="Arial" w:hAnsi="Arial" w:cs="Arial"/>
          <w:sz w:val="18"/>
          <w:szCs w:val="18"/>
        </w:rPr>
      </w:pPr>
    </w:p>
    <w:tbl>
      <w:tblPr>
        <w:tblW w:w="9576" w:type="dxa"/>
        <w:tblInd w:w="-34" w:type="dxa"/>
        <w:tblLayout w:type="fixed"/>
        <w:tblLook w:val="04A0" w:firstRow="1" w:lastRow="0" w:firstColumn="1" w:lastColumn="0" w:noHBand="0" w:noVBand="1"/>
      </w:tblPr>
      <w:tblGrid>
        <w:gridCol w:w="4392"/>
        <w:gridCol w:w="1296"/>
        <w:gridCol w:w="1296"/>
        <w:gridCol w:w="1296"/>
        <w:gridCol w:w="1296"/>
      </w:tblGrid>
      <w:tr w:rsidR="006E0B33" w:rsidRPr="00004568" w14:paraId="261C8852" w14:textId="77777777" w:rsidTr="000A5E4A">
        <w:trPr>
          <w:cantSplit/>
        </w:trPr>
        <w:tc>
          <w:tcPr>
            <w:tcW w:w="4392" w:type="dxa"/>
          </w:tcPr>
          <w:p w14:paraId="621575F3" w14:textId="77777777" w:rsidR="006E0B33" w:rsidRPr="00004568" w:rsidRDefault="006E0B33" w:rsidP="00BD647D">
            <w:pPr>
              <w:ind w:left="61" w:right="-103"/>
              <w:rPr>
                <w:rFonts w:ascii="Arial" w:eastAsia="Arial Unicode MS" w:hAnsi="Arial" w:cs="Arial"/>
                <w:sz w:val="18"/>
                <w:szCs w:val="18"/>
              </w:rPr>
            </w:pPr>
          </w:p>
        </w:tc>
        <w:tc>
          <w:tcPr>
            <w:tcW w:w="2592" w:type="dxa"/>
            <w:gridSpan w:val="2"/>
            <w:tcBorders>
              <w:top w:val="single" w:sz="4" w:space="0" w:color="auto"/>
              <w:bottom w:val="single" w:sz="4" w:space="0" w:color="auto"/>
            </w:tcBorders>
            <w:hideMark/>
          </w:tcPr>
          <w:p w14:paraId="6C5ACF87" w14:textId="77777777" w:rsidR="006E0B33" w:rsidRPr="00004568" w:rsidRDefault="006E0B33" w:rsidP="00BD647D">
            <w:pPr>
              <w:ind w:left="-79" w:right="-72"/>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72D86F97" w14:textId="7022F694" w:rsidR="006E0B33" w:rsidRPr="00004568" w:rsidRDefault="006E0B33" w:rsidP="00BD647D">
            <w:pPr>
              <w:ind w:left="-79" w:right="-72"/>
              <w:jc w:val="right"/>
              <w:rPr>
                <w:rFonts w:ascii="Arial" w:eastAsia="Arial Unicode MS" w:hAnsi="Arial" w:cs="Arial"/>
                <w:b/>
                <w:bCs/>
                <w:sz w:val="18"/>
                <w:szCs w:val="18"/>
                <w:cs/>
              </w:rPr>
            </w:pPr>
            <w:r w:rsidRPr="00004568">
              <w:rPr>
                <w:rFonts w:ascii="Arial" w:eastAsia="Arial Unicode MS" w:hAnsi="Arial" w:cs="Arial"/>
                <w:b/>
                <w:bCs/>
                <w:sz w:val="18"/>
                <w:szCs w:val="18"/>
              </w:rPr>
              <w:t>financial statement</w:t>
            </w:r>
            <w:r w:rsidR="00AB29A4">
              <w:rPr>
                <w:rFonts w:ascii="Arial" w:eastAsia="Arial Unicode MS" w:hAnsi="Arial" w:cs="Arial"/>
                <w:b/>
                <w:bCs/>
                <w:sz w:val="18"/>
                <w:szCs w:val="18"/>
              </w:rPr>
              <w:t>s</w:t>
            </w:r>
          </w:p>
        </w:tc>
        <w:tc>
          <w:tcPr>
            <w:tcW w:w="2592" w:type="dxa"/>
            <w:gridSpan w:val="2"/>
            <w:tcBorders>
              <w:top w:val="single" w:sz="4" w:space="0" w:color="auto"/>
              <w:bottom w:val="single" w:sz="4" w:space="0" w:color="auto"/>
            </w:tcBorders>
          </w:tcPr>
          <w:p w14:paraId="743DF64E" w14:textId="77777777" w:rsidR="006E0B33" w:rsidRPr="00004568" w:rsidRDefault="006E0B33" w:rsidP="00BD647D">
            <w:pPr>
              <w:ind w:left="-79" w:right="-72"/>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081EF152" w14:textId="085A86BA" w:rsidR="006E0B33" w:rsidRPr="00004568" w:rsidRDefault="006E0B33" w:rsidP="00BD647D">
            <w:pPr>
              <w:ind w:left="-79"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w:t>
            </w:r>
            <w:r w:rsidR="00AB29A4">
              <w:rPr>
                <w:rFonts w:ascii="Arial" w:eastAsia="Arial Unicode MS" w:hAnsi="Arial" w:cs="Arial"/>
                <w:b/>
                <w:bCs/>
                <w:sz w:val="18"/>
                <w:szCs w:val="18"/>
              </w:rPr>
              <w:t>s</w:t>
            </w:r>
          </w:p>
        </w:tc>
      </w:tr>
      <w:tr w:rsidR="006E0B33" w:rsidRPr="00004568" w14:paraId="1A2C44DF" w14:textId="77777777" w:rsidTr="000A5E4A">
        <w:trPr>
          <w:cantSplit/>
        </w:trPr>
        <w:tc>
          <w:tcPr>
            <w:tcW w:w="4392" w:type="dxa"/>
          </w:tcPr>
          <w:p w14:paraId="2FA667BD" w14:textId="3D5B3C3E" w:rsidR="006E0B33" w:rsidRPr="00004568" w:rsidRDefault="006E0B33" w:rsidP="00BD647D">
            <w:pPr>
              <w:tabs>
                <w:tab w:val="left" w:pos="1134"/>
                <w:tab w:val="left" w:pos="1276"/>
                <w:tab w:val="center" w:pos="3402"/>
                <w:tab w:val="center" w:pos="4536"/>
                <w:tab w:val="center" w:pos="5670"/>
                <w:tab w:val="center" w:pos="6804"/>
                <w:tab w:val="right" w:pos="7655"/>
              </w:tabs>
              <w:ind w:left="61"/>
              <w:rPr>
                <w:rFonts w:ascii="Arial" w:hAnsi="Arial" w:cs="Arial"/>
                <w:b/>
                <w:bCs/>
                <w:sz w:val="18"/>
                <w:szCs w:val="18"/>
              </w:rPr>
            </w:pPr>
            <w:r w:rsidRPr="00004568">
              <w:rPr>
                <w:rFonts w:ascii="Arial" w:hAnsi="Arial" w:cs="Arial"/>
                <w:b/>
                <w:bCs/>
                <w:sz w:val="18"/>
                <w:szCs w:val="18"/>
              </w:rPr>
              <w:t>For the year</w:t>
            </w:r>
            <w:r w:rsidR="00AB29A4">
              <w:rPr>
                <w:rFonts w:ascii="Arial" w:hAnsi="Arial" w:cs="Arial"/>
                <w:b/>
                <w:bCs/>
                <w:sz w:val="18"/>
                <w:szCs w:val="18"/>
              </w:rPr>
              <w:t>s</w:t>
            </w:r>
            <w:r w:rsidRPr="00004568">
              <w:rPr>
                <w:rFonts w:ascii="Arial" w:hAnsi="Arial" w:cs="Arial"/>
                <w:b/>
                <w:bCs/>
                <w:sz w:val="18"/>
                <w:szCs w:val="18"/>
              </w:rPr>
              <w:t xml:space="preserve"> ended 31 December</w:t>
            </w:r>
          </w:p>
        </w:tc>
        <w:tc>
          <w:tcPr>
            <w:tcW w:w="1296" w:type="dxa"/>
            <w:tcBorders>
              <w:top w:val="single" w:sz="4" w:space="0" w:color="auto"/>
            </w:tcBorders>
          </w:tcPr>
          <w:p w14:paraId="1DE68F1C" w14:textId="77777777" w:rsidR="006E0B33" w:rsidRPr="00004568" w:rsidRDefault="006E0B33" w:rsidP="00BD647D">
            <w:pPr>
              <w:tabs>
                <w:tab w:val="left" w:pos="6840"/>
              </w:tabs>
              <w:ind w:left="-79"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296" w:type="dxa"/>
            <w:tcBorders>
              <w:top w:val="single" w:sz="4" w:space="0" w:color="auto"/>
            </w:tcBorders>
          </w:tcPr>
          <w:p w14:paraId="310CE9A8" w14:textId="77777777" w:rsidR="006E0B33" w:rsidRPr="00004568" w:rsidRDefault="006E0B33" w:rsidP="00BD647D">
            <w:pPr>
              <w:tabs>
                <w:tab w:val="left" w:pos="6840"/>
              </w:tabs>
              <w:ind w:left="-79"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296" w:type="dxa"/>
            <w:tcBorders>
              <w:top w:val="single" w:sz="4" w:space="0" w:color="auto"/>
            </w:tcBorders>
          </w:tcPr>
          <w:p w14:paraId="576CAC9E" w14:textId="77777777" w:rsidR="006E0B33" w:rsidRPr="00004568" w:rsidRDefault="006E0B33" w:rsidP="00BD647D">
            <w:pPr>
              <w:tabs>
                <w:tab w:val="left" w:pos="6840"/>
              </w:tabs>
              <w:ind w:left="-79"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296" w:type="dxa"/>
            <w:tcBorders>
              <w:top w:val="single" w:sz="4" w:space="0" w:color="auto"/>
            </w:tcBorders>
          </w:tcPr>
          <w:p w14:paraId="7F271A63" w14:textId="77777777" w:rsidR="006E0B33" w:rsidRPr="00004568" w:rsidRDefault="006E0B33" w:rsidP="00BD647D">
            <w:pPr>
              <w:tabs>
                <w:tab w:val="left" w:pos="6840"/>
              </w:tabs>
              <w:ind w:left="-79"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6E0B33" w:rsidRPr="00004568" w14:paraId="17F5408F" w14:textId="77777777" w:rsidTr="000A5E4A">
        <w:trPr>
          <w:cantSplit/>
        </w:trPr>
        <w:tc>
          <w:tcPr>
            <w:tcW w:w="4392" w:type="dxa"/>
          </w:tcPr>
          <w:p w14:paraId="2F5AF10F" w14:textId="77777777" w:rsidR="006E0B33" w:rsidRPr="00004568" w:rsidRDefault="006E0B33" w:rsidP="00BD647D">
            <w:pPr>
              <w:ind w:left="61" w:right="-103"/>
              <w:rPr>
                <w:rFonts w:ascii="Arial" w:eastAsia="Arial Unicode MS" w:hAnsi="Arial" w:cs="Arial"/>
                <w:sz w:val="18"/>
                <w:szCs w:val="18"/>
              </w:rPr>
            </w:pPr>
          </w:p>
        </w:tc>
        <w:tc>
          <w:tcPr>
            <w:tcW w:w="1296" w:type="dxa"/>
            <w:tcBorders>
              <w:bottom w:val="single" w:sz="4" w:space="0" w:color="auto"/>
            </w:tcBorders>
          </w:tcPr>
          <w:p w14:paraId="4EDEA251" w14:textId="798C0A97" w:rsidR="006E0B33" w:rsidRPr="00004568" w:rsidRDefault="006E0B33" w:rsidP="00BD647D">
            <w:pPr>
              <w:ind w:left="-79"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tcPr>
          <w:p w14:paraId="4E05DD69" w14:textId="0C7F490E" w:rsidR="006E0B33" w:rsidRPr="00004568" w:rsidRDefault="006E0B33" w:rsidP="00BD647D">
            <w:pPr>
              <w:ind w:left="-79"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tcPr>
          <w:p w14:paraId="520BD2C5" w14:textId="0A225DDB" w:rsidR="006E0B33" w:rsidRPr="00004568" w:rsidRDefault="006E0B33" w:rsidP="00BD647D">
            <w:pPr>
              <w:ind w:left="-79"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tcPr>
          <w:p w14:paraId="2AA1B04D" w14:textId="63773DC6" w:rsidR="006E0B33" w:rsidRPr="00004568" w:rsidRDefault="006E0B33" w:rsidP="00BD647D">
            <w:pPr>
              <w:ind w:left="-79"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12220F9B" w14:textId="77777777" w:rsidTr="000A5E4A">
        <w:trPr>
          <w:cantSplit/>
        </w:trPr>
        <w:tc>
          <w:tcPr>
            <w:tcW w:w="4392" w:type="dxa"/>
          </w:tcPr>
          <w:p w14:paraId="36BA6579" w14:textId="77777777" w:rsidR="006E0B33" w:rsidRPr="00004568" w:rsidRDefault="006E0B33" w:rsidP="00BD647D">
            <w:pPr>
              <w:ind w:left="61" w:right="-103"/>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27D39D4A" w14:textId="77777777" w:rsidR="006E0B33" w:rsidRPr="00004568" w:rsidRDefault="006E0B33" w:rsidP="00BD647D">
            <w:pPr>
              <w:ind w:left="-79"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C45DA8C" w14:textId="77777777" w:rsidR="006E0B33" w:rsidRPr="00004568" w:rsidRDefault="006E0B33" w:rsidP="00BD647D">
            <w:pPr>
              <w:ind w:left="-79"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EDE35AE" w14:textId="77777777" w:rsidR="006E0B33" w:rsidRPr="00004568" w:rsidRDefault="006E0B33" w:rsidP="00BD647D">
            <w:pPr>
              <w:ind w:left="-79"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DBE21C3" w14:textId="77777777" w:rsidR="006E0B33" w:rsidRPr="00004568" w:rsidRDefault="006E0B33" w:rsidP="00BD647D">
            <w:pPr>
              <w:ind w:left="-79" w:right="-72"/>
              <w:jc w:val="right"/>
              <w:rPr>
                <w:rFonts w:ascii="Arial" w:eastAsia="Arial Unicode MS" w:hAnsi="Arial" w:cs="Arial"/>
                <w:sz w:val="18"/>
                <w:szCs w:val="18"/>
              </w:rPr>
            </w:pPr>
          </w:p>
        </w:tc>
      </w:tr>
      <w:tr w:rsidR="006E0B33" w:rsidRPr="00004568" w14:paraId="70353015" w14:textId="77777777" w:rsidTr="000A5E4A">
        <w:trPr>
          <w:cantSplit/>
          <w:trHeight w:val="90"/>
        </w:trPr>
        <w:tc>
          <w:tcPr>
            <w:tcW w:w="4392" w:type="dxa"/>
            <w:hideMark/>
          </w:tcPr>
          <w:p w14:paraId="3FBD7803" w14:textId="77777777" w:rsidR="006E0B33" w:rsidRPr="00004568" w:rsidRDefault="006E0B33" w:rsidP="00BD647D">
            <w:pPr>
              <w:ind w:left="61" w:right="-103"/>
              <w:rPr>
                <w:rFonts w:ascii="Arial" w:eastAsia="Arial Unicode MS" w:hAnsi="Arial" w:cs="Arial"/>
                <w:sz w:val="18"/>
                <w:szCs w:val="18"/>
              </w:rPr>
            </w:pPr>
            <w:r w:rsidRPr="00004568">
              <w:rPr>
                <w:rFonts w:ascii="Arial" w:hAnsi="Arial" w:cs="Arial"/>
                <w:sz w:val="18"/>
                <w:szCs w:val="18"/>
              </w:rPr>
              <w:t>Opening net book value</w:t>
            </w:r>
          </w:p>
        </w:tc>
        <w:tc>
          <w:tcPr>
            <w:tcW w:w="1296" w:type="dxa"/>
            <w:shd w:val="clear" w:color="auto" w:fill="FAFAFA"/>
          </w:tcPr>
          <w:p w14:paraId="62B1E899"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19,253</w:t>
            </w:r>
          </w:p>
        </w:tc>
        <w:tc>
          <w:tcPr>
            <w:tcW w:w="1296" w:type="dxa"/>
            <w:shd w:val="clear" w:color="auto" w:fill="auto"/>
          </w:tcPr>
          <w:p w14:paraId="5E3529CB"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FAFAFA"/>
          </w:tcPr>
          <w:p w14:paraId="38914662" w14:textId="77777777" w:rsidR="006E0B33" w:rsidRPr="00004568" w:rsidRDefault="006E0B33" w:rsidP="00BD647D">
            <w:pPr>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19,253</w:t>
            </w:r>
          </w:p>
        </w:tc>
        <w:tc>
          <w:tcPr>
            <w:tcW w:w="1296" w:type="dxa"/>
            <w:shd w:val="clear" w:color="auto" w:fill="auto"/>
          </w:tcPr>
          <w:p w14:paraId="3845FE2F" w14:textId="77777777" w:rsidR="006E0B33" w:rsidRPr="00004568" w:rsidRDefault="006E0B33" w:rsidP="00BD647D">
            <w:pPr>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r>
      <w:tr w:rsidR="006E0B33" w:rsidRPr="00004568" w14:paraId="2739CEE8" w14:textId="77777777" w:rsidTr="000A5E4A">
        <w:trPr>
          <w:cantSplit/>
          <w:trHeight w:val="81"/>
        </w:trPr>
        <w:tc>
          <w:tcPr>
            <w:tcW w:w="4392" w:type="dxa"/>
          </w:tcPr>
          <w:p w14:paraId="43827BC2" w14:textId="77777777" w:rsidR="006E0B33" w:rsidRPr="00004568" w:rsidRDefault="006E0B33" w:rsidP="00BD647D">
            <w:pPr>
              <w:ind w:left="61" w:right="-103"/>
              <w:rPr>
                <w:rFonts w:ascii="Arial" w:eastAsia="Arial Unicode MS" w:hAnsi="Arial" w:cs="Arial"/>
                <w:b/>
                <w:bCs/>
                <w:sz w:val="18"/>
                <w:szCs w:val="18"/>
                <w:u w:val="single"/>
                <w:cs/>
              </w:rPr>
            </w:pPr>
            <w:r w:rsidRPr="00004568">
              <w:rPr>
                <w:rFonts w:ascii="Arial" w:hAnsi="Arial" w:cs="Arial"/>
                <w:b/>
                <w:bCs/>
                <w:sz w:val="18"/>
                <w:szCs w:val="18"/>
                <w:u w:val="single"/>
              </w:rPr>
              <w:t>Cash flows</w:t>
            </w:r>
          </w:p>
        </w:tc>
        <w:tc>
          <w:tcPr>
            <w:tcW w:w="1296" w:type="dxa"/>
            <w:shd w:val="clear" w:color="auto" w:fill="FAFAFA"/>
          </w:tcPr>
          <w:p w14:paraId="7FD28B21"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p>
        </w:tc>
        <w:tc>
          <w:tcPr>
            <w:tcW w:w="1296" w:type="dxa"/>
            <w:shd w:val="clear" w:color="auto" w:fill="auto"/>
          </w:tcPr>
          <w:p w14:paraId="4B306008"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p>
        </w:tc>
        <w:tc>
          <w:tcPr>
            <w:tcW w:w="1296" w:type="dxa"/>
            <w:shd w:val="clear" w:color="auto" w:fill="FAFAFA"/>
          </w:tcPr>
          <w:p w14:paraId="19E0F43E"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c>
          <w:tcPr>
            <w:tcW w:w="1296" w:type="dxa"/>
            <w:shd w:val="clear" w:color="auto" w:fill="auto"/>
          </w:tcPr>
          <w:p w14:paraId="6606A020"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r>
      <w:tr w:rsidR="006E0B33" w:rsidRPr="00004568" w14:paraId="733DE487" w14:textId="77777777" w:rsidTr="000A5E4A">
        <w:trPr>
          <w:cantSplit/>
          <w:trHeight w:val="144"/>
        </w:trPr>
        <w:tc>
          <w:tcPr>
            <w:tcW w:w="4392" w:type="dxa"/>
            <w:hideMark/>
          </w:tcPr>
          <w:p w14:paraId="6FC3679B"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61"/>
              <w:rPr>
                <w:rFonts w:ascii="Arial" w:hAnsi="Arial" w:cs="Arial"/>
                <w:sz w:val="18"/>
                <w:szCs w:val="18"/>
              </w:rPr>
            </w:pPr>
            <w:r w:rsidRPr="00004568">
              <w:rPr>
                <w:rFonts w:ascii="Arial" w:hAnsi="Arial" w:cs="Arial"/>
                <w:sz w:val="18"/>
                <w:szCs w:val="18"/>
              </w:rPr>
              <w:t>Increases during the year</w:t>
            </w:r>
          </w:p>
        </w:tc>
        <w:tc>
          <w:tcPr>
            <w:tcW w:w="1296" w:type="dxa"/>
            <w:shd w:val="clear" w:color="auto" w:fill="FAFAFA"/>
          </w:tcPr>
          <w:p w14:paraId="366A9088"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18,930</w:t>
            </w:r>
          </w:p>
        </w:tc>
        <w:tc>
          <w:tcPr>
            <w:tcW w:w="1296" w:type="dxa"/>
            <w:shd w:val="clear" w:color="auto" w:fill="auto"/>
          </w:tcPr>
          <w:p w14:paraId="3137888D"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rPr>
              <w:t>99,294</w:t>
            </w:r>
          </w:p>
        </w:tc>
        <w:tc>
          <w:tcPr>
            <w:tcW w:w="1296" w:type="dxa"/>
            <w:shd w:val="clear" w:color="auto" w:fill="FAFAFA"/>
          </w:tcPr>
          <w:p w14:paraId="3A7E4637"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16,892</w:t>
            </w:r>
          </w:p>
        </w:tc>
        <w:tc>
          <w:tcPr>
            <w:tcW w:w="1296" w:type="dxa"/>
            <w:shd w:val="clear" w:color="auto" w:fill="auto"/>
          </w:tcPr>
          <w:p w14:paraId="19588047"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rPr>
              <w:t>99,294</w:t>
            </w:r>
          </w:p>
        </w:tc>
      </w:tr>
      <w:tr w:rsidR="006E0B33" w:rsidRPr="00004568" w14:paraId="1E97D0B2" w14:textId="77777777" w:rsidTr="000A5E4A">
        <w:trPr>
          <w:cantSplit/>
          <w:trHeight w:val="117"/>
        </w:trPr>
        <w:tc>
          <w:tcPr>
            <w:tcW w:w="4392" w:type="dxa"/>
          </w:tcPr>
          <w:p w14:paraId="28750CD9"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61"/>
              <w:rPr>
                <w:rFonts w:ascii="Arial" w:hAnsi="Arial" w:cs="Arial"/>
                <w:sz w:val="18"/>
                <w:szCs w:val="18"/>
              </w:rPr>
            </w:pPr>
            <w:r w:rsidRPr="00004568">
              <w:rPr>
                <w:rFonts w:ascii="Arial" w:hAnsi="Arial" w:cs="Arial"/>
                <w:sz w:val="18"/>
                <w:szCs w:val="18"/>
              </w:rPr>
              <w:t>Deferred financing fees</w:t>
            </w:r>
          </w:p>
        </w:tc>
        <w:tc>
          <w:tcPr>
            <w:tcW w:w="1296" w:type="dxa"/>
            <w:shd w:val="clear" w:color="auto" w:fill="FAFAFA"/>
          </w:tcPr>
          <w:p w14:paraId="2D7AB9C6"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tcPr>
          <w:p w14:paraId="5835ABB5"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(876)</w:t>
            </w:r>
          </w:p>
        </w:tc>
        <w:tc>
          <w:tcPr>
            <w:tcW w:w="1296" w:type="dxa"/>
            <w:shd w:val="clear" w:color="auto" w:fill="FAFAFA"/>
          </w:tcPr>
          <w:p w14:paraId="1E09233C"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tcPr>
          <w:p w14:paraId="5F997E86"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(876)</w:t>
            </w:r>
          </w:p>
        </w:tc>
      </w:tr>
      <w:tr w:rsidR="006E0B33" w:rsidRPr="00004568" w14:paraId="76E2F34F" w14:textId="77777777" w:rsidTr="000A5E4A">
        <w:trPr>
          <w:cantSplit/>
          <w:trHeight w:val="90"/>
        </w:trPr>
        <w:tc>
          <w:tcPr>
            <w:tcW w:w="4392" w:type="dxa"/>
            <w:hideMark/>
          </w:tcPr>
          <w:p w14:paraId="412DF35D"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61"/>
              <w:rPr>
                <w:rFonts w:ascii="Arial" w:hAnsi="Arial" w:cs="Arial"/>
                <w:sz w:val="18"/>
                <w:szCs w:val="18"/>
              </w:rPr>
            </w:pPr>
            <w:r w:rsidRPr="00004568">
              <w:rPr>
                <w:rFonts w:ascii="Arial" w:hAnsi="Arial" w:cs="Arial"/>
                <w:sz w:val="18"/>
                <w:szCs w:val="18"/>
              </w:rPr>
              <w:t>Repayments during the year</w:t>
            </w:r>
          </w:p>
        </w:tc>
        <w:tc>
          <w:tcPr>
            <w:tcW w:w="1296" w:type="dxa"/>
            <w:shd w:val="clear" w:color="auto" w:fill="FAFAFA"/>
          </w:tcPr>
          <w:p w14:paraId="1ADE0131"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(38,229)</w:t>
            </w:r>
          </w:p>
        </w:tc>
        <w:tc>
          <w:tcPr>
            <w:tcW w:w="1296" w:type="dxa"/>
            <w:shd w:val="clear" w:color="auto" w:fill="auto"/>
          </w:tcPr>
          <w:p w14:paraId="51E07670"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r w:rsidRPr="00004568">
              <w:rPr>
                <w:rFonts w:ascii="Arial" w:eastAsia="Arial Unicode MS" w:hAnsi="Arial" w:cs="Arial"/>
                <w:sz w:val="18"/>
                <w:szCs w:val="18"/>
              </w:rPr>
              <w:t>80,705</w:t>
            </w:r>
            <w:r w:rsidRPr="00004568">
              <w:rPr>
                <w:rFonts w:ascii="Arial" w:eastAsia="Arial Unicode MS" w:hAnsi="Arial" w:cs="Arial"/>
                <w:sz w:val="18"/>
                <w:szCs w:val="18"/>
                <w:lang w:val="en-US"/>
              </w:rPr>
              <w:t>)</w:t>
            </w:r>
          </w:p>
        </w:tc>
        <w:tc>
          <w:tcPr>
            <w:tcW w:w="1296" w:type="dxa"/>
            <w:shd w:val="clear" w:color="auto" w:fill="FAFAFA"/>
          </w:tcPr>
          <w:p w14:paraId="2B2C8506"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(36,191)</w:t>
            </w:r>
          </w:p>
        </w:tc>
        <w:tc>
          <w:tcPr>
            <w:tcW w:w="1296" w:type="dxa"/>
            <w:shd w:val="clear" w:color="auto" w:fill="auto"/>
          </w:tcPr>
          <w:p w14:paraId="65F804F4"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r w:rsidRPr="00004568">
              <w:rPr>
                <w:rFonts w:ascii="Arial" w:eastAsia="Arial Unicode MS" w:hAnsi="Arial" w:cs="Arial"/>
                <w:sz w:val="18"/>
                <w:szCs w:val="18"/>
              </w:rPr>
              <w:t>80,003</w:t>
            </w:r>
            <w:r w:rsidRPr="00004568">
              <w:rPr>
                <w:rFonts w:ascii="Arial" w:eastAsia="Arial Unicode MS" w:hAnsi="Arial" w:cs="Arial"/>
                <w:sz w:val="18"/>
                <w:szCs w:val="18"/>
                <w:lang w:val="en-US"/>
              </w:rPr>
              <w:t>)</w:t>
            </w:r>
          </w:p>
        </w:tc>
      </w:tr>
      <w:tr w:rsidR="006E0B33" w:rsidRPr="00004568" w14:paraId="627AAD66" w14:textId="77777777" w:rsidTr="000A5E4A">
        <w:trPr>
          <w:cantSplit/>
          <w:trHeight w:val="64"/>
        </w:trPr>
        <w:tc>
          <w:tcPr>
            <w:tcW w:w="4392" w:type="dxa"/>
          </w:tcPr>
          <w:p w14:paraId="7B9D0266"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61"/>
              <w:rPr>
                <w:rFonts w:ascii="Arial" w:hAnsi="Arial" w:cs="Arial"/>
                <w:b/>
                <w:bCs/>
                <w:sz w:val="18"/>
                <w:szCs w:val="18"/>
                <w:u w:val="single"/>
              </w:rPr>
            </w:pPr>
            <w:r w:rsidRPr="00004568">
              <w:rPr>
                <w:rFonts w:ascii="Arial" w:hAnsi="Arial" w:cs="Arial"/>
                <w:b/>
                <w:bCs/>
                <w:sz w:val="18"/>
                <w:szCs w:val="18"/>
                <w:u w:val="single"/>
              </w:rPr>
              <w:t>Other non-cash movement</w:t>
            </w:r>
          </w:p>
        </w:tc>
        <w:tc>
          <w:tcPr>
            <w:tcW w:w="1296" w:type="dxa"/>
            <w:shd w:val="clear" w:color="auto" w:fill="FAFAFA"/>
          </w:tcPr>
          <w:p w14:paraId="5172080D"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c>
          <w:tcPr>
            <w:tcW w:w="1296" w:type="dxa"/>
            <w:shd w:val="clear" w:color="auto" w:fill="auto"/>
          </w:tcPr>
          <w:p w14:paraId="1EABC473"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c>
          <w:tcPr>
            <w:tcW w:w="1296" w:type="dxa"/>
            <w:shd w:val="clear" w:color="auto" w:fill="FAFAFA"/>
          </w:tcPr>
          <w:p w14:paraId="3E9C2E91"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c>
          <w:tcPr>
            <w:tcW w:w="1296" w:type="dxa"/>
            <w:shd w:val="clear" w:color="auto" w:fill="auto"/>
          </w:tcPr>
          <w:p w14:paraId="08B352C3"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r>
      <w:tr w:rsidR="006E0B33" w:rsidRPr="00004568" w14:paraId="0B6053C7" w14:textId="77777777" w:rsidTr="000A5E4A">
        <w:trPr>
          <w:cantSplit/>
        </w:trPr>
        <w:tc>
          <w:tcPr>
            <w:tcW w:w="4392" w:type="dxa"/>
          </w:tcPr>
          <w:p w14:paraId="175B027D" w14:textId="7A30CDBD" w:rsidR="006E0B33" w:rsidRPr="00004568" w:rsidRDefault="006E0B33" w:rsidP="00BD647D">
            <w:pPr>
              <w:ind w:left="61" w:right="-103"/>
              <w:rPr>
                <w:rFonts w:ascii="Arial" w:eastAsia="Arial Unicode MS" w:hAnsi="Arial" w:cs="Arial"/>
                <w:sz w:val="18"/>
                <w:szCs w:val="18"/>
                <w:cs/>
              </w:rPr>
            </w:pPr>
            <w:r w:rsidRPr="00004568">
              <w:rPr>
                <w:rFonts w:ascii="Arial" w:hAnsi="Arial" w:cs="Arial"/>
                <w:sz w:val="18"/>
                <w:szCs w:val="18"/>
              </w:rPr>
              <w:t>Increases from business acquisition</w:t>
            </w:r>
          </w:p>
        </w:tc>
        <w:tc>
          <w:tcPr>
            <w:tcW w:w="1296" w:type="dxa"/>
            <w:shd w:val="clear" w:color="auto" w:fill="FAFAFA"/>
          </w:tcPr>
          <w:p w14:paraId="197B467C"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tcPr>
          <w:p w14:paraId="294BCB0E"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702</w:t>
            </w:r>
          </w:p>
        </w:tc>
        <w:tc>
          <w:tcPr>
            <w:tcW w:w="1296" w:type="dxa"/>
            <w:shd w:val="clear" w:color="auto" w:fill="FAFAFA"/>
          </w:tcPr>
          <w:p w14:paraId="5BB9A0EA"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shd w:val="clear" w:color="auto" w:fill="auto"/>
          </w:tcPr>
          <w:p w14:paraId="7B5F2020"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E0B33" w:rsidRPr="00004568" w14:paraId="50C5642E" w14:textId="77777777" w:rsidTr="000A5E4A">
        <w:trPr>
          <w:cantSplit/>
        </w:trPr>
        <w:tc>
          <w:tcPr>
            <w:tcW w:w="4392" w:type="dxa"/>
            <w:hideMark/>
          </w:tcPr>
          <w:p w14:paraId="097ABF5B" w14:textId="77777777" w:rsidR="006E0B33" w:rsidRPr="00004568" w:rsidRDefault="006E0B33" w:rsidP="00BD647D">
            <w:pPr>
              <w:ind w:left="61" w:right="-103"/>
              <w:rPr>
                <w:rFonts w:ascii="Arial" w:eastAsia="Arial Unicode MS" w:hAnsi="Arial" w:cs="Arial"/>
                <w:sz w:val="18"/>
                <w:szCs w:val="18"/>
              </w:rPr>
            </w:pPr>
            <w:r w:rsidRPr="00004568">
              <w:rPr>
                <w:rFonts w:ascii="Arial" w:hAnsi="Arial" w:cs="Arial"/>
                <w:sz w:val="18"/>
                <w:szCs w:val="18"/>
              </w:rPr>
              <w:t>Amortisation of deferred financing fees</w:t>
            </w:r>
          </w:p>
        </w:tc>
        <w:tc>
          <w:tcPr>
            <w:tcW w:w="1296" w:type="dxa"/>
            <w:shd w:val="clear" w:color="auto" w:fill="FAFAFA"/>
          </w:tcPr>
          <w:p w14:paraId="450BB32A"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46</w:t>
            </w:r>
          </w:p>
        </w:tc>
        <w:tc>
          <w:tcPr>
            <w:tcW w:w="1296" w:type="dxa"/>
            <w:shd w:val="clear" w:color="auto" w:fill="auto"/>
          </w:tcPr>
          <w:p w14:paraId="6CE5396F"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838</w:t>
            </w:r>
            <w:r w:rsidRPr="00004568" w:rsidDel="00FD4887">
              <w:rPr>
                <w:rFonts w:ascii="Arial" w:eastAsia="Arial Unicode MS" w:hAnsi="Arial" w:cs="Arial"/>
                <w:sz w:val="18"/>
                <w:szCs w:val="18"/>
              </w:rPr>
              <w:t xml:space="preserve"> </w:t>
            </w:r>
          </w:p>
        </w:tc>
        <w:tc>
          <w:tcPr>
            <w:tcW w:w="1296" w:type="dxa"/>
            <w:shd w:val="clear" w:color="auto" w:fill="FAFAFA"/>
          </w:tcPr>
          <w:p w14:paraId="30D935BC"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46</w:t>
            </w:r>
          </w:p>
        </w:tc>
        <w:tc>
          <w:tcPr>
            <w:tcW w:w="1296" w:type="dxa"/>
            <w:shd w:val="clear" w:color="auto" w:fill="auto"/>
          </w:tcPr>
          <w:p w14:paraId="17EF420B"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838</w:t>
            </w:r>
          </w:p>
        </w:tc>
      </w:tr>
      <w:tr w:rsidR="006E0B33" w:rsidRPr="00004568" w14:paraId="63E0A13F" w14:textId="77777777" w:rsidTr="000A5E4A">
        <w:trPr>
          <w:cantSplit/>
          <w:trHeight w:val="54"/>
        </w:trPr>
        <w:tc>
          <w:tcPr>
            <w:tcW w:w="4392" w:type="dxa"/>
          </w:tcPr>
          <w:p w14:paraId="3FA11DCA" w14:textId="77777777" w:rsidR="006E0B33" w:rsidRPr="00004568" w:rsidRDefault="006E0B33" w:rsidP="00BD647D">
            <w:pPr>
              <w:ind w:left="61" w:right="-103"/>
              <w:rPr>
                <w:rFonts w:ascii="Arial" w:hAnsi="Arial" w:cs="Arial"/>
                <w:sz w:val="18"/>
                <w:szCs w:val="18"/>
              </w:rPr>
            </w:pPr>
          </w:p>
        </w:tc>
        <w:tc>
          <w:tcPr>
            <w:tcW w:w="1296" w:type="dxa"/>
            <w:tcBorders>
              <w:top w:val="single" w:sz="4" w:space="0" w:color="auto"/>
            </w:tcBorders>
            <w:shd w:val="clear" w:color="auto" w:fill="FAFAFA"/>
          </w:tcPr>
          <w:p w14:paraId="2300A97F"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B73422E"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FBEBEC5"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3A96050"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p>
        </w:tc>
      </w:tr>
      <w:tr w:rsidR="006E0B33" w:rsidRPr="00004568" w14:paraId="28F6A82B" w14:textId="77777777" w:rsidTr="000A5E4A">
        <w:trPr>
          <w:cantSplit/>
          <w:trHeight w:val="64"/>
        </w:trPr>
        <w:tc>
          <w:tcPr>
            <w:tcW w:w="4392" w:type="dxa"/>
            <w:hideMark/>
          </w:tcPr>
          <w:p w14:paraId="3B96D2F7" w14:textId="77777777" w:rsidR="006E0B33" w:rsidRPr="00004568" w:rsidRDefault="006E0B33" w:rsidP="00BD647D">
            <w:pPr>
              <w:ind w:left="61" w:right="-103"/>
              <w:rPr>
                <w:rFonts w:ascii="Arial" w:eastAsia="Arial Unicode MS" w:hAnsi="Arial" w:cs="Arial"/>
                <w:sz w:val="18"/>
                <w:szCs w:val="18"/>
              </w:rPr>
            </w:pPr>
            <w:r w:rsidRPr="00004568">
              <w:rPr>
                <w:rFonts w:ascii="Arial" w:hAnsi="Arial" w:cs="Arial"/>
                <w:sz w:val="18"/>
                <w:szCs w:val="18"/>
              </w:rPr>
              <w:t>Closing book value</w:t>
            </w:r>
          </w:p>
        </w:tc>
        <w:tc>
          <w:tcPr>
            <w:tcW w:w="1296" w:type="dxa"/>
            <w:tcBorders>
              <w:bottom w:val="single" w:sz="4" w:space="0" w:color="auto"/>
            </w:tcBorders>
            <w:shd w:val="clear" w:color="auto" w:fill="FAFAFA"/>
          </w:tcPr>
          <w:p w14:paraId="242828D8"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shd w:val="clear" w:color="auto" w:fill="auto"/>
          </w:tcPr>
          <w:p w14:paraId="33B3BB83"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19,253</w:t>
            </w:r>
          </w:p>
        </w:tc>
        <w:tc>
          <w:tcPr>
            <w:tcW w:w="1296" w:type="dxa"/>
            <w:tcBorders>
              <w:bottom w:val="single" w:sz="4" w:space="0" w:color="auto"/>
            </w:tcBorders>
            <w:shd w:val="clear" w:color="auto" w:fill="FAFAFA"/>
          </w:tcPr>
          <w:p w14:paraId="112D70A7"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shd w:val="clear" w:color="auto" w:fill="auto"/>
          </w:tcPr>
          <w:p w14:paraId="174764E7"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left="-79" w:right="-72"/>
              <w:jc w:val="right"/>
              <w:rPr>
                <w:rFonts w:ascii="Arial" w:eastAsia="Arial Unicode MS" w:hAnsi="Arial" w:cs="Arial"/>
                <w:sz w:val="18"/>
                <w:szCs w:val="18"/>
              </w:rPr>
            </w:pPr>
            <w:r w:rsidRPr="00004568">
              <w:rPr>
                <w:rFonts w:ascii="Arial" w:eastAsia="Arial Unicode MS" w:hAnsi="Arial" w:cs="Arial"/>
                <w:sz w:val="18"/>
                <w:szCs w:val="18"/>
              </w:rPr>
              <w:t>19,253</w:t>
            </w:r>
          </w:p>
        </w:tc>
      </w:tr>
    </w:tbl>
    <w:p w14:paraId="199E4095" w14:textId="77777777" w:rsidR="006E0B33" w:rsidRPr="00004568" w:rsidRDefault="006E0B33" w:rsidP="00BD647D">
      <w:pPr>
        <w:jc w:val="both"/>
        <w:rPr>
          <w:rFonts w:ascii="Arial" w:hAnsi="Arial" w:cs="Arial"/>
          <w:sz w:val="18"/>
          <w:szCs w:val="18"/>
        </w:rPr>
      </w:pPr>
    </w:p>
    <w:p w14:paraId="4114BF44" w14:textId="77777777" w:rsidR="006E0B33" w:rsidRPr="00004568" w:rsidRDefault="006E0B33" w:rsidP="00BD647D">
      <w:pPr>
        <w:jc w:val="thaiDistribute"/>
        <w:rPr>
          <w:rFonts w:ascii="Arial" w:eastAsia="Arial Unicode MS" w:hAnsi="Arial" w:cs="Arial"/>
          <w:spacing w:val="-6"/>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6E0B33" w:rsidRPr="00004568" w14:paraId="4ABEEE5B" w14:textId="77777777" w:rsidTr="007E5E23">
        <w:trPr>
          <w:trHeight w:val="386"/>
        </w:trPr>
        <w:tc>
          <w:tcPr>
            <w:tcW w:w="9450" w:type="dxa"/>
            <w:shd w:val="clear" w:color="auto" w:fill="FFA543"/>
            <w:vAlign w:val="center"/>
          </w:tcPr>
          <w:p w14:paraId="53FA7748" w14:textId="77777777" w:rsidR="006E0B33" w:rsidRPr="00004568" w:rsidRDefault="006E0B33" w:rsidP="00BD647D">
            <w:pPr>
              <w:tabs>
                <w:tab w:val="left" w:pos="432"/>
              </w:tabs>
              <w:jc w:val="both"/>
              <w:rPr>
                <w:rFonts w:ascii="Arial" w:eastAsia="Arial Unicode MS" w:hAnsi="Arial" w:cs="Arial"/>
                <w:b/>
                <w:bCs/>
                <w:color w:val="FFFFFF"/>
                <w:sz w:val="18"/>
                <w:szCs w:val="18"/>
                <w:cs/>
              </w:rPr>
            </w:pPr>
            <w:r w:rsidRPr="00004568">
              <w:rPr>
                <w:rFonts w:ascii="Arial" w:eastAsia="Arial Unicode MS" w:hAnsi="Arial" w:cs="Arial"/>
                <w:b/>
                <w:bCs/>
                <w:color w:val="FFFFFF"/>
                <w:sz w:val="18"/>
                <w:szCs w:val="18"/>
              </w:rPr>
              <w:t>28</w:t>
            </w:r>
            <w:r w:rsidRPr="00004568">
              <w:rPr>
                <w:rFonts w:ascii="Arial" w:eastAsia="Arial Unicode MS" w:hAnsi="Arial" w:cs="Arial"/>
                <w:b/>
                <w:bCs/>
                <w:color w:val="FFFFFF"/>
                <w:sz w:val="18"/>
                <w:szCs w:val="18"/>
              </w:rPr>
              <w:tab/>
              <w:t>Other current liabilities</w:t>
            </w:r>
          </w:p>
        </w:tc>
      </w:tr>
    </w:tbl>
    <w:p w14:paraId="19CAF3CD" w14:textId="77777777" w:rsidR="006E0B33" w:rsidRPr="00004568" w:rsidRDefault="006E0B33" w:rsidP="00BD647D">
      <w:pPr>
        <w:jc w:val="thaiDistribute"/>
        <w:rPr>
          <w:rFonts w:ascii="Arial" w:eastAsia="Arial Unicode MS" w:hAnsi="Arial" w:cs="Arial"/>
          <w:spacing w:val="-2"/>
          <w:sz w:val="18"/>
          <w:szCs w:val="18"/>
        </w:rPr>
      </w:pPr>
    </w:p>
    <w:p w14:paraId="19F7B1AD" w14:textId="03C27511" w:rsidR="006E0B33" w:rsidRPr="00004568" w:rsidRDefault="006E0B33" w:rsidP="00BD647D">
      <w:pPr>
        <w:jc w:val="thaiDistribute"/>
        <w:rPr>
          <w:rFonts w:ascii="Arial" w:hAnsi="Arial" w:cs="Arial"/>
          <w:sz w:val="18"/>
          <w:szCs w:val="18"/>
        </w:rPr>
      </w:pPr>
      <w:r w:rsidRPr="000A5E4A">
        <w:rPr>
          <w:rFonts w:ascii="Arial" w:hAnsi="Arial" w:cs="Arial"/>
          <w:spacing w:val="-4"/>
          <w:sz w:val="18"/>
          <w:szCs w:val="18"/>
        </w:rPr>
        <w:t>As at 31 December 2020, other current liabilities</w:t>
      </w:r>
      <w:r w:rsidR="006B6641">
        <w:rPr>
          <w:rFonts w:ascii="Arial" w:hAnsi="Arial" w:cs="Arial"/>
          <w:spacing w:val="-4"/>
          <w:sz w:val="18"/>
          <w:szCs w:val="18"/>
        </w:rPr>
        <w:t xml:space="preserve"> of the Group</w:t>
      </w:r>
      <w:r w:rsidRPr="000A5E4A">
        <w:rPr>
          <w:rFonts w:ascii="Arial" w:hAnsi="Arial" w:cs="Arial"/>
          <w:spacing w:val="-4"/>
          <w:sz w:val="18"/>
          <w:szCs w:val="18"/>
        </w:rPr>
        <w:t xml:space="preserve"> </w:t>
      </w:r>
      <w:r w:rsidR="00AB29A4">
        <w:rPr>
          <w:rFonts w:ascii="Arial" w:hAnsi="Arial" w:cs="Arial"/>
          <w:spacing w:val="-4"/>
          <w:sz w:val="18"/>
          <w:szCs w:val="18"/>
        </w:rPr>
        <w:t>consisted of</w:t>
      </w:r>
      <w:r w:rsidR="006B6641">
        <w:rPr>
          <w:rFonts w:ascii="Arial" w:hAnsi="Arial" w:cs="Arial"/>
          <w:spacing w:val="-4"/>
          <w:sz w:val="18"/>
          <w:szCs w:val="18"/>
        </w:rPr>
        <w:t xml:space="preserve"> income tax payable</w:t>
      </w:r>
      <w:r w:rsidRPr="000A5E4A">
        <w:rPr>
          <w:rFonts w:ascii="Arial" w:hAnsi="Arial" w:cs="Arial"/>
          <w:spacing w:val="-4"/>
          <w:sz w:val="18"/>
          <w:szCs w:val="18"/>
        </w:rPr>
        <w:t xml:space="preserve">, undue value added tax, and short-term </w:t>
      </w:r>
      <w:r w:rsidRPr="00004568">
        <w:rPr>
          <w:rFonts w:ascii="Arial" w:hAnsi="Arial" w:cs="Arial"/>
          <w:sz w:val="18"/>
          <w:szCs w:val="18"/>
        </w:rPr>
        <w:t xml:space="preserve">provision totalling </w:t>
      </w:r>
      <w:r w:rsidR="00286B04">
        <w:rPr>
          <w:rFonts w:ascii="Arial" w:hAnsi="Arial" w:cs="Arial"/>
          <w:sz w:val="18"/>
          <w:szCs w:val="18"/>
        </w:rPr>
        <w:t>Baht</w:t>
      </w:r>
      <w:r w:rsidRPr="00004568">
        <w:rPr>
          <w:rFonts w:ascii="Arial" w:hAnsi="Arial" w:cs="Arial"/>
          <w:sz w:val="18"/>
          <w:szCs w:val="18"/>
        </w:rPr>
        <w:t xml:space="preserve"> 593</w:t>
      </w:r>
      <w:r w:rsidR="00355D11">
        <w:rPr>
          <w:rFonts w:ascii="Arial" w:hAnsi="Arial" w:cs="Arial"/>
          <w:sz w:val="18"/>
          <w:szCs w:val="18"/>
        </w:rPr>
        <w:t xml:space="preserve"> million</w:t>
      </w:r>
      <w:r w:rsidRPr="00004568">
        <w:rPr>
          <w:rFonts w:ascii="Arial" w:hAnsi="Arial" w:cs="Arial"/>
          <w:sz w:val="18"/>
          <w:szCs w:val="18"/>
        </w:rPr>
        <w:t xml:space="preserve">, </w:t>
      </w:r>
      <w:r w:rsidR="00286B04">
        <w:rPr>
          <w:rFonts w:ascii="Arial" w:hAnsi="Arial" w:cs="Arial"/>
          <w:sz w:val="18"/>
          <w:szCs w:val="18"/>
        </w:rPr>
        <w:t>Baht</w:t>
      </w:r>
      <w:r w:rsidRPr="00004568">
        <w:rPr>
          <w:rFonts w:ascii="Arial" w:hAnsi="Arial" w:cs="Arial"/>
          <w:sz w:val="18"/>
          <w:szCs w:val="18"/>
        </w:rPr>
        <w:t xml:space="preserve"> 437</w:t>
      </w:r>
      <w:r w:rsidR="00355D11">
        <w:rPr>
          <w:rFonts w:ascii="Arial" w:hAnsi="Arial" w:cs="Arial"/>
          <w:sz w:val="18"/>
          <w:szCs w:val="18"/>
        </w:rPr>
        <w:t xml:space="preserve"> million</w:t>
      </w:r>
      <w:r w:rsidRPr="00004568">
        <w:rPr>
          <w:rFonts w:ascii="Arial" w:hAnsi="Arial" w:cs="Arial"/>
          <w:sz w:val="18"/>
          <w:szCs w:val="18"/>
        </w:rPr>
        <w:t xml:space="preserve"> and </w:t>
      </w:r>
      <w:r w:rsidR="00286B04">
        <w:rPr>
          <w:rFonts w:ascii="Arial" w:hAnsi="Arial" w:cs="Arial"/>
          <w:sz w:val="18"/>
          <w:szCs w:val="18"/>
        </w:rPr>
        <w:t>Baht</w:t>
      </w:r>
      <w:r w:rsidRPr="00004568">
        <w:rPr>
          <w:rFonts w:ascii="Arial" w:hAnsi="Arial" w:cs="Arial"/>
          <w:sz w:val="18"/>
          <w:szCs w:val="18"/>
        </w:rPr>
        <w:t xml:space="preserve"> 256</w:t>
      </w:r>
      <w:r w:rsidR="00355D11">
        <w:rPr>
          <w:rFonts w:ascii="Arial" w:hAnsi="Arial" w:cs="Arial"/>
          <w:sz w:val="18"/>
          <w:szCs w:val="18"/>
        </w:rPr>
        <w:t xml:space="preserve"> million</w:t>
      </w:r>
      <w:r w:rsidRPr="00004568">
        <w:rPr>
          <w:rFonts w:ascii="Arial" w:hAnsi="Arial" w:cs="Arial"/>
          <w:sz w:val="18"/>
          <w:szCs w:val="18"/>
        </w:rPr>
        <w:t>, respectively.</w:t>
      </w:r>
    </w:p>
    <w:p w14:paraId="4E680826" w14:textId="4410097F" w:rsidR="000A5E4A" w:rsidRDefault="000A5E4A">
      <w:pPr>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E0B33" w:rsidRPr="00004568" w14:paraId="2BBEDED0" w14:textId="77777777" w:rsidTr="007E5E23">
        <w:trPr>
          <w:trHeight w:val="386"/>
        </w:trPr>
        <w:tc>
          <w:tcPr>
            <w:tcW w:w="9461" w:type="dxa"/>
            <w:shd w:val="clear" w:color="auto" w:fill="FFA543"/>
            <w:vAlign w:val="center"/>
          </w:tcPr>
          <w:p w14:paraId="06093EE7" w14:textId="77777777" w:rsidR="006E0B33" w:rsidRPr="00004568" w:rsidRDefault="006E0B33" w:rsidP="00485C2D">
            <w:pPr>
              <w:pStyle w:val="Heading"/>
              <w:tabs>
                <w:tab w:val="clear" w:pos="431"/>
              </w:tabs>
              <w:ind w:left="431" w:hanging="431"/>
              <w:rPr>
                <w:rFonts w:ascii="Arial" w:hAnsi="Arial" w:cs="Arial"/>
                <w:cs/>
              </w:rPr>
            </w:pPr>
            <w:r w:rsidRPr="00004568">
              <w:rPr>
                <w:rFonts w:ascii="Arial" w:hAnsi="Arial" w:cs="Arial"/>
              </w:rPr>
              <w:t>29</w:t>
            </w:r>
            <w:r w:rsidRPr="00004568">
              <w:rPr>
                <w:rFonts w:ascii="Arial" w:hAnsi="Arial" w:cs="Arial"/>
              </w:rPr>
              <w:tab/>
              <w:t>Long-term loans from financial institutions, net</w:t>
            </w:r>
          </w:p>
        </w:tc>
      </w:tr>
    </w:tbl>
    <w:p w14:paraId="5476A28F" w14:textId="77777777" w:rsidR="006E0B33" w:rsidRPr="00004568" w:rsidRDefault="006E0B33" w:rsidP="00BD647D">
      <w:pPr>
        <w:rPr>
          <w:rFonts w:ascii="Arial" w:hAnsi="Arial" w:cs="Arial"/>
          <w:b/>
          <w:bCs/>
          <w:sz w:val="18"/>
          <w:szCs w:val="18"/>
        </w:rPr>
      </w:pPr>
    </w:p>
    <w:p w14:paraId="66472F59" w14:textId="77777777" w:rsidR="006E0B33" w:rsidRPr="00004568" w:rsidRDefault="006E0B33" w:rsidP="00BD647D">
      <w:pPr>
        <w:pStyle w:val="BodyTextIndent2"/>
        <w:spacing w:line="240" w:lineRule="auto"/>
        <w:ind w:left="540" w:hanging="540"/>
        <w:rPr>
          <w:rFonts w:ascii="Arial" w:hAnsi="Arial" w:cs="Arial"/>
          <w:b/>
          <w:bCs/>
          <w:color w:val="CF4A02"/>
          <w:sz w:val="18"/>
          <w:szCs w:val="18"/>
          <w:lang w:val="en-GB"/>
        </w:rPr>
      </w:pPr>
      <w:r w:rsidRPr="00004568">
        <w:rPr>
          <w:rFonts w:ascii="Arial" w:hAnsi="Arial" w:cs="Arial"/>
          <w:b/>
          <w:bCs/>
          <w:color w:val="CF4A02"/>
          <w:sz w:val="18"/>
          <w:szCs w:val="18"/>
          <w:lang w:val="en-GB"/>
        </w:rPr>
        <w:t>29.1</w:t>
      </w:r>
      <w:r w:rsidRPr="00004568">
        <w:rPr>
          <w:rFonts w:ascii="Arial" w:hAnsi="Arial" w:cs="Arial"/>
          <w:b/>
          <w:bCs/>
          <w:color w:val="CF4A02"/>
          <w:sz w:val="18"/>
          <w:szCs w:val="18"/>
          <w:lang w:val="en-GB"/>
        </w:rPr>
        <w:tab/>
        <w:t>The long-term loans from financial institutions are as follows:</w:t>
      </w:r>
    </w:p>
    <w:p w14:paraId="53F05CA5" w14:textId="77777777" w:rsidR="006E0B33" w:rsidRPr="00004568" w:rsidRDefault="006E0B33" w:rsidP="00BD647D">
      <w:pPr>
        <w:pStyle w:val="BodyTextIndent2"/>
        <w:tabs>
          <w:tab w:val="left" w:pos="709"/>
        </w:tabs>
        <w:spacing w:line="240" w:lineRule="auto"/>
        <w:ind w:left="540" w:hanging="540"/>
        <w:rPr>
          <w:rFonts w:ascii="Arial" w:hAnsi="Arial" w:cs="Arial"/>
          <w:color w:val="auto"/>
          <w:sz w:val="18"/>
          <w:szCs w:val="18"/>
          <w:lang w:val="en-GB"/>
        </w:rPr>
      </w:pPr>
    </w:p>
    <w:tbl>
      <w:tblPr>
        <w:tblW w:w="9576" w:type="dxa"/>
        <w:tblLook w:val="0000" w:firstRow="0" w:lastRow="0" w:firstColumn="0" w:lastColumn="0" w:noHBand="0" w:noVBand="0"/>
      </w:tblPr>
      <w:tblGrid>
        <w:gridCol w:w="4392"/>
        <w:gridCol w:w="1296"/>
        <w:gridCol w:w="1296"/>
        <w:gridCol w:w="1296"/>
        <w:gridCol w:w="1296"/>
      </w:tblGrid>
      <w:tr w:rsidR="006E0B33" w:rsidRPr="00004568" w14:paraId="024B6BEF" w14:textId="77777777" w:rsidTr="000A5E4A">
        <w:trPr>
          <w:cantSplit/>
        </w:trPr>
        <w:tc>
          <w:tcPr>
            <w:tcW w:w="4392" w:type="dxa"/>
          </w:tcPr>
          <w:p w14:paraId="471F14AF" w14:textId="77777777" w:rsidR="006E0B33" w:rsidRPr="00004568" w:rsidRDefault="006E0B33" w:rsidP="000A5E4A">
            <w:pPr>
              <w:ind w:left="540"/>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0E696940" w14:textId="77777777" w:rsidR="006E0B33" w:rsidRPr="00004568" w:rsidRDefault="006E0B33" w:rsidP="00BD647D">
            <w:pPr>
              <w:ind w:right="-72"/>
              <w:jc w:val="right"/>
              <w:rPr>
                <w:rFonts w:ascii="Arial" w:hAnsi="Arial" w:cs="Arial"/>
                <w:b/>
                <w:bCs/>
                <w:sz w:val="18"/>
                <w:szCs w:val="18"/>
                <w:lang w:val="en-US"/>
              </w:rPr>
            </w:pPr>
            <w:r w:rsidRPr="00004568">
              <w:rPr>
                <w:rFonts w:ascii="Arial" w:hAnsi="Arial" w:cs="Arial"/>
                <w:b/>
                <w:bCs/>
                <w:sz w:val="18"/>
                <w:szCs w:val="18"/>
                <w:lang w:val="en-US"/>
              </w:rPr>
              <w:t>Consolidated</w:t>
            </w:r>
          </w:p>
          <w:p w14:paraId="7CF77066"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3B9FE31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7FD7510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6E0B33" w:rsidRPr="00004568" w14:paraId="32DEE3C3" w14:textId="77777777" w:rsidTr="000A5E4A">
        <w:tc>
          <w:tcPr>
            <w:tcW w:w="4392" w:type="dxa"/>
          </w:tcPr>
          <w:p w14:paraId="227857EA" w14:textId="77777777" w:rsidR="006E0B33" w:rsidRPr="00004568" w:rsidRDefault="006E0B33" w:rsidP="000A5E4A">
            <w:pPr>
              <w:ind w:left="540"/>
              <w:rPr>
                <w:rFonts w:ascii="Arial" w:hAnsi="Arial" w:cs="Arial"/>
                <w:sz w:val="18"/>
                <w:szCs w:val="18"/>
              </w:rPr>
            </w:pPr>
            <w:r w:rsidRPr="00004568">
              <w:rPr>
                <w:rFonts w:ascii="Arial" w:hAnsi="Arial" w:cs="Arial"/>
                <w:b/>
                <w:bCs/>
                <w:sz w:val="18"/>
                <w:szCs w:val="18"/>
              </w:rPr>
              <w:t xml:space="preserve">As at 31 December </w:t>
            </w:r>
          </w:p>
        </w:tc>
        <w:tc>
          <w:tcPr>
            <w:tcW w:w="1296" w:type="dxa"/>
            <w:tcBorders>
              <w:top w:val="single" w:sz="4" w:space="0" w:color="auto"/>
            </w:tcBorders>
          </w:tcPr>
          <w:p w14:paraId="7DD1664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296" w:type="dxa"/>
            <w:tcBorders>
              <w:top w:val="single" w:sz="4" w:space="0" w:color="auto"/>
            </w:tcBorders>
          </w:tcPr>
          <w:p w14:paraId="654E94F3"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1296" w:type="dxa"/>
            <w:tcBorders>
              <w:top w:val="single" w:sz="4" w:space="0" w:color="auto"/>
            </w:tcBorders>
          </w:tcPr>
          <w:p w14:paraId="12B52D95"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296" w:type="dxa"/>
            <w:tcBorders>
              <w:top w:val="single" w:sz="4" w:space="0" w:color="auto"/>
            </w:tcBorders>
          </w:tcPr>
          <w:p w14:paraId="4BA277E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r>
      <w:tr w:rsidR="006E0B33" w:rsidRPr="00004568" w14:paraId="7A9D0234" w14:textId="77777777" w:rsidTr="000A5E4A">
        <w:tc>
          <w:tcPr>
            <w:tcW w:w="4392" w:type="dxa"/>
          </w:tcPr>
          <w:p w14:paraId="2BD47992" w14:textId="77777777" w:rsidR="006E0B33" w:rsidRPr="00004568" w:rsidRDefault="006E0B33" w:rsidP="000A5E4A">
            <w:pPr>
              <w:ind w:left="540"/>
              <w:rPr>
                <w:rFonts w:ascii="Arial" w:hAnsi="Arial" w:cs="Arial"/>
                <w:sz w:val="18"/>
                <w:szCs w:val="18"/>
              </w:rPr>
            </w:pPr>
          </w:p>
        </w:tc>
        <w:tc>
          <w:tcPr>
            <w:tcW w:w="1296" w:type="dxa"/>
            <w:tcBorders>
              <w:bottom w:val="single" w:sz="4" w:space="0" w:color="auto"/>
            </w:tcBorders>
            <w:shd w:val="clear" w:color="auto" w:fill="auto"/>
          </w:tcPr>
          <w:p w14:paraId="1148A5B1" w14:textId="1A9780ED"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shd w:val="clear" w:color="auto" w:fill="auto"/>
          </w:tcPr>
          <w:p w14:paraId="2B092E00" w14:textId="4139CD8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shd w:val="clear" w:color="auto" w:fill="auto"/>
          </w:tcPr>
          <w:p w14:paraId="1A368068" w14:textId="618E8E2E"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1296" w:type="dxa"/>
            <w:tcBorders>
              <w:bottom w:val="single" w:sz="4" w:space="0" w:color="auto"/>
            </w:tcBorders>
            <w:shd w:val="clear" w:color="auto" w:fill="auto"/>
          </w:tcPr>
          <w:p w14:paraId="37E8D76B" w14:textId="34F16842"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7444B74D" w14:textId="77777777" w:rsidTr="000A5E4A">
        <w:tc>
          <w:tcPr>
            <w:tcW w:w="4392" w:type="dxa"/>
          </w:tcPr>
          <w:p w14:paraId="746A7907" w14:textId="77777777" w:rsidR="006E0B33" w:rsidRPr="00004568" w:rsidRDefault="006E0B33" w:rsidP="000A5E4A">
            <w:pPr>
              <w:ind w:left="540"/>
              <w:rPr>
                <w:rFonts w:ascii="Arial" w:hAnsi="Arial" w:cs="Arial"/>
                <w:sz w:val="18"/>
                <w:szCs w:val="18"/>
              </w:rPr>
            </w:pPr>
          </w:p>
        </w:tc>
        <w:tc>
          <w:tcPr>
            <w:tcW w:w="1296" w:type="dxa"/>
            <w:tcBorders>
              <w:top w:val="single" w:sz="4" w:space="0" w:color="auto"/>
            </w:tcBorders>
            <w:shd w:val="clear" w:color="auto" w:fill="FAFAFA"/>
          </w:tcPr>
          <w:p w14:paraId="33B1F05D" w14:textId="77777777" w:rsidR="006E0B33" w:rsidRPr="00004568" w:rsidRDefault="006E0B33" w:rsidP="00BD647D">
            <w:pPr>
              <w:ind w:right="-72"/>
              <w:jc w:val="right"/>
              <w:rPr>
                <w:rFonts w:ascii="Arial" w:hAnsi="Arial" w:cs="Arial"/>
                <w:sz w:val="18"/>
                <w:szCs w:val="18"/>
              </w:rPr>
            </w:pPr>
          </w:p>
        </w:tc>
        <w:tc>
          <w:tcPr>
            <w:tcW w:w="1296" w:type="dxa"/>
            <w:tcBorders>
              <w:top w:val="single" w:sz="4" w:space="0" w:color="auto"/>
            </w:tcBorders>
          </w:tcPr>
          <w:p w14:paraId="4C5EEC23" w14:textId="77777777" w:rsidR="006E0B33" w:rsidRPr="00004568" w:rsidRDefault="006E0B33" w:rsidP="00BD647D">
            <w:pPr>
              <w:ind w:right="-72"/>
              <w:jc w:val="right"/>
              <w:rPr>
                <w:rFonts w:ascii="Arial" w:hAnsi="Arial" w:cs="Arial"/>
                <w:sz w:val="18"/>
                <w:szCs w:val="18"/>
              </w:rPr>
            </w:pPr>
          </w:p>
        </w:tc>
        <w:tc>
          <w:tcPr>
            <w:tcW w:w="1296" w:type="dxa"/>
            <w:tcBorders>
              <w:top w:val="single" w:sz="4" w:space="0" w:color="auto"/>
            </w:tcBorders>
            <w:shd w:val="clear" w:color="auto" w:fill="FAFAFA"/>
          </w:tcPr>
          <w:p w14:paraId="7095D813" w14:textId="77777777" w:rsidR="006E0B33" w:rsidRPr="00004568" w:rsidRDefault="006E0B33" w:rsidP="00BD647D">
            <w:pPr>
              <w:ind w:right="-72"/>
              <w:jc w:val="right"/>
              <w:rPr>
                <w:rFonts w:ascii="Arial" w:hAnsi="Arial" w:cs="Arial"/>
                <w:sz w:val="18"/>
                <w:szCs w:val="18"/>
              </w:rPr>
            </w:pPr>
          </w:p>
        </w:tc>
        <w:tc>
          <w:tcPr>
            <w:tcW w:w="1296" w:type="dxa"/>
            <w:tcBorders>
              <w:top w:val="single" w:sz="4" w:space="0" w:color="auto"/>
            </w:tcBorders>
          </w:tcPr>
          <w:p w14:paraId="3F8F372E" w14:textId="77777777" w:rsidR="006E0B33" w:rsidRPr="00004568" w:rsidRDefault="006E0B33" w:rsidP="00BD647D">
            <w:pPr>
              <w:ind w:right="-72"/>
              <w:jc w:val="right"/>
              <w:rPr>
                <w:rFonts w:ascii="Arial" w:hAnsi="Arial" w:cs="Arial"/>
                <w:sz w:val="18"/>
                <w:szCs w:val="18"/>
              </w:rPr>
            </w:pPr>
          </w:p>
        </w:tc>
      </w:tr>
      <w:tr w:rsidR="006E0B33" w:rsidRPr="00004568" w14:paraId="33211241" w14:textId="77777777" w:rsidTr="000A5E4A">
        <w:tc>
          <w:tcPr>
            <w:tcW w:w="4392" w:type="dxa"/>
          </w:tcPr>
          <w:p w14:paraId="0B38EBC7" w14:textId="2C3974E2" w:rsidR="006E0B33" w:rsidRPr="00004568" w:rsidRDefault="006E0B33" w:rsidP="000A5E4A">
            <w:pPr>
              <w:ind w:left="540" w:right="-72"/>
              <w:rPr>
                <w:rFonts w:ascii="Arial" w:eastAsia="Arial Unicode MS" w:hAnsi="Arial" w:cs="Arial"/>
                <w:sz w:val="18"/>
                <w:szCs w:val="18"/>
              </w:rPr>
            </w:pPr>
            <w:r w:rsidRPr="00004568">
              <w:rPr>
                <w:rFonts w:ascii="Arial" w:eastAsia="Arial Unicode MS" w:hAnsi="Arial" w:cs="Arial"/>
                <w:sz w:val="18"/>
                <w:szCs w:val="18"/>
              </w:rPr>
              <w:t xml:space="preserve">Long-term Thai </w:t>
            </w:r>
            <w:r w:rsidR="00286B04">
              <w:rPr>
                <w:rFonts w:ascii="Arial" w:eastAsia="Arial Unicode MS" w:hAnsi="Arial" w:cs="Arial"/>
                <w:sz w:val="18"/>
                <w:szCs w:val="18"/>
              </w:rPr>
              <w:t>Baht</w:t>
            </w:r>
            <w:r w:rsidRPr="00004568">
              <w:rPr>
                <w:rFonts w:ascii="Arial" w:eastAsia="Arial Unicode MS" w:hAnsi="Arial" w:cs="Arial"/>
                <w:sz w:val="18"/>
                <w:szCs w:val="18"/>
              </w:rPr>
              <w:t xml:space="preserve"> loans </w:t>
            </w:r>
          </w:p>
        </w:tc>
        <w:tc>
          <w:tcPr>
            <w:tcW w:w="1296" w:type="dxa"/>
            <w:shd w:val="clear" w:color="auto" w:fill="FAFAFA"/>
          </w:tcPr>
          <w:p w14:paraId="21B9ECDD"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36,023</w:t>
            </w:r>
          </w:p>
        </w:tc>
        <w:tc>
          <w:tcPr>
            <w:tcW w:w="1296" w:type="dxa"/>
          </w:tcPr>
          <w:p w14:paraId="74C09D45"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004568">
              <w:rPr>
                <w:rFonts w:ascii="Arial" w:eastAsia="Arial Unicode MS" w:hAnsi="Arial" w:cs="Arial"/>
                <w:sz w:val="18"/>
                <w:szCs w:val="18"/>
              </w:rPr>
              <w:t>17</w:t>
            </w:r>
            <w:r w:rsidRPr="00004568">
              <w:rPr>
                <w:rFonts w:ascii="Arial" w:eastAsia="Arial Unicode MS" w:hAnsi="Arial" w:cs="Arial"/>
                <w:sz w:val="18"/>
                <w:szCs w:val="18"/>
                <w:lang w:val="en-US"/>
              </w:rPr>
              <w:t>,</w:t>
            </w:r>
            <w:r w:rsidRPr="00004568">
              <w:rPr>
                <w:rFonts w:ascii="Arial" w:eastAsia="Arial Unicode MS" w:hAnsi="Arial" w:cs="Arial"/>
                <w:sz w:val="18"/>
                <w:szCs w:val="18"/>
              </w:rPr>
              <w:t>552</w:t>
            </w:r>
          </w:p>
        </w:tc>
        <w:tc>
          <w:tcPr>
            <w:tcW w:w="1296" w:type="dxa"/>
            <w:shd w:val="clear" w:color="auto" w:fill="FAFAFA"/>
          </w:tcPr>
          <w:p w14:paraId="1C5E48BE"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19,347</w:t>
            </w:r>
          </w:p>
        </w:tc>
        <w:tc>
          <w:tcPr>
            <w:tcW w:w="1296" w:type="dxa"/>
          </w:tcPr>
          <w:p w14:paraId="6819716B"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004568">
              <w:rPr>
                <w:rFonts w:ascii="Arial" w:eastAsia="Arial Unicode MS" w:hAnsi="Arial" w:cs="Arial"/>
                <w:sz w:val="18"/>
                <w:szCs w:val="18"/>
              </w:rPr>
              <w:t>2</w:t>
            </w:r>
            <w:r w:rsidRPr="00004568">
              <w:rPr>
                <w:rFonts w:ascii="Arial" w:eastAsia="Arial Unicode MS" w:hAnsi="Arial" w:cs="Arial"/>
                <w:sz w:val="18"/>
                <w:szCs w:val="18"/>
                <w:lang w:val="en-US"/>
              </w:rPr>
              <w:t>,</w:t>
            </w:r>
            <w:r w:rsidRPr="00004568">
              <w:rPr>
                <w:rFonts w:ascii="Arial" w:eastAsia="Arial Unicode MS" w:hAnsi="Arial" w:cs="Arial"/>
                <w:sz w:val="18"/>
                <w:szCs w:val="18"/>
              </w:rPr>
              <w:t>000</w:t>
            </w:r>
          </w:p>
        </w:tc>
      </w:tr>
      <w:tr w:rsidR="006E0B33" w:rsidRPr="00004568" w14:paraId="61DA46C1" w14:textId="77777777" w:rsidTr="000A5E4A">
        <w:tc>
          <w:tcPr>
            <w:tcW w:w="4392" w:type="dxa"/>
          </w:tcPr>
          <w:p w14:paraId="16C60F2C" w14:textId="3D51CB0A" w:rsidR="006E0B33" w:rsidRPr="00004568" w:rsidRDefault="006E0B33" w:rsidP="000A5E4A">
            <w:pPr>
              <w:tabs>
                <w:tab w:val="left" w:pos="990"/>
              </w:tabs>
              <w:ind w:left="540" w:right="-72"/>
              <w:rPr>
                <w:rFonts w:ascii="Arial" w:eastAsia="Arial Unicode MS" w:hAnsi="Arial" w:cs="Arial"/>
                <w:sz w:val="18"/>
                <w:szCs w:val="18"/>
              </w:rPr>
            </w:pPr>
            <w:r w:rsidRPr="00004568">
              <w:rPr>
                <w:rFonts w:ascii="Arial" w:eastAsia="Arial Unicode MS" w:hAnsi="Arial" w:cs="Arial"/>
                <w:sz w:val="18"/>
                <w:szCs w:val="18"/>
                <w:u w:val="single"/>
              </w:rPr>
              <w:t>Add</w:t>
            </w:r>
            <w:r w:rsidRPr="00004568">
              <w:rPr>
                <w:rFonts w:ascii="Arial" w:eastAsia="Arial Unicode MS" w:hAnsi="Arial" w:cs="Arial"/>
                <w:sz w:val="18"/>
                <w:szCs w:val="18"/>
              </w:rPr>
              <w:tab/>
            </w:r>
            <w:r w:rsidR="00FB2502" w:rsidRPr="00004568">
              <w:rPr>
                <w:rFonts w:ascii="Arial" w:eastAsia="Arial Unicode MS" w:hAnsi="Arial" w:cs="Arial"/>
                <w:sz w:val="18"/>
                <w:szCs w:val="18"/>
              </w:rPr>
              <w:t xml:space="preserve">Fair </w:t>
            </w:r>
            <w:r w:rsidRPr="00004568">
              <w:rPr>
                <w:rFonts w:ascii="Arial" w:eastAsia="Arial Unicode MS" w:hAnsi="Arial" w:cs="Arial"/>
                <w:sz w:val="18"/>
                <w:szCs w:val="18"/>
              </w:rPr>
              <w:t xml:space="preserve">value adjustment from </w:t>
            </w:r>
          </w:p>
          <w:p w14:paraId="4740D05E" w14:textId="2993A19C" w:rsidR="006E0B33" w:rsidRPr="00004568" w:rsidRDefault="006E0B33" w:rsidP="000A5E4A">
            <w:pPr>
              <w:tabs>
                <w:tab w:val="left" w:pos="990"/>
              </w:tabs>
              <w:ind w:left="540" w:right="-72"/>
              <w:rPr>
                <w:rFonts w:ascii="Arial" w:eastAsia="Arial Unicode MS" w:hAnsi="Arial" w:cs="Arial"/>
                <w:sz w:val="18"/>
                <w:szCs w:val="18"/>
              </w:rPr>
            </w:pPr>
            <w:r w:rsidRPr="00004568">
              <w:rPr>
                <w:rFonts w:ascii="Arial" w:eastAsia="Arial Unicode MS" w:hAnsi="Arial" w:cs="Arial"/>
                <w:sz w:val="18"/>
                <w:szCs w:val="18"/>
              </w:rPr>
              <w:tab/>
            </w:r>
            <w:r w:rsidR="00FB2502" w:rsidRPr="00004568">
              <w:rPr>
                <w:rFonts w:ascii="Arial" w:eastAsia="Arial Unicode MS" w:hAnsi="Arial" w:cs="Arial"/>
                <w:sz w:val="18"/>
                <w:szCs w:val="18"/>
              </w:rPr>
              <w:t xml:space="preserve">  </w:t>
            </w:r>
            <w:r w:rsidRPr="00004568">
              <w:rPr>
                <w:rFonts w:ascii="Arial" w:eastAsia="Arial Unicode MS" w:hAnsi="Arial" w:cs="Arial"/>
                <w:sz w:val="18"/>
                <w:szCs w:val="18"/>
              </w:rPr>
              <w:t xml:space="preserve"> business acquisition</w:t>
            </w:r>
          </w:p>
        </w:tc>
        <w:tc>
          <w:tcPr>
            <w:tcW w:w="1296" w:type="dxa"/>
            <w:tcBorders>
              <w:bottom w:val="single" w:sz="4" w:space="0" w:color="auto"/>
            </w:tcBorders>
            <w:shd w:val="clear" w:color="auto" w:fill="FAFAFA"/>
            <w:vAlign w:val="bottom"/>
          </w:tcPr>
          <w:p w14:paraId="1C8687A2"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240</w:t>
            </w:r>
          </w:p>
        </w:tc>
        <w:tc>
          <w:tcPr>
            <w:tcW w:w="1296" w:type="dxa"/>
            <w:tcBorders>
              <w:bottom w:val="single" w:sz="4" w:space="0" w:color="auto"/>
            </w:tcBorders>
            <w:vAlign w:val="bottom"/>
          </w:tcPr>
          <w:p w14:paraId="700E1163"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284</w:t>
            </w:r>
          </w:p>
        </w:tc>
        <w:tc>
          <w:tcPr>
            <w:tcW w:w="1296" w:type="dxa"/>
            <w:tcBorders>
              <w:bottom w:val="single" w:sz="4" w:space="0" w:color="auto"/>
            </w:tcBorders>
            <w:shd w:val="clear" w:color="auto" w:fill="FAFAFA"/>
            <w:vAlign w:val="bottom"/>
          </w:tcPr>
          <w:p w14:paraId="66BE045D"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Borders>
              <w:bottom w:val="single" w:sz="4" w:space="0" w:color="auto"/>
            </w:tcBorders>
            <w:vAlign w:val="bottom"/>
          </w:tcPr>
          <w:p w14:paraId="22BA584D"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E0B33" w:rsidRPr="00004568" w14:paraId="7E08143A" w14:textId="77777777" w:rsidTr="000A5E4A">
        <w:tc>
          <w:tcPr>
            <w:tcW w:w="4392" w:type="dxa"/>
          </w:tcPr>
          <w:p w14:paraId="0DD95094" w14:textId="77777777" w:rsidR="006E0B33" w:rsidRPr="00004568" w:rsidRDefault="006E0B33" w:rsidP="000A5E4A">
            <w:pPr>
              <w:ind w:left="540" w:right="-72"/>
              <w:rPr>
                <w:rFonts w:ascii="Arial" w:eastAsia="Arial Unicode MS" w:hAnsi="Arial" w:cs="Arial"/>
                <w:sz w:val="18"/>
                <w:szCs w:val="18"/>
              </w:rPr>
            </w:pPr>
          </w:p>
        </w:tc>
        <w:tc>
          <w:tcPr>
            <w:tcW w:w="1296" w:type="dxa"/>
            <w:tcBorders>
              <w:top w:val="single" w:sz="4" w:space="0" w:color="auto"/>
            </w:tcBorders>
            <w:shd w:val="clear" w:color="auto" w:fill="FAFAFA"/>
          </w:tcPr>
          <w:p w14:paraId="64F4F7E8"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24D77DB0"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9FD8CD2"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0F1043DC"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6E0B33" w:rsidRPr="00004568" w14:paraId="728E9541" w14:textId="77777777" w:rsidTr="000A5E4A">
        <w:tc>
          <w:tcPr>
            <w:tcW w:w="4392" w:type="dxa"/>
          </w:tcPr>
          <w:p w14:paraId="16FCF5F3" w14:textId="3345D1D4" w:rsidR="006E0B33" w:rsidRPr="00004568" w:rsidRDefault="006E0B33" w:rsidP="000A5E4A">
            <w:pPr>
              <w:ind w:left="540" w:right="-72"/>
              <w:rPr>
                <w:rFonts w:ascii="Arial" w:eastAsia="Arial Unicode MS" w:hAnsi="Arial" w:cs="Arial"/>
                <w:sz w:val="18"/>
                <w:szCs w:val="18"/>
              </w:rPr>
            </w:pPr>
            <w:r w:rsidRPr="00004568">
              <w:rPr>
                <w:rFonts w:ascii="Arial" w:eastAsia="Arial Unicode MS" w:hAnsi="Arial" w:cs="Arial"/>
                <w:sz w:val="18"/>
                <w:szCs w:val="18"/>
              </w:rPr>
              <w:t xml:space="preserve">Total long-term Thai </w:t>
            </w:r>
            <w:r w:rsidR="00286B04">
              <w:rPr>
                <w:rFonts w:ascii="Arial" w:eastAsia="Arial Unicode MS" w:hAnsi="Arial" w:cs="Arial"/>
                <w:sz w:val="18"/>
                <w:szCs w:val="18"/>
              </w:rPr>
              <w:t>Baht</w:t>
            </w:r>
            <w:r w:rsidRPr="00004568">
              <w:rPr>
                <w:rFonts w:ascii="Arial" w:eastAsia="Arial Unicode MS" w:hAnsi="Arial" w:cs="Arial"/>
                <w:sz w:val="18"/>
                <w:szCs w:val="18"/>
              </w:rPr>
              <w:t xml:space="preserve"> loans</w:t>
            </w:r>
          </w:p>
        </w:tc>
        <w:tc>
          <w:tcPr>
            <w:tcW w:w="1296" w:type="dxa"/>
            <w:shd w:val="clear" w:color="auto" w:fill="FAFAFA"/>
          </w:tcPr>
          <w:p w14:paraId="01742EF1"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36,263</w:t>
            </w:r>
          </w:p>
        </w:tc>
        <w:tc>
          <w:tcPr>
            <w:tcW w:w="1296" w:type="dxa"/>
          </w:tcPr>
          <w:p w14:paraId="613987D9"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004568">
              <w:rPr>
                <w:rFonts w:ascii="Arial" w:eastAsia="Arial Unicode MS" w:hAnsi="Arial" w:cs="Arial"/>
                <w:sz w:val="18"/>
                <w:szCs w:val="18"/>
              </w:rPr>
              <w:t>17</w:t>
            </w:r>
            <w:r w:rsidRPr="00004568">
              <w:rPr>
                <w:rFonts w:ascii="Arial" w:eastAsia="Arial Unicode MS" w:hAnsi="Arial" w:cs="Arial"/>
                <w:sz w:val="18"/>
                <w:szCs w:val="18"/>
                <w:lang w:val="en-US"/>
              </w:rPr>
              <w:t>,</w:t>
            </w:r>
            <w:r w:rsidRPr="00004568">
              <w:rPr>
                <w:rFonts w:ascii="Arial" w:eastAsia="Arial Unicode MS" w:hAnsi="Arial" w:cs="Arial"/>
                <w:sz w:val="18"/>
                <w:szCs w:val="18"/>
              </w:rPr>
              <w:t>836</w:t>
            </w:r>
          </w:p>
        </w:tc>
        <w:tc>
          <w:tcPr>
            <w:tcW w:w="1296" w:type="dxa"/>
            <w:shd w:val="clear" w:color="auto" w:fill="FAFAFA"/>
          </w:tcPr>
          <w:p w14:paraId="771D87CA"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19,347</w:t>
            </w:r>
          </w:p>
        </w:tc>
        <w:tc>
          <w:tcPr>
            <w:tcW w:w="1296" w:type="dxa"/>
          </w:tcPr>
          <w:p w14:paraId="42EF54A2"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2,000</w:t>
            </w:r>
          </w:p>
        </w:tc>
      </w:tr>
      <w:tr w:rsidR="006E0B33" w:rsidRPr="00004568" w14:paraId="52D34DB6" w14:textId="77777777" w:rsidTr="000A5E4A">
        <w:tc>
          <w:tcPr>
            <w:tcW w:w="4392" w:type="dxa"/>
          </w:tcPr>
          <w:p w14:paraId="6300C69D" w14:textId="188F6FAF" w:rsidR="006E0B33" w:rsidRPr="00004568" w:rsidRDefault="006E0B33" w:rsidP="000A5E4A">
            <w:pPr>
              <w:ind w:left="540" w:right="-72"/>
              <w:rPr>
                <w:rFonts w:ascii="Arial" w:eastAsia="Arial Unicode MS" w:hAnsi="Arial" w:cs="Arial"/>
                <w:sz w:val="18"/>
                <w:szCs w:val="18"/>
              </w:rPr>
            </w:pPr>
            <w:r w:rsidRPr="00004568">
              <w:rPr>
                <w:rFonts w:ascii="Arial" w:eastAsia="Arial Unicode MS" w:hAnsi="Arial" w:cs="Arial"/>
                <w:sz w:val="18"/>
                <w:szCs w:val="18"/>
              </w:rPr>
              <w:t xml:space="preserve">Long-term US </w:t>
            </w:r>
            <w:r w:rsidR="008A133A">
              <w:rPr>
                <w:rFonts w:ascii="Arial" w:eastAsia="Arial Unicode MS" w:hAnsi="Arial" w:cs="Arial"/>
                <w:sz w:val="18"/>
                <w:szCs w:val="18"/>
              </w:rPr>
              <w:t>Dollar</w:t>
            </w:r>
            <w:r w:rsidRPr="00004568">
              <w:rPr>
                <w:rFonts w:ascii="Arial" w:eastAsia="Arial Unicode MS" w:hAnsi="Arial" w:cs="Arial"/>
                <w:sz w:val="18"/>
                <w:szCs w:val="18"/>
              </w:rPr>
              <w:t xml:space="preserve"> loans</w:t>
            </w:r>
          </w:p>
        </w:tc>
        <w:tc>
          <w:tcPr>
            <w:tcW w:w="1296" w:type="dxa"/>
            <w:shd w:val="clear" w:color="auto" w:fill="FAFAFA"/>
          </w:tcPr>
          <w:p w14:paraId="2FD0535F"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8,843</w:t>
            </w:r>
          </w:p>
        </w:tc>
        <w:tc>
          <w:tcPr>
            <w:tcW w:w="1296" w:type="dxa"/>
          </w:tcPr>
          <w:p w14:paraId="661B3149"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9,762</w:t>
            </w:r>
          </w:p>
        </w:tc>
        <w:tc>
          <w:tcPr>
            <w:tcW w:w="1296" w:type="dxa"/>
            <w:shd w:val="clear" w:color="auto" w:fill="FAFAFA"/>
          </w:tcPr>
          <w:p w14:paraId="3C3EAC30"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Pr>
          <w:p w14:paraId="4B609224"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E0B33" w:rsidRPr="00004568" w14:paraId="58FE00F3" w14:textId="77777777" w:rsidTr="000A5E4A">
        <w:tc>
          <w:tcPr>
            <w:tcW w:w="4392" w:type="dxa"/>
          </w:tcPr>
          <w:p w14:paraId="0F5928C5" w14:textId="77777777" w:rsidR="006E0B33" w:rsidRPr="00004568" w:rsidRDefault="006E0B33" w:rsidP="000A5E4A">
            <w:pPr>
              <w:ind w:left="540" w:right="-72"/>
              <w:rPr>
                <w:rFonts w:ascii="Arial" w:eastAsia="Arial Unicode MS" w:hAnsi="Arial" w:cs="Arial"/>
                <w:sz w:val="18"/>
                <w:szCs w:val="18"/>
              </w:rPr>
            </w:pPr>
            <w:r w:rsidRPr="00004568">
              <w:rPr>
                <w:rFonts w:ascii="Arial" w:eastAsia="Arial Unicode MS" w:hAnsi="Arial" w:cs="Arial"/>
                <w:sz w:val="18"/>
                <w:szCs w:val="18"/>
              </w:rPr>
              <w:t>Long-term Japanese Yen loans</w:t>
            </w:r>
          </w:p>
        </w:tc>
        <w:tc>
          <w:tcPr>
            <w:tcW w:w="1296" w:type="dxa"/>
            <w:shd w:val="clear" w:color="auto" w:fill="FAFAFA"/>
          </w:tcPr>
          <w:p w14:paraId="6A7DC563"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1,873</w:t>
            </w:r>
          </w:p>
        </w:tc>
        <w:tc>
          <w:tcPr>
            <w:tcW w:w="1296" w:type="dxa"/>
          </w:tcPr>
          <w:p w14:paraId="760A4D2A"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1,893</w:t>
            </w:r>
          </w:p>
        </w:tc>
        <w:tc>
          <w:tcPr>
            <w:tcW w:w="1296" w:type="dxa"/>
            <w:shd w:val="clear" w:color="auto" w:fill="FAFAFA"/>
          </w:tcPr>
          <w:p w14:paraId="043F3B2C"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296" w:type="dxa"/>
          </w:tcPr>
          <w:p w14:paraId="08CDC4A7"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E0B33" w:rsidRPr="00004568" w14:paraId="10AEC0A1" w14:textId="77777777" w:rsidTr="000A5E4A">
        <w:tc>
          <w:tcPr>
            <w:tcW w:w="4392" w:type="dxa"/>
          </w:tcPr>
          <w:p w14:paraId="237752A8" w14:textId="05E71062" w:rsidR="006E0B33" w:rsidRPr="00004568" w:rsidRDefault="006E0B33" w:rsidP="000A5E4A">
            <w:pPr>
              <w:ind w:left="540" w:right="-72"/>
              <w:rPr>
                <w:rFonts w:ascii="Arial" w:eastAsia="Arial Unicode MS" w:hAnsi="Arial" w:cs="Arial"/>
                <w:sz w:val="18"/>
                <w:szCs w:val="18"/>
              </w:rPr>
            </w:pPr>
            <w:r w:rsidRPr="00004568">
              <w:rPr>
                <w:rFonts w:ascii="Arial" w:eastAsia="Arial Unicode MS" w:hAnsi="Arial" w:cs="Arial"/>
                <w:sz w:val="18"/>
                <w:szCs w:val="18"/>
                <w:u w:val="single"/>
              </w:rPr>
              <w:t>Less</w:t>
            </w:r>
            <w:r w:rsidRPr="00004568">
              <w:rPr>
                <w:rFonts w:ascii="Arial" w:eastAsia="Arial Unicode MS" w:hAnsi="Arial" w:cs="Arial"/>
                <w:sz w:val="18"/>
                <w:szCs w:val="18"/>
              </w:rPr>
              <w:t xml:space="preserve"> </w:t>
            </w:r>
            <w:r w:rsidR="00FB2502" w:rsidRPr="00004568">
              <w:rPr>
                <w:rFonts w:ascii="Arial" w:eastAsia="Arial Unicode MS" w:hAnsi="Arial" w:cs="Arial"/>
                <w:sz w:val="18"/>
                <w:szCs w:val="18"/>
              </w:rPr>
              <w:t xml:space="preserve">Deferred </w:t>
            </w:r>
            <w:r w:rsidRPr="00004568">
              <w:rPr>
                <w:rFonts w:ascii="Arial" w:eastAsia="Arial Unicode MS" w:hAnsi="Arial" w:cs="Arial"/>
                <w:sz w:val="18"/>
                <w:szCs w:val="18"/>
              </w:rPr>
              <w:t>financing fees</w:t>
            </w:r>
          </w:p>
        </w:tc>
        <w:tc>
          <w:tcPr>
            <w:tcW w:w="1296" w:type="dxa"/>
            <w:tcBorders>
              <w:bottom w:val="single" w:sz="4" w:space="0" w:color="auto"/>
            </w:tcBorders>
            <w:shd w:val="clear" w:color="auto" w:fill="FAFAFA"/>
          </w:tcPr>
          <w:p w14:paraId="33AAAB7B"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004568">
              <w:rPr>
                <w:rFonts w:ascii="Arial" w:eastAsia="Arial Unicode MS" w:hAnsi="Arial" w:cs="Arial"/>
                <w:sz w:val="18"/>
                <w:szCs w:val="18"/>
              </w:rPr>
              <w:t>(226)</w:t>
            </w:r>
          </w:p>
        </w:tc>
        <w:tc>
          <w:tcPr>
            <w:tcW w:w="1296" w:type="dxa"/>
            <w:tcBorders>
              <w:bottom w:val="single" w:sz="4" w:space="0" w:color="auto"/>
            </w:tcBorders>
          </w:tcPr>
          <w:p w14:paraId="35816D38"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004568">
              <w:rPr>
                <w:rFonts w:ascii="Arial" w:eastAsia="Arial Unicode MS" w:hAnsi="Arial" w:cs="Arial"/>
                <w:sz w:val="18"/>
                <w:szCs w:val="18"/>
              </w:rPr>
              <w:t>(276)</w:t>
            </w:r>
          </w:p>
        </w:tc>
        <w:tc>
          <w:tcPr>
            <w:tcW w:w="1296" w:type="dxa"/>
            <w:tcBorders>
              <w:bottom w:val="single" w:sz="4" w:space="0" w:color="auto"/>
            </w:tcBorders>
            <w:shd w:val="clear" w:color="auto" w:fill="FAFAFA"/>
          </w:tcPr>
          <w:p w14:paraId="4147C786"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004568">
              <w:rPr>
                <w:rFonts w:ascii="Arial" w:eastAsia="Arial Unicode MS" w:hAnsi="Arial" w:cs="Arial"/>
                <w:sz w:val="18"/>
                <w:szCs w:val="18"/>
              </w:rPr>
              <w:t>(24)</w:t>
            </w:r>
          </w:p>
        </w:tc>
        <w:tc>
          <w:tcPr>
            <w:tcW w:w="1296" w:type="dxa"/>
            <w:tcBorders>
              <w:bottom w:val="single" w:sz="4" w:space="0" w:color="auto"/>
            </w:tcBorders>
          </w:tcPr>
          <w:p w14:paraId="79BE32C6"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(8)</w:t>
            </w:r>
          </w:p>
        </w:tc>
      </w:tr>
      <w:tr w:rsidR="006E0B33" w:rsidRPr="00004568" w14:paraId="3648253D" w14:textId="77777777" w:rsidTr="000A5E4A">
        <w:tc>
          <w:tcPr>
            <w:tcW w:w="4392" w:type="dxa"/>
          </w:tcPr>
          <w:p w14:paraId="1B20AD24" w14:textId="77777777" w:rsidR="006E0B33" w:rsidRPr="00004568" w:rsidRDefault="006E0B33" w:rsidP="000A5E4A">
            <w:pPr>
              <w:ind w:left="540" w:right="-72"/>
              <w:rPr>
                <w:rFonts w:ascii="Arial" w:eastAsia="Arial Unicode MS" w:hAnsi="Arial" w:cs="Arial"/>
                <w:b/>
                <w:bCs/>
                <w:sz w:val="18"/>
                <w:szCs w:val="18"/>
              </w:rPr>
            </w:pPr>
          </w:p>
        </w:tc>
        <w:tc>
          <w:tcPr>
            <w:tcW w:w="1296" w:type="dxa"/>
            <w:tcBorders>
              <w:top w:val="single" w:sz="4" w:space="0" w:color="auto"/>
            </w:tcBorders>
            <w:shd w:val="clear" w:color="auto" w:fill="FAFAFA"/>
          </w:tcPr>
          <w:p w14:paraId="4F9F10F3"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245A1012"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E275B8E"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36F02855"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6E0B33" w:rsidRPr="00004568" w14:paraId="7B78D5A6" w14:textId="77777777" w:rsidTr="000A5E4A">
        <w:tc>
          <w:tcPr>
            <w:tcW w:w="4392" w:type="dxa"/>
          </w:tcPr>
          <w:p w14:paraId="08C95F45" w14:textId="77777777" w:rsidR="006E0B33" w:rsidRPr="00004568" w:rsidRDefault="006E0B33" w:rsidP="000A5E4A">
            <w:pPr>
              <w:ind w:left="540" w:right="-72"/>
              <w:rPr>
                <w:rFonts w:ascii="Arial" w:eastAsia="Arial Unicode MS" w:hAnsi="Arial" w:cs="Arial"/>
                <w:b/>
                <w:bCs/>
                <w:sz w:val="18"/>
                <w:szCs w:val="18"/>
              </w:rPr>
            </w:pPr>
          </w:p>
        </w:tc>
        <w:tc>
          <w:tcPr>
            <w:tcW w:w="1296" w:type="dxa"/>
            <w:shd w:val="clear" w:color="auto" w:fill="FAFAFA"/>
          </w:tcPr>
          <w:p w14:paraId="30587FD5"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46,753</w:t>
            </w:r>
          </w:p>
        </w:tc>
        <w:tc>
          <w:tcPr>
            <w:tcW w:w="1296" w:type="dxa"/>
          </w:tcPr>
          <w:p w14:paraId="4E2CD6D6"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29,215</w:t>
            </w:r>
          </w:p>
        </w:tc>
        <w:tc>
          <w:tcPr>
            <w:tcW w:w="1296" w:type="dxa"/>
            <w:shd w:val="clear" w:color="auto" w:fill="FAFAFA"/>
          </w:tcPr>
          <w:p w14:paraId="293A9C05"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19,323</w:t>
            </w:r>
          </w:p>
        </w:tc>
        <w:tc>
          <w:tcPr>
            <w:tcW w:w="1296" w:type="dxa"/>
          </w:tcPr>
          <w:p w14:paraId="48804235"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1,992</w:t>
            </w:r>
          </w:p>
        </w:tc>
      </w:tr>
      <w:tr w:rsidR="006E0B33" w:rsidRPr="00004568" w14:paraId="27C48118" w14:textId="77777777" w:rsidTr="000A5E4A">
        <w:trPr>
          <w:trHeight w:val="68"/>
        </w:trPr>
        <w:tc>
          <w:tcPr>
            <w:tcW w:w="4392" w:type="dxa"/>
          </w:tcPr>
          <w:p w14:paraId="65A93ECF" w14:textId="0C6C3999" w:rsidR="006E0B33" w:rsidRPr="00004568" w:rsidRDefault="006E0B33" w:rsidP="000A5E4A">
            <w:pPr>
              <w:tabs>
                <w:tab w:val="left" w:pos="990"/>
              </w:tabs>
              <w:ind w:left="540" w:right="-72"/>
              <w:rPr>
                <w:rFonts w:ascii="Arial" w:eastAsia="Arial Unicode MS" w:hAnsi="Arial" w:cs="Arial"/>
                <w:sz w:val="18"/>
                <w:szCs w:val="18"/>
              </w:rPr>
            </w:pPr>
            <w:r w:rsidRPr="00004568">
              <w:rPr>
                <w:rFonts w:ascii="Arial" w:eastAsia="Arial Unicode MS" w:hAnsi="Arial" w:cs="Arial"/>
                <w:sz w:val="18"/>
                <w:szCs w:val="18"/>
                <w:u w:val="single"/>
              </w:rPr>
              <w:t>Less</w:t>
            </w:r>
            <w:r w:rsidRPr="00004568">
              <w:rPr>
                <w:rFonts w:ascii="Arial" w:eastAsia="Arial Unicode MS" w:hAnsi="Arial" w:cs="Arial"/>
                <w:sz w:val="18"/>
                <w:szCs w:val="18"/>
              </w:rPr>
              <w:tab/>
            </w:r>
            <w:r w:rsidR="00FB2502" w:rsidRPr="00004568">
              <w:rPr>
                <w:rFonts w:ascii="Arial" w:eastAsia="Arial Unicode MS" w:hAnsi="Arial" w:cs="Arial"/>
                <w:sz w:val="18"/>
                <w:szCs w:val="18"/>
              </w:rPr>
              <w:t xml:space="preserve">Current </w:t>
            </w:r>
            <w:r w:rsidRPr="00004568">
              <w:rPr>
                <w:rFonts w:ascii="Arial" w:eastAsia="Arial Unicode MS" w:hAnsi="Arial" w:cs="Arial"/>
                <w:sz w:val="18"/>
                <w:szCs w:val="18"/>
              </w:rPr>
              <w:t xml:space="preserve">portion of long-term </w:t>
            </w:r>
          </w:p>
        </w:tc>
        <w:tc>
          <w:tcPr>
            <w:tcW w:w="1296" w:type="dxa"/>
            <w:shd w:val="clear" w:color="auto" w:fill="FAFAFA"/>
          </w:tcPr>
          <w:p w14:paraId="28DB6EA1"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96" w:type="dxa"/>
          </w:tcPr>
          <w:p w14:paraId="052FF1C1"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96" w:type="dxa"/>
            <w:shd w:val="clear" w:color="auto" w:fill="FAFAFA"/>
          </w:tcPr>
          <w:p w14:paraId="1B5A35BC"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96" w:type="dxa"/>
          </w:tcPr>
          <w:p w14:paraId="6ECC1EBF"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6E0B33" w:rsidRPr="00004568" w14:paraId="53D44764" w14:textId="77777777" w:rsidTr="000A5E4A">
        <w:tc>
          <w:tcPr>
            <w:tcW w:w="4392" w:type="dxa"/>
          </w:tcPr>
          <w:p w14:paraId="38994B5D" w14:textId="2EEA6CB0" w:rsidR="006E0B33" w:rsidRPr="00004568" w:rsidRDefault="00FB2502" w:rsidP="000A5E4A">
            <w:pPr>
              <w:tabs>
                <w:tab w:val="left" w:pos="990"/>
              </w:tabs>
              <w:ind w:left="540" w:right="-72"/>
              <w:rPr>
                <w:rFonts w:ascii="Arial" w:eastAsia="Arial Unicode MS" w:hAnsi="Arial" w:cs="Arial"/>
                <w:spacing w:val="-4"/>
                <w:sz w:val="18"/>
                <w:szCs w:val="18"/>
              </w:rPr>
            </w:pPr>
            <w:r w:rsidRPr="00004568">
              <w:rPr>
                <w:rFonts w:ascii="Arial" w:eastAsia="Arial Unicode MS" w:hAnsi="Arial" w:cs="Arial"/>
                <w:spacing w:val="-4"/>
                <w:sz w:val="18"/>
                <w:szCs w:val="18"/>
              </w:rPr>
              <w:t xml:space="preserve">   </w:t>
            </w:r>
            <w:r w:rsidR="006E0B33" w:rsidRPr="00004568">
              <w:rPr>
                <w:rFonts w:ascii="Arial" w:eastAsia="Arial Unicode MS" w:hAnsi="Arial" w:cs="Arial"/>
                <w:spacing w:val="-4"/>
                <w:sz w:val="18"/>
                <w:szCs w:val="18"/>
              </w:rPr>
              <w:t>loans from financial institutions</w:t>
            </w:r>
          </w:p>
        </w:tc>
        <w:tc>
          <w:tcPr>
            <w:tcW w:w="1296" w:type="dxa"/>
            <w:tcBorders>
              <w:bottom w:val="single" w:sz="4" w:space="0" w:color="auto"/>
            </w:tcBorders>
            <w:shd w:val="clear" w:color="auto" w:fill="FAFAFA"/>
          </w:tcPr>
          <w:p w14:paraId="6BECF9DC"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004568">
              <w:rPr>
                <w:rFonts w:ascii="Arial" w:eastAsia="Arial Unicode MS" w:hAnsi="Arial" w:cs="Arial"/>
                <w:sz w:val="18"/>
                <w:szCs w:val="18"/>
              </w:rPr>
              <w:t>(2,940)</w:t>
            </w:r>
          </w:p>
        </w:tc>
        <w:tc>
          <w:tcPr>
            <w:tcW w:w="1296" w:type="dxa"/>
            <w:tcBorders>
              <w:bottom w:val="single" w:sz="4" w:space="0" w:color="auto"/>
            </w:tcBorders>
          </w:tcPr>
          <w:p w14:paraId="7D3A6D45"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004568">
              <w:rPr>
                <w:rFonts w:ascii="Arial" w:eastAsia="Arial Unicode MS" w:hAnsi="Arial" w:cs="Arial"/>
                <w:sz w:val="18"/>
                <w:szCs w:val="18"/>
              </w:rPr>
              <w:t>(2,565)</w:t>
            </w:r>
          </w:p>
        </w:tc>
        <w:tc>
          <w:tcPr>
            <w:tcW w:w="1296" w:type="dxa"/>
            <w:tcBorders>
              <w:bottom w:val="single" w:sz="4" w:space="0" w:color="auto"/>
            </w:tcBorders>
            <w:shd w:val="clear" w:color="auto" w:fill="FAFAFA"/>
          </w:tcPr>
          <w:p w14:paraId="457EF61D"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004568">
              <w:rPr>
                <w:rFonts w:ascii="Arial" w:eastAsia="Arial Unicode MS" w:hAnsi="Arial" w:cs="Arial"/>
                <w:sz w:val="18"/>
                <w:szCs w:val="18"/>
              </w:rPr>
              <w:t>(1,106)</w:t>
            </w:r>
          </w:p>
        </w:tc>
        <w:tc>
          <w:tcPr>
            <w:tcW w:w="1296" w:type="dxa"/>
            <w:tcBorders>
              <w:bottom w:val="single" w:sz="4" w:space="0" w:color="auto"/>
            </w:tcBorders>
          </w:tcPr>
          <w:p w14:paraId="32B48EBA"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(352)</w:t>
            </w:r>
          </w:p>
        </w:tc>
      </w:tr>
      <w:tr w:rsidR="006E0B33" w:rsidRPr="00004568" w14:paraId="57F4C8F9" w14:textId="77777777" w:rsidTr="000A5E4A">
        <w:tc>
          <w:tcPr>
            <w:tcW w:w="4392" w:type="dxa"/>
          </w:tcPr>
          <w:p w14:paraId="11C3AEA8" w14:textId="77777777" w:rsidR="006E0B33" w:rsidRPr="00004568" w:rsidRDefault="006E0B33" w:rsidP="000A5E4A">
            <w:pPr>
              <w:ind w:left="540" w:right="-72"/>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1B102904"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tcBorders>
              <w:top w:val="single" w:sz="4" w:space="0" w:color="auto"/>
            </w:tcBorders>
            <w:vAlign w:val="bottom"/>
          </w:tcPr>
          <w:p w14:paraId="56024AF4"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1025DF0"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296" w:type="dxa"/>
            <w:tcBorders>
              <w:top w:val="single" w:sz="4" w:space="0" w:color="auto"/>
            </w:tcBorders>
            <w:vAlign w:val="bottom"/>
          </w:tcPr>
          <w:p w14:paraId="42DA9E39"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E0B33" w:rsidRPr="00004568" w14:paraId="479B3690" w14:textId="77777777" w:rsidTr="000A5E4A">
        <w:tc>
          <w:tcPr>
            <w:tcW w:w="4392" w:type="dxa"/>
          </w:tcPr>
          <w:p w14:paraId="64CED13F" w14:textId="77777777" w:rsidR="006E0B33" w:rsidRPr="00004568" w:rsidRDefault="006E0B33" w:rsidP="000A5E4A">
            <w:pPr>
              <w:ind w:left="540" w:right="-72"/>
              <w:rPr>
                <w:rFonts w:ascii="Arial" w:eastAsia="Arial Unicode MS" w:hAnsi="Arial" w:cs="Arial"/>
                <w:sz w:val="18"/>
                <w:szCs w:val="18"/>
              </w:rPr>
            </w:pPr>
            <w:r w:rsidRPr="00004568">
              <w:rPr>
                <w:rFonts w:ascii="Arial" w:eastAsia="Arial Unicode MS" w:hAnsi="Arial" w:cs="Arial"/>
                <w:sz w:val="18"/>
                <w:szCs w:val="18"/>
              </w:rPr>
              <w:t xml:space="preserve">Total long-term loans from </w:t>
            </w:r>
          </w:p>
        </w:tc>
        <w:tc>
          <w:tcPr>
            <w:tcW w:w="1296" w:type="dxa"/>
            <w:shd w:val="clear" w:color="auto" w:fill="FAFAFA"/>
            <w:vAlign w:val="bottom"/>
          </w:tcPr>
          <w:p w14:paraId="6D3E4117"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vAlign w:val="bottom"/>
          </w:tcPr>
          <w:p w14:paraId="0853FC15"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FAFAFA"/>
            <w:vAlign w:val="bottom"/>
          </w:tcPr>
          <w:p w14:paraId="18FA5453"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vAlign w:val="bottom"/>
          </w:tcPr>
          <w:p w14:paraId="5681AB73"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E0B33" w:rsidRPr="00004568" w14:paraId="02ED0FB2" w14:textId="77777777" w:rsidTr="000A5E4A">
        <w:tc>
          <w:tcPr>
            <w:tcW w:w="4392" w:type="dxa"/>
          </w:tcPr>
          <w:p w14:paraId="28891FB6" w14:textId="77777777" w:rsidR="006E0B33" w:rsidRPr="00004568" w:rsidRDefault="006E0B33" w:rsidP="000A5E4A">
            <w:pPr>
              <w:ind w:left="540" w:right="-72"/>
              <w:rPr>
                <w:rFonts w:ascii="Arial" w:eastAsia="Arial Unicode MS" w:hAnsi="Arial" w:cs="Arial"/>
                <w:sz w:val="18"/>
                <w:szCs w:val="18"/>
              </w:rPr>
            </w:pPr>
            <w:r w:rsidRPr="00004568">
              <w:rPr>
                <w:rFonts w:ascii="Arial" w:eastAsia="Arial Unicode MS" w:hAnsi="Arial" w:cs="Arial"/>
                <w:sz w:val="18"/>
                <w:szCs w:val="18"/>
              </w:rPr>
              <w:t xml:space="preserve">   financial institutions, net</w:t>
            </w:r>
          </w:p>
        </w:tc>
        <w:tc>
          <w:tcPr>
            <w:tcW w:w="1296" w:type="dxa"/>
            <w:tcBorders>
              <w:bottom w:val="single" w:sz="4" w:space="0" w:color="auto"/>
            </w:tcBorders>
            <w:shd w:val="clear" w:color="auto" w:fill="FAFAFA"/>
          </w:tcPr>
          <w:p w14:paraId="2F924416"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43,813</w:t>
            </w:r>
          </w:p>
        </w:tc>
        <w:tc>
          <w:tcPr>
            <w:tcW w:w="1296" w:type="dxa"/>
            <w:tcBorders>
              <w:bottom w:val="single" w:sz="4" w:space="0" w:color="auto"/>
            </w:tcBorders>
          </w:tcPr>
          <w:p w14:paraId="194AD7F6"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26,649</w:t>
            </w:r>
          </w:p>
        </w:tc>
        <w:tc>
          <w:tcPr>
            <w:tcW w:w="1296" w:type="dxa"/>
            <w:tcBorders>
              <w:bottom w:val="single" w:sz="4" w:space="0" w:color="auto"/>
            </w:tcBorders>
            <w:shd w:val="clear" w:color="auto" w:fill="FAFAFA"/>
          </w:tcPr>
          <w:p w14:paraId="674BB548"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18,217</w:t>
            </w:r>
          </w:p>
        </w:tc>
        <w:tc>
          <w:tcPr>
            <w:tcW w:w="1296" w:type="dxa"/>
            <w:tcBorders>
              <w:bottom w:val="single" w:sz="4" w:space="0" w:color="auto"/>
            </w:tcBorders>
          </w:tcPr>
          <w:p w14:paraId="5E767ED8" w14:textId="77777777" w:rsidR="006E0B33" w:rsidRPr="00004568" w:rsidRDefault="006E0B33" w:rsidP="00BD647D">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004568">
              <w:rPr>
                <w:rFonts w:ascii="Arial" w:eastAsia="Arial Unicode MS" w:hAnsi="Arial" w:cs="Arial"/>
                <w:sz w:val="18"/>
                <w:szCs w:val="18"/>
              </w:rPr>
              <w:t>1,640</w:t>
            </w:r>
          </w:p>
        </w:tc>
      </w:tr>
    </w:tbl>
    <w:p w14:paraId="5B7FD05E" w14:textId="77777777" w:rsidR="006E0B33" w:rsidRPr="00004568" w:rsidRDefault="006E0B33" w:rsidP="00BD647D">
      <w:pPr>
        <w:ind w:left="540"/>
        <w:jc w:val="thaiDistribute"/>
        <w:rPr>
          <w:rFonts w:ascii="Arial" w:hAnsi="Arial" w:cs="Arial"/>
          <w:sz w:val="18"/>
          <w:szCs w:val="18"/>
        </w:rPr>
      </w:pPr>
    </w:p>
    <w:p w14:paraId="3CB75C19" w14:textId="77777777" w:rsidR="006E0B33" w:rsidRPr="00004568" w:rsidRDefault="006E0B33" w:rsidP="00BD647D">
      <w:pPr>
        <w:ind w:left="540"/>
        <w:jc w:val="thaiDistribute"/>
        <w:rPr>
          <w:rFonts w:ascii="Arial" w:hAnsi="Arial" w:cs="Arial"/>
          <w:sz w:val="18"/>
          <w:szCs w:val="18"/>
        </w:rPr>
      </w:pPr>
      <w:r w:rsidRPr="00004568">
        <w:rPr>
          <w:rFonts w:ascii="Arial" w:hAnsi="Arial" w:cs="Arial"/>
          <w:b/>
          <w:bCs/>
          <w:sz w:val="18"/>
          <w:szCs w:val="18"/>
        </w:rPr>
        <w:t>Long-term loans from financial institutions of the Company</w:t>
      </w:r>
    </w:p>
    <w:p w14:paraId="615506DE" w14:textId="77777777" w:rsidR="006E0B33" w:rsidRPr="00004568" w:rsidRDefault="006E0B33" w:rsidP="00BD647D">
      <w:pPr>
        <w:ind w:left="540"/>
        <w:jc w:val="thaiDistribute"/>
        <w:rPr>
          <w:rFonts w:ascii="Arial" w:hAnsi="Arial" w:cs="Arial"/>
          <w:sz w:val="18"/>
          <w:szCs w:val="18"/>
        </w:rPr>
      </w:pPr>
    </w:p>
    <w:p w14:paraId="15F5600C" w14:textId="3FA020B6" w:rsidR="006E0B33" w:rsidRPr="00004568" w:rsidRDefault="006E0B33" w:rsidP="00BD647D">
      <w:pPr>
        <w:ind w:left="540"/>
        <w:jc w:val="both"/>
        <w:rPr>
          <w:rFonts w:ascii="Arial" w:hAnsi="Arial" w:cs="Arial"/>
          <w:spacing w:val="-4"/>
          <w:sz w:val="18"/>
          <w:szCs w:val="18"/>
        </w:rPr>
      </w:pPr>
      <w:r w:rsidRPr="00004568">
        <w:rPr>
          <w:rFonts w:ascii="Arial" w:hAnsi="Arial" w:cs="Arial"/>
          <w:spacing w:val="-4"/>
          <w:sz w:val="18"/>
          <w:szCs w:val="18"/>
        </w:rPr>
        <w:t>Details of long-term loans from financial institutions of the Company</w:t>
      </w:r>
      <w:r w:rsidR="00295C92">
        <w:rPr>
          <w:rFonts w:ascii="Arial" w:hAnsi="Arial" w:cs="Arial"/>
          <w:spacing w:val="-4"/>
          <w:sz w:val="18"/>
          <w:szCs w:val="18"/>
        </w:rPr>
        <w:t xml:space="preserve"> which are all Thai Baht loans</w:t>
      </w:r>
      <w:r w:rsidRPr="00004568">
        <w:rPr>
          <w:rFonts w:ascii="Arial" w:hAnsi="Arial" w:cs="Arial"/>
          <w:spacing w:val="-4"/>
          <w:sz w:val="18"/>
          <w:szCs w:val="18"/>
        </w:rPr>
        <w:t xml:space="preserve"> are as follows:</w:t>
      </w:r>
    </w:p>
    <w:p w14:paraId="2B8E26F7" w14:textId="77777777" w:rsidR="006E0B33" w:rsidRPr="005E0413" w:rsidRDefault="006E0B33" w:rsidP="005E0413">
      <w:pPr>
        <w:ind w:left="540"/>
        <w:jc w:val="thaiDistribute"/>
        <w:rPr>
          <w:rFonts w:ascii="Arial" w:hAnsi="Arial" w:cs="Arial"/>
          <w:sz w:val="18"/>
          <w:szCs w:val="18"/>
        </w:rPr>
      </w:pPr>
    </w:p>
    <w:tbl>
      <w:tblPr>
        <w:tblW w:w="9175" w:type="dxa"/>
        <w:tblInd w:w="392" w:type="dxa"/>
        <w:tblLayout w:type="fixed"/>
        <w:tblLook w:val="0000" w:firstRow="0" w:lastRow="0" w:firstColumn="0" w:lastColumn="0" w:noHBand="0" w:noVBand="0"/>
      </w:tblPr>
      <w:tblGrid>
        <w:gridCol w:w="850"/>
        <w:gridCol w:w="1418"/>
        <w:gridCol w:w="1417"/>
        <w:gridCol w:w="1985"/>
        <w:gridCol w:w="1735"/>
        <w:gridCol w:w="1770"/>
      </w:tblGrid>
      <w:tr w:rsidR="006E0B33" w:rsidRPr="00004568" w14:paraId="7DB71F50" w14:textId="77777777" w:rsidTr="003A49B1">
        <w:tc>
          <w:tcPr>
            <w:tcW w:w="850" w:type="dxa"/>
            <w:tcBorders>
              <w:top w:val="single" w:sz="4" w:space="0" w:color="auto"/>
            </w:tcBorders>
          </w:tcPr>
          <w:p w14:paraId="0779AA90" w14:textId="77777777" w:rsidR="006E0B33" w:rsidRPr="00004568" w:rsidRDefault="006E0B33" w:rsidP="00BD647D">
            <w:pPr>
              <w:ind w:left="-18" w:right="-81"/>
              <w:jc w:val="center"/>
              <w:rPr>
                <w:rFonts w:ascii="Arial" w:hAnsi="Arial" w:cs="Arial"/>
                <w:b/>
                <w:bCs/>
                <w:sz w:val="18"/>
                <w:szCs w:val="18"/>
              </w:rPr>
            </w:pPr>
          </w:p>
        </w:tc>
        <w:tc>
          <w:tcPr>
            <w:tcW w:w="1418" w:type="dxa"/>
            <w:tcBorders>
              <w:top w:val="single" w:sz="4" w:space="0" w:color="auto"/>
            </w:tcBorders>
          </w:tcPr>
          <w:p w14:paraId="6191037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417" w:type="dxa"/>
            <w:tcBorders>
              <w:top w:val="single" w:sz="4" w:space="0" w:color="auto"/>
            </w:tcBorders>
          </w:tcPr>
          <w:p w14:paraId="133E76FC"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985" w:type="dxa"/>
            <w:tcBorders>
              <w:top w:val="single" w:sz="4" w:space="0" w:color="auto"/>
            </w:tcBorders>
          </w:tcPr>
          <w:p w14:paraId="5E676AAD" w14:textId="77777777" w:rsidR="006E0B33" w:rsidRPr="00004568" w:rsidRDefault="006E0B33" w:rsidP="00BD647D">
            <w:pPr>
              <w:ind w:left="-29" w:right="-29"/>
              <w:rPr>
                <w:rFonts w:ascii="Arial" w:hAnsi="Arial" w:cs="Arial"/>
                <w:b/>
                <w:bCs/>
                <w:sz w:val="18"/>
                <w:szCs w:val="18"/>
              </w:rPr>
            </w:pPr>
          </w:p>
        </w:tc>
        <w:tc>
          <w:tcPr>
            <w:tcW w:w="1735" w:type="dxa"/>
            <w:tcBorders>
              <w:top w:val="single" w:sz="4" w:space="0" w:color="auto"/>
            </w:tcBorders>
          </w:tcPr>
          <w:p w14:paraId="4074537A" w14:textId="77777777" w:rsidR="006E0B33" w:rsidRPr="00004568" w:rsidRDefault="006E0B33" w:rsidP="00BD647D">
            <w:pPr>
              <w:ind w:left="-29" w:right="-29"/>
              <w:rPr>
                <w:rFonts w:ascii="Arial" w:hAnsi="Arial" w:cs="Arial"/>
                <w:b/>
                <w:bCs/>
                <w:sz w:val="18"/>
                <w:szCs w:val="18"/>
              </w:rPr>
            </w:pPr>
          </w:p>
        </w:tc>
        <w:tc>
          <w:tcPr>
            <w:tcW w:w="1770" w:type="dxa"/>
            <w:tcBorders>
              <w:top w:val="single" w:sz="4" w:space="0" w:color="auto"/>
            </w:tcBorders>
          </w:tcPr>
          <w:p w14:paraId="49B346FC" w14:textId="77777777" w:rsidR="006E0B33" w:rsidRPr="00004568" w:rsidRDefault="006E0B33" w:rsidP="00BD647D">
            <w:pPr>
              <w:ind w:left="-29" w:right="-29"/>
              <w:rPr>
                <w:rFonts w:ascii="Arial" w:hAnsi="Arial" w:cs="Arial"/>
                <w:b/>
                <w:bCs/>
                <w:sz w:val="18"/>
                <w:szCs w:val="18"/>
              </w:rPr>
            </w:pPr>
          </w:p>
        </w:tc>
      </w:tr>
      <w:tr w:rsidR="006E0B33" w:rsidRPr="00004568" w14:paraId="37E22E71" w14:textId="77777777" w:rsidTr="003A49B1">
        <w:tc>
          <w:tcPr>
            <w:tcW w:w="850" w:type="dxa"/>
          </w:tcPr>
          <w:p w14:paraId="7539443C" w14:textId="77777777" w:rsidR="006E0B33" w:rsidRPr="00004568" w:rsidRDefault="006E0B33" w:rsidP="00BD647D">
            <w:pPr>
              <w:ind w:left="-18" w:right="-81"/>
              <w:jc w:val="center"/>
              <w:rPr>
                <w:rFonts w:ascii="Arial" w:hAnsi="Arial" w:cs="Arial"/>
                <w:b/>
                <w:bCs/>
                <w:sz w:val="18"/>
                <w:szCs w:val="18"/>
              </w:rPr>
            </w:pPr>
          </w:p>
        </w:tc>
        <w:tc>
          <w:tcPr>
            <w:tcW w:w="1418" w:type="dxa"/>
          </w:tcPr>
          <w:p w14:paraId="30FB9B86"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417" w:type="dxa"/>
          </w:tcPr>
          <w:p w14:paraId="3F8A228B"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985" w:type="dxa"/>
          </w:tcPr>
          <w:p w14:paraId="315C178C" w14:textId="77777777" w:rsidR="006E0B33" w:rsidRPr="00004568" w:rsidRDefault="006E0B33" w:rsidP="00BD647D">
            <w:pPr>
              <w:ind w:left="-29" w:right="-29"/>
              <w:rPr>
                <w:rFonts w:ascii="Arial" w:hAnsi="Arial" w:cs="Arial"/>
                <w:b/>
                <w:bCs/>
                <w:sz w:val="18"/>
                <w:szCs w:val="18"/>
              </w:rPr>
            </w:pPr>
          </w:p>
        </w:tc>
        <w:tc>
          <w:tcPr>
            <w:tcW w:w="1735" w:type="dxa"/>
          </w:tcPr>
          <w:p w14:paraId="350022A9" w14:textId="77777777" w:rsidR="006E0B33" w:rsidRPr="00004568" w:rsidRDefault="006E0B33" w:rsidP="00BD647D">
            <w:pPr>
              <w:ind w:left="-29" w:right="-29"/>
              <w:rPr>
                <w:rFonts w:ascii="Arial" w:hAnsi="Arial" w:cs="Arial"/>
                <w:b/>
                <w:bCs/>
                <w:sz w:val="18"/>
                <w:szCs w:val="18"/>
              </w:rPr>
            </w:pPr>
          </w:p>
        </w:tc>
        <w:tc>
          <w:tcPr>
            <w:tcW w:w="1770" w:type="dxa"/>
          </w:tcPr>
          <w:p w14:paraId="613E8E33" w14:textId="77777777" w:rsidR="006E0B33" w:rsidRPr="00004568" w:rsidRDefault="006E0B33" w:rsidP="00BD647D">
            <w:pPr>
              <w:ind w:left="-29" w:right="-29"/>
              <w:rPr>
                <w:rFonts w:ascii="Arial" w:hAnsi="Arial" w:cs="Arial"/>
                <w:b/>
                <w:bCs/>
                <w:sz w:val="18"/>
                <w:szCs w:val="18"/>
              </w:rPr>
            </w:pPr>
          </w:p>
        </w:tc>
      </w:tr>
      <w:tr w:rsidR="006E0B33" w:rsidRPr="00004568" w14:paraId="00B4C3BB" w14:textId="77777777" w:rsidTr="003A49B1">
        <w:tc>
          <w:tcPr>
            <w:tcW w:w="850" w:type="dxa"/>
          </w:tcPr>
          <w:p w14:paraId="7B1C7ED0" w14:textId="77777777" w:rsidR="006E0B33" w:rsidRPr="00004568" w:rsidRDefault="006E0B33" w:rsidP="00BD647D">
            <w:pPr>
              <w:ind w:left="-20" w:right="-81"/>
              <w:jc w:val="center"/>
              <w:rPr>
                <w:rFonts w:ascii="Arial" w:hAnsi="Arial" w:cs="Arial"/>
                <w:b/>
                <w:bCs/>
                <w:sz w:val="18"/>
                <w:szCs w:val="18"/>
              </w:rPr>
            </w:pPr>
          </w:p>
        </w:tc>
        <w:tc>
          <w:tcPr>
            <w:tcW w:w="1418" w:type="dxa"/>
          </w:tcPr>
          <w:p w14:paraId="0F39E2A2"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417" w:type="dxa"/>
          </w:tcPr>
          <w:p w14:paraId="3AB81813"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985" w:type="dxa"/>
          </w:tcPr>
          <w:p w14:paraId="438065B9" w14:textId="77777777" w:rsidR="006E0B33" w:rsidRPr="00004568" w:rsidRDefault="006E0B33" w:rsidP="00BD647D">
            <w:pPr>
              <w:ind w:left="-29" w:right="-29"/>
              <w:rPr>
                <w:rFonts w:ascii="Arial" w:hAnsi="Arial" w:cs="Arial"/>
                <w:b/>
                <w:bCs/>
                <w:sz w:val="18"/>
                <w:szCs w:val="18"/>
              </w:rPr>
            </w:pPr>
          </w:p>
        </w:tc>
        <w:tc>
          <w:tcPr>
            <w:tcW w:w="1735" w:type="dxa"/>
          </w:tcPr>
          <w:p w14:paraId="2FCB355D" w14:textId="77777777" w:rsidR="006E0B33" w:rsidRPr="00004568" w:rsidRDefault="006E0B33" w:rsidP="00BD647D">
            <w:pPr>
              <w:ind w:left="-29" w:right="-29"/>
              <w:rPr>
                <w:rFonts w:ascii="Arial" w:hAnsi="Arial" w:cs="Arial"/>
                <w:b/>
                <w:bCs/>
                <w:sz w:val="18"/>
                <w:szCs w:val="18"/>
              </w:rPr>
            </w:pPr>
          </w:p>
        </w:tc>
        <w:tc>
          <w:tcPr>
            <w:tcW w:w="1770" w:type="dxa"/>
          </w:tcPr>
          <w:p w14:paraId="21CAEB62" w14:textId="77777777" w:rsidR="006E0B33" w:rsidRPr="00004568" w:rsidRDefault="006E0B33" w:rsidP="00BD647D">
            <w:pPr>
              <w:ind w:left="-29" w:right="-29"/>
              <w:rPr>
                <w:rFonts w:ascii="Arial" w:hAnsi="Arial" w:cs="Arial"/>
                <w:b/>
                <w:bCs/>
                <w:sz w:val="18"/>
                <w:szCs w:val="18"/>
              </w:rPr>
            </w:pPr>
          </w:p>
        </w:tc>
      </w:tr>
      <w:tr w:rsidR="006E0B33" w:rsidRPr="00004568" w14:paraId="62C00BFB" w14:textId="77777777" w:rsidTr="003A49B1">
        <w:tc>
          <w:tcPr>
            <w:tcW w:w="850" w:type="dxa"/>
          </w:tcPr>
          <w:p w14:paraId="31C58818" w14:textId="77777777" w:rsidR="006E0B33" w:rsidRPr="00004568" w:rsidRDefault="006E0B33" w:rsidP="00BD647D">
            <w:pPr>
              <w:ind w:left="-18" w:right="-81"/>
              <w:jc w:val="center"/>
              <w:rPr>
                <w:rFonts w:ascii="Arial" w:hAnsi="Arial" w:cs="Arial"/>
                <w:b/>
                <w:bCs/>
                <w:sz w:val="18"/>
                <w:szCs w:val="18"/>
              </w:rPr>
            </w:pPr>
          </w:p>
        </w:tc>
        <w:tc>
          <w:tcPr>
            <w:tcW w:w="1418" w:type="dxa"/>
          </w:tcPr>
          <w:p w14:paraId="0202CC2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417" w:type="dxa"/>
          </w:tcPr>
          <w:p w14:paraId="405F95F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985" w:type="dxa"/>
          </w:tcPr>
          <w:p w14:paraId="2E088B4C" w14:textId="77777777" w:rsidR="006E0B33" w:rsidRPr="00004568" w:rsidRDefault="006E0B33" w:rsidP="00BD647D">
            <w:pPr>
              <w:ind w:left="-29" w:right="-29"/>
              <w:rPr>
                <w:rFonts w:ascii="Arial" w:hAnsi="Arial" w:cs="Arial"/>
                <w:b/>
                <w:bCs/>
                <w:sz w:val="18"/>
                <w:szCs w:val="18"/>
              </w:rPr>
            </w:pPr>
          </w:p>
        </w:tc>
        <w:tc>
          <w:tcPr>
            <w:tcW w:w="1735" w:type="dxa"/>
          </w:tcPr>
          <w:p w14:paraId="18D4A6A6" w14:textId="77777777" w:rsidR="006E0B33" w:rsidRPr="00004568" w:rsidRDefault="006E0B33" w:rsidP="00BD647D">
            <w:pPr>
              <w:ind w:left="-29" w:right="-29"/>
              <w:rPr>
                <w:rFonts w:ascii="Arial" w:hAnsi="Arial" w:cs="Arial"/>
                <w:b/>
                <w:bCs/>
                <w:sz w:val="18"/>
                <w:szCs w:val="18"/>
              </w:rPr>
            </w:pPr>
          </w:p>
        </w:tc>
        <w:tc>
          <w:tcPr>
            <w:tcW w:w="1770" w:type="dxa"/>
          </w:tcPr>
          <w:p w14:paraId="3109DF16" w14:textId="77777777" w:rsidR="006E0B33" w:rsidRPr="00004568" w:rsidRDefault="006E0B33" w:rsidP="00BD647D">
            <w:pPr>
              <w:ind w:left="-29" w:right="-29"/>
              <w:rPr>
                <w:rFonts w:ascii="Arial" w:hAnsi="Arial" w:cs="Arial"/>
                <w:b/>
                <w:bCs/>
                <w:sz w:val="18"/>
                <w:szCs w:val="18"/>
              </w:rPr>
            </w:pPr>
          </w:p>
        </w:tc>
      </w:tr>
      <w:tr w:rsidR="006E0B33" w:rsidRPr="00004568" w14:paraId="653A327B" w14:textId="77777777" w:rsidTr="003A49B1">
        <w:tc>
          <w:tcPr>
            <w:tcW w:w="850" w:type="dxa"/>
          </w:tcPr>
          <w:p w14:paraId="7C9896D6" w14:textId="77777777" w:rsidR="006E0B33" w:rsidRPr="00004568" w:rsidRDefault="006E0B33" w:rsidP="00BD647D">
            <w:pPr>
              <w:ind w:left="-18" w:right="-81"/>
              <w:jc w:val="center"/>
              <w:rPr>
                <w:rFonts w:ascii="Arial" w:hAnsi="Arial" w:cs="Arial"/>
                <w:b/>
                <w:bCs/>
                <w:sz w:val="18"/>
                <w:szCs w:val="18"/>
              </w:rPr>
            </w:pPr>
          </w:p>
        </w:tc>
        <w:tc>
          <w:tcPr>
            <w:tcW w:w="1418" w:type="dxa"/>
          </w:tcPr>
          <w:p w14:paraId="04DF9D36"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417" w:type="dxa"/>
          </w:tcPr>
          <w:p w14:paraId="119ED1B3"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1985" w:type="dxa"/>
            <w:vAlign w:val="bottom"/>
          </w:tcPr>
          <w:p w14:paraId="14DF7288" w14:textId="77777777" w:rsidR="006E0B33" w:rsidRPr="00004568" w:rsidRDefault="006E0B33" w:rsidP="00BD647D">
            <w:pPr>
              <w:ind w:left="-29" w:right="-29"/>
              <w:jc w:val="center"/>
              <w:rPr>
                <w:rFonts w:ascii="Arial" w:hAnsi="Arial" w:cs="Arial"/>
                <w:b/>
                <w:bCs/>
                <w:sz w:val="18"/>
                <w:szCs w:val="18"/>
              </w:rPr>
            </w:pPr>
          </w:p>
        </w:tc>
        <w:tc>
          <w:tcPr>
            <w:tcW w:w="1735" w:type="dxa"/>
            <w:vAlign w:val="bottom"/>
          </w:tcPr>
          <w:p w14:paraId="5B398F37"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Principal</w:t>
            </w:r>
          </w:p>
        </w:tc>
        <w:tc>
          <w:tcPr>
            <w:tcW w:w="1770" w:type="dxa"/>
            <w:vAlign w:val="bottom"/>
          </w:tcPr>
          <w:p w14:paraId="4A381994"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w:t>
            </w:r>
          </w:p>
        </w:tc>
      </w:tr>
      <w:tr w:rsidR="006E0B33" w:rsidRPr="00004568" w14:paraId="54E998AA" w14:textId="77777777" w:rsidTr="003A49B1">
        <w:tc>
          <w:tcPr>
            <w:tcW w:w="850" w:type="dxa"/>
            <w:tcBorders>
              <w:bottom w:val="single" w:sz="4" w:space="0" w:color="auto"/>
            </w:tcBorders>
            <w:shd w:val="clear" w:color="auto" w:fill="auto"/>
          </w:tcPr>
          <w:p w14:paraId="04AF9239" w14:textId="4E95A2AA" w:rsidR="006E0B33" w:rsidRPr="00004568" w:rsidRDefault="00D659A4" w:rsidP="00217FD4">
            <w:pPr>
              <w:ind w:right="-81"/>
              <w:jc w:val="center"/>
              <w:rPr>
                <w:rFonts w:ascii="Arial" w:hAnsi="Arial" w:cs="Arial"/>
                <w:b/>
                <w:bCs/>
                <w:sz w:val="18"/>
                <w:szCs w:val="18"/>
              </w:rPr>
            </w:pPr>
            <w:r>
              <w:rPr>
                <w:rFonts w:ascii="Arial" w:hAnsi="Arial" w:cs="Arial"/>
                <w:b/>
                <w:bCs/>
                <w:sz w:val="18"/>
                <w:szCs w:val="18"/>
              </w:rPr>
              <w:t>Number</w:t>
            </w:r>
          </w:p>
        </w:tc>
        <w:tc>
          <w:tcPr>
            <w:tcW w:w="1418" w:type="dxa"/>
            <w:tcBorders>
              <w:bottom w:val="single" w:sz="4" w:space="0" w:color="auto"/>
            </w:tcBorders>
            <w:shd w:val="clear" w:color="auto" w:fill="auto"/>
          </w:tcPr>
          <w:p w14:paraId="5E8939A5" w14:textId="51BC52DB"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r w:rsidRPr="00004568">
              <w:rPr>
                <w:rFonts w:ascii="Arial" w:hAnsi="Arial" w:cs="Arial"/>
                <w:b/>
                <w:bCs/>
                <w:sz w:val="18"/>
                <w:szCs w:val="18"/>
              </w:rPr>
              <w:t>)</w:t>
            </w:r>
          </w:p>
        </w:tc>
        <w:tc>
          <w:tcPr>
            <w:tcW w:w="1417" w:type="dxa"/>
            <w:tcBorders>
              <w:bottom w:val="single" w:sz="4" w:space="0" w:color="auto"/>
            </w:tcBorders>
            <w:shd w:val="clear" w:color="auto" w:fill="auto"/>
          </w:tcPr>
          <w:p w14:paraId="51755DD6" w14:textId="40C383EF"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r w:rsidRPr="00004568">
              <w:rPr>
                <w:rFonts w:ascii="Arial" w:hAnsi="Arial" w:cs="Arial"/>
                <w:b/>
                <w:bCs/>
                <w:sz w:val="18"/>
                <w:szCs w:val="18"/>
              </w:rPr>
              <w:t>)</w:t>
            </w:r>
          </w:p>
        </w:tc>
        <w:tc>
          <w:tcPr>
            <w:tcW w:w="1985" w:type="dxa"/>
            <w:tcBorders>
              <w:bottom w:val="single" w:sz="4" w:space="0" w:color="auto"/>
            </w:tcBorders>
            <w:shd w:val="clear" w:color="auto" w:fill="auto"/>
            <w:vAlign w:val="bottom"/>
          </w:tcPr>
          <w:p w14:paraId="1E9DADFD"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 rate</w:t>
            </w:r>
          </w:p>
        </w:tc>
        <w:tc>
          <w:tcPr>
            <w:tcW w:w="1735" w:type="dxa"/>
            <w:tcBorders>
              <w:bottom w:val="single" w:sz="4" w:space="0" w:color="auto"/>
            </w:tcBorders>
            <w:shd w:val="clear" w:color="auto" w:fill="auto"/>
            <w:vAlign w:val="bottom"/>
          </w:tcPr>
          <w:p w14:paraId="2228952F"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repayment term</w:t>
            </w:r>
          </w:p>
        </w:tc>
        <w:tc>
          <w:tcPr>
            <w:tcW w:w="1770" w:type="dxa"/>
            <w:tcBorders>
              <w:bottom w:val="single" w:sz="4" w:space="0" w:color="auto"/>
            </w:tcBorders>
            <w:shd w:val="clear" w:color="auto" w:fill="auto"/>
            <w:vAlign w:val="bottom"/>
          </w:tcPr>
          <w:p w14:paraId="09EFF07D"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payment period</w:t>
            </w:r>
          </w:p>
        </w:tc>
      </w:tr>
      <w:tr w:rsidR="006E0B33" w:rsidRPr="00004568" w14:paraId="5F8D3268" w14:textId="77777777" w:rsidTr="003A49B1">
        <w:trPr>
          <w:trHeight w:val="20"/>
        </w:trPr>
        <w:tc>
          <w:tcPr>
            <w:tcW w:w="850" w:type="dxa"/>
            <w:tcBorders>
              <w:top w:val="single" w:sz="4" w:space="0" w:color="auto"/>
            </w:tcBorders>
          </w:tcPr>
          <w:p w14:paraId="2092A6DF" w14:textId="77777777" w:rsidR="006E0B33" w:rsidRPr="00004568" w:rsidRDefault="006E0B33" w:rsidP="00BD647D">
            <w:pPr>
              <w:ind w:left="-29" w:right="-29"/>
              <w:rPr>
                <w:rFonts w:ascii="Arial" w:hAnsi="Arial" w:cs="Arial"/>
                <w:b/>
                <w:bCs/>
                <w:sz w:val="18"/>
                <w:szCs w:val="18"/>
              </w:rPr>
            </w:pPr>
          </w:p>
        </w:tc>
        <w:tc>
          <w:tcPr>
            <w:tcW w:w="1418" w:type="dxa"/>
            <w:tcBorders>
              <w:top w:val="single" w:sz="4" w:space="0" w:color="auto"/>
            </w:tcBorders>
            <w:shd w:val="clear" w:color="auto" w:fill="FAFAFA"/>
          </w:tcPr>
          <w:p w14:paraId="35188F2E" w14:textId="77777777" w:rsidR="006E0B33" w:rsidRPr="00004568" w:rsidRDefault="006E0B33" w:rsidP="00BD647D">
            <w:pPr>
              <w:ind w:right="-72"/>
              <w:jc w:val="right"/>
              <w:rPr>
                <w:rFonts w:ascii="Arial" w:hAnsi="Arial" w:cs="Arial"/>
                <w:sz w:val="18"/>
                <w:szCs w:val="18"/>
              </w:rPr>
            </w:pPr>
          </w:p>
        </w:tc>
        <w:tc>
          <w:tcPr>
            <w:tcW w:w="1417" w:type="dxa"/>
            <w:tcBorders>
              <w:top w:val="single" w:sz="4" w:space="0" w:color="auto"/>
            </w:tcBorders>
          </w:tcPr>
          <w:p w14:paraId="0A39AD35" w14:textId="77777777" w:rsidR="006E0B33" w:rsidRPr="00004568" w:rsidRDefault="006E0B33" w:rsidP="00BD647D">
            <w:pPr>
              <w:ind w:left="-29" w:right="-29"/>
              <w:rPr>
                <w:rFonts w:ascii="Arial" w:hAnsi="Arial" w:cs="Arial"/>
                <w:b/>
                <w:bCs/>
                <w:sz w:val="18"/>
                <w:szCs w:val="18"/>
              </w:rPr>
            </w:pPr>
          </w:p>
        </w:tc>
        <w:tc>
          <w:tcPr>
            <w:tcW w:w="1985" w:type="dxa"/>
            <w:tcBorders>
              <w:top w:val="single" w:sz="4" w:space="0" w:color="auto"/>
            </w:tcBorders>
          </w:tcPr>
          <w:p w14:paraId="61B68765" w14:textId="77777777" w:rsidR="006E0B33" w:rsidRPr="00004568" w:rsidRDefault="006E0B33" w:rsidP="00BD647D">
            <w:pPr>
              <w:ind w:left="-29" w:right="-29"/>
              <w:rPr>
                <w:rFonts w:ascii="Arial" w:hAnsi="Arial" w:cs="Arial"/>
                <w:b/>
                <w:bCs/>
                <w:sz w:val="18"/>
                <w:szCs w:val="18"/>
              </w:rPr>
            </w:pPr>
          </w:p>
        </w:tc>
        <w:tc>
          <w:tcPr>
            <w:tcW w:w="1735" w:type="dxa"/>
            <w:tcBorders>
              <w:top w:val="single" w:sz="4" w:space="0" w:color="auto"/>
            </w:tcBorders>
          </w:tcPr>
          <w:p w14:paraId="32750FEC" w14:textId="77777777" w:rsidR="006E0B33" w:rsidRPr="00004568" w:rsidRDefault="006E0B33" w:rsidP="00BD647D">
            <w:pPr>
              <w:ind w:left="-29" w:right="-29"/>
              <w:rPr>
                <w:rFonts w:ascii="Arial" w:hAnsi="Arial" w:cs="Arial"/>
                <w:b/>
                <w:bCs/>
                <w:sz w:val="18"/>
                <w:szCs w:val="18"/>
              </w:rPr>
            </w:pPr>
          </w:p>
        </w:tc>
        <w:tc>
          <w:tcPr>
            <w:tcW w:w="1770" w:type="dxa"/>
            <w:tcBorders>
              <w:top w:val="single" w:sz="4" w:space="0" w:color="auto"/>
            </w:tcBorders>
          </w:tcPr>
          <w:p w14:paraId="4FF0AF98" w14:textId="77777777" w:rsidR="006E0B33" w:rsidRPr="00004568" w:rsidRDefault="006E0B33" w:rsidP="00BD647D">
            <w:pPr>
              <w:ind w:left="-29" w:right="-29"/>
              <w:rPr>
                <w:rFonts w:ascii="Arial" w:hAnsi="Arial" w:cs="Arial"/>
                <w:b/>
                <w:bCs/>
                <w:sz w:val="18"/>
                <w:szCs w:val="18"/>
              </w:rPr>
            </w:pPr>
          </w:p>
        </w:tc>
      </w:tr>
      <w:tr w:rsidR="006E0B33" w:rsidRPr="00004568" w14:paraId="5CC28C21" w14:textId="77777777" w:rsidTr="003A49B1">
        <w:tc>
          <w:tcPr>
            <w:tcW w:w="850" w:type="dxa"/>
          </w:tcPr>
          <w:p w14:paraId="46D3B7F7" w14:textId="77777777" w:rsidR="006E0B33" w:rsidRPr="00004568" w:rsidRDefault="006E0B33" w:rsidP="00BD647D">
            <w:pPr>
              <w:ind w:left="-30" w:right="-81"/>
              <w:jc w:val="center"/>
              <w:rPr>
                <w:rFonts w:ascii="Arial" w:hAnsi="Arial" w:cs="Arial"/>
                <w:sz w:val="18"/>
                <w:szCs w:val="18"/>
              </w:rPr>
            </w:pPr>
            <w:r w:rsidRPr="00004568">
              <w:rPr>
                <w:rFonts w:ascii="Arial" w:hAnsi="Arial" w:cs="Arial"/>
                <w:sz w:val="18"/>
                <w:szCs w:val="18"/>
              </w:rPr>
              <w:t>1</w:t>
            </w:r>
          </w:p>
        </w:tc>
        <w:tc>
          <w:tcPr>
            <w:tcW w:w="1418" w:type="dxa"/>
            <w:shd w:val="clear" w:color="auto" w:fill="FAFAFA"/>
          </w:tcPr>
          <w:p w14:paraId="4345660F"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3,342</w:t>
            </w:r>
          </w:p>
        </w:tc>
        <w:tc>
          <w:tcPr>
            <w:tcW w:w="1417" w:type="dxa"/>
          </w:tcPr>
          <w:p w14:paraId="5869136E"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500</w:t>
            </w:r>
          </w:p>
        </w:tc>
        <w:tc>
          <w:tcPr>
            <w:tcW w:w="1985" w:type="dxa"/>
          </w:tcPr>
          <w:p w14:paraId="521B55D3" w14:textId="224B90BA"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THBFIX six-month</w:t>
            </w:r>
            <w:r w:rsidR="006B6641">
              <w:rPr>
                <w:rFonts w:ascii="Arial" w:hAnsi="Arial" w:cs="Arial"/>
                <w:sz w:val="18"/>
                <w:szCs w:val="18"/>
              </w:rPr>
              <w:t>s</w:t>
            </w:r>
          </w:p>
          <w:p w14:paraId="7DB86AF2" w14:textId="2057813B"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plus a certain margin</w:t>
            </w:r>
          </w:p>
          <w:p w14:paraId="26EBCA50"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35" w:type="dxa"/>
          </w:tcPr>
          <w:p w14:paraId="3EBD3767" w14:textId="0F544541" w:rsidR="006E0B33" w:rsidRPr="00004568" w:rsidRDefault="006E0B33" w:rsidP="00BD647D">
            <w:pPr>
              <w:ind w:left="-29" w:right="-29"/>
              <w:jc w:val="center"/>
              <w:rPr>
                <w:rFonts w:ascii="Arial" w:hAnsi="Arial" w:cs="Arial"/>
                <w:sz w:val="18"/>
                <w:szCs w:val="18"/>
                <w:highlight w:val="yellow"/>
                <w:cs/>
              </w:rPr>
            </w:pPr>
            <w:r w:rsidRPr="00004568">
              <w:rPr>
                <w:rFonts w:ascii="Arial" w:hAnsi="Arial" w:cs="Arial"/>
                <w:sz w:val="18"/>
                <w:szCs w:val="18"/>
              </w:rPr>
              <w:t>Repayment every six</w:t>
            </w:r>
            <w:r w:rsidR="0003102B">
              <w:rPr>
                <w:rFonts w:ascii="Arial" w:hAnsi="Arial" w:cs="Arial"/>
                <w:sz w:val="18"/>
                <w:szCs w:val="18"/>
              </w:rPr>
              <w:t>-</w:t>
            </w:r>
            <w:r w:rsidRPr="00004568">
              <w:rPr>
                <w:rFonts w:ascii="Arial" w:hAnsi="Arial" w:cs="Arial"/>
                <w:sz w:val="18"/>
                <w:szCs w:val="18"/>
              </w:rPr>
              <w:t>month</w:t>
            </w:r>
            <w:r w:rsidR="006B6641">
              <w:rPr>
                <w:rFonts w:ascii="Arial" w:hAnsi="Arial" w:cs="Arial"/>
                <w:sz w:val="18"/>
                <w:szCs w:val="18"/>
              </w:rPr>
              <w:t>s</w:t>
            </w:r>
            <w:r w:rsidRPr="00004568">
              <w:rPr>
                <w:rFonts w:ascii="Arial" w:hAnsi="Arial" w:cs="Arial"/>
                <w:sz w:val="18"/>
                <w:szCs w:val="18"/>
              </w:rPr>
              <w:t xml:space="preserve"> from </w:t>
            </w:r>
            <w:r w:rsidRPr="00004568">
              <w:rPr>
                <w:rFonts w:ascii="Arial" w:hAnsi="Arial" w:cs="Arial"/>
                <w:sz w:val="18"/>
                <w:szCs w:val="18"/>
              </w:rPr>
              <w:br/>
            </w:r>
            <w:r w:rsidR="00841072" w:rsidRPr="00004568">
              <w:rPr>
                <w:rFonts w:ascii="Arial" w:hAnsi="Arial" w:cs="Arial"/>
                <w:sz w:val="18"/>
                <w:szCs w:val="18"/>
              </w:rPr>
              <w:t xml:space="preserve">October </w:t>
            </w:r>
            <w:r w:rsidRPr="00004568">
              <w:rPr>
                <w:rFonts w:ascii="Arial" w:hAnsi="Arial" w:cs="Arial"/>
                <w:sz w:val="18"/>
                <w:szCs w:val="18"/>
              </w:rPr>
              <w:t>2020</w:t>
            </w:r>
          </w:p>
        </w:tc>
        <w:tc>
          <w:tcPr>
            <w:tcW w:w="1770" w:type="dxa"/>
          </w:tcPr>
          <w:p w14:paraId="7C034A2C" w14:textId="58058248"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25417F6F" w14:textId="357E03DC" w:rsidR="006E0B33" w:rsidRPr="00004568" w:rsidRDefault="006E0B33" w:rsidP="00BD647D">
            <w:pPr>
              <w:ind w:left="-29" w:right="-29"/>
              <w:jc w:val="center"/>
              <w:rPr>
                <w:rFonts w:ascii="Arial" w:hAnsi="Arial" w:cs="Arial"/>
                <w:sz w:val="18"/>
                <w:szCs w:val="18"/>
                <w:cs/>
              </w:rPr>
            </w:pPr>
            <w:r w:rsidRPr="00004568">
              <w:rPr>
                <w:rFonts w:ascii="Arial" w:hAnsi="Arial" w:cs="Arial"/>
                <w:sz w:val="18"/>
                <w:szCs w:val="18"/>
              </w:rPr>
              <w:t>months</w:t>
            </w:r>
          </w:p>
        </w:tc>
      </w:tr>
      <w:tr w:rsidR="006E0B33" w:rsidRPr="00004568" w14:paraId="416A970F" w14:textId="77777777" w:rsidTr="003A49B1">
        <w:tc>
          <w:tcPr>
            <w:tcW w:w="850" w:type="dxa"/>
          </w:tcPr>
          <w:p w14:paraId="2E86C0C8"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2</w:t>
            </w:r>
          </w:p>
        </w:tc>
        <w:tc>
          <w:tcPr>
            <w:tcW w:w="1418" w:type="dxa"/>
            <w:shd w:val="clear" w:color="auto" w:fill="FAFAFA"/>
          </w:tcPr>
          <w:p w14:paraId="029E76A0"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883</w:t>
            </w:r>
          </w:p>
        </w:tc>
        <w:tc>
          <w:tcPr>
            <w:tcW w:w="1417" w:type="dxa"/>
          </w:tcPr>
          <w:p w14:paraId="143993EC"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1,000</w:t>
            </w:r>
          </w:p>
        </w:tc>
        <w:tc>
          <w:tcPr>
            <w:tcW w:w="1985" w:type="dxa"/>
          </w:tcPr>
          <w:p w14:paraId="7FEC7643" w14:textId="47FC0151"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BIBOR three-month</w:t>
            </w:r>
            <w:r w:rsidR="006B6641">
              <w:rPr>
                <w:rFonts w:ascii="Arial" w:hAnsi="Arial" w:cs="Arial"/>
                <w:sz w:val="18"/>
                <w:szCs w:val="18"/>
              </w:rPr>
              <w:t>s</w:t>
            </w:r>
          </w:p>
          <w:p w14:paraId="2D81DBA8"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plus a certain margin</w:t>
            </w:r>
          </w:p>
          <w:p w14:paraId="69D4847C" w14:textId="2472C155"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35" w:type="dxa"/>
          </w:tcPr>
          <w:p w14:paraId="18EB7BB1" w14:textId="616F9286"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every</w:t>
            </w:r>
          </w:p>
          <w:p w14:paraId="1CF4E555" w14:textId="6DBFE1A9" w:rsidR="006E0B33" w:rsidRPr="00004568" w:rsidRDefault="0003102B" w:rsidP="00BD647D">
            <w:pPr>
              <w:ind w:left="-29" w:right="-29"/>
              <w:jc w:val="center"/>
              <w:rPr>
                <w:rFonts w:ascii="Arial" w:hAnsi="Arial" w:cs="Arial"/>
                <w:sz w:val="18"/>
                <w:szCs w:val="18"/>
                <w:lang w:val="en-US"/>
              </w:rPr>
            </w:pPr>
            <w:r>
              <w:rPr>
                <w:rFonts w:ascii="Arial" w:hAnsi="Arial" w:cs="Arial"/>
                <w:sz w:val="18"/>
                <w:szCs w:val="18"/>
              </w:rPr>
              <w:t>six-</w:t>
            </w:r>
            <w:r w:rsidR="006E0B33" w:rsidRPr="00004568">
              <w:rPr>
                <w:rFonts w:ascii="Arial" w:hAnsi="Arial" w:cs="Arial"/>
                <w:sz w:val="18"/>
                <w:szCs w:val="18"/>
              </w:rPr>
              <w:t>month</w:t>
            </w:r>
            <w:r w:rsidR="006B6641">
              <w:rPr>
                <w:rFonts w:ascii="Arial" w:hAnsi="Arial" w:cs="Arial"/>
                <w:sz w:val="18"/>
                <w:szCs w:val="18"/>
              </w:rPr>
              <w:t>s</w:t>
            </w:r>
            <w:r w:rsidR="006E0B33" w:rsidRPr="00004568">
              <w:rPr>
                <w:rFonts w:ascii="Arial" w:hAnsi="Arial" w:cs="Arial"/>
                <w:sz w:val="18"/>
                <w:szCs w:val="18"/>
              </w:rPr>
              <w:t xml:space="preserve"> from May 2020</w:t>
            </w:r>
          </w:p>
        </w:tc>
        <w:tc>
          <w:tcPr>
            <w:tcW w:w="1770" w:type="dxa"/>
          </w:tcPr>
          <w:p w14:paraId="7A0EB1E9" w14:textId="105504CF"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20CC3527" w14:textId="75410850" w:rsidR="006E0B33" w:rsidRPr="00004568" w:rsidRDefault="00841072" w:rsidP="00BD647D">
            <w:pPr>
              <w:ind w:left="-29" w:right="-29"/>
              <w:jc w:val="center"/>
              <w:rPr>
                <w:rFonts w:ascii="Arial" w:hAnsi="Arial" w:cs="Arial"/>
                <w:sz w:val="18"/>
                <w:szCs w:val="18"/>
              </w:rPr>
            </w:pPr>
            <w:r w:rsidRPr="00004568">
              <w:rPr>
                <w:rFonts w:ascii="Arial" w:hAnsi="Arial" w:cs="Arial"/>
                <w:sz w:val="18"/>
                <w:szCs w:val="18"/>
              </w:rPr>
              <w:t>three</w:t>
            </w:r>
            <w:r w:rsidR="0003102B">
              <w:rPr>
                <w:rFonts w:ascii="Arial" w:hAnsi="Arial" w:cs="Arial"/>
                <w:sz w:val="18"/>
                <w:szCs w:val="18"/>
              </w:rPr>
              <w:t>-</w:t>
            </w:r>
            <w:r w:rsidR="006E0B33" w:rsidRPr="00004568">
              <w:rPr>
                <w:rFonts w:ascii="Arial" w:hAnsi="Arial" w:cs="Arial"/>
                <w:sz w:val="18"/>
                <w:szCs w:val="18"/>
              </w:rPr>
              <w:t>months</w:t>
            </w:r>
          </w:p>
          <w:p w14:paraId="551FD63C" w14:textId="77777777" w:rsidR="006E0B33" w:rsidRPr="00004568" w:rsidRDefault="006E0B33" w:rsidP="00BD647D">
            <w:pPr>
              <w:ind w:left="-29" w:right="-29"/>
              <w:jc w:val="center"/>
              <w:rPr>
                <w:rFonts w:ascii="Arial" w:hAnsi="Arial" w:cs="Arial"/>
                <w:sz w:val="18"/>
                <w:szCs w:val="18"/>
                <w:lang w:val="en-US"/>
              </w:rPr>
            </w:pPr>
          </w:p>
        </w:tc>
      </w:tr>
      <w:tr w:rsidR="006E0B33" w:rsidRPr="00004568" w14:paraId="09763D53" w14:textId="77777777" w:rsidTr="003A49B1">
        <w:tc>
          <w:tcPr>
            <w:tcW w:w="850" w:type="dxa"/>
          </w:tcPr>
          <w:p w14:paraId="3131FD6E"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3</w:t>
            </w:r>
          </w:p>
          <w:p w14:paraId="65D43CC6" w14:textId="77777777" w:rsidR="006E0B33" w:rsidRPr="00004568" w:rsidRDefault="006E0B33" w:rsidP="00BD647D">
            <w:pPr>
              <w:ind w:left="-18" w:right="-81"/>
              <w:jc w:val="center"/>
              <w:rPr>
                <w:rFonts w:ascii="Arial" w:hAnsi="Arial" w:cs="Arial"/>
                <w:sz w:val="18"/>
                <w:szCs w:val="18"/>
              </w:rPr>
            </w:pPr>
          </w:p>
        </w:tc>
        <w:tc>
          <w:tcPr>
            <w:tcW w:w="1418" w:type="dxa"/>
            <w:shd w:val="clear" w:color="auto" w:fill="FAFAFA"/>
          </w:tcPr>
          <w:p w14:paraId="1A2C73A4"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422</w:t>
            </w:r>
          </w:p>
        </w:tc>
        <w:tc>
          <w:tcPr>
            <w:tcW w:w="1417" w:type="dxa"/>
          </w:tcPr>
          <w:p w14:paraId="365D09C9"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500</w:t>
            </w:r>
          </w:p>
        </w:tc>
        <w:tc>
          <w:tcPr>
            <w:tcW w:w="1985" w:type="dxa"/>
          </w:tcPr>
          <w:p w14:paraId="2A4D2822" w14:textId="29CB60C9"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BIBOR three-month</w:t>
            </w:r>
            <w:r w:rsidR="006B6641">
              <w:rPr>
                <w:rFonts w:ascii="Arial" w:hAnsi="Arial" w:cs="Arial"/>
                <w:sz w:val="18"/>
                <w:szCs w:val="18"/>
              </w:rPr>
              <w:t>s</w:t>
            </w:r>
          </w:p>
          <w:p w14:paraId="6D095819"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plus a certain margin</w:t>
            </w:r>
          </w:p>
          <w:p w14:paraId="1A859652"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35" w:type="dxa"/>
          </w:tcPr>
          <w:p w14:paraId="11E4762C" w14:textId="38805F74"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every</w:t>
            </w:r>
          </w:p>
          <w:p w14:paraId="04963A2C" w14:textId="34F224F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03102B">
              <w:rPr>
                <w:rFonts w:ascii="Arial" w:hAnsi="Arial" w:cs="Arial"/>
                <w:sz w:val="18"/>
                <w:szCs w:val="18"/>
              </w:rPr>
              <w:t>-</w:t>
            </w:r>
            <w:r w:rsidRPr="00004568">
              <w:rPr>
                <w:rFonts w:ascii="Arial" w:hAnsi="Arial" w:cs="Arial"/>
                <w:sz w:val="18"/>
                <w:szCs w:val="18"/>
              </w:rPr>
              <w:t>month</w:t>
            </w:r>
            <w:r w:rsidR="006B6641">
              <w:rPr>
                <w:rFonts w:ascii="Arial" w:hAnsi="Arial" w:cs="Arial"/>
                <w:sz w:val="18"/>
                <w:szCs w:val="18"/>
              </w:rPr>
              <w:t>s</w:t>
            </w:r>
            <w:r w:rsidRPr="00004568">
              <w:rPr>
                <w:rFonts w:ascii="Arial" w:hAnsi="Arial" w:cs="Arial"/>
                <w:sz w:val="18"/>
                <w:szCs w:val="18"/>
              </w:rPr>
              <w:t xml:space="preserve"> from June 2020</w:t>
            </w:r>
          </w:p>
        </w:tc>
        <w:tc>
          <w:tcPr>
            <w:tcW w:w="1770" w:type="dxa"/>
          </w:tcPr>
          <w:p w14:paraId="124268B4" w14:textId="2FDAAECC"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18B77625" w14:textId="4880F6E4" w:rsidR="006E0B33" w:rsidRPr="00004568" w:rsidRDefault="00841072" w:rsidP="00BD647D">
            <w:pPr>
              <w:ind w:left="-29" w:right="-29"/>
              <w:jc w:val="center"/>
              <w:rPr>
                <w:rFonts w:ascii="Arial" w:hAnsi="Arial" w:cs="Arial"/>
                <w:sz w:val="18"/>
                <w:szCs w:val="18"/>
              </w:rPr>
            </w:pPr>
            <w:r w:rsidRPr="00004568">
              <w:rPr>
                <w:rFonts w:ascii="Arial" w:hAnsi="Arial" w:cs="Arial"/>
                <w:sz w:val="18"/>
                <w:szCs w:val="18"/>
              </w:rPr>
              <w:t>three</w:t>
            </w:r>
            <w:r w:rsidR="0003102B">
              <w:rPr>
                <w:rFonts w:ascii="Arial" w:hAnsi="Arial" w:cs="Arial"/>
                <w:sz w:val="18"/>
                <w:szCs w:val="18"/>
              </w:rPr>
              <w:t>-</w:t>
            </w:r>
            <w:r w:rsidR="006E0B33" w:rsidRPr="00004568">
              <w:rPr>
                <w:rFonts w:ascii="Arial" w:hAnsi="Arial" w:cs="Arial"/>
                <w:sz w:val="18"/>
                <w:szCs w:val="18"/>
              </w:rPr>
              <w:t>months</w:t>
            </w:r>
          </w:p>
          <w:p w14:paraId="513C181F" w14:textId="77777777" w:rsidR="006E0B33" w:rsidRPr="00004568" w:rsidRDefault="006E0B33" w:rsidP="00BD647D">
            <w:pPr>
              <w:ind w:left="-29" w:right="-29"/>
              <w:jc w:val="center"/>
              <w:rPr>
                <w:rFonts w:ascii="Arial" w:hAnsi="Arial" w:cs="Arial"/>
                <w:sz w:val="18"/>
                <w:szCs w:val="18"/>
              </w:rPr>
            </w:pPr>
          </w:p>
        </w:tc>
      </w:tr>
      <w:tr w:rsidR="006E0B33" w:rsidRPr="00004568" w14:paraId="1A2A107A" w14:textId="77777777" w:rsidTr="003A49B1">
        <w:tc>
          <w:tcPr>
            <w:tcW w:w="850" w:type="dxa"/>
          </w:tcPr>
          <w:p w14:paraId="181B4763"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4</w:t>
            </w:r>
          </w:p>
        </w:tc>
        <w:tc>
          <w:tcPr>
            <w:tcW w:w="1418" w:type="dxa"/>
            <w:shd w:val="clear" w:color="auto" w:fill="FAFAFA"/>
          </w:tcPr>
          <w:p w14:paraId="698E5736"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6,000</w:t>
            </w:r>
          </w:p>
        </w:tc>
        <w:tc>
          <w:tcPr>
            <w:tcW w:w="1417" w:type="dxa"/>
          </w:tcPr>
          <w:p w14:paraId="14B49FF1"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w:t>
            </w:r>
          </w:p>
        </w:tc>
        <w:tc>
          <w:tcPr>
            <w:tcW w:w="1985" w:type="dxa"/>
          </w:tcPr>
          <w:p w14:paraId="7068948C" w14:textId="7A4CC91F"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THBFIX six-month</w:t>
            </w:r>
            <w:r w:rsidR="006B6641">
              <w:rPr>
                <w:rFonts w:ascii="Arial" w:hAnsi="Arial" w:cs="Arial"/>
                <w:sz w:val="18"/>
                <w:szCs w:val="18"/>
              </w:rPr>
              <w:t>s</w:t>
            </w:r>
          </w:p>
          <w:p w14:paraId="7717C14E" w14:textId="0F2462C8"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plus a certain margin</w:t>
            </w:r>
          </w:p>
          <w:p w14:paraId="655FD6AD"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35" w:type="dxa"/>
          </w:tcPr>
          <w:p w14:paraId="28BBA91B" w14:textId="01EE5ECA" w:rsidR="006E0B33" w:rsidRPr="00004568" w:rsidRDefault="006E0B33" w:rsidP="00BD647D">
            <w:pPr>
              <w:ind w:left="-29" w:right="-29"/>
              <w:jc w:val="center"/>
              <w:rPr>
                <w:rFonts w:ascii="Arial" w:hAnsi="Arial" w:cs="Arial"/>
                <w:sz w:val="18"/>
                <w:szCs w:val="18"/>
                <w:lang w:val="en-US"/>
              </w:rPr>
            </w:pPr>
            <w:r w:rsidRPr="00004568">
              <w:rPr>
                <w:rFonts w:ascii="Arial" w:hAnsi="Arial" w:cs="Arial"/>
                <w:sz w:val="18"/>
                <w:szCs w:val="18"/>
              </w:rPr>
              <w:t>Repayment every</w:t>
            </w:r>
          </w:p>
          <w:p w14:paraId="425326C2" w14:textId="20E060BF"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03102B">
              <w:rPr>
                <w:rFonts w:ascii="Arial" w:hAnsi="Arial" w:cs="Arial"/>
                <w:sz w:val="18"/>
                <w:szCs w:val="18"/>
              </w:rPr>
              <w:t>-</w:t>
            </w:r>
            <w:r w:rsidRPr="00004568">
              <w:rPr>
                <w:rFonts w:ascii="Arial" w:hAnsi="Arial" w:cs="Arial"/>
                <w:sz w:val="18"/>
                <w:szCs w:val="18"/>
              </w:rPr>
              <w:t>month</w:t>
            </w:r>
            <w:r w:rsidR="006B6641">
              <w:rPr>
                <w:rFonts w:ascii="Arial" w:hAnsi="Arial" w:cs="Arial"/>
                <w:sz w:val="18"/>
                <w:szCs w:val="18"/>
              </w:rPr>
              <w:t>s</w:t>
            </w:r>
            <w:r w:rsidRPr="00004568">
              <w:rPr>
                <w:rFonts w:ascii="Arial" w:hAnsi="Arial" w:cs="Arial"/>
                <w:sz w:val="18"/>
                <w:szCs w:val="18"/>
              </w:rPr>
              <w:t xml:space="preserve"> from </w:t>
            </w:r>
            <w:r w:rsidR="003A2C82" w:rsidRPr="00004568">
              <w:rPr>
                <w:rFonts w:ascii="Arial" w:hAnsi="Arial" w:cs="Arial"/>
                <w:sz w:val="18"/>
                <w:szCs w:val="18"/>
              </w:rPr>
              <w:t>February</w:t>
            </w:r>
            <w:r w:rsidRPr="00004568">
              <w:rPr>
                <w:rFonts w:ascii="Arial" w:hAnsi="Arial" w:cs="Arial"/>
                <w:sz w:val="18"/>
                <w:szCs w:val="18"/>
              </w:rPr>
              <w:t xml:space="preserve"> 2022</w:t>
            </w:r>
          </w:p>
        </w:tc>
        <w:tc>
          <w:tcPr>
            <w:tcW w:w="1770" w:type="dxa"/>
          </w:tcPr>
          <w:p w14:paraId="0B02B1ED" w14:textId="30B70D7A"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01709596"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month.</w:t>
            </w:r>
          </w:p>
          <w:p w14:paraId="57274FB7" w14:textId="77777777" w:rsidR="006E0B33" w:rsidRPr="00004568" w:rsidRDefault="006E0B33" w:rsidP="00BD647D">
            <w:pPr>
              <w:ind w:left="-29" w:right="-29"/>
              <w:jc w:val="center"/>
              <w:rPr>
                <w:rFonts w:ascii="Arial" w:hAnsi="Arial" w:cs="Arial"/>
                <w:sz w:val="18"/>
                <w:szCs w:val="18"/>
              </w:rPr>
            </w:pPr>
          </w:p>
        </w:tc>
      </w:tr>
      <w:tr w:rsidR="006E0B33" w:rsidRPr="00004568" w14:paraId="2CCF79C3" w14:textId="77777777" w:rsidTr="003A49B1">
        <w:tc>
          <w:tcPr>
            <w:tcW w:w="850" w:type="dxa"/>
          </w:tcPr>
          <w:p w14:paraId="5AC6D3F6"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5</w:t>
            </w:r>
          </w:p>
        </w:tc>
        <w:tc>
          <w:tcPr>
            <w:tcW w:w="1418" w:type="dxa"/>
            <w:shd w:val="clear" w:color="auto" w:fill="FAFAFA"/>
          </w:tcPr>
          <w:p w14:paraId="18BE74B0"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5,700</w:t>
            </w:r>
          </w:p>
        </w:tc>
        <w:tc>
          <w:tcPr>
            <w:tcW w:w="1417" w:type="dxa"/>
          </w:tcPr>
          <w:p w14:paraId="5D8F4220"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w:t>
            </w:r>
          </w:p>
        </w:tc>
        <w:tc>
          <w:tcPr>
            <w:tcW w:w="1985" w:type="dxa"/>
          </w:tcPr>
          <w:p w14:paraId="5BE8BCAF"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Fixed interest rate</w:t>
            </w:r>
          </w:p>
        </w:tc>
        <w:tc>
          <w:tcPr>
            <w:tcW w:w="1735" w:type="dxa"/>
          </w:tcPr>
          <w:p w14:paraId="0A9B7778" w14:textId="798CCD99"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every</w:t>
            </w:r>
          </w:p>
          <w:p w14:paraId="0942EDAB" w14:textId="34A70018" w:rsidR="006E0B33" w:rsidRPr="00004568" w:rsidRDefault="006E0B33" w:rsidP="00BD647D">
            <w:pPr>
              <w:ind w:left="-29" w:right="-29"/>
              <w:jc w:val="center"/>
              <w:rPr>
                <w:rFonts w:ascii="Arial" w:hAnsi="Arial" w:cs="Arial"/>
                <w:sz w:val="18"/>
                <w:szCs w:val="18"/>
                <w:lang w:val="en-US"/>
              </w:rPr>
            </w:pPr>
            <w:r w:rsidRPr="00004568">
              <w:rPr>
                <w:rFonts w:ascii="Arial" w:hAnsi="Arial" w:cs="Arial"/>
                <w:sz w:val="18"/>
                <w:szCs w:val="18"/>
              </w:rPr>
              <w:t>six</w:t>
            </w:r>
            <w:r w:rsidR="0003102B">
              <w:rPr>
                <w:rFonts w:ascii="Arial" w:hAnsi="Arial" w:cs="Arial"/>
                <w:sz w:val="18"/>
                <w:szCs w:val="18"/>
              </w:rPr>
              <w:t>-</w:t>
            </w:r>
            <w:r w:rsidRPr="00004568">
              <w:rPr>
                <w:rFonts w:ascii="Arial" w:hAnsi="Arial" w:cs="Arial"/>
                <w:sz w:val="18"/>
                <w:szCs w:val="18"/>
              </w:rPr>
              <w:t>month</w:t>
            </w:r>
            <w:r w:rsidR="006B6641">
              <w:rPr>
                <w:rFonts w:ascii="Arial" w:hAnsi="Arial" w:cs="Arial"/>
                <w:sz w:val="18"/>
                <w:szCs w:val="18"/>
              </w:rPr>
              <w:t>s</w:t>
            </w:r>
            <w:r w:rsidRPr="00004568">
              <w:rPr>
                <w:rFonts w:ascii="Arial" w:hAnsi="Arial" w:cs="Arial"/>
                <w:sz w:val="18"/>
                <w:szCs w:val="18"/>
              </w:rPr>
              <w:t xml:space="preserve"> from </w:t>
            </w:r>
            <w:r w:rsidR="00841072" w:rsidRPr="00004568">
              <w:rPr>
                <w:rFonts w:ascii="Arial" w:hAnsi="Arial" w:cs="Arial"/>
                <w:sz w:val="18"/>
                <w:szCs w:val="18"/>
              </w:rPr>
              <w:t>September 2020</w:t>
            </w:r>
          </w:p>
        </w:tc>
        <w:tc>
          <w:tcPr>
            <w:tcW w:w="1770" w:type="dxa"/>
          </w:tcPr>
          <w:p w14:paraId="67A48000" w14:textId="05BB5F88"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 xml:space="preserve">Payment every </w:t>
            </w:r>
            <w:r w:rsidR="0003102B">
              <w:rPr>
                <w:rFonts w:ascii="Arial" w:hAnsi="Arial" w:cs="Arial"/>
                <w:sz w:val="18"/>
                <w:szCs w:val="18"/>
              </w:rPr>
              <w:br/>
            </w:r>
            <w:r w:rsidRPr="00004568">
              <w:rPr>
                <w:rFonts w:ascii="Arial" w:hAnsi="Arial" w:cs="Arial"/>
                <w:sz w:val="18"/>
                <w:szCs w:val="18"/>
              </w:rPr>
              <w:t>six</w:t>
            </w:r>
            <w:r w:rsidR="0003102B">
              <w:rPr>
                <w:rFonts w:ascii="Arial" w:hAnsi="Arial" w:cs="Arial"/>
                <w:sz w:val="18"/>
                <w:szCs w:val="18"/>
              </w:rPr>
              <w:t>-</w:t>
            </w:r>
            <w:r w:rsidRPr="00004568">
              <w:rPr>
                <w:rFonts w:ascii="Arial" w:hAnsi="Arial" w:cs="Arial"/>
                <w:sz w:val="18"/>
                <w:szCs w:val="18"/>
              </w:rPr>
              <w:t>months</w:t>
            </w:r>
          </w:p>
        </w:tc>
      </w:tr>
      <w:tr w:rsidR="006E0B33" w:rsidRPr="00004568" w14:paraId="4641A649" w14:textId="77777777" w:rsidTr="003A49B1">
        <w:tc>
          <w:tcPr>
            <w:tcW w:w="850" w:type="dxa"/>
          </w:tcPr>
          <w:p w14:paraId="2E7EE7B0"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6</w:t>
            </w:r>
          </w:p>
        </w:tc>
        <w:tc>
          <w:tcPr>
            <w:tcW w:w="1418" w:type="dxa"/>
            <w:shd w:val="clear" w:color="auto" w:fill="FAFAFA"/>
          </w:tcPr>
          <w:p w14:paraId="558B071B"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3,000</w:t>
            </w:r>
          </w:p>
        </w:tc>
        <w:tc>
          <w:tcPr>
            <w:tcW w:w="1417" w:type="dxa"/>
          </w:tcPr>
          <w:p w14:paraId="519C6B2D" w14:textId="77777777" w:rsidR="006E0B33" w:rsidRPr="00004568" w:rsidRDefault="006E0B33" w:rsidP="00BD647D">
            <w:pPr>
              <w:ind w:right="-72"/>
              <w:jc w:val="right"/>
              <w:rPr>
                <w:rFonts w:ascii="Arial" w:hAnsi="Arial" w:cs="Arial"/>
                <w:sz w:val="18"/>
                <w:szCs w:val="18"/>
              </w:rPr>
            </w:pPr>
            <w:r w:rsidRPr="00004568">
              <w:rPr>
                <w:rFonts w:ascii="Arial" w:hAnsi="Arial" w:cs="Arial"/>
                <w:sz w:val="18"/>
                <w:szCs w:val="18"/>
              </w:rPr>
              <w:t>-</w:t>
            </w:r>
          </w:p>
        </w:tc>
        <w:tc>
          <w:tcPr>
            <w:tcW w:w="1985" w:type="dxa"/>
          </w:tcPr>
          <w:p w14:paraId="78C88B6A"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Fixed interest rate</w:t>
            </w:r>
          </w:p>
        </w:tc>
        <w:tc>
          <w:tcPr>
            <w:tcW w:w="1735" w:type="dxa"/>
          </w:tcPr>
          <w:p w14:paraId="40995B31"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on July 2023</w:t>
            </w:r>
          </w:p>
        </w:tc>
        <w:tc>
          <w:tcPr>
            <w:tcW w:w="1770" w:type="dxa"/>
          </w:tcPr>
          <w:p w14:paraId="564C400A" w14:textId="004C8A79"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 xml:space="preserve">Payment every </w:t>
            </w:r>
            <w:r w:rsidR="0003102B">
              <w:rPr>
                <w:rFonts w:ascii="Arial" w:hAnsi="Arial" w:cs="Arial"/>
                <w:sz w:val="18"/>
                <w:szCs w:val="18"/>
              </w:rPr>
              <w:br/>
            </w:r>
            <w:r w:rsidRPr="00004568">
              <w:rPr>
                <w:rFonts w:ascii="Arial" w:hAnsi="Arial" w:cs="Arial"/>
                <w:sz w:val="18"/>
                <w:szCs w:val="18"/>
              </w:rPr>
              <w:t>six</w:t>
            </w:r>
            <w:r w:rsidR="0003102B">
              <w:rPr>
                <w:rFonts w:ascii="Arial" w:hAnsi="Arial" w:cs="Arial"/>
                <w:sz w:val="18"/>
                <w:szCs w:val="18"/>
              </w:rPr>
              <w:t>-</w:t>
            </w:r>
            <w:r w:rsidRPr="00004568">
              <w:rPr>
                <w:rFonts w:ascii="Arial" w:hAnsi="Arial" w:cs="Arial"/>
                <w:sz w:val="18"/>
                <w:szCs w:val="18"/>
              </w:rPr>
              <w:t>months</w:t>
            </w:r>
          </w:p>
        </w:tc>
      </w:tr>
      <w:tr w:rsidR="006E0B33" w:rsidRPr="00004568" w14:paraId="1FF2ED76" w14:textId="77777777" w:rsidTr="003A49B1">
        <w:tc>
          <w:tcPr>
            <w:tcW w:w="850" w:type="dxa"/>
          </w:tcPr>
          <w:p w14:paraId="5F951283" w14:textId="77777777" w:rsidR="006E0B33" w:rsidRPr="00004568" w:rsidRDefault="006E0B33" w:rsidP="00BD647D">
            <w:pPr>
              <w:ind w:left="-18" w:right="-81"/>
              <w:jc w:val="center"/>
              <w:rPr>
                <w:rFonts w:ascii="Arial" w:hAnsi="Arial" w:cs="Arial"/>
                <w:sz w:val="18"/>
                <w:szCs w:val="18"/>
              </w:rPr>
            </w:pPr>
          </w:p>
        </w:tc>
        <w:tc>
          <w:tcPr>
            <w:tcW w:w="1418" w:type="dxa"/>
            <w:tcBorders>
              <w:bottom w:val="single" w:sz="4" w:space="0" w:color="auto"/>
            </w:tcBorders>
            <w:shd w:val="clear" w:color="auto" w:fill="FAFAFA"/>
          </w:tcPr>
          <w:p w14:paraId="74F41D2E" w14:textId="77777777" w:rsidR="006E0B33" w:rsidRPr="00004568" w:rsidRDefault="006E0B33" w:rsidP="00BD647D">
            <w:pPr>
              <w:ind w:right="-72"/>
              <w:jc w:val="right"/>
              <w:rPr>
                <w:rFonts w:ascii="Arial" w:hAnsi="Arial" w:cs="Arial"/>
                <w:sz w:val="18"/>
                <w:szCs w:val="18"/>
              </w:rPr>
            </w:pPr>
          </w:p>
        </w:tc>
        <w:tc>
          <w:tcPr>
            <w:tcW w:w="1417" w:type="dxa"/>
            <w:tcBorders>
              <w:bottom w:val="single" w:sz="4" w:space="0" w:color="auto"/>
            </w:tcBorders>
          </w:tcPr>
          <w:p w14:paraId="541055A3" w14:textId="77777777" w:rsidR="006E0B33" w:rsidRPr="00004568" w:rsidRDefault="006E0B33" w:rsidP="00BD647D">
            <w:pPr>
              <w:ind w:right="-72"/>
              <w:jc w:val="right"/>
              <w:rPr>
                <w:rFonts w:ascii="Arial" w:hAnsi="Arial" w:cs="Arial"/>
                <w:sz w:val="18"/>
                <w:szCs w:val="18"/>
              </w:rPr>
            </w:pPr>
          </w:p>
        </w:tc>
        <w:tc>
          <w:tcPr>
            <w:tcW w:w="1985" w:type="dxa"/>
          </w:tcPr>
          <w:p w14:paraId="11B225A9" w14:textId="77777777" w:rsidR="006E0B33" w:rsidRPr="00004568" w:rsidRDefault="006E0B33" w:rsidP="00BD647D">
            <w:pPr>
              <w:ind w:left="-29" w:right="-29"/>
              <w:rPr>
                <w:rFonts w:ascii="Arial" w:hAnsi="Arial" w:cs="Arial"/>
                <w:sz w:val="18"/>
                <w:szCs w:val="18"/>
              </w:rPr>
            </w:pPr>
          </w:p>
        </w:tc>
        <w:tc>
          <w:tcPr>
            <w:tcW w:w="1735" w:type="dxa"/>
          </w:tcPr>
          <w:p w14:paraId="7A5B76E5" w14:textId="77777777" w:rsidR="006E0B33" w:rsidRPr="00004568" w:rsidRDefault="006E0B33" w:rsidP="00BD647D">
            <w:pPr>
              <w:ind w:left="-29" w:right="-29"/>
              <w:rPr>
                <w:rFonts w:ascii="Arial" w:hAnsi="Arial" w:cs="Arial"/>
                <w:sz w:val="18"/>
                <w:szCs w:val="18"/>
              </w:rPr>
            </w:pPr>
          </w:p>
        </w:tc>
        <w:tc>
          <w:tcPr>
            <w:tcW w:w="1770" w:type="dxa"/>
          </w:tcPr>
          <w:p w14:paraId="21ED195E" w14:textId="77777777" w:rsidR="006E0B33" w:rsidRPr="00004568" w:rsidRDefault="006E0B33" w:rsidP="00BD647D">
            <w:pPr>
              <w:ind w:left="-29" w:right="-29"/>
              <w:rPr>
                <w:rFonts w:ascii="Arial" w:hAnsi="Arial" w:cs="Arial"/>
                <w:sz w:val="18"/>
                <w:szCs w:val="18"/>
              </w:rPr>
            </w:pPr>
          </w:p>
        </w:tc>
      </w:tr>
      <w:tr w:rsidR="006E0B33" w:rsidRPr="00004568" w14:paraId="69AF8F4E" w14:textId="77777777" w:rsidTr="003A49B1">
        <w:tc>
          <w:tcPr>
            <w:tcW w:w="850" w:type="dxa"/>
          </w:tcPr>
          <w:p w14:paraId="458C9831" w14:textId="77777777" w:rsidR="006E0B33" w:rsidRPr="00004568" w:rsidRDefault="006E0B33" w:rsidP="00BD647D">
            <w:pPr>
              <w:ind w:left="-18" w:right="-81"/>
              <w:jc w:val="center"/>
              <w:rPr>
                <w:rFonts w:ascii="Arial" w:hAnsi="Arial" w:cs="Arial"/>
                <w:sz w:val="18"/>
                <w:szCs w:val="18"/>
              </w:rPr>
            </w:pPr>
          </w:p>
        </w:tc>
        <w:tc>
          <w:tcPr>
            <w:tcW w:w="1418" w:type="dxa"/>
            <w:tcBorders>
              <w:top w:val="single" w:sz="4" w:space="0" w:color="auto"/>
            </w:tcBorders>
            <w:shd w:val="clear" w:color="auto" w:fill="FAFAFA"/>
          </w:tcPr>
          <w:p w14:paraId="3DB75EDA" w14:textId="77777777" w:rsidR="006E0B33" w:rsidRPr="00004568" w:rsidRDefault="006E0B33" w:rsidP="00BD647D">
            <w:pPr>
              <w:ind w:right="-72"/>
              <w:jc w:val="right"/>
              <w:rPr>
                <w:rFonts w:ascii="Arial" w:hAnsi="Arial" w:cs="Arial"/>
                <w:sz w:val="18"/>
                <w:szCs w:val="18"/>
              </w:rPr>
            </w:pPr>
          </w:p>
        </w:tc>
        <w:tc>
          <w:tcPr>
            <w:tcW w:w="1417" w:type="dxa"/>
            <w:tcBorders>
              <w:top w:val="single" w:sz="4" w:space="0" w:color="auto"/>
            </w:tcBorders>
          </w:tcPr>
          <w:p w14:paraId="3EBE9CE0" w14:textId="77777777" w:rsidR="006E0B33" w:rsidRPr="00004568" w:rsidRDefault="006E0B33" w:rsidP="00BD647D">
            <w:pPr>
              <w:ind w:right="-72"/>
              <w:jc w:val="right"/>
              <w:rPr>
                <w:rFonts w:ascii="Arial" w:hAnsi="Arial" w:cs="Arial"/>
                <w:sz w:val="18"/>
                <w:szCs w:val="18"/>
              </w:rPr>
            </w:pPr>
          </w:p>
        </w:tc>
        <w:tc>
          <w:tcPr>
            <w:tcW w:w="1985" w:type="dxa"/>
          </w:tcPr>
          <w:p w14:paraId="31950263" w14:textId="77777777" w:rsidR="006E0B33" w:rsidRPr="00004568" w:rsidRDefault="006E0B33" w:rsidP="00BD647D">
            <w:pPr>
              <w:ind w:left="-29" w:right="-29"/>
              <w:jc w:val="center"/>
              <w:rPr>
                <w:rFonts w:ascii="Arial" w:hAnsi="Arial" w:cs="Arial"/>
                <w:sz w:val="18"/>
                <w:szCs w:val="18"/>
              </w:rPr>
            </w:pPr>
          </w:p>
        </w:tc>
        <w:tc>
          <w:tcPr>
            <w:tcW w:w="1735" w:type="dxa"/>
          </w:tcPr>
          <w:p w14:paraId="3C894E9B" w14:textId="77777777" w:rsidR="006E0B33" w:rsidRPr="00004568" w:rsidRDefault="006E0B33" w:rsidP="00BD647D">
            <w:pPr>
              <w:ind w:left="-29" w:right="-29"/>
              <w:jc w:val="center"/>
              <w:rPr>
                <w:rFonts w:ascii="Arial" w:hAnsi="Arial" w:cs="Arial"/>
                <w:sz w:val="18"/>
                <w:szCs w:val="18"/>
              </w:rPr>
            </w:pPr>
          </w:p>
        </w:tc>
        <w:tc>
          <w:tcPr>
            <w:tcW w:w="1770" w:type="dxa"/>
          </w:tcPr>
          <w:p w14:paraId="7A996473" w14:textId="77777777" w:rsidR="006E0B33" w:rsidRPr="00004568" w:rsidRDefault="006E0B33" w:rsidP="00BD647D">
            <w:pPr>
              <w:ind w:left="-29" w:right="-29"/>
              <w:jc w:val="center"/>
              <w:rPr>
                <w:rFonts w:ascii="Arial" w:hAnsi="Arial" w:cs="Arial"/>
                <w:sz w:val="18"/>
                <w:szCs w:val="18"/>
              </w:rPr>
            </w:pPr>
          </w:p>
        </w:tc>
      </w:tr>
      <w:tr w:rsidR="006E0B33" w:rsidRPr="00004568" w14:paraId="35E1DDFF" w14:textId="77777777" w:rsidTr="003A49B1">
        <w:tc>
          <w:tcPr>
            <w:tcW w:w="850" w:type="dxa"/>
          </w:tcPr>
          <w:p w14:paraId="0F19832C"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Total</w:t>
            </w:r>
          </w:p>
        </w:tc>
        <w:tc>
          <w:tcPr>
            <w:tcW w:w="1418" w:type="dxa"/>
            <w:tcBorders>
              <w:bottom w:val="single" w:sz="4" w:space="0" w:color="auto"/>
            </w:tcBorders>
            <w:shd w:val="clear" w:color="auto" w:fill="FAFAFA"/>
            <w:vAlign w:val="bottom"/>
          </w:tcPr>
          <w:p w14:paraId="60C9EEAC" w14:textId="77777777" w:rsidR="006E0B33" w:rsidRPr="00004568" w:rsidRDefault="006E0B33" w:rsidP="00BD647D">
            <w:pPr>
              <w:ind w:right="-72"/>
              <w:jc w:val="right"/>
              <w:rPr>
                <w:rFonts w:ascii="Arial" w:hAnsi="Arial" w:cs="Arial"/>
                <w:sz w:val="18"/>
                <w:szCs w:val="18"/>
                <w:lang w:val="en-US"/>
              </w:rPr>
            </w:pPr>
            <w:r w:rsidRPr="00004568">
              <w:rPr>
                <w:rFonts w:ascii="Arial" w:hAnsi="Arial" w:cs="Arial"/>
                <w:sz w:val="18"/>
                <w:szCs w:val="18"/>
                <w:lang w:val="en-US"/>
              </w:rPr>
              <w:t>19,437</w:t>
            </w:r>
          </w:p>
        </w:tc>
        <w:tc>
          <w:tcPr>
            <w:tcW w:w="1417" w:type="dxa"/>
            <w:tcBorders>
              <w:bottom w:val="single" w:sz="4" w:space="0" w:color="auto"/>
            </w:tcBorders>
            <w:shd w:val="clear" w:color="auto" w:fill="auto"/>
            <w:vAlign w:val="bottom"/>
          </w:tcPr>
          <w:p w14:paraId="3DD62576" w14:textId="77777777" w:rsidR="006E0B33" w:rsidRPr="00004568" w:rsidRDefault="006E0B33" w:rsidP="00BD647D">
            <w:pPr>
              <w:ind w:right="-72"/>
              <w:jc w:val="right"/>
              <w:rPr>
                <w:rFonts w:ascii="Arial" w:hAnsi="Arial" w:cs="Arial"/>
                <w:sz w:val="18"/>
                <w:szCs w:val="18"/>
                <w:lang w:val="en-US"/>
              </w:rPr>
            </w:pPr>
            <w:r w:rsidRPr="00004568">
              <w:rPr>
                <w:rFonts w:ascii="Arial" w:hAnsi="Arial" w:cs="Arial"/>
                <w:sz w:val="18"/>
                <w:szCs w:val="18"/>
                <w:lang w:val="en-US"/>
              </w:rPr>
              <w:t>2,000</w:t>
            </w:r>
          </w:p>
        </w:tc>
        <w:tc>
          <w:tcPr>
            <w:tcW w:w="1985" w:type="dxa"/>
          </w:tcPr>
          <w:p w14:paraId="5B67E5B3" w14:textId="77777777" w:rsidR="006E0B33" w:rsidRPr="00004568" w:rsidRDefault="006E0B33" w:rsidP="00BD647D">
            <w:pPr>
              <w:ind w:left="-29" w:right="-29"/>
              <w:jc w:val="center"/>
              <w:rPr>
                <w:rFonts w:ascii="Arial" w:hAnsi="Arial" w:cs="Arial"/>
                <w:sz w:val="18"/>
                <w:szCs w:val="18"/>
              </w:rPr>
            </w:pPr>
          </w:p>
        </w:tc>
        <w:tc>
          <w:tcPr>
            <w:tcW w:w="1735" w:type="dxa"/>
          </w:tcPr>
          <w:p w14:paraId="3BE3E8F5" w14:textId="77777777" w:rsidR="006E0B33" w:rsidRPr="00004568" w:rsidRDefault="006E0B33" w:rsidP="00BD647D">
            <w:pPr>
              <w:ind w:left="-29" w:right="-29"/>
              <w:jc w:val="center"/>
              <w:rPr>
                <w:rFonts w:ascii="Arial" w:hAnsi="Arial" w:cs="Arial"/>
                <w:sz w:val="18"/>
                <w:szCs w:val="18"/>
              </w:rPr>
            </w:pPr>
          </w:p>
        </w:tc>
        <w:tc>
          <w:tcPr>
            <w:tcW w:w="1770" w:type="dxa"/>
          </w:tcPr>
          <w:p w14:paraId="316CCC2E" w14:textId="77777777" w:rsidR="006E0B33" w:rsidRPr="00004568" w:rsidRDefault="006E0B33" w:rsidP="00BD647D">
            <w:pPr>
              <w:ind w:left="-29" w:right="-29"/>
              <w:jc w:val="center"/>
              <w:rPr>
                <w:rFonts w:ascii="Arial" w:hAnsi="Arial" w:cs="Arial"/>
                <w:sz w:val="18"/>
                <w:szCs w:val="18"/>
              </w:rPr>
            </w:pPr>
          </w:p>
        </w:tc>
      </w:tr>
    </w:tbl>
    <w:p w14:paraId="350E5EF2" w14:textId="1203C477" w:rsidR="00485C2D" w:rsidRDefault="00485C2D" w:rsidP="00BD647D">
      <w:pPr>
        <w:ind w:left="540"/>
        <w:rPr>
          <w:rFonts w:ascii="Arial" w:hAnsi="Arial" w:cs="Arial"/>
          <w:i/>
          <w:iCs/>
          <w:sz w:val="18"/>
          <w:szCs w:val="18"/>
        </w:rPr>
      </w:pPr>
    </w:p>
    <w:p w14:paraId="3594CE2A" w14:textId="77777777" w:rsidR="00485C2D" w:rsidRDefault="00485C2D" w:rsidP="005E0413">
      <w:pPr>
        <w:ind w:left="540"/>
        <w:rPr>
          <w:rFonts w:ascii="Arial" w:hAnsi="Arial" w:cs="Arial"/>
          <w:i/>
          <w:iCs/>
          <w:sz w:val="18"/>
          <w:szCs w:val="18"/>
        </w:rPr>
      </w:pPr>
      <w:r>
        <w:rPr>
          <w:rFonts w:ascii="Arial" w:hAnsi="Arial" w:cs="Arial"/>
          <w:i/>
          <w:iCs/>
          <w:sz w:val="18"/>
          <w:szCs w:val="18"/>
        </w:rPr>
        <w:br w:type="page"/>
      </w:r>
    </w:p>
    <w:p w14:paraId="035D458E" w14:textId="77777777" w:rsidR="006E0B33" w:rsidRPr="00004568" w:rsidRDefault="006E0B33" w:rsidP="005E0413">
      <w:pPr>
        <w:ind w:left="540"/>
        <w:jc w:val="thaiDistribute"/>
        <w:rPr>
          <w:rFonts w:ascii="Arial" w:hAnsi="Arial" w:cs="Arial"/>
          <w:b/>
          <w:bCs/>
          <w:sz w:val="18"/>
          <w:szCs w:val="18"/>
        </w:rPr>
      </w:pPr>
      <w:r w:rsidRPr="00004568">
        <w:rPr>
          <w:rFonts w:ascii="Arial" w:hAnsi="Arial" w:cs="Arial"/>
          <w:b/>
          <w:bCs/>
          <w:sz w:val="18"/>
          <w:szCs w:val="18"/>
        </w:rPr>
        <w:t>Long-term loans from financial institutions of subsidiaries</w:t>
      </w:r>
    </w:p>
    <w:p w14:paraId="756F771E" w14:textId="77777777" w:rsidR="006E0B33" w:rsidRPr="00004568" w:rsidRDefault="006E0B33" w:rsidP="005E0413">
      <w:pPr>
        <w:ind w:left="540"/>
        <w:rPr>
          <w:rFonts w:ascii="Arial" w:hAnsi="Arial" w:cs="Arial"/>
          <w:i/>
          <w:iCs/>
          <w:sz w:val="18"/>
          <w:szCs w:val="18"/>
          <w:highlight w:val="yellow"/>
        </w:rPr>
      </w:pPr>
    </w:p>
    <w:p w14:paraId="5039B082" w14:textId="27A942A4" w:rsidR="006E0B33" w:rsidRPr="00004568" w:rsidRDefault="006E0B33" w:rsidP="005E0413">
      <w:pPr>
        <w:ind w:left="540"/>
        <w:jc w:val="both"/>
        <w:rPr>
          <w:rFonts w:ascii="Arial" w:hAnsi="Arial" w:cs="Arial"/>
          <w:sz w:val="18"/>
          <w:szCs w:val="18"/>
          <w:u w:val="single"/>
        </w:rPr>
      </w:pPr>
      <w:r w:rsidRPr="00004568">
        <w:rPr>
          <w:rFonts w:ascii="Arial" w:hAnsi="Arial" w:cs="Arial"/>
          <w:sz w:val="18"/>
          <w:szCs w:val="18"/>
          <w:u w:val="single"/>
        </w:rPr>
        <w:t xml:space="preserve">Thai </w:t>
      </w:r>
      <w:r w:rsidR="00286B04">
        <w:rPr>
          <w:rFonts w:ascii="Arial" w:hAnsi="Arial" w:cs="Arial"/>
          <w:sz w:val="18"/>
          <w:szCs w:val="18"/>
          <w:u w:val="single"/>
        </w:rPr>
        <w:t>Baht</w:t>
      </w:r>
      <w:r w:rsidRPr="00004568">
        <w:rPr>
          <w:rFonts w:ascii="Arial" w:hAnsi="Arial" w:cs="Arial"/>
          <w:sz w:val="18"/>
          <w:szCs w:val="18"/>
          <w:u w:val="single"/>
        </w:rPr>
        <w:t xml:space="preserve"> loans</w:t>
      </w:r>
    </w:p>
    <w:p w14:paraId="503559BF" w14:textId="77777777" w:rsidR="006E0B33" w:rsidRPr="00004568" w:rsidRDefault="006E0B33" w:rsidP="005E0413">
      <w:pPr>
        <w:ind w:left="540"/>
        <w:rPr>
          <w:rFonts w:ascii="Arial" w:hAnsi="Arial" w:cs="Arial"/>
          <w:i/>
          <w:iCs/>
          <w:sz w:val="18"/>
          <w:szCs w:val="18"/>
          <w:highlight w:val="yellow"/>
        </w:rPr>
      </w:pPr>
    </w:p>
    <w:tbl>
      <w:tblPr>
        <w:tblW w:w="9423" w:type="dxa"/>
        <w:tblInd w:w="135" w:type="dxa"/>
        <w:tblLayout w:type="fixed"/>
        <w:tblLook w:val="0000" w:firstRow="0" w:lastRow="0" w:firstColumn="0" w:lastColumn="0" w:noHBand="0" w:noVBand="0"/>
      </w:tblPr>
      <w:tblGrid>
        <w:gridCol w:w="1161"/>
        <w:gridCol w:w="1384"/>
        <w:gridCol w:w="1384"/>
        <w:gridCol w:w="1972"/>
        <w:gridCol w:w="1763"/>
        <w:gridCol w:w="1759"/>
      </w:tblGrid>
      <w:tr w:rsidR="006E0B33" w:rsidRPr="00004568" w14:paraId="0D0B4552" w14:textId="77777777" w:rsidTr="007E5E23">
        <w:tc>
          <w:tcPr>
            <w:tcW w:w="1161" w:type="dxa"/>
          </w:tcPr>
          <w:p w14:paraId="29C0CB28" w14:textId="77777777" w:rsidR="006E0B33" w:rsidRPr="00004568" w:rsidRDefault="006E0B33" w:rsidP="00BD647D">
            <w:pPr>
              <w:ind w:left="-18" w:right="-81"/>
              <w:jc w:val="center"/>
              <w:rPr>
                <w:rFonts w:ascii="Arial" w:hAnsi="Arial" w:cs="Arial"/>
                <w:b/>
                <w:bCs/>
                <w:sz w:val="18"/>
                <w:szCs w:val="18"/>
              </w:rPr>
            </w:pPr>
          </w:p>
        </w:tc>
        <w:tc>
          <w:tcPr>
            <w:tcW w:w="1384" w:type="dxa"/>
          </w:tcPr>
          <w:p w14:paraId="643E7E0B"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384" w:type="dxa"/>
          </w:tcPr>
          <w:p w14:paraId="4C7654E5"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972" w:type="dxa"/>
          </w:tcPr>
          <w:p w14:paraId="72A3BA6B" w14:textId="77777777" w:rsidR="006E0B33" w:rsidRPr="00004568" w:rsidRDefault="006E0B33" w:rsidP="00BD647D">
            <w:pPr>
              <w:ind w:left="-29" w:right="-29"/>
              <w:jc w:val="center"/>
              <w:rPr>
                <w:rFonts w:ascii="Arial" w:hAnsi="Arial" w:cs="Arial"/>
                <w:b/>
                <w:bCs/>
                <w:sz w:val="18"/>
                <w:szCs w:val="18"/>
              </w:rPr>
            </w:pPr>
          </w:p>
        </w:tc>
        <w:tc>
          <w:tcPr>
            <w:tcW w:w="1763" w:type="dxa"/>
            <w:vAlign w:val="bottom"/>
          </w:tcPr>
          <w:p w14:paraId="0E3383ED" w14:textId="77777777" w:rsidR="006E0B33" w:rsidRPr="00004568" w:rsidRDefault="006E0B33" w:rsidP="00BD647D">
            <w:pPr>
              <w:ind w:left="-29" w:right="-29"/>
              <w:jc w:val="center"/>
              <w:rPr>
                <w:rFonts w:ascii="Arial" w:hAnsi="Arial" w:cs="Arial"/>
                <w:b/>
                <w:bCs/>
                <w:sz w:val="18"/>
                <w:szCs w:val="18"/>
              </w:rPr>
            </w:pPr>
          </w:p>
        </w:tc>
        <w:tc>
          <w:tcPr>
            <w:tcW w:w="1759" w:type="dxa"/>
            <w:vAlign w:val="bottom"/>
          </w:tcPr>
          <w:p w14:paraId="6958C1AF" w14:textId="77777777" w:rsidR="006E0B33" w:rsidRPr="00004568" w:rsidRDefault="006E0B33" w:rsidP="00BD647D">
            <w:pPr>
              <w:ind w:left="-29" w:right="-29"/>
              <w:jc w:val="center"/>
              <w:rPr>
                <w:rFonts w:ascii="Arial" w:hAnsi="Arial" w:cs="Arial"/>
                <w:b/>
                <w:bCs/>
                <w:sz w:val="18"/>
                <w:szCs w:val="18"/>
              </w:rPr>
            </w:pPr>
          </w:p>
        </w:tc>
      </w:tr>
      <w:tr w:rsidR="006E0B33" w:rsidRPr="00004568" w14:paraId="5CE151A5" w14:textId="77777777" w:rsidTr="007E5E23">
        <w:tc>
          <w:tcPr>
            <w:tcW w:w="1161" w:type="dxa"/>
          </w:tcPr>
          <w:p w14:paraId="046F201A" w14:textId="77777777" w:rsidR="006E0B33" w:rsidRPr="00004568" w:rsidRDefault="006E0B33" w:rsidP="00BD647D">
            <w:pPr>
              <w:ind w:left="-18" w:right="-81"/>
              <w:jc w:val="center"/>
              <w:rPr>
                <w:rFonts w:ascii="Arial" w:hAnsi="Arial" w:cs="Arial"/>
                <w:b/>
                <w:bCs/>
                <w:sz w:val="18"/>
                <w:szCs w:val="18"/>
              </w:rPr>
            </w:pPr>
          </w:p>
        </w:tc>
        <w:tc>
          <w:tcPr>
            <w:tcW w:w="1384" w:type="dxa"/>
          </w:tcPr>
          <w:p w14:paraId="362F3999"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384" w:type="dxa"/>
          </w:tcPr>
          <w:p w14:paraId="4CC1663E"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972" w:type="dxa"/>
          </w:tcPr>
          <w:p w14:paraId="327C3330" w14:textId="77777777" w:rsidR="006E0B33" w:rsidRPr="00004568" w:rsidRDefault="006E0B33" w:rsidP="00BD647D">
            <w:pPr>
              <w:ind w:left="-29" w:right="-29"/>
              <w:jc w:val="center"/>
              <w:rPr>
                <w:rFonts w:ascii="Arial" w:hAnsi="Arial" w:cs="Arial"/>
                <w:b/>
                <w:bCs/>
                <w:sz w:val="18"/>
                <w:szCs w:val="18"/>
              </w:rPr>
            </w:pPr>
          </w:p>
        </w:tc>
        <w:tc>
          <w:tcPr>
            <w:tcW w:w="1763" w:type="dxa"/>
            <w:vAlign w:val="bottom"/>
          </w:tcPr>
          <w:p w14:paraId="61C48A08" w14:textId="77777777" w:rsidR="006E0B33" w:rsidRPr="00004568" w:rsidRDefault="006E0B33" w:rsidP="00BD647D">
            <w:pPr>
              <w:ind w:left="-29" w:right="-29"/>
              <w:jc w:val="center"/>
              <w:rPr>
                <w:rFonts w:ascii="Arial" w:hAnsi="Arial" w:cs="Arial"/>
                <w:b/>
                <w:bCs/>
                <w:sz w:val="18"/>
                <w:szCs w:val="18"/>
              </w:rPr>
            </w:pPr>
          </w:p>
        </w:tc>
        <w:tc>
          <w:tcPr>
            <w:tcW w:w="1759" w:type="dxa"/>
            <w:vAlign w:val="bottom"/>
          </w:tcPr>
          <w:p w14:paraId="4BF04DB1" w14:textId="77777777" w:rsidR="006E0B33" w:rsidRPr="00004568" w:rsidRDefault="006E0B33" w:rsidP="00BD647D">
            <w:pPr>
              <w:ind w:left="-29" w:right="-29"/>
              <w:jc w:val="center"/>
              <w:rPr>
                <w:rFonts w:ascii="Arial" w:hAnsi="Arial" w:cs="Arial"/>
                <w:b/>
                <w:bCs/>
                <w:sz w:val="18"/>
                <w:szCs w:val="18"/>
              </w:rPr>
            </w:pPr>
          </w:p>
        </w:tc>
      </w:tr>
      <w:tr w:rsidR="006E0B33" w:rsidRPr="00004568" w14:paraId="06CF0D0D" w14:textId="77777777" w:rsidTr="007E5E23">
        <w:tc>
          <w:tcPr>
            <w:tcW w:w="1161" w:type="dxa"/>
          </w:tcPr>
          <w:p w14:paraId="4B0618AF" w14:textId="77777777" w:rsidR="006E0B33" w:rsidRPr="00004568" w:rsidRDefault="006E0B33" w:rsidP="00BD647D">
            <w:pPr>
              <w:ind w:left="-18" w:right="-81"/>
              <w:jc w:val="center"/>
              <w:rPr>
                <w:rFonts w:ascii="Arial" w:hAnsi="Arial" w:cs="Arial"/>
                <w:b/>
                <w:bCs/>
                <w:sz w:val="18"/>
                <w:szCs w:val="18"/>
              </w:rPr>
            </w:pPr>
          </w:p>
        </w:tc>
        <w:tc>
          <w:tcPr>
            <w:tcW w:w="1384" w:type="dxa"/>
          </w:tcPr>
          <w:p w14:paraId="43EDC113"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384" w:type="dxa"/>
          </w:tcPr>
          <w:p w14:paraId="1314C50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972" w:type="dxa"/>
          </w:tcPr>
          <w:p w14:paraId="1ED77031" w14:textId="77777777" w:rsidR="006E0B33" w:rsidRPr="00004568" w:rsidRDefault="006E0B33" w:rsidP="00BD647D">
            <w:pPr>
              <w:ind w:left="-29" w:right="-29"/>
              <w:jc w:val="center"/>
              <w:rPr>
                <w:rFonts w:ascii="Arial" w:hAnsi="Arial" w:cs="Arial"/>
                <w:b/>
                <w:bCs/>
                <w:sz w:val="18"/>
                <w:szCs w:val="18"/>
              </w:rPr>
            </w:pPr>
          </w:p>
        </w:tc>
        <w:tc>
          <w:tcPr>
            <w:tcW w:w="1763" w:type="dxa"/>
            <w:vAlign w:val="bottom"/>
          </w:tcPr>
          <w:p w14:paraId="49F7C8B0" w14:textId="77777777" w:rsidR="006E0B33" w:rsidRPr="00004568" w:rsidRDefault="006E0B33" w:rsidP="00BD647D">
            <w:pPr>
              <w:ind w:left="-29" w:right="-29"/>
              <w:jc w:val="center"/>
              <w:rPr>
                <w:rFonts w:ascii="Arial" w:hAnsi="Arial" w:cs="Arial"/>
                <w:b/>
                <w:bCs/>
                <w:sz w:val="18"/>
                <w:szCs w:val="18"/>
              </w:rPr>
            </w:pPr>
          </w:p>
        </w:tc>
        <w:tc>
          <w:tcPr>
            <w:tcW w:w="1759" w:type="dxa"/>
            <w:vAlign w:val="bottom"/>
          </w:tcPr>
          <w:p w14:paraId="41DAED51" w14:textId="77777777" w:rsidR="006E0B33" w:rsidRPr="00004568" w:rsidRDefault="006E0B33" w:rsidP="00BD647D">
            <w:pPr>
              <w:ind w:left="-29" w:right="-29"/>
              <w:jc w:val="center"/>
              <w:rPr>
                <w:rFonts w:ascii="Arial" w:hAnsi="Arial" w:cs="Arial"/>
                <w:b/>
                <w:bCs/>
                <w:sz w:val="18"/>
                <w:szCs w:val="18"/>
              </w:rPr>
            </w:pPr>
          </w:p>
        </w:tc>
      </w:tr>
      <w:tr w:rsidR="006E0B33" w:rsidRPr="00004568" w14:paraId="4643E771" w14:textId="77777777" w:rsidTr="007E5E23">
        <w:tc>
          <w:tcPr>
            <w:tcW w:w="1161" w:type="dxa"/>
          </w:tcPr>
          <w:p w14:paraId="50347048" w14:textId="77777777" w:rsidR="006E0B33" w:rsidRPr="00004568" w:rsidRDefault="006E0B33" w:rsidP="00BD647D">
            <w:pPr>
              <w:ind w:left="-18" w:right="-81"/>
              <w:jc w:val="center"/>
              <w:rPr>
                <w:rFonts w:ascii="Arial" w:hAnsi="Arial" w:cs="Arial"/>
                <w:b/>
                <w:bCs/>
                <w:sz w:val="18"/>
                <w:szCs w:val="18"/>
              </w:rPr>
            </w:pPr>
          </w:p>
        </w:tc>
        <w:tc>
          <w:tcPr>
            <w:tcW w:w="1384" w:type="dxa"/>
          </w:tcPr>
          <w:p w14:paraId="06C45BB7"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384" w:type="dxa"/>
          </w:tcPr>
          <w:p w14:paraId="35FF41F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972" w:type="dxa"/>
          </w:tcPr>
          <w:p w14:paraId="1C935DD4" w14:textId="77777777" w:rsidR="006E0B33" w:rsidRPr="00004568" w:rsidRDefault="006E0B33" w:rsidP="00BD647D">
            <w:pPr>
              <w:ind w:left="-29" w:right="-29"/>
              <w:jc w:val="center"/>
              <w:rPr>
                <w:rFonts w:ascii="Arial" w:hAnsi="Arial" w:cs="Arial"/>
                <w:b/>
                <w:bCs/>
                <w:sz w:val="18"/>
                <w:szCs w:val="18"/>
              </w:rPr>
            </w:pPr>
          </w:p>
        </w:tc>
        <w:tc>
          <w:tcPr>
            <w:tcW w:w="1763" w:type="dxa"/>
            <w:vAlign w:val="bottom"/>
          </w:tcPr>
          <w:p w14:paraId="5C835C77" w14:textId="77777777" w:rsidR="006E0B33" w:rsidRPr="00004568" w:rsidRDefault="006E0B33" w:rsidP="00BD647D">
            <w:pPr>
              <w:ind w:left="-29" w:right="-29"/>
              <w:jc w:val="center"/>
              <w:rPr>
                <w:rFonts w:ascii="Arial" w:hAnsi="Arial" w:cs="Arial"/>
                <w:b/>
                <w:bCs/>
                <w:sz w:val="18"/>
                <w:szCs w:val="18"/>
              </w:rPr>
            </w:pPr>
          </w:p>
        </w:tc>
        <w:tc>
          <w:tcPr>
            <w:tcW w:w="1759" w:type="dxa"/>
            <w:vAlign w:val="bottom"/>
          </w:tcPr>
          <w:p w14:paraId="367F21E4" w14:textId="77777777" w:rsidR="006E0B33" w:rsidRPr="00004568" w:rsidRDefault="006E0B33" w:rsidP="00BD647D">
            <w:pPr>
              <w:ind w:left="-29" w:right="-29"/>
              <w:jc w:val="center"/>
              <w:rPr>
                <w:rFonts w:ascii="Arial" w:hAnsi="Arial" w:cs="Arial"/>
                <w:b/>
                <w:bCs/>
                <w:sz w:val="18"/>
                <w:szCs w:val="18"/>
              </w:rPr>
            </w:pPr>
          </w:p>
        </w:tc>
      </w:tr>
      <w:tr w:rsidR="006E0B33" w:rsidRPr="00004568" w14:paraId="3319AA6C" w14:textId="77777777" w:rsidTr="003A49B1">
        <w:tc>
          <w:tcPr>
            <w:tcW w:w="1161" w:type="dxa"/>
          </w:tcPr>
          <w:p w14:paraId="3612BC0F" w14:textId="77777777" w:rsidR="006E0B33" w:rsidRPr="00004568" w:rsidRDefault="006E0B33" w:rsidP="00BD647D">
            <w:pPr>
              <w:ind w:left="-18" w:right="-81"/>
              <w:jc w:val="center"/>
              <w:rPr>
                <w:rFonts w:ascii="Arial" w:hAnsi="Arial" w:cs="Arial"/>
                <w:b/>
                <w:bCs/>
                <w:sz w:val="18"/>
                <w:szCs w:val="18"/>
              </w:rPr>
            </w:pPr>
          </w:p>
        </w:tc>
        <w:tc>
          <w:tcPr>
            <w:tcW w:w="1384" w:type="dxa"/>
          </w:tcPr>
          <w:p w14:paraId="07C5556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384" w:type="dxa"/>
          </w:tcPr>
          <w:p w14:paraId="386A34F9"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1972" w:type="dxa"/>
            <w:vAlign w:val="bottom"/>
          </w:tcPr>
          <w:p w14:paraId="5D7F0527" w14:textId="77777777" w:rsidR="006E0B33" w:rsidRPr="00004568" w:rsidRDefault="006E0B33" w:rsidP="00BD647D">
            <w:pPr>
              <w:ind w:left="-29" w:right="-29"/>
              <w:jc w:val="center"/>
              <w:rPr>
                <w:rFonts w:ascii="Arial" w:hAnsi="Arial" w:cs="Arial"/>
                <w:b/>
                <w:bCs/>
                <w:sz w:val="18"/>
                <w:szCs w:val="18"/>
              </w:rPr>
            </w:pPr>
          </w:p>
        </w:tc>
        <w:tc>
          <w:tcPr>
            <w:tcW w:w="1763" w:type="dxa"/>
            <w:vAlign w:val="bottom"/>
          </w:tcPr>
          <w:p w14:paraId="6CF59B0E"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Principal</w:t>
            </w:r>
          </w:p>
        </w:tc>
        <w:tc>
          <w:tcPr>
            <w:tcW w:w="1759" w:type="dxa"/>
            <w:vAlign w:val="bottom"/>
          </w:tcPr>
          <w:p w14:paraId="254A6BE3"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w:t>
            </w:r>
          </w:p>
        </w:tc>
      </w:tr>
      <w:tr w:rsidR="006E0B33" w:rsidRPr="00004568" w14:paraId="44AA658D" w14:textId="77777777" w:rsidTr="003A49B1">
        <w:tc>
          <w:tcPr>
            <w:tcW w:w="1161" w:type="dxa"/>
            <w:tcBorders>
              <w:bottom w:val="single" w:sz="4" w:space="0" w:color="auto"/>
            </w:tcBorders>
            <w:shd w:val="clear" w:color="auto" w:fill="auto"/>
          </w:tcPr>
          <w:p w14:paraId="7AABCB98" w14:textId="77777777" w:rsidR="006E0B33" w:rsidRPr="00004568" w:rsidRDefault="006E0B33" w:rsidP="00BD647D">
            <w:pPr>
              <w:ind w:left="-18" w:right="-81"/>
              <w:jc w:val="center"/>
              <w:rPr>
                <w:rFonts w:ascii="Arial" w:hAnsi="Arial" w:cs="Arial"/>
                <w:b/>
                <w:bCs/>
                <w:sz w:val="18"/>
                <w:szCs w:val="18"/>
              </w:rPr>
            </w:pPr>
            <w:r w:rsidRPr="00004568">
              <w:rPr>
                <w:rFonts w:ascii="Arial" w:hAnsi="Arial" w:cs="Arial"/>
                <w:b/>
                <w:bCs/>
                <w:sz w:val="18"/>
                <w:szCs w:val="18"/>
              </w:rPr>
              <w:t>Number</w:t>
            </w:r>
          </w:p>
        </w:tc>
        <w:tc>
          <w:tcPr>
            <w:tcW w:w="1384" w:type="dxa"/>
            <w:tcBorders>
              <w:bottom w:val="single" w:sz="4" w:space="0" w:color="auto"/>
            </w:tcBorders>
            <w:shd w:val="clear" w:color="auto" w:fill="auto"/>
          </w:tcPr>
          <w:p w14:paraId="2BAE88AC" w14:textId="236E46C0"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r w:rsidRPr="00004568">
              <w:rPr>
                <w:rFonts w:ascii="Arial" w:hAnsi="Arial" w:cs="Arial"/>
                <w:b/>
                <w:bCs/>
                <w:sz w:val="18"/>
                <w:szCs w:val="18"/>
              </w:rPr>
              <w:t>)</w:t>
            </w:r>
          </w:p>
        </w:tc>
        <w:tc>
          <w:tcPr>
            <w:tcW w:w="1384" w:type="dxa"/>
            <w:tcBorders>
              <w:bottom w:val="single" w:sz="4" w:space="0" w:color="auto"/>
            </w:tcBorders>
            <w:shd w:val="clear" w:color="auto" w:fill="auto"/>
          </w:tcPr>
          <w:p w14:paraId="61BDEB1A" w14:textId="589CFDEE"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r w:rsidRPr="00004568">
              <w:rPr>
                <w:rFonts w:ascii="Arial" w:hAnsi="Arial" w:cs="Arial"/>
                <w:b/>
                <w:bCs/>
                <w:sz w:val="18"/>
                <w:szCs w:val="18"/>
              </w:rPr>
              <w:t>)</w:t>
            </w:r>
          </w:p>
        </w:tc>
        <w:tc>
          <w:tcPr>
            <w:tcW w:w="1972" w:type="dxa"/>
            <w:tcBorders>
              <w:bottom w:val="single" w:sz="4" w:space="0" w:color="auto"/>
            </w:tcBorders>
            <w:shd w:val="clear" w:color="auto" w:fill="auto"/>
            <w:vAlign w:val="bottom"/>
          </w:tcPr>
          <w:p w14:paraId="4DF11C43"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 rate</w:t>
            </w:r>
          </w:p>
        </w:tc>
        <w:tc>
          <w:tcPr>
            <w:tcW w:w="1763" w:type="dxa"/>
            <w:tcBorders>
              <w:bottom w:val="single" w:sz="4" w:space="0" w:color="auto"/>
            </w:tcBorders>
            <w:shd w:val="clear" w:color="auto" w:fill="auto"/>
            <w:vAlign w:val="bottom"/>
          </w:tcPr>
          <w:p w14:paraId="35D60BAF"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repayment term</w:t>
            </w:r>
          </w:p>
        </w:tc>
        <w:tc>
          <w:tcPr>
            <w:tcW w:w="1759" w:type="dxa"/>
            <w:tcBorders>
              <w:bottom w:val="single" w:sz="4" w:space="0" w:color="auto"/>
            </w:tcBorders>
            <w:shd w:val="clear" w:color="auto" w:fill="auto"/>
            <w:vAlign w:val="bottom"/>
          </w:tcPr>
          <w:p w14:paraId="6F8B0E24"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payment period</w:t>
            </w:r>
          </w:p>
        </w:tc>
      </w:tr>
      <w:tr w:rsidR="006E0B33" w:rsidRPr="00004568" w14:paraId="374A5EC4" w14:textId="77777777" w:rsidTr="007E5E23">
        <w:tc>
          <w:tcPr>
            <w:tcW w:w="1161" w:type="dxa"/>
          </w:tcPr>
          <w:p w14:paraId="5806B068" w14:textId="77777777" w:rsidR="006E0B33" w:rsidRPr="00004568" w:rsidRDefault="006E0B33" w:rsidP="00BD647D">
            <w:pPr>
              <w:ind w:left="-18" w:right="-81"/>
              <w:jc w:val="center"/>
              <w:rPr>
                <w:rFonts w:ascii="Arial" w:hAnsi="Arial" w:cs="Arial"/>
                <w:sz w:val="18"/>
                <w:szCs w:val="18"/>
              </w:rPr>
            </w:pPr>
          </w:p>
        </w:tc>
        <w:tc>
          <w:tcPr>
            <w:tcW w:w="1384" w:type="dxa"/>
            <w:shd w:val="clear" w:color="auto" w:fill="FAFAFA"/>
          </w:tcPr>
          <w:p w14:paraId="13AA6BFD" w14:textId="77777777" w:rsidR="006E0B33" w:rsidRPr="00004568" w:rsidRDefault="006E0B33" w:rsidP="00BD647D">
            <w:pPr>
              <w:ind w:right="-72"/>
              <w:jc w:val="right"/>
              <w:rPr>
                <w:rFonts w:ascii="Arial" w:eastAsia="Arial Unicode MS" w:hAnsi="Arial" w:cs="Arial"/>
                <w:sz w:val="18"/>
                <w:szCs w:val="18"/>
              </w:rPr>
            </w:pPr>
          </w:p>
        </w:tc>
        <w:tc>
          <w:tcPr>
            <w:tcW w:w="1384" w:type="dxa"/>
          </w:tcPr>
          <w:p w14:paraId="0BFD7319" w14:textId="77777777" w:rsidR="006E0B33" w:rsidRPr="00004568" w:rsidRDefault="006E0B33" w:rsidP="00BD647D">
            <w:pPr>
              <w:ind w:right="-72"/>
              <w:jc w:val="right"/>
              <w:rPr>
                <w:rFonts w:ascii="Arial" w:eastAsia="Arial Unicode MS" w:hAnsi="Arial" w:cs="Arial"/>
                <w:sz w:val="18"/>
                <w:szCs w:val="18"/>
              </w:rPr>
            </w:pPr>
          </w:p>
        </w:tc>
        <w:tc>
          <w:tcPr>
            <w:tcW w:w="1972" w:type="dxa"/>
          </w:tcPr>
          <w:p w14:paraId="153543AD" w14:textId="77777777" w:rsidR="006E0B33" w:rsidRPr="00004568" w:rsidRDefault="006E0B33" w:rsidP="00BD647D">
            <w:pPr>
              <w:ind w:left="-29" w:right="-29"/>
              <w:rPr>
                <w:rFonts w:ascii="Arial" w:hAnsi="Arial" w:cs="Arial"/>
                <w:sz w:val="18"/>
                <w:szCs w:val="18"/>
              </w:rPr>
            </w:pPr>
          </w:p>
        </w:tc>
        <w:tc>
          <w:tcPr>
            <w:tcW w:w="1763" w:type="dxa"/>
          </w:tcPr>
          <w:p w14:paraId="3772032A" w14:textId="77777777" w:rsidR="006E0B33" w:rsidRPr="00004568" w:rsidRDefault="006E0B33" w:rsidP="00BD647D">
            <w:pPr>
              <w:ind w:left="-29" w:right="-29"/>
              <w:rPr>
                <w:rFonts w:ascii="Arial" w:hAnsi="Arial" w:cs="Arial"/>
                <w:sz w:val="18"/>
                <w:szCs w:val="18"/>
              </w:rPr>
            </w:pPr>
          </w:p>
        </w:tc>
        <w:tc>
          <w:tcPr>
            <w:tcW w:w="1759" w:type="dxa"/>
          </w:tcPr>
          <w:p w14:paraId="2BF02864" w14:textId="77777777" w:rsidR="006E0B33" w:rsidRPr="00004568" w:rsidRDefault="006E0B33" w:rsidP="00BD647D">
            <w:pPr>
              <w:ind w:left="-29" w:right="-29"/>
              <w:rPr>
                <w:rFonts w:ascii="Arial" w:hAnsi="Arial" w:cs="Arial"/>
                <w:sz w:val="18"/>
                <w:szCs w:val="18"/>
              </w:rPr>
            </w:pPr>
          </w:p>
        </w:tc>
      </w:tr>
      <w:tr w:rsidR="006E0B33" w:rsidRPr="00004568" w14:paraId="5F277B1A" w14:textId="77777777" w:rsidTr="003A49B1">
        <w:tc>
          <w:tcPr>
            <w:tcW w:w="1161" w:type="dxa"/>
          </w:tcPr>
          <w:p w14:paraId="3B226842"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1</w:t>
            </w:r>
          </w:p>
        </w:tc>
        <w:tc>
          <w:tcPr>
            <w:tcW w:w="1384" w:type="dxa"/>
            <w:shd w:val="clear" w:color="auto" w:fill="FAFAFA"/>
          </w:tcPr>
          <w:p w14:paraId="32068AC3"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5,937</w:t>
            </w:r>
          </w:p>
        </w:tc>
        <w:tc>
          <w:tcPr>
            <w:tcW w:w="1384" w:type="dxa"/>
          </w:tcPr>
          <w:p w14:paraId="40062C10"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7</w:t>
            </w:r>
            <w:r w:rsidRPr="00004568">
              <w:rPr>
                <w:rFonts w:ascii="Arial" w:eastAsia="Arial Unicode MS" w:hAnsi="Arial" w:cs="Arial"/>
                <w:sz w:val="18"/>
                <w:szCs w:val="18"/>
                <w:lang w:val="en-US"/>
              </w:rPr>
              <w:t>,</w:t>
            </w:r>
            <w:r w:rsidRPr="00004568">
              <w:rPr>
                <w:rFonts w:ascii="Arial" w:eastAsia="Arial Unicode MS" w:hAnsi="Arial" w:cs="Arial"/>
                <w:sz w:val="18"/>
                <w:szCs w:val="18"/>
              </w:rPr>
              <w:t>399</w:t>
            </w:r>
          </w:p>
        </w:tc>
        <w:tc>
          <w:tcPr>
            <w:tcW w:w="1972" w:type="dxa"/>
          </w:tcPr>
          <w:p w14:paraId="47D537C1" w14:textId="0C93EF2F"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FDR six-month</w:t>
            </w:r>
            <w:r w:rsidR="006B6641">
              <w:rPr>
                <w:rFonts w:ascii="Arial" w:hAnsi="Arial" w:cs="Arial"/>
                <w:sz w:val="18"/>
                <w:szCs w:val="18"/>
              </w:rPr>
              <w:t>s</w:t>
            </w:r>
          </w:p>
          <w:p w14:paraId="59C8CE10" w14:textId="1F7A7F28"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plus a certain margin</w:t>
            </w:r>
          </w:p>
          <w:p w14:paraId="07962BAF"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63" w:type="dxa"/>
          </w:tcPr>
          <w:p w14:paraId="27169352" w14:textId="396CD322"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every</w:t>
            </w:r>
          </w:p>
          <w:p w14:paraId="281E73DA" w14:textId="136901ED" w:rsidR="006E0B33" w:rsidRPr="00004568" w:rsidRDefault="006E0B33" w:rsidP="00BD647D">
            <w:pPr>
              <w:ind w:left="-29" w:right="-29"/>
              <w:jc w:val="center"/>
              <w:rPr>
                <w:rFonts w:ascii="Arial" w:hAnsi="Arial" w:cs="Arial"/>
                <w:sz w:val="18"/>
                <w:szCs w:val="18"/>
                <w:cs/>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 xml:space="preserve">months from June </w:t>
            </w:r>
            <w:r w:rsidR="00D659A4" w:rsidRPr="00004568">
              <w:rPr>
                <w:rFonts w:ascii="Arial" w:hAnsi="Arial" w:cs="Arial"/>
                <w:sz w:val="18"/>
                <w:szCs w:val="18"/>
              </w:rPr>
              <w:t>201</w:t>
            </w:r>
            <w:r w:rsidR="00D659A4">
              <w:rPr>
                <w:rFonts w:ascii="Arial" w:hAnsi="Arial" w:cs="Arial"/>
                <w:sz w:val="18"/>
                <w:szCs w:val="18"/>
              </w:rPr>
              <w:t>8</w:t>
            </w:r>
          </w:p>
        </w:tc>
        <w:tc>
          <w:tcPr>
            <w:tcW w:w="1759" w:type="dxa"/>
          </w:tcPr>
          <w:p w14:paraId="334F3B7A" w14:textId="1EECA2A2"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01A98387" w14:textId="3E7B9CE4" w:rsidR="006E0B33" w:rsidRPr="00004568" w:rsidRDefault="006E0B33" w:rsidP="00BD647D">
            <w:pPr>
              <w:ind w:left="-29" w:right="-29"/>
              <w:jc w:val="center"/>
              <w:rPr>
                <w:rFonts w:ascii="Arial" w:hAnsi="Arial" w:cs="Arial"/>
                <w:sz w:val="18"/>
                <w:szCs w:val="18"/>
                <w:cs/>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w:t>
            </w:r>
          </w:p>
        </w:tc>
      </w:tr>
      <w:tr w:rsidR="006E0B33" w:rsidRPr="00004568" w14:paraId="7B94460B" w14:textId="77777777" w:rsidTr="003A49B1">
        <w:tc>
          <w:tcPr>
            <w:tcW w:w="1161" w:type="dxa"/>
          </w:tcPr>
          <w:p w14:paraId="08AA82F8"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2</w:t>
            </w:r>
          </w:p>
        </w:tc>
        <w:tc>
          <w:tcPr>
            <w:tcW w:w="1384" w:type="dxa"/>
            <w:shd w:val="clear" w:color="auto" w:fill="FAFAFA"/>
          </w:tcPr>
          <w:p w14:paraId="106F1FF7"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123</w:t>
            </w:r>
          </w:p>
        </w:tc>
        <w:tc>
          <w:tcPr>
            <w:tcW w:w="1384" w:type="dxa"/>
          </w:tcPr>
          <w:p w14:paraId="1229FF3B"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134</w:t>
            </w:r>
          </w:p>
        </w:tc>
        <w:tc>
          <w:tcPr>
            <w:tcW w:w="1972" w:type="dxa"/>
          </w:tcPr>
          <w:p w14:paraId="70312C42"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Fixed interest rate</w:t>
            </w:r>
          </w:p>
          <w:p w14:paraId="297BD82A" w14:textId="7727EE2D"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63" w:type="dxa"/>
          </w:tcPr>
          <w:p w14:paraId="0F208439" w14:textId="51E91F92"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every</w:t>
            </w:r>
          </w:p>
          <w:p w14:paraId="6D7D44B0" w14:textId="273EBD17" w:rsidR="006E0B33" w:rsidRPr="00004568" w:rsidRDefault="006E0B33" w:rsidP="00BD647D">
            <w:pPr>
              <w:ind w:left="-29" w:right="-29"/>
              <w:jc w:val="center"/>
              <w:rPr>
                <w:rFonts w:ascii="Arial" w:hAnsi="Arial" w:cs="Arial"/>
                <w:sz w:val="18"/>
                <w:szCs w:val="18"/>
                <w:lang w:val="en-US"/>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 from June 2017</w:t>
            </w:r>
          </w:p>
        </w:tc>
        <w:tc>
          <w:tcPr>
            <w:tcW w:w="1759" w:type="dxa"/>
          </w:tcPr>
          <w:p w14:paraId="79C106CD" w14:textId="776CFB2D"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7D2ED1D7" w14:textId="2CE8D461"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w:t>
            </w:r>
          </w:p>
          <w:p w14:paraId="0835308D" w14:textId="77777777" w:rsidR="006E0B33" w:rsidRPr="00004568" w:rsidRDefault="006E0B33" w:rsidP="00BD647D">
            <w:pPr>
              <w:ind w:left="-29" w:right="-29"/>
              <w:jc w:val="center"/>
              <w:rPr>
                <w:rFonts w:ascii="Arial" w:hAnsi="Arial" w:cs="Arial"/>
                <w:sz w:val="18"/>
                <w:szCs w:val="18"/>
                <w:lang w:val="en-US"/>
              </w:rPr>
            </w:pPr>
          </w:p>
        </w:tc>
      </w:tr>
      <w:tr w:rsidR="006E0B33" w:rsidRPr="00004568" w14:paraId="52B95C9E" w14:textId="77777777" w:rsidTr="003A49B1">
        <w:tc>
          <w:tcPr>
            <w:tcW w:w="1161" w:type="dxa"/>
          </w:tcPr>
          <w:p w14:paraId="02501660"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3</w:t>
            </w:r>
          </w:p>
        </w:tc>
        <w:tc>
          <w:tcPr>
            <w:tcW w:w="1384" w:type="dxa"/>
            <w:shd w:val="clear" w:color="auto" w:fill="FAFAFA"/>
          </w:tcPr>
          <w:p w14:paraId="55771673"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4,000</w:t>
            </w:r>
          </w:p>
        </w:tc>
        <w:tc>
          <w:tcPr>
            <w:tcW w:w="1384" w:type="dxa"/>
          </w:tcPr>
          <w:p w14:paraId="54A50EBF"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4,000</w:t>
            </w:r>
          </w:p>
        </w:tc>
        <w:tc>
          <w:tcPr>
            <w:tcW w:w="1972" w:type="dxa"/>
          </w:tcPr>
          <w:p w14:paraId="5B33A57A"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Fixed interest rate</w:t>
            </w:r>
          </w:p>
          <w:p w14:paraId="67602F55"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63" w:type="dxa"/>
          </w:tcPr>
          <w:p w14:paraId="7004ACF0" w14:textId="77777777" w:rsidR="006E0B33" w:rsidRPr="00004568" w:rsidRDefault="006E0B33" w:rsidP="00BD647D">
            <w:pPr>
              <w:ind w:left="-29" w:right="-29"/>
              <w:jc w:val="center"/>
              <w:rPr>
                <w:rFonts w:ascii="Arial" w:hAnsi="Arial" w:cs="Arial"/>
                <w:sz w:val="18"/>
                <w:szCs w:val="18"/>
                <w:cs/>
              </w:rPr>
            </w:pPr>
            <w:r w:rsidRPr="00004568">
              <w:rPr>
                <w:rFonts w:ascii="Arial" w:hAnsi="Arial" w:cs="Arial"/>
                <w:sz w:val="18"/>
                <w:szCs w:val="18"/>
              </w:rPr>
              <w:t xml:space="preserve">Repayment in </w:t>
            </w:r>
            <w:r w:rsidRPr="00004568">
              <w:rPr>
                <w:rFonts w:ascii="Arial" w:hAnsi="Arial" w:cs="Arial"/>
                <w:sz w:val="18"/>
                <w:szCs w:val="18"/>
              </w:rPr>
              <w:br/>
              <w:t>May 2023</w:t>
            </w:r>
          </w:p>
        </w:tc>
        <w:tc>
          <w:tcPr>
            <w:tcW w:w="1759" w:type="dxa"/>
          </w:tcPr>
          <w:p w14:paraId="7E6B63F3" w14:textId="5FCF1B9E"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78E66FB6" w14:textId="7B28497A"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w:t>
            </w:r>
          </w:p>
          <w:p w14:paraId="3B58A4DC" w14:textId="77777777" w:rsidR="006E0B33" w:rsidRPr="00004568" w:rsidRDefault="006E0B33" w:rsidP="00BD647D">
            <w:pPr>
              <w:ind w:left="-29" w:right="-29"/>
              <w:jc w:val="center"/>
              <w:rPr>
                <w:rFonts w:ascii="Arial" w:hAnsi="Arial" w:cs="Arial"/>
                <w:sz w:val="18"/>
                <w:szCs w:val="18"/>
              </w:rPr>
            </w:pPr>
          </w:p>
        </w:tc>
      </w:tr>
      <w:tr w:rsidR="003A2C82" w:rsidRPr="00004568" w14:paraId="612A6921" w14:textId="77777777" w:rsidTr="003A49B1">
        <w:tc>
          <w:tcPr>
            <w:tcW w:w="1161" w:type="dxa"/>
          </w:tcPr>
          <w:p w14:paraId="2C230B4A" w14:textId="77777777" w:rsidR="003A2C82" w:rsidRPr="00004568" w:rsidRDefault="003A2C82" w:rsidP="00BD647D">
            <w:pPr>
              <w:ind w:left="-18" w:right="-81"/>
              <w:jc w:val="center"/>
              <w:rPr>
                <w:rFonts w:ascii="Arial" w:hAnsi="Arial" w:cs="Arial"/>
                <w:sz w:val="18"/>
                <w:szCs w:val="18"/>
              </w:rPr>
            </w:pPr>
            <w:r w:rsidRPr="00004568">
              <w:rPr>
                <w:rFonts w:ascii="Arial" w:hAnsi="Arial" w:cs="Arial"/>
                <w:sz w:val="18"/>
                <w:szCs w:val="18"/>
              </w:rPr>
              <w:t>4</w:t>
            </w:r>
          </w:p>
        </w:tc>
        <w:tc>
          <w:tcPr>
            <w:tcW w:w="1384" w:type="dxa"/>
            <w:shd w:val="clear" w:color="auto" w:fill="FAFAFA"/>
          </w:tcPr>
          <w:p w14:paraId="5774F351" w14:textId="77777777" w:rsidR="003A2C82" w:rsidRPr="00004568" w:rsidRDefault="003A2C82" w:rsidP="00BD647D">
            <w:pPr>
              <w:ind w:right="-72"/>
              <w:jc w:val="right"/>
              <w:rPr>
                <w:rFonts w:ascii="Arial" w:eastAsia="Arial Unicode MS" w:hAnsi="Arial" w:cs="Arial"/>
                <w:sz w:val="18"/>
                <w:szCs w:val="18"/>
              </w:rPr>
            </w:pPr>
            <w:r w:rsidRPr="00004568">
              <w:rPr>
                <w:rFonts w:ascii="Arial" w:eastAsia="Arial Unicode MS" w:hAnsi="Arial" w:cs="Arial"/>
                <w:sz w:val="18"/>
                <w:szCs w:val="18"/>
              </w:rPr>
              <w:t>3,616</w:t>
            </w:r>
          </w:p>
        </w:tc>
        <w:tc>
          <w:tcPr>
            <w:tcW w:w="1384" w:type="dxa"/>
          </w:tcPr>
          <w:p w14:paraId="3CA757AC" w14:textId="77777777" w:rsidR="003A2C82" w:rsidRPr="00004568" w:rsidRDefault="003A2C82"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4,019</w:t>
            </w:r>
          </w:p>
          <w:p w14:paraId="7ADB34E0" w14:textId="77777777" w:rsidR="003A2C82" w:rsidRPr="00004568" w:rsidRDefault="003A2C82" w:rsidP="00BD647D">
            <w:pPr>
              <w:ind w:right="-72"/>
              <w:jc w:val="right"/>
              <w:rPr>
                <w:rFonts w:ascii="Arial" w:eastAsia="Arial Unicode MS" w:hAnsi="Arial" w:cs="Arial"/>
                <w:sz w:val="18"/>
                <w:szCs w:val="18"/>
              </w:rPr>
            </w:pPr>
          </w:p>
        </w:tc>
        <w:tc>
          <w:tcPr>
            <w:tcW w:w="1972" w:type="dxa"/>
          </w:tcPr>
          <w:p w14:paraId="46887BF2" w14:textId="7FD97213" w:rsidR="003A2C82" w:rsidRPr="00004568" w:rsidRDefault="003A2C82" w:rsidP="00BD647D">
            <w:pPr>
              <w:ind w:left="-29" w:right="-29"/>
              <w:jc w:val="center"/>
              <w:rPr>
                <w:rFonts w:ascii="Arial" w:hAnsi="Arial" w:cs="Arial"/>
                <w:sz w:val="18"/>
                <w:szCs w:val="18"/>
              </w:rPr>
            </w:pPr>
            <w:r w:rsidRPr="00004568">
              <w:rPr>
                <w:rFonts w:ascii="Arial" w:hAnsi="Arial" w:cs="Arial"/>
                <w:sz w:val="18"/>
                <w:szCs w:val="18"/>
              </w:rPr>
              <w:t>THBFIX plus a</w:t>
            </w:r>
          </w:p>
          <w:p w14:paraId="7D07D571" w14:textId="53FA4C65" w:rsidR="003A2C82" w:rsidRPr="00004568" w:rsidRDefault="003A2C82" w:rsidP="00BD647D">
            <w:pPr>
              <w:ind w:left="-29" w:right="-29"/>
              <w:jc w:val="center"/>
              <w:rPr>
                <w:rFonts w:ascii="Arial" w:hAnsi="Arial" w:cs="Arial"/>
                <w:sz w:val="18"/>
                <w:szCs w:val="18"/>
              </w:rPr>
            </w:pPr>
            <w:r w:rsidRPr="00004568">
              <w:rPr>
                <w:rFonts w:ascii="Arial" w:hAnsi="Arial" w:cs="Arial"/>
                <w:sz w:val="18"/>
                <w:szCs w:val="18"/>
              </w:rPr>
              <w:t>certain margin</w:t>
            </w:r>
          </w:p>
          <w:p w14:paraId="30944AC9" w14:textId="77777777" w:rsidR="003A2C82" w:rsidRPr="00004568" w:rsidRDefault="003A2C82" w:rsidP="00BD647D">
            <w:pPr>
              <w:ind w:left="-29" w:right="-29"/>
              <w:jc w:val="center"/>
              <w:rPr>
                <w:rFonts w:ascii="Arial" w:hAnsi="Arial" w:cs="Arial"/>
                <w:sz w:val="18"/>
                <w:szCs w:val="18"/>
              </w:rPr>
            </w:pPr>
            <w:r w:rsidRPr="00004568">
              <w:rPr>
                <w:rFonts w:ascii="Arial" w:hAnsi="Arial" w:cs="Arial"/>
                <w:sz w:val="18"/>
                <w:szCs w:val="18"/>
              </w:rPr>
              <w:t>per annum</w:t>
            </w:r>
          </w:p>
        </w:tc>
        <w:tc>
          <w:tcPr>
            <w:tcW w:w="1763" w:type="dxa"/>
          </w:tcPr>
          <w:p w14:paraId="4405C8E0" w14:textId="4451A485" w:rsidR="003A2C82" w:rsidRPr="00004568" w:rsidRDefault="003A2C82" w:rsidP="00BD647D">
            <w:pPr>
              <w:ind w:left="-29" w:right="-29"/>
              <w:jc w:val="center"/>
              <w:rPr>
                <w:rFonts w:ascii="Arial" w:hAnsi="Arial" w:cs="Arial"/>
                <w:sz w:val="18"/>
                <w:szCs w:val="18"/>
              </w:rPr>
            </w:pPr>
            <w:r w:rsidRPr="00004568">
              <w:rPr>
                <w:rFonts w:ascii="Arial" w:hAnsi="Arial" w:cs="Arial"/>
                <w:sz w:val="18"/>
                <w:szCs w:val="18"/>
              </w:rPr>
              <w:t>Repayment every</w:t>
            </w:r>
          </w:p>
          <w:p w14:paraId="2CF81AA2" w14:textId="5397CF05" w:rsidR="003A2C82" w:rsidRPr="00004568" w:rsidRDefault="003A2C82"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 from October 201</w:t>
            </w:r>
            <w:r w:rsidRPr="00004568">
              <w:rPr>
                <w:rFonts w:ascii="Arial" w:hAnsi="Arial" w:cs="Arial"/>
                <w:sz w:val="18"/>
                <w:szCs w:val="18"/>
                <w:lang w:val="en-US"/>
              </w:rPr>
              <w:t>2</w:t>
            </w:r>
          </w:p>
        </w:tc>
        <w:tc>
          <w:tcPr>
            <w:tcW w:w="1759" w:type="dxa"/>
          </w:tcPr>
          <w:p w14:paraId="452289D9" w14:textId="0B215664" w:rsidR="003A2C82" w:rsidRPr="00004568" w:rsidRDefault="003A2C82" w:rsidP="00BD647D">
            <w:pPr>
              <w:ind w:left="-29" w:right="-29"/>
              <w:jc w:val="center"/>
              <w:rPr>
                <w:rFonts w:ascii="Arial" w:hAnsi="Arial" w:cs="Arial"/>
                <w:sz w:val="18"/>
                <w:szCs w:val="18"/>
              </w:rPr>
            </w:pPr>
            <w:r w:rsidRPr="00004568">
              <w:rPr>
                <w:rFonts w:ascii="Arial" w:hAnsi="Arial" w:cs="Arial"/>
                <w:sz w:val="18"/>
                <w:szCs w:val="18"/>
              </w:rPr>
              <w:t>Payment every</w:t>
            </w:r>
          </w:p>
          <w:p w14:paraId="590F313B" w14:textId="01EDDCD8" w:rsidR="003A2C82" w:rsidRPr="00004568" w:rsidRDefault="003A2C82" w:rsidP="00BD647D">
            <w:pPr>
              <w:ind w:left="-29" w:right="-29"/>
              <w:jc w:val="center"/>
              <w:rPr>
                <w:rFonts w:ascii="Arial" w:hAnsi="Arial" w:cs="Arial"/>
                <w:sz w:val="18"/>
                <w:szCs w:val="18"/>
              </w:rPr>
            </w:pPr>
            <w:r w:rsidRPr="00004568">
              <w:rPr>
                <w:rFonts w:ascii="Arial" w:hAnsi="Arial" w:cs="Arial"/>
                <w:sz w:val="18"/>
                <w:szCs w:val="18"/>
              </w:rPr>
              <w:t>three</w:t>
            </w:r>
            <w:r w:rsidR="006B6641">
              <w:rPr>
                <w:rFonts w:ascii="Arial" w:hAnsi="Arial" w:cs="Arial"/>
                <w:sz w:val="18"/>
                <w:szCs w:val="18"/>
              </w:rPr>
              <w:t>-</w:t>
            </w:r>
            <w:r w:rsidRPr="00004568">
              <w:rPr>
                <w:rFonts w:ascii="Arial" w:hAnsi="Arial" w:cs="Arial"/>
                <w:sz w:val="18"/>
                <w:szCs w:val="18"/>
              </w:rPr>
              <w:t>months</w:t>
            </w:r>
          </w:p>
          <w:p w14:paraId="36E097C0" w14:textId="77777777" w:rsidR="003A2C82" w:rsidRPr="00004568" w:rsidRDefault="003A2C82" w:rsidP="00BD647D">
            <w:pPr>
              <w:ind w:left="-29" w:right="-29"/>
              <w:jc w:val="center"/>
              <w:rPr>
                <w:rFonts w:ascii="Arial" w:hAnsi="Arial" w:cs="Arial"/>
                <w:sz w:val="18"/>
                <w:szCs w:val="18"/>
              </w:rPr>
            </w:pPr>
          </w:p>
        </w:tc>
      </w:tr>
      <w:tr w:rsidR="00841072" w:rsidRPr="00004568" w14:paraId="4C735E1A" w14:textId="77777777" w:rsidTr="003A49B1">
        <w:tc>
          <w:tcPr>
            <w:tcW w:w="1161" w:type="dxa"/>
          </w:tcPr>
          <w:p w14:paraId="331002A9" w14:textId="15977C20" w:rsidR="00841072" w:rsidRPr="00004568" w:rsidRDefault="003A2C82" w:rsidP="00BD647D">
            <w:pPr>
              <w:ind w:left="-18" w:right="-81"/>
              <w:jc w:val="center"/>
              <w:rPr>
                <w:rFonts w:ascii="Arial" w:hAnsi="Arial" w:cs="Arial"/>
                <w:sz w:val="18"/>
                <w:szCs w:val="18"/>
                <w:lang w:val="en-US"/>
              </w:rPr>
            </w:pPr>
            <w:r w:rsidRPr="00004568">
              <w:rPr>
                <w:rFonts w:ascii="Arial" w:hAnsi="Arial" w:cs="Arial"/>
                <w:sz w:val="18"/>
                <w:szCs w:val="18"/>
                <w:lang w:val="en-US"/>
              </w:rPr>
              <w:t>5</w:t>
            </w:r>
          </w:p>
        </w:tc>
        <w:tc>
          <w:tcPr>
            <w:tcW w:w="1384" w:type="dxa"/>
            <w:shd w:val="clear" w:color="auto" w:fill="FAFAFA"/>
          </w:tcPr>
          <w:p w14:paraId="0842E7E9" w14:textId="6F81961D"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3,000</w:t>
            </w:r>
          </w:p>
        </w:tc>
        <w:tc>
          <w:tcPr>
            <w:tcW w:w="1384" w:type="dxa"/>
          </w:tcPr>
          <w:p w14:paraId="09C7994F" w14:textId="5968C31B" w:rsidR="00841072" w:rsidRPr="00004568" w:rsidRDefault="00841072"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w:t>
            </w:r>
          </w:p>
          <w:p w14:paraId="49512000" w14:textId="77777777" w:rsidR="00841072" w:rsidRPr="00004568" w:rsidRDefault="00841072" w:rsidP="00BD647D">
            <w:pPr>
              <w:ind w:right="-72"/>
              <w:jc w:val="right"/>
              <w:rPr>
                <w:rFonts w:ascii="Arial" w:eastAsia="Arial Unicode MS" w:hAnsi="Arial" w:cs="Arial"/>
                <w:sz w:val="18"/>
                <w:szCs w:val="18"/>
              </w:rPr>
            </w:pPr>
          </w:p>
        </w:tc>
        <w:tc>
          <w:tcPr>
            <w:tcW w:w="1972" w:type="dxa"/>
          </w:tcPr>
          <w:p w14:paraId="48457199" w14:textId="12B996B4" w:rsidR="00841072" w:rsidRPr="00004568" w:rsidRDefault="00841072" w:rsidP="00BD647D">
            <w:pPr>
              <w:ind w:left="-29" w:right="-29"/>
              <w:jc w:val="center"/>
              <w:rPr>
                <w:rFonts w:ascii="Arial" w:hAnsi="Arial" w:cs="Arial"/>
                <w:sz w:val="18"/>
                <w:szCs w:val="18"/>
              </w:rPr>
            </w:pPr>
            <w:r w:rsidRPr="00004568">
              <w:rPr>
                <w:rFonts w:ascii="Arial" w:hAnsi="Arial" w:cs="Arial"/>
                <w:sz w:val="18"/>
                <w:szCs w:val="18"/>
              </w:rPr>
              <w:t>Fixed interest rate</w:t>
            </w:r>
          </w:p>
          <w:p w14:paraId="1C231E7F" w14:textId="008ECBBC" w:rsidR="00841072" w:rsidRPr="00004568" w:rsidRDefault="00841072" w:rsidP="00BD647D">
            <w:pPr>
              <w:ind w:left="-29" w:right="-29"/>
              <w:jc w:val="center"/>
              <w:rPr>
                <w:rFonts w:ascii="Arial" w:hAnsi="Arial" w:cs="Arial"/>
                <w:sz w:val="18"/>
                <w:szCs w:val="18"/>
                <w:lang w:val="en-US"/>
              </w:rPr>
            </w:pPr>
            <w:r w:rsidRPr="00004568">
              <w:rPr>
                <w:rFonts w:ascii="Arial" w:hAnsi="Arial" w:cs="Arial"/>
                <w:sz w:val="18"/>
                <w:szCs w:val="18"/>
              </w:rPr>
              <w:t>per annum</w:t>
            </w:r>
          </w:p>
        </w:tc>
        <w:tc>
          <w:tcPr>
            <w:tcW w:w="1763" w:type="dxa"/>
          </w:tcPr>
          <w:p w14:paraId="1658E558" w14:textId="511D5EF8" w:rsidR="00841072" w:rsidRPr="00004568" w:rsidRDefault="00841072" w:rsidP="00BD647D">
            <w:pPr>
              <w:ind w:left="-29" w:right="-29"/>
              <w:jc w:val="center"/>
              <w:rPr>
                <w:rFonts w:ascii="Arial" w:hAnsi="Arial" w:cs="Arial"/>
                <w:sz w:val="18"/>
                <w:szCs w:val="18"/>
                <w:lang w:val="en-US"/>
              </w:rPr>
            </w:pPr>
            <w:r w:rsidRPr="00004568">
              <w:rPr>
                <w:rFonts w:ascii="Arial" w:hAnsi="Arial" w:cs="Arial"/>
                <w:sz w:val="18"/>
                <w:szCs w:val="18"/>
              </w:rPr>
              <w:t xml:space="preserve">Repayment in </w:t>
            </w:r>
            <w:r w:rsidRPr="00004568">
              <w:rPr>
                <w:rFonts w:ascii="Arial" w:hAnsi="Arial" w:cs="Arial"/>
                <w:sz w:val="18"/>
                <w:szCs w:val="18"/>
              </w:rPr>
              <w:br/>
              <w:t>January 2025</w:t>
            </w:r>
          </w:p>
        </w:tc>
        <w:tc>
          <w:tcPr>
            <w:tcW w:w="1759" w:type="dxa"/>
          </w:tcPr>
          <w:p w14:paraId="6B630D40" w14:textId="74D728C4" w:rsidR="00841072" w:rsidRPr="00004568" w:rsidRDefault="00841072" w:rsidP="00BD647D">
            <w:pPr>
              <w:ind w:left="-29" w:right="-29"/>
              <w:jc w:val="center"/>
              <w:rPr>
                <w:rFonts w:ascii="Arial" w:hAnsi="Arial" w:cs="Arial"/>
                <w:sz w:val="18"/>
                <w:szCs w:val="18"/>
              </w:rPr>
            </w:pPr>
            <w:r w:rsidRPr="00004568">
              <w:rPr>
                <w:rFonts w:ascii="Arial" w:hAnsi="Arial" w:cs="Arial"/>
                <w:sz w:val="18"/>
                <w:szCs w:val="18"/>
              </w:rPr>
              <w:t>Payment every</w:t>
            </w:r>
          </w:p>
          <w:p w14:paraId="52003780" w14:textId="1D3DFEC5" w:rsidR="00841072" w:rsidRPr="00004568" w:rsidRDefault="00841072"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w:t>
            </w:r>
          </w:p>
          <w:p w14:paraId="6D5E0F07" w14:textId="77777777" w:rsidR="00841072" w:rsidRPr="00004568" w:rsidRDefault="00841072" w:rsidP="00BD647D">
            <w:pPr>
              <w:ind w:left="-29" w:right="-29"/>
              <w:jc w:val="center"/>
              <w:rPr>
                <w:rFonts w:ascii="Arial" w:hAnsi="Arial" w:cs="Arial"/>
                <w:sz w:val="18"/>
                <w:szCs w:val="18"/>
                <w:cs/>
              </w:rPr>
            </w:pPr>
          </w:p>
        </w:tc>
      </w:tr>
      <w:tr w:rsidR="006E0B33" w:rsidRPr="00004568" w14:paraId="225CA5D7" w14:textId="77777777" w:rsidTr="007E5E23">
        <w:tc>
          <w:tcPr>
            <w:tcW w:w="1161" w:type="dxa"/>
          </w:tcPr>
          <w:p w14:paraId="522F499F" w14:textId="77777777" w:rsidR="006E0B33" w:rsidRPr="00004568" w:rsidRDefault="006E0B33" w:rsidP="00BD647D">
            <w:pPr>
              <w:ind w:left="-18" w:right="-81"/>
              <w:jc w:val="center"/>
              <w:rPr>
                <w:rFonts w:ascii="Arial" w:hAnsi="Arial" w:cs="Arial"/>
                <w:sz w:val="18"/>
                <w:szCs w:val="18"/>
              </w:rPr>
            </w:pPr>
          </w:p>
        </w:tc>
        <w:tc>
          <w:tcPr>
            <w:tcW w:w="1384" w:type="dxa"/>
            <w:tcBorders>
              <w:top w:val="single" w:sz="4" w:space="0" w:color="auto"/>
            </w:tcBorders>
            <w:shd w:val="clear" w:color="auto" w:fill="FAFAFA"/>
          </w:tcPr>
          <w:p w14:paraId="7B2843C2" w14:textId="77777777" w:rsidR="006E0B33" w:rsidRPr="00004568" w:rsidRDefault="006E0B33" w:rsidP="00BD647D">
            <w:pPr>
              <w:ind w:right="-72"/>
              <w:jc w:val="right"/>
              <w:rPr>
                <w:rFonts w:ascii="Arial" w:eastAsia="Arial Unicode MS" w:hAnsi="Arial" w:cs="Arial"/>
                <w:sz w:val="18"/>
                <w:szCs w:val="18"/>
              </w:rPr>
            </w:pPr>
          </w:p>
        </w:tc>
        <w:tc>
          <w:tcPr>
            <w:tcW w:w="1384" w:type="dxa"/>
            <w:tcBorders>
              <w:top w:val="single" w:sz="4" w:space="0" w:color="auto"/>
            </w:tcBorders>
            <w:shd w:val="clear" w:color="auto" w:fill="auto"/>
          </w:tcPr>
          <w:p w14:paraId="52BC6901" w14:textId="77777777" w:rsidR="006E0B33" w:rsidRPr="00004568" w:rsidRDefault="006E0B33" w:rsidP="00BD647D">
            <w:pPr>
              <w:ind w:right="-72"/>
              <w:jc w:val="right"/>
              <w:rPr>
                <w:rFonts w:ascii="Arial" w:eastAsia="Arial Unicode MS" w:hAnsi="Arial" w:cs="Arial"/>
                <w:sz w:val="18"/>
                <w:szCs w:val="18"/>
              </w:rPr>
            </w:pPr>
          </w:p>
        </w:tc>
        <w:tc>
          <w:tcPr>
            <w:tcW w:w="1972" w:type="dxa"/>
          </w:tcPr>
          <w:p w14:paraId="21152B33" w14:textId="77777777" w:rsidR="006E0B33" w:rsidRPr="00004568" w:rsidRDefault="006E0B33" w:rsidP="00BD647D">
            <w:pPr>
              <w:ind w:left="-29" w:right="-29"/>
              <w:jc w:val="center"/>
              <w:rPr>
                <w:rFonts w:ascii="Arial" w:hAnsi="Arial" w:cs="Arial"/>
                <w:sz w:val="18"/>
                <w:szCs w:val="18"/>
              </w:rPr>
            </w:pPr>
          </w:p>
        </w:tc>
        <w:tc>
          <w:tcPr>
            <w:tcW w:w="1763" w:type="dxa"/>
          </w:tcPr>
          <w:p w14:paraId="44270337" w14:textId="77777777" w:rsidR="006E0B33" w:rsidRPr="00004568" w:rsidRDefault="006E0B33" w:rsidP="00BD647D">
            <w:pPr>
              <w:ind w:left="-29" w:right="-29"/>
              <w:jc w:val="center"/>
              <w:rPr>
                <w:rFonts w:ascii="Arial" w:hAnsi="Arial" w:cs="Arial"/>
                <w:sz w:val="18"/>
                <w:szCs w:val="18"/>
              </w:rPr>
            </w:pPr>
          </w:p>
        </w:tc>
        <w:tc>
          <w:tcPr>
            <w:tcW w:w="1759" w:type="dxa"/>
          </w:tcPr>
          <w:p w14:paraId="27B33DF5" w14:textId="77777777" w:rsidR="006E0B33" w:rsidRPr="00004568" w:rsidRDefault="006E0B33" w:rsidP="00BD647D">
            <w:pPr>
              <w:ind w:left="-29" w:right="-29"/>
              <w:jc w:val="center"/>
              <w:rPr>
                <w:rFonts w:ascii="Arial" w:hAnsi="Arial" w:cs="Arial"/>
                <w:sz w:val="18"/>
                <w:szCs w:val="18"/>
              </w:rPr>
            </w:pPr>
          </w:p>
        </w:tc>
      </w:tr>
      <w:tr w:rsidR="006E0B33" w:rsidRPr="00004568" w14:paraId="038E999B" w14:textId="77777777" w:rsidTr="007E5E23">
        <w:tc>
          <w:tcPr>
            <w:tcW w:w="1161" w:type="dxa"/>
          </w:tcPr>
          <w:p w14:paraId="5752E7AB" w14:textId="77777777" w:rsidR="006E0B33" w:rsidRPr="00004568" w:rsidRDefault="006E0B33" w:rsidP="00BD647D">
            <w:pPr>
              <w:ind w:left="-18" w:right="-81"/>
              <w:jc w:val="center"/>
              <w:rPr>
                <w:rFonts w:ascii="Arial" w:hAnsi="Arial" w:cs="Arial"/>
                <w:sz w:val="18"/>
                <w:szCs w:val="18"/>
              </w:rPr>
            </w:pPr>
            <w:r w:rsidRPr="00004568">
              <w:rPr>
                <w:rFonts w:ascii="Arial" w:hAnsi="Arial" w:cs="Arial"/>
                <w:sz w:val="18"/>
                <w:szCs w:val="18"/>
              </w:rPr>
              <w:t>Total</w:t>
            </w:r>
          </w:p>
        </w:tc>
        <w:tc>
          <w:tcPr>
            <w:tcW w:w="1384" w:type="dxa"/>
            <w:tcBorders>
              <w:bottom w:val="single" w:sz="4" w:space="0" w:color="auto"/>
            </w:tcBorders>
            <w:shd w:val="clear" w:color="auto" w:fill="FAFAFA"/>
          </w:tcPr>
          <w:p w14:paraId="228E7EAA" w14:textId="4BB99335"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16,67</w:t>
            </w:r>
            <w:r w:rsidR="00AB29A4">
              <w:rPr>
                <w:rFonts w:ascii="Arial" w:eastAsia="Arial Unicode MS" w:hAnsi="Arial" w:cs="Arial"/>
                <w:sz w:val="18"/>
                <w:szCs w:val="18"/>
                <w:lang w:val="en-US"/>
              </w:rPr>
              <w:t>6</w:t>
            </w:r>
          </w:p>
        </w:tc>
        <w:tc>
          <w:tcPr>
            <w:tcW w:w="1384" w:type="dxa"/>
            <w:tcBorders>
              <w:bottom w:val="single" w:sz="4" w:space="0" w:color="auto"/>
            </w:tcBorders>
            <w:shd w:val="clear" w:color="auto" w:fill="auto"/>
          </w:tcPr>
          <w:p w14:paraId="4F9DF6AE"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15</w:t>
            </w:r>
            <w:r w:rsidRPr="00004568">
              <w:rPr>
                <w:rFonts w:ascii="Arial" w:eastAsia="Arial Unicode MS" w:hAnsi="Arial" w:cs="Arial"/>
                <w:sz w:val="18"/>
                <w:szCs w:val="18"/>
                <w:lang w:val="en-US"/>
              </w:rPr>
              <w:t>,</w:t>
            </w:r>
            <w:r w:rsidRPr="00004568">
              <w:rPr>
                <w:rFonts w:ascii="Arial" w:eastAsia="Arial Unicode MS" w:hAnsi="Arial" w:cs="Arial"/>
                <w:sz w:val="18"/>
                <w:szCs w:val="18"/>
              </w:rPr>
              <w:t>552</w:t>
            </w:r>
          </w:p>
        </w:tc>
        <w:tc>
          <w:tcPr>
            <w:tcW w:w="1972" w:type="dxa"/>
          </w:tcPr>
          <w:p w14:paraId="7A0D5084" w14:textId="77777777" w:rsidR="006E0B33" w:rsidRPr="00004568" w:rsidRDefault="006E0B33" w:rsidP="00BD647D">
            <w:pPr>
              <w:ind w:left="-29" w:right="-29"/>
              <w:jc w:val="center"/>
              <w:rPr>
                <w:rFonts w:ascii="Arial" w:hAnsi="Arial" w:cs="Arial"/>
                <w:sz w:val="18"/>
                <w:szCs w:val="18"/>
              </w:rPr>
            </w:pPr>
          </w:p>
        </w:tc>
        <w:tc>
          <w:tcPr>
            <w:tcW w:w="1763" w:type="dxa"/>
          </w:tcPr>
          <w:p w14:paraId="6BD6D9F4" w14:textId="77777777" w:rsidR="006E0B33" w:rsidRPr="00004568" w:rsidRDefault="006E0B33" w:rsidP="00BD647D">
            <w:pPr>
              <w:ind w:left="-29" w:right="-29"/>
              <w:jc w:val="center"/>
              <w:rPr>
                <w:rFonts w:ascii="Arial" w:hAnsi="Arial" w:cs="Arial"/>
                <w:sz w:val="18"/>
                <w:szCs w:val="18"/>
              </w:rPr>
            </w:pPr>
          </w:p>
        </w:tc>
        <w:tc>
          <w:tcPr>
            <w:tcW w:w="1759" w:type="dxa"/>
          </w:tcPr>
          <w:p w14:paraId="2C74452D" w14:textId="77777777" w:rsidR="006E0B33" w:rsidRPr="00004568" w:rsidRDefault="006E0B33" w:rsidP="00BD647D">
            <w:pPr>
              <w:ind w:left="-29" w:right="-29"/>
              <w:jc w:val="center"/>
              <w:rPr>
                <w:rFonts w:ascii="Arial" w:hAnsi="Arial" w:cs="Arial"/>
                <w:sz w:val="18"/>
                <w:szCs w:val="18"/>
              </w:rPr>
            </w:pPr>
          </w:p>
        </w:tc>
      </w:tr>
    </w:tbl>
    <w:p w14:paraId="10A78303" w14:textId="15CEA59A" w:rsidR="00A33CD6" w:rsidRPr="00004568" w:rsidRDefault="00A33CD6" w:rsidP="00BD647D">
      <w:pPr>
        <w:ind w:left="540"/>
        <w:rPr>
          <w:rFonts w:ascii="Arial" w:hAnsi="Arial" w:cs="Arial"/>
          <w:i/>
          <w:iCs/>
          <w:sz w:val="18"/>
          <w:szCs w:val="18"/>
        </w:rPr>
      </w:pPr>
    </w:p>
    <w:p w14:paraId="0559CA4F" w14:textId="6B594048" w:rsidR="006E0B33" w:rsidRPr="00004568" w:rsidRDefault="006E0B33" w:rsidP="00BD647D">
      <w:pPr>
        <w:ind w:left="540"/>
        <w:jc w:val="both"/>
        <w:rPr>
          <w:rFonts w:ascii="Arial" w:hAnsi="Arial" w:cs="Arial"/>
          <w:sz w:val="18"/>
          <w:szCs w:val="18"/>
          <w:u w:val="single"/>
        </w:rPr>
      </w:pPr>
      <w:r w:rsidRPr="00004568">
        <w:rPr>
          <w:rFonts w:ascii="Arial" w:hAnsi="Arial" w:cs="Arial"/>
          <w:sz w:val="18"/>
          <w:szCs w:val="18"/>
          <w:u w:val="single"/>
        </w:rPr>
        <w:t xml:space="preserve">US </w:t>
      </w:r>
      <w:r w:rsidR="008A133A">
        <w:rPr>
          <w:rFonts w:ascii="Arial" w:hAnsi="Arial" w:cs="Arial"/>
          <w:sz w:val="18"/>
          <w:szCs w:val="18"/>
          <w:u w:val="single"/>
        </w:rPr>
        <w:t>Dollar</w:t>
      </w:r>
      <w:r w:rsidRPr="00004568">
        <w:rPr>
          <w:rFonts w:ascii="Arial" w:hAnsi="Arial" w:cs="Arial"/>
          <w:sz w:val="18"/>
          <w:szCs w:val="18"/>
          <w:u w:val="single"/>
        </w:rPr>
        <w:t xml:space="preserve"> loans</w:t>
      </w:r>
    </w:p>
    <w:p w14:paraId="60B2DF5C" w14:textId="77777777" w:rsidR="006E0B33" w:rsidRPr="00004568" w:rsidRDefault="006E0B33" w:rsidP="00BD647D">
      <w:pPr>
        <w:ind w:left="540"/>
        <w:jc w:val="thaiDistribute"/>
        <w:rPr>
          <w:rFonts w:ascii="Arial" w:hAnsi="Arial" w:cs="Arial"/>
          <w:spacing w:val="-4"/>
          <w:sz w:val="18"/>
          <w:szCs w:val="18"/>
        </w:rPr>
      </w:pPr>
    </w:p>
    <w:tbl>
      <w:tblPr>
        <w:tblW w:w="9450" w:type="dxa"/>
        <w:tblInd w:w="126" w:type="dxa"/>
        <w:tblLayout w:type="fixed"/>
        <w:tblLook w:val="0000" w:firstRow="0" w:lastRow="0" w:firstColumn="0" w:lastColumn="0" w:noHBand="0" w:noVBand="0"/>
      </w:tblPr>
      <w:tblGrid>
        <w:gridCol w:w="1143"/>
        <w:gridCol w:w="1395"/>
        <w:gridCol w:w="1386"/>
        <w:gridCol w:w="1953"/>
        <w:gridCol w:w="1773"/>
        <w:gridCol w:w="1800"/>
      </w:tblGrid>
      <w:tr w:rsidR="006E0B33" w:rsidRPr="00004568" w14:paraId="2789CE1E" w14:textId="77777777" w:rsidTr="007E5E23">
        <w:tc>
          <w:tcPr>
            <w:tcW w:w="1143" w:type="dxa"/>
          </w:tcPr>
          <w:p w14:paraId="492FC222" w14:textId="77777777" w:rsidR="006E0B33" w:rsidRPr="00004568" w:rsidRDefault="006E0B33" w:rsidP="00BD647D">
            <w:pPr>
              <w:ind w:left="-18"/>
              <w:jc w:val="center"/>
              <w:rPr>
                <w:rFonts w:ascii="Arial" w:hAnsi="Arial" w:cs="Arial"/>
                <w:b/>
                <w:bCs/>
                <w:sz w:val="18"/>
                <w:szCs w:val="18"/>
              </w:rPr>
            </w:pPr>
          </w:p>
        </w:tc>
        <w:tc>
          <w:tcPr>
            <w:tcW w:w="1395" w:type="dxa"/>
          </w:tcPr>
          <w:p w14:paraId="483779E7"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386" w:type="dxa"/>
          </w:tcPr>
          <w:p w14:paraId="134C6DCF"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953" w:type="dxa"/>
          </w:tcPr>
          <w:p w14:paraId="761D5E56" w14:textId="77777777" w:rsidR="006E0B33" w:rsidRPr="00004568" w:rsidRDefault="006E0B33" w:rsidP="00BD647D">
            <w:pPr>
              <w:ind w:left="-29" w:right="-29"/>
              <w:jc w:val="center"/>
              <w:rPr>
                <w:rFonts w:ascii="Arial" w:hAnsi="Arial" w:cs="Arial"/>
                <w:b/>
                <w:bCs/>
                <w:sz w:val="18"/>
                <w:szCs w:val="18"/>
              </w:rPr>
            </w:pPr>
          </w:p>
        </w:tc>
        <w:tc>
          <w:tcPr>
            <w:tcW w:w="1773" w:type="dxa"/>
            <w:vAlign w:val="bottom"/>
          </w:tcPr>
          <w:p w14:paraId="5FB8F5A9" w14:textId="77777777" w:rsidR="006E0B33" w:rsidRPr="00004568" w:rsidRDefault="006E0B33" w:rsidP="00BD647D">
            <w:pPr>
              <w:ind w:left="-29" w:right="-29"/>
              <w:jc w:val="center"/>
              <w:rPr>
                <w:rFonts w:ascii="Arial" w:hAnsi="Arial" w:cs="Arial"/>
                <w:b/>
                <w:bCs/>
                <w:sz w:val="18"/>
                <w:szCs w:val="18"/>
              </w:rPr>
            </w:pPr>
          </w:p>
        </w:tc>
        <w:tc>
          <w:tcPr>
            <w:tcW w:w="1800" w:type="dxa"/>
            <w:vAlign w:val="bottom"/>
          </w:tcPr>
          <w:p w14:paraId="55B54E4D" w14:textId="77777777" w:rsidR="006E0B33" w:rsidRPr="00004568" w:rsidRDefault="006E0B33" w:rsidP="00BD647D">
            <w:pPr>
              <w:ind w:left="-29" w:right="-29"/>
              <w:jc w:val="center"/>
              <w:rPr>
                <w:rFonts w:ascii="Arial" w:hAnsi="Arial" w:cs="Arial"/>
                <w:b/>
                <w:bCs/>
                <w:sz w:val="18"/>
                <w:szCs w:val="18"/>
              </w:rPr>
            </w:pPr>
          </w:p>
        </w:tc>
      </w:tr>
      <w:tr w:rsidR="006E0B33" w:rsidRPr="00004568" w14:paraId="497DB993" w14:textId="77777777" w:rsidTr="007E5E23">
        <w:tc>
          <w:tcPr>
            <w:tcW w:w="1143" w:type="dxa"/>
          </w:tcPr>
          <w:p w14:paraId="6CB52F2F" w14:textId="77777777" w:rsidR="006E0B33" w:rsidRPr="00004568" w:rsidRDefault="006E0B33" w:rsidP="00BD647D">
            <w:pPr>
              <w:ind w:left="-18"/>
              <w:jc w:val="center"/>
              <w:rPr>
                <w:rFonts w:ascii="Arial" w:hAnsi="Arial" w:cs="Arial"/>
                <w:b/>
                <w:bCs/>
                <w:sz w:val="18"/>
                <w:szCs w:val="18"/>
              </w:rPr>
            </w:pPr>
          </w:p>
        </w:tc>
        <w:tc>
          <w:tcPr>
            <w:tcW w:w="1395" w:type="dxa"/>
          </w:tcPr>
          <w:p w14:paraId="7DE0198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386" w:type="dxa"/>
          </w:tcPr>
          <w:p w14:paraId="1941439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953" w:type="dxa"/>
          </w:tcPr>
          <w:p w14:paraId="77CBAE94" w14:textId="77777777" w:rsidR="006E0B33" w:rsidRPr="00004568" w:rsidRDefault="006E0B33" w:rsidP="00BD647D">
            <w:pPr>
              <w:ind w:left="-29" w:right="-29"/>
              <w:jc w:val="center"/>
              <w:rPr>
                <w:rFonts w:ascii="Arial" w:hAnsi="Arial" w:cs="Arial"/>
                <w:b/>
                <w:bCs/>
                <w:sz w:val="18"/>
                <w:szCs w:val="18"/>
              </w:rPr>
            </w:pPr>
          </w:p>
        </w:tc>
        <w:tc>
          <w:tcPr>
            <w:tcW w:w="1773" w:type="dxa"/>
            <w:vAlign w:val="bottom"/>
          </w:tcPr>
          <w:p w14:paraId="5BF56E15" w14:textId="77777777" w:rsidR="006E0B33" w:rsidRPr="00004568" w:rsidRDefault="006E0B33" w:rsidP="00BD647D">
            <w:pPr>
              <w:ind w:left="-29" w:right="-29"/>
              <w:jc w:val="center"/>
              <w:rPr>
                <w:rFonts w:ascii="Arial" w:hAnsi="Arial" w:cs="Arial"/>
                <w:b/>
                <w:bCs/>
                <w:sz w:val="18"/>
                <w:szCs w:val="18"/>
              </w:rPr>
            </w:pPr>
          </w:p>
        </w:tc>
        <w:tc>
          <w:tcPr>
            <w:tcW w:w="1800" w:type="dxa"/>
            <w:vAlign w:val="bottom"/>
          </w:tcPr>
          <w:p w14:paraId="718D0174" w14:textId="77777777" w:rsidR="006E0B33" w:rsidRPr="00004568" w:rsidRDefault="006E0B33" w:rsidP="00BD647D">
            <w:pPr>
              <w:ind w:left="-29" w:right="-29"/>
              <w:jc w:val="center"/>
              <w:rPr>
                <w:rFonts w:ascii="Arial" w:hAnsi="Arial" w:cs="Arial"/>
                <w:b/>
                <w:bCs/>
                <w:sz w:val="18"/>
                <w:szCs w:val="18"/>
              </w:rPr>
            </w:pPr>
          </w:p>
        </w:tc>
      </w:tr>
      <w:tr w:rsidR="006E0B33" w:rsidRPr="00004568" w14:paraId="63013397" w14:textId="77777777" w:rsidTr="007E5E23">
        <w:tc>
          <w:tcPr>
            <w:tcW w:w="1143" w:type="dxa"/>
          </w:tcPr>
          <w:p w14:paraId="77450EBF" w14:textId="77777777" w:rsidR="006E0B33" w:rsidRPr="00004568" w:rsidRDefault="006E0B33" w:rsidP="00BD647D">
            <w:pPr>
              <w:ind w:left="-18"/>
              <w:jc w:val="center"/>
              <w:rPr>
                <w:rFonts w:ascii="Arial" w:hAnsi="Arial" w:cs="Arial"/>
                <w:b/>
                <w:bCs/>
                <w:sz w:val="18"/>
                <w:szCs w:val="18"/>
              </w:rPr>
            </w:pPr>
          </w:p>
        </w:tc>
        <w:tc>
          <w:tcPr>
            <w:tcW w:w="1395" w:type="dxa"/>
          </w:tcPr>
          <w:p w14:paraId="2F53A721"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386" w:type="dxa"/>
          </w:tcPr>
          <w:p w14:paraId="373F6CA3"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953" w:type="dxa"/>
          </w:tcPr>
          <w:p w14:paraId="17378647" w14:textId="77777777" w:rsidR="006E0B33" w:rsidRPr="00004568" w:rsidRDefault="006E0B33" w:rsidP="00BD647D">
            <w:pPr>
              <w:ind w:left="-29" w:right="-29"/>
              <w:jc w:val="center"/>
              <w:rPr>
                <w:rFonts w:ascii="Arial" w:hAnsi="Arial" w:cs="Arial"/>
                <w:b/>
                <w:bCs/>
                <w:sz w:val="18"/>
                <w:szCs w:val="18"/>
              </w:rPr>
            </w:pPr>
          </w:p>
        </w:tc>
        <w:tc>
          <w:tcPr>
            <w:tcW w:w="1773" w:type="dxa"/>
            <w:vAlign w:val="bottom"/>
          </w:tcPr>
          <w:p w14:paraId="48271C32" w14:textId="77777777" w:rsidR="006E0B33" w:rsidRPr="00004568" w:rsidRDefault="006E0B33" w:rsidP="00BD647D">
            <w:pPr>
              <w:ind w:left="-29" w:right="-29"/>
              <w:jc w:val="center"/>
              <w:rPr>
                <w:rFonts w:ascii="Arial" w:hAnsi="Arial" w:cs="Arial"/>
                <w:b/>
                <w:bCs/>
                <w:sz w:val="18"/>
                <w:szCs w:val="18"/>
              </w:rPr>
            </w:pPr>
          </w:p>
        </w:tc>
        <w:tc>
          <w:tcPr>
            <w:tcW w:w="1800" w:type="dxa"/>
            <w:vAlign w:val="bottom"/>
          </w:tcPr>
          <w:p w14:paraId="1F71922B" w14:textId="77777777" w:rsidR="006E0B33" w:rsidRPr="00004568" w:rsidRDefault="006E0B33" w:rsidP="00BD647D">
            <w:pPr>
              <w:ind w:left="-29" w:right="-29"/>
              <w:jc w:val="center"/>
              <w:rPr>
                <w:rFonts w:ascii="Arial" w:hAnsi="Arial" w:cs="Arial"/>
                <w:b/>
                <w:bCs/>
                <w:sz w:val="18"/>
                <w:szCs w:val="18"/>
              </w:rPr>
            </w:pPr>
          </w:p>
        </w:tc>
      </w:tr>
      <w:tr w:rsidR="006E0B33" w:rsidRPr="00004568" w14:paraId="6A04B2BB" w14:textId="77777777" w:rsidTr="007E5E23">
        <w:tc>
          <w:tcPr>
            <w:tcW w:w="1143" w:type="dxa"/>
          </w:tcPr>
          <w:p w14:paraId="40251BFF" w14:textId="77777777" w:rsidR="006E0B33" w:rsidRPr="00004568" w:rsidRDefault="006E0B33" w:rsidP="00BD647D">
            <w:pPr>
              <w:ind w:left="-18"/>
              <w:jc w:val="center"/>
              <w:rPr>
                <w:rFonts w:ascii="Arial" w:hAnsi="Arial" w:cs="Arial"/>
                <w:b/>
                <w:bCs/>
                <w:sz w:val="18"/>
                <w:szCs w:val="18"/>
              </w:rPr>
            </w:pPr>
          </w:p>
        </w:tc>
        <w:tc>
          <w:tcPr>
            <w:tcW w:w="1395" w:type="dxa"/>
          </w:tcPr>
          <w:p w14:paraId="6AAFCDF1"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386" w:type="dxa"/>
          </w:tcPr>
          <w:p w14:paraId="757C7B4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953" w:type="dxa"/>
          </w:tcPr>
          <w:p w14:paraId="43914B3F" w14:textId="77777777" w:rsidR="006E0B33" w:rsidRPr="00004568" w:rsidRDefault="006E0B33" w:rsidP="00BD647D">
            <w:pPr>
              <w:ind w:left="-29" w:right="-29"/>
              <w:jc w:val="center"/>
              <w:rPr>
                <w:rFonts w:ascii="Arial" w:hAnsi="Arial" w:cs="Arial"/>
                <w:b/>
                <w:bCs/>
                <w:sz w:val="18"/>
                <w:szCs w:val="18"/>
              </w:rPr>
            </w:pPr>
          </w:p>
        </w:tc>
        <w:tc>
          <w:tcPr>
            <w:tcW w:w="1773" w:type="dxa"/>
            <w:vAlign w:val="bottom"/>
          </w:tcPr>
          <w:p w14:paraId="3800999D" w14:textId="77777777" w:rsidR="006E0B33" w:rsidRPr="00004568" w:rsidRDefault="006E0B33" w:rsidP="00BD647D">
            <w:pPr>
              <w:ind w:left="-29" w:right="-29"/>
              <w:jc w:val="center"/>
              <w:rPr>
                <w:rFonts w:ascii="Arial" w:hAnsi="Arial" w:cs="Arial"/>
                <w:b/>
                <w:bCs/>
                <w:sz w:val="18"/>
                <w:szCs w:val="18"/>
              </w:rPr>
            </w:pPr>
          </w:p>
        </w:tc>
        <w:tc>
          <w:tcPr>
            <w:tcW w:w="1800" w:type="dxa"/>
            <w:vAlign w:val="bottom"/>
          </w:tcPr>
          <w:p w14:paraId="0A11DAD4" w14:textId="77777777" w:rsidR="006E0B33" w:rsidRPr="00004568" w:rsidRDefault="006E0B33" w:rsidP="00BD647D">
            <w:pPr>
              <w:ind w:left="-29" w:right="-29"/>
              <w:jc w:val="center"/>
              <w:rPr>
                <w:rFonts w:ascii="Arial" w:hAnsi="Arial" w:cs="Arial"/>
                <w:b/>
                <w:bCs/>
                <w:sz w:val="18"/>
                <w:szCs w:val="18"/>
              </w:rPr>
            </w:pPr>
          </w:p>
        </w:tc>
      </w:tr>
      <w:tr w:rsidR="006E0B33" w:rsidRPr="00004568" w14:paraId="2AAB595C" w14:textId="77777777" w:rsidTr="007E5E23">
        <w:tc>
          <w:tcPr>
            <w:tcW w:w="1143" w:type="dxa"/>
          </w:tcPr>
          <w:p w14:paraId="5149A738" w14:textId="77777777" w:rsidR="006E0B33" w:rsidRPr="00004568" w:rsidRDefault="006E0B33" w:rsidP="00BD647D">
            <w:pPr>
              <w:ind w:left="-18"/>
              <w:jc w:val="center"/>
              <w:rPr>
                <w:rFonts w:ascii="Arial" w:hAnsi="Arial" w:cs="Arial"/>
                <w:b/>
                <w:bCs/>
                <w:sz w:val="18"/>
                <w:szCs w:val="18"/>
              </w:rPr>
            </w:pPr>
          </w:p>
        </w:tc>
        <w:tc>
          <w:tcPr>
            <w:tcW w:w="1395" w:type="dxa"/>
          </w:tcPr>
          <w:p w14:paraId="11A0EFC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386" w:type="dxa"/>
          </w:tcPr>
          <w:p w14:paraId="661B765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1953" w:type="dxa"/>
          </w:tcPr>
          <w:p w14:paraId="4698BC28" w14:textId="77777777" w:rsidR="006E0B33" w:rsidRPr="00004568" w:rsidRDefault="006E0B33" w:rsidP="00BD647D">
            <w:pPr>
              <w:ind w:left="-29" w:right="-29"/>
              <w:rPr>
                <w:rFonts w:ascii="Arial" w:hAnsi="Arial" w:cs="Arial"/>
                <w:b/>
                <w:bCs/>
                <w:sz w:val="18"/>
                <w:szCs w:val="18"/>
              </w:rPr>
            </w:pPr>
          </w:p>
        </w:tc>
        <w:tc>
          <w:tcPr>
            <w:tcW w:w="1773" w:type="dxa"/>
          </w:tcPr>
          <w:p w14:paraId="6C77135C" w14:textId="77777777" w:rsidR="006E0B33" w:rsidRPr="00004568" w:rsidRDefault="006E0B33" w:rsidP="00BD647D">
            <w:pPr>
              <w:ind w:left="-29" w:right="-29"/>
              <w:rPr>
                <w:rFonts w:ascii="Arial" w:hAnsi="Arial" w:cs="Arial"/>
                <w:b/>
                <w:bCs/>
                <w:sz w:val="18"/>
                <w:szCs w:val="18"/>
              </w:rPr>
            </w:pPr>
          </w:p>
        </w:tc>
        <w:tc>
          <w:tcPr>
            <w:tcW w:w="1800" w:type="dxa"/>
          </w:tcPr>
          <w:p w14:paraId="2F2E9F8B" w14:textId="77777777" w:rsidR="006E0B33" w:rsidRPr="00004568" w:rsidRDefault="006E0B33" w:rsidP="00BD647D">
            <w:pPr>
              <w:ind w:left="-29" w:right="-29"/>
              <w:rPr>
                <w:rFonts w:ascii="Arial" w:hAnsi="Arial" w:cs="Arial"/>
                <w:b/>
                <w:bCs/>
                <w:sz w:val="18"/>
                <w:szCs w:val="18"/>
              </w:rPr>
            </w:pPr>
          </w:p>
        </w:tc>
      </w:tr>
      <w:tr w:rsidR="006E0B33" w:rsidRPr="00004568" w14:paraId="4DA845F5" w14:textId="77777777" w:rsidTr="003A49B1">
        <w:tc>
          <w:tcPr>
            <w:tcW w:w="1143" w:type="dxa"/>
          </w:tcPr>
          <w:p w14:paraId="0A8FEB4D" w14:textId="77777777" w:rsidR="006E0B33" w:rsidRPr="00004568" w:rsidRDefault="006E0B33" w:rsidP="00BD647D">
            <w:pPr>
              <w:ind w:left="-18"/>
              <w:jc w:val="center"/>
              <w:rPr>
                <w:rFonts w:ascii="Arial" w:hAnsi="Arial" w:cs="Arial"/>
                <w:b/>
                <w:bCs/>
                <w:sz w:val="18"/>
                <w:szCs w:val="18"/>
              </w:rPr>
            </w:pPr>
          </w:p>
        </w:tc>
        <w:tc>
          <w:tcPr>
            <w:tcW w:w="1395" w:type="dxa"/>
          </w:tcPr>
          <w:p w14:paraId="4E42AA62"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(Million</w:t>
            </w:r>
          </w:p>
        </w:tc>
        <w:tc>
          <w:tcPr>
            <w:tcW w:w="1386" w:type="dxa"/>
          </w:tcPr>
          <w:p w14:paraId="6E8F616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(Million</w:t>
            </w:r>
          </w:p>
        </w:tc>
        <w:tc>
          <w:tcPr>
            <w:tcW w:w="1953" w:type="dxa"/>
            <w:vAlign w:val="bottom"/>
          </w:tcPr>
          <w:p w14:paraId="0D9839D5" w14:textId="77777777" w:rsidR="006E0B33" w:rsidRPr="00004568" w:rsidRDefault="006E0B33" w:rsidP="00BD647D">
            <w:pPr>
              <w:ind w:left="-29" w:right="-29"/>
              <w:jc w:val="center"/>
              <w:rPr>
                <w:rFonts w:ascii="Arial" w:hAnsi="Arial" w:cs="Arial"/>
                <w:b/>
                <w:bCs/>
                <w:sz w:val="18"/>
                <w:szCs w:val="18"/>
              </w:rPr>
            </w:pPr>
          </w:p>
        </w:tc>
        <w:tc>
          <w:tcPr>
            <w:tcW w:w="1773" w:type="dxa"/>
            <w:vAlign w:val="bottom"/>
          </w:tcPr>
          <w:p w14:paraId="23EF67A3"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Principal</w:t>
            </w:r>
          </w:p>
        </w:tc>
        <w:tc>
          <w:tcPr>
            <w:tcW w:w="1800" w:type="dxa"/>
            <w:vAlign w:val="bottom"/>
          </w:tcPr>
          <w:p w14:paraId="3267A817"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w:t>
            </w:r>
          </w:p>
        </w:tc>
      </w:tr>
      <w:tr w:rsidR="006E0B33" w:rsidRPr="00004568" w14:paraId="10182C1F" w14:textId="77777777" w:rsidTr="003A49B1">
        <w:tc>
          <w:tcPr>
            <w:tcW w:w="1143" w:type="dxa"/>
            <w:tcBorders>
              <w:bottom w:val="single" w:sz="4" w:space="0" w:color="auto"/>
            </w:tcBorders>
            <w:shd w:val="clear" w:color="auto" w:fill="auto"/>
          </w:tcPr>
          <w:p w14:paraId="4B90AC68" w14:textId="77777777" w:rsidR="006E0B33" w:rsidRPr="00004568" w:rsidRDefault="006E0B33" w:rsidP="00BD647D">
            <w:pPr>
              <w:ind w:left="-18"/>
              <w:jc w:val="center"/>
              <w:rPr>
                <w:rFonts w:ascii="Arial" w:hAnsi="Arial" w:cs="Arial"/>
                <w:b/>
                <w:bCs/>
                <w:sz w:val="18"/>
                <w:szCs w:val="18"/>
              </w:rPr>
            </w:pPr>
            <w:r w:rsidRPr="00004568">
              <w:rPr>
                <w:rFonts w:ascii="Arial" w:hAnsi="Arial" w:cs="Arial"/>
                <w:b/>
                <w:bCs/>
                <w:sz w:val="18"/>
                <w:szCs w:val="18"/>
              </w:rPr>
              <w:t>Number</w:t>
            </w:r>
          </w:p>
        </w:tc>
        <w:tc>
          <w:tcPr>
            <w:tcW w:w="1395" w:type="dxa"/>
            <w:tcBorders>
              <w:bottom w:val="single" w:sz="4" w:space="0" w:color="auto"/>
            </w:tcBorders>
            <w:shd w:val="clear" w:color="auto" w:fill="auto"/>
          </w:tcPr>
          <w:p w14:paraId="0832FAE9" w14:textId="5A03FD2B"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US </w:t>
            </w:r>
            <w:r w:rsidR="008A133A">
              <w:rPr>
                <w:rFonts w:ascii="Arial" w:hAnsi="Arial" w:cs="Arial"/>
                <w:b/>
                <w:bCs/>
                <w:sz w:val="18"/>
                <w:szCs w:val="18"/>
              </w:rPr>
              <w:t>Dollar</w:t>
            </w:r>
            <w:r w:rsidRPr="00004568">
              <w:rPr>
                <w:rFonts w:ascii="Arial" w:hAnsi="Arial" w:cs="Arial"/>
                <w:b/>
                <w:bCs/>
                <w:sz w:val="18"/>
                <w:szCs w:val="18"/>
              </w:rPr>
              <w:t>)</w:t>
            </w:r>
          </w:p>
        </w:tc>
        <w:tc>
          <w:tcPr>
            <w:tcW w:w="1386" w:type="dxa"/>
            <w:tcBorders>
              <w:bottom w:val="single" w:sz="4" w:space="0" w:color="auto"/>
            </w:tcBorders>
            <w:shd w:val="clear" w:color="auto" w:fill="auto"/>
          </w:tcPr>
          <w:p w14:paraId="26D06A0E" w14:textId="661453EE"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US </w:t>
            </w:r>
            <w:r w:rsidR="008A133A">
              <w:rPr>
                <w:rFonts w:ascii="Arial" w:hAnsi="Arial" w:cs="Arial"/>
                <w:b/>
                <w:bCs/>
                <w:sz w:val="18"/>
                <w:szCs w:val="18"/>
              </w:rPr>
              <w:t>Dollar</w:t>
            </w:r>
            <w:r w:rsidRPr="00004568">
              <w:rPr>
                <w:rFonts w:ascii="Arial" w:hAnsi="Arial" w:cs="Arial"/>
                <w:b/>
                <w:bCs/>
                <w:sz w:val="18"/>
                <w:szCs w:val="18"/>
              </w:rPr>
              <w:t>)</w:t>
            </w:r>
          </w:p>
        </w:tc>
        <w:tc>
          <w:tcPr>
            <w:tcW w:w="1953" w:type="dxa"/>
            <w:tcBorders>
              <w:bottom w:val="single" w:sz="4" w:space="0" w:color="auto"/>
            </w:tcBorders>
            <w:shd w:val="clear" w:color="auto" w:fill="auto"/>
            <w:vAlign w:val="bottom"/>
          </w:tcPr>
          <w:p w14:paraId="24815169"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 rate</w:t>
            </w:r>
          </w:p>
        </w:tc>
        <w:tc>
          <w:tcPr>
            <w:tcW w:w="1773" w:type="dxa"/>
            <w:tcBorders>
              <w:bottom w:val="single" w:sz="4" w:space="0" w:color="auto"/>
            </w:tcBorders>
            <w:shd w:val="clear" w:color="auto" w:fill="auto"/>
            <w:vAlign w:val="bottom"/>
          </w:tcPr>
          <w:p w14:paraId="101CF713"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repayment term</w:t>
            </w:r>
          </w:p>
        </w:tc>
        <w:tc>
          <w:tcPr>
            <w:tcW w:w="1800" w:type="dxa"/>
            <w:tcBorders>
              <w:bottom w:val="single" w:sz="4" w:space="0" w:color="auto"/>
            </w:tcBorders>
            <w:shd w:val="clear" w:color="auto" w:fill="auto"/>
            <w:vAlign w:val="bottom"/>
          </w:tcPr>
          <w:p w14:paraId="423F43C8"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payment period</w:t>
            </w:r>
          </w:p>
        </w:tc>
      </w:tr>
      <w:tr w:rsidR="006E0B33" w:rsidRPr="00004568" w14:paraId="7A5E6A21" w14:textId="77777777" w:rsidTr="007E5E23">
        <w:trPr>
          <w:trHeight w:val="20"/>
        </w:trPr>
        <w:tc>
          <w:tcPr>
            <w:tcW w:w="1143" w:type="dxa"/>
            <w:tcBorders>
              <w:top w:val="single" w:sz="4" w:space="0" w:color="auto"/>
            </w:tcBorders>
          </w:tcPr>
          <w:p w14:paraId="0A615A49" w14:textId="77777777" w:rsidR="006E0B33" w:rsidRPr="00004568" w:rsidRDefault="006E0B33" w:rsidP="00BD647D">
            <w:pPr>
              <w:ind w:left="72"/>
              <w:jc w:val="center"/>
              <w:rPr>
                <w:rFonts w:ascii="Arial" w:hAnsi="Arial" w:cs="Arial"/>
                <w:sz w:val="18"/>
                <w:szCs w:val="18"/>
              </w:rPr>
            </w:pPr>
          </w:p>
        </w:tc>
        <w:tc>
          <w:tcPr>
            <w:tcW w:w="1395" w:type="dxa"/>
            <w:tcBorders>
              <w:top w:val="single" w:sz="4" w:space="0" w:color="auto"/>
            </w:tcBorders>
            <w:shd w:val="clear" w:color="auto" w:fill="FAFAFA"/>
          </w:tcPr>
          <w:p w14:paraId="53D15EC3" w14:textId="77777777" w:rsidR="006E0B33" w:rsidRPr="00004568" w:rsidRDefault="006E0B33" w:rsidP="00BD647D">
            <w:pPr>
              <w:ind w:right="-72"/>
              <w:jc w:val="right"/>
              <w:rPr>
                <w:rFonts w:ascii="Arial" w:hAnsi="Arial" w:cs="Arial"/>
                <w:sz w:val="18"/>
                <w:szCs w:val="18"/>
              </w:rPr>
            </w:pPr>
          </w:p>
        </w:tc>
        <w:tc>
          <w:tcPr>
            <w:tcW w:w="1386" w:type="dxa"/>
            <w:tcBorders>
              <w:top w:val="single" w:sz="4" w:space="0" w:color="auto"/>
            </w:tcBorders>
          </w:tcPr>
          <w:p w14:paraId="222D3A2E" w14:textId="77777777" w:rsidR="006E0B33" w:rsidRPr="00004568" w:rsidRDefault="006E0B33" w:rsidP="00BD647D">
            <w:pPr>
              <w:ind w:right="-72"/>
              <w:jc w:val="right"/>
              <w:rPr>
                <w:rFonts w:ascii="Arial" w:hAnsi="Arial" w:cs="Arial"/>
                <w:sz w:val="18"/>
                <w:szCs w:val="18"/>
              </w:rPr>
            </w:pPr>
          </w:p>
        </w:tc>
        <w:tc>
          <w:tcPr>
            <w:tcW w:w="1953" w:type="dxa"/>
            <w:tcBorders>
              <w:top w:val="single" w:sz="4" w:space="0" w:color="auto"/>
            </w:tcBorders>
          </w:tcPr>
          <w:p w14:paraId="3C1DBA4C" w14:textId="77777777" w:rsidR="006E0B33" w:rsidRPr="00004568" w:rsidRDefault="006E0B33" w:rsidP="00BD647D">
            <w:pPr>
              <w:ind w:left="-29" w:right="-29"/>
              <w:rPr>
                <w:rFonts w:ascii="Arial" w:hAnsi="Arial" w:cs="Arial"/>
                <w:sz w:val="18"/>
                <w:szCs w:val="18"/>
              </w:rPr>
            </w:pPr>
          </w:p>
        </w:tc>
        <w:tc>
          <w:tcPr>
            <w:tcW w:w="1773" w:type="dxa"/>
            <w:tcBorders>
              <w:top w:val="single" w:sz="4" w:space="0" w:color="auto"/>
            </w:tcBorders>
          </w:tcPr>
          <w:p w14:paraId="5B80C94E" w14:textId="77777777" w:rsidR="006E0B33" w:rsidRPr="00004568" w:rsidRDefault="006E0B33" w:rsidP="00BD647D">
            <w:pPr>
              <w:ind w:left="-29" w:right="-29"/>
              <w:rPr>
                <w:rFonts w:ascii="Arial" w:hAnsi="Arial" w:cs="Arial"/>
                <w:sz w:val="18"/>
                <w:szCs w:val="18"/>
                <w:cs/>
              </w:rPr>
            </w:pPr>
          </w:p>
        </w:tc>
        <w:tc>
          <w:tcPr>
            <w:tcW w:w="1800" w:type="dxa"/>
            <w:tcBorders>
              <w:top w:val="single" w:sz="4" w:space="0" w:color="auto"/>
            </w:tcBorders>
          </w:tcPr>
          <w:p w14:paraId="76B78B0D" w14:textId="77777777" w:rsidR="006E0B33" w:rsidRPr="00004568" w:rsidRDefault="006E0B33" w:rsidP="00BD647D">
            <w:pPr>
              <w:ind w:left="-29" w:right="-29"/>
              <w:rPr>
                <w:rFonts w:ascii="Arial" w:hAnsi="Arial" w:cs="Arial"/>
                <w:sz w:val="18"/>
                <w:szCs w:val="18"/>
                <w:cs/>
              </w:rPr>
            </w:pPr>
          </w:p>
        </w:tc>
      </w:tr>
      <w:tr w:rsidR="006E0B33" w:rsidRPr="00004568" w14:paraId="166C87F1" w14:textId="77777777" w:rsidTr="003A49B1">
        <w:tc>
          <w:tcPr>
            <w:tcW w:w="1143" w:type="dxa"/>
          </w:tcPr>
          <w:p w14:paraId="131A704C" w14:textId="77777777" w:rsidR="006E0B33" w:rsidRPr="00004568" w:rsidRDefault="006E0B33" w:rsidP="00BD647D">
            <w:pPr>
              <w:ind w:left="-18"/>
              <w:jc w:val="center"/>
              <w:rPr>
                <w:rFonts w:ascii="Arial" w:hAnsi="Arial" w:cs="Arial"/>
                <w:sz w:val="18"/>
                <w:szCs w:val="18"/>
              </w:rPr>
            </w:pPr>
            <w:r w:rsidRPr="00004568">
              <w:rPr>
                <w:rFonts w:ascii="Arial" w:hAnsi="Arial" w:cs="Arial"/>
                <w:sz w:val="18"/>
                <w:szCs w:val="18"/>
              </w:rPr>
              <w:t>1</w:t>
            </w:r>
          </w:p>
        </w:tc>
        <w:tc>
          <w:tcPr>
            <w:tcW w:w="1395" w:type="dxa"/>
            <w:shd w:val="clear" w:color="auto" w:fill="FAFAFA"/>
          </w:tcPr>
          <w:p w14:paraId="7852D445" w14:textId="77777777" w:rsidR="006E0B33" w:rsidRPr="00004568" w:rsidRDefault="00841072" w:rsidP="00BD647D">
            <w:pPr>
              <w:ind w:left="-43" w:right="-72"/>
              <w:jc w:val="right"/>
              <w:rPr>
                <w:rFonts w:ascii="Arial" w:hAnsi="Arial" w:cs="Arial"/>
                <w:sz w:val="18"/>
                <w:szCs w:val="18"/>
              </w:rPr>
            </w:pPr>
            <w:r w:rsidRPr="00004568">
              <w:rPr>
                <w:rFonts w:ascii="Arial" w:hAnsi="Arial" w:cs="Arial"/>
                <w:sz w:val="18"/>
                <w:szCs w:val="18"/>
              </w:rPr>
              <w:t>86</w:t>
            </w:r>
          </w:p>
        </w:tc>
        <w:tc>
          <w:tcPr>
            <w:tcW w:w="1386" w:type="dxa"/>
          </w:tcPr>
          <w:p w14:paraId="1CA651E8" w14:textId="77777777" w:rsidR="006E0B33" w:rsidRPr="00004568" w:rsidRDefault="006E0B33" w:rsidP="00BD647D">
            <w:pPr>
              <w:ind w:left="-43" w:right="-72"/>
              <w:jc w:val="right"/>
              <w:rPr>
                <w:rFonts w:ascii="Arial" w:hAnsi="Arial" w:cs="Arial"/>
                <w:sz w:val="18"/>
                <w:szCs w:val="18"/>
              </w:rPr>
            </w:pPr>
            <w:r w:rsidRPr="00004568">
              <w:rPr>
                <w:rFonts w:ascii="Arial" w:hAnsi="Arial" w:cs="Arial"/>
                <w:sz w:val="18"/>
                <w:szCs w:val="18"/>
              </w:rPr>
              <w:t>86</w:t>
            </w:r>
          </w:p>
        </w:tc>
        <w:tc>
          <w:tcPr>
            <w:tcW w:w="1953" w:type="dxa"/>
          </w:tcPr>
          <w:p w14:paraId="33A0E80E"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USD-LIBOR</w:t>
            </w:r>
          </w:p>
          <w:p w14:paraId="3EF33275" w14:textId="0F720786"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plus a certain margin</w:t>
            </w:r>
          </w:p>
          <w:p w14:paraId="12E39663"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73" w:type="dxa"/>
          </w:tcPr>
          <w:p w14:paraId="400D0C50"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 xml:space="preserve">Repayment in </w:t>
            </w:r>
            <w:r w:rsidRPr="00004568">
              <w:rPr>
                <w:rFonts w:ascii="Arial" w:hAnsi="Arial" w:cs="Arial"/>
                <w:sz w:val="18"/>
                <w:szCs w:val="18"/>
              </w:rPr>
              <w:br/>
              <w:t>February 2022</w:t>
            </w:r>
          </w:p>
        </w:tc>
        <w:tc>
          <w:tcPr>
            <w:tcW w:w="1800" w:type="dxa"/>
          </w:tcPr>
          <w:p w14:paraId="4F9E2351" w14:textId="2497580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00BDB47E" w14:textId="6E639D2A"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three</w:t>
            </w:r>
            <w:r w:rsidR="006B6641">
              <w:rPr>
                <w:rFonts w:ascii="Arial" w:hAnsi="Arial" w:cs="Arial"/>
                <w:sz w:val="18"/>
                <w:szCs w:val="18"/>
              </w:rPr>
              <w:t>-</w:t>
            </w:r>
            <w:r w:rsidRPr="00004568">
              <w:rPr>
                <w:rFonts w:ascii="Arial" w:hAnsi="Arial" w:cs="Arial"/>
                <w:sz w:val="18"/>
                <w:szCs w:val="18"/>
              </w:rPr>
              <w:t>months</w:t>
            </w:r>
          </w:p>
          <w:p w14:paraId="08C205FE" w14:textId="77777777" w:rsidR="006E0B33" w:rsidRPr="00004568" w:rsidRDefault="006E0B33" w:rsidP="00BD647D">
            <w:pPr>
              <w:ind w:left="-29" w:right="-29"/>
              <w:jc w:val="center"/>
              <w:rPr>
                <w:rFonts w:ascii="Arial" w:hAnsi="Arial" w:cs="Arial"/>
                <w:spacing w:val="-4"/>
                <w:sz w:val="18"/>
                <w:szCs w:val="18"/>
              </w:rPr>
            </w:pPr>
          </w:p>
        </w:tc>
      </w:tr>
      <w:tr w:rsidR="006E0B33" w:rsidRPr="00004568" w14:paraId="6770F4B2" w14:textId="77777777" w:rsidTr="003A49B1">
        <w:tc>
          <w:tcPr>
            <w:tcW w:w="1143" w:type="dxa"/>
          </w:tcPr>
          <w:p w14:paraId="5CA7DD09" w14:textId="77777777" w:rsidR="006E0B33" w:rsidRPr="00004568" w:rsidRDefault="006E0B33" w:rsidP="00BD647D">
            <w:pPr>
              <w:ind w:left="-18"/>
              <w:jc w:val="center"/>
              <w:rPr>
                <w:rFonts w:ascii="Arial" w:hAnsi="Arial" w:cs="Arial"/>
                <w:sz w:val="18"/>
                <w:szCs w:val="18"/>
              </w:rPr>
            </w:pPr>
            <w:r w:rsidRPr="00004568">
              <w:rPr>
                <w:rFonts w:ascii="Arial" w:hAnsi="Arial" w:cs="Arial"/>
                <w:sz w:val="18"/>
                <w:szCs w:val="18"/>
              </w:rPr>
              <w:t>2</w:t>
            </w:r>
          </w:p>
        </w:tc>
        <w:tc>
          <w:tcPr>
            <w:tcW w:w="1395" w:type="dxa"/>
            <w:shd w:val="clear" w:color="auto" w:fill="FAFAFA"/>
          </w:tcPr>
          <w:p w14:paraId="2ED79878" w14:textId="77777777" w:rsidR="006E0B33" w:rsidRPr="00004568" w:rsidRDefault="00841072" w:rsidP="00BD647D">
            <w:pPr>
              <w:ind w:left="-43" w:right="-72"/>
              <w:jc w:val="right"/>
              <w:rPr>
                <w:rFonts w:ascii="Arial" w:hAnsi="Arial" w:cs="Arial"/>
                <w:sz w:val="18"/>
                <w:szCs w:val="18"/>
              </w:rPr>
            </w:pPr>
            <w:r w:rsidRPr="00004568">
              <w:rPr>
                <w:rFonts w:ascii="Arial" w:hAnsi="Arial" w:cs="Arial"/>
                <w:sz w:val="18"/>
                <w:szCs w:val="18"/>
              </w:rPr>
              <w:t>176</w:t>
            </w:r>
          </w:p>
        </w:tc>
        <w:tc>
          <w:tcPr>
            <w:tcW w:w="1386" w:type="dxa"/>
          </w:tcPr>
          <w:p w14:paraId="20010EDC" w14:textId="77777777" w:rsidR="006E0B33" w:rsidRPr="00004568" w:rsidRDefault="006E0B33" w:rsidP="00BD647D">
            <w:pPr>
              <w:ind w:left="-43" w:right="-72"/>
              <w:jc w:val="right"/>
              <w:rPr>
                <w:rFonts w:ascii="Arial" w:hAnsi="Arial" w:cs="Arial"/>
                <w:sz w:val="18"/>
                <w:szCs w:val="18"/>
              </w:rPr>
            </w:pPr>
            <w:r w:rsidRPr="00004568">
              <w:rPr>
                <w:rFonts w:ascii="Arial" w:hAnsi="Arial" w:cs="Arial"/>
                <w:sz w:val="18"/>
                <w:szCs w:val="18"/>
              </w:rPr>
              <w:t>196</w:t>
            </w:r>
          </w:p>
        </w:tc>
        <w:tc>
          <w:tcPr>
            <w:tcW w:w="1953" w:type="dxa"/>
          </w:tcPr>
          <w:p w14:paraId="63A3CA89" w14:textId="77777777" w:rsidR="00841072" w:rsidRPr="00004568" w:rsidRDefault="00841072" w:rsidP="00BD647D">
            <w:pPr>
              <w:ind w:left="-29" w:right="-29"/>
              <w:jc w:val="center"/>
              <w:rPr>
                <w:rFonts w:ascii="Arial" w:hAnsi="Arial" w:cs="Arial"/>
                <w:sz w:val="18"/>
                <w:szCs w:val="18"/>
              </w:rPr>
            </w:pPr>
            <w:r w:rsidRPr="00004568">
              <w:rPr>
                <w:rFonts w:ascii="Arial" w:hAnsi="Arial" w:cs="Arial"/>
                <w:sz w:val="18"/>
                <w:szCs w:val="18"/>
              </w:rPr>
              <w:t>USD-LIBOR</w:t>
            </w:r>
          </w:p>
          <w:p w14:paraId="1D9DE7F4" w14:textId="1BC2422D" w:rsidR="00841072" w:rsidRPr="00004568" w:rsidRDefault="00841072" w:rsidP="00BD647D">
            <w:pPr>
              <w:ind w:left="-29" w:right="-29"/>
              <w:jc w:val="center"/>
              <w:rPr>
                <w:rFonts w:ascii="Arial" w:hAnsi="Arial" w:cs="Arial"/>
                <w:sz w:val="18"/>
                <w:szCs w:val="18"/>
              </w:rPr>
            </w:pPr>
            <w:r w:rsidRPr="00004568">
              <w:rPr>
                <w:rFonts w:ascii="Arial" w:hAnsi="Arial" w:cs="Arial"/>
                <w:sz w:val="18"/>
                <w:szCs w:val="18"/>
              </w:rPr>
              <w:t>plus a certain margin</w:t>
            </w:r>
          </w:p>
          <w:p w14:paraId="743BDFFC" w14:textId="74062697" w:rsidR="006E0B33" w:rsidRPr="00004568" w:rsidRDefault="00841072" w:rsidP="00BD647D">
            <w:pPr>
              <w:ind w:left="-29" w:right="-29"/>
              <w:jc w:val="center"/>
              <w:rPr>
                <w:rFonts w:ascii="Arial" w:hAnsi="Arial" w:cs="Arial"/>
                <w:sz w:val="18"/>
                <w:szCs w:val="18"/>
                <w:lang w:val="en-US"/>
              </w:rPr>
            </w:pPr>
            <w:r w:rsidRPr="00004568">
              <w:rPr>
                <w:rFonts w:ascii="Arial" w:hAnsi="Arial" w:cs="Arial"/>
                <w:sz w:val="18"/>
                <w:szCs w:val="18"/>
              </w:rPr>
              <w:t>per annum</w:t>
            </w:r>
          </w:p>
        </w:tc>
        <w:tc>
          <w:tcPr>
            <w:tcW w:w="1773" w:type="dxa"/>
          </w:tcPr>
          <w:p w14:paraId="380CCB19" w14:textId="06717891"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every</w:t>
            </w:r>
          </w:p>
          <w:p w14:paraId="5DD83DFF" w14:textId="7E913DAE"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 from October 2012</w:t>
            </w:r>
          </w:p>
        </w:tc>
        <w:tc>
          <w:tcPr>
            <w:tcW w:w="1800" w:type="dxa"/>
          </w:tcPr>
          <w:p w14:paraId="4BCF3727" w14:textId="4A2AF95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6783B300" w14:textId="24F82BEE"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three</w:t>
            </w:r>
            <w:r w:rsidR="006B6641">
              <w:rPr>
                <w:rFonts w:ascii="Arial" w:hAnsi="Arial" w:cs="Arial"/>
                <w:sz w:val="18"/>
                <w:szCs w:val="18"/>
              </w:rPr>
              <w:t>-</w:t>
            </w:r>
            <w:r w:rsidRPr="00004568">
              <w:rPr>
                <w:rFonts w:ascii="Arial" w:hAnsi="Arial" w:cs="Arial"/>
                <w:sz w:val="18"/>
                <w:szCs w:val="18"/>
              </w:rPr>
              <w:t>months</w:t>
            </w:r>
          </w:p>
          <w:p w14:paraId="4276ED0D" w14:textId="77777777" w:rsidR="006E0B33" w:rsidRPr="00004568" w:rsidRDefault="006E0B33" w:rsidP="00BD647D">
            <w:pPr>
              <w:ind w:left="-29" w:right="-29"/>
              <w:jc w:val="center"/>
              <w:rPr>
                <w:rFonts w:ascii="Arial" w:hAnsi="Arial" w:cs="Arial"/>
                <w:spacing w:val="-4"/>
                <w:sz w:val="18"/>
                <w:szCs w:val="18"/>
              </w:rPr>
            </w:pPr>
          </w:p>
        </w:tc>
      </w:tr>
      <w:tr w:rsidR="006E0B33" w:rsidRPr="00004568" w14:paraId="226DECE0" w14:textId="77777777" w:rsidTr="003A49B1">
        <w:trPr>
          <w:trHeight w:val="227"/>
        </w:trPr>
        <w:tc>
          <w:tcPr>
            <w:tcW w:w="1143" w:type="dxa"/>
          </w:tcPr>
          <w:p w14:paraId="73683CDC" w14:textId="77777777" w:rsidR="006E0B33" w:rsidRPr="00004568" w:rsidRDefault="006E0B33" w:rsidP="00BD647D">
            <w:pPr>
              <w:ind w:left="-18"/>
              <w:jc w:val="center"/>
              <w:rPr>
                <w:rFonts w:ascii="Arial" w:hAnsi="Arial" w:cs="Arial"/>
                <w:sz w:val="18"/>
                <w:szCs w:val="18"/>
              </w:rPr>
            </w:pPr>
            <w:r w:rsidRPr="00004568">
              <w:rPr>
                <w:rFonts w:ascii="Arial" w:hAnsi="Arial" w:cs="Arial"/>
                <w:sz w:val="18"/>
                <w:szCs w:val="18"/>
              </w:rPr>
              <w:t>3</w:t>
            </w:r>
          </w:p>
        </w:tc>
        <w:tc>
          <w:tcPr>
            <w:tcW w:w="1395" w:type="dxa"/>
            <w:tcBorders>
              <w:bottom w:val="single" w:sz="4" w:space="0" w:color="auto"/>
            </w:tcBorders>
            <w:shd w:val="clear" w:color="auto" w:fill="FAFAFA"/>
          </w:tcPr>
          <w:p w14:paraId="00F3A8DB" w14:textId="77777777" w:rsidR="006E0B33" w:rsidRPr="00004568" w:rsidRDefault="00841072" w:rsidP="00BD647D">
            <w:pPr>
              <w:ind w:right="-72"/>
              <w:jc w:val="right"/>
              <w:rPr>
                <w:rFonts w:ascii="Arial" w:hAnsi="Arial" w:cs="Arial"/>
                <w:sz w:val="18"/>
                <w:szCs w:val="18"/>
                <w:lang w:val="en-US"/>
              </w:rPr>
            </w:pPr>
            <w:r w:rsidRPr="00004568">
              <w:rPr>
                <w:rFonts w:ascii="Arial" w:hAnsi="Arial" w:cs="Arial"/>
                <w:sz w:val="18"/>
                <w:szCs w:val="18"/>
                <w:lang w:val="en-US"/>
              </w:rPr>
              <w:t>31</w:t>
            </w:r>
          </w:p>
        </w:tc>
        <w:tc>
          <w:tcPr>
            <w:tcW w:w="1386" w:type="dxa"/>
            <w:tcBorders>
              <w:bottom w:val="single" w:sz="4" w:space="0" w:color="auto"/>
            </w:tcBorders>
            <w:shd w:val="clear" w:color="auto" w:fill="auto"/>
          </w:tcPr>
          <w:p w14:paraId="1EA18073" w14:textId="77777777" w:rsidR="006E0B33" w:rsidRPr="00004568" w:rsidRDefault="006E0B33" w:rsidP="00BD647D">
            <w:pPr>
              <w:ind w:right="-72"/>
              <w:jc w:val="right"/>
              <w:rPr>
                <w:rFonts w:ascii="Arial" w:hAnsi="Arial" w:cs="Arial"/>
                <w:sz w:val="18"/>
                <w:szCs w:val="18"/>
                <w:lang w:val="en-US"/>
              </w:rPr>
            </w:pPr>
            <w:r w:rsidRPr="00004568">
              <w:rPr>
                <w:rFonts w:ascii="Arial" w:hAnsi="Arial" w:cs="Arial"/>
                <w:sz w:val="18"/>
                <w:szCs w:val="18"/>
                <w:lang w:val="en-US"/>
              </w:rPr>
              <w:t>41</w:t>
            </w:r>
          </w:p>
        </w:tc>
        <w:tc>
          <w:tcPr>
            <w:tcW w:w="1953" w:type="dxa"/>
          </w:tcPr>
          <w:p w14:paraId="34C979AC" w14:textId="77777777" w:rsidR="00841072" w:rsidRPr="00004568" w:rsidRDefault="00841072" w:rsidP="00BD647D">
            <w:pPr>
              <w:ind w:left="-29" w:right="-29"/>
              <w:jc w:val="center"/>
              <w:rPr>
                <w:rFonts w:ascii="Arial" w:hAnsi="Arial" w:cs="Arial"/>
                <w:sz w:val="18"/>
                <w:szCs w:val="18"/>
              </w:rPr>
            </w:pPr>
            <w:r w:rsidRPr="00004568">
              <w:rPr>
                <w:rFonts w:ascii="Arial" w:hAnsi="Arial" w:cs="Arial"/>
                <w:sz w:val="18"/>
                <w:szCs w:val="18"/>
              </w:rPr>
              <w:t>USD-LIBOR</w:t>
            </w:r>
          </w:p>
          <w:p w14:paraId="304D7BD0" w14:textId="06377132" w:rsidR="00841072" w:rsidRPr="00004568" w:rsidRDefault="00841072" w:rsidP="00BD647D">
            <w:pPr>
              <w:ind w:left="-29" w:right="-29"/>
              <w:jc w:val="center"/>
              <w:rPr>
                <w:rFonts w:ascii="Arial" w:hAnsi="Arial" w:cs="Arial"/>
                <w:sz w:val="18"/>
                <w:szCs w:val="18"/>
              </w:rPr>
            </w:pPr>
            <w:r w:rsidRPr="00004568">
              <w:rPr>
                <w:rFonts w:ascii="Arial" w:hAnsi="Arial" w:cs="Arial"/>
                <w:sz w:val="18"/>
                <w:szCs w:val="18"/>
              </w:rPr>
              <w:t>plus a certain margin</w:t>
            </w:r>
          </w:p>
          <w:p w14:paraId="38C2512E" w14:textId="1604745E" w:rsidR="006E0B33" w:rsidRPr="00004568" w:rsidRDefault="00841072" w:rsidP="00BD647D">
            <w:pPr>
              <w:ind w:left="-29" w:right="-29"/>
              <w:jc w:val="center"/>
              <w:rPr>
                <w:rFonts w:ascii="Arial" w:hAnsi="Arial" w:cs="Arial"/>
                <w:sz w:val="18"/>
                <w:szCs w:val="18"/>
              </w:rPr>
            </w:pPr>
            <w:r w:rsidRPr="00004568">
              <w:rPr>
                <w:rFonts w:ascii="Arial" w:hAnsi="Arial" w:cs="Arial"/>
                <w:sz w:val="18"/>
                <w:szCs w:val="18"/>
              </w:rPr>
              <w:t>per annum</w:t>
            </w:r>
          </w:p>
        </w:tc>
        <w:tc>
          <w:tcPr>
            <w:tcW w:w="1773" w:type="dxa"/>
          </w:tcPr>
          <w:p w14:paraId="11B12748" w14:textId="17FE3FD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Repayment every</w:t>
            </w:r>
          </w:p>
          <w:p w14:paraId="543CB944" w14:textId="5FBA1CB4"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 from June 2015</w:t>
            </w:r>
          </w:p>
        </w:tc>
        <w:tc>
          <w:tcPr>
            <w:tcW w:w="1800" w:type="dxa"/>
          </w:tcPr>
          <w:p w14:paraId="389C43D0" w14:textId="0FE3E92F"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Payment every</w:t>
            </w:r>
          </w:p>
          <w:p w14:paraId="5DE261CB" w14:textId="01EC1E0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w:t>
            </w:r>
          </w:p>
          <w:p w14:paraId="50CEA3C7" w14:textId="77777777" w:rsidR="006E0B33" w:rsidRPr="00004568" w:rsidRDefault="006E0B33" w:rsidP="00BD647D">
            <w:pPr>
              <w:ind w:left="-29" w:right="-29"/>
              <w:jc w:val="center"/>
              <w:rPr>
                <w:rFonts w:ascii="Arial" w:hAnsi="Arial" w:cs="Arial"/>
                <w:spacing w:val="-4"/>
                <w:sz w:val="18"/>
                <w:szCs w:val="18"/>
              </w:rPr>
            </w:pPr>
          </w:p>
        </w:tc>
      </w:tr>
      <w:tr w:rsidR="006E0B33" w:rsidRPr="00004568" w14:paraId="3DA4D470" w14:textId="77777777" w:rsidTr="007E5E23">
        <w:trPr>
          <w:trHeight w:val="227"/>
        </w:trPr>
        <w:tc>
          <w:tcPr>
            <w:tcW w:w="1143" w:type="dxa"/>
          </w:tcPr>
          <w:p w14:paraId="6E251035" w14:textId="77777777" w:rsidR="006E0B33" w:rsidRPr="00004568" w:rsidRDefault="006E0B33" w:rsidP="00BD647D">
            <w:pPr>
              <w:ind w:left="-18"/>
              <w:jc w:val="center"/>
              <w:rPr>
                <w:rFonts w:ascii="Arial" w:hAnsi="Arial" w:cs="Arial"/>
                <w:sz w:val="18"/>
                <w:szCs w:val="18"/>
              </w:rPr>
            </w:pPr>
          </w:p>
        </w:tc>
        <w:tc>
          <w:tcPr>
            <w:tcW w:w="1395" w:type="dxa"/>
            <w:tcBorders>
              <w:top w:val="single" w:sz="4" w:space="0" w:color="auto"/>
            </w:tcBorders>
            <w:shd w:val="clear" w:color="auto" w:fill="FAFAFA"/>
          </w:tcPr>
          <w:p w14:paraId="1EEBC25C" w14:textId="77777777" w:rsidR="006E0B33" w:rsidRPr="00004568" w:rsidRDefault="006E0B33" w:rsidP="00BD647D">
            <w:pPr>
              <w:ind w:right="-72"/>
              <w:jc w:val="right"/>
              <w:rPr>
                <w:rFonts w:ascii="Arial" w:hAnsi="Arial" w:cs="Arial"/>
                <w:sz w:val="18"/>
                <w:szCs w:val="18"/>
                <w:lang w:val="en-US"/>
              </w:rPr>
            </w:pPr>
          </w:p>
        </w:tc>
        <w:tc>
          <w:tcPr>
            <w:tcW w:w="1386" w:type="dxa"/>
            <w:tcBorders>
              <w:top w:val="single" w:sz="4" w:space="0" w:color="auto"/>
            </w:tcBorders>
            <w:shd w:val="clear" w:color="auto" w:fill="auto"/>
          </w:tcPr>
          <w:p w14:paraId="558BF5B3" w14:textId="77777777" w:rsidR="006E0B33" w:rsidRPr="00004568" w:rsidRDefault="006E0B33" w:rsidP="00BD647D">
            <w:pPr>
              <w:ind w:right="-72"/>
              <w:jc w:val="right"/>
              <w:rPr>
                <w:rFonts w:ascii="Arial" w:hAnsi="Arial" w:cs="Arial"/>
                <w:sz w:val="18"/>
                <w:szCs w:val="18"/>
                <w:lang w:val="en-US"/>
              </w:rPr>
            </w:pPr>
          </w:p>
        </w:tc>
        <w:tc>
          <w:tcPr>
            <w:tcW w:w="1953" w:type="dxa"/>
          </w:tcPr>
          <w:p w14:paraId="755DA94B" w14:textId="77777777" w:rsidR="006E0B33" w:rsidRPr="00004568" w:rsidRDefault="006E0B33" w:rsidP="00BD647D">
            <w:pPr>
              <w:ind w:left="-29" w:right="-29"/>
              <w:jc w:val="center"/>
              <w:rPr>
                <w:rFonts w:ascii="Arial" w:hAnsi="Arial" w:cs="Arial"/>
                <w:sz w:val="18"/>
                <w:szCs w:val="18"/>
              </w:rPr>
            </w:pPr>
          </w:p>
        </w:tc>
        <w:tc>
          <w:tcPr>
            <w:tcW w:w="1773" w:type="dxa"/>
          </w:tcPr>
          <w:p w14:paraId="25349736" w14:textId="77777777" w:rsidR="006E0B33" w:rsidRPr="00004568" w:rsidRDefault="006E0B33" w:rsidP="00BD647D">
            <w:pPr>
              <w:ind w:left="-29" w:right="-29"/>
              <w:jc w:val="center"/>
              <w:rPr>
                <w:rFonts w:ascii="Arial" w:hAnsi="Arial" w:cs="Arial"/>
                <w:sz w:val="18"/>
                <w:szCs w:val="18"/>
              </w:rPr>
            </w:pPr>
          </w:p>
        </w:tc>
        <w:tc>
          <w:tcPr>
            <w:tcW w:w="1800" w:type="dxa"/>
          </w:tcPr>
          <w:p w14:paraId="6D99BAEC" w14:textId="77777777" w:rsidR="006E0B33" w:rsidRPr="00004568" w:rsidRDefault="006E0B33" w:rsidP="00BD647D">
            <w:pPr>
              <w:ind w:left="-29" w:right="-29"/>
              <w:jc w:val="center"/>
              <w:rPr>
                <w:rFonts w:ascii="Arial" w:hAnsi="Arial" w:cs="Arial"/>
                <w:sz w:val="18"/>
                <w:szCs w:val="18"/>
              </w:rPr>
            </w:pPr>
          </w:p>
        </w:tc>
      </w:tr>
      <w:tr w:rsidR="006E0B33" w:rsidRPr="00004568" w14:paraId="284BB40E" w14:textId="77777777" w:rsidTr="007E5E23">
        <w:tc>
          <w:tcPr>
            <w:tcW w:w="1143" w:type="dxa"/>
          </w:tcPr>
          <w:p w14:paraId="7776AB52" w14:textId="77777777" w:rsidR="006E0B33" w:rsidRPr="00004568" w:rsidRDefault="006E0B33" w:rsidP="00BD647D">
            <w:pPr>
              <w:ind w:left="-18"/>
              <w:jc w:val="center"/>
              <w:rPr>
                <w:rFonts w:ascii="Arial" w:hAnsi="Arial" w:cs="Arial"/>
                <w:sz w:val="18"/>
                <w:szCs w:val="18"/>
              </w:rPr>
            </w:pPr>
            <w:r w:rsidRPr="00004568">
              <w:rPr>
                <w:rFonts w:ascii="Arial" w:hAnsi="Arial" w:cs="Arial"/>
                <w:sz w:val="18"/>
                <w:szCs w:val="18"/>
              </w:rPr>
              <w:t>Total</w:t>
            </w:r>
          </w:p>
        </w:tc>
        <w:tc>
          <w:tcPr>
            <w:tcW w:w="1395" w:type="dxa"/>
            <w:tcBorders>
              <w:bottom w:val="single" w:sz="4" w:space="0" w:color="auto"/>
            </w:tcBorders>
            <w:shd w:val="clear" w:color="auto" w:fill="FAFAFA"/>
            <w:vAlign w:val="bottom"/>
          </w:tcPr>
          <w:p w14:paraId="1E975271" w14:textId="77777777" w:rsidR="006E0B33" w:rsidRPr="00004568" w:rsidRDefault="00841072" w:rsidP="00BD647D">
            <w:pPr>
              <w:ind w:right="-72"/>
              <w:jc w:val="right"/>
              <w:rPr>
                <w:rFonts w:ascii="Arial" w:hAnsi="Arial" w:cs="Arial"/>
                <w:sz w:val="18"/>
                <w:szCs w:val="18"/>
                <w:lang w:val="en-US"/>
              </w:rPr>
            </w:pPr>
            <w:r w:rsidRPr="00004568">
              <w:rPr>
                <w:rFonts w:ascii="Arial" w:hAnsi="Arial" w:cs="Arial"/>
                <w:sz w:val="18"/>
                <w:szCs w:val="18"/>
                <w:lang w:val="en-US"/>
              </w:rPr>
              <w:t>293</w:t>
            </w:r>
          </w:p>
        </w:tc>
        <w:tc>
          <w:tcPr>
            <w:tcW w:w="1386" w:type="dxa"/>
            <w:tcBorders>
              <w:bottom w:val="single" w:sz="4" w:space="0" w:color="auto"/>
            </w:tcBorders>
            <w:shd w:val="clear" w:color="auto" w:fill="auto"/>
            <w:vAlign w:val="bottom"/>
          </w:tcPr>
          <w:p w14:paraId="2E427106" w14:textId="77777777" w:rsidR="006E0B33" w:rsidRPr="00004568" w:rsidRDefault="006E0B33" w:rsidP="00BD647D">
            <w:pPr>
              <w:ind w:right="-72"/>
              <w:jc w:val="right"/>
              <w:rPr>
                <w:rFonts w:ascii="Arial" w:hAnsi="Arial" w:cs="Arial"/>
                <w:sz w:val="18"/>
                <w:szCs w:val="18"/>
                <w:lang w:val="en-US"/>
              </w:rPr>
            </w:pPr>
            <w:r w:rsidRPr="00004568">
              <w:rPr>
                <w:rFonts w:ascii="Arial" w:hAnsi="Arial" w:cs="Arial"/>
                <w:sz w:val="18"/>
                <w:szCs w:val="18"/>
                <w:lang w:val="en-US"/>
              </w:rPr>
              <w:t>323</w:t>
            </w:r>
          </w:p>
        </w:tc>
        <w:tc>
          <w:tcPr>
            <w:tcW w:w="1953" w:type="dxa"/>
          </w:tcPr>
          <w:p w14:paraId="45F6C0F5" w14:textId="77777777" w:rsidR="006E0B33" w:rsidRPr="00004568" w:rsidRDefault="006E0B33" w:rsidP="00BD647D">
            <w:pPr>
              <w:ind w:left="-29" w:right="-29"/>
              <w:jc w:val="center"/>
              <w:rPr>
                <w:rFonts w:ascii="Arial" w:hAnsi="Arial" w:cs="Arial"/>
                <w:sz w:val="18"/>
                <w:szCs w:val="18"/>
              </w:rPr>
            </w:pPr>
          </w:p>
        </w:tc>
        <w:tc>
          <w:tcPr>
            <w:tcW w:w="1773" w:type="dxa"/>
          </w:tcPr>
          <w:p w14:paraId="26553F50" w14:textId="77777777" w:rsidR="006E0B33" w:rsidRPr="00004568" w:rsidRDefault="006E0B33" w:rsidP="00BD647D">
            <w:pPr>
              <w:ind w:left="-29" w:right="-29"/>
              <w:jc w:val="center"/>
              <w:rPr>
                <w:rFonts w:ascii="Arial" w:hAnsi="Arial" w:cs="Arial"/>
                <w:sz w:val="18"/>
                <w:szCs w:val="18"/>
              </w:rPr>
            </w:pPr>
          </w:p>
        </w:tc>
        <w:tc>
          <w:tcPr>
            <w:tcW w:w="1800" w:type="dxa"/>
          </w:tcPr>
          <w:p w14:paraId="2F6A9E67" w14:textId="77777777" w:rsidR="006E0B33" w:rsidRPr="00004568" w:rsidRDefault="006E0B33" w:rsidP="00BD647D">
            <w:pPr>
              <w:ind w:left="-29" w:right="-29"/>
              <w:jc w:val="center"/>
              <w:rPr>
                <w:rFonts w:ascii="Arial" w:hAnsi="Arial" w:cs="Arial"/>
                <w:sz w:val="18"/>
                <w:szCs w:val="18"/>
              </w:rPr>
            </w:pPr>
          </w:p>
        </w:tc>
      </w:tr>
    </w:tbl>
    <w:p w14:paraId="7B47405E" w14:textId="77777777" w:rsidR="006E0B33" w:rsidRPr="00004568" w:rsidRDefault="006E0B33" w:rsidP="00BD647D">
      <w:pPr>
        <w:ind w:left="540"/>
        <w:jc w:val="both"/>
        <w:rPr>
          <w:rFonts w:ascii="Arial" w:hAnsi="Arial" w:cs="Arial"/>
          <w:sz w:val="18"/>
          <w:szCs w:val="18"/>
          <w:u w:val="single"/>
        </w:rPr>
      </w:pPr>
    </w:p>
    <w:p w14:paraId="3D863390" w14:textId="77777777" w:rsidR="005E0413" w:rsidRDefault="00485C2D" w:rsidP="005E0413">
      <w:pPr>
        <w:ind w:left="540"/>
        <w:rPr>
          <w:rFonts w:ascii="Arial" w:hAnsi="Arial" w:cs="Arial"/>
          <w:sz w:val="18"/>
          <w:szCs w:val="18"/>
          <w:u w:val="single"/>
        </w:rPr>
      </w:pPr>
      <w:r>
        <w:rPr>
          <w:rFonts w:ascii="Arial" w:hAnsi="Arial" w:cs="Arial"/>
          <w:sz w:val="18"/>
          <w:szCs w:val="18"/>
          <w:u w:val="single"/>
        </w:rPr>
        <w:br w:type="page"/>
      </w:r>
    </w:p>
    <w:p w14:paraId="28D7B0E2" w14:textId="4F52FB79" w:rsidR="006E0B33" w:rsidRPr="00004568" w:rsidRDefault="006E0B33" w:rsidP="005E0413">
      <w:pPr>
        <w:ind w:left="540"/>
        <w:rPr>
          <w:rFonts w:ascii="Arial" w:hAnsi="Arial" w:cs="Arial"/>
          <w:sz w:val="18"/>
          <w:szCs w:val="18"/>
          <w:u w:val="single"/>
        </w:rPr>
      </w:pPr>
      <w:r w:rsidRPr="00004568">
        <w:rPr>
          <w:rFonts w:ascii="Arial" w:hAnsi="Arial" w:cs="Arial"/>
          <w:sz w:val="18"/>
          <w:szCs w:val="18"/>
          <w:u w:val="single"/>
        </w:rPr>
        <w:t>Japanese Yen loans</w:t>
      </w:r>
    </w:p>
    <w:p w14:paraId="75A989AB" w14:textId="77777777" w:rsidR="006E0B33" w:rsidRPr="00004568" w:rsidRDefault="006E0B33" w:rsidP="005E0413">
      <w:pPr>
        <w:ind w:left="540"/>
        <w:jc w:val="both"/>
        <w:rPr>
          <w:rFonts w:ascii="Arial" w:hAnsi="Arial" w:cs="Arial"/>
          <w:sz w:val="18"/>
          <w:szCs w:val="18"/>
          <w:u w:val="single"/>
        </w:rPr>
      </w:pPr>
    </w:p>
    <w:tbl>
      <w:tblPr>
        <w:tblW w:w="9432" w:type="dxa"/>
        <w:tblInd w:w="135" w:type="dxa"/>
        <w:tblLayout w:type="fixed"/>
        <w:tblLook w:val="0000" w:firstRow="0" w:lastRow="0" w:firstColumn="0" w:lastColumn="0" w:noHBand="0" w:noVBand="0"/>
      </w:tblPr>
      <w:tblGrid>
        <w:gridCol w:w="1080"/>
        <w:gridCol w:w="1395"/>
        <w:gridCol w:w="1404"/>
        <w:gridCol w:w="1962"/>
        <w:gridCol w:w="1746"/>
        <w:gridCol w:w="1845"/>
      </w:tblGrid>
      <w:tr w:rsidR="006E0B33" w:rsidRPr="00004568" w14:paraId="0FD6948A" w14:textId="77777777" w:rsidTr="007E5E23">
        <w:tc>
          <w:tcPr>
            <w:tcW w:w="1080" w:type="dxa"/>
          </w:tcPr>
          <w:p w14:paraId="04134E79" w14:textId="77777777" w:rsidR="006E0B33" w:rsidRPr="00004568" w:rsidRDefault="006E0B33" w:rsidP="00BD647D">
            <w:pPr>
              <w:ind w:left="-18"/>
              <w:jc w:val="center"/>
              <w:rPr>
                <w:rFonts w:ascii="Arial" w:hAnsi="Arial" w:cs="Arial"/>
                <w:b/>
                <w:bCs/>
                <w:sz w:val="18"/>
                <w:szCs w:val="18"/>
              </w:rPr>
            </w:pPr>
          </w:p>
        </w:tc>
        <w:tc>
          <w:tcPr>
            <w:tcW w:w="1395" w:type="dxa"/>
          </w:tcPr>
          <w:p w14:paraId="73B63A6A"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404" w:type="dxa"/>
          </w:tcPr>
          <w:p w14:paraId="30EBF922"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Outstanding </w:t>
            </w:r>
          </w:p>
        </w:tc>
        <w:tc>
          <w:tcPr>
            <w:tcW w:w="1962" w:type="dxa"/>
          </w:tcPr>
          <w:p w14:paraId="67C1544E" w14:textId="77777777" w:rsidR="006E0B33" w:rsidRPr="00004568" w:rsidRDefault="006E0B33" w:rsidP="00BD647D">
            <w:pPr>
              <w:ind w:left="-29" w:right="-29"/>
              <w:jc w:val="center"/>
              <w:rPr>
                <w:rFonts w:ascii="Arial" w:hAnsi="Arial" w:cs="Arial"/>
                <w:b/>
                <w:bCs/>
                <w:sz w:val="18"/>
                <w:szCs w:val="18"/>
              </w:rPr>
            </w:pPr>
          </w:p>
        </w:tc>
        <w:tc>
          <w:tcPr>
            <w:tcW w:w="1746" w:type="dxa"/>
            <w:vAlign w:val="bottom"/>
          </w:tcPr>
          <w:p w14:paraId="7ECC350F" w14:textId="77777777" w:rsidR="006E0B33" w:rsidRPr="00004568" w:rsidRDefault="006E0B33" w:rsidP="00BD647D">
            <w:pPr>
              <w:ind w:left="-29" w:right="-29"/>
              <w:jc w:val="center"/>
              <w:rPr>
                <w:rFonts w:ascii="Arial" w:hAnsi="Arial" w:cs="Arial"/>
                <w:b/>
                <w:bCs/>
                <w:sz w:val="18"/>
                <w:szCs w:val="18"/>
              </w:rPr>
            </w:pPr>
          </w:p>
        </w:tc>
        <w:tc>
          <w:tcPr>
            <w:tcW w:w="1845" w:type="dxa"/>
            <w:vAlign w:val="bottom"/>
          </w:tcPr>
          <w:p w14:paraId="7B1C82E5" w14:textId="77777777" w:rsidR="006E0B33" w:rsidRPr="00004568" w:rsidRDefault="006E0B33" w:rsidP="00BD647D">
            <w:pPr>
              <w:ind w:left="-29" w:right="-29"/>
              <w:jc w:val="center"/>
              <w:rPr>
                <w:rFonts w:ascii="Arial" w:hAnsi="Arial" w:cs="Arial"/>
                <w:b/>
                <w:bCs/>
                <w:sz w:val="18"/>
                <w:szCs w:val="18"/>
              </w:rPr>
            </w:pPr>
          </w:p>
        </w:tc>
      </w:tr>
      <w:tr w:rsidR="006E0B33" w:rsidRPr="00004568" w14:paraId="7B9AF076" w14:textId="77777777" w:rsidTr="007E5E23">
        <w:tc>
          <w:tcPr>
            <w:tcW w:w="1080" w:type="dxa"/>
          </w:tcPr>
          <w:p w14:paraId="360D23A9" w14:textId="77777777" w:rsidR="006E0B33" w:rsidRPr="00004568" w:rsidRDefault="006E0B33" w:rsidP="00BD647D">
            <w:pPr>
              <w:ind w:left="-18"/>
              <w:jc w:val="center"/>
              <w:rPr>
                <w:rFonts w:ascii="Arial" w:hAnsi="Arial" w:cs="Arial"/>
                <w:b/>
                <w:bCs/>
                <w:sz w:val="18"/>
                <w:szCs w:val="18"/>
              </w:rPr>
            </w:pPr>
          </w:p>
        </w:tc>
        <w:tc>
          <w:tcPr>
            <w:tcW w:w="1395" w:type="dxa"/>
          </w:tcPr>
          <w:p w14:paraId="311DE6B5"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404" w:type="dxa"/>
          </w:tcPr>
          <w:p w14:paraId="63287F33"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balance</w:t>
            </w:r>
          </w:p>
        </w:tc>
        <w:tc>
          <w:tcPr>
            <w:tcW w:w="1962" w:type="dxa"/>
          </w:tcPr>
          <w:p w14:paraId="23A4B261" w14:textId="77777777" w:rsidR="006E0B33" w:rsidRPr="00004568" w:rsidRDefault="006E0B33" w:rsidP="00BD647D">
            <w:pPr>
              <w:ind w:left="-29" w:right="-29"/>
              <w:jc w:val="center"/>
              <w:rPr>
                <w:rFonts w:ascii="Arial" w:hAnsi="Arial" w:cs="Arial"/>
                <w:b/>
                <w:bCs/>
                <w:sz w:val="18"/>
                <w:szCs w:val="18"/>
              </w:rPr>
            </w:pPr>
          </w:p>
        </w:tc>
        <w:tc>
          <w:tcPr>
            <w:tcW w:w="1746" w:type="dxa"/>
            <w:vAlign w:val="bottom"/>
          </w:tcPr>
          <w:p w14:paraId="005BE778" w14:textId="77777777" w:rsidR="006E0B33" w:rsidRPr="00004568" w:rsidRDefault="006E0B33" w:rsidP="00BD647D">
            <w:pPr>
              <w:ind w:left="-29" w:right="-29"/>
              <w:jc w:val="center"/>
              <w:rPr>
                <w:rFonts w:ascii="Arial" w:hAnsi="Arial" w:cs="Arial"/>
                <w:b/>
                <w:bCs/>
                <w:sz w:val="18"/>
                <w:szCs w:val="18"/>
              </w:rPr>
            </w:pPr>
          </w:p>
        </w:tc>
        <w:tc>
          <w:tcPr>
            <w:tcW w:w="1845" w:type="dxa"/>
            <w:vAlign w:val="bottom"/>
          </w:tcPr>
          <w:p w14:paraId="60CB8ADB" w14:textId="77777777" w:rsidR="006E0B33" w:rsidRPr="00004568" w:rsidRDefault="006E0B33" w:rsidP="00BD647D">
            <w:pPr>
              <w:ind w:left="-29" w:right="-29"/>
              <w:jc w:val="center"/>
              <w:rPr>
                <w:rFonts w:ascii="Arial" w:hAnsi="Arial" w:cs="Arial"/>
                <w:b/>
                <w:bCs/>
                <w:sz w:val="18"/>
                <w:szCs w:val="18"/>
              </w:rPr>
            </w:pPr>
          </w:p>
        </w:tc>
      </w:tr>
      <w:tr w:rsidR="006E0B33" w:rsidRPr="00004568" w14:paraId="0B306CEE" w14:textId="77777777" w:rsidTr="007E5E23">
        <w:tc>
          <w:tcPr>
            <w:tcW w:w="1080" w:type="dxa"/>
          </w:tcPr>
          <w:p w14:paraId="0207E598" w14:textId="77777777" w:rsidR="006E0B33" w:rsidRPr="00004568" w:rsidRDefault="006E0B33" w:rsidP="00BD647D">
            <w:pPr>
              <w:ind w:left="-18"/>
              <w:jc w:val="center"/>
              <w:rPr>
                <w:rFonts w:ascii="Arial" w:hAnsi="Arial" w:cs="Arial"/>
                <w:b/>
                <w:bCs/>
                <w:sz w:val="18"/>
                <w:szCs w:val="18"/>
              </w:rPr>
            </w:pPr>
          </w:p>
        </w:tc>
        <w:tc>
          <w:tcPr>
            <w:tcW w:w="1395" w:type="dxa"/>
          </w:tcPr>
          <w:p w14:paraId="03FF9C1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404" w:type="dxa"/>
          </w:tcPr>
          <w:p w14:paraId="0014B83E"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As at</w:t>
            </w:r>
          </w:p>
        </w:tc>
        <w:tc>
          <w:tcPr>
            <w:tcW w:w="1962" w:type="dxa"/>
          </w:tcPr>
          <w:p w14:paraId="35ECD35E" w14:textId="77777777" w:rsidR="006E0B33" w:rsidRPr="00004568" w:rsidRDefault="006E0B33" w:rsidP="00BD647D">
            <w:pPr>
              <w:ind w:left="-29" w:right="-29"/>
              <w:jc w:val="center"/>
              <w:rPr>
                <w:rFonts w:ascii="Arial" w:hAnsi="Arial" w:cs="Arial"/>
                <w:b/>
                <w:bCs/>
                <w:sz w:val="18"/>
                <w:szCs w:val="18"/>
              </w:rPr>
            </w:pPr>
          </w:p>
        </w:tc>
        <w:tc>
          <w:tcPr>
            <w:tcW w:w="1746" w:type="dxa"/>
            <w:vAlign w:val="bottom"/>
          </w:tcPr>
          <w:p w14:paraId="59759837" w14:textId="77777777" w:rsidR="006E0B33" w:rsidRPr="00004568" w:rsidRDefault="006E0B33" w:rsidP="00BD647D">
            <w:pPr>
              <w:ind w:left="-29" w:right="-29"/>
              <w:jc w:val="center"/>
              <w:rPr>
                <w:rFonts w:ascii="Arial" w:hAnsi="Arial" w:cs="Arial"/>
                <w:b/>
                <w:bCs/>
                <w:sz w:val="18"/>
                <w:szCs w:val="18"/>
              </w:rPr>
            </w:pPr>
          </w:p>
        </w:tc>
        <w:tc>
          <w:tcPr>
            <w:tcW w:w="1845" w:type="dxa"/>
            <w:vAlign w:val="bottom"/>
          </w:tcPr>
          <w:p w14:paraId="0F5D591D" w14:textId="77777777" w:rsidR="006E0B33" w:rsidRPr="00004568" w:rsidRDefault="006E0B33" w:rsidP="00BD647D">
            <w:pPr>
              <w:ind w:left="-29" w:right="-29"/>
              <w:jc w:val="center"/>
              <w:rPr>
                <w:rFonts w:ascii="Arial" w:hAnsi="Arial" w:cs="Arial"/>
                <w:b/>
                <w:bCs/>
                <w:sz w:val="18"/>
                <w:szCs w:val="18"/>
              </w:rPr>
            </w:pPr>
          </w:p>
        </w:tc>
      </w:tr>
      <w:tr w:rsidR="006E0B33" w:rsidRPr="00004568" w14:paraId="2AA14A5C" w14:textId="77777777" w:rsidTr="007E5E23">
        <w:tc>
          <w:tcPr>
            <w:tcW w:w="1080" w:type="dxa"/>
          </w:tcPr>
          <w:p w14:paraId="5BCF8D33" w14:textId="77777777" w:rsidR="006E0B33" w:rsidRPr="00004568" w:rsidRDefault="006E0B33" w:rsidP="00BD647D">
            <w:pPr>
              <w:ind w:left="-18"/>
              <w:jc w:val="center"/>
              <w:rPr>
                <w:rFonts w:ascii="Arial" w:hAnsi="Arial" w:cs="Arial"/>
                <w:b/>
                <w:bCs/>
                <w:sz w:val="18"/>
                <w:szCs w:val="18"/>
              </w:rPr>
            </w:pPr>
          </w:p>
        </w:tc>
        <w:tc>
          <w:tcPr>
            <w:tcW w:w="1395" w:type="dxa"/>
          </w:tcPr>
          <w:p w14:paraId="4468B3D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404" w:type="dxa"/>
          </w:tcPr>
          <w:p w14:paraId="7FC848E5"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31 December</w:t>
            </w:r>
          </w:p>
        </w:tc>
        <w:tc>
          <w:tcPr>
            <w:tcW w:w="1962" w:type="dxa"/>
          </w:tcPr>
          <w:p w14:paraId="41A17AD1" w14:textId="77777777" w:rsidR="006E0B33" w:rsidRPr="00004568" w:rsidRDefault="006E0B33" w:rsidP="00BD647D">
            <w:pPr>
              <w:ind w:left="-29" w:right="-29"/>
              <w:jc w:val="center"/>
              <w:rPr>
                <w:rFonts w:ascii="Arial" w:hAnsi="Arial" w:cs="Arial"/>
                <w:b/>
                <w:bCs/>
                <w:sz w:val="18"/>
                <w:szCs w:val="18"/>
              </w:rPr>
            </w:pPr>
          </w:p>
        </w:tc>
        <w:tc>
          <w:tcPr>
            <w:tcW w:w="1746" w:type="dxa"/>
            <w:vAlign w:val="bottom"/>
          </w:tcPr>
          <w:p w14:paraId="6AF1870E" w14:textId="77777777" w:rsidR="006E0B33" w:rsidRPr="00004568" w:rsidRDefault="006E0B33" w:rsidP="00BD647D">
            <w:pPr>
              <w:ind w:left="-29" w:right="-29"/>
              <w:jc w:val="center"/>
              <w:rPr>
                <w:rFonts w:ascii="Arial" w:hAnsi="Arial" w:cs="Arial"/>
                <w:b/>
                <w:bCs/>
                <w:sz w:val="18"/>
                <w:szCs w:val="18"/>
              </w:rPr>
            </w:pPr>
          </w:p>
        </w:tc>
        <w:tc>
          <w:tcPr>
            <w:tcW w:w="1845" w:type="dxa"/>
            <w:vAlign w:val="bottom"/>
          </w:tcPr>
          <w:p w14:paraId="4ED709D7" w14:textId="77777777" w:rsidR="006E0B33" w:rsidRPr="00004568" w:rsidRDefault="006E0B33" w:rsidP="00BD647D">
            <w:pPr>
              <w:ind w:left="-29" w:right="-29"/>
              <w:jc w:val="center"/>
              <w:rPr>
                <w:rFonts w:ascii="Arial" w:hAnsi="Arial" w:cs="Arial"/>
                <w:b/>
                <w:bCs/>
                <w:sz w:val="18"/>
                <w:szCs w:val="18"/>
              </w:rPr>
            </w:pPr>
          </w:p>
        </w:tc>
      </w:tr>
      <w:tr w:rsidR="006E0B33" w:rsidRPr="00004568" w14:paraId="1BB7822E" w14:textId="77777777" w:rsidTr="007E5E23">
        <w:tc>
          <w:tcPr>
            <w:tcW w:w="1080" w:type="dxa"/>
          </w:tcPr>
          <w:p w14:paraId="08AE6951" w14:textId="77777777" w:rsidR="006E0B33" w:rsidRPr="00004568" w:rsidRDefault="006E0B33" w:rsidP="00BD647D">
            <w:pPr>
              <w:ind w:left="-18"/>
              <w:jc w:val="center"/>
              <w:rPr>
                <w:rFonts w:ascii="Arial" w:hAnsi="Arial" w:cs="Arial"/>
                <w:b/>
                <w:bCs/>
                <w:sz w:val="18"/>
                <w:szCs w:val="18"/>
              </w:rPr>
            </w:pPr>
          </w:p>
        </w:tc>
        <w:tc>
          <w:tcPr>
            <w:tcW w:w="1395" w:type="dxa"/>
          </w:tcPr>
          <w:p w14:paraId="260AFD41"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1404" w:type="dxa"/>
          </w:tcPr>
          <w:p w14:paraId="0EA25C4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1962" w:type="dxa"/>
          </w:tcPr>
          <w:p w14:paraId="05BA5248" w14:textId="77777777" w:rsidR="006E0B33" w:rsidRPr="00004568" w:rsidRDefault="006E0B33" w:rsidP="00BD647D">
            <w:pPr>
              <w:ind w:left="-29" w:right="-29"/>
              <w:jc w:val="center"/>
              <w:rPr>
                <w:rFonts w:ascii="Arial" w:hAnsi="Arial" w:cs="Arial"/>
                <w:b/>
                <w:bCs/>
                <w:sz w:val="18"/>
                <w:szCs w:val="18"/>
              </w:rPr>
            </w:pPr>
          </w:p>
        </w:tc>
        <w:tc>
          <w:tcPr>
            <w:tcW w:w="1746" w:type="dxa"/>
            <w:vAlign w:val="bottom"/>
          </w:tcPr>
          <w:p w14:paraId="57F342C3" w14:textId="77777777" w:rsidR="006E0B33" w:rsidRPr="00004568" w:rsidRDefault="006E0B33" w:rsidP="00BD647D">
            <w:pPr>
              <w:ind w:left="-29" w:right="-29"/>
              <w:jc w:val="center"/>
              <w:rPr>
                <w:rFonts w:ascii="Arial" w:hAnsi="Arial" w:cs="Arial"/>
                <w:b/>
                <w:bCs/>
                <w:sz w:val="18"/>
                <w:szCs w:val="18"/>
              </w:rPr>
            </w:pPr>
          </w:p>
        </w:tc>
        <w:tc>
          <w:tcPr>
            <w:tcW w:w="1845" w:type="dxa"/>
            <w:vAlign w:val="bottom"/>
          </w:tcPr>
          <w:p w14:paraId="2A550BEE" w14:textId="77777777" w:rsidR="006E0B33" w:rsidRPr="00004568" w:rsidRDefault="006E0B33" w:rsidP="00BD647D">
            <w:pPr>
              <w:ind w:left="-29" w:right="-29"/>
              <w:jc w:val="center"/>
              <w:rPr>
                <w:rFonts w:ascii="Arial" w:hAnsi="Arial" w:cs="Arial"/>
                <w:b/>
                <w:bCs/>
                <w:sz w:val="18"/>
                <w:szCs w:val="18"/>
              </w:rPr>
            </w:pPr>
          </w:p>
        </w:tc>
      </w:tr>
      <w:tr w:rsidR="006E0B33" w:rsidRPr="00004568" w14:paraId="571A73BF" w14:textId="77777777" w:rsidTr="007E5E23">
        <w:tc>
          <w:tcPr>
            <w:tcW w:w="1080" w:type="dxa"/>
          </w:tcPr>
          <w:p w14:paraId="6A09D495" w14:textId="77777777" w:rsidR="006E0B33" w:rsidRPr="00004568" w:rsidRDefault="006E0B33" w:rsidP="00BD647D">
            <w:pPr>
              <w:ind w:left="-18"/>
              <w:jc w:val="center"/>
              <w:rPr>
                <w:rFonts w:ascii="Arial" w:hAnsi="Arial" w:cs="Arial"/>
                <w:b/>
                <w:bCs/>
                <w:sz w:val="18"/>
                <w:szCs w:val="18"/>
              </w:rPr>
            </w:pPr>
          </w:p>
        </w:tc>
        <w:tc>
          <w:tcPr>
            <w:tcW w:w="1395" w:type="dxa"/>
          </w:tcPr>
          <w:p w14:paraId="162D48F9"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(Million</w:t>
            </w:r>
          </w:p>
        </w:tc>
        <w:tc>
          <w:tcPr>
            <w:tcW w:w="1404" w:type="dxa"/>
          </w:tcPr>
          <w:p w14:paraId="62554110"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p>
        </w:tc>
        <w:tc>
          <w:tcPr>
            <w:tcW w:w="1962" w:type="dxa"/>
          </w:tcPr>
          <w:p w14:paraId="7BADDD06" w14:textId="77777777" w:rsidR="006E0B33" w:rsidRPr="00004568" w:rsidRDefault="006E0B33" w:rsidP="00BD647D">
            <w:pPr>
              <w:ind w:left="-29" w:right="-29"/>
              <w:jc w:val="center"/>
              <w:rPr>
                <w:rFonts w:ascii="Arial" w:hAnsi="Arial" w:cs="Arial"/>
                <w:b/>
                <w:bCs/>
                <w:sz w:val="18"/>
                <w:szCs w:val="18"/>
              </w:rPr>
            </w:pPr>
          </w:p>
        </w:tc>
        <w:tc>
          <w:tcPr>
            <w:tcW w:w="1746" w:type="dxa"/>
            <w:vAlign w:val="bottom"/>
          </w:tcPr>
          <w:p w14:paraId="580523B1"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Principal</w:t>
            </w:r>
          </w:p>
        </w:tc>
        <w:tc>
          <w:tcPr>
            <w:tcW w:w="1845" w:type="dxa"/>
            <w:vAlign w:val="bottom"/>
          </w:tcPr>
          <w:p w14:paraId="58372886"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w:t>
            </w:r>
          </w:p>
        </w:tc>
      </w:tr>
      <w:tr w:rsidR="006E0B33" w:rsidRPr="00004568" w14:paraId="5FEDD308" w14:textId="77777777" w:rsidTr="007E5E23">
        <w:tc>
          <w:tcPr>
            <w:tcW w:w="1080" w:type="dxa"/>
            <w:tcBorders>
              <w:bottom w:val="single" w:sz="4" w:space="0" w:color="auto"/>
            </w:tcBorders>
            <w:shd w:val="clear" w:color="auto" w:fill="auto"/>
          </w:tcPr>
          <w:p w14:paraId="2CD742C6" w14:textId="77777777" w:rsidR="006E0B33" w:rsidRPr="00004568" w:rsidRDefault="006E0B33" w:rsidP="00BD647D">
            <w:pPr>
              <w:ind w:left="-18"/>
              <w:jc w:val="center"/>
              <w:rPr>
                <w:rFonts w:ascii="Arial" w:hAnsi="Arial" w:cs="Arial"/>
                <w:b/>
                <w:bCs/>
                <w:sz w:val="18"/>
                <w:szCs w:val="18"/>
              </w:rPr>
            </w:pPr>
            <w:r w:rsidRPr="00004568">
              <w:rPr>
                <w:rFonts w:ascii="Arial" w:hAnsi="Arial" w:cs="Arial"/>
                <w:b/>
                <w:bCs/>
                <w:sz w:val="18"/>
                <w:szCs w:val="18"/>
              </w:rPr>
              <w:t>Number</w:t>
            </w:r>
          </w:p>
        </w:tc>
        <w:tc>
          <w:tcPr>
            <w:tcW w:w="1395" w:type="dxa"/>
            <w:tcBorders>
              <w:bottom w:val="single" w:sz="4" w:space="0" w:color="auto"/>
            </w:tcBorders>
            <w:shd w:val="clear" w:color="auto" w:fill="auto"/>
          </w:tcPr>
          <w:p w14:paraId="59297E58"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Yen)</w:t>
            </w:r>
          </w:p>
        </w:tc>
        <w:tc>
          <w:tcPr>
            <w:tcW w:w="1404" w:type="dxa"/>
            <w:tcBorders>
              <w:bottom w:val="single" w:sz="4" w:space="0" w:color="auto"/>
            </w:tcBorders>
            <w:shd w:val="clear" w:color="auto" w:fill="auto"/>
          </w:tcPr>
          <w:p w14:paraId="27E0DCB2"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Yen)</w:t>
            </w:r>
          </w:p>
        </w:tc>
        <w:tc>
          <w:tcPr>
            <w:tcW w:w="1962" w:type="dxa"/>
            <w:tcBorders>
              <w:bottom w:val="single" w:sz="4" w:space="0" w:color="auto"/>
            </w:tcBorders>
            <w:shd w:val="clear" w:color="auto" w:fill="auto"/>
          </w:tcPr>
          <w:p w14:paraId="787F73A0"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Interest rate</w:t>
            </w:r>
          </w:p>
        </w:tc>
        <w:tc>
          <w:tcPr>
            <w:tcW w:w="1746" w:type="dxa"/>
            <w:tcBorders>
              <w:bottom w:val="single" w:sz="4" w:space="0" w:color="auto"/>
            </w:tcBorders>
            <w:shd w:val="clear" w:color="auto" w:fill="auto"/>
          </w:tcPr>
          <w:p w14:paraId="4C83AE98"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repayment term</w:t>
            </w:r>
          </w:p>
        </w:tc>
        <w:tc>
          <w:tcPr>
            <w:tcW w:w="1845" w:type="dxa"/>
            <w:tcBorders>
              <w:bottom w:val="single" w:sz="4" w:space="0" w:color="auto"/>
            </w:tcBorders>
            <w:shd w:val="clear" w:color="auto" w:fill="auto"/>
          </w:tcPr>
          <w:p w14:paraId="72CDE597" w14:textId="77777777" w:rsidR="006E0B33" w:rsidRPr="00004568" w:rsidRDefault="006E0B33" w:rsidP="00BD647D">
            <w:pPr>
              <w:ind w:left="-29" w:right="-29"/>
              <w:jc w:val="center"/>
              <w:rPr>
                <w:rFonts w:ascii="Arial" w:hAnsi="Arial" w:cs="Arial"/>
                <w:b/>
                <w:bCs/>
                <w:sz w:val="18"/>
                <w:szCs w:val="18"/>
              </w:rPr>
            </w:pPr>
            <w:r w:rsidRPr="00004568">
              <w:rPr>
                <w:rFonts w:ascii="Arial" w:hAnsi="Arial" w:cs="Arial"/>
                <w:b/>
                <w:bCs/>
                <w:sz w:val="18"/>
                <w:szCs w:val="18"/>
              </w:rPr>
              <w:t>payment period</w:t>
            </w:r>
          </w:p>
        </w:tc>
      </w:tr>
      <w:tr w:rsidR="006E0B33" w:rsidRPr="00004568" w14:paraId="5E0349EF" w14:textId="77777777" w:rsidTr="007E5E23">
        <w:trPr>
          <w:trHeight w:val="20"/>
        </w:trPr>
        <w:tc>
          <w:tcPr>
            <w:tcW w:w="1080" w:type="dxa"/>
            <w:tcBorders>
              <w:top w:val="single" w:sz="4" w:space="0" w:color="auto"/>
            </w:tcBorders>
          </w:tcPr>
          <w:p w14:paraId="41C5B971" w14:textId="77777777" w:rsidR="006E0B33" w:rsidRPr="00004568" w:rsidRDefault="006E0B33" w:rsidP="00BD647D">
            <w:pPr>
              <w:ind w:left="72"/>
              <w:jc w:val="center"/>
              <w:rPr>
                <w:rFonts w:ascii="Arial" w:hAnsi="Arial" w:cs="Arial"/>
                <w:sz w:val="18"/>
                <w:szCs w:val="18"/>
              </w:rPr>
            </w:pPr>
          </w:p>
        </w:tc>
        <w:tc>
          <w:tcPr>
            <w:tcW w:w="1395" w:type="dxa"/>
            <w:tcBorders>
              <w:top w:val="single" w:sz="4" w:space="0" w:color="auto"/>
            </w:tcBorders>
          </w:tcPr>
          <w:p w14:paraId="5967EE3B" w14:textId="77777777" w:rsidR="006E0B33" w:rsidRPr="00004568" w:rsidRDefault="006E0B33" w:rsidP="00BD647D">
            <w:pPr>
              <w:ind w:right="-72"/>
              <w:jc w:val="right"/>
              <w:rPr>
                <w:rFonts w:ascii="Arial" w:hAnsi="Arial" w:cs="Arial"/>
                <w:sz w:val="18"/>
                <w:szCs w:val="18"/>
              </w:rPr>
            </w:pPr>
          </w:p>
        </w:tc>
        <w:tc>
          <w:tcPr>
            <w:tcW w:w="1404" w:type="dxa"/>
            <w:tcBorders>
              <w:top w:val="single" w:sz="4" w:space="0" w:color="auto"/>
            </w:tcBorders>
          </w:tcPr>
          <w:p w14:paraId="032B2088" w14:textId="77777777" w:rsidR="006E0B33" w:rsidRPr="00004568" w:rsidRDefault="006E0B33" w:rsidP="00BD647D">
            <w:pPr>
              <w:ind w:right="-72"/>
              <w:jc w:val="right"/>
              <w:rPr>
                <w:rFonts w:ascii="Arial" w:hAnsi="Arial" w:cs="Arial"/>
                <w:sz w:val="18"/>
                <w:szCs w:val="18"/>
              </w:rPr>
            </w:pPr>
          </w:p>
        </w:tc>
        <w:tc>
          <w:tcPr>
            <w:tcW w:w="1962" w:type="dxa"/>
            <w:tcBorders>
              <w:top w:val="single" w:sz="4" w:space="0" w:color="auto"/>
            </w:tcBorders>
          </w:tcPr>
          <w:p w14:paraId="288BC5BE" w14:textId="77777777" w:rsidR="006E0B33" w:rsidRPr="00004568" w:rsidRDefault="006E0B33" w:rsidP="00BD647D">
            <w:pPr>
              <w:ind w:left="-29" w:right="-29"/>
              <w:jc w:val="center"/>
              <w:rPr>
                <w:rFonts w:ascii="Arial" w:hAnsi="Arial" w:cs="Arial"/>
                <w:sz w:val="18"/>
                <w:szCs w:val="18"/>
              </w:rPr>
            </w:pPr>
          </w:p>
        </w:tc>
        <w:tc>
          <w:tcPr>
            <w:tcW w:w="1746" w:type="dxa"/>
            <w:tcBorders>
              <w:top w:val="single" w:sz="4" w:space="0" w:color="auto"/>
            </w:tcBorders>
          </w:tcPr>
          <w:p w14:paraId="152DD6AE" w14:textId="77777777" w:rsidR="006E0B33" w:rsidRPr="00004568" w:rsidRDefault="006E0B33" w:rsidP="00BD647D">
            <w:pPr>
              <w:ind w:left="-29" w:right="-29"/>
              <w:jc w:val="center"/>
              <w:rPr>
                <w:rFonts w:ascii="Arial" w:hAnsi="Arial" w:cs="Arial"/>
                <w:sz w:val="18"/>
                <w:szCs w:val="18"/>
                <w:cs/>
              </w:rPr>
            </w:pPr>
          </w:p>
        </w:tc>
        <w:tc>
          <w:tcPr>
            <w:tcW w:w="1845" w:type="dxa"/>
            <w:tcBorders>
              <w:top w:val="single" w:sz="4" w:space="0" w:color="auto"/>
            </w:tcBorders>
          </w:tcPr>
          <w:p w14:paraId="1A9194B9" w14:textId="77777777" w:rsidR="006E0B33" w:rsidRPr="00004568" w:rsidRDefault="006E0B33" w:rsidP="00BD647D">
            <w:pPr>
              <w:ind w:left="-29" w:right="-29"/>
              <w:jc w:val="center"/>
              <w:rPr>
                <w:rFonts w:ascii="Arial" w:hAnsi="Arial" w:cs="Arial"/>
                <w:sz w:val="18"/>
                <w:szCs w:val="18"/>
                <w:cs/>
              </w:rPr>
            </w:pPr>
          </w:p>
        </w:tc>
      </w:tr>
      <w:tr w:rsidR="006E0B33" w:rsidRPr="00004568" w14:paraId="19A31ED0" w14:textId="77777777" w:rsidTr="007E5E23">
        <w:tc>
          <w:tcPr>
            <w:tcW w:w="1080" w:type="dxa"/>
          </w:tcPr>
          <w:p w14:paraId="3F382FAA" w14:textId="77777777" w:rsidR="006E0B33" w:rsidRPr="00004568" w:rsidRDefault="006E0B33" w:rsidP="00BD647D">
            <w:pPr>
              <w:ind w:left="-18"/>
              <w:jc w:val="center"/>
              <w:rPr>
                <w:rFonts w:ascii="Arial" w:hAnsi="Arial" w:cs="Arial"/>
                <w:sz w:val="18"/>
                <w:szCs w:val="18"/>
              </w:rPr>
            </w:pPr>
            <w:r w:rsidRPr="00004568">
              <w:rPr>
                <w:rFonts w:ascii="Arial" w:hAnsi="Arial" w:cs="Arial"/>
                <w:sz w:val="18"/>
                <w:szCs w:val="18"/>
              </w:rPr>
              <w:t>1</w:t>
            </w:r>
          </w:p>
        </w:tc>
        <w:tc>
          <w:tcPr>
            <w:tcW w:w="1395" w:type="dxa"/>
          </w:tcPr>
          <w:p w14:paraId="69895E6D" w14:textId="77777777" w:rsidR="006E0B33" w:rsidRPr="00004568" w:rsidRDefault="00841072"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6,443</w:t>
            </w:r>
          </w:p>
        </w:tc>
        <w:tc>
          <w:tcPr>
            <w:tcW w:w="1404" w:type="dxa"/>
          </w:tcPr>
          <w:p w14:paraId="55F87B59"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6,858</w:t>
            </w:r>
          </w:p>
        </w:tc>
        <w:tc>
          <w:tcPr>
            <w:tcW w:w="1962" w:type="dxa"/>
          </w:tcPr>
          <w:p w14:paraId="38A0F9EC"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JPY-LIBOR</w:t>
            </w:r>
          </w:p>
          <w:p w14:paraId="12A09E7D"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 xml:space="preserve">plus a certain margin </w:t>
            </w:r>
          </w:p>
          <w:p w14:paraId="36ECED63"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per annum</w:t>
            </w:r>
          </w:p>
        </w:tc>
        <w:tc>
          <w:tcPr>
            <w:tcW w:w="1746" w:type="dxa"/>
          </w:tcPr>
          <w:p w14:paraId="3A5BCFD9"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 xml:space="preserve">Repayment every </w:t>
            </w:r>
          </w:p>
          <w:p w14:paraId="6F418C59" w14:textId="5A48B6F4"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 from May 2018</w:t>
            </w:r>
          </w:p>
        </w:tc>
        <w:tc>
          <w:tcPr>
            <w:tcW w:w="1845" w:type="dxa"/>
          </w:tcPr>
          <w:p w14:paraId="40B22E57" w14:textId="77777777"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 xml:space="preserve">Payment every </w:t>
            </w:r>
          </w:p>
          <w:p w14:paraId="0EA88AC3" w14:textId="329F8244" w:rsidR="006E0B33" w:rsidRPr="00004568" w:rsidRDefault="006E0B33" w:rsidP="00BD647D">
            <w:pPr>
              <w:ind w:left="-29" w:right="-29"/>
              <w:jc w:val="center"/>
              <w:rPr>
                <w:rFonts w:ascii="Arial" w:hAnsi="Arial" w:cs="Arial"/>
                <w:sz w:val="18"/>
                <w:szCs w:val="18"/>
              </w:rPr>
            </w:pPr>
            <w:r w:rsidRPr="00004568">
              <w:rPr>
                <w:rFonts w:ascii="Arial" w:hAnsi="Arial" w:cs="Arial"/>
                <w:sz w:val="18"/>
                <w:szCs w:val="18"/>
              </w:rPr>
              <w:t>six</w:t>
            </w:r>
            <w:r w:rsidR="006B6641">
              <w:rPr>
                <w:rFonts w:ascii="Arial" w:hAnsi="Arial" w:cs="Arial"/>
                <w:sz w:val="18"/>
                <w:szCs w:val="18"/>
              </w:rPr>
              <w:t>-</w:t>
            </w:r>
            <w:r w:rsidRPr="00004568">
              <w:rPr>
                <w:rFonts w:ascii="Arial" w:hAnsi="Arial" w:cs="Arial"/>
                <w:sz w:val="18"/>
                <w:szCs w:val="18"/>
              </w:rPr>
              <w:t>months</w:t>
            </w:r>
            <w:r w:rsidRPr="00004568" w:rsidDel="00271905">
              <w:rPr>
                <w:rFonts w:ascii="Arial" w:hAnsi="Arial" w:cs="Arial"/>
                <w:sz w:val="18"/>
                <w:szCs w:val="18"/>
              </w:rPr>
              <w:t xml:space="preserve"> </w:t>
            </w:r>
          </w:p>
          <w:p w14:paraId="72E0156E" w14:textId="77777777" w:rsidR="006E0B33" w:rsidRPr="00004568" w:rsidRDefault="006E0B33" w:rsidP="00BD647D">
            <w:pPr>
              <w:ind w:left="-29" w:right="-29"/>
              <w:jc w:val="center"/>
              <w:rPr>
                <w:rFonts w:ascii="Arial" w:hAnsi="Arial" w:cs="Arial"/>
                <w:spacing w:val="-4"/>
                <w:sz w:val="18"/>
                <w:szCs w:val="18"/>
              </w:rPr>
            </w:pPr>
          </w:p>
        </w:tc>
      </w:tr>
    </w:tbl>
    <w:p w14:paraId="21E1E329" w14:textId="77777777" w:rsidR="006E0B33" w:rsidRPr="00004568" w:rsidRDefault="006E0B33" w:rsidP="00BD647D">
      <w:pPr>
        <w:ind w:left="540"/>
        <w:jc w:val="thaiDistribute"/>
        <w:rPr>
          <w:rFonts w:ascii="Arial" w:hAnsi="Arial" w:cs="Arial"/>
          <w:spacing w:val="-4"/>
          <w:sz w:val="18"/>
          <w:szCs w:val="18"/>
        </w:rPr>
      </w:pPr>
    </w:p>
    <w:p w14:paraId="784547DF" w14:textId="6975DF95" w:rsidR="006B6641" w:rsidRDefault="006E0B33" w:rsidP="00295C92">
      <w:pPr>
        <w:ind w:left="540"/>
        <w:jc w:val="thaiDistribute"/>
        <w:rPr>
          <w:rFonts w:ascii="Arial" w:hAnsi="Arial" w:cs="Arial"/>
          <w:spacing w:val="-4"/>
          <w:sz w:val="18"/>
          <w:szCs w:val="18"/>
        </w:rPr>
      </w:pPr>
      <w:r w:rsidRPr="00004568">
        <w:rPr>
          <w:rFonts w:ascii="Arial" w:hAnsi="Arial" w:cs="Arial"/>
          <w:spacing w:val="-4"/>
          <w:sz w:val="18"/>
          <w:szCs w:val="18"/>
        </w:rPr>
        <w:t xml:space="preserve">According to the </w:t>
      </w:r>
      <w:r w:rsidR="00AB29A4">
        <w:rPr>
          <w:rFonts w:ascii="Arial" w:hAnsi="Arial" w:cs="Arial"/>
          <w:spacing w:val="-4"/>
          <w:sz w:val="18"/>
          <w:szCs w:val="18"/>
        </w:rPr>
        <w:t>aforementioned</w:t>
      </w:r>
      <w:r w:rsidR="00D659A4">
        <w:rPr>
          <w:rFonts w:ascii="Arial" w:hAnsi="Arial" w:cs="Arial"/>
          <w:spacing w:val="-4"/>
          <w:sz w:val="18"/>
          <w:szCs w:val="18"/>
        </w:rPr>
        <w:t xml:space="preserve"> </w:t>
      </w:r>
      <w:r w:rsidRPr="00004568">
        <w:rPr>
          <w:rFonts w:ascii="Arial" w:hAnsi="Arial" w:cs="Arial"/>
          <w:spacing w:val="-4"/>
          <w:sz w:val="18"/>
          <w:szCs w:val="18"/>
        </w:rPr>
        <w:t xml:space="preserve">loan agreements, the Group must comply with certain </w:t>
      </w:r>
      <w:r w:rsidR="00295C92">
        <w:rPr>
          <w:rFonts w:ascii="Arial" w:hAnsi="Arial" w:cs="Arial"/>
          <w:spacing w:val="-4"/>
          <w:sz w:val="18"/>
          <w:szCs w:val="18"/>
        </w:rPr>
        <w:t xml:space="preserve">financial </w:t>
      </w:r>
      <w:r w:rsidRPr="00004568">
        <w:rPr>
          <w:rFonts w:ascii="Arial" w:hAnsi="Arial" w:cs="Arial"/>
          <w:spacing w:val="-4"/>
          <w:sz w:val="18"/>
          <w:szCs w:val="18"/>
        </w:rPr>
        <w:t>requirements such as the timing of future capital increases, dividend payments, reduction of share capital, merger and acquisition and maintaining financial ratios e.g. debt to equity ratio</w:t>
      </w:r>
      <w:r w:rsidR="006B6641">
        <w:rPr>
          <w:rFonts w:ascii="Arial" w:hAnsi="Arial" w:cs="Arial"/>
          <w:spacing w:val="-4"/>
          <w:sz w:val="18"/>
          <w:szCs w:val="18"/>
        </w:rPr>
        <w:t xml:space="preserve">, </w:t>
      </w:r>
      <w:r w:rsidRPr="00004568">
        <w:rPr>
          <w:rFonts w:ascii="Arial" w:hAnsi="Arial" w:cs="Arial"/>
          <w:spacing w:val="-4"/>
          <w:sz w:val="18"/>
          <w:szCs w:val="18"/>
        </w:rPr>
        <w:t>debt service coverage ratio</w:t>
      </w:r>
      <w:r w:rsidR="006B6641">
        <w:rPr>
          <w:rFonts w:ascii="Arial" w:hAnsi="Arial" w:cs="Arial"/>
          <w:spacing w:val="-4"/>
          <w:sz w:val="18"/>
          <w:szCs w:val="18"/>
        </w:rPr>
        <w:t xml:space="preserve"> and maintaining coal stockpile.</w:t>
      </w:r>
    </w:p>
    <w:p w14:paraId="68ACCFDE" w14:textId="77777777" w:rsidR="006B6641" w:rsidRDefault="006B6641" w:rsidP="00295C92">
      <w:pPr>
        <w:ind w:left="540"/>
        <w:jc w:val="thaiDistribute"/>
        <w:rPr>
          <w:rFonts w:ascii="Arial" w:hAnsi="Arial" w:cs="Arial"/>
          <w:spacing w:val="-4"/>
          <w:sz w:val="18"/>
          <w:szCs w:val="18"/>
        </w:rPr>
      </w:pPr>
    </w:p>
    <w:p w14:paraId="5999067E" w14:textId="14E32270" w:rsidR="00295C92" w:rsidRPr="00004568" w:rsidRDefault="00295C92" w:rsidP="00295C92">
      <w:pPr>
        <w:ind w:left="540"/>
        <w:jc w:val="thaiDistribute"/>
        <w:rPr>
          <w:rFonts w:ascii="Arial" w:hAnsi="Arial" w:cs="Arial"/>
          <w:sz w:val="18"/>
          <w:szCs w:val="18"/>
        </w:rPr>
      </w:pPr>
      <w:r>
        <w:rPr>
          <w:rFonts w:ascii="Arial" w:hAnsi="Arial" w:cs="Arial"/>
          <w:spacing w:val="-4"/>
          <w:sz w:val="18"/>
          <w:szCs w:val="18"/>
        </w:rPr>
        <w:t>Moreover, t</w:t>
      </w:r>
      <w:r w:rsidRPr="00004568">
        <w:rPr>
          <w:rFonts w:ascii="Arial" w:hAnsi="Arial" w:cs="Arial"/>
          <w:sz w:val="18"/>
          <w:szCs w:val="18"/>
        </w:rPr>
        <w:t xml:space="preserve">he US </w:t>
      </w:r>
      <w:r>
        <w:rPr>
          <w:rFonts w:ascii="Arial" w:hAnsi="Arial" w:cs="Arial"/>
          <w:sz w:val="18"/>
          <w:szCs w:val="18"/>
        </w:rPr>
        <w:t>Dollar</w:t>
      </w:r>
      <w:r w:rsidRPr="00004568">
        <w:rPr>
          <w:rFonts w:ascii="Arial" w:hAnsi="Arial" w:cs="Arial"/>
          <w:sz w:val="18"/>
          <w:szCs w:val="18"/>
        </w:rPr>
        <w:t xml:space="preserve"> loans have been guaranteed by three subsidiaries, by mortgaging buildings, pledging all machinery and equipment and deposits at financial institutions (Notes 11 and 21). All rights and obligations under various agreements relating to the subsidiaries’ power plant projects have been assigned as collateral in accordance with the conditions under the loan agreements. </w:t>
      </w:r>
    </w:p>
    <w:p w14:paraId="7D98EBC5" w14:textId="77777777" w:rsidR="006E0B33" w:rsidRPr="00004568" w:rsidRDefault="006E0B33" w:rsidP="00BD647D">
      <w:pPr>
        <w:ind w:left="540"/>
        <w:jc w:val="both"/>
        <w:rPr>
          <w:rFonts w:ascii="Arial" w:hAnsi="Arial" w:cs="Arial"/>
          <w:sz w:val="18"/>
          <w:szCs w:val="18"/>
        </w:rPr>
      </w:pPr>
    </w:p>
    <w:p w14:paraId="6E99D661" w14:textId="26D501C2" w:rsidR="006E0B33" w:rsidRPr="00004568" w:rsidRDefault="006E0B33" w:rsidP="00BD647D">
      <w:pPr>
        <w:pStyle w:val="BodyTextIndent2"/>
        <w:spacing w:line="240" w:lineRule="auto"/>
        <w:ind w:left="540" w:hanging="540"/>
        <w:rPr>
          <w:rFonts w:ascii="Arial" w:hAnsi="Arial" w:cs="Arial"/>
          <w:b/>
          <w:bCs/>
          <w:color w:val="CF4A02"/>
          <w:sz w:val="18"/>
          <w:szCs w:val="18"/>
          <w:lang w:val="en-GB"/>
        </w:rPr>
      </w:pPr>
      <w:r w:rsidRPr="00004568">
        <w:rPr>
          <w:rFonts w:ascii="Arial" w:hAnsi="Arial" w:cs="Arial"/>
          <w:b/>
          <w:bCs/>
          <w:color w:val="CF4A02"/>
          <w:sz w:val="18"/>
          <w:szCs w:val="18"/>
          <w:lang w:val="en-GB"/>
        </w:rPr>
        <w:t>29.2</w:t>
      </w:r>
      <w:r w:rsidRPr="00004568">
        <w:rPr>
          <w:rFonts w:ascii="Arial" w:hAnsi="Arial" w:cs="Arial"/>
          <w:b/>
          <w:bCs/>
          <w:color w:val="CF4A02"/>
          <w:sz w:val="18"/>
          <w:szCs w:val="18"/>
          <w:lang w:val="en-GB"/>
        </w:rPr>
        <w:tab/>
      </w:r>
      <w:r w:rsidRPr="00004568">
        <w:rPr>
          <w:rFonts w:ascii="Arial" w:hAnsi="Arial" w:cs="Arial"/>
          <w:b/>
          <w:bCs/>
          <w:color w:val="CF4A02"/>
          <w:spacing w:val="-2"/>
          <w:sz w:val="18"/>
          <w:szCs w:val="18"/>
          <w:lang w:val="en-GB"/>
        </w:rPr>
        <w:t>The movement of long-term loans from financial institutions can be analysed as follows:</w:t>
      </w:r>
    </w:p>
    <w:p w14:paraId="1EC24425" w14:textId="77777777" w:rsidR="006E0B33" w:rsidRPr="00004568" w:rsidRDefault="006E0B33" w:rsidP="00BD647D">
      <w:pPr>
        <w:pStyle w:val="BodyTextIndent2"/>
        <w:spacing w:line="240" w:lineRule="auto"/>
        <w:ind w:left="1080" w:hanging="540"/>
        <w:rPr>
          <w:rFonts w:ascii="Arial" w:hAnsi="Arial" w:cs="Arial"/>
          <w:color w:val="auto"/>
          <w:sz w:val="18"/>
          <w:szCs w:val="18"/>
        </w:rPr>
      </w:pPr>
    </w:p>
    <w:tbl>
      <w:tblPr>
        <w:tblW w:w="4890" w:type="pct"/>
        <w:tblInd w:w="108" w:type="dxa"/>
        <w:tblLook w:val="0000" w:firstRow="0" w:lastRow="0" w:firstColumn="0" w:lastColumn="0" w:noHBand="0" w:noVBand="0"/>
      </w:tblPr>
      <w:tblGrid>
        <w:gridCol w:w="3990"/>
        <w:gridCol w:w="1368"/>
        <w:gridCol w:w="1368"/>
        <w:gridCol w:w="1368"/>
        <w:gridCol w:w="1368"/>
      </w:tblGrid>
      <w:tr w:rsidR="006E0B33" w:rsidRPr="00004568" w14:paraId="3FA87848" w14:textId="77777777" w:rsidTr="000A5E4A">
        <w:trPr>
          <w:cantSplit/>
        </w:trPr>
        <w:tc>
          <w:tcPr>
            <w:tcW w:w="2108" w:type="pct"/>
            <w:shd w:val="clear" w:color="auto" w:fill="auto"/>
            <w:vAlign w:val="bottom"/>
          </w:tcPr>
          <w:p w14:paraId="1DBD117E" w14:textId="77777777" w:rsidR="006E0B33" w:rsidRPr="00004568" w:rsidRDefault="006E0B33" w:rsidP="00BD647D">
            <w:pPr>
              <w:ind w:left="431"/>
              <w:rPr>
                <w:rFonts w:ascii="Arial" w:eastAsia="Arial Unicode MS" w:hAnsi="Arial" w:cs="Arial"/>
                <w:b/>
                <w:bCs/>
                <w:sz w:val="18"/>
                <w:szCs w:val="18"/>
              </w:rPr>
            </w:pPr>
          </w:p>
        </w:tc>
        <w:tc>
          <w:tcPr>
            <w:tcW w:w="1446" w:type="pct"/>
            <w:gridSpan w:val="2"/>
            <w:tcBorders>
              <w:top w:val="single" w:sz="4" w:space="0" w:color="auto"/>
            </w:tcBorders>
            <w:shd w:val="clear" w:color="auto" w:fill="auto"/>
          </w:tcPr>
          <w:p w14:paraId="7954BE46" w14:textId="77777777" w:rsidR="006E0B33" w:rsidRPr="00004568" w:rsidRDefault="006E0B33" w:rsidP="00BD647D">
            <w:pPr>
              <w:ind w:right="-72"/>
              <w:jc w:val="right"/>
              <w:rPr>
                <w:rFonts w:ascii="Arial" w:hAnsi="Arial" w:cs="Arial"/>
                <w:b/>
                <w:bCs/>
                <w:sz w:val="18"/>
                <w:szCs w:val="18"/>
                <w:lang w:val="en-US"/>
              </w:rPr>
            </w:pPr>
            <w:r w:rsidRPr="00004568">
              <w:rPr>
                <w:rFonts w:ascii="Arial" w:hAnsi="Arial" w:cs="Arial"/>
                <w:b/>
                <w:bCs/>
                <w:sz w:val="18"/>
                <w:szCs w:val="18"/>
                <w:lang w:val="en-US"/>
              </w:rPr>
              <w:t>Consolidated</w:t>
            </w:r>
          </w:p>
          <w:p w14:paraId="431489C7"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1447" w:type="pct"/>
            <w:gridSpan w:val="2"/>
            <w:tcBorders>
              <w:top w:val="single" w:sz="4" w:space="0" w:color="auto"/>
            </w:tcBorders>
          </w:tcPr>
          <w:p w14:paraId="05F664FF"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588D4BF9"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6E0B33" w:rsidRPr="00004568" w14:paraId="25852FB6" w14:textId="77777777" w:rsidTr="000A5E4A">
        <w:trPr>
          <w:cantSplit/>
        </w:trPr>
        <w:tc>
          <w:tcPr>
            <w:tcW w:w="2108" w:type="pct"/>
            <w:shd w:val="clear" w:color="auto" w:fill="auto"/>
            <w:vAlign w:val="bottom"/>
          </w:tcPr>
          <w:p w14:paraId="3D1B406B" w14:textId="6A0F4D83" w:rsidR="006E0B33" w:rsidRPr="00004568" w:rsidRDefault="006E0B33" w:rsidP="00BD647D">
            <w:pPr>
              <w:ind w:left="431"/>
              <w:rPr>
                <w:rFonts w:ascii="Arial" w:eastAsia="Arial Unicode MS" w:hAnsi="Arial" w:cs="Arial"/>
                <w:b/>
                <w:bCs/>
                <w:sz w:val="18"/>
                <w:szCs w:val="18"/>
                <w:cs/>
              </w:rPr>
            </w:pPr>
            <w:r w:rsidRPr="00004568">
              <w:rPr>
                <w:rFonts w:ascii="Arial" w:eastAsia="Arial Unicode MS" w:hAnsi="Arial" w:cs="Arial"/>
                <w:b/>
                <w:bCs/>
                <w:sz w:val="18"/>
                <w:szCs w:val="18"/>
              </w:rPr>
              <w:t>For the year</w:t>
            </w:r>
            <w:r w:rsidR="00AB29A4">
              <w:rPr>
                <w:rFonts w:ascii="Arial" w:eastAsia="Arial Unicode MS" w:hAnsi="Arial" w:cs="Arial"/>
                <w:b/>
                <w:bCs/>
                <w:sz w:val="18"/>
                <w:szCs w:val="18"/>
              </w:rPr>
              <w:t>s</w:t>
            </w:r>
            <w:r w:rsidRPr="00004568">
              <w:rPr>
                <w:rFonts w:ascii="Arial" w:eastAsia="Arial Unicode MS" w:hAnsi="Arial" w:cs="Arial"/>
                <w:b/>
                <w:bCs/>
                <w:sz w:val="18"/>
                <w:szCs w:val="18"/>
              </w:rPr>
              <w:t xml:space="preserve"> ended 31 December</w:t>
            </w:r>
          </w:p>
        </w:tc>
        <w:tc>
          <w:tcPr>
            <w:tcW w:w="723" w:type="pct"/>
            <w:tcBorders>
              <w:top w:val="single" w:sz="4" w:space="0" w:color="auto"/>
            </w:tcBorders>
            <w:shd w:val="clear" w:color="auto" w:fill="auto"/>
          </w:tcPr>
          <w:p w14:paraId="59830FAD"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723" w:type="pct"/>
            <w:tcBorders>
              <w:top w:val="single" w:sz="4" w:space="0" w:color="auto"/>
            </w:tcBorders>
          </w:tcPr>
          <w:p w14:paraId="13FD52A4"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c>
          <w:tcPr>
            <w:tcW w:w="723" w:type="pct"/>
            <w:tcBorders>
              <w:top w:val="single" w:sz="4" w:space="0" w:color="auto"/>
            </w:tcBorders>
          </w:tcPr>
          <w:p w14:paraId="78581B8A"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2020</w:t>
            </w:r>
          </w:p>
        </w:tc>
        <w:tc>
          <w:tcPr>
            <w:tcW w:w="724" w:type="pct"/>
            <w:tcBorders>
              <w:top w:val="single" w:sz="4" w:space="0" w:color="auto"/>
            </w:tcBorders>
            <w:shd w:val="clear" w:color="auto" w:fill="auto"/>
          </w:tcPr>
          <w:p w14:paraId="672585A6" w14:textId="77777777"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2019</w:t>
            </w:r>
          </w:p>
        </w:tc>
      </w:tr>
      <w:tr w:rsidR="006E0B33" w:rsidRPr="00004568" w14:paraId="3CBBC382" w14:textId="77777777" w:rsidTr="000A5E4A">
        <w:trPr>
          <w:cantSplit/>
        </w:trPr>
        <w:tc>
          <w:tcPr>
            <w:tcW w:w="2108" w:type="pct"/>
            <w:shd w:val="clear" w:color="auto" w:fill="auto"/>
            <w:vAlign w:val="bottom"/>
          </w:tcPr>
          <w:p w14:paraId="01841D02" w14:textId="77777777" w:rsidR="006E0B33" w:rsidRPr="00004568" w:rsidRDefault="006E0B33" w:rsidP="00BD647D">
            <w:pPr>
              <w:tabs>
                <w:tab w:val="left" w:pos="6840"/>
              </w:tabs>
              <w:ind w:left="431"/>
              <w:rPr>
                <w:rFonts w:ascii="Arial" w:eastAsia="Arial Unicode MS" w:hAnsi="Arial" w:cs="Arial"/>
                <w:sz w:val="18"/>
                <w:szCs w:val="18"/>
                <w:cs/>
              </w:rPr>
            </w:pPr>
          </w:p>
        </w:tc>
        <w:tc>
          <w:tcPr>
            <w:tcW w:w="723" w:type="pct"/>
            <w:tcBorders>
              <w:bottom w:val="single" w:sz="4" w:space="0" w:color="auto"/>
            </w:tcBorders>
            <w:shd w:val="clear" w:color="auto" w:fill="auto"/>
          </w:tcPr>
          <w:p w14:paraId="44597891" w14:textId="41D49FDA"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23" w:type="pct"/>
            <w:tcBorders>
              <w:bottom w:val="single" w:sz="4" w:space="0" w:color="auto"/>
            </w:tcBorders>
          </w:tcPr>
          <w:p w14:paraId="37733E46" w14:textId="150556A6"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23" w:type="pct"/>
            <w:tcBorders>
              <w:bottom w:val="single" w:sz="4" w:space="0" w:color="auto"/>
            </w:tcBorders>
          </w:tcPr>
          <w:p w14:paraId="5B28E270" w14:textId="08D9D9BA"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24" w:type="pct"/>
            <w:tcBorders>
              <w:bottom w:val="single" w:sz="4" w:space="0" w:color="auto"/>
            </w:tcBorders>
            <w:shd w:val="clear" w:color="auto" w:fill="auto"/>
          </w:tcPr>
          <w:p w14:paraId="4A83C8D0" w14:textId="2882699F" w:rsidR="006E0B33" w:rsidRPr="00004568" w:rsidRDefault="006E0B33" w:rsidP="00BD647D">
            <w:pPr>
              <w:ind w:right="-72"/>
              <w:jc w:val="right"/>
              <w:rPr>
                <w:rFonts w:ascii="Arial"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167714DF" w14:textId="77777777" w:rsidTr="000A5E4A">
        <w:trPr>
          <w:cantSplit/>
        </w:trPr>
        <w:tc>
          <w:tcPr>
            <w:tcW w:w="2108" w:type="pct"/>
            <w:shd w:val="clear" w:color="auto" w:fill="auto"/>
            <w:vAlign w:val="bottom"/>
          </w:tcPr>
          <w:p w14:paraId="0A4813F1" w14:textId="77777777" w:rsidR="006E0B33" w:rsidRPr="00004568" w:rsidRDefault="006E0B33" w:rsidP="00BD647D">
            <w:pPr>
              <w:ind w:left="431"/>
              <w:rPr>
                <w:rFonts w:ascii="Arial" w:eastAsia="Arial Unicode MS" w:hAnsi="Arial" w:cs="Arial"/>
                <w:sz w:val="18"/>
                <w:szCs w:val="18"/>
                <w:cs/>
              </w:rPr>
            </w:pPr>
          </w:p>
        </w:tc>
        <w:tc>
          <w:tcPr>
            <w:tcW w:w="723" w:type="pct"/>
            <w:tcBorders>
              <w:top w:val="single" w:sz="4" w:space="0" w:color="auto"/>
            </w:tcBorders>
            <w:shd w:val="clear" w:color="auto" w:fill="FAFAFA"/>
            <w:vAlign w:val="bottom"/>
          </w:tcPr>
          <w:p w14:paraId="0A31C37F" w14:textId="77777777" w:rsidR="006E0B33" w:rsidRPr="00004568"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auto"/>
          </w:tcPr>
          <w:p w14:paraId="3225826E" w14:textId="77777777" w:rsidR="006E0B33" w:rsidRPr="00004568"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FAFAFA"/>
          </w:tcPr>
          <w:p w14:paraId="64097EA4" w14:textId="77777777" w:rsidR="006E0B33" w:rsidRPr="00004568" w:rsidRDefault="006E0B33" w:rsidP="00BD647D">
            <w:pPr>
              <w:ind w:left="-72" w:right="-72"/>
              <w:jc w:val="right"/>
              <w:rPr>
                <w:rFonts w:ascii="Arial" w:eastAsia="Arial Unicode MS" w:hAnsi="Arial" w:cs="Arial"/>
                <w:sz w:val="18"/>
                <w:szCs w:val="18"/>
              </w:rPr>
            </w:pPr>
          </w:p>
        </w:tc>
        <w:tc>
          <w:tcPr>
            <w:tcW w:w="724" w:type="pct"/>
            <w:tcBorders>
              <w:top w:val="single" w:sz="4" w:space="0" w:color="auto"/>
            </w:tcBorders>
            <w:shd w:val="clear" w:color="auto" w:fill="auto"/>
            <w:vAlign w:val="bottom"/>
          </w:tcPr>
          <w:p w14:paraId="5B4C3AC2" w14:textId="77777777" w:rsidR="006E0B33" w:rsidRPr="00004568" w:rsidRDefault="006E0B33" w:rsidP="00BD647D">
            <w:pPr>
              <w:ind w:left="-72" w:right="-72"/>
              <w:jc w:val="right"/>
              <w:rPr>
                <w:rFonts w:ascii="Arial" w:eastAsia="Arial Unicode MS" w:hAnsi="Arial" w:cs="Arial"/>
                <w:sz w:val="18"/>
                <w:szCs w:val="18"/>
              </w:rPr>
            </w:pPr>
          </w:p>
        </w:tc>
      </w:tr>
      <w:tr w:rsidR="00841072" w:rsidRPr="00004568" w14:paraId="76273D0D" w14:textId="77777777" w:rsidTr="000A5E4A">
        <w:trPr>
          <w:cantSplit/>
        </w:trPr>
        <w:tc>
          <w:tcPr>
            <w:tcW w:w="2108" w:type="pct"/>
            <w:shd w:val="clear" w:color="auto" w:fill="auto"/>
          </w:tcPr>
          <w:p w14:paraId="7168742B" w14:textId="77777777" w:rsidR="00841072" w:rsidRPr="00004568" w:rsidRDefault="00841072" w:rsidP="00BD647D">
            <w:pPr>
              <w:ind w:left="431"/>
              <w:rPr>
                <w:rFonts w:ascii="Arial" w:eastAsia="Arial Unicode MS" w:hAnsi="Arial" w:cs="Arial"/>
                <w:sz w:val="18"/>
                <w:szCs w:val="18"/>
              </w:rPr>
            </w:pPr>
            <w:r w:rsidRPr="00004568">
              <w:rPr>
                <w:rFonts w:ascii="Arial" w:eastAsia="Arial Unicode MS" w:hAnsi="Arial" w:cs="Arial"/>
                <w:sz w:val="18"/>
                <w:szCs w:val="18"/>
              </w:rPr>
              <w:t>Opening net book value</w:t>
            </w:r>
          </w:p>
        </w:tc>
        <w:tc>
          <w:tcPr>
            <w:tcW w:w="723" w:type="pct"/>
            <w:shd w:val="clear" w:color="auto" w:fill="FAFAFA"/>
            <w:vAlign w:val="bottom"/>
          </w:tcPr>
          <w:p w14:paraId="4F3D888F"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29,215</w:t>
            </w:r>
          </w:p>
        </w:tc>
        <w:tc>
          <w:tcPr>
            <w:tcW w:w="723" w:type="pct"/>
            <w:shd w:val="clear" w:color="auto" w:fill="auto"/>
            <w:vAlign w:val="bottom"/>
          </w:tcPr>
          <w:p w14:paraId="06ACC85E"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12,509</w:t>
            </w:r>
          </w:p>
        </w:tc>
        <w:tc>
          <w:tcPr>
            <w:tcW w:w="723" w:type="pct"/>
            <w:shd w:val="clear" w:color="auto" w:fill="FAFAFA"/>
            <w:vAlign w:val="bottom"/>
          </w:tcPr>
          <w:p w14:paraId="2D8F7FA3"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1,992</w:t>
            </w:r>
          </w:p>
        </w:tc>
        <w:tc>
          <w:tcPr>
            <w:tcW w:w="724" w:type="pct"/>
            <w:shd w:val="clear" w:color="auto" w:fill="auto"/>
            <w:vAlign w:val="bottom"/>
          </w:tcPr>
          <w:p w14:paraId="7520609C"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rPr>
              <w:t>1,991</w:t>
            </w:r>
          </w:p>
        </w:tc>
      </w:tr>
      <w:tr w:rsidR="00841072" w:rsidRPr="00004568" w14:paraId="29EA89C4" w14:textId="77777777" w:rsidTr="000A5E4A">
        <w:trPr>
          <w:cantSplit/>
        </w:trPr>
        <w:tc>
          <w:tcPr>
            <w:tcW w:w="2108" w:type="pct"/>
            <w:shd w:val="clear" w:color="auto" w:fill="auto"/>
          </w:tcPr>
          <w:p w14:paraId="1170B888" w14:textId="77777777" w:rsidR="00AB29A4" w:rsidRDefault="00841072" w:rsidP="00BD647D">
            <w:pPr>
              <w:ind w:left="431"/>
              <w:rPr>
                <w:rFonts w:ascii="Arial" w:eastAsia="Arial Unicode MS" w:hAnsi="Arial" w:cs="Arial"/>
                <w:sz w:val="18"/>
                <w:szCs w:val="18"/>
              </w:rPr>
            </w:pPr>
            <w:r w:rsidRPr="00004568">
              <w:rPr>
                <w:rFonts w:ascii="Arial" w:eastAsia="Arial Unicode MS" w:hAnsi="Arial" w:cs="Arial"/>
                <w:sz w:val="18"/>
                <w:szCs w:val="18"/>
              </w:rPr>
              <w:t xml:space="preserve">Impact of </w:t>
            </w:r>
            <w:r w:rsidR="00AB29A4">
              <w:rPr>
                <w:rFonts w:ascii="Arial" w:eastAsia="Arial Unicode MS" w:hAnsi="Arial" w:cs="Arial"/>
                <w:sz w:val="18"/>
                <w:szCs w:val="18"/>
              </w:rPr>
              <w:t xml:space="preserve">the first-time </w:t>
            </w:r>
            <w:r w:rsidRPr="00004568">
              <w:rPr>
                <w:rFonts w:ascii="Arial" w:eastAsia="Arial Unicode MS" w:hAnsi="Arial" w:cs="Arial"/>
                <w:sz w:val="18"/>
                <w:szCs w:val="18"/>
              </w:rPr>
              <w:t xml:space="preserve">adoption of the </w:t>
            </w:r>
          </w:p>
          <w:p w14:paraId="5A5E09A4" w14:textId="56880F5F" w:rsidR="00841072" w:rsidRPr="00004568" w:rsidRDefault="00AB29A4" w:rsidP="00BD647D">
            <w:pPr>
              <w:ind w:left="431"/>
              <w:rPr>
                <w:rFonts w:ascii="Arial" w:eastAsia="Arial Unicode MS" w:hAnsi="Arial" w:cs="Arial"/>
                <w:sz w:val="18"/>
                <w:szCs w:val="18"/>
              </w:rPr>
            </w:pPr>
            <w:r>
              <w:rPr>
                <w:rFonts w:ascii="Arial" w:eastAsia="Arial Unicode MS" w:hAnsi="Arial" w:cs="Arial"/>
                <w:sz w:val="18"/>
                <w:szCs w:val="18"/>
              </w:rPr>
              <w:t xml:space="preserve">   </w:t>
            </w:r>
            <w:r w:rsidR="00841072" w:rsidRPr="00004568">
              <w:rPr>
                <w:rFonts w:ascii="Arial" w:eastAsia="Arial Unicode MS" w:hAnsi="Arial" w:cs="Arial"/>
                <w:sz w:val="18"/>
                <w:szCs w:val="18"/>
              </w:rPr>
              <w:t>new financial</w:t>
            </w:r>
            <w:r>
              <w:rPr>
                <w:rFonts w:ascii="Arial" w:eastAsia="Arial Unicode MS" w:hAnsi="Arial" w:cs="Arial"/>
                <w:sz w:val="18"/>
                <w:szCs w:val="18"/>
              </w:rPr>
              <w:t xml:space="preserve"> </w:t>
            </w:r>
            <w:r w:rsidR="00841072" w:rsidRPr="00004568">
              <w:rPr>
                <w:rFonts w:ascii="Arial" w:eastAsia="Arial Unicode MS" w:hAnsi="Arial" w:cs="Arial"/>
                <w:sz w:val="18"/>
                <w:szCs w:val="18"/>
              </w:rPr>
              <w:t>reporting standards</w:t>
            </w:r>
          </w:p>
        </w:tc>
        <w:tc>
          <w:tcPr>
            <w:tcW w:w="723" w:type="pct"/>
            <w:tcBorders>
              <w:bottom w:val="single" w:sz="4" w:space="0" w:color="auto"/>
            </w:tcBorders>
            <w:shd w:val="clear" w:color="auto" w:fill="FAFAFA"/>
            <w:vAlign w:val="bottom"/>
          </w:tcPr>
          <w:p w14:paraId="64A4C466"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200F6582"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15</w:t>
            </w:r>
          </w:p>
        </w:tc>
        <w:tc>
          <w:tcPr>
            <w:tcW w:w="723" w:type="pct"/>
            <w:tcBorders>
              <w:bottom w:val="single" w:sz="4" w:space="0" w:color="auto"/>
            </w:tcBorders>
            <w:shd w:val="clear" w:color="auto" w:fill="auto"/>
            <w:vAlign w:val="bottom"/>
          </w:tcPr>
          <w:p w14:paraId="09B5E7A6"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3" w:type="pct"/>
            <w:tcBorders>
              <w:bottom w:val="single" w:sz="4" w:space="0" w:color="auto"/>
            </w:tcBorders>
            <w:shd w:val="clear" w:color="auto" w:fill="FAFAFA"/>
            <w:vAlign w:val="bottom"/>
          </w:tcPr>
          <w:p w14:paraId="2284805B"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503CED9D"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4" w:type="pct"/>
            <w:tcBorders>
              <w:bottom w:val="single" w:sz="4" w:space="0" w:color="auto"/>
            </w:tcBorders>
            <w:shd w:val="clear" w:color="auto" w:fill="auto"/>
            <w:vAlign w:val="bottom"/>
          </w:tcPr>
          <w:p w14:paraId="4C746F9C"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E0B33" w:rsidRPr="00004568" w14:paraId="35B6C251" w14:textId="77777777" w:rsidTr="000A5E4A">
        <w:trPr>
          <w:cantSplit/>
        </w:trPr>
        <w:tc>
          <w:tcPr>
            <w:tcW w:w="2108" w:type="pct"/>
            <w:shd w:val="clear" w:color="auto" w:fill="auto"/>
          </w:tcPr>
          <w:p w14:paraId="25B3F2BB" w14:textId="53C3CA00" w:rsidR="006E0B33" w:rsidRPr="00004568" w:rsidRDefault="006E0B33" w:rsidP="00BD647D">
            <w:pPr>
              <w:ind w:left="431"/>
              <w:rPr>
                <w:rFonts w:ascii="Arial" w:eastAsia="Arial Unicode MS" w:hAnsi="Arial" w:cs="Arial"/>
                <w:sz w:val="18"/>
                <w:szCs w:val="18"/>
              </w:rPr>
            </w:pPr>
            <w:r w:rsidRPr="00004568">
              <w:rPr>
                <w:rFonts w:ascii="Arial" w:eastAsia="Arial Unicode MS" w:hAnsi="Arial" w:cs="Arial"/>
                <w:sz w:val="18"/>
                <w:szCs w:val="18"/>
              </w:rPr>
              <w:t xml:space="preserve">Opening net book value </w:t>
            </w:r>
            <w:r w:rsidR="00A33CD6" w:rsidRPr="00004568">
              <w:rPr>
                <w:rFonts w:ascii="Arial" w:eastAsia="Arial Unicode MS" w:hAnsi="Arial" w:cs="Arial"/>
                <w:sz w:val="18"/>
                <w:szCs w:val="18"/>
              </w:rPr>
              <w:t xml:space="preserve">- </w:t>
            </w:r>
            <w:r w:rsidR="006A6C3E">
              <w:rPr>
                <w:rFonts w:ascii="Arial" w:eastAsia="Arial Unicode MS" w:hAnsi="Arial" w:cs="Arial"/>
                <w:sz w:val="18"/>
                <w:szCs w:val="18"/>
              </w:rPr>
              <w:t>As restated</w:t>
            </w:r>
          </w:p>
        </w:tc>
        <w:tc>
          <w:tcPr>
            <w:tcW w:w="723" w:type="pct"/>
            <w:tcBorders>
              <w:top w:val="single" w:sz="4" w:space="0" w:color="auto"/>
            </w:tcBorders>
            <w:shd w:val="clear" w:color="auto" w:fill="FAFAFA"/>
            <w:vAlign w:val="bottom"/>
          </w:tcPr>
          <w:p w14:paraId="0373B133" w14:textId="77777777" w:rsidR="006E0B33"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29,230</w:t>
            </w:r>
          </w:p>
        </w:tc>
        <w:tc>
          <w:tcPr>
            <w:tcW w:w="723" w:type="pct"/>
            <w:tcBorders>
              <w:top w:val="single" w:sz="4" w:space="0" w:color="auto"/>
            </w:tcBorders>
            <w:shd w:val="clear" w:color="auto" w:fill="auto"/>
            <w:vAlign w:val="bottom"/>
          </w:tcPr>
          <w:p w14:paraId="0861AD06"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12,509</w:t>
            </w:r>
          </w:p>
        </w:tc>
        <w:tc>
          <w:tcPr>
            <w:tcW w:w="723" w:type="pct"/>
            <w:tcBorders>
              <w:top w:val="single" w:sz="4" w:space="0" w:color="auto"/>
            </w:tcBorders>
            <w:shd w:val="clear" w:color="auto" w:fill="FAFAFA"/>
            <w:vAlign w:val="bottom"/>
          </w:tcPr>
          <w:p w14:paraId="26377B33" w14:textId="77777777" w:rsidR="006E0B33"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1,992</w:t>
            </w:r>
          </w:p>
        </w:tc>
        <w:tc>
          <w:tcPr>
            <w:tcW w:w="724" w:type="pct"/>
            <w:tcBorders>
              <w:top w:val="single" w:sz="4" w:space="0" w:color="auto"/>
            </w:tcBorders>
            <w:shd w:val="clear" w:color="auto" w:fill="auto"/>
            <w:vAlign w:val="bottom"/>
          </w:tcPr>
          <w:p w14:paraId="397E19F6"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1,991</w:t>
            </w:r>
          </w:p>
        </w:tc>
      </w:tr>
      <w:tr w:rsidR="006E0B33" w:rsidRPr="00004568" w14:paraId="4D6DF508" w14:textId="77777777" w:rsidTr="000A5E4A">
        <w:trPr>
          <w:cantSplit/>
        </w:trPr>
        <w:tc>
          <w:tcPr>
            <w:tcW w:w="2108" w:type="pct"/>
            <w:shd w:val="clear" w:color="auto" w:fill="auto"/>
          </w:tcPr>
          <w:p w14:paraId="3F496FFF" w14:textId="77777777" w:rsidR="006E0B33" w:rsidRPr="00004568" w:rsidRDefault="006E0B33" w:rsidP="00BD647D">
            <w:pPr>
              <w:ind w:left="431"/>
              <w:rPr>
                <w:rFonts w:ascii="Arial" w:eastAsia="Arial Unicode MS" w:hAnsi="Arial" w:cs="Arial"/>
                <w:sz w:val="18"/>
                <w:szCs w:val="18"/>
              </w:rPr>
            </w:pPr>
          </w:p>
        </w:tc>
        <w:tc>
          <w:tcPr>
            <w:tcW w:w="723" w:type="pct"/>
            <w:shd w:val="clear" w:color="auto" w:fill="FAFAFA"/>
            <w:vAlign w:val="bottom"/>
          </w:tcPr>
          <w:p w14:paraId="7F5A69EB"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auto"/>
            <w:vAlign w:val="bottom"/>
          </w:tcPr>
          <w:p w14:paraId="4A9E45DF"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FAFAFA"/>
            <w:vAlign w:val="bottom"/>
          </w:tcPr>
          <w:p w14:paraId="34EB4C43"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4" w:type="pct"/>
            <w:shd w:val="clear" w:color="auto" w:fill="auto"/>
            <w:vAlign w:val="bottom"/>
          </w:tcPr>
          <w:p w14:paraId="41D96E6C"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E0B33" w:rsidRPr="00004568" w14:paraId="56D2CC67" w14:textId="77777777" w:rsidTr="000A5E4A">
        <w:trPr>
          <w:cantSplit/>
        </w:trPr>
        <w:tc>
          <w:tcPr>
            <w:tcW w:w="2108" w:type="pct"/>
            <w:shd w:val="clear" w:color="auto" w:fill="auto"/>
          </w:tcPr>
          <w:p w14:paraId="0E5E1EE8" w14:textId="3CC28E72" w:rsidR="006E0B33" w:rsidRPr="00004568" w:rsidRDefault="006E0B33" w:rsidP="00BD647D">
            <w:pPr>
              <w:ind w:left="431"/>
              <w:rPr>
                <w:rFonts w:ascii="Arial" w:eastAsia="Arial Unicode MS" w:hAnsi="Arial" w:cs="Arial"/>
                <w:b/>
                <w:bCs/>
                <w:sz w:val="18"/>
                <w:szCs w:val="18"/>
                <w:u w:val="single"/>
                <w:cs/>
              </w:rPr>
            </w:pPr>
            <w:r w:rsidRPr="00004568">
              <w:rPr>
                <w:rFonts w:ascii="Arial" w:eastAsia="Arial Unicode MS" w:hAnsi="Arial" w:cs="Arial"/>
                <w:b/>
                <w:bCs/>
                <w:sz w:val="18"/>
                <w:szCs w:val="18"/>
                <w:u w:val="single"/>
              </w:rPr>
              <w:t>Cash flow</w:t>
            </w:r>
            <w:r w:rsidR="00AB29A4">
              <w:rPr>
                <w:rFonts w:ascii="Arial" w:eastAsia="Arial Unicode MS" w:hAnsi="Arial" w:cs="Arial"/>
                <w:b/>
                <w:bCs/>
                <w:sz w:val="18"/>
                <w:szCs w:val="18"/>
                <w:u w:val="single"/>
              </w:rPr>
              <w:t>s</w:t>
            </w:r>
          </w:p>
        </w:tc>
        <w:tc>
          <w:tcPr>
            <w:tcW w:w="723" w:type="pct"/>
            <w:shd w:val="clear" w:color="auto" w:fill="FAFAFA"/>
            <w:vAlign w:val="bottom"/>
          </w:tcPr>
          <w:p w14:paraId="4BD46C71"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auto"/>
            <w:vAlign w:val="bottom"/>
          </w:tcPr>
          <w:p w14:paraId="2F5113CD"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FAFAFA"/>
            <w:vAlign w:val="bottom"/>
          </w:tcPr>
          <w:p w14:paraId="547176C3" w14:textId="77777777" w:rsidR="006E0B33" w:rsidRPr="00004568" w:rsidRDefault="006E0B33" w:rsidP="00BD647D">
            <w:pPr>
              <w:ind w:right="-72"/>
              <w:jc w:val="right"/>
              <w:rPr>
                <w:rFonts w:ascii="Arial" w:eastAsia="Arial Unicode MS" w:hAnsi="Arial" w:cs="Arial"/>
                <w:sz w:val="18"/>
                <w:szCs w:val="18"/>
              </w:rPr>
            </w:pPr>
          </w:p>
        </w:tc>
        <w:tc>
          <w:tcPr>
            <w:tcW w:w="724" w:type="pct"/>
            <w:shd w:val="clear" w:color="auto" w:fill="auto"/>
            <w:vAlign w:val="bottom"/>
          </w:tcPr>
          <w:p w14:paraId="1FE60822" w14:textId="77777777" w:rsidR="006E0B33" w:rsidRPr="00004568" w:rsidRDefault="006E0B33" w:rsidP="00BD647D">
            <w:pPr>
              <w:ind w:right="-72"/>
              <w:jc w:val="right"/>
              <w:rPr>
                <w:rFonts w:ascii="Arial" w:eastAsia="Arial Unicode MS" w:hAnsi="Arial" w:cs="Arial"/>
                <w:sz w:val="18"/>
                <w:szCs w:val="18"/>
              </w:rPr>
            </w:pPr>
          </w:p>
        </w:tc>
      </w:tr>
      <w:tr w:rsidR="00841072" w:rsidRPr="00004568" w14:paraId="6B895AD0" w14:textId="77777777" w:rsidTr="000A5E4A">
        <w:trPr>
          <w:cantSplit/>
        </w:trPr>
        <w:tc>
          <w:tcPr>
            <w:tcW w:w="2108" w:type="pct"/>
            <w:shd w:val="clear" w:color="auto" w:fill="auto"/>
          </w:tcPr>
          <w:p w14:paraId="6FF87344" w14:textId="1A809429" w:rsidR="00841072" w:rsidRPr="00004568" w:rsidRDefault="00841072" w:rsidP="00BD647D">
            <w:pPr>
              <w:ind w:left="431"/>
              <w:rPr>
                <w:rFonts w:ascii="Arial" w:eastAsia="Arial Unicode MS" w:hAnsi="Arial" w:cs="Arial"/>
                <w:sz w:val="18"/>
                <w:szCs w:val="18"/>
                <w:cs/>
              </w:rPr>
            </w:pPr>
            <w:r w:rsidRPr="00004568">
              <w:rPr>
                <w:rFonts w:ascii="Arial" w:eastAsia="Arial Unicode MS" w:hAnsi="Arial" w:cs="Arial"/>
                <w:sz w:val="18"/>
                <w:szCs w:val="18"/>
              </w:rPr>
              <w:t xml:space="preserve">   </w:t>
            </w:r>
            <w:r w:rsidR="00E84775">
              <w:rPr>
                <w:rFonts w:ascii="Arial" w:eastAsia="Arial Unicode MS" w:hAnsi="Arial" w:cs="Arial"/>
                <w:sz w:val="18"/>
                <w:szCs w:val="18"/>
              </w:rPr>
              <w:t xml:space="preserve">Cash received </w:t>
            </w:r>
            <w:r w:rsidR="00AB29A4">
              <w:rPr>
                <w:rFonts w:ascii="Arial" w:eastAsia="Arial Unicode MS" w:hAnsi="Arial" w:cs="Arial"/>
                <w:sz w:val="18"/>
                <w:szCs w:val="18"/>
              </w:rPr>
              <w:t>during the year</w:t>
            </w:r>
          </w:p>
        </w:tc>
        <w:tc>
          <w:tcPr>
            <w:tcW w:w="723" w:type="pct"/>
            <w:shd w:val="clear" w:color="auto" w:fill="FAFAFA"/>
            <w:vAlign w:val="bottom"/>
          </w:tcPr>
          <w:p w14:paraId="296AEE77"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21,000</w:t>
            </w:r>
          </w:p>
        </w:tc>
        <w:tc>
          <w:tcPr>
            <w:tcW w:w="723" w:type="pct"/>
            <w:shd w:val="clear" w:color="auto" w:fill="auto"/>
            <w:vAlign w:val="bottom"/>
          </w:tcPr>
          <w:p w14:paraId="064B2154"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2,716</w:t>
            </w:r>
          </w:p>
        </w:tc>
        <w:tc>
          <w:tcPr>
            <w:tcW w:w="723" w:type="pct"/>
            <w:shd w:val="clear" w:color="auto" w:fill="FAFAFA"/>
            <w:vAlign w:val="bottom"/>
          </w:tcPr>
          <w:p w14:paraId="0B4A3BAE"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18,000</w:t>
            </w:r>
          </w:p>
        </w:tc>
        <w:tc>
          <w:tcPr>
            <w:tcW w:w="724" w:type="pct"/>
            <w:shd w:val="clear" w:color="auto" w:fill="auto"/>
            <w:vAlign w:val="bottom"/>
          </w:tcPr>
          <w:p w14:paraId="39E04379"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41072" w:rsidRPr="00004568" w14:paraId="4DF2ED3B" w14:textId="77777777" w:rsidTr="000A5E4A">
        <w:trPr>
          <w:cantSplit/>
        </w:trPr>
        <w:tc>
          <w:tcPr>
            <w:tcW w:w="2108" w:type="pct"/>
            <w:shd w:val="clear" w:color="auto" w:fill="auto"/>
          </w:tcPr>
          <w:p w14:paraId="0F6DBFF2" w14:textId="570A9526" w:rsidR="00841072" w:rsidRPr="00004568" w:rsidRDefault="00841072" w:rsidP="00BD647D">
            <w:pPr>
              <w:ind w:left="431"/>
              <w:rPr>
                <w:rFonts w:ascii="Arial" w:eastAsia="Arial Unicode MS" w:hAnsi="Arial" w:cs="Arial"/>
                <w:sz w:val="18"/>
                <w:szCs w:val="18"/>
              </w:rPr>
            </w:pPr>
            <w:r w:rsidRPr="00004568">
              <w:rPr>
                <w:rFonts w:ascii="Arial" w:eastAsia="Arial Unicode MS" w:hAnsi="Arial" w:cs="Arial"/>
                <w:sz w:val="18"/>
                <w:szCs w:val="18"/>
              </w:rPr>
              <w:t xml:space="preserve">   </w:t>
            </w:r>
            <w:r w:rsidR="00E84775">
              <w:rPr>
                <w:rFonts w:ascii="Arial" w:eastAsia="Arial Unicode MS" w:hAnsi="Arial" w:cs="Arial"/>
                <w:sz w:val="18"/>
                <w:szCs w:val="18"/>
              </w:rPr>
              <w:t>Cash r</w:t>
            </w:r>
            <w:r w:rsidR="00E84775" w:rsidRPr="00004568">
              <w:rPr>
                <w:rFonts w:ascii="Arial" w:eastAsia="Arial Unicode MS" w:hAnsi="Arial" w:cs="Arial"/>
                <w:sz w:val="18"/>
                <w:szCs w:val="18"/>
              </w:rPr>
              <w:t>ep</w:t>
            </w:r>
            <w:r w:rsidR="00E84775" w:rsidRPr="00004568">
              <w:rPr>
                <w:rFonts w:ascii="Arial" w:hAnsi="Arial" w:cs="Arial"/>
                <w:spacing w:val="-6"/>
                <w:sz w:val="18"/>
                <w:szCs w:val="18"/>
              </w:rPr>
              <w:t xml:space="preserve">ayments </w:t>
            </w:r>
            <w:r w:rsidRPr="00004568">
              <w:rPr>
                <w:rFonts w:ascii="Arial" w:hAnsi="Arial" w:cs="Arial"/>
                <w:spacing w:val="-6"/>
                <w:sz w:val="18"/>
                <w:szCs w:val="18"/>
              </w:rPr>
              <w:t>during the year</w:t>
            </w:r>
          </w:p>
        </w:tc>
        <w:tc>
          <w:tcPr>
            <w:tcW w:w="723" w:type="pct"/>
            <w:shd w:val="clear" w:color="auto" w:fill="FAFAFA"/>
            <w:vAlign w:val="bottom"/>
          </w:tcPr>
          <w:p w14:paraId="00696D6D"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(3,545)</w:t>
            </w:r>
          </w:p>
        </w:tc>
        <w:tc>
          <w:tcPr>
            <w:tcW w:w="723" w:type="pct"/>
            <w:shd w:val="clear" w:color="auto" w:fill="auto"/>
            <w:vAlign w:val="bottom"/>
          </w:tcPr>
          <w:p w14:paraId="67979F26"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(5,210)</w:t>
            </w:r>
          </w:p>
        </w:tc>
        <w:tc>
          <w:tcPr>
            <w:tcW w:w="723" w:type="pct"/>
            <w:shd w:val="clear" w:color="auto" w:fill="FAFAFA"/>
            <w:vAlign w:val="bottom"/>
          </w:tcPr>
          <w:p w14:paraId="3EC1699F"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(653)</w:t>
            </w:r>
          </w:p>
        </w:tc>
        <w:tc>
          <w:tcPr>
            <w:tcW w:w="724" w:type="pct"/>
            <w:shd w:val="clear" w:color="auto" w:fill="auto"/>
            <w:vAlign w:val="bottom"/>
          </w:tcPr>
          <w:p w14:paraId="1CFDC172"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41072" w:rsidRPr="00004568" w14:paraId="64069AD9" w14:textId="77777777" w:rsidTr="000A5E4A">
        <w:trPr>
          <w:cantSplit/>
        </w:trPr>
        <w:tc>
          <w:tcPr>
            <w:tcW w:w="2108" w:type="pct"/>
            <w:shd w:val="clear" w:color="auto" w:fill="auto"/>
          </w:tcPr>
          <w:p w14:paraId="7B83E0D3" w14:textId="2FD8E805" w:rsidR="00841072" w:rsidRPr="00004568" w:rsidRDefault="00FB2502" w:rsidP="00BD647D">
            <w:pPr>
              <w:ind w:left="431"/>
              <w:rPr>
                <w:rFonts w:ascii="Arial" w:eastAsia="Arial Unicode MS" w:hAnsi="Arial" w:cs="Arial"/>
                <w:sz w:val="18"/>
                <w:szCs w:val="18"/>
              </w:rPr>
            </w:pPr>
            <w:r w:rsidRPr="00004568">
              <w:rPr>
                <w:rFonts w:ascii="Arial" w:eastAsia="Arial Unicode MS" w:hAnsi="Arial" w:cs="Arial"/>
                <w:sz w:val="18"/>
                <w:szCs w:val="18"/>
              </w:rPr>
              <w:t xml:space="preserve">   </w:t>
            </w:r>
            <w:r w:rsidR="00841072" w:rsidRPr="00004568">
              <w:rPr>
                <w:rFonts w:ascii="Arial" w:eastAsia="Arial Unicode MS" w:hAnsi="Arial" w:cs="Arial"/>
                <w:sz w:val="18"/>
                <w:szCs w:val="18"/>
              </w:rPr>
              <w:t>Deferred financing fee</w:t>
            </w:r>
          </w:p>
        </w:tc>
        <w:tc>
          <w:tcPr>
            <w:tcW w:w="723" w:type="pct"/>
            <w:shd w:val="clear" w:color="auto" w:fill="FAFAFA"/>
            <w:vAlign w:val="bottom"/>
          </w:tcPr>
          <w:p w14:paraId="0D54EA2E"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(22)</w:t>
            </w:r>
          </w:p>
        </w:tc>
        <w:tc>
          <w:tcPr>
            <w:tcW w:w="723" w:type="pct"/>
            <w:shd w:val="clear" w:color="auto" w:fill="auto"/>
            <w:vAlign w:val="bottom"/>
          </w:tcPr>
          <w:p w14:paraId="0DA88D01"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3" w:type="pct"/>
            <w:shd w:val="clear" w:color="auto" w:fill="FAFAFA"/>
            <w:vAlign w:val="bottom"/>
          </w:tcPr>
          <w:p w14:paraId="16360BE0"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w:t>
            </w:r>
          </w:p>
        </w:tc>
        <w:tc>
          <w:tcPr>
            <w:tcW w:w="724" w:type="pct"/>
            <w:shd w:val="clear" w:color="auto" w:fill="auto"/>
            <w:vAlign w:val="bottom"/>
          </w:tcPr>
          <w:p w14:paraId="32723FCE" w14:textId="77777777" w:rsidR="00841072" w:rsidRPr="00004568" w:rsidRDefault="00841072"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w:t>
            </w:r>
          </w:p>
        </w:tc>
      </w:tr>
      <w:tr w:rsidR="006E0B33" w:rsidRPr="00004568" w14:paraId="488A2AD9" w14:textId="77777777" w:rsidTr="000A5E4A">
        <w:trPr>
          <w:cantSplit/>
        </w:trPr>
        <w:tc>
          <w:tcPr>
            <w:tcW w:w="2108" w:type="pct"/>
            <w:shd w:val="clear" w:color="auto" w:fill="auto"/>
          </w:tcPr>
          <w:p w14:paraId="6C6F6EF1" w14:textId="77777777" w:rsidR="006E0B33" w:rsidRPr="00004568" w:rsidRDefault="006E0B33" w:rsidP="00BD647D">
            <w:pPr>
              <w:ind w:left="431"/>
              <w:rPr>
                <w:rFonts w:ascii="Arial" w:eastAsia="Arial Unicode MS" w:hAnsi="Arial" w:cs="Arial"/>
                <w:b/>
                <w:bCs/>
                <w:sz w:val="18"/>
                <w:szCs w:val="18"/>
                <w:u w:val="single"/>
                <w:cs/>
              </w:rPr>
            </w:pPr>
            <w:r w:rsidRPr="00004568">
              <w:rPr>
                <w:rFonts w:ascii="Arial" w:hAnsi="Arial" w:cs="Arial"/>
                <w:b/>
                <w:bCs/>
                <w:sz w:val="18"/>
                <w:szCs w:val="18"/>
                <w:u w:val="single"/>
              </w:rPr>
              <w:t>Other non-cash movement</w:t>
            </w:r>
          </w:p>
        </w:tc>
        <w:tc>
          <w:tcPr>
            <w:tcW w:w="723" w:type="pct"/>
            <w:shd w:val="clear" w:color="auto" w:fill="FAFAFA"/>
            <w:vAlign w:val="bottom"/>
          </w:tcPr>
          <w:p w14:paraId="09FFF3EA"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auto"/>
            <w:vAlign w:val="bottom"/>
          </w:tcPr>
          <w:p w14:paraId="3B3CFBE6"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FAFAFA"/>
            <w:vAlign w:val="bottom"/>
          </w:tcPr>
          <w:p w14:paraId="2D98809F" w14:textId="77777777" w:rsidR="006E0B33" w:rsidRPr="00004568" w:rsidRDefault="006E0B33" w:rsidP="00BD647D">
            <w:pPr>
              <w:ind w:right="-72"/>
              <w:jc w:val="right"/>
              <w:rPr>
                <w:rFonts w:ascii="Arial" w:eastAsia="Arial Unicode MS" w:hAnsi="Arial" w:cs="Arial"/>
                <w:sz w:val="18"/>
                <w:szCs w:val="18"/>
              </w:rPr>
            </w:pPr>
          </w:p>
        </w:tc>
        <w:tc>
          <w:tcPr>
            <w:tcW w:w="724" w:type="pct"/>
            <w:shd w:val="clear" w:color="auto" w:fill="auto"/>
            <w:vAlign w:val="bottom"/>
          </w:tcPr>
          <w:p w14:paraId="4E8B13FA" w14:textId="77777777" w:rsidR="006E0B33" w:rsidRPr="00004568" w:rsidRDefault="006E0B33" w:rsidP="00BD647D">
            <w:pPr>
              <w:ind w:right="-72"/>
              <w:jc w:val="right"/>
              <w:rPr>
                <w:rFonts w:ascii="Arial" w:eastAsia="Arial Unicode MS" w:hAnsi="Arial" w:cs="Arial"/>
                <w:sz w:val="18"/>
                <w:szCs w:val="18"/>
              </w:rPr>
            </w:pPr>
          </w:p>
        </w:tc>
      </w:tr>
      <w:tr w:rsidR="00841072" w:rsidRPr="00004568" w14:paraId="76CCD9F4" w14:textId="77777777" w:rsidTr="000A5E4A">
        <w:trPr>
          <w:cantSplit/>
        </w:trPr>
        <w:tc>
          <w:tcPr>
            <w:tcW w:w="2108" w:type="pct"/>
            <w:shd w:val="clear" w:color="auto" w:fill="auto"/>
          </w:tcPr>
          <w:p w14:paraId="779A962E" w14:textId="77777777" w:rsidR="00841072" w:rsidRPr="00004568" w:rsidRDefault="00841072" w:rsidP="00BD647D">
            <w:pPr>
              <w:tabs>
                <w:tab w:val="center" w:pos="3402"/>
                <w:tab w:val="center" w:pos="4536"/>
                <w:tab w:val="center" w:pos="5670"/>
                <w:tab w:val="center" w:pos="6804"/>
                <w:tab w:val="right" w:pos="7655"/>
              </w:tabs>
              <w:ind w:left="431" w:right="-74"/>
              <w:rPr>
                <w:rFonts w:ascii="Arial" w:hAnsi="Arial" w:cs="Arial"/>
                <w:spacing w:val="-4"/>
                <w:sz w:val="18"/>
                <w:szCs w:val="18"/>
              </w:rPr>
            </w:pPr>
            <w:r w:rsidRPr="00004568">
              <w:rPr>
                <w:rFonts w:ascii="Arial" w:hAnsi="Arial" w:cs="Arial"/>
                <w:sz w:val="18"/>
                <w:szCs w:val="18"/>
              </w:rPr>
              <w:t xml:space="preserve">   </w:t>
            </w:r>
            <w:r w:rsidRPr="00004568">
              <w:rPr>
                <w:rFonts w:ascii="Arial" w:hAnsi="Arial" w:cs="Arial"/>
                <w:spacing w:val="-4"/>
                <w:sz w:val="18"/>
                <w:szCs w:val="18"/>
              </w:rPr>
              <w:t xml:space="preserve">Increases from business acquisition </w:t>
            </w:r>
          </w:p>
        </w:tc>
        <w:tc>
          <w:tcPr>
            <w:tcW w:w="723" w:type="pct"/>
            <w:shd w:val="clear" w:color="auto" w:fill="FAFAFA"/>
            <w:vAlign w:val="bottom"/>
          </w:tcPr>
          <w:p w14:paraId="00804A44"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3" w:type="pct"/>
            <w:shd w:val="clear" w:color="auto" w:fill="auto"/>
            <w:vAlign w:val="bottom"/>
          </w:tcPr>
          <w:p w14:paraId="54ADC760"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19,797</w:t>
            </w:r>
          </w:p>
        </w:tc>
        <w:tc>
          <w:tcPr>
            <w:tcW w:w="723" w:type="pct"/>
            <w:shd w:val="clear" w:color="auto" w:fill="FAFAFA"/>
            <w:vAlign w:val="bottom"/>
          </w:tcPr>
          <w:p w14:paraId="29C6A251"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4" w:type="pct"/>
            <w:shd w:val="clear" w:color="auto" w:fill="auto"/>
            <w:vAlign w:val="bottom"/>
          </w:tcPr>
          <w:p w14:paraId="444DC6B5"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41072" w:rsidRPr="00004568" w14:paraId="58F24B5E" w14:textId="77777777" w:rsidTr="000A5E4A">
        <w:trPr>
          <w:cantSplit/>
        </w:trPr>
        <w:tc>
          <w:tcPr>
            <w:tcW w:w="2108" w:type="pct"/>
            <w:shd w:val="clear" w:color="auto" w:fill="auto"/>
          </w:tcPr>
          <w:p w14:paraId="2BD25B6E" w14:textId="77777777" w:rsidR="00841072" w:rsidRPr="00004568" w:rsidRDefault="00841072" w:rsidP="00BD647D">
            <w:pPr>
              <w:ind w:left="802" w:hanging="371"/>
              <w:rPr>
                <w:rFonts w:ascii="Arial" w:eastAsia="Arial Unicode MS" w:hAnsi="Arial" w:cs="Arial"/>
                <w:sz w:val="18"/>
                <w:szCs w:val="18"/>
                <w:cs/>
              </w:rPr>
            </w:pPr>
            <w:r w:rsidRPr="00004568">
              <w:rPr>
                <w:rFonts w:ascii="Arial" w:eastAsia="Arial Unicode MS" w:hAnsi="Arial" w:cs="Arial"/>
                <w:sz w:val="18"/>
                <w:szCs w:val="18"/>
              </w:rPr>
              <w:t xml:space="preserve">   Amortisation of fair value from business acquisition</w:t>
            </w:r>
          </w:p>
        </w:tc>
        <w:tc>
          <w:tcPr>
            <w:tcW w:w="723" w:type="pct"/>
            <w:shd w:val="clear" w:color="auto" w:fill="FAFAFA"/>
            <w:vAlign w:val="bottom"/>
          </w:tcPr>
          <w:p w14:paraId="400A531E"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br/>
              <w:t>(43)</w:t>
            </w:r>
          </w:p>
        </w:tc>
        <w:tc>
          <w:tcPr>
            <w:tcW w:w="723" w:type="pct"/>
            <w:shd w:val="clear" w:color="auto" w:fill="auto"/>
            <w:vAlign w:val="bottom"/>
          </w:tcPr>
          <w:p w14:paraId="67237CAA"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57726CA2"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(36)</w:t>
            </w:r>
          </w:p>
        </w:tc>
        <w:tc>
          <w:tcPr>
            <w:tcW w:w="723" w:type="pct"/>
            <w:shd w:val="clear" w:color="auto" w:fill="FAFAFA"/>
            <w:vAlign w:val="bottom"/>
          </w:tcPr>
          <w:p w14:paraId="5BBE6BC0" w14:textId="77777777" w:rsidR="00841072" w:rsidRPr="00004568" w:rsidRDefault="00841072" w:rsidP="00BD647D">
            <w:pPr>
              <w:ind w:right="-72"/>
              <w:jc w:val="right"/>
              <w:rPr>
                <w:rFonts w:ascii="Arial" w:eastAsia="Arial Unicode MS" w:hAnsi="Arial" w:cs="Arial"/>
                <w:sz w:val="18"/>
                <w:szCs w:val="18"/>
              </w:rPr>
            </w:pPr>
          </w:p>
          <w:p w14:paraId="333889FB"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4" w:type="pct"/>
            <w:shd w:val="clear" w:color="auto" w:fill="auto"/>
            <w:vAlign w:val="bottom"/>
          </w:tcPr>
          <w:p w14:paraId="1B1224DF" w14:textId="77777777" w:rsidR="00841072" w:rsidRPr="00004568" w:rsidRDefault="00841072" w:rsidP="00BD647D">
            <w:pPr>
              <w:ind w:right="-72"/>
              <w:jc w:val="right"/>
              <w:rPr>
                <w:rFonts w:ascii="Arial" w:eastAsia="Arial Unicode MS" w:hAnsi="Arial" w:cs="Arial"/>
                <w:sz w:val="18"/>
                <w:szCs w:val="18"/>
              </w:rPr>
            </w:pPr>
          </w:p>
          <w:p w14:paraId="221D4BD1"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41072" w:rsidRPr="00004568" w14:paraId="601D64B4" w14:textId="77777777" w:rsidTr="000A5E4A">
        <w:trPr>
          <w:cantSplit/>
        </w:trPr>
        <w:tc>
          <w:tcPr>
            <w:tcW w:w="2108" w:type="pct"/>
            <w:shd w:val="clear" w:color="auto" w:fill="auto"/>
          </w:tcPr>
          <w:p w14:paraId="62424910" w14:textId="77777777" w:rsidR="00841072" w:rsidRPr="00004568" w:rsidRDefault="00841072" w:rsidP="00BD647D">
            <w:pPr>
              <w:tabs>
                <w:tab w:val="left" w:pos="1134"/>
                <w:tab w:val="left" w:pos="1276"/>
                <w:tab w:val="center" w:pos="3402"/>
                <w:tab w:val="center" w:pos="4536"/>
                <w:tab w:val="center" w:pos="5670"/>
                <w:tab w:val="center" w:pos="6804"/>
                <w:tab w:val="right" w:pos="7655"/>
              </w:tabs>
              <w:ind w:left="431"/>
              <w:rPr>
                <w:rFonts w:ascii="Arial" w:hAnsi="Arial" w:cs="Arial"/>
                <w:spacing w:val="-8"/>
                <w:sz w:val="18"/>
                <w:szCs w:val="18"/>
              </w:rPr>
            </w:pPr>
            <w:r w:rsidRPr="00004568">
              <w:rPr>
                <w:rFonts w:ascii="Arial" w:hAnsi="Arial" w:cs="Arial"/>
                <w:spacing w:val="-8"/>
                <w:sz w:val="18"/>
                <w:szCs w:val="18"/>
              </w:rPr>
              <w:t xml:space="preserve">   Amortisation of deferred financing fee</w:t>
            </w:r>
          </w:p>
        </w:tc>
        <w:tc>
          <w:tcPr>
            <w:tcW w:w="723" w:type="pct"/>
            <w:shd w:val="clear" w:color="auto" w:fill="FAFAFA"/>
            <w:vAlign w:val="bottom"/>
          </w:tcPr>
          <w:p w14:paraId="23F9C494" w14:textId="25F48EC7" w:rsidR="00841072" w:rsidRPr="00004568" w:rsidRDefault="00FB250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04568">
              <w:rPr>
                <w:rFonts w:ascii="Arial" w:eastAsia="Arial Unicode MS" w:hAnsi="Arial" w:cs="Arial"/>
                <w:sz w:val="18"/>
                <w:szCs w:val="18"/>
              </w:rPr>
              <w:t>6</w:t>
            </w:r>
            <w:r w:rsidR="00841072" w:rsidRPr="00004568">
              <w:rPr>
                <w:rFonts w:ascii="Arial" w:eastAsia="Arial Unicode MS" w:hAnsi="Arial" w:cs="Arial"/>
                <w:sz w:val="18"/>
                <w:szCs w:val="18"/>
              </w:rPr>
              <w:t>0</w:t>
            </w:r>
          </w:p>
        </w:tc>
        <w:tc>
          <w:tcPr>
            <w:tcW w:w="723" w:type="pct"/>
            <w:shd w:val="clear" w:color="auto" w:fill="auto"/>
            <w:vAlign w:val="bottom"/>
          </w:tcPr>
          <w:p w14:paraId="3FF72C78"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04568">
              <w:rPr>
                <w:rFonts w:ascii="Arial" w:eastAsia="Arial Unicode MS" w:hAnsi="Arial" w:cs="Arial"/>
                <w:sz w:val="18"/>
                <w:szCs w:val="18"/>
              </w:rPr>
              <w:t>30</w:t>
            </w:r>
          </w:p>
        </w:tc>
        <w:tc>
          <w:tcPr>
            <w:tcW w:w="723" w:type="pct"/>
            <w:shd w:val="clear" w:color="auto" w:fill="FAFAFA"/>
            <w:vAlign w:val="bottom"/>
          </w:tcPr>
          <w:p w14:paraId="12093AAA"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3</w:t>
            </w:r>
          </w:p>
        </w:tc>
        <w:tc>
          <w:tcPr>
            <w:tcW w:w="724" w:type="pct"/>
            <w:shd w:val="clear" w:color="auto" w:fill="auto"/>
            <w:vAlign w:val="bottom"/>
          </w:tcPr>
          <w:p w14:paraId="071C34AC"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r>
      <w:tr w:rsidR="00841072" w:rsidRPr="00004568" w14:paraId="0922A32C" w14:textId="77777777" w:rsidTr="000A5E4A">
        <w:trPr>
          <w:cantSplit/>
        </w:trPr>
        <w:tc>
          <w:tcPr>
            <w:tcW w:w="2108" w:type="pct"/>
            <w:shd w:val="clear" w:color="auto" w:fill="auto"/>
          </w:tcPr>
          <w:p w14:paraId="62AD2C66" w14:textId="18EE7B4E" w:rsidR="00841072" w:rsidRPr="00004568" w:rsidRDefault="00841072" w:rsidP="00BD647D">
            <w:pPr>
              <w:tabs>
                <w:tab w:val="left" w:pos="1276"/>
                <w:tab w:val="left" w:pos="1309"/>
                <w:tab w:val="center" w:pos="3402"/>
                <w:tab w:val="center" w:pos="4536"/>
                <w:tab w:val="center" w:pos="5670"/>
                <w:tab w:val="center" w:pos="6804"/>
                <w:tab w:val="right" w:pos="7655"/>
              </w:tabs>
              <w:ind w:left="431"/>
              <w:rPr>
                <w:rFonts w:ascii="Arial" w:hAnsi="Arial" w:cs="Arial"/>
                <w:spacing w:val="-6"/>
                <w:sz w:val="18"/>
                <w:szCs w:val="18"/>
              </w:rPr>
            </w:pPr>
            <w:r w:rsidRPr="00004568">
              <w:rPr>
                <w:rFonts w:ascii="Arial" w:hAnsi="Arial" w:cs="Arial"/>
                <w:spacing w:val="-4"/>
                <w:sz w:val="18"/>
                <w:szCs w:val="18"/>
              </w:rPr>
              <w:t xml:space="preserve">   Unrealised</w:t>
            </w:r>
            <w:r w:rsidRPr="00004568">
              <w:rPr>
                <w:rFonts w:ascii="Arial" w:hAnsi="Arial" w:cs="Arial"/>
                <w:sz w:val="18"/>
                <w:szCs w:val="18"/>
              </w:rPr>
              <w:t xml:space="preserve"> exchange gains</w:t>
            </w:r>
          </w:p>
        </w:tc>
        <w:tc>
          <w:tcPr>
            <w:tcW w:w="723" w:type="pct"/>
            <w:shd w:val="clear" w:color="auto" w:fill="FAFAFA"/>
            <w:vAlign w:val="bottom"/>
          </w:tcPr>
          <w:p w14:paraId="288D2B2F"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(33)</w:t>
            </w:r>
          </w:p>
        </w:tc>
        <w:tc>
          <w:tcPr>
            <w:tcW w:w="723" w:type="pct"/>
            <w:shd w:val="clear" w:color="auto" w:fill="auto"/>
            <w:vAlign w:val="bottom"/>
          </w:tcPr>
          <w:p w14:paraId="4ABE73A7"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(406)</w:t>
            </w:r>
          </w:p>
        </w:tc>
        <w:tc>
          <w:tcPr>
            <w:tcW w:w="723" w:type="pct"/>
            <w:shd w:val="clear" w:color="auto" w:fill="FAFAFA"/>
            <w:vAlign w:val="bottom"/>
          </w:tcPr>
          <w:p w14:paraId="0767B5BF"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4" w:type="pct"/>
            <w:shd w:val="clear" w:color="auto" w:fill="auto"/>
            <w:vAlign w:val="bottom"/>
          </w:tcPr>
          <w:p w14:paraId="30B41F54"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41072" w:rsidRPr="00004568" w14:paraId="1AB83AA5" w14:textId="77777777" w:rsidTr="000A5E4A">
        <w:trPr>
          <w:cantSplit/>
        </w:trPr>
        <w:tc>
          <w:tcPr>
            <w:tcW w:w="2108" w:type="pct"/>
            <w:shd w:val="clear" w:color="auto" w:fill="auto"/>
          </w:tcPr>
          <w:p w14:paraId="10DA97AB" w14:textId="77777777" w:rsidR="00841072" w:rsidRPr="00004568" w:rsidRDefault="00841072" w:rsidP="00BD647D">
            <w:pPr>
              <w:tabs>
                <w:tab w:val="left" w:pos="1276"/>
                <w:tab w:val="center" w:pos="3402"/>
                <w:tab w:val="center" w:pos="4536"/>
                <w:tab w:val="center" w:pos="5670"/>
                <w:tab w:val="center" w:pos="6804"/>
                <w:tab w:val="right" w:pos="7655"/>
              </w:tabs>
              <w:ind w:left="431"/>
              <w:rPr>
                <w:rFonts w:ascii="Arial" w:hAnsi="Arial" w:cs="Arial"/>
                <w:spacing w:val="-6"/>
                <w:sz w:val="18"/>
                <w:szCs w:val="18"/>
              </w:rPr>
            </w:pPr>
            <w:r w:rsidRPr="00004568">
              <w:rPr>
                <w:rFonts w:ascii="Arial" w:hAnsi="Arial" w:cs="Arial"/>
                <w:spacing w:val="-6"/>
                <w:sz w:val="18"/>
                <w:szCs w:val="18"/>
              </w:rPr>
              <w:t xml:space="preserve">   Exchange difference on translation</w:t>
            </w:r>
          </w:p>
        </w:tc>
        <w:tc>
          <w:tcPr>
            <w:tcW w:w="723" w:type="pct"/>
            <w:tcBorders>
              <w:bottom w:val="single" w:sz="4" w:space="0" w:color="auto"/>
            </w:tcBorders>
            <w:shd w:val="clear" w:color="auto" w:fill="FAFAFA"/>
            <w:vAlign w:val="bottom"/>
          </w:tcPr>
          <w:p w14:paraId="2CF935F1"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rPr>
              <w:t>106</w:t>
            </w:r>
          </w:p>
        </w:tc>
        <w:tc>
          <w:tcPr>
            <w:tcW w:w="723" w:type="pct"/>
            <w:tcBorders>
              <w:bottom w:val="single" w:sz="4" w:space="0" w:color="auto"/>
            </w:tcBorders>
            <w:shd w:val="clear" w:color="auto" w:fill="auto"/>
            <w:vAlign w:val="bottom"/>
          </w:tcPr>
          <w:p w14:paraId="6F972894"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r w:rsidRPr="00004568">
              <w:rPr>
                <w:rFonts w:ascii="Arial" w:eastAsia="Arial Unicode MS" w:hAnsi="Arial" w:cs="Arial"/>
                <w:sz w:val="18"/>
                <w:szCs w:val="18"/>
              </w:rPr>
              <w:t>185</w:t>
            </w:r>
            <w:r w:rsidRPr="00004568">
              <w:rPr>
                <w:rFonts w:ascii="Arial" w:eastAsia="Arial Unicode MS" w:hAnsi="Arial" w:cs="Arial"/>
                <w:sz w:val="18"/>
                <w:szCs w:val="18"/>
                <w:lang w:val="en-US"/>
              </w:rPr>
              <w:t>)</w:t>
            </w:r>
          </w:p>
        </w:tc>
        <w:tc>
          <w:tcPr>
            <w:tcW w:w="723" w:type="pct"/>
            <w:tcBorders>
              <w:bottom w:val="single" w:sz="4" w:space="0" w:color="auto"/>
            </w:tcBorders>
            <w:shd w:val="clear" w:color="auto" w:fill="FAFAFA"/>
            <w:vAlign w:val="bottom"/>
          </w:tcPr>
          <w:p w14:paraId="14FCA14A"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4" w:type="pct"/>
            <w:tcBorders>
              <w:bottom w:val="single" w:sz="4" w:space="0" w:color="auto"/>
            </w:tcBorders>
            <w:shd w:val="clear" w:color="auto" w:fill="auto"/>
            <w:vAlign w:val="bottom"/>
          </w:tcPr>
          <w:p w14:paraId="3AC46089"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6E0B33" w:rsidRPr="00004568" w14:paraId="2CA821DC" w14:textId="77777777" w:rsidTr="000A5E4A">
        <w:trPr>
          <w:cantSplit/>
        </w:trPr>
        <w:tc>
          <w:tcPr>
            <w:tcW w:w="2108" w:type="pct"/>
            <w:shd w:val="clear" w:color="auto" w:fill="auto"/>
          </w:tcPr>
          <w:p w14:paraId="28AE7B5F" w14:textId="77777777" w:rsidR="006E0B33" w:rsidRPr="00004568" w:rsidRDefault="006E0B33" w:rsidP="00BD647D">
            <w:pPr>
              <w:ind w:left="431"/>
              <w:rPr>
                <w:rFonts w:ascii="Arial" w:hAnsi="Arial" w:cs="Arial"/>
                <w:sz w:val="18"/>
                <w:szCs w:val="18"/>
              </w:rPr>
            </w:pPr>
          </w:p>
        </w:tc>
        <w:tc>
          <w:tcPr>
            <w:tcW w:w="723" w:type="pct"/>
            <w:tcBorders>
              <w:top w:val="single" w:sz="4" w:space="0" w:color="auto"/>
            </w:tcBorders>
            <w:shd w:val="clear" w:color="auto" w:fill="FAFAFA"/>
            <w:vAlign w:val="bottom"/>
          </w:tcPr>
          <w:p w14:paraId="48BFC487"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auto"/>
            <w:vAlign w:val="bottom"/>
          </w:tcPr>
          <w:p w14:paraId="7FE340C9"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FAFAFA"/>
            <w:vAlign w:val="bottom"/>
          </w:tcPr>
          <w:p w14:paraId="4C3965BD" w14:textId="77777777" w:rsidR="006E0B33" w:rsidRPr="00004568" w:rsidRDefault="006E0B33" w:rsidP="00BD647D">
            <w:pPr>
              <w:ind w:right="-72"/>
              <w:jc w:val="right"/>
              <w:rPr>
                <w:rFonts w:ascii="Arial" w:eastAsia="Arial Unicode MS" w:hAnsi="Arial" w:cs="Arial"/>
                <w:sz w:val="18"/>
                <w:szCs w:val="18"/>
              </w:rPr>
            </w:pPr>
          </w:p>
        </w:tc>
        <w:tc>
          <w:tcPr>
            <w:tcW w:w="724" w:type="pct"/>
            <w:tcBorders>
              <w:top w:val="single" w:sz="4" w:space="0" w:color="auto"/>
            </w:tcBorders>
            <w:shd w:val="clear" w:color="auto" w:fill="auto"/>
            <w:vAlign w:val="bottom"/>
          </w:tcPr>
          <w:p w14:paraId="5100F447" w14:textId="77777777" w:rsidR="006E0B33" w:rsidRPr="00004568" w:rsidRDefault="006E0B33" w:rsidP="00BD647D">
            <w:pPr>
              <w:ind w:right="-72"/>
              <w:jc w:val="right"/>
              <w:rPr>
                <w:rFonts w:ascii="Arial" w:eastAsia="Arial Unicode MS" w:hAnsi="Arial" w:cs="Arial"/>
                <w:sz w:val="18"/>
                <w:szCs w:val="18"/>
              </w:rPr>
            </w:pPr>
          </w:p>
        </w:tc>
      </w:tr>
      <w:tr w:rsidR="006E0B33" w:rsidRPr="00004568" w14:paraId="25FA3188" w14:textId="77777777" w:rsidTr="000A5E4A">
        <w:trPr>
          <w:cantSplit/>
        </w:trPr>
        <w:tc>
          <w:tcPr>
            <w:tcW w:w="2108" w:type="pct"/>
            <w:shd w:val="clear" w:color="auto" w:fill="auto"/>
          </w:tcPr>
          <w:p w14:paraId="4927B523" w14:textId="77777777" w:rsidR="006E0B33" w:rsidRPr="00004568" w:rsidRDefault="006E0B33" w:rsidP="00BD647D">
            <w:pPr>
              <w:ind w:left="431"/>
              <w:rPr>
                <w:rFonts w:ascii="Arial" w:eastAsia="Arial Unicode MS" w:hAnsi="Arial" w:cs="Arial"/>
                <w:sz w:val="18"/>
                <w:szCs w:val="18"/>
                <w:cs/>
              </w:rPr>
            </w:pPr>
            <w:r w:rsidRPr="00004568">
              <w:rPr>
                <w:rFonts w:ascii="Arial" w:hAnsi="Arial" w:cs="Arial"/>
                <w:sz w:val="18"/>
                <w:szCs w:val="18"/>
              </w:rPr>
              <w:t>Closing book value</w:t>
            </w:r>
          </w:p>
        </w:tc>
        <w:tc>
          <w:tcPr>
            <w:tcW w:w="723" w:type="pct"/>
            <w:tcBorders>
              <w:bottom w:val="single" w:sz="4" w:space="0" w:color="auto"/>
            </w:tcBorders>
            <w:shd w:val="clear" w:color="auto" w:fill="FAFAFA"/>
            <w:vAlign w:val="bottom"/>
          </w:tcPr>
          <w:p w14:paraId="135CCCBF" w14:textId="77777777" w:rsidR="006E0B33"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46,753</w:t>
            </w:r>
          </w:p>
        </w:tc>
        <w:tc>
          <w:tcPr>
            <w:tcW w:w="723" w:type="pct"/>
            <w:tcBorders>
              <w:bottom w:val="single" w:sz="4" w:space="0" w:color="auto"/>
            </w:tcBorders>
            <w:shd w:val="clear" w:color="auto" w:fill="auto"/>
            <w:vAlign w:val="bottom"/>
          </w:tcPr>
          <w:p w14:paraId="6A27645F"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29,215</w:t>
            </w:r>
          </w:p>
        </w:tc>
        <w:tc>
          <w:tcPr>
            <w:tcW w:w="723" w:type="pct"/>
            <w:tcBorders>
              <w:bottom w:val="single" w:sz="4" w:space="0" w:color="auto"/>
            </w:tcBorders>
            <w:shd w:val="clear" w:color="auto" w:fill="FAFAFA"/>
            <w:vAlign w:val="bottom"/>
          </w:tcPr>
          <w:p w14:paraId="04427811" w14:textId="77777777" w:rsidR="006E0B33"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19,323</w:t>
            </w:r>
          </w:p>
        </w:tc>
        <w:tc>
          <w:tcPr>
            <w:tcW w:w="724" w:type="pct"/>
            <w:tcBorders>
              <w:bottom w:val="single" w:sz="4" w:space="0" w:color="auto"/>
            </w:tcBorders>
            <w:shd w:val="clear" w:color="auto" w:fill="auto"/>
            <w:vAlign w:val="bottom"/>
          </w:tcPr>
          <w:p w14:paraId="0504D8B4" w14:textId="77777777" w:rsidR="006E0B33" w:rsidRPr="00004568" w:rsidRDefault="006E0B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1,992</w:t>
            </w:r>
          </w:p>
        </w:tc>
      </w:tr>
    </w:tbl>
    <w:p w14:paraId="0A4AF478" w14:textId="77777777" w:rsidR="006E0B33" w:rsidRPr="00004568" w:rsidRDefault="006E0B33" w:rsidP="00537F63">
      <w:pPr>
        <w:pStyle w:val="BodyTextIndent2"/>
        <w:spacing w:line="240" w:lineRule="auto"/>
        <w:ind w:left="1080" w:hanging="540"/>
        <w:rPr>
          <w:rFonts w:ascii="Arial" w:hAnsi="Arial" w:cs="Arial"/>
          <w:color w:val="auto"/>
          <w:sz w:val="18"/>
          <w:szCs w:val="18"/>
          <w:lang w:val="en-GB"/>
        </w:rPr>
      </w:pPr>
    </w:p>
    <w:p w14:paraId="78914CB3" w14:textId="77777777" w:rsidR="006E0B33" w:rsidRPr="00004568" w:rsidRDefault="006E0B33" w:rsidP="00BD647D">
      <w:pPr>
        <w:pStyle w:val="BodyTextIndent2"/>
        <w:spacing w:line="240" w:lineRule="auto"/>
        <w:ind w:left="540" w:hanging="540"/>
        <w:rPr>
          <w:rFonts w:ascii="Arial" w:hAnsi="Arial" w:cs="Arial"/>
          <w:b/>
          <w:bCs/>
          <w:color w:val="CF4A02"/>
          <w:sz w:val="18"/>
          <w:szCs w:val="18"/>
          <w:lang w:val="en-GB"/>
        </w:rPr>
      </w:pPr>
      <w:r w:rsidRPr="00004568">
        <w:rPr>
          <w:rFonts w:ascii="Arial" w:hAnsi="Arial" w:cs="Arial"/>
          <w:b/>
          <w:bCs/>
          <w:color w:val="CF4A02"/>
          <w:sz w:val="18"/>
          <w:szCs w:val="18"/>
          <w:lang w:val="en-GB"/>
        </w:rPr>
        <w:t>29.3</w:t>
      </w:r>
      <w:r w:rsidRPr="00004568">
        <w:rPr>
          <w:rFonts w:ascii="Arial" w:hAnsi="Arial" w:cs="Arial"/>
          <w:b/>
          <w:bCs/>
          <w:color w:val="CF4A02"/>
          <w:sz w:val="18"/>
          <w:szCs w:val="18"/>
          <w:lang w:val="en-GB"/>
        </w:rPr>
        <w:tab/>
        <w:t>Maturity of long-term loans from financial institutions are as follows:</w:t>
      </w:r>
    </w:p>
    <w:p w14:paraId="79385633" w14:textId="77777777" w:rsidR="006E0B33" w:rsidRPr="00004568" w:rsidRDefault="006E0B33" w:rsidP="00BD647D">
      <w:pPr>
        <w:pStyle w:val="BodyTextIndent2"/>
        <w:spacing w:line="240" w:lineRule="auto"/>
        <w:ind w:left="1080" w:hanging="540"/>
        <w:rPr>
          <w:rFonts w:ascii="Arial" w:hAnsi="Arial" w:cs="Arial"/>
          <w:color w:val="auto"/>
          <w:sz w:val="18"/>
          <w:szCs w:val="18"/>
          <w:lang w:val="en-GB"/>
        </w:rPr>
      </w:pPr>
    </w:p>
    <w:tbl>
      <w:tblPr>
        <w:tblW w:w="4889" w:type="pct"/>
        <w:tblInd w:w="108" w:type="dxa"/>
        <w:tblLook w:val="0000" w:firstRow="0" w:lastRow="0" w:firstColumn="0" w:lastColumn="0" w:noHBand="0" w:noVBand="0"/>
      </w:tblPr>
      <w:tblGrid>
        <w:gridCol w:w="3988"/>
        <w:gridCol w:w="1368"/>
        <w:gridCol w:w="1368"/>
        <w:gridCol w:w="1368"/>
        <w:gridCol w:w="1368"/>
      </w:tblGrid>
      <w:tr w:rsidR="006E0B33" w:rsidRPr="00004568" w14:paraId="3AACEEDB" w14:textId="77777777" w:rsidTr="000A5E4A">
        <w:trPr>
          <w:cantSplit/>
        </w:trPr>
        <w:tc>
          <w:tcPr>
            <w:tcW w:w="2108" w:type="pct"/>
            <w:shd w:val="clear" w:color="auto" w:fill="auto"/>
            <w:vAlign w:val="bottom"/>
          </w:tcPr>
          <w:p w14:paraId="014FE761" w14:textId="77777777" w:rsidR="006E0B33" w:rsidRPr="00004568" w:rsidRDefault="006E0B33" w:rsidP="00BD647D">
            <w:pPr>
              <w:ind w:left="431"/>
              <w:jc w:val="thaiDistribute"/>
              <w:rPr>
                <w:rFonts w:ascii="Arial" w:eastAsia="Arial Unicode MS" w:hAnsi="Arial" w:cs="Arial"/>
                <w:b/>
                <w:bCs/>
                <w:sz w:val="18"/>
                <w:szCs w:val="18"/>
              </w:rPr>
            </w:pPr>
          </w:p>
        </w:tc>
        <w:tc>
          <w:tcPr>
            <w:tcW w:w="1446" w:type="pct"/>
            <w:gridSpan w:val="2"/>
            <w:tcBorders>
              <w:top w:val="single" w:sz="4" w:space="0" w:color="auto"/>
            </w:tcBorders>
            <w:shd w:val="clear" w:color="auto" w:fill="auto"/>
            <w:vAlign w:val="bottom"/>
          </w:tcPr>
          <w:p w14:paraId="716C29A9" w14:textId="77777777" w:rsidR="006E0B33" w:rsidRPr="00004568" w:rsidRDefault="006E0B33"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5D8725CA" w14:textId="77777777" w:rsidR="006E0B33" w:rsidRPr="00004568" w:rsidRDefault="006E0B33" w:rsidP="00BD647D">
            <w:pPr>
              <w:ind w:right="-72"/>
              <w:jc w:val="right"/>
              <w:rPr>
                <w:rFonts w:ascii="Arial" w:eastAsia="Arial Unicode MS" w:hAnsi="Arial" w:cs="Arial"/>
                <w:b/>
                <w:bCs/>
                <w:spacing w:val="-6"/>
                <w:sz w:val="18"/>
                <w:szCs w:val="18"/>
                <w:cs/>
              </w:rPr>
            </w:pPr>
            <w:r w:rsidRPr="00004568">
              <w:rPr>
                <w:rFonts w:ascii="Arial" w:eastAsia="Arial Unicode MS" w:hAnsi="Arial" w:cs="Arial"/>
                <w:b/>
                <w:bCs/>
                <w:sz w:val="18"/>
                <w:szCs w:val="18"/>
              </w:rPr>
              <w:t>financial statements</w:t>
            </w:r>
          </w:p>
        </w:tc>
        <w:tc>
          <w:tcPr>
            <w:tcW w:w="1446" w:type="pct"/>
            <w:gridSpan w:val="2"/>
            <w:tcBorders>
              <w:top w:val="single" w:sz="4" w:space="0" w:color="auto"/>
            </w:tcBorders>
            <w:shd w:val="clear" w:color="auto" w:fill="auto"/>
          </w:tcPr>
          <w:p w14:paraId="24C1A341" w14:textId="77777777" w:rsidR="006E0B33" w:rsidRPr="00004568" w:rsidRDefault="006E0B33"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33A0CB88" w14:textId="77777777" w:rsidR="006E0B33" w:rsidRPr="00004568" w:rsidRDefault="006E0B33" w:rsidP="00BD647D">
            <w:pPr>
              <w:ind w:right="-72"/>
              <w:jc w:val="right"/>
              <w:rPr>
                <w:rFonts w:ascii="Arial" w:eastAsia="Arial Unicode MS" w:hAnsi="Arial" w:cs="Arial"/>
                <w:b/>
                <w:bCs/>
                <w:spacing w:val="-6"/>
                <w:sz w:val="18"/>
                <w:szCs w:val="18"/>
                <w:cs/>
              </w:rPr>
            </w:pPr>
            <w:r w:rsidRPr="00004568">
              <w:rPr>
                <w:rFonts w:ascii="Arial" w:eastAsia="Arial Unicode MS" w:hAnsi="Arial" w:cs="Arial"/>
                <w:b/>
                <w:bCs/>
                <w:sz w:val="18"/>
                <w:szCs w:val="18"/>
              </w:rPr>
              <w:t>financial statements</w:t>
            </w:r>
          </w:p>
        </w:tc>
      </w:tr>
      <w:tr w:rsidR="006E0B33" w:rsidRPr="00004568" w14:paraId="147390ED" w14:textId="77777777" w:rsidTr="000A5E4A">
        <w:trPr>
          <w:cantSplit/>
        </w:trPr>
        <w:tc>
          <w:tcPr>
            <w:tcW w:w="2108" w:type="pct"/>
            <w:shd w:val="clear" w:color="auto" w:fill="auto"/>
            <w:vAlign w:val="bottom"/>
          </w:tcPr>
          <w:p w14:paraId="17542838" w14:textId="77777777" w:rsidR="006E0B33" w:rsidRPr="00004568" w:rsidRDefault="006E0B33" w:rsidP="00BD647D">
            <w:pPr>
              <w:ind w:left="431"/>
              <w:jc w:val="thaiDistribute"/>
              <w:rPr>
                <w:rFonts w:ascii="Arial" w:eastAsia="Arial Unicode MS" w:hAnsi="Arial" w:cs="Arial"/>
                <w:b/>
                <w:bCs/>
                <w:sz w:val="18"/>
                <w:szCs w:val="18"/>
              </w:rPr>
            </w:pPr>
          </w:p>
        </w:tc>
        <w:tc>
          <w:tcPr>
            <w:tcW w:w="723" w:type="pct"/>
            <w:tcBorders>
              <w:top w:val="single" w:sz="4" w:space="0" w:color="auto"/>
            </w:tcBorders>
            <w:shd w:val="clear" w:color="auto" w:fill="auto"/>
          </w:tcPr>
          <w:p w14:paraId="1297ABF6" w14:textId="77777777"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23" w:type="pct"/>
            <w:tcBorders>
              <w:top w:val="single" w:sz="4" w:space="0" w:color="auto"/>
            </w:tcBorders>
            <w:shd w:val="clear" w:color="auto" w:fill="auto"/>
          </w:tcPr>
          <w:p w14:paraId="5FACB802" w14:textId="77777777"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23" w:type="pct"/>
            <w:tcBorders>
              <w:top w:val="single" w:sz="4" w:space="0" w:color="auto"/>
            </w:tcBorders>
            <w:shd w:val="clear" w:color="auto" w:fill="auto"/>
          </w:tcPr>
          <w:p w14:paraId="001C150C" w14:textId="77777777"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24" w:type="pct"/>
            <w:tcBorders>
              <w:top w:val="single" w:sz="4" w:space="0" w:color="auto"/>
            </w:tcBorders>
            <w:shd w:val="clear" w:color="auto" w:fill="auto"/>
          </w:tcPr>
          <w:p w14:paraId="50602B8D" w14:textId="77777777"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6E0B33" w:rsidRPr="00004568" w14:paraId="63F582EE" w14:textId="77777777" w:rsidTr="000A5E4A">
        <w:trPr>
          <w:cantSplit/>
        </w:trPr>
        <w:tc>
          <w:tcPr>
            <w:tcW w:w="2108" w:type="pct"/>
            <w:shd w:val="clear" w:color="auto" w:fill="auto"/>
            <w:vAlign w:val="bottom"/>
          </w:tcPr>
          <w:p w14:paraId="308B87A6" w14:textId="77777777" w:rsidR="006E0B33" w:rsidRPr="00004568" w:rsidRDefault="006E0B33" w:rsidP="00BD647D">
            <w:pPr>
              <w:tabs>
                <w:tab w:val="left" w:pos="6840"/>
              </w:tabs>
              <w:ind w:left="431"/>
              <w:jc w:val="thaiDistribute"/>
              <w:rPr>
                <w:rFonts w:ascii="Arial" w:eastAsia="Arial Unicode MS" w:hAnsi="Arial" w:cs="Arial"/>
                <w:sz w:val="18"/>
                <w:szCs w:val="18"/>
              </w:rPr>
            </w:pPr>
          </w:p>
        </w:tc>
        <w:tc>
          <w:tcPr>
            <w:tcW w:w="723" w:type="pct"/>
            <w:tcBorders>
              <w:bottom w:val="single" w:sz="4" w:space="0" w:color="auto"/>
            </w:tcBorders>
            <w:shd w:val="clear" w:color="auto" w:fill="auto"/>
          </w:tcPr>
          <w:p w14:paraId="73DFC3F1" w14:textId="4C08B4A9"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23" w:type="pct"/>
            <w:tcBorders>
              <w:bottom w:val="single" w:sz="4" w:space="0" w:color="auto"/>
            </w:tcBorders>
            <w:shd w:val="clear" w:color="auto" w:fill="auto"/>
          </w:tcPr>
          <w:p w14:paraId="6A6CF02E" w14:textId="050799C8"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23" w:type="pct"/>
            <w:tcBorders>
              <w:bottom w:val="single" w:sz="4" w:space="0" w:color="auto"/>
            </w:tcBorders>
            <w:shd w:val="clear" w:color="auto" w:fill="auto"/>
          </w:tcPr>
          <w:p w14:paraId="704709D2" w14:textId="0FA32DBB"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c>
          <w:tcPr>
            <w:tcW w:w="724" w:type="pct"/>
            <w:tcBorders>
              <w:bottom w:val="single" w:sz="4" w:space="0" w:color="auto"/>
            </w:tcBorders>
            <w:shd w:val="clear" w:color="auto" w:fill="auto"/>
          </w:tcPr>
          <w:p w14:paraId="7050B9D1" w14:textId="021E0886" w:rsidR="006E0B33" w:rsidRPr="00004568" w:rsidRDefault="006E0B33" w:rsidP="00BD647D">
            <w:pPr>
              <w:tabs>
                <w:tab w:val="left" w:pos="6840"/>
              </w:tabs>
              <w:ind w:right="-72"/>
              <w:jc w:val="right"/>
              <w:rPr>
                <w:rFonts w:ascii="Arial" w:eastAsia="Arial Unicode MS" w:hAnsi="Arial" w:cs="Arial"/>
                <w:b/>
                <w:bCs/>
                <w:sz w:val="18"/>
                <w:szCs w:val="18"/>
              </w:rPr>
            </w:pPr>
            <w:r w:rsidRPr="00004568">
              <w:rPr>
                <w:rFonts w:ascii="Arial" w:hAnsi="Arial" w:cs="Arial"/>
                <w:b/>
                <w:bCs/>
                <w:sz w:val="18"/>
                <w:szCs w:val="18"/>
              </w:rPr>
              <w:t xml:space="preserve">Million </w:t>
            </w:r>
            <w:r w:rsidR="00286B04">
              <w:rPr>
                <w:rFonts w:ascii="Arial" w:hAnsi="Arial" w:cs="Arial"/>
                <w:b/>
                <w:bCs/>
                <w:sz w:val="18"/>
                <w:szCs w:val="18"/>
              </w:rPr>
              <w:t>Baht</w:t>
            </w:r>
          </w:p>
        </w:tc>
      </w:tr>
      <w:tr w:rsidR="006E0B33" w:rsidRPr="00004568" w14:paraId="36DFAE9E" w14:textId="77777777" w:rsidTr="000A5E4A">
        <w:trPr>
          <w:cantSplit/>
        </w:trPr>
        <w:tc>
          <w:tcPr>
            <w:tcW w:w="2108" w:type="pct"/>
            <w:shd w:val="clear" w:color="auto" w:fill="auto"/>
            <w:vAlign w:val="bottom"/>
          </w:tcPr>
          <w:p w14:paraId="5CACD5FA" w14:textId="77777777" w:rsidR="006E0B33" w:rsidRPr="00004568" w:rsidRDefault="006E0B33" w:rsidP="00BD647D">
            <w:pPr>
              <w:ind w:left="431"/>
              <w:jc w:val="thaiDistribute"/>
              <w:rPr>
                <w:rFonts w:ascii="Arial" w:eastAsia="Arial Unicode MS" w:hAnsi="Arial" w:cs="Arial"/>
                <w:sz w:val="18"/>
                <w:szCs w:val="18"/>
                <w:cs/>
              </w:rPr>
            </w:pPr>
          </w:p>
        </w:tc>
        <w:tc>
          <w:tcPr>
            <w:tcW w:w="723" w:type="pct"/>
            <w:tcBorders>
              <w:top w:val="single" w:sz="4" w:space="0" w:color="auto"/>
            </w:tcBorders>
            <w:shd w:val="clear" w:color="auto" w:fill="FAFAFA"/>
            <w:vAlign w:val="bottom"/>
          </w:tcPr>
          <w:p w14:paraId="6D99B8C6" w14:textId="77777777" w:rsidR="006E0B33" w:rsidRPr="00004568"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auto"/>
          </w:tcPr>
          <w:p w14:paraId="3D5285C8" w14:textId="77777777" w:rsidR="006E0B33" w:rsidRPr="00004568"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FAFAFA"/>
            <w:vAlign w:val="bottom"/>
          </w:tcPr>
          <w:p w14:paraId="21E31B41" w14:textId="77777777" w:rsidR="006E0B33" w:rsidRPr="00004568" w:rsidRDefault="006E0B33" w:rsidP="00BD647D">
            <w:pPr>
              <w:ind w:left="-72" w:right="-72"/>
              <w:jc w:val="right"/>
              <w:rPr>
                <w:rFonts w:ascii="Arial" w:eastAsia="Arial Unicode MS" w:hAnsi="Arial" w:cs="Arial"/>
                <w:sz w:val="18"/>
                <w:szCs w:val="18"/>
              </w:rPr>
            </w:pPr>
          </w:p>
        </w:tc>
        <w:tc>
          <w:tcPr>
            <w:tcW w:w="724" w:type="pct"/>
            <w:tcBorders>
              <w:top w:val="single" w:sz="4" w:space="0" w:color="auto"/>
            </w:tcBorders>
            <w:shd w:val="clear" w:color="auto" w:fill="auto"/>
            <w:vAlign w:val="bottom"/>
          </w:tcPr>
          <w:p w14:paraId="20995F09" w14:textId="77777777" w:rsidR="006E0B33" w:rsidRPr="00004568" w:rsidRDefault="006E0B33" w:rsidP="00BD647D">
            <w:pPr>
              <w:ind w:left="-72" w:right="-72"/>
              <w:jc w:val="right"/>
              <w:rPr>
                <w:rFonts w:ascii="Arial" w:eastAsia="Arial Unicode MS" w:hAnsi="Arial" w:cs="Arial"/>
                <w:sz w:val="18"/>
                <w:szCs w:val="18"/>
              </w:rPr>
            </w:pPr>
          </w:p>
        </w:tc>
      </w:tr>
      <w:tr w:rsidR="00841072" w:rsidRPr="00004568" w14:paraId="24138189" w14:textId="77777777" w:rsidTr="000A5E4A">
        <w:trPr>
          <w:cantSplit/>
        </w:trPr>
        <w:tc>
          <w:tcPr>
            <w:tcW w:w="2108" w:type="pct"/>
            <w:shd w:val="clear" w:color="auto" w:fill="auto"/>
          </w:tcPr>
          <w:p w14:paraId="3E3AAEC7" w14:textId="77777777" w:rsidR="00841072" w:rsidRPr="00004568" w:rsidRDefault="00841072" w:rsidP="00BD647D">
            <w:pPr>
              <w:ind w:left="458"/>
              <w:rPr>
                <w:rFonts w:ascii="Arial" w:hAnsi="Arial" w:cs="Arial"/>
                <w:sz w:val="18"/>
                <w:szCs w:val="18"/>
              </w:rPr>
            </w:pPr>
            <w:r w:rsidRPr="00004568">
              <w:rPr>
                <w:rFonts w:ascii="Arial" w:hAnsi="Arial" w:cs="Arial"/>
                <w:sz w:val="18"/>
                <w:szCs w:val="18"/>
              </w:rPr>
              <w:t>Within 1 year</w:t>
            </w:r>
          </w:p>
        </w:tc>
        <w:tc>
          <w:tcPr>
            <w:tcW w:w="723" w:type="pct"/>
            <w:shd w:val="clear" w:color="auto" w:fill="FAFAFA"/>
          </w:tcPr>
          <w:p w14:paraId="6C4FD7CA"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2,940</w:t>
            </w:r>
          </w:p>
        </w:tc>
        <w:tc>
          <w:tcPr>
            <w:tcW w:w="723" w:type="pct"/>
            <w:shd w:val="clear" w:color="auto" w:fill="auto"/>
          </w:tcPr>
          <w:p w14:paraId="4E1655DF"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2,566</w:t>
            </w:r>
          </w:p>
        </w:tc>
        <w:tc>
          <w:tcPr>
            <w:tcW w:w="723" w:type="pct"/>
            <w:shd w:val="clear" w:color="auto" w:fill="FAFAFA"/>
          </w:tcPr>
          <w:p w14:paraId="49E91EA8"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1,106</w:t>
            </w:r>
          </w:p>
        </w:tc>
        <w:tc>
          <w:tcPr>
            <w:tcW w:w="724" w:type="pct"/>
            <w:shd w:val="clear" w:color="auto" w:fill="auto"/>
          </w:tcPr>
          <w:p w14:paraId="0F49FA49" w14:textId="77777777" w:rsidR="00841072" w:rsidRPr="00004568" w:rsidRDefault="00841072" w:rsidP="00BD647D">
            <w:pPr>
              <w:ind w:right="-72"/>
              <w:jc w:val="right"/>
              <w:rPr>
                <w:rFonts w:ascii="Arial" w:eastAsia="Arial Unicode MS" w:hAnsi="Arial" w:cs="Arial"/>
                <w:sz w:val="18"/>
                <w:szCs w:val="18"/>
              </w:rPr>
            </w:pPr>
            <w:r w:rsidRPr="00004568">
              <w:rPr>
                <w:rFonts w:ascii="Arial" w:eastAsia="Arial Unicode MS" w:hAnsi="Arial" w:cs="Arial"/>
                <w:sz w:val="18"/>
                <w:szCs w:val="18"/>
              </w:rPr>
              <w:t>352</w:t>
            </w:r>
          </w:p>
        </w:tc>
      </w:tr>
      <w:tr w:rsidR="00841072" w:rsidRPr="00004568" w14:paraId="0D9235CF" w14:textId="77777777" w:rsidTr="000A5E4A">
        <w:trPr>
          <w:cantSplit/>
        </w:trPr>
        <w:tc>
          <w:tcPr>
            <w:tcW w:w="2108" w:type="pct"/>
            <w:shd w:val="clear" w:color="auto" w:fill="auto"/>
          </w:tcPr>
          <w:p w14:paraId="1B5D3565" w14:textId="3F6E6369" w:rsidR="00841072" w:rsidRPr="00004568" w:rsidRDefault="006B6641" w:rsidP="00BD647D">
            <w:pPr>
              <w:ind w:left="458"/>
              <w:rPr>
                <w:rFonts w:ascii="Arial" w:hAnsi="Arial" w:cs="Arial"/>
                <w:sz w:val="18"/>
                <w:szCs w:val="18"/>
              </w:rPr>
            </w:pPr>
            <w:r>
              <w:rPr>
                <w:rFonts w:ascii="Arial" w:hAnsi="Arial" w:cs="Arial"/>
                <w:sz w:val="18"/>
                <w:szCs w:val="18"/>
              </w:rPr>
              <w:t xml:space="preserve">Later than 1 year but not later </w:t>
            </w:r>
            <w:r>
              <w:rPr>
                <w:rFonts w:ascii="Arial" w:hAnsi="Arial" w:cs="Arial"/>
                <w:sz w:val="18"/>
                <w:szCs w:val="18"/>
              </w:rPr>
              <w:br/>
              <w:t xml:space="preserve">   than 5 years</w:t>
            </w:r>
          </w:p>
        </w:tc>
        <w:tc>
          <w:tcPr>
            <w:tcW w:w="723" w:type="pct"/>
            <w:shd w:val="clear" w:color="auto" w:fill="FAFAFA"/>
          </w:tcPr>
          <w:p w14:paraId="61D62840" w14:textId="2E43BD09" w:rsidR="00841072" w:rsidRPr="00004568" w:rsidRDefault="006B6641"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br/>
            </w:r>
            <w:r w:rsidR="00841072" w:rsidRPr="00004568">
              <w:rPr>
                <w:rFonts w:ascii="Arial" w:eastAsia="Arial Unicode MS" w:hAnsi="Arial" w:cs="Arial"/>
                <w:sz w:val="18"/>
                <w:szCs w:val="18"/>
              </w:rPr>
              <w:t>27,803</w:t>
            </w:r>
          </w:p>
        </w:tc>
        <w:tc>
          <w:tcPr>
            <w:tcW w:w="723" w:type="pct"/>
            <w:shd w:val="clear" w:color="auto" w:fill="auto"/>
          </w:tcPr>
          <w:p w14:paraId="6FD300CE" w14:textId="77B7D3A3" w:rsidR="00841072" w:rsidRPr="00004568" w:rsidRDefault="006B6641"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br/>
            </w:r>
            <w:r w:rsidR="00841072" w:rsidRPr="00004568">
              <w:rPr>
                <w:rFonts w:ascii="Arial" w:eastAsia="Arial Unicode MS" w:hAnsi="Arial" w:cs="Arial"/>
                <w:sz w:val="18"/>
                <w:szCs w:val="18"/>
              </w:rPr>
              <w:t>16,127</w:t>
            </w:r>
          </w:p>
        </w:tc>
        <w:tc>
          <w:tcPr>
            <w:tcW w:w="723" w:type="pct"/>
            <w:shd w:val="clear" w:color="auto" w:fill="FAFAFA"/>
          </w:tcPr>
          <w:p w14:paraId="0CD2CBB6" w14:textId="623F1E75" w:rsidR="00841072" w:rsidRPr="00004568" w:rsidRDefault="006B6641"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br/>
            </w:r>
            <w:r w:rsidR="00841072" w:rsidRPr="00004568">
              <w:rPr>
                <w:rFonts w:ascii="Arial" w:eastAsia="Arial Unicode MS" w:hAnsi="Arial" w:cs="Arial"/>
                <w:sz w:val="18"/>
                <w:szCs w:val="18"/>
              </w:rPr>
              <w:t>10,251</w:t>
            </w:r>
          </w:p>
        </w:tc>
        <w:tc>
          <w:tcPr>
            <w:tcW w:w="724" w:type="pct"/>
            <w:shd w:val="clear" w:color="auto" w:fill="auto"/>
          </w:tcPr>
          <w:p w14:paraId="0DDDB5C0" w14:textId="2A804D4A" w:rsidR="00841072" w:rsidRPr="00004568" w:rsidRDefault="006B6641"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br/>
            </w:r>
            <w:r w:rsidR="00841072" w:rsidRPr="00004568">
              <w:rPr>
                <w:rFonts w:ascii="Arial" w:eastAsia="Arial Unicode MS" w:hAnsi="Arial" w:cs="Arial"/>
                <w:sz w:val="18"/>
                <w:szCs w:val="18"/>
              </w:rPr>
              <w:t>1,119</w:t>
            </w:r>
          </w:p>
        </w:tc>
      </w:tr>
      <w:tr w:rsidR="00841072" w:rsidRPr="00004568" w14:paraId="68C38ECB" w14:textId="77777777" w:rsidTr="000A5E4A">
        <w:trPr>
          <w:cantSplit/>
        </w:trPr>
        <w:tc>
          <w:tcPr>
            <w:tcW w:w="2108" w:type="pct"/>
            <w:shd w:val="clear" w:color="auto" w:fill="auto"/>
          </w:tcPr>
          <w:p w14:paraId="3D26FC5F" w14:textId="77777777" w:rsidR="00841072" w:rsidRPr="00004568" w:rsidRDefault="00841072" w:rsidP="00BD647D">
            <w:pPr>
              <w:ind w:left="458"/>
              <w:rPr>
                <w:rFonts w:ascii="Arial" w:hAnsi="Arial" w:cs="Arial"/>
                <w:sz w:val="18"/>
                <w:szCs w:val="18"/>
              </w:rPr>
            </w:pPr>
            <w:r w:rsidRPr="00004568">
              <w:rPr>
                <w:rFonts w:ascii="Arial" w:hAnsi="Arial" w:cs="Arial"/>
                <w:sz w:val="18"/>
                <w:szCs w:val="18"/>
              </w:rPr>
              <w:t>Later than 5 years</w:t>
            </w:r>
          </w:p>
        </w:tc>
        <w:tc>
          <w:tcPr>
            <w:tcW w:w="723" w:type="pct"/>
            <w:tcBorders>
              <w:bottom w:val="single" w:sz="4" w:space="0" w:color="auto"/>
            </w:tcBorders>
            <w:shd w:val="clear" w:color="auto" w:fill="FAFAFA"/>
          </w:tcPr>
          <w:p w14:paraId="1BACAEDE"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04568">
              <w:rPr>
                <w:rFonts w:ascii="Arial" w:eastAsia="Arial Unicode MS" w:hAnsi="Arial" w:cs="Arial"/>
                <w:sz w:val="18"/>
                <w:szCs w:val="18"/>
              </w:rPr>
              <w:t>16,010</w:t>
            </w:r>
          </w:p>
        </w:tc>
        <w:tc>
          <w:tcPr>
            <w:tcW w:w="723" w:type="pct"/>
            <w:tcBorders>
              <w:bottom w:val="single" w:sz="4" w:space="0" w:color="auto"/>
            </w:tcBorders>
            <w:shd w:val="clear" w:color="auto" w:fill="auto"/>
          </w:tcPr>
          <w:p w14:paraId="4ABD32C5"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04568">
              <w:rPr>
                <w:rFonts w:ascii="Arial" w:eastAsia="Arial Unicode MS" w:hAnsi="Arial" w:cs="Arial"/>
                <w:sz w:val="18"/>
                <w:szCs w:val="18"/>
              </w:rPr>
              <w:t>10,522</w:t>
            </w:r>
          </w:p>
        </w:tc>
        <w:tc>
          <w:tcPr>
            <w:tcW w:w="723" w:type="pct"/>
            <w:tcBorders>
              <w:bottom w:val="single" w:sz="4" w:space="0" w:color="auto"/>
            </w:tcBorders>
            <w:shd w:val="clear" w:color="auto" w:fill="FAFAFA"/>
          </w:tcPr>
          <w:p w14:paraId="57518B47"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7,966</w:t>
            </w:r>
          </w:p>
        </w:tc>
        <w:tc>
          <w:tcPr>
            <w:tcW w:w="724" w:type="pct"/>
            <w:tcBorders>
              <w:bottom w:val="single" w:sz="4" w:space="0" w:color="auto"/>
            </w:tcBorders>
            <w:shd w:val="clear" w:color="auto" w:fill="auto"/>
          </w:tcPr>
          <w:p w14:paraId="6E590938" w14:textId="77777777" w:rsidR="00841072"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521</w:t>
            </w:r>
          </w:p>
        </w:tc>
      </w:tr>
      <w:tr w:rsidR="006E0B33" w:rsidRPr="00004568" w14:paraId="618F4F7A" w14:textId="77777777" w:rsidTr="000A5E4A">
        <w:trPr>
          <w:cantSplit/>
          <w:trHeight w:val="67"/>
        </w:trPr>
        <w:tc>
          <w:tcPr>
            <w:tcW w:w="2108" w:type="pct"/>
            <w:shd w:val="clear" w:color="auto" w:fill="auto"/>
          </w:tcPr>
          <w:p w14:paraId="3149FFDA" w14:textId="77777777" w:rsidR="006E0B33" w:rsidRPr="00004568" w:rsidRDefault="006E0B33" w:rsidP="00BD647D">
            <w:pPr>
              <w:ind w:left="458"/>
              <w:rPr>
                <w:rFonts w:ascii="Arial" w:hAnsi="Arial" w:cs="Arial"/>
                <w:sz w:val="18"/>
                <w:szCs w:val="18"/>
              </w:rPr>
            </w:pPr>
          </w:p>
        </w:tc>
        <w:tc>
          <w:tcPr>
            <w:tcW w:w="723" w:type="pct"/>
            <w:tcBorders>
              <w:top w:val="single" w:sz="4" w:space="0" w:color="auto"/>
            </w:tcBorders>
            <w:shd w:val="clear" w:color="auto" w:fill="FAFAFA"/>
          </w:tcPr>
          <w:p w14:paraId="7EE91C91"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auto"/>
          </w:tcPr>
          <w:p w14:paraId="4FF9E6BA"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FAFAFA"/>
          </w:tcPr>
          <w:p w14:paraId="411557BE"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4" w:type="pct"/>
            <w:tcBorders>
              <w:top w:val="single" w:sz="4" w:space="0" w:color="auto"/>
            </w:tcBorders>
            <w:shd w:val="clear" w:color="auto" w:fill="auto"/>
          </w:tcPr>
          <w:p w14:paraId="6AD3FC9F" w14:textId="77777777" w:rsidR="006E0B33" w:rsidRPr="00004568"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E0B33" w:rsidRPr="00004568" w14:paraId="19D74866" w14:textId="77777777" w:rsidTr="000A5E4A">
        <w:trPr>
          <w:cantSplit/>
        </w:trPr>
        <w:tc>
          <w:tcPr>
            <w:tcW w:w="2108" w:type="pct"/>
            <w:shd w:val="clear" w:color="auto" w:fill="auto"/>
          </w:tcPr>
          <w:p w14:paraId="51E8F4EE" w14:textId="77777777" w:rsidR="006E0B33" w:rsidRPr="00004568" w:rsidRDefault="006E0B33" w:rsidP="00BD647D">
            <w:pPr>
              <w:ind w:left="431"/>
              <w:jc w:val="thaiDistribute"/>
              <w:rPr>
                <w:rFonts w:ascii="Arial" w:hAnsi="Arial" w:cs="Arial"/>
                <w:sz w:val="18"/>
                <w:szCs w:val="18"/>
              </w:rPr>
            </w:pPr>
            <w:r w:rsidRPr="00004568">
              <w:rPr>
                <w:rFonts w:ascii="Arial" w:hAnsi="Arial" w:cs="Arial"/>
                <w:sz w:val="18"/>
                <w:szCs w:val="18"/>
              </w:rPr>
              <w:t xml:space="preserve">Total long-term loans from </w:t>
            </w:r>
          </w:p>
          <w:p w14:paraId="710920BB" w14:textId="08E87875" w:rsidR="00D21F48" w:rsidRPr="00004568" w:rsidRDefault="00D21F48" w:rsidP="00D21F48">
            <w:pPr>
              <w:ind w:left="435"/>
              <w:jc w:val="thaiDistribute"/>
              <w:rPr>
                <w:rFonts w:ascii="Arial" w:eastAsia="Arial Unicode MS" w:hAnsi="Arial" w:cs="Arial"/>
                <w:sz w:val="18"/>
                <w:szCs w:val="18"/>
                <w:cs/>
              </w:rPr>
            </w:pPr>
            <w:r>
              <w:rPr>
                <w:rFonts w:ascii="Arial" w:hAnsi="Arial" w:cs="Arial"/>
                <w:sz w:val="18"/>
                <w:szCs w:val="18"/>
              </w:rPr>
              <w:t xml:space="preserve">   </w:t>
            </w:r>
            <w:r w:rsidR="006E0B33" w:rsidRPr="00004568">
              <w:rPr>
                <w:rFonts w:ascii="Arial" w:hAnsi="Arial" w:cs="Arial"/>
                <w:sz w:val="18"/>
                <w:szCs w:val="18"/>
              </w:rPr>
              <w:t>financial institution</w:t>
            </w:r>
            <w:r w:rsidR="00FB2502" w:rsidRPr="00004568">
              <w:rPr>
                <w:rFonts w:ascii="Arial" w:hAnsi="Arial" w:cs="Arial"/>
                <w:sz w:val="18"/>
                <w:szCs w:val="18"/>
              </w:rPr>
              <w:t>,</w:t>
            </w:r>
            <w:r w:rsidR="006E0B33" w:rsidRPr="00004568">
              <w:rPr>
                <w:rFonts w:ascii="Arial" w:hAnsi="Arial" w:cs="Arial"/>
                <w:sz w:val="18"/>
                <w:szCs w:val="18"/>
              </w:rPr>
              <w:t xml:space="preserve"> net</w:t>
            </w:r>
          </w:p>
        </w:tc>
        <w:tc>
          <w:tcPr>
            <w:tcW w:w="723" w:type="pct"/>
            <w:tcBorders>
              <w:bottom w:val="single" w:sz="4" w:space="0" w:color="auto"/>
            </w:tcBorders>
            <w:shd w:val="clear" w:color="auto" w:fill="FAFAFA"/>
            <w:vAlign w:val="bottom"/>
          </w:tcPr>
          <w:p w14:paraId="063990B6" w14:textId="77777777" w:rsidR="006E0B33" w:rsidRPr="00004568"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rPr>
              <w:t>46</w:t>
            </w:r>
            <w:r w:rsidRPr="00004568">
              <w:rPr>
                <w:rFonts w:ascii="Arial" w:eastAsia="Arial Unicode MS" w:hAnsi="Arial" w:cs="Arial"/>
                <w:sz w:val="18"/>
                <w:szCs w:val="18"/>
                <w:lang w:val="en-US"/>
              </w:rPr>
              <w:t>,</w:t>
            </w:r>
            <w:r w:rsidRPr="00004568">
              <w:rPr>
                <w:rFonts w:ascii="Arial" w:eastAsia="Arial Unicode MS" w:hAnsi="Arial" w:cs="Arial"/>
                <w:sz w:val="18"/>
                <w:szCs w:val="18"/>
              </w:rPr>
              <w:t>753</w:t>
            </w:r>
          </w:p>
        </w:tc>
        <w:tc>
          <w:tcPr>
            <w:tcW w:w="723" w:type="pct"/>
            <w:tcBorders>
              <w:bottom w:val="single" w:sz="4" w:space="0" w:color="auto"/>
            </w:tcBorders>
            <w:shd w:val="clear" w:color="auto" w:fill="auto"/>
            <w:vAlign w:val="bottom"/>
          </w:tcPr>
          <w:p w14:paraId="3935687F" w14:textId="0FFD1F41" w:rsidR="006E0B33" w:rsidRPr="00004568" w:rsidRDefault="00222B27"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568">
              <w:rPr>
                <w:rFonts w:ascii="Arial" w:eastAsia="Arial Unicode MS" w:hAnsi="Arial" w:cs="Arial"/>
                <w:sz w:val="18"/>
                <w:szCs w:val="18"/>
              </w:rPr>
              <w:t>2</w:t>
            </w:r>
            <w:r w:rsidR="006E0B33" w:rsidRPr="00004568">
              <w:rPr>
                <w:rFonts w:ascii="Arial" w:eastAsia="Arial Unicode MS" w:hAnsi="Arial" w:cs="Arial"/>
                <w:sz w:val="18"/>
                <w:szCs w:val="18"/>
              </w:rPr>
              <w:t>9</w:t>
            </w:r>
            <w:r w:rsidR="006E0B33" w:rsidRPr="00004568">
              <w:rPr>
                <w:rFonts w:ascii="Arial" w:eastAsia="Arial Unicode MS" w:hAnsi="Arial" w:cs="Arial"/>
                <w:sz w:val="18"/>
                <w:szCs w:val="18"/>
                <w:lang w:val="en-US"/>
              </w:rPr>
              <w:t>,</w:t>
            </w:r>
            <w:r w:rsidR="006E0B33" w:rsidRPr="00004568">
              <w:rPr>
                <w:rFonts w:ascii="Arial" w:eastAsia="Arial Unicode MS" w:hAnsi="Arial" w:cs="Arial"/>
                <w:sz w:val="18"/>
                <w:szCs w:val="18"/>
              </w:rPr>
              <w:t>215</w:t>
            </w:r>
          </w:p>
        </w:tc>
        <w:tc>
          <w:tcPr>
            <w:tcW w:w="723" w:type="pct"/>
            <w:tcBorders>
              <w:bottom w:val="single" w:sz="4" w:space="0" w:color="auto"/>
            </w:tcBorders>
            <w:shd w:val="clear" w:color="auto" w:fill="FAFAFA"/>
            <w:vAlign w:val="bottom"/>
          </w:tcPr>
          <w:p w14:paraId="50F6A22F" w14:textId="77777777" w:rsidR="006E0B33" w:rsidRPr="00004568" w:rsidRDefault="00841072"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19</w:t>
            </w:r>
            <w:r w:rsidRPr="00004568">
              <w:rPr>
                <w:rFonts w:ascii="Arial" w:eastAsia="Arial Unicode MS" w:hAnsi="Arial" w:cs="Arial"/>
                <w:sz w:val="18"/>
                <w:szCs w:val="18"/>
                <w:lang w:val="en-US"/>
              </w:rPr>
              <w:t>,</w:t>
            </w:r>
            <w:r w:rsidRPr="00004568">
              <w:rPr>
                <w:rFonts w:ascii="Arial" w:eastAsia="Arial Unicode MS" w:hAnsi="Arial" w:cs="Arial"/>
                <w:sz w:val="18"/>
                <w:szCs w:val="18"/>
              </w:rPr>
              <w:t>323</w:t>
            </w:r>
          </w:p>
        </w:tc>
        <w:tc>
          <w:tcPr>
            <w:tcW w:w="724" w:type="pct"/>
            <w:tcBorders>
              <w:bottom w:val="single" w:sz="4" w:space="0" w:color="auto"/>
            </w:tcBorders>
            <w:shd w:val="clear" w:color="auto" w:fill="auto"/>
            <w:vAlign w:val="bottom"/>
          </w:tcPr>
          <w:p w14:paraId="69E88F88" w14:textId="77777777" w:rsidR="006E0B33" w:rsidRPr="00004568" w:rsidRDefault="006E0B33"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992</w:t>
            </w:r>
          </w:p>
        </w:tc>
      </w:tr>
    </w:tbl>
    <w:p w14:paraId="0EEBBB2F" w14:textId="4E23E656" w:rsidR="00485C2D" w:rsidRDefault="00485C2D" w:rsidP="00BD647D">
      <w:pPr>
        <w:pStyle w:val="BodyTextIndent2"/>
        <w:spacing w:line="240" w:lineRule="auto"/>
        <w:ind w:left="0"/>
        <w:rPr>
          <w:rFonts w:ascii="Arial" w:hAnsi="Arial" w:cs="Arial"/>
          <w:sz w:val="18"/>
          <w:szCs w:val="18"/>
        </w:rPr>
      </w:pPr>
    </w:p>
    <w:p w14:paraId="52485126" w14:textId="77777777" w:rsidR="00485C2D" w:rsidRDefault="00485C2D">
      <w:pPr>
        <w:rPr>
          <w:rFonts w:ascii="Arial" w:hAnsi="Arial" w:cs="Arial"/>
          <w:color w:val="000000"/>
          <w:sz w:val="18"/>
          <w:szCs w:val="18"/>
          <w:lang w:val="en-US" w:eastAsia="th-TH"/>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E0B33" w:rsidRPr="000A5E4A" w14:paraId="4D501375" w14:textId="77777777" w:rsidTr="007E5E23">
        <w:trPr>
          <w:trHeight w:val="386"/>
        </w:trPr>
        <w:tc>
          <w:tcPr>
            <w:tcW w:w="9461" w:type="dxa"/>
            <w:shd w:val="clear" w:color="auto" w:fill="FFA543"/>
            <w:vAlign w:val="center"/>
          </w:tcPr>
          <w:p w14:paraId="2547C4A7" w14:textId="77777777" w:rsidR="006E0B33" w:rsidRPr="000A5E4A" w:rsidRDefault="006E0B33" w:rsidP="00BD647D">
            <w:pPr>
              <w:pStyle w:val="Heading"/>
              <w:ind w:left="504"/>
              <w:rPr>
                <w:rFonts w:ascii="Arial" w:hAnsi="Arial" w:cs="Arial"/>
                <w:cs/>
              </w:rPr>
            </w:pPr>
            <w:r w:rsidRPr="000A5E4A">
              <w:rPr>
                <w:rFonts w:ascii="Arial" w:hAnsi="Arial" w:cs="Arial"/>
              </w:rPr>
              <w:t>30</w:t>
            </w:r>
            <w:r w:rsidRPr="000A5E4A">
              <w:rPr>
                <w:rFonts w:ascii="Arial" w:hAnsi="Arial" w:cs="Arial"/>
              </w:rPr>
              <w:tab/>
              <w:t>Debentures, net</w:t>
            </w:r>
          </w:p>
        </w:tc>
      </w:tr>
    </w:tbl>
    <w:p w14:paraId="140752B6" w14:textId="77777777" w:rsidR="006E0B33" w:rsidRPr="000A5E4A" w:rsidRDefault="006E0B33" w:rsidP="00BD647D">
      <w:pPr>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E0B33" w:rsidRPr="000A5E4A" w14:paraId="6693258D" w14:textId="77777777" w:rsidTr="000A5E4A">
        <w:trPr>
          <w:cantSplit/>
        </w:trPr>
        <w:tc>
          <w:tcPr>
            <w:tcW w:w="3989" w:type="dxa"/>
          </w:tcPr>
          <w:p w14:paraId="77FCD679" w14:textId="77777777" w:rsidR="006E0B33" w:rsidRPr="000A5E4A" w:rsidRDefault="006E0B33" w:rsidP="00BD647D">
            <w:pPr>
              <w:ind w:left="-105" w:firstLine="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39BCCF4D" w14:textId="77777777" w:rsidR="006E0B33" w:rsidRPr="000A5E4A" w:rsidRDefault="006E0B33" w:rsidP="00BD647D">
            <w:pPr>
              <w:ind w:right="-72"/>
              <w:jc w:val="right"/>
              <w:rPr>
                <w:rFonts w:ascii="Arial" w:hAnsi="Arial" w:cs="Arial"/>
                <w:b/>
                <w:bCs/>
                <w:sz w:val="18"/>
                <w:szCs w:val="18"/>
                <w:lang w:val="en-US"/>
              </w:rPr>
            </w:pPr>
            <w:r w:rsidRPr="000A5E4A">
              <w:rPr>
                <w:rFonts w:ascii="Arial" w:hAnsi="Arial" w:cs="Arial"/>
                <w:b/>
                <w:bCs/>
                <w:sz w:val="18"/>
                <w:szCs w:val="18"/>
                <w:lang w:val="en-US"/>
              </w:rPr>
              <w:t>Consolidated</w:t>
            </w:r>
          </w:p>
          <w:p w14:paraId="1B6993D1"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3C588068"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Separate </w:t>
            </w:r>
          </w:p>
          <w:p w14:paraId="2A42FA90"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financial statements</w:t>
            </w:r>
          </w:p>
        </w:tc>
      </w:tr>
      <w:tr w:rsidR="006E0B33" w:rsidRPr="000A5E4A" w14:paraId="0ED09C3A" w14:textId="77777777" w:rsidTr="000A5E4A">
        <w:tc>
          <w:tcPr>
            <w:tcW w:w="3989" w:type="dxa"/>
          </w:tcPr>
          <w:p w14:paraId="361477C0" w14:textId="77777777" w:rsidR="006E0B33" w:rsidRPr="000A5E4A" w:rsidRDefault="006E0B33" w:rsidP="00BD647D">
            <w:pPr>
              <w:ind w:left="-105" w:firstLine="18"/>
              <w:rPr>
                <w:rFonts w:ascii="Arial" w:hAnsi="Arial" w:cs="Arial"/>
                <w:b/>
                <w:bCs/>
                <w:sz w:val="18"/>
                <w:szCs w:val="18"/>
              </w:rPr>
            </w:pPr>
            <w:r w:rsidRPr="000A5E4A">
              <w:rPr>
                <w:rFonts w:ascii="Arial" w:hAnsi="Arial" w:cs="Arial"/>
                <w:b/>
                <w:bCs/>
                <w:sz w:val="18"/>
                <w:szCs w:val="18"/>
              </w:rPr>
              <w:t>As at 31 December</w:t>
            </w:r>
          </w:p>
        </w:tc>
        <w:tc>
          <w:tcPr>
            <w:tcW w:w="1368" w:type="dxa"/>
          </w:tcPr>
          <w:p w14:paraId="4A42DF4F"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2020</w:t>
            </w:r>
          </w:p>
        </w:tc>
        <w:tc>
          <w:tcPr>
            <w:tcW w:w="1368" w:type="dxa"/>
          </w:tcPr>
          <w:p w14:paraId="027DBC62"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2019</w:t>
            </w:r>
          </w:p>
        </w:tc>
        <w:tc>
          <w:tcPr>
            <w:tcW w:w="1368" w:type="dxa"/>
          </w:tcPr>
          <w:p w14:paraId="2CB0B78C"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2020</w:t>
            </w:r>
          </w:p>
        </w:tc>
        <w:tc>
          <w:tcPr>
            <w:tcW w:w="1368" w:type="dxa"/>
          </w:tcPr>
          <w:p w14:paraId="127E3554"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2019</w:t>
            </w:r>
          </w:p>
        </w:tc>
      </w:tr>
      <w:tr w:rsidR="006E0B33" w:rsidRPr="000A5E4A" w14:paraId="450BAE85" w14:textId="77777777" w:rsidTr="000A5E4A">
        <w:tc>
          <w:tcPr>
            <w:tcW w:w="3989" w:type="dxa"/>
          </w:tcPr>
          <w:p w14:paraId="74062633" w14:textId="77777777" w:rsidR="006E0B33" w:rsidRPr="000A5E4A" w:rsidRDefault="006E0B33" w:rsidP="00BD647D">
            <w:pPr>
              <w:ind w:left="-105" w:firstLine="18"/>
              <w:rPr>
                <w:rFonts w:ascii="Arial" w:hAnsi="Arial" w:cs="Arial"/>
                <w:sz w:val="18"/>
                <w:szCs w:val="18"/>
              </w:rPr>
            </w:pPr>
          </w:p>
        </w:tc>
        <w:tc>
          <w:tcPr>
            <w:tcW w:w="1368" w:type="dxa"/>
            <w:tcBorders>
              <w:bottom w:val="single" w:sz="4" w:space="0" w:color="auto"/>
            </w:tcBorders>
            <w:shd w:val="clear" w:color="auto" w:fill="auto"/>
          </w:tcPr>
          <w:p w14:paraId="2AF45728" w14:textId="5539A8E3"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shd w:val="clear" w:color="auto" w:fill="auto"/>
          </w:tcPr>
          <w:p w14:paraId="7AC07145" w14:textId="2010ECC1"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shd w:val="clear" w:color="auto" w:fill="auto"/>
          </w:tcPr>
          <w:p w14:paraId="43C658CE" w14:textId="44575BE4"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shd w:val="clear" w:color="auto" w:fill="auto"/>
          </w:tcPr>
          <w:p w14:paraId="2B49B0AD" w14:textId="666D0102"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r>
      <w:tr w:rsidR="006E0B33" w:rsidRPr="000A5E4A" w14:paraId="1E47787E" w14:textId="77777777" w:rsidTr="000A5E4A">
        <w:tc>
          <w:tcPr>
            <w:tcW w:w="3989" w:type="dxa"/>
          </w:tcPr>
          <w:p w14:paraId="6C32FDB4" w14:textId="77777777" w:rsidR="006E0B33" w:rsidRPr="000A5E4A" w:rsidRDefault="006E0B33" w:rsidP="00BD647D">
            <w:pPr>
              <w:ind w:left="-105" w:firstLine="18"/>
              <w:jc w:val="center"/>
              <w:rPr>
                <w:rFonts w:ascii="Arial" w:hAnsi="Arial" w:cs="Arial"/>
                <w:sz w:val="18"/>
                <w:szCs w:val="18"/>
              </w:rPr>
            </w:pPr>
          </w:p>
        </w:tc>
        <w:tc>
          <w:tcPr>
            <w:tcW w:w="1368" w:type="dxa"/>
            <w:tcBorders>
              <w:top w:val="single" w:sz="4" w:space="0" w:color="auto"/>
            </w:tcBorders>
            <w:shd w:val="clear" w:color="auto" w:fill="FAFAFA"/>
          </w:tcPr>
          <w:p w14:paraId="7B3BD6FA"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tcPr>
          <w:p w14:paraId="41B326F0"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10E9913E" w14:textId="77777777" w:rsidR="006E0B33" w:rsidRPr="000A5E4A" w:rsidRDefault="006E0B33" w:rsidP="00BD647D">
            <w:pPr>
              <w:ind w:left="-29" w:right="-29"/>
              <w:jc w:val="center"/>
              <w:rPr>
                <w:rFonts w:ascii="Arial" w:hAnsi="Arial" w:cs="Arial"/>
                <w:sz w:val="18"/>
                <w:szCs w:val="18"/>
              </w:rPr>
            </w:pPr>
          </w:p>
        </w:tc>
        <w:tc>
          <w:tcPr>
            <w:tcW w:w="1368" w:type="dxa"/>
            <w:tcBorders>
              <w:top w:val="single" w:sz="4" w:space="0" w:color="auto"/>
            </w:tcBorders>
          </w:tcPr>
          <w:p w14:paraId="6B75B902" w14:textId="77777777" w:rsidR="006E0B33" w:rsidRPr="000A5E4A" w:rsidRDefault="006E0B33" w:rsidP="00BD647D">
            <w:pPr>
              <w:ind w:left="-29" w:right="-29"/>
              <w:jc w:val="center"/>
              <w:rPr>
                <w:rFonts w:ascii="Arial" w:hAnsi="Arial" w:cs="Arial"/>
                <w:sz w:val="18"/>
                <w:szCs w:val="18"/>
                <w:cs/>
              </w:rPr>
            </w:pPr>
          </w:p>
        </w:tc>
      </w:tr>
      <w:tr w:rsidR="00841072" w:rsidRPr="000A5E4A" w14:paraId="1735C7EF" w14:textId="77777777" w:rsidTr="000A5E4A">
        <w:tc>
          <w:tcPr>
            <w:tcW w:w="3989" w:type="dxa"/>
          </w:tcPr>
          <w:p w14:paraId="36E62981" w14:textId="6E3E55C2" w:rsidR="00841072" w:rsidRPr="000A5E4A" w:rsidRDefault="00841072" w:rsidP="00BD647D">
            <w:pPr>
              <w:ind w:left="-105" w:firstLine="18"/>
              <w:jc w:val="thaiDistribute"/>
              <w:rPr>
                <w:rFonts w:ascii="Arial" w:hAnsi="Arial" w:cs="Arial"/>
                <w:sz w:val="18"/>
                <w:szCs w:val="18"/>
                <w:lang w:val="en-US"/>
              </w:rPr>
            </w:pPr>
            <w:r w:rsidRPr="000A5E4A">
              <w:rPr>
                <w:rFonts w:ascii="Arial" w:hAnsi="Arial" w:cs="Arial"/>
                <w:sz w:val="18"/>
                <w:szCs w:val="18"/>
                <w:lang w:val="en-US"/>
              </w:rPr>
              <w:t>Debenture</w:t>
            </w:r>
            <w:r w:rsidR="00684BAA">
              <w:rPr>
                <w:rFonts w:ascii="Arial" w:hAnsi="Arial" w:cs="Arial"/>
                <w:sz w:val="18"/>
                <w:szCs w:val="18"/>
                <w:lang w:val="en-US"/>
              </w:rPr>
              <w:t>s</w:t>
            </w:r>
            <w:r w:rsidRPr="000A5E4A">
              <w:rPr>
                <w:rFonts w:ascii="Arial" w:hAnsi="Arial" w:cs="Arial"/>
                <w:sz w:val="18"/>
                <w:szCs w:val="18"/>
                <w:lang w:val="en-US"/>
              </w:rPr>
              <w:t xml:space="preserve"> </w:t>
            </w:r>
            <w:r w:rsidR="009C4DAE">
              <w:rPr>
                <w:rFonts w:ascii="Arial" w:hAnsi="Arial" w:cs="Arial"/>
                <w:sz w:val="18"/>
                <w:szCs w:val="18"/>
                <w:lang w:val="en-US"/>
              </w:rPr>
              <w:t xml:space="preserve">in Thai </w:t>
            </w:r>
            <w:r w:rsidR="00286B04">
              <w:rPr>
                <w:rFonts w:ascii="Arial" w:hAnsi="Arial" w:cs="Arial"/>
                <w:sz w:val="18"/>
                <w:szCs w:val="18"/>
                <w:lang w:val="en-US"/>
              </w:rPr>
              <w:t>Baht</w:t>
            </w:r>
          </w:p>
        </w:tc>
        <w:tc>
          <w:tcPr>
            <w:tcW w:w="1368" w:type="dxa"/>
            <w:shd w:val="clear" w:color="auto" w:fill="FAFAFA"/>
            <w:vAlign w:val="bottom"/>
          </w:tcPr>
          <w:p w14:paraId="36D30864" w14:textId="77777777" w:rsidR="00841072" w:rsidRPr="000A5E4A" w:rsidRDefault="00841072"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57</w:t>
            </w:r>
            <w:r w:rsidRPr="000A5E4A">
              <w:rPr>
                <w:rFonts w:ascii="Arial" w:eastAsia="Arial Unicode MS" w:hAnsi="Arial" w:cs="Arial"/>
                <w:sz w:val="18"/>
                <w:szCs w:val="18"/>
                <w:lang w:val="en-US"/>
              </w:rPr>
              <w:t>,</w:t>
            </w:r>
            <w:r w:rsidRPr="000A5E4A">
              <w:rPr>
                <w:rFonts w:ascii="Arial" w:eastAsia="Arial Unicode MS" w:hAnsi="Arial" w:cs="Arial"/>
                <w:sz w:val="18"/>
                <w:szCs w:val="18"/>
              </w:rPr>
              <w:t>555</w:t>
            </w:r>
          </w:p>
        </w:tc>
        <w:tc>
          <w:tcPr>
            <w:tcW w:w="1368" w:type="dxa"/>
            <w:vAlign w:val="bottom"/>
          </w:tcPr>
          <w:p w14:paraId="58F5A597" w14:textId="77777777" w:rsidR="00841072" w:rsidRPr="000A5E4A" w:rsidRDefault="00841072"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52</w:t>
            </w:r>
            <w:r w:rsidRPr="000A5E4A">
              <w:rPr>
                <w:rFonts w:ascii="Arial" w:eastAsia="Arial Unicode MS" w:hAnsi="Arial" w:cs="Arial"/>
                <w:sz w:val="18"/>
                <w:szCs w:val="18"/>
                <w:lang w:val="en-US"/>
              </w:rPr>
              <w:t>,</w:t>
            </w:r>
            <w:r w:rsidRPr="000A5E4A">
              <w:rPr>
                <w:rFonts w:ascii="Arial" w:eastAsia="Arial Unicode MS" w:hAnsi="Arial" w:cs="Arial"/>
                <w:sz w:val="18"/>
                <w:szCs w:val="18"/>
              </w:rPr>
              <w:t>555</w:t>
            </w:r>
          </w:p>
        </w:tc>
        <w:tc>
          <w:tcPr>
            <w:tcW w:w="1368" w:type="dxa"/>
            <w:shd w:val="clear" w:color="auto" w:fill="FAFAFA"/>
            <w:vAlign w:val="bottom"/>
          </w:tcPr>
          <w:p w14:paraId="62DE73B6" w14:textId="77777777" w:rsidR="00841072" w:rsidRPr="000A5E4A" w:rsidRDefault="00841072"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45</w:t>
            </w:r>
            <w:r w:rsidRPr="000A5E4A">
              <w:rPr>
                <w:rFonts w:ascii="Arial" w:eastAsia="Arial Unicode MS" w:hAnsi="Arial" w:cs="Arial"/>
                <w:sz w:val="18"/>
                <w:szCs w:val="18"/>
                <w:lang w:val="en-US"/>
              </w:rPr>
              <w:t>,</w:t>
            </w:r>
            <w:r w:rsidRPr="000A5E4A">
              <w:rPr>
                <w:rFonts w:ascii="Arial" w:eastAsia="Arial Unicode MS" w:hAnsi="Arial" w:cs="Arial"/>
                <w:sz w:val="18"/>
                <w:szCs w:val="18"/>
              </w:rPr>
              <w:t>000</w:t>
            </w:r>
          </w:p>
        </w:tc>
        <w:tc>
          <w:tcPr>
            <w:tcW w:w="1368" w:type="dxa"/>
            <w:vAlign w:val="bottom"/>
          </w:tcPr>
          <w:p w14:paraId="0B09EF80" w14:textId="77777777" w:rsidR="00841072" w:rsidRPr="000A5E4A" w:rsidRDefault="00841072"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rPr>
              <w:t>40</w:t>
            </w:r>
            <w:r w:rsidRPr="000A5E4A">
              <w:rPr>
                <w:rFonts w:ascii="Arial" w:eastAsia="Arial Unicode MS" w:hAnsi="Arial" w:cs="Arial"/>
                <w:sz w:val="18"/>
                <w:szCs w:val="18"/>
                <w:lang w:val="en-US"/>
              </w:rPr>
              <w:t>,</w:t>
            </w:r>
            <w:r w:rsidRPr="000A5E4A">
              <w:rPr>
                <w:rFonts w:ascii="Arial" w:eastAsia="Arial Unicode MS" w:hAnsi="Arial" w:cs="Arial"/>
                <w:sz w:val="18"/>
                <w:szCs w:val="18"/>
              </w:rPr>
              <w:t>000</w:t>
            </w:r>
          </w:p>
        </w:tc>
      </w:tr>
      <w:tr w:rsidR="00841072" w:rsidRPr="000A5E4A" w14:paraId="7480BBBC" w14:textId="77777777" w:rsidTr="000A5E4A">
        <w:tc>
          <w:tcPr>
            <w:tcW w:w="3989" w:type="dxa"/>
          </w:tcPr>
          <w:p w14:paraId="5D51F6F5" w14:textId="7CA4B1C3" w:rsidR="00FB2502" w:rsidRPr="000A5E4A" w:rsidRDefault="00841072" w:rsidP="00BD647D">
            <w:pPr>
              <w:tabs>
                <w:tab w:val="left" w:pos="374"/>
              </w:tabs>
              <w:ind w:left="-72"/>
              <w:rPr>
                <w:rFonts w:ascii="Arial" w:hAnsi="Arial" w:cs="Arial"/>
                <w:sz w:val="18"/>
                <w:szCs w:val="18"/>
                <w:lang w:val="en-US"/>
              </w:rPr>
            </w:pPr>
            <w:r w:rsidRPr="000A5E4A">
              <w:rPr>
                <w:rFonts w:ascii="Arial" w:hAnsi="Arial" w:cs="Arial"/>
                <w:sz w:val="18"/>
                <w:szCs w:val="18"/>
                <w:u w:val="single"/>
                <w:lang w:val="en-US"/>
              </w:rPr>
              <w:t>Add</w:t>
            </w:r>
            <w:r w:rsidRPr="000A5E4A">
              <w:rPr>
                <w:rFonts w:ascii="Arial" w:hAnsi="Arial" w:cs="Arial"/>
                <w:sz w:val="18"/>
                <w:szCs w:val="18"/>
                <w:lang w:val="en-US"/>
              </w:rPr>
              <w:t xml:space="preserve"> </w:t>
            </w:r>
            <w:r w:rsidR="00FB2502" w:rsidRPr="000A5E4A">
              <w:rPr>
                <w:rFonts w:ascii="Arial" w:hAnsi="Arial" w:cs="Arial"/>
                <w:sz w:val="18"/>
                <w:szCs w:val="18"/>
                <w:lang w:val="en-US"/>
              </w:rPr>
              <w:t xml:space="preserve">Fair </w:t>
            </w:r>
            <w:r w:rsidRPr="000A5E4A">
              <w:rPr>
                <w:rFonts w:ascii="Arial" w:hAnsi="Arial" w:cs="Arial"/>
                <w:sz w:val="18"/>
                <w:szCs w:val="18"/>
                <w:lang w:val="en-US"/>
              </w:rPr>
              <w:t xml:space="preserve">value adjustment from business </w:t>
            </w:r>
            <w:r w:rsidR="00FB2502" w:rsidRPr="000A5E4A">
              <w:rPr>
                <w:rFonts w:ascii="Arial" w:hAnsi="Arial" w:cs="Arial"/>
                <w:sz w:val="18"/>
                <w:szCs w:val="18"/>
                <w:lang w:val="en-US"/>
              </w:rPr>
              <w:t xml:space="preserve"> </w:t>
            </w:r>
          </w:p>
          <w:p w14:paraId="0543EBC7" w14:textId="3F7B15C1" w:rsidR="00841072" w:rsidRPr="000A5E4A" w:rsidRDefault="00FB2502" w:rsidP="00BD647D">
            <w:pPr>
              <w:tabs>
                <w:tab w:val="left" w:pos="374"/>
              </w:tabs>
              <w:ind w:left="-72"/>
              <w:rPr>
                <w:rFonts w:ascii="Arial" w:hAnsi="Arial" w:cs="Arial"/>
                <w:sz w:val="18"/>
                <w:szCs w:val="18"/>
                <w:lang w:val="en-US"/>
              </w:rPr>
            </w:pPr>
            <w:r w:rsidRPr="000A5E4A">
              <w:rPr>
                <w:rFonts w:ascii="Arial" w:hAnsi="Arial" w:cs="Arial"/>
                <w:sz w:val="18"/>
                <w:szCs w:val="18"/>
                <w:lang w:val="en-US"/>
              </w:rPr>
              <w:t xml:space="preserve">           </w:t>
            </w:r>
            <w:r w:rsidR="00841072" w:rsidRPr="000A5E4A">
              <w:rPr>
                <w:rFonts w:ascii="Arial" w:hAnsi="Arial" w:cs="Arial"/>
                <w:sz w:val="18"/>
                <w:szCs w:val="18"/>
                <w:lang w:val="en-US"/>
              </w:rPr>
              <w:t>acquisition</w:t>
            </w:r>
          </w:p>
        </w:tc>
        <w:tc>
          <w:tcPr>
            <w:tcW w:w="1368" w:type="dxa"/>
            <w:shd w:val="clear" w:color="auto" w:fill="FAFAFA"/>
            <w:vAlign w:val="bottom"/>
          </w:tcPr>
          <w:p w14:paraId="19B8DD81"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66</w:t>
            </w:r>
          </w:p>
        </w:tc>
        <w:tc>
          <w:tcPr>
            <w:tcW w:w="1368" w:type="dxa"/>
            <w:vAlign w:val="bottom"/>
          </w:tcPr>
          <w:p w14:paraId="641657C8"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214</w:t>
            </w:r>
          </w:p>
        </w:tc>
        <w:tc>
          <w:tcPr>
            <w:tcW w:w="1368" w:type="dxa"/>
            <w:shd w:val="clear" w:color="auto" w:fill="FAFAFA"/>
            <w:vAlign w:val="bottom"/>
          </w:tcPr>
          <w:p w14:paraId="48327D28"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1368" w:type="dxa"/>
            <w:vAlign w:val="bottom"/>
          </w:tcPr>
          <w:p w14:paraId="53F837C7"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r>
      <w:tr w:rsidR="00841072" w:rsidRPr="000A5E4A" w14:paraId="3EC4536A" w14:textId="77777777" w:rsidTr="000A5E4A">
        <w:tc>
          <w:tcPr>
            <w:tcW w:w="3989" w:type="dxa"/>
          </w:tcPr>
          <w:p w14:paraId="09AF1176" w14:textId="61313B73" w:rsidR="00841072" w:rsidRPr="000A5E4A" w:rsidRDefault="00841072" w:rsidP="00BD647D">
            <w:pPr>
              <w:tabs>
                <w:tab w:val="left" w:pos="374"/>
              </w:tabs>
              <w:ind w:left="-72"/>
              <w:rPr>
                <w:rFonts w:ascii="Arial" w:hAnsi="Arial" w:cs="Arial"/>
                <w:sz w:val="18"/>
                <w:szCs w:val="18"/>
                <w:lang w:val="en-US"/>
              </w:rPr>
            </w:pPr>
            <w:r w:rsidRPr="000A5E4A">
              <w:rPr>
                <w:rFonts w:ascii="Arial" w:hAnsi="Arial" w:cs="Arial"/>
                <w:sz w:val="18"/>
                <w:szCs w:val="18"/>
                <w:u w:val="single"/>
                <w:lang w:val="en-US"/>
              </w:rPr>
              <w:t>Less</w:t>
            </w:r>
            <w:r w:rsidRPr="000A5E4A">
              <w:rPr>
                <w:rFonts w:ascii="Arial" w:hAnsi="Arial" w:cs="Arial"/>
                <w:sz w:val="18"/>
                <w:szCs w:val="18"/>
                <w:lang w:val="en-US"/>
              </w:rPr>
              <w:tab/>
            </w:r>
            <w:r w:rsidR="00FB2502" w:rsidRPr="000A5E4A">
              <w:rPr>
                <w:rFonts w:ascii="Arial" w:hAnsi="Arial" w:cs="Arial"/>
                <w:sz w:val="18"/>
                <w:szCs w:val="18"/>
                <w:lang w:val="en-US"/>
              </w:rPr>
              <w:t xml:space="preserve">Deferred </w:t>
            </w:r>
            <w:r w:rsidRPr="000A5E4A">
              <w:rPr>
                <w:rFonts w:ascii="Arial" w:hAnsi="Arial" w:cs="Arial"/>
                <w:sz w:val="18"/>
                <w:szCs w:val="18"/>
                <w:lang w:val="en-US"/>
              </w:rPr>
              <w:t>financing fee</w:t>
            </w:r>
          </w:p>
        </w:tc>
        <w:tc>
          <w:tcPr>
            <w:tcW w:w="1368" w:type="dxa"/>
            <w:tcBorders>
              <w:bottom w:val="single" w:sz="4" w:space="0" w:color="auto"/>
            </w:tcBorders>
            <w:shd w:val="clear" w:color="auto" w:fill="FAFAFA"/>
            <w:vAlign w:val="bottom"/>
          </w:tcPr>
          <w:p w14:paraId="1C3DA094"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(59)</w:t>
            </w:r>
          </w:p>
        </w:tc>
        <w:tc>
          <w:tcPr>
            <w:tcW w:w="1368" w:type="dxa"/>
            <w:tcBorders>
              <w:bottom w:val="single" w:sz="4" w:space="0" w:color="auto"/>
            </w:tcBorders>
            <w:vAlign w:val="bottom"/>
          </w:tcPr>
          <w:p w14:paraId="034616E6"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cs/>
              </w:rPr>
              <w:t>(</w:t>
            </w:r>
            <w:r w:rsidRPr="000A5E4A">
              <w:rPr>
                <w:rFonts w:ascii="Arial" w:eastAsia="Arial Unicode MS" w:hAnsi="Arial" w:cs="Arial"/>
                <w:sz w:val="18"/>
                <w:szCs w:val="18"/>
              </w:rPr>
              <w:t>62</w:t>
            </w:r>
            <w:r w:rsidRPr="000A5E4A">
              <w:rPr>
                <w:rFonts w:ascii="Arial" w:eastAsia="Arial Unicode MS" w:hAnsi="Arial" w:cs="Arial"/>
                <w:sz w:val="18"/>
                <w:szCs w:val="18"/>
                <w:cs/>
              </w:rPr>
              <w:t>)</w:t>
            </w:r>
          </w:p>
        </w:tc>
        <w:tc>
          <w:tcPr>
            <w:tcW w:w="1368" w:type="dxa"/>
            <w:tcBorders>
              <w:bottom w:val="single" w:sz="4" w:space="0" w:color="auto"/>
            </w:tcBorders>
            <w:shd w:val="clear" w:color="auto" w:fill="FAFAFA"/>
            <w:vAlign w:val="bottom"/>
          </w:tcPr>
          <w:p w14:paraId="32E933D2"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(52)</w:t>
            </w:r>
          </w:p>
        </w:tc>
        <w:tc>
          <w:tcPr>
            <w:tcW w:w="1368" w:type="dxa"/>
            <w:tcBorders>
              <w:bottom w:val="single" w:sz="4" w:space="0" w:color="auto"/>
            </w:tcBorders>
            <w:vAlign w:val="bottom"/>
          </w:tcPr>
          <w:p w14:paraId="3775D6F5" w14:textId="77777777" w:rsidR="00841072" w:rsidRPr="000A5E4A" w:rsidRDefault="00841072" w:rsidP="00BD647D">
            <w:pPr>
              <w:ind w:right="-72"/>
              <w:jc w:val="right"/>
              <w:rPr>
                <w:rFonts w:ascii="Arial" w:eastAsia="Arial Unicode MS" w:hAnsi="Arial" w:cs="Arial"/>
                <w:sz w:val="18"/>
                <w:szCs w:val="18"/>
                <w:cs/>
              </w:rPr>
            </w:pPr>
            <w:r w:rsidRPr="000A5E4A">
              <w:rPr>
                <w:rFonts w:ascii="Arial" w:eastAsia="Arial Unicode MS" w:hAnsi="Arial" w:cs="Arial"/>
                <w:sz w:val="18"/>
                <w:szCs w:val="18"/>
              </w:rPr>
              <w:t>(52)</w:t>
            </w:r>
          </w:p>
        </w:tc>
      </w:tr>
      <w:tr w:rsidR="006E0B33" w:rsidRPr="000A5E4A" w14:paraId="373804D6" w14:textId="77777777" w:rsidTr="000A5E4A">
        <w:tc>
          <w:tcPr>
            <w:tcW w:w="3989" w:type="dxa"/>
          </w:tcPr>
          <w:p w14:paraId="0CC0DE41" w14:textId="77777777" w:rsidR="006E0B33" w:rsidRPr="000A5E4A" w:rsidRDefault="006E0B33" w:rsidP="00BD647D">
            <w:pPr>
              <w:ind w:left="-105" w:firstLine="18"/>
              <w:rPr>
                <w:rFonts w:ascii="Arial" w:hAnsi="Arial" w:cs="Arial"/>
                <w:sz w:val="18"/>
                <w:szCs w:val="18"/>
                <w:u w:val="single"/>
                <w:lang w:val="en-US"/>
              </w:rPr>
            </w:pPr>
          </w:p>
        </w:tc>
        <w:tc>
          <w:tcPr>
            <w:tcW w:w="1368" w:type="dxa"/>
            <w:shd w:val="clear" w:color="auto" w:fill="FAFAFA"/>
            <w:vAlign w:val="bottom"/>
          </w:tcPr>
          <w:p w14:paraId="5E1B27CC" w14:textId="77777777" w:rsidR="006E0B33" w:rsidRPr="000A5E4A" w:rsidRDefault="006E0B33" w:rsidP="00BD647D">
            <w:pPr>
              <w:ind w:right="-72"/>
              <w:jc w:val="right"/>
              <w:rPr>
                <w:rFonts w:ascii="Arial" w:eastAsia="Arial Unicode MS" w:hAnsi="Arial" w:cs="Arial"/>
                <w:sz w:val="18"/>
                <w:szCs w:val="18"/>
                <w:cs/>
              </w:rPr>
            </w:pPr>
          </w:p>
        </w:tc>
        <w:tc>
          <w:tcPr>
            <w:tcW w:w="1368" w:type="dxa"/>
            <w:vAlign w:val="bottom"/>
          </w:tcPr>
          <w:p w14:paraId="52D2A230" w14:textId="77777777" w:rsidR="006E0B33" w:rsidRPr="000A5E4A" w:rsidRDefault="006E0B33" w:rsidP="00BD647D">
            <w:pPr>
              <w:ind w:right="-72"/>
              <w:jc w:val="right"/>
              <w:rPr>
                <w:rFonts w:ascii="Arial" w:eastAsia="Arial Unicode MS" w:hAnsi="Arial" w:cs="Arial"/>
                <w:sz w:val="18"/>
                <w:szCs w:val="18"/>
                <w:cs/>
              </w:rPr>
            </w:pPr>
          </w:p>
        </w:tc>
        <w:tc>
          <w:tcPr>
            <w:tcW w:w="1368" w:type="dxa"/>
            <w:shd w:val="clear" w:color="auto" w:fill="FAFAFA"/>
            <w:vAlign w:val="bottom"/>
          </w:tcPr>
          <w:p w14:paraId="75A4E68C" w14:textId="77777777" w:rsidR="006E0B33" w:rsidRPr="000A5E4A" w:rsidRDefault="006E0B33" w:rsidP="00BD647D">
            <w:pPr>
              <w:ind w:right="-72"/>
              <w:jc w:val="right"/>
              <w:rPr>
                <w:rFonts w:ascii="Arial" w:eastAsia="Arial Unicode MS" w:hAnsi="Arial" w:cs="Arial"/>
                <w:sz w:val="18"/>
                <w:szCs w:val="18"/>
              </w:rPr>
            </w:pPr>
          </w:p>
        </w:tc>
        <w:tc>
          <w:tcPr>
            <w:tcW w:w="1368" w:type="dxa"/>
            <w:vAlign w:val="bottom"/>
          </w:tcPr>
          <w:p w14:paraId="522D8444" w14:textId="77777777" w:rsidR="006E0B33" w:rsidRPr="000A5E4A" w:rsidRDefault="006E0B33" w:rsidP="00BD647D">
            <w:pPr>
              <w:ind w:right="-72"/>
              <w:jc w:val="right"/>
              <w:rPr>
                <w:rFonts w:ascii="Arial" w:eastAsia="Arial Unicode MS" w:hAnsi="Arial" w:cs="Arial"/>
                <w:sz w:val="18"/>
                <w:szCs w:val="18"/>
              </w:rPr>
            </w:pPr>
          </w:p>
        </w:tc>
      </w:tr>
      <w:tr w:rsidR="00841072" w:rsidRPr="000A5E4A" w14:paraId="776E30FE" w14:textId="77777777" w:rsidTr="000A5E4A">
        <w:tc>
          <w:tcPr>
            <w:tcW w:w="3989" w:type="dxa"/>
          </w:tcPr>
          <w:p w14:paraId="7B1E614D" w14:textId="77777777" w:rsidR="00841072" w:rsidRPr="000A5E4A" w:rsidRDefault="00841072" w:rsidP="00BD647D">
            <w:pPr>
              <w:ind w:left="-105" w:firstLine="18"/>
              <w:jc w:val="center"/>
              <w:rPr>
                <w:rFonts w:ascii="Arial" w:hAnsi="Arial" w:cs="Arial"/>
                <w:sz w:val="18"/>
                <w:szCs w:val="18"/>
              </w:rPr>
            </w:pPr>
          </w:p>
        </w:tc>
        <w:tc>
          <w:tcPr>
            <w:tcW w:w="1368" w:type="dxa"/>
            <w:shd w:val="clear" w:color="auto" w:fill="FAFAFA"/>
            <w:vAlign w:val="bottom"/>
          </w:tcPr>
          <w:p w14:paraId="5787C5D3"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57,562</w:t>
            </w:r>
          </w:p>
        </w:tc>
        <w:tc>
          <w:tcPr>
            <w:tcW w:w="1368" w:type="dxa"/>
            <w:vAlign w:val="bottom"/>
          </w:tcPr>
          <w:p w14:paraId="0EBD1D6D"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52,707</w:t>
            </w:r>
          </w:p>
        </w:tc>
        <w:tc>
          <w:tcPr>
            <w:tcW w:w="1368" w:type="dxa"/>
            <w:shd w:val="clear" w:color="auto" w:fill="FAFAFA"/>
            <w:vAlign w:val="bottom"/>
          </w:tcPr>
          <w:p w14:paraId="081E960C"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44,948</w:t>
            </w:r>
          </w:p>
        </w:tc>
        <w:tc>
          <w:tcPr>
            <w:tcW w:w="1368" w:type="dxa"/>
            <w:vAlign w:val="bottom"/>
          </w:tcPr>
          <w:p w14:paraId="186F0DB9" w14:textId="77777777" w:rsidR="00841072" w:rsidRPr="000A5E4A" w:rsidRDefault="00841072" w:rsidP="00BD647D">
            <w:pPr>
              <w:ind w:right="-72"/>
              <w:jc w:val="right"/>
              <w:rPr>
                <w:rFonts w:ascii="Arial" w:eastAsia="Arial Unicode MS" w:hAnsi="Arial" w:cs="Arial"/>
                <w:sz w:val="18"/>
                <w:szCs w:val="18"/>
                <w:cs/>
              </w:rPr>
            </w:pPr>
            <w:r w:rsidRPr="000A5E4A">
              <w:rPr>
                <w:rFonts w:ascii="Arial" w:eastAsia="Arial Unicode MS" w:hAnsi="Arial" w:cs="Arial"/>
                <w:sz w:val="18"/>
                <w:szCs w:val="18"/>
              </w:rPr>
              <w:t>39,948</w:t>
            </w:r>
          </w:p>
        </w:tc>
      </w:tr>
      <w:tr w:rsidR="00841072" w:rsidRPr="000A5E4A" w14:paraId="7DB9A0FA" w14:textId="77777777" w:rsidTr="000A5E4A">
        <w:tc>
          <w:tcPr>
            <w:tcW w:w="3989" w:type="dxa"/>
          </w:tcPr>
          <w:p w14:paraId="595A88B7" w14:textId="686CE9DC" w:rsidR="00841072" w:rsidRPr="000A5E4A" w:rsidRDefault="00841072" w:rsidP="00BD647D">
            <w:pPr>
              <w:ind w:left="-105" w:firstLine="18"/>
              <w:rPr>
                <w:rFonts w:ascii="Arial" w:hAnsi="Arial" w:cs="Arial"/>
                <w:sz w:val="18"/>
                <w:szCs w:val="18"/>
              </w:rPr>
            </w:pPr>
            <w:r w:rsidRPr="000A5E4A">
              <w:rPr>
                <w:rFonts w:ascii="Arial" w:hAnsi="Arial" w:cs="Arial"/>
                <w:sz w:val="18"/>
                <w:szCs w:val="18"/>
                <w:u w:val="single"/>
                <w:lang w:val="en-US"/>
              </w:rPr>
              <w:t>Less</w:t>
            </w:r>
            <w:r w:rsidRPr="000A5E4A">
              <w:rPr>
                <w:rFonts w:ascii="Arial" w:hAnsi="Arial" w:cs="Arial"/>
                <w:sz w:val="18"/>
                <w:szCs w:val="18"/>
                <w:lang w:val="en-US"/>
              </w:rPr>
              <w:t xml:space="preserve"> </w:t>
            </w:r>
            <w:r w:rsidR="00FB2502" w:rsidRPr="000A5E4A">
              <w:rPr>
                <w:rFonts w:ascii="Arial" w:hAnsi="Arial" w:cs="Arial"/>
                <w:spacing w:val="-6"/>
                <w:sz w:val="18"/>
                <w:szCs w:val="18"/>
                <w:lang w:val="en-US"/>
              </w:rPr>
              <w:t xml:space="preserve">Current </w:t>
            </w:r>
            <w:r w:rsidRPr="000A5E4A">
              <w:rPr>
                <w:rFonts w:ascii="Arial" w:hAnsi="Arial" w:cs="Arial"/>
                <w:spacing w:val="-6"/>
                <w:sz w:val="18"/>
                <w:szCs w:val="18"/>
                <w:lang w:val="en-US"/>
              </w:rPr>
              <w:t>portion of debenture</w:t>
            </w:r>
            <w:r w:rsidR="00684BAA">
              <w:rPr>
                <w:rFonts w:ascii="Arial" w:hAnsi="Arial" w:cs="Arial"/>
                <w:spacing w:val="-6"/>
                <w:sz w:val="18"/>
                <w:szCs w:val="18"/>
                <w:lang w:val="en-US"/>
              </w:rPr>
              <w:t>s</w:t>
            </w:r>
          </w:p>
        </w:tc>
        <w:tc>
          <w:tcPr>
            <w:tcW w:w="1368" w:type="dxa"/>
            <w:tcBorders>
              <w:bottom w:val="single" w:sz="4" w:space="0" w:color="auto"/>
            </w:tcBorders>
            <w:shd w:val="clear" w:color="auto" w:fill="FAFAFA"/>
            <w:vAlign w:val="bottom"/>
          </w:tcPr>
          <w:p w14:paraId="013BCBD8" w14:textId="77777777" w:rsidR="00841072" w:rsidRPr="000A5E4A" w:rsidRDefault="00841072"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r w:rsidRPr="000A5E4A">
              <w:rPr>
                <w:rFonts w:ascii="Arial" w:eastAsia="Arial Unicode MS" w:hAnsi="Arial" w:cs="Arial"/>
                <w:sz w:val="18"/>
                <w:szCs w:val="18"/>
              </w:rPr>
              <w:t>9</w:t>
            </w:r>
            <w:r w:rsidRPr="000A5E4A">
              <w:rPr>
                <w:rFonts w:ascii="Arial" w:eastAsia="Arial Unicode MS" w:hAnsi="Arial" w:cs="Arial"/>
                <w:sz w:val="18"/>
                <w:szCs w:val="18"/>
                <w:lang w:val="en-US"/>
              </w:rPr>
              <w:t>,</w:t>
            </w:r>
            <w:r w:rsidRPr="000A5E4A">
              <w:rPr>
                <w:rFonts w:ascii="Arial" w:eastAsia="Arial Unicode MS" w:hAnsi="Arial" w:cs="Arial"/>
                <w:sz w:val="18"/>
                <w:szCs w:val="18"/>
              </w:rPr>
              <w:t>053</w:t>
            </w:r>
            <w:r w:rsidRPr="000A5E4A">
              <w:rPr>
                <w:rFonts w:ascii="Arial" w:eastAsia="Arial Unicode MS" w:hAnsi="Arial" w:cs="Arial"/>
                <w:sz w:val="18"/>
                <w:szCs w:val="18"/>
                <w:lang w:val="en-US"/>
              </w:rPr>
              <w:t>)</w:t>
            </w:r>
          </w:p>
        </w:tc>
        <w:tc>
          <w:tcPr>
            <w:tcW w:w="1368" w:type="dxa"/>
            <w:tcBorders>
              <w:bottom w:val="single" w:sz="4" w:space="0" w:color="auto"/>
            </w:tcBorders>
            <w:vAlign w:val="bottom"/>
          </w:tcPr>
          <w:p w14:paraId="6E07DE81" w14:textId="77777777" w:rsidR="00841072" w:rsidRPr="000A5E4A" w:rsidRDefault="00841072" w:rsidP="00BD647D">
            <w:pPr>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w:t>
            </w:r>
          </w:p>
        </w:tc>
        <w:tc>
          <w:tcPr>
            <w:tcW w:w="1368" w:type="dxa"/>
            <w:tcBorders>
              <w:bottom w:val="single" w:sz="4" w:space="0" w:color="auto"/>
            </w:tcBorders>
            <w:shd w:val="clear" w:color="auto" w:fill="FAFAFA"/>
            <w:vAlign w:val="bottom"/>
          </w:tcPr>
          <w:p w14:paraId="3EEFEE2E"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(3,499)</w:t>
            </w:r>
          </w:p>
        </w:tc>
        <w:tc>
          <w:tcPr>
            <w:tcW w:w="1368" w:type="dxa"/>
            <w:tcBorders>
              <w:bottom w:val="single" w:sz="4" w:space="0" w:color="auto"/>
            </w:tcBorders>
            <w:vAlign w:val="bottom"/>
          </w:tcPr>
          <w:p w14:paraId="15912EB5" w14:textId="77777777" w:rsidR="00841072"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w:t>
            </w:r>
          </w:p>
        </w:tc>
      </w:tr>
      <w:tr w:rsidR="006E0B33" w:rsidRPr="000A5E4A" w14:paraId="716B2756" w14:textId="77777777" w:rsidTr="000A5E4A">
        <w:tc>
          <w:tcPr>
            <w:tcW w:w="3989" w:type="dxa"/>
          </w:tcPr>
          <w:p w14:paraId="5561A51C" w14:textId="77777777" w:rsidR="006E0B33" w:rsidRPr="000A5E4A" w:rsidRDefault="006E0B33" w:rsidP="00BD647D">
            <w:pPr>
              <w:ind w:left="-105" w:firstLine="18"/>
              <w:rPr>
                <w:rFonts w:ascii="Arial" w:hAnsi="Arial" w:cs="Arial"/>
                <w:sz w:val="18"/>
                <w:szCs w:val="18"/>
                <w:u w:val="single"/>
                <w:lang w:val="en-US"/>
              </w:rPr>
            </w:pPr>
          </w:p>
        </w:tc>
        <w:tc>
          <w:tcPr>
            <w:tcW w:w="1368" w:type="dxa"/>
            <w:tcBorders>
              <w:top w:val="single" w:sz="4" w:space="0" w:color="auto"/>
            </w:tcBorders>
            <w:shd w:val="clear" w:color="auto" w:fill="FAFAFA"/>
            <w:vAlign w:val="bottom"/>
          </w:tcPr>
          <w:p w14:paraId="1E07FA9E" w14:textId="77777777" w:rsidR="006E0B33" w:rsidRPr="000A5E4A" w:rsidRDefault="006E0B33" w:rsidP="00BD647D">
            <w:pPr>
              <w:ind w:right="-72"/>
              <w:jc w:val="right"/>
              <w:rPr>
                <w:rFonts w:ascii="Arial" w:eastAsia="Arial Unicode MS" w:hAnsi="Arial" w:cs="Arial"/>
                <w:sz w:val="18"/>
                <w:szCs w:val="18"/>
                <w:lang w:val="en-US"/>
              </w:rPr>
            </w:pPr>
          </w:p>
        </w:tc>
        <w:tc>
          <w:tcPr>
            <w:tcW w:w="1368" w:type="dxa"/>
            <w:tcBorders>
              <w:top w:val="single" w:sz="4" w:space="0" w:color="auto"/>
            </w:tcBorders>
            <w:vAlign w:val="bottom"/>
          </w:tcPr>
          <w:p w14:paraId="332631E7" w14:textId="77777777" w:rsidR="006E0B33" w:rsidRPr="000A5E4A" w:rsidRDefault="006E0B33" w:rsidP="00BD647D">
            <w:pPr>
              <w:ind w:right="-72"/>
              <w:jc w:val="right"/>
              <w:rPr>
                <w:rFonts w:ascii="Arial" w:eastAsia="Arial Unicode MS" w:hAnsi="Arial" w:cs="Arial"/>
                <w:sz w:val="18"/>
                <w:szCs w:val="18"/>
                <w:lang w:val="en-US"/>
              </w:rPr>
            </w:pPr>
          </w:p>
        </w:tc>
        <w:tc>
          <w:tcPr>
            <w:tcW w:w="1368" w:type="dxa"/>
            <w:tcBorders>
              <w:top w:val="single" w:sz="4" w:space="0" w:color="auto"/>
            </w:tcBorders>
            <w:shd w:val="clear" w:color="auto" w:fill="FAFAFA"/>
            <w:vAlign w:val="bottom"/>
          </w:tcPr>
          <w:p w14:paraId="5B552EBA" w14:textId="77777777" w:rsidR="006E0B33" w:rsidRPr="000A5E4A" w:rsidRDefault="006E0B33" w:rsidP="00BD647D">
            <w:pPr>
              <w:ind w:right="-72"/>
              <w:jc w:val="right"/>
              <w:rPr>
                <w:rFonts w:ascii="Arial" w:eastAsia="Arial Unicode MS" w:hAnsi="Arial" w:cs="Arial"/>
                <w:sz w:val="18"/>
                <w:szCs w:val="18"/>
              </w:rPr>
            </w:pPr>
          </w:p>
        </w:tc>
        <w:tc>
          <w:tcPr>
            <w:tcW w:w="1368" w:type="dxa"/>
            <w:tcBorders>
              <w:top w:val="single" w:sz="4" w:space="0" w:color="auto"/>
            </w:tcBorders>
            <w:vAlign w:val="bottom"/>
          </w:tcPr>
          <w:p w14:paraId="6DEE7E2B" w14:textId="77777777" w:rsidR="006E0B33" w:rsidRPr="000A5E4A" w:rsidRDefault="006E0B33" w:rsidP="00BD647D">
            <w:pPr>
              <w:ind w:right="-72"/>
              <w:jc w:val="right"/>
              <w:rPr>
                <w:rFonts w:ascii="Arial" w:eastAsia="Arial Unicode MS" w:hAnsi="Arial" w:cs="Arial"/>
                <w:sz w:val="18"/>
                <w:szCs w:val="18"/>
              </w:rPr>
            </w:pPr>
          </w:p>
        </w:tc>
      </w:tr>
      <w:tr w:rsidR="006E0B33" w:rsidRPr="000A5E4A" w14:paraId="0A77E426" w14:textId="77777777" w:rsidTr="000A5E4A">
        <w:tc>
          <w:tcPr>
            <w:tcW w:w="3989" w:type="dxa"/>
          </w:tcPr>
          <w:p w14:paraId="36D107DA" w14:textId="77777777" w:rsidR="006E0B33" w:rsidRPr="000A5E4A" w:rsidRDefault="006E0B33" w:rsidP="00BD647D">
            <w:pPr>
              <w:tabs>
                <w:tab w:val="left" w:pos="1134"/>
                <w:tab w:val="left" w:pos="1276"/>
                <w:tab w:val="center" w:pos="3402"/>
                <w:tab w:val="center" w:pos="4536"/>
                <w:tab w:val="center" w:pos="5670"/>
                <w:tab w:val="center" w:pos="6804"/>
                <w:tab w:val="right" w:pos="7655"/>
              </w:tabs>
              <w:ind w:left="-105" w:firstLine="18"/>
              <w:rPr>
                <w:rFonts w:ascii="Arial" w:hAnsi="Arial" w:cs="Arial"/>
                <w:sz w:val="18"/>
                <w:szCs w:val="18"/>
                <w:lang w:val="en-US"/>
              </w:rPr>
            </w:pPr>
            <w:r w:rsidRPr="000A5E4A">
              <w:rPr>
                <w:rFonts w:ascii="Arial" w:hAnsi="Arial" w:cs="Arial"/>
                <w:sz w:val="18"/>
                <w:szCs w:val="18"/>
                <w:lang w:val="en-US"/>
              </w:rPr>
              <w:t>Total debentures, net</w:t>
            </w:r>
          </w:p>
        </w:tc>
        <w:tc>
          <w:tcPr>
            <w:tcW w:w="1368" w:type="dxa"/>
            <w:tcBorders>
              <w:bottom w:val="single" w:sz="4" w:space="0" w:color="auto"/>
            </w:tcBorders>
            <w:shd w:val="clear" w:color="auto" w:fill="FAFAFA"/>
            <w:vAlign w:val="bottom"/>
          </w:tcPr>
          <w:p w14:paraId="0C27088C" w14:textId="77777777" w:rsidR="006E0B33"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48,509</w:t>
            </w:r>
          </w:p>
        </w:tc>
        <w:tc>
          <w:tcPr>
            <w:tcW w:w="1368" w:type="dxa"/>
            <w:tcBorders>
              <w:bottom w:val="single" w:sz="4" w:space="0" w:color="auto"/>
            </w:tcBorders>
            <w:vAlign w:val="bottom"/>
          </w:tcPr>
          <w:p w14:paraId="507F87E0"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52,707</w:t>
            </w:r>
          </w:p>
        </w:tc>
        <w:tc>
          <w:tcPr>
            <w:tcW w:w="1368" w:type="dxa"/>
            <w:tcBorders>
              <w:bottom w:val="single" w:sz="4" w:space="0" w:color="auto"/>
            </w:tcBorders>
            <w:shd w:val="clear" w:color="auto" w:fill="FAFAFA"/>
            <w:vAlign w:val="bottom"/>
          </w:tcPr>
          <w:p w14:paraId="478C6BE0" w14:textId="77777777" w:rsidR="006E0B33" w:rsidRPr="000A5E4A" w:rsidRDefault="00841072" w:rsidP="00BD647D">
            <w:pPr>
              <w:ind w:right="-72"/>
              <w:jc w:val="right"/>
              <w:rPr>
                <w:rFonts w:ascii="Arial" w:eastAsia="Arial Unicode MS" w:hAnsi="Arial" w:cs="Arial"/>
                <w:sz w:val="18"/>
                <w:szCs w:val="18"/>
              </w:rPr>
            </w:pPr>
            <w:r w:rsidRPr="000A5E4A">
              <w:rPr>
                <w:rFonts w:ascii="Arial" w:eastAsia="Arial Unicode MS" w:hAnsi="Arial" w:cs="Arial"/>
                <w:sz w:val="18"/>
                <w:szCs w:val="18"/>
              </w:rPr>
              <w:t>41,449</w:t>
            </w:r>
          </w:p>
        </w:tc>
        <w:tc>
          <w:tcPr>
            <w:tcW w:w="1368" w:type="dxa"/>
            <w:tcBorders>
              <w:bottom w:val="single" w:sz="4" w:space="0" w:color="auto"/>
            </w:tcBorders>
            <w:vAlign w:val="bottom"/>
          </w:tcPr>
          <w:p w14:paraId="71133F7F" w14:textId="77777777" w:rsidR="006E0B33" w:rsidRPr="000A5E4A" w:rsidRDefault="006E0B33" w:rsidP="00BD647D">
            <w:pPr>
              <w:ind w:right="-72"/>
              <w:jc w:val="right"/>
              <w:rPr>
                <w:rFonts w:ascii="Arial" w:eastAsia="Arial Unicode MS" w:hAnsi="Arial" w:cs="Arial"/>
                <w:sz w:val="18"/>
                <w:szCs w:val="18"/>
              </w:rPr>
            </w:pPr>
            <w:r w:rsidRPr="000A5E4A">
              <w:rPr>
                <w:rFonts w:ascii="Arial" w:eastAsia="Arial Unicode MS" w:hAnsi="Arial" w:cs="Arial"/>
                <w:sz w:val="18"/>
                <w:szCs w:val="18"/>
              </w:rPr>
              <w:t>39,948</w:t>
            </w:r>
          </w:p>
        </w:tc>
      </w:tr>
    </w:tbl>
    <w:p w14:paraId="347846C5" w14:textId="77777777" w:rsidR="006E0B33" w:rsidRPr="000A5E4A" w:rsidRDefault="006E0B33" w:rsidP="00BD647D">
      <w:pPr>
        <w:jc w:val="both"/>
        <w:rPr>
          <w:rFonts w:ascii="Arial" w:hAnsi="Arial" w:cs="Arial"/>
          <w:spacing w:val="-2"/>
          <w:sz w:val="18"/>
          <w:szCs w:val="18"/>
          <w:lang w:val="en-US"/>
        </w:rPr>
      </w:pPr>
    </w:p>
    <w:p w14:paraId="053FB98E" w14:textId="77777777" w:rsidR="006E0B33" w:rsidRPr="000A5E4A" w:rsidRDefault="006E0B33" w:rsidP="00BD647D">
      <w:pPr>
        <w:rPr>
          <w:rFonts w:ascii="Arial" w:hAnsi="Arial" w:cs="Arial"/>
          <w:b/>
          <w:bCs/>
          <w:color w:val="CF4A02"/>
          <w:spacing w:val="-4"/>
          <w:sz w:val="18"/>
          <w:szCs w:val="18"/>
        </w:rPr>
      </w:pPr>
      <w:r w:rsidRPr="000A5E4A">
        <w:rPr>
          <w:rFonts w:ascii="Arial" w:hAnsi="Arial" w:cs="Arial"/>
          <w:b/>
          <w:bCs/>
          <w:color w:val="CF4A02"/>
          <w:spacing w:val="-4"/>
          <w:sz w:val="18"/>
          <w:szCs w:val="18"/>
        </w:rPr>
        <w:t>Debentures of the Company</w:t>
      </w:r>
    </w:p>
    <w:p w14:paraId="78BE22B9" w14:textId="77777777" w:rsidR="006E0B33" w:rsidRPr="000A5E4A" w:rsidRDefault="006E0B33" w:rsidP="00BD647D">
      <w:pPr>
        <w:rPr>
          <w:rFonts w:ascii="Arial" w:eastAsia="Arial Unicode MS" w:hAnsi="Arial" w:cs="Arial"/>
          <w:sz w:val="18"/>
          <w:szCs w:val="18"/>
        </w:rPr>
      </w:pPr>
    </w:p>
    <w:p w14:paraId="3146FE81" w14:textId="10AAA8C6" w:rsidR="006E0B33" w:rsidRPr="000A5E4A" w:rsidRDefault="006E0B33" w:rsidP="00BD647D">
      <w:pPr>
        <w:jc w:val="thaiDistribute"/>
        <w:rPr>
          <w:rFonts w:ascii="Arial" w:hAnsi="Arial" w:cs="Arial"/>
          <w:spacing w:val="-4"/>
          <w:sz w:val="18"/>
          <w:szCs w:val="18"/>
        </w:rPr>
      </w:pPr>
      <w:r w:rsidRPr="000A5E4A">
        <w:rPr>
          <w:rFonts w:ascii="Arial" w:hAnsi="Arial" w:cs="Arial"/>
          <w:spacing w:val="-6"/>
          <w:sz w:val="18"/>
          <w:szCs w:val="18"/>
        </w:rPr>
        <w:t xml:space="preserve">As at 31 December 2020, the Company had unsubordinated and unsecured debentures of </w:t>
      </w:r>
      <w:r w:rsidR="00286B04">
        <w:rPr>
          <w:rFonts w:ascii="Arial" w:hAnsi="Arial" w:cs="Arial"/>
          <w:spacing w:val="-6"/>
          <w:sz w:val="18"/>
          <w:szCs w:val="18"/>
        </w:rPr>
        <w:t>Baht</w:t>
      </w:r>
      <w:r w:rsidRPr="000A5E4A">
        <w:rPr>
          <w:rFonts w:ascii="Arial" w:hAnsi="Arial" w:cs="Arial"/>
          <w:spacing w:val="-6"/>
          <w:sz w:val="18"/>
          <w:szCs w:val="18"/>
        </w:rPr>
        <w:t xml:space="preserve"> </w:t>
      </w:r>
      <w:r w:rsidR="00841072" w:rsidRPr="000A5E4A">
        <w:rPr>
          <w:rFonts w:ascii="Arial" w:hAnsi="Arial" w:cs="Arial"/>
          <w:spacing w:val="-6"/>
          <w:sz w:val="18"/>
          <w:szCs w:val="18"/>
          <w:lang w:val="en-US"/>
        </w:rPr>
        <w:t>45,000</w:t>
      </w:r>
      <w:r w:rsidR="00FB2502" w:rsidRPr="000A5E4A">
        <w:rPr>
          <w:rFonts w:ascii="Arial" w:hAnsi="Arial" w:cs="Arial"/>
          <w:spacing w:val="-6"/>
          <w:sz w:val="18"/>
          <w:szCs w:val="18"/>
        </w:rPr>
        <w:t xml:space="preserve"> million</w:t>
      </w:r>
      <w:r w:rsidRPr="000A5E4A">
        <w:rPr>
          <w:rFonts w:ascii="Arial" w:hAnsi="Arial" w:cs="Arial"/>
          <w:spacing w:val="-6"/>
          <w:sz w:val="18"/>
          <w:szCs w:val="18"/>
        </w:rPr>
        <w:t>. The Company</w:t>
      </w:r>
      <w:r w:rsidRPr="000A5E4A">
        <w:rPr>
          <w:rFonts w:ascii="Arial" w:hAnsi="Arial" w:cs="Arial"/>
          <w:spacing w:val="-4"/>
          <w:sz w:val="18"/>
          <w:szCs w:val="18"/>
        </w:rPr>
        <w:t xml:space="preserve"> must comply with the </w:t>
      </w:r>
      <w:r w:rsidR="00684BAA">
        <w:rPr>
          <w:rFonts w:ascii="Arial" w:hAnsi="Arial" w:cs="Arial"/>
          <w:spacing w:val="-4"/>
          <w:sz w:val="18"/>
          <w:szCs w:val="18"/>
        </w:rPr>
        <w:t>certain requirements</w:t>
      </w:r>
      <w:r w:rsidR="00684BAA" w:rsidRPr="000A5E4A">
        <w:rPr>
          <w:rFonts w:ascii="Arial" w:hAnsi="Arial" w:cs="Arial"/>
          <w:spacing w:val="-4"/>
          <w:sz w:val="18"/>
          <w:szCs w:val="18"/>
        </w:rPr>
        <w:t xml:space="preserve"> </w:t>
      </w:r>
      <w:r w:rsidRPr="000A5E4A">
        <w:rPr>
          <w:rFonts w:ascii="Arial" w:hAnsi="Arial" w:cs="Arial"/>
          <w:spacing w:val="-4"/>
          <w:sz w:val="18"/>
          <w:szCs w:val="18"/>
        </w:rPr>
        <w:t xml:space="preserve">and conditions, such as maintaining the </w:t>
      </w:r>
      <w:r w:rsidR="00114FDC">
        <w:rPr>
          <w:rFonts w:ascii="Arial" w:hAnsi="Arial" w:cs="Browallia New"/>
          <w:spacing w:val="-4"/>
          <w:sz w:val="18"/>
          <w:szCs w:val="22"/>
        </w:rPr>
        <w:t xml:space="preserve">net </w:t>
      </w:r>
      <w:r w:rsidRPr="000A5E4A">
        <w:rPr>
          <w:rFonts w:ascii="Arial" w:hAnsi="Arial" w:cs="Arial"/>
          <w:spacing w:val="-4"/>
          <w:sz w:val="18"/>
          <w:szCs w:val="18"/>
        </w:rPr>
        <w:t xml:space="preserve">debt to equity ratio (2019: </w:t>
      </w:r>
      <w:r w:rsidR="00286B04">
        <w:rPr>
          <w:rFonts w:ascii="Arial" w:hAnsi="Arial" w:cs="Arial"/>
          <w:spacing w:val="-4"/>
          <w:sz w:val="18"/>
          <w:szCs w:val="18"/>
        </w:rPr>
        <w:t>Baht</w:t>
      </w:r>
      <w:r w:rsidRPr="000A5E4A">
        <w:rPr>
          <w:rFonts w:ascii="Arial" w:hAnsi="Arial" w:cs="Arial"/>
          <w:spacing w:val="-4"/>
          <w:sz w:val="18"/>
          <w:szCs w:val="18"/>
        </w:rPr>
        <w:t xml:space="preserve"> 40,000</w:t>
      </w:r>
      <w:r w:rsidR="00FB2502" w:rsidRPr="000A5E4A">
        <w:rPr>
          <w:rFonts w:ascii="Arial" w:hAnsi="Arial" w:cs="Arial"/>
          <w:spacing w:val="-4"/>
          <w:sz w:val="18"/>
          <w:szCs w:val="18"/>
        </w:rPr>
        <w:t xml:space="preserve"> million</w:t>
      </w:r>
      <w:r w:rsidRPr="000A5E4A">
        <w:rPr>
          <w:rFonts w:ascii="Arial" w:hAnsi="Arial" w:cs="Arial"/>
          <w:spacing w:val="-4"/>
          <w:sz w:val="18"/>
          <w:szCs w:val="18"/>
        </w:rPr>
        <w:t>).</w:t>
      </w:r>
    </w:p>
    <w:p w14:paraId="0B9E78E7" w14:textId="77777777" w:rsidR="006E0B33" w:rsidRPr="000A5E4A" w:rsidRDefault="006E0B33" w:rsidP="00BD647D">
      <w:pPr>
        <w:jc w:val="thaiDistribute"/>
        <w:rPr>
          <w:rFonts w:ascii="Arial" w:hAnsi="Arial" w:cs="Arial"/>
          <w:sz w:val="18"/>
          <w:szCs w:val="18"/>
        </w:rPr>
      </w:pPr>
    </w:p>
    <w:p w14:paraId="5990E7D2" w14:textId="3BBFE9AC" w:rsidR="006E0B33" w:rsidRPr="000A5E4A" w:rsidRDefault="006E0B33" w:rsidP="00BD647D">
      <w:pPr>
        <w:rPr>
          <w:rFonts w:ascii="Arial" w:hAnsi="Arial" w:cs="Arial"/>
          <w:b/>
          <w:bCs/>
          <w:color w:val="CF4A02"/>
          <w:spacing w:val="-4"/>
          <w:sz w:val="18"/>
          <w:szCs w:val="18"/>
        </w:rPr>
      </w:pPr>
      <w:r w:rsidRPr="000A5E4A">
        <w:rPr>
          <w:rFonts w:ascii="Arial" w:hAnsi="Arial" w:cs="Arial"/>
          <w:b/>
          <w:bCs/>
          <w:color w:val="CF4A02"/>
          <w:spacing w:val="-4"/>
          <w:sz w:val="18"/>
          <w:szCs w:val="18"/>
        </w:rPr>
        <w:t>Debentures of subsidiaries</w:t>
      </w:r>
    </w:p>
    <w:p w14:paraId="271A3C15" w14:textId="77777777" w:rsidR="006E0B33" w:rsidRPr="000A5E4A" w:rsidRDefault="006E0B33" w:rsidP="00BD647D">
      <w:pPr>
        <w:jc w:val="thaiDistribute"/>
        <w:rPr>
          <w:rFonts w:ascii="Arial" w:hAnsi="Arial" w:cs="Arial"/>
          <w:sz w:val="18"/>
          <w:szCs w:val="18"/>
        </w:rPr>
      </w:pPr>
    </w:p>
    <w:p w14:paraId="347FAE79" w14:textId="02B9AF6D" w:rsidR="006E0B33" w:rsidRPr="000A5E4A" w:rsidRDefault="006E0B33" w:rsidP="00BD647D">
      <w:pPr>
        <w:jc w:val="thaiDistribute"/>
        <w:rPr>
          <w:rFonts w:ascii="Arial" w:hAnsi="Arial" w:cs="Arial"/>
          <w:sz w:val="18"/>
          <w:szCs w:val="18"/>
        </w:rPr>
      </w:pPr>
      <w:r w:rsidRPr="000A5E4A">
        <w:rPr>
          <w:rFonts w:ascii="Arial" w:hAnsi="Arial" w:cs="Arial"/>
          <w:spacing w:val="-4"/>
          <w:sz w:val="18"/>
          <w:szCs w:val="18"/>
        </w:rPr>
        <w:t xml:space="preserve">As at 31 December 2020, subsidiaries had unsubordinated and guaranteed debentures of </w:t>
      </w:r>
      <w:r w:rsidR="00286B04">
        <w:rPr>
          <w:rFonts w:ascii="Arial" w:hAnsi="Arial" w:cs="Arial"/>
          <w:spacing w:val="-4"/>
          <w:sz w:val="18"/>
          <w:szCs w:val="18"/>
        </w:rPr>
        <w:t>Baht</w:t>
      </w:r>
      <w:r w:rsidRPr="000A5E4A">
        <w:rPr>
          <w:rFonts w:ascii="Arial" w:hAnsi="Arial" w:cs="Arial"/>
          <w:spacing w:val="-4"/>
          <w:sz w:val="18"/>
          <w:szCs w:val="18"/>
        </w:rPr>
        <w:t xml:space="preserve"> 12,555</w:t>
      </w:r>
      <w:r w:rsidR="00E84775">
        <w:rPr>
          <w:rFonts w:ascii="Arial" w:hAnsi="Arial" w:cs="Arial"/>
          <w:spacing w:val="-4"/>
          <w:sz w:val="18"/>
          <w:szCs w:val="18"/>
        </w:rPr>
        <w:t xml:space="preserve"> million</w:t>
      </w:r>
      <w:r w:rsidRPr="000A5E4A">
        <w:rPr>
          <w:rFonts w:ascii="Arial" w:hAnsi="Arial" w:cs="Arial"/>
          <w:spacing w:val="-4"/>
          <w:sz w:val="18"/>
          <w:szCs w:val="18"/>
        </w:rPr>
        <w:t xml:space="preserve"> which were </w:t>
      </w:r>
      <w:r w:rsidRPr="000A5E4A">
        <w:rPr>
          <w:rFonts w:ascii="Arial" w:hAnsi="Arial" w:cs="Arial"/>
          <w:spacing w:val="-2"/>
          <w:sz w:val="18"/>
          <w:szCs w:val="18"/>
        </w:rPr>
        <w:t>guaranteed by three subsidiaries. The Group has to comply with certain requirements and conditions such as maintaining</w:t>
      </w:r>
      <w:r w:rsidRPr="000A5E4A">
        <w:rPr>
          <w:rFonts w:ascii="Arial" w:hAnsi="Arial" w:cs="Arial"/>
          <w:sz w:val="18"/>
          <w:szCs w:val="18"/>
        </w:rPr>
        <w:t xml:space="preserve"> of tangible net worth, net debt to equity ratio and debt service coverage ratio.</w:t>
      </w:r>
    </w:p>
    <w:p w14:paraId="57CA9A19" w14:textId="77777777" w:rsidR="006E0B33" w:rsidRPr="000A5E4A" w:rsidRDefault="006E0B33" w:rsidP="00BD647D">
      <w:pPr>
        <w:pStyle w:val="BodyTextIndent2"/>
        <w:spacing w:line="240" w:lineRule="auto"/>
        <w:ind w:left="540" w:hanging="540"/>
        <w:rPr>
          <w:rFonts w:ascii="Arial" w:hAnsi="Arial" w:cs="Arial"/>
          <w:b/>
          <w:bCs/>
          <w:color w:val="auto"/>
          <w:sz w:val="18"/>
          <w:szCs w:val="18"/>
          <w:lang w:val="en-GB"/>
        </w:rPr>
      </w:pPr>
    </w:p>
    <w:p w14:paraId="12868A1A" w14:textId="77777777" w:rsidR="006E0B33" w:rsidRPr="000A5E4A" w:rsidRDefault="006E0B33" w:rsidP="00BD647D">
      <w:pPr>
        <w:tabs>
          <w:tab w:val="left" w:pos="3119"/>
          <w:tab w:val="left" w:pos="9356"/>
        </w:tabs>
        <w:jc w:val="thaiDistribute"/>
        <w:rPr>
          <w:rFonts w:ascii="Arial" w:hAnsi="Arial" w:cs="Arial"/>
          <w:sz w:val="18"/>
          <w:szCs w:val="18"/>
        </w:rPr>
      </w:pPr>
      <w:r w:rsidRPr="000A5E4A">
        <w:rPr>
          <w:rFonts w:ascii="Arial" w:hAnsi="Arial" w:cs="Arial"/>
          <w:sz w:val="18"/>
          <w:szCs w:val="18"/>
        </w:rPr>
        <w:t>Maturities of the debentures are as follows:</w:t>
      </w:r>
    </w:p>
    <w:p w14:paraId="4E6CB2D4" w14:textId="77777777" w:rsidR="006E0B33" w:rsidRPr="000A5E4A" w:rsidRDefault="006E0B33" w:rsidP="00BD647D">
      <w:pPr>
        <w:tabs>
          <w:tab w:val="left" w:pos="3119"/>
          <w:tab w:val="left" w:pos="9356"/>
        </w:tabs>
        <w:jc w:val="thaiDistribute"/>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6E0B33" w:rsidRPr="000A5E4A" w14:paraId="6C2BF89C" w14:textId="77777777" w:rsidTr="000A5E4A">
        <w:tc>
          <w:tcPr>
            <w:tcW w:w="4104" w:type="dxa"/>
          </w:tcPr>
          <w:p w14:paraId="3B154F60" w14:textId="77777777" w:rsidR="006E0B33" w:rsidRPr="000A5E4A" w:rsidRDefault="006E0B33" w:rsidP="00BD647D">
            <w:pPr>
              <w:ind w:left="540"/>
              <w:rPr>
                <w:rFonts w:ascii="Arial" w:hAnsi="Arial" w:cs="Arial"/>
                <w:sz w:val="18"/>
                <w:szCs w:val="18"/>
                <w:cs/>
              </w:rPr>
            </w:pPr>
          </w:p>
        </w:tc>
        <w:tc>
          <w:tcPr>
            <w:tcW w:w="2736" w:type="dxa"/>
            <w:gridSpan w:val="2"/>
            <w:tcBorders>
              <w:top w:val="single" w:sz="4" w:space="0" w:color="auto"/>
              <w:bottom w:val="single" w:sz="4" w:space="0" w:color="auto"/>
            </w:tcBorders>
          </w:tcPr>
          <w:p w14:paraId="3B92DFFB" w14:textId="77777777" w:rsidR="006E0B33" w:rsidRPr="000A5E4A" w:rsidRDefault="006E0B33" w:rsidP="00BD647D">
            <w:pPr>
              <w:tabs>
                <w:tab w:val="right" w:pos="5256"/>
              </w:tabs>
              <w:ind w:right="-72"/>
              <w:jc w:val="right"/>
              <w:rPr>
                <w:rFonts w:ascii="Arial" w:hAnsi="Arial" w:cs="Arial"/>
                <w:b/>
                <w:bCs/>
                <w:sz w:val="18"/>
                <w:szCs w:val="18"/>
              </w:rPr>
            </w:pPr>
            <w:r w:rsidRPr="000A5E4A">
              <w:rPr>
                <w:rFonts w:ascii="Arial" w:hAnsi="Arial" w:cs="Arial"/>
                <w:b/>
                <w:bCs/>
                <w:sz w:val="18"/>
                <w:szCs w:val="18"/>
              </w:rPr>
              <w:t xml:space="preserve">Consolidated </w:t>
            </w:r>
          </w:p>
          <w:p w14:paraId="0CA76C50" w14:textId="77777777" w:rsidR="006E0B33" w:rsidRPr="000A5E4A" w:rsidRDefault="006E0B33" w:rsidP="00BD647D">
            <w:pPr>
              <w:tabs>
                <w:tab w:val="right" w:pos="5256"/>
              </w:tabs>
              <w:ind w:right="-72"/>
              <w:jc w:val="right"/>
              <w:rPr>
                <w:rFonts w:ascii="Arial" w:hAnsi="Arial" w:cs="Arial"/>
                <w:b/>
                <w:bCs/>
                <w:sz w:val="18"/>
                <w:szCs w:val="18"/>
              </w:rPr>
            </w:pPr>
            <w:r w:rsidRPr="000A5E4A">
              <w:rPr>
                <w:rFonts w:ascii="Arial" w:hAnsi="Arial" w:cs="Arial"/>
                <w:b/>
                <w:bCs/>
                <w:sz w:val="18"/>
                <w:szCs w:val="18"/>
              </w:rPr>
              <w:t xml:space="preserve">financial statements </w:t>
            </w:r>
          </w:p>
        </w:tc>
        <w:tc>
          <w:tcPr>
            <w:tcW w:w="2736" w:type="dxa"/>
            <w:gridSpan w:val="2"/>
            <w:tcBorders>
              <w:top w:val="single" w:sz="4" w:space="0" w:color="auto"/>
              <w:bottom w:val="single" w:sz="4" w:space="0" w:color="auto"/>
            </w:tcBorders>
          </w:tcPr>
          <w:p w14:paraId="0DF30186"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 xml:space="preserve">Separate </w:t>
            </w:r>
          </w:p>
          <w:p w14:paraId="3E8E1798" w14:textId="77777777" w:rsidR="006E0B33" w:rsidRPr="000A5E4A" w:rsidRDefault="006E0B33" w:rsidP="00BD647D">
            <w:pPr>
              <w:tabs>
                <w:tab w:val="right" w:pos="5256"/>
              </w:tabs>
              <w:ind w:right="-72"/>
              <w:jc w:val="right"/>
              <w:rPr>
                <w:rFonts w:ascii="Arial" w:hAnsi="Arial" w:cs="Arial"/>
                <w:b/>
                <w:bCs/>
                <w:sz w:val="18"/>
                <w:szCs w:val="18"/>
              </w:rPr>
            </w:pPr>
            <w:r w:rsidRPr="000A5E4A">
              <w:rPr>
                <w:rFonts w:ascii="Arial" w:hAnsi="Arial" w:cs="Arial"/>
                <w:b/>
                <w:bCs/>
                <w:sz w:val="18"/>
                <w:szCs w:val="18"/>
              </w:rPr>
              <w:t>financial statements</w:t>
            </w:r>
          </w:p>
        </w:tc>
      </w:tr>
      <w:tr w:rsidR="006E0B33" w:rsidRPr="000A5E4A" w14:paraId="46479ECF" w14:textId="77777777" w:rsidTr="000A5E4A">
        <w:tc>
          <w:tcPr>
            <w:tcW w:w="4104" w:type="dxa"/>
          </w:tcPr>
          <w:p w14:paraId="6DED6311" w14:textId="77777777" w:rsidR="006E0B33" w:rsidRPr="000A5E4A" w:rsidRDefault="006E0B33" w:rsidP="00BD647D">
            <w:pPr>
              <w:ind w:left="540"/>
              <w:rPr>
                <w:rFonts w:ascii="Arial" w:hAnsi="Arial" w:cs="Arial"/>
                <w:sz w:val="18"/>
                <w:szCs w:val="18"/>
                <w:cs/>
              </w:rPr>
            </w:pPr>
          </w:p>
        </w:tc>
        <w:tc>
          <w:tcPr>
            <w:tcW w:w="1368" w:type="dxa"/>
            <w:tcBorders>
              <w:top w:val="single" w:sz="4" w:space="0" w:color="auto"/>
            </w:tcBorders>
          </w:tcPr>
          <w:p w14:paraId="46FE80AE" w14:textId="77777777" w:rsidR="006E0B33" w:rsidRPr="000A5E4A" w:rsidRDefault="006E0B33" w:rsidP="00BD647D">
            <w:pPr>
              <w:tabs>
                <w:tab w:val="right" w:pos="1144"/>
              </w:tabs>
              <w:ind w:right="-72"/>
              <w:jc w:val="right"/>
              <w:rPr>
                <w:rFonts w:ascii="Arial" w:hAnsi="Arial" w:cs="Arial"/>
                <w:b/>
                <w:bCs/>
                <w:sz w:val="18"/>
                <w:szCs w:val="18"/>
              </w:rPr>
            </w:pPr>
            <w:r w:rsidRPr="000A5E4A">
              <w:rPr>
                <w:rFonts w:ascii="Arial" w:hAnsi="Arial" w:cs="Arial"/>
                <w:b/>
                <w:bCs/>
                <w:sz w:val="18"/>
                <w:szCs w:val="18"/>
              </w:rPr>
              <w:tab/>
              <w:t>2020</w:t>
            </w:r>
          </w:p>
        </w:tc>
        <w:tc>
          <w:tcPr>
            <w:tcW w:w="1368" w:type="dxa"/>
            <w:tcBorders>
              <w:top w:val="single" w:sz="4" w:space="0" w:color="auto"/>
            </w:tcBorders>
          </w:tcPr>
          <w:p w14:paraId="2C9B76A4" w14:textId="77777777" w:rsidR="006E0B33" w:rsidRPr="000A5E4A" w:rsidRDefault="006E0B33" w:rsidP="00BD647D">
            <w:pPr>
              <w:tabs>
                <w:tab w:val="right" w:pos="1150"/>
              </w:tabs>
              <w:ind w:right="-72"/>
              <w:jc w:val="right"/>
              <w:rPr>
                <w:rFonts w:ascii="Arial" w:hAnsi="Arial" w:cs="Arial"/>
                <w:b/>
                <w:bCs/>
                <w:sz w:val="18"/>
                <w:szCs w:val="18"/>
              </w:rPr>
            </w:pPr>
            <w:r w:rsidRPr="000A5E4A">
              <w:rPr>
                <w:rFonts w:ascii="Arial" w:hAnsi="Arial" w:cs="Arial"/>
                <w:b/>
                <w:bCs/>
                <w:sz w:val="18"/>
                <w:szCs w:val="18"/>
              </w:rPr>
              <w:tab/>
              <w:t>2019</w:t>
            </w:r>
          </w:p>
        </w:tc>
        <w:tc>
          <w:tcPr>
            <w:tcW w:w="1368" w:type="dxa"/>
            <w:tcBorders>
              <w:top w:val="single" w:sz="4" w:space="0" w:color="auto"/>
            </w:tcBorders>
          </w:tcPr>
          <w:p w14:paraId="63234CD7" w14:textId="77777777" w:rsidR="006E0B33" w:rsidRPr="000A5E4A" w:rsidRDefault="006E0B33" w:rsidP="00BD647D">
            <w:pPr>
              <w:tabs>
                <w:tab w:val="right" w:pos="1144"/>
              </w:tabs>
              <w:ind w:right="-72"/>
              <w:jc w:val="right"/>
              <w:rPr>
                <w:rFonts w:ascii="Arial" w:hAnsi="Arial" w:cs="Arial"/>
                <w:b/>
                <w:bCs/>
                <w:sz w:val="18"/>
                <w:szCs w:val="18"/>
              </w:rPr>
            </w:pPr>
            <w:r w:rsidRPr="000A5E4A">
              <w:rPr>
                <w:rFonts w:ascii="Arial" w:hAnsi="Arial" w:cs="Arial"/>
                <w:b/>
                <w:bCs/>
                <w:sz w:val="18"/>
                <w:szCs w:val="18"/>
              </w:rPr>
              <w:tab/>
              <w:t>2020</w:t>
            </w:r>
          </w:p>
        </w:tc>
        <w:tc>
          <w:tcPr>
            <w:tcW w:w="1368" w:type="dxa"/>
            <w:tcBorders>
              <w:top w:val="single" w:sz="4" w:space="0" w:color="auto"/>
            </w:tcBorders>
          </w:tcPr>
          <w:p w14:paraId="5C47B716" w14:textId="77777777" w:rsidR="006E0B33" w:rsidRPr="000A5E4A" w:rsidRDefault="006E0B33" w:rsidP="00BD647D">
            <w:pPr>
              <w:tabs>
                <w:tab w:val="right" w:pos="1150"/>
              </w:tabs>
              <w:ind w:right="-72"/>
              <w:jc w:val="right"/>
              <w:rPr>
                <w:rFonts w:ascii="Arial" w:hAnsi="Arial" w:cs="Arial"/>
                <w:b/>
                <w:bCs/>
                <w:sz w:val="18"/>
                <w:szCs w:val="18"/>
              </w:rPr>
            </w:pPr>
            <w:r w:rsidRPr="000A5E4A">
              <w:rPr>
                <w:rFonts w:ascii="Arial" w:hAnsi="Arial" w:cs="Arial"/>
                <w:b/>
                <w:bCs/>
                <w:sz w:val="18"/>
                <w:szCs w:val="18"/>
              </w:rPr>
              <w:tab/>
              <w:t>2019</w:t>
            </w:r>
          </w:p>
        </w:tc>
      </w:tr>
      <w:tr w:rsidR="006E0B33" w:rsidRPr="000A5E4A" w14:paraId="793DF2C3" w14:textId="77777777" w:rsidTr="000A5E4A">
        <w:tc>
          <w:tcPr>
            <w:tcW w:w="4104" w:type="dxa"/>
          </w:tcPr>
          <w:p w14:paraId="44A4408B" w14:textId="77777777" w:rsidR="006E0B33" w:rsidRPr="000A5E4A" w:rsidRDefault="006E0B33" w:rsidP="00BD647D">
            <w:pPr>
              <w:ind w:left="540"/>
              <w:rPr>
                <w:rFonts w:ascii="Arial" w:hAnsi="Arial" w:cs="Arial"/>
                <w:sz w:val="18"/>
                <w:szCs w:val="18"/>
                <w:cs/>
              </w:rPr>
            </w:pPr>
          </w:p>
        </w:tc>
        <w:tc>
          <w:tcPr>
            <w:tcW w:w="1368" w:type="dxa"/>
            <w:tcBorders>
              <w:bottom w:val="single" w:sz="4" w:space="0" w:color="auto"/>
            </w:tcBorders>
          </w:tcPr>
          <w:p w14:paraId="6C4CEA10" w14:textId="288BAA9C" w:rsidR="006E0B33" w:rsidRPr="000A5E4A" w:rsidRDefault="006E0B33" w:rsidP="00BD647D">
            <w:pPr>
              <w:tabs>
                <w:tab w:val="right" w:pos="1144"/>
              </w:tabs>
              <w:ind w:right="-72"/>
              <w:jc w:val="right"/>
              <w:rPr>
                <w:rFonts w:ascii="Arial" w:hAnsi="Arial" w:cs="Arial"/>
                <w:b/>
                <w:bCs/>
                <w:sz w:val="18"/>
                <w:szCs w:val="18"/>
                <w:cs/>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tcPr>
          <w:p w14:paraId="5DBC5249" w14:textId="111CFD7E" w:rsidR="006E0B33" w:rsidRPr="000A5E4A" w:rsidRDefault="006E0B33" w:rsidP="00BD647D">
            <w:pPr>
              <w:tabs>
                <w:tab w:val="right" w:pos="1150"/>
              </w:tabs>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tcPr>
          <w:p w14:paraId="1CAD98B5" w14:textId="20357496" w:rsidR="006E0B33" w:rsidRPr="000A5E4A" w:rsidRDefault="006E0B33" w:rsidP="00BD647D">
            <w:pPr>
              <w:tabs>
                <w:tab w:val="right" w:pos="1144"/>
              </w:tabs>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tcPr>
          <w:p w14:paraId="4AC81798" w14:textId="3DC65F9B" w:rsidR="006E0B33" w:rsidRPr="000A5E4A" w:rsidRDefault="006E0B33" w:rsidP="00BD647D">
            <w:pPr>
              <w:tabs>
                <w:tab w:val="right" w:pos="1150"/>
              </w:tabs>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r>
      <w:tr w:rsidR="006E0B33" w:rsidRPr="000A5E4A" w14:paraId="36AF512B" w14:textId="77777777" w:rsidTr="000A5E4A">
        <w:tc>
          <w:tcPr>
            <w:tcW w:w="4104" w:type="dxa"/>
          </w:tcPr>
          <w:p w14:paraId="58972D28" w14:textId="77777777" w:rsidR="006E0B33" w:rsidRPr="000A5E4A" w:rsidRDefault="006E0B33" w:rsidP="00BD647D">
            <w:pPr>
              <w:ind w:left="540"/>
              <w:rPr>
                <w:rFonts w:ascii="Arial" w:hAnsi="Arial" w:cs="Arial"/>
                <w:sz w:val="18"/>
                <w:szCs w:val="18"/>
              </w:rPr>
            </w:pPr>
          </w:p>
        </w:tc>
        <w:tc>
          <w:tcPr>
            <w:tcW w:w="1368" w:type="dxa"/>
            <w:tcBorders>
              <w:top w:val="single" w:sz="4" w:space="0" w:color="auto"/>
            </w:tcBorders>
            <w:shd w:val="clear" w:color="auto" w:fill="FAFAFA"/>
          </w:tcPr>
          <w:p w14:paraId="3AAC3D5C"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tcPr>
          <w:p w14:paraId="7CBAC67D"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245DA1F9"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tcPr>
          <w:p w14:paraId="371B8AF9" w14:textId="77777777" w:rsidR="006E0B33" w:rsidRPr="000A5E4A" w:rsidRDefault="006E0B33" w:rsidP="00BD647D">
            <w:pPr>
              <w:ind w:right="-72"/>
              <w:jc w:val="right"/>
              <w:rPr>
                <w:rFonts w:ascii="Arial" w:hAnsi="Arial" w:cs="Arial"/>
                <w:sz w:val="18"/>
                <w:szCs w:val="18"/>
              </w:rPr>
            </w:pPr>
          </w:p>
        </w:tc>
      </w:tr>
      <w:tr w:rsidR="00841072" w:rsidRPr="000A5E4A" w14:paraId="6B48A61C" w14:textId="77777777" w:rsidTr="000A5E4A">
        <w:tc>
          <w:tcPr>
            <w:tcW w:w="4104" w:type="dxa"/>
          </w:tcPr>
          <w:p w14:paraId="7EC9A8DF" w14:textId="77777777" w:rsidR="00841072" w:rsidRPr="000A5E4A" w:rsidRDefault="00841072" w:rsidP="00BD647D">
            <w:pPr>
              <w:pStyle w:val="Heading4"/>
              <w:keepNext w:val="0"/>
              <w:ind w:right="-72"/>
              <w:rPr>
                <w:rFonts w:ascii="Arial" w:hAnsi="Arial" w:cs="Arial"/>
                <w:b w:val="0"/>
                <w:bCs w:val="0"/>
              </w:rPr>
            </w:pPr>
            <w:r w:rsidRPr="000A5E4A">
              <w:rPr>
                <w:rFonts w:ascii="Arial" w:hAnsi="Arial" w:cs="Arial"/>
                <w:b w:val="0"/>
                <w:bCs w:val="0"/>
              </w:rPr>
              <w:t>Within than 1 year</w:t>
            </w:r>
          </w:p>
        </w:tc>
        <w:tc>
          <w:tcPr>
            <w:tcW w:w="1368" w:type="dxa"/>
            <w:shd w:val="clear" w:color="auto" w:fill="FAFAFA"/>
            <w:vAlign w:val="center"/>
          </w:tcPr>
          <w:p w14:paraId="19607371"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9,053</w:t>
            </w:r>
          </w:p>
        </w:tc>
        <w:tc>
          <w:tcPr>
            <w:tcW w:w="1368" w:type="dxa"/>
            <w:vAlign w:val="center"/>
          </w:tcPr>
          <w:p w14:paraId="2439766B"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w:t>
            </w:r>
          </w:p>
        </w:tc>
        <w:tc>
          <w:tcPr>
            <w:tcW w:w="1368" w:type="dxa"/>
            <w:shd w:val="clear" w:color="auto" w:fill="FAFAFA"/>
            <w:vAlign w:val="center"/>
          </w:tcPr>
          <w:p w14:paraId="4B809B78"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3,499</w:t>
            </w:r>
          </w:p>
        </w:tc>
        <w:tc>
          <w:tcPr>
            <w:tcW w:w="1368" w:type="dxa"/>
            <w:vAlign w:val="center"/>
          </w:tcPr>
          <w:p w14:paraId="1FD93811"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w:t>
            </w:r>
          </w:p>
        </w:tc>
      </w:tr>
      <w:tr w:rsidR="00841072" w:rsidRPr="000A5E4A" w14:paraId="502D1C9A" w14:textId="77777777" w:rsidTr="000A5E4A">
        <w:tc>
          <w:tcPr>
            <w:tcW w:w="4104" w:type="dxa"/>
          </w:tcPr>
          <w:p w14:paraId="5D197A61" w14:textId="77777777" w:rsidR="00841072" w:rsidRPr="000A5E4A" w:rsidRDefault="00841072" w:rsidP="00BD647D">
            <w:pPr>
              <w:pStyle w:val="Heading4"/>
              <w:keepNext w:val="0"/>
              <w:ind w:right="-72"/>
              <w:rPr>
                <w:rFonts w:ascii="Arial" w:hAnsi="Arial" w:cs="Arial"/>
                <w:b w:val="0"/>
                <w:bCs w:val="0"/>
              </w:rPr>
            </w:pPr>
            <w:r w:rsidRPr="000A5E4A">
              <w:rPr>
                <w:rFonts w:ascii="Arial" w:hAnsi="Arial" w:cs="Arial"/>
                <w:b w:val="0"/>
                <w:bCs w:val="0"/>
              </w:rPr>
              <w:t>From 1 to 5 years</w:t>
            </w:r>
          </w:p>
        </w:tc>
        <w:tc>
          <w:tcPr>
            <w:tcW w:w="1368" w:type="dxa"/>
            <w:shd w:val="clear" w:color="auto" w:fill="FAFAFA"/>
            <w:vAlign w:val="center"/>
          </w:tcPr>
          <w:p w14:paraId="3578BEF8"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14,038</w:t>
            </w:r>
          </w:p>
        </w:tc>
        <w:tc>
          <w:tcPr>
            <w:tcW w:w="1368" w:type="dxa"/>
            <w:vAlign w:val="center"/>
          </w:tcPr>
          <w:p w14:paraId="744300DD"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17,759</w:t>
            </w:r>
          </w:p>
        </w:tc>
        <w:tc>
          <w:tcPr>
            <w:tcW w:w="1368" w:type="dxa"/>
            <w:shd w:val="clear" w:color="auto" w:fill="FAFAFA"/>
            <w:vAlign w:val="center"/>
          </w:tcPr>
          <w:p w14:paraId="49851725"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9,968</w:t>
            </w:r>
          </w:p>
        </w:tc>
        <w:tc>
          <w:tcPr>
            <w:tcW w:w="1368" w:type="dxa"/>
            <w:vAlign w:val="center"/>
          </w:tcPr>
          <w:p w14:paraId="11D5BFD6"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11,976</w:t>
            </w:r>
          </w:p>
        </w:tc>
      </w:tr>
      <w:tr w:rsidR="00841072" w:rsidRPr="000A5E4A" w14:paraId="255307F1" w14:textId="77777777" w:rsidTr="000A5E4A">
        <w:tc>
          <w:tcPr>
            <w:tcW w:w="4104" w:type="dxa"/>
          </w:tcPr>
          <w:p w14:paraId="6DAF320F" w14:textId="77777777" w:rsidR="00841072" w:rsidRPr="000A5E4A" w:rsidRDefault="00841072" w:rsidP="00BD647D">
            <w:pPr>
              <w:pStyle w:val="Heading4"/>
              <w:keepNext w:val="0"/>
              <w:ind w:right="-72"/>
              <w:rPr>
                <w:rFonts w:ascii="Arial" w:hAnsi="Arial" w:cs="Arial"/>
                <w:b w:val="0"/>
                <w:bCs w:val="0"/>
                <w:lang w:val="en-US"/>
              </w:rPr>
            </w:pPr>
            <w:r w:rsidRPr="000A5E4A">
              <w:rPr>
                <w:rFonts w:ascii="Arial" w:hAnsi="Arial" w:cs="Arial"/>
                <w:b w:val="0"/>
                <w:bCs w:val="0"/>
              </w:rPr>
              <w:t>Later than 5 years</w:t>
            </w:r>
          </w:p>
        </w:tc>
        <w:tc>
          <w:tcPr>
            <w:tcW w:w="1368" w:type="dxa"/>
            <w:tcBorders>
              <w:bottom w:val="single" w:sz="4" w:space="0" w:color="auto"/>
            </w:tcBorders>
            <w:shd w:val="clear" w:color="auto" w:fill="FAFAFA"/>
            <w:vAlign w:val="center"/>
          </w:tcPr>
          <w:p w14:paraId="75205BC9"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34,471</w:t>
            </w:r>
          </w:p>
        </w:tc>
        <w:tc>
          <w:tcPr>
            <w:tcW w:w="1368" w:type="dxa"/>
            <w:tcBorders>
              <w:bottom w:val="single" w:sz="4" w:space="0" w:color="auto"/>
            </w:tcBorders>
            <w:vAlign w:val="center"/>
          </w:tcPr>
          <w:p w14:paraId="756E3569"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34,948</w:t>
            </w:r>
          </w:p>
        </w:tc>
        <w:tc>
          <w:tcPr>
            <w:tcW w:w="1368" w:type="dxa"/>
            <w:tcBorders>
              <w:bottom w:val="single" w:sz="4" w:space="0" w:color="auto"/>
            </w:tcBorders>
            <w:shd w:val="clear" w:color="auto" w:fill="FAFAFA"/>
            <w:vAlign w:val="center"/>
          </w:tcPr>
          <w:p w14:paraId="2004060A"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31,481</w:t>
            </w:r>
          </w:p>
        </w:tc>
        <w:tc>
          <w:tcPr>
            <w:tcW w:w="1368" w:type="dxa"/>
            <w:tcBorders>
              <w:bottom w:val="single" w:sz="4" w:space="0" w:color="auto"/>
            </w:tcBorders>
            <w:vAlign w:val="center"/>
          </w:tcPr>
          <w:p w14:paraId="55688213" w14:textId="77777777" w:rsidR="00841072" w:rsidRPr="000A5E4A" w:rsidRDefault="00841072" w:rsidP="00BD647D">
            <w:pPr>
              <w:ind w:right="-72"/>
              <w:jc w:val="right"/>
              <w:rPr>
                <w:rFonts w:ascii="Arial" w:hAnsi="Arial" w:cs="Arial"/>
                <w:sz w:val="18"/>
                <w:szCs w:val="18"/>
              </w:rPr>
            </w:pPr>
            <w:r w:rsidRPr="000A5E4A">
              <w:rPr>
                <w:rFonts w:ascii="Arial" w:hAnsi="Arial" w:cs="Arial"/>
                <w:sz w:val="18"/>
                <w:szCs w:val="18"/>
              </w:rPr>
              <w:t>27,972</w:t>
            </w:r>
          </w:p>
        </w:tc>
      </w:tr>
      <w:tr w:rsidR="006E0B33" w:rsidRPr="000A5E4A" w14:paraId="1E68FEDF" w14:textId="77777777" w:rsidTr="000A5E4A">
        <w:tc>
          <w:tcPr>
            <w:tcW w:w="4104" w:type="dxa"/>
          </w:tcPr>
          <w:p w14:paraId="7D6477BF" w14:textId="77777777" w:rsidR="006E0B33" w:rsidRPr="000A5E4A" w:rsidRDefault="006E0B33" w:rsidP="00BD647D">
            <w:pPr>
              <w:pStyle w:val="Heading4"/>
              <w:keepNext w:val="0"/>
              <w:ind w:right="-72"/>
              <w:rPr>
                <w:rFonts w:ascii="Arial" w:hAnsi="Arial" w:cs="Arial"/>
                <w:b w:val="0"/>
                <w:bCs w:val="0"/>
              </w:rPr>
            </w:pPr>
          </w:p>
        </w:tc>
        <w:tc>
          <w:tcPr>
            <w:tcW w:w="1368" w:type="dxa"/>
            <w:tcBorders>
              <w:top w:val="single" w:sz="4" w:space="0" w:color="auto"/>
            </w:tcBorders>
            <w:shd w:val="clear" w:color="auto" w:fill="FAFAFA"/>
            <w:vAlign w:val="center"/>
          </w:tcPr>
          <w:p w14:paraId="1252DA5E"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vAlign w:val="center"/>
          </w:tcPr>
          <w:p w14:paraId="0F9004EB"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23196AC3" w14:textId="77777777" w:rsidR="006E0B33" w:rsidRPr="000A5E4A" w:rsidRDefault="006E0B33" w:rsidP="00BD647D">
            <w:pPr>
              <w:ind w:right="-72"/>
              <w:jc w:val="right"/>
              <w:rPr>
                <w:rFonts w:ascii="Arial" w:hAnsi="Arial" w:cs="Arial"/>
                <w:sz w:val="18"/>
                <w:szCs w:val="18"/>
              </w:rPr>
            </w:pPr>
          </w:p>
        </w:tc>
        <w:tc>
          <w:tcPr>
            <w:tcW w:w="1368" w:type="dxa"/>
            <w:tcBorders>
              <w:top w:val="single" w:sz="4" w:space="0" w:color="auto"/>
            </w:tcBorders>
            <w:vAlign w:val="center"/>
          </w:tcPr>
          <w:p w14:paraId="212187F1" w14:textId="77777777" w:rsidR="006E0B33" w:rsidRPr="000A5E4A" w:rsidRDefault="006E0B33" w:rsidP="00BD647D">
            <w:pPr>
              <w:ind w:right="-72"/>
              <w:jc w:val="right"/>
              <w:rPr>
                <w:rFonts w:ascii="Arial" w:hAnsi="Arial" w:cs="Arial"/>
                <w:sz w:val="18"/>
                <w:szCs w:val="18"/>
              </w:rPr>
            </w:pPr>
          </w:p>
        </w:tc>
      </w:tr>
      <w:tr w:rsidR="006E0B33" w:rsidRPr="000A5E4A" w14:paraId="4B2A3CC0" w14:textId="77777777" w:rsidTr="000A5E4A">
        <w:tc>
          <w:tcPr>
            <w:tcW w:w="4104" w:type="dxa"/>
          </w:tcPr>
          <w:p w14:paraId="3D066E14" w14:textId="77777777" w:rsidR="006E0B33" w:rsidRPr="000A5E4A" w:rsidRDefault="006E0B33" w:rsidP="00BD647D">
            <w:pPr>
              <w:pStyle w:val="Heading4"/>
              <w:keepNext w:val="0"/>
              <w:ind w:right="-72"/>
              <w:rPr>
                <w:rFonts w:ascii="Arial" w:hAnsi="Arial" w:cs="Arial"/>
                <w:b w:val="0"/>
                <w:bCs w:val="0"/>
                <w:cs/>
              </w:rPr>
            </w:pPr>
            <w:r w:rsidRPr="000A5E4A">
              <w:rPr>
                <w:rFonts w:ascii="Arial" w:hAnsi="Arial" w:cs="Arial"/>
                <w:b w:val="0"/>
                <w:bCs w:val="0"/>
              </w:rPr>
              <w:t>Total debentures, net</w:t>
            </w:r>
          </w:p>
        </w:tc>
        <w:tc>
          <w:tcPr>
            <w:tcW w:w="1368" w:type="dxa"/>
            <w:tcBorders>
              <w:bottom w:val="single" w:sz="4" w:space="0" w:color="auto"/>
            </w:tcBorders>
            <w:shd w:val="clear" w:color="auto" w:fill="FAFAFA"/>
            <w:vAlign w:val="center"/>
          </w:tcPr>
          <w:p w14:paraId="3AB9D087" w14:textId="77777777" w:rsidR="006E0B33" w:rsidRPr="000A5E4A" w:rsidRDefault="00841072" w:rsidP="00BD647D">
            <w:pPr>
              <w:ind w:right="-72"/>
              <w:jc w:val="right"/>
              <w:rPr>
                <w:rFonts w:ascii="Arial" w:hAnsi="Arial" w:cs="Arial"/>
                <w:sz w:val="18"/>
                <w:szCs w:val="18"/>
              </w:rPr>
            </w:pPr>
            <w:r w:rsidRPr="000A5E4A">
              <w:rPr>
                <w:rFonts w:ascii="Arial" w:hAnsi="Arial" w:cs="Arial"/>
                <w:sz w:val="18"/>
                <w:szCs w:val="18"/>
              </w:rPr>
              <w:t>57,562</w:t>
            </w:r>
          </w:p>
        </w:tc>
        <w:tc>
          <w:tcPr>
            <w:tcW w:w="1368" w:type="dxa"/>
            <w:tcBorders>
              <w:bottom w:val="single" w:sz="4" w:space="0" w:color="auto"/>
            </w:tcBorders>
            <w:vAlign w:val="center"/>
          </w:tcPr>
          <w:p w14:paraId="0581AE07" w14:textId="77777777" w:rsidR="006E0B33" w:rsidRPr="000A5E4A" w:rsidRDefault="006E0B33" w:rsidP="00BD647D">
            <w:pPr>
              <w:ind w:right="-72"/>
              <w:jc w:val="right"/>
              <w:rPr>
                <w:rFonts w:ascii="Arial" w:hAnsi="Arial" w:cs="Arial"/>
                <w:sz w:val="18"/>
                <w:szCs w:val="18"/>
              </w:rPr>
            </w:pPr>
            <w:r w:rsidRPr="000A5E4A">
              <w:rPr>
                <w:rFonts w:ascii="Arial" w:hAnsi="Arial" w:cs="Arial"/>
                <w:sz w:val="18"/>
                <w:szCs w:val="18"/>
              </w:rPr>
              <w:t>52,707</w:t>
            </w:r>
          </w:p>
        </w:tc>
        <w:tc>
          <w:tcPr>
            <w:tcW w:w="1368" w:type="dxa"/>
            <w:tcBorders>
              <w:bottom w:val="single" w:sz="4" w:space="0" w:color="auto"/>
            </w:tcBorders>
            <w:shd w:val="clear" w:color="auto" w:fill="FAFAFA"/>
            <w:vAlign w:val="center"/>
          </w:tcPr>
          <w:p w14:paraId="5AFDF3FF" w14:textId="77777777" w:rsidR="006E0B33" w:rsidRPr="000A5E4A" w:rsidRDefault="00841072" w:rsidP="00BD647D">
            <w:pPr>
              <w:ind w:right="-72"/>
              <w:jc w:val="right"/>
              <w:rPr>
                <w:rFonts w:ascii="Arial" w:hAnsi="Arial" w:cs="Arial"/>
                <w:sz w:val="18"/>
                <w:szCs w:val="18"/>
              </w:rPr>
            </w:pPr>
            <w:r w:rsidRPr="000A5E4A">
              <w:rPr>
                <w:rFonts w:ascii="Arial" w:hAnsi="Arial" w:cs="Arial"/>
                <w:sz w:val="18"/>
                <w:szCs w:val="18"/>
              </w:rPr>
              <w:t>44,948</w:t>
            </w:r>
          </w:p>
        </w:tc>
        <w:tc>
          <w:tcPr>
            <w:tcW w:w="1368" w:type="dxa"/>
            <w:tcBorders>
              <w:bottom w:val="single" w:sz="4" w:space="0" w:color="auto"/>
            </w:tcBorders>
            <w:vAlign w:val="center"/>
          </w:tcPr>
          <w:p w14:paraId="5B8652FB" w14:textId="77777777" w:rsidR="006E0B33" w:rsidRPr="000A5E4A" w:rsidRDefault="006E0B33" w:rsidP="00BD647D">
            <w:pPr>
              <w:ind w:right="-72"/>
              <w:jc w:val="right"/>
              <w:rPr>
                <w:rFonts w:ascii="Arial" w:hAnsi="Arial" w:cs="Arial"/>
                <w:sz w:val="18"/>
                <w:szCs w:val="18"/>
              </w:rPr>
            </w:pPr>
            <w:r w:rsidRPr="000A5E4A">
              <w:rPr>
                <w:rFonts w:ascii="Arial" w:hAnsi="Arial" w:cs="Arial"/>
                <w:sz w:val="18"/>
                <w:szCs w:val="18"/>
              </w:rPr>
              <w:t>39,948</w:t>
            </w:r>
          </w:p>
        </w:tc>
      </w:tr>
    </w:tbl>
    <w:p w14:paraId="2E697C39" w14:textId="77777777" w:rsidR="006E0B33" w:rsidRPr="000A5E4A" w:rsidRDefault="006E0B33" w:rsidP="00BD647D">
      <w:pPr>
        <w:tabs>
          <w:tab w:val="left" w:pos="3119"/>
          <w:tab w:val="left" w:pos="9356"/>
        </w:tabs>
        <w:jc w:val="thaiDistribute"/>
        <w:rPr>
          <w:rFonts w:ascii="Arial" w:hAnsi="Arial" w:cs="Arial"/>
          <w:sz w:val="18"/>
          <w:szCs w:val="18"/>
        </w:rPr>
      </w:pPr>
    </w:p>
    <w:p w14:paraId="1FCF74D2" w14:textId="5100DD12" w:rsidR="006E0B33" w:rsidRPr="000A5E4A" w:rsidRDefault="006E0B33" w:rsidP="00BD647D">
      <w:pPr>
        <w:tabs>
          <w:tab w:val="left" w:pos="3119"/>
          <w:tab w:val="left" w:pos="9356"/>
        </w:tabs>
        <w:jc w:val="thaiDistribute"/>
        <w:rPr>
          <w:rFonts w:ascii="Arial" w:hAnsi="Arial" w:cs="Arial"/>
          <w:sz w:val="18"/>
          <w:szCs w:val="18"/>
        </w:rPr>
      </w:pPr>
      <w:r w:rsidRPr="000A5E4A">
        <w:rPr>
          <w:rFonts w:ascii="Arial" w:hAnsi="Arial" w:cs="Arial"/>
          <w:sz w:val="18"/>
          <w:szCs w:val="18"/>
        </w:rPr>
        <w:t>The debentures’ movement can be analysed as follows:</w:t>
      </w:r>
    </w:p>
    <w:p w14:paraId="74C15528" w14:textId="77777777" w:rsidR="006E0B33" w:rsidRPr="000A5E4A" w:rsidRDefault="006E0B33" w:rsidP="00BD647D">
      <w:pPr>
        <w:tabs>
          <w:tab w:val="left" w:pos="3119"/>
          <w:tab w:val="left" w:pos="9356"/>
        </w:tabs>
        <w:jc w:val="thaiDistribute"/>
        <w:rPr>
          <w:rFonts w:ascii="Arial" w:hAnsi="Arial" w:cs="Arial"/>
          <w:sz w:val="18"/>
          <w:szCs w:val="18"/>
        </w:rPr>
      </w:pPr>
    </w:p>
    <w:tbl>
      <w:tblPr>
        <w:tblW w:w="4963" w:type="pct"/>
        <w:tblInd w:w="-34" w:type="dxa"/>
        <w:tblLook w:val="0000" w:firstRow="0" w:lastRow="0" w:firstColumn="0" w:lastColumn="0" w:noHBand="0" w:noVBand="0"/>
      </w:tblPr>
      <w:tblGrid>
        <w:gridCol w:w="4134"/>
        <w:gridCol w:w="1367"/>
        <w:gridCol w:w="1369"/>
        <w:gridCol w:w="1367"/>
        <w:gridCol w:w="1366"/>
      </w:tblGrid>
      <w:tr w:rsidR="006E0B33" w:rsidRPr="000A5E4A" w14:paraId="6F6EDAA1" w14:textId="77777777" w:rsidTr="000A5E4A">
        <w:trPr>
          <w:cantSplit/>
        </w:trPr>
        <w:tc>
          <w:tcPr>
            <w:tcW w:w="2152" w:type="pct"/>
            <w:shd w:val="clear" w:color="auto" w:fill="auto"/>
            <w:vAlign w:val="bottom"/>
          </w:tcPr>
          <w:p w14:paraId="37ECDA90" w14:textId="77777777" w:rsidR="006E0B33" w:rsidRPr="000A5E4A" w:rsidRDefault="006E0B33" w:rsidP="00BD647D">
            <w:pPr>
              <w:ind w:left="41"/>
              <w:jc w:val="thaiDistribute"/>
              <w:rPr>
                <w:rFonts w:ascii="Arial" w:eastAsia="Arial Unicode MS" w:hAnsi="Arial" w:cs="Arial"/>
                <w:b/>
                <w:bCs/>
                <w:sz w:val="18"/>
                <w:szCs w:val="18"/>
              </w:rPr>
            </w:pPr>
          </w:p>
        </w:tc>
        <w:tc>
          <w:tcPr>
            <w:tcW w:w="1425" w:type="pct"/>
            <w:gridSpan w:val="2"/>
            <w:tcBorders>
              <w:top w:val="single" w:sz="4" w:space="0" w:color="auto"/>
              <w:bottom w:val="single" w:sz="4" w:space="0" w:color="auto"/>
            </w:tcBorders>
            <w:shd w:val="clear" w:color="auto" w:fill="auto"/>
          </w:tcPr>
          <w:p w14:paraId="1489AA0C"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Consolidated</w:t>
            </w:r>
          </w:p>
          <w:p w14:paraId="004D38C6" w14:textId="77777777" w:rsidR="006E0B33" w:rsidRPr="000A5E4A" w:rsidRDefault="006E0B33" w:rsidP="00BD647D">
            <w:pPr>
              <w:ind w:right="-72"/>
              <w:jc w:val="right"/>
              <w:rPr>
                <w:rFonts w:ascii="Arial" w:hAnsi="Arial" w:cs="Arial"/>
                <w:b/>
                <w:bCs/>
                <w:spacing w:val="-2"/>
                <w:sz w:val="18"/>
                <w:szCs w:val="18"/>
              </w:rPr>
            </w:pPr>
            <w:r w:rsidRPr="000A5E4A">
              <w:rPr>
                <w:rFonts w:ascii="Arial" w:hAnsi="Arial" w:cs="Arial"/>
                <w:b/>
                <w:bCs/>
                <w:spacing w:val="-2"/>
                <w:sz w:val="18"/>
                <w:szCs w:val="18"/>
              </w:rPr>
              <w:t>financial statements</w:t>
            </w:r>
          </w:p>
        </w:tc>
        <w:tc>
          <w:tcPr>
            <w:tcW w:w="1424" w:type="pct"/>
            <w:gridSpan w:val="2"/>
            <w:tcBorders>
              <w:top w:val="single" w:sz="4" w:space="0" w:color="auto"/>
              <w:bottom w:val="single" w:sz="4" w:space="0" w:color="auto"/>
            </w:tcBorders>
          </w:tcPr>
          <w:p w14:paraId="2D87B010" w14:textId="77777777" w:rsidR="006E0B33" w:rsidRPr="000A5E4A" w:rsidRDefault="006E0B33" w:rsidP="00BD647D">
            <w:pPr>
              <w:ind w:right="-72"/>
              <w:jc w:val="right"/>
              <w:rPr>
                <w:rFonts w:ascii="Arial" w:hAnsi="Arial" w:cs="Arial"/>
                <w:b/>
                <w:bCs/>
                <w:sz w:val="18"/>
                <w:szCs w:val="18"/>
              </w:rPr>
            </w:pPr>
            <w:r w:rsidRPr="000A5E4A">
              <w:rPr>
                <w:rFonts w:ascii="Arial" w:hAnsi="Arial" w:cs="Arial"/>
                <w:b/>
                <w:bCs/>
                <w:sz w:val="18"/>
                <w:szCs w:val="18"/>
              </w:rPr>
              <w:t>Separate</w:t>
            </w:r>
            <w:r w:rsidRPr="000A5E4A">
              <w:rPr>
                <w:rFonts w:ascii="Arial" w:hAnsi="Arial" w:cs="Arial"/>
                <w:b/>
                <w:bCs/>
                <w:sz w:val="18"/>
                <w:szCs w:val="18"/>
                <w:cs/>
              </w:rPr>
              <w:t xml:space="preserve"> </w:t>
            </w:r>
          </w:p>
          <w:p w14:paraId="497A2F21" w14:textId="77777777" w:rsidR="006E0B33" w:rsidRPr="000A5E4A" w:rsidRDefault="006E0B33" w:rsidP="00BD647D">
            <w:pPr>
              <w:ind w:right="-72"/>
              <w:jc w:val="right"/>
              <w:rPr>
                <w:rFonts w:ascii="Arial" w:hAnsi="Arial" w:cs="Arial"/>
                <w:b/>
                <w:bCs/>
                <w:spacing w:val="-2"/>
                <w:sz w:val="18"/>
                <w:szCs w:val="18"/>
                <w:cs/>
              </w:rPr>
            </w:pPr>
            <w:r w:rsidRPr="000A5E4A">
              <w:rPr>
                <w:rFonts w:ascii="Arial" w:hAnsi="Arial" w:cs="Arial"/>
                <w:b/>
                <w:bCs/>
                <w:spacing w:val="-2"/>
                <w:sz w:val="18"/>
                <w:szCs w:val="18"/>
              </w:rPr>
              <w:t>financial statements</w:t>
            </w:r>
          </w:p>
        </w:tc>
      </w:tr>
      <w:tr w:rsidR="006E0B33" w:rsidRPr="000A5E4A" w14:paraId="541B9048" w14:textId="77777777" w:rsidTr="000A5E4A">
        <w:trPr>
          <w:cantSplit/>
        </w:trPr>
        <w:tc>
          <w:tcPr>
            <w:tcW w:w="2152" w:type="pct"/>
            <w:shd w:val="clear" w:color="auto" w:fill="auto"/>
          </w:tcPr>
          <w:p w14:paraId="0AC643EF" w14:textId="51C0BADE" w:rsidR="006E0B33" w:rsidRPr="000A5E4A" w:rsidRDefault="006E0B33" w:rsidP="00BD647D">
            <w:pPr>
              <w:ind w:left="41"/>
              <w:jc w:val="thaiDistribute"/>
              <w:rPr>
                <w:rFonts w:ascii="Arial" w:eastAsia="Arial Unicode MS" w:hAnsi="Arial" w:cs="Arial"/>
                <w:b/>
                <w:bCs/>
                <w:sz w:val="18"/>
                <w:szCs w:val="18"/>
                <w:cs/>
              </w:rPr>
            </w:pPr>
            <w:r w:rsidRPr="000A5E4A">
              <w:rPr>
                <w:rFonts w:ascii="Arial" w:hAnsi="Arial" w:cs="Arial"/>
                <w:b/>
                <w:bCs/>
                <w:sz w:val="18"/>
                <w:szCs w:val="18"/>
              </w:rPr>
              <w:t>For the year</w:t>
            </w:r>
            <w:r w:rsidR="00AB29A4">
              <w:rPr>
                <w:rFonts w:ascii="Arial" w:hAnsi="Arial" w:cs="Arial"/>
                <w:b/>
                <w:bCs/>
                <w:sz w:val="18"/>
                <w:szCs w:val="18"/>
              </w:rPr>
              <w:t>s</w:t>
            </w:r>
            <w:r w:rsidRPr="000A5E4A">
              <w:rPr>
                <w:rFonts w:ascii="Arial" w:hAnsi="Arial" w:cs="Arial"/>
                <w:b/>
                <w:bCs/>
                <w:sz w:val="18"/>
                <w:szCs w:val="18"/>
              </w:rPr>
              <w:t xml:space="preserve"> ended 31 December </w:t>
            </w:r>
          </w:p>
        </w:tc>
        <w:tc>
          <w:tcPr>
            <w:tcW w:w="712" w:type="pct"/>
            <w:tcBorders>
              <w:top w:val="single" w:sz="4" w:space="0" w:color="auto"/>
            </w:tcBorders>
            <w:shd w:val="clear" w:color="auto" w:fill="auto"/>
          </w:tcPr>
          <w:p w14:paraId="7328DB99" w14:textId="77777777" w:rsidR="006E0B33" w:rsidRPr="000A5E4A" w:rsidRDefault="006E0B33" w:rsidP="00BD647D">
            <w:pPr>
              <w:tabs>
                <w:tab w:val="left" w:pos="6840"/>
              </w:tabs>
              <w:ind w:right="-72"/>
              <w:jc w:val="right"/>
              <w:rPr>
                <w:rFonts w:ascii="Arial" w:eastAsia="Arial Unicode MS" w:hAnsi="Arial" w:cs="Arial"/>
                <w:b/>
                <w:bCs/>
                <w:sz w:val="18"/>
                <w:szCs w:val="18"/>
              </w:rPr>
            </w:pPr>
            <w:r w:rsidRPr="000A5E4A">
              <w:rPr>
                <w:rFonts w:ascii="Arial" w:eastAsia="Arial Unicode MS" w:hAnsi="Arial" w:cs="Arial"/>
                <w:b/>
                <w:bCs/>
                <w:sz w:val="18"/>
                <w:szCs w:val="18"/>
              </w:rPr>
              <w:t>2020</w:t>
            </w:r>
          </w:p>
        </w:tc>
        <w:tc>
          <w:tcPr>
            <w:tcW w:w="713" w:type="pct"/>
            <w:tcBorders>
              <w:top w:val="single" w:sz="4" w:space="0" w:color="auto"/>
            </w:tcBorders>
          </w:tcPr>
          <w:p w14:paraId="017D6A22" w14:textId="77777777" w:rsidR="006E0B33" w:rsidRPr="000A5E4A" w:rsidRDefault="006E0B33" w:rsidP="00BD647D">
            <w:pPr>
              <w:tabs>
                <w:tab w:val="left" w:pos="6840"/>
              </w:tabs>
              <w:ind w:right="-72"/>
              <w:jc w:val="right"/>
              <w:rPr>
                <w:rFonts w:ascii="Arial" w:eastAsia="Arial Unicode MS" w:hAnsi="Arial" w:cs="Arial"/>
                <w:b/>
                <w:bCs/>
                <w:sz w:val="18"/>
                <w:szCs w:val="18"/>
              </w:rPr>
            </w:pPr>
            <w:r w:rsidRPr="000A5E4A">
              <w:rPr>
                <w:rFonts w:ascii="Arial" w:eastAsia="Arial Unicode MS" w:hAnsi="Arial" w:cs="Arial"/>
                <w:b/>
                <w:bCs/>
                <w:sz w:val="18"/>
                <w:szCs w:val="18"/>
              </w:rPr>
              <w:t>2019</w:t>
            </w:r>
          </w:p>
        </w:tc>
        <w:tc>
          <w:tcPr>
            <w:tcW w:w="712" w:type="pct"/>
            <w:tcBorders>
              <w:top w:val="single" w:sz="4" w:space="0" w:color="auto"/>
            </w:tcBorders>
          </w:tcPr>
          <w:p w14:paraId="435D3D0B" w14:textId="77777777" w:rsidR="006E0B33" w:rsidRPr="000A5E4A" w:rsidRDefault="006E0B33" w:rsidP="00BD647D">
            <w:pPr>
              <w:tabs>
                <w:tab w:val="left" w:pos="6840"/>
              </w:tabs>
              <w:ind w:right="-72"/>
              <w:jc w:val="right"/>
              <w:rPr>
                <w:rFonts w:ascii="Arial" w:eastAsia="Arial Unicode MS" w:hAnsi="Arial" w:cs="Arial"/>
                <w:b/>
                <w:bCs/>
                <w:sz w:val="18"/>
                <w:szCs w:val="18"/>
              </w:rPr>
            </w:pPr>
            <w:r w:rsidRPr="000A5E4A">
              <w:rPr>
                <w:rFonts w:ascii="Arial" w:eastAsia="Arial Unicode MS" w:hAnsi="Arial" w:cs="Arial"/>
                <w:b/>
                <w:bCs/>
                <w:sz w:val="18"/>
                <w:szCs w:val="18"/>
              </w:rPr>
              <w:t>2020</w:t>
            </w:r>
          </w:p>
        </w:tc>
        <w:tc>
          <w:tcPr>
            <w:tcW w:w="712" w:type="pct"/>
            <w:tcBorders>
              <w:top w:val="single" w:sz="4" w:space="0" w:color="auto"/>
            </w:tcBorders>
            <w:shd w:val="clear" w:color="auto" w:fill="auto"/>
          </w:tcPr>
          <w:p w14:paraId="6AFBACA8" w14:textId="77777777" w:rsidR="006E0B33" w:rsidRPr="000A5E4A" w:rsidRDefault="006E0B33" w:rsidP="00BD647D">
            <w:pPr>
              <w:tabs>
                <w:tab w:val="left" w:pos="6840"/>
              </w:tabs>
              <w:ind w:right="-72"/>
              <w:jc w:val="right"/>
              <w:rPr>
                <w:rFonts w:ascii="Arial" w:eastAsia="Arial Unicode MS" w:hAnsi="Arial" w:cs="Arial"/>
                <w:b/>
                <w:bCs/>
                <w:sz w:val="18"/>
                <w:szCs w:val="18"/>
              </w:rPr>
            </w:pPr>
            <w:r w:rsidRPr="000A5E4A">
              <w:rPr>
                <w:rFonts w:ascii="Arial" w:eastAsia="Arial Unicode MS" w:hAnsi="Arial" w:cs="Arial"/>
                <w:b/>
                <w:bCs/>
                <w:sz w:val="18"/>
                <w:szCs w:val="18"/>
              </w:rPr>
              <w:t>2019</w:t>
            </w:r>
          </w:p>
        </w:tc>
      </w:tr>
      <w:tr w:rsidR="006E0B33" w:rsidRPr="000A5E4A" w14:paraId="0F01E17D" w14:textId="77777777" w:rsidTr="000A5E4A">
        <w:trPr>
          <w:cantSplit/>
        </w:trPr>
        <w:tc>
          <w:tcPr>
            <w:tcW w:w="2152" w:type="pct"/>
            <w:shd w:val="clear" w:color="auto" w:fill="auto"/>
            <w:vAlign w:val="bottom"/>
          </w:tcPr>
          <w:p w14:paraId="407AFFAF" w14:textId="77777777" w:rsidR="006E0B33" w:rsidRPr="000A5E4A" w:rsidRDefault="006E0B33" w:rsidP="00BD647D">
            <w:pPr>
              <w:tabs>
                <w:tab w:val="left" w:pos="6840"/>
              </w:tabs>
              <w:ind w:left="41"/>
              <w:jc w:val="thaiDistribute"/>
              <w:rPr>
                <w:rFonts w:ascii="Arial" w:eastAsia="Arial Unicode MS" w:hAnsi="Arial" w:cs="Arial"/>
                <w:sz w:val="18"/>
                <w:szCs w:val="18"/>
              </w:rPr>
            </w:pPr>
          </w:p>
        </w:tc>
        <w:tc>
          <w:tcPr>
            <w:tcW w:w="712" w:type="pct"/>
            <w:tcBorders>
              <w:bottom w:val="single" w:sz="4" w:space="0" w:color="auto"/>
            </w:tcBorders>
            <w:shd w:val="clear" w:color="auto" w:fill="auto"/>
          </w:tcPr>
          <w:p w14:paraId="49AFBB22" w14:textId="7E4E913A" w:rsidR="006E0B33" w:rsidRPr="000A5E4A" w:rsidRDefault="006E0B33" w:rsidP="00BD647D">
            <w:pPr>
              <w:tabs>
                <w:tab w:val="right" w:pos="1144"/>
              </w:tabs>
              <w:ind w:right="-72"/>
              <w:jc w:val="right"/>
              <w:rPr>
                <w:rFonts w:ascii="Arial" w:hAnsi="Arial" w:cs="Arial"/>
                <w:b/>
                <w:bCs/>
                <w:sz w:val="18"/>
                <w:szCs w:val="18"/>
                <w:cs/>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713" w:type="pct"/>
            <w:tcBorders>
              <w:bottom w:val="single" w:sz="4" w:space="0" w:color="auto"/>
            </w:tcBorders>
          </w:tcPr>
          <w:p w14:paraId="75AAEA07" w14:textId="272648B2" w:rsidR="006E0B33" w:rsidRPr="000A5E4A" w:rsidRDefault="006E0B33" w:rsidP="00BD647D">
            <w:pPr>
              <w:tabs>
                <w:tab w:val="right" w:pos="1150"/>
              </w:tabs>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712" w:type="pct"/>
            <w:tcBorders>
              <w:bottom w:val="single" w:sz="4" w:space="0" w:color="auto"/>
            </w:tcBorders>
          </w:tcPr>
          <w:p w14:paraId="38E11737" w14:textId="02BF9A6D" w:rsidR="006E0B33" w:rsidRPr="000A5E4A" w:rsidRDefault="006E0B33" w:rsidP="00BD647D">
            <w:pPr>
              <w:tabs>
                <w:tab w:val="right" w:pos="1144"/>
              </w:tabs>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c>
          <w:tcPr>
            <w:tcW w:w="712" w:type="pct"/>
            <w:tcBorders>
              <w:bottom w:val="single" w:sz="4" w:space="0" w:color="auto"/>
            </w:tcBorders>
            <w:shd w:val="clear" w:color="auto" w:fill="auto"/>
          </w:tcPr>
          <w:p w14:paraId="2E445872" w14:textId="0B93FF33" w:rsidR="006E0B33" w:rsidRPr="000A5E4A" w:rsidRDefault="006E0B33" w:rsidP="00BD647D">
            <w:pPr>
              <w:tabs>
                <w:tab w:val="right" w:pos="1150"/>
              </w:tabs>
              <w:ind w:right="-72"/>
              <w:jc w:val="right"/>
              <w:rPr>
                <w:rFonts w:ascii="Arial" w:hAnsi="Arial" w:cs="Arial"/>
                <w:b/>
                <w:bCs/>
                <w:sz w:val="18"/>
                <w:szCs w:val="18"/>
              </w:rPr>
            </w:pPr>
            <w:r w:rsidRPr="000A5E4A">
              <w:rPr>
                <w:rFonts w:ascii="Arial" w:hAnsi="Arial" w:cs="Arial"/>
                <w:b/>
                <w:bCs/>
                <w:sz w:val="18"/>
                <w:szCs w:val="18"/>
              </w:rPr>
              <w:t xml:space="preserve">Million </w:t>
            </w:r>
            <w:r w:rsidR="00286B04">
              <w:rPr>
                <w:rFonts w:ascii="Arial" w:hAnsi="Arial" w:cs="Arial"/>
                <w:b/>
                <w:bCs/>
                <w:sz w:val="18"/>
                <w:szCs w:val="18"/>
              </w:rPr>
              <w:t>Baht</w:t>
            </w:r>
          </w:p>
        </w:tc>
      </w:tr>
      <w:tr w:rsidR="006E0B33" w:rsidRPr="000A5E4A" w14:paraId="1A6EA1B4" w14:textId="77777777" w:rsidTr="000A5E4A">
        <w:trPr>
          <w:cantSplit/>
        </w:trPr>
        <w:tc>
          <w:tcPr>
            <w:tcW w:w="2152" w:type="pct"/>
            <w:shd w:val="clear" w:color="auto" w:fill="auto"/>
            <w:vAlign w:val="bottom"/>
          </w:tcPr>
          <w:p w14:paraId="5634243E" w14:textId="77777777" w:rsidR="006E0B33" w:rsidRPr="000A5E4A" w:rsidRDefault="006E0B33" w:rsidP="00BD647D">
            <w:pPr>
              <w:ind w:left="41"/>
              <w:jc w:val="thaiDistribute"/>
              <w:rPr>
                <w:rFonts w:ascii="Arial" w:eastAsia="Arial Unicode MS" w:hAnsi="Arial" w:cs="Arial"/>
                <w:sz w:val="18"/>
                <w:szCs w:val="18"/>
                <w:cs/>
              </w:rPr>
            </w:pPr>
          </w:p>
        </w:tc>
        <w:tc>
          <w:tcPr>
            <w:tcW w:w="712" w:type="pct"/>
            <w:tcBorders>
              <w:top w:val="single" w:sz="4" w:space="0" w:color="auto"/>
            </w:tcBorders>
            <w:shd w:val="clear" w:color="auto" w:fill="FAFAFA"/>
            <w:vAlign w:val="bottom"/>
          </w:tcPr>
          <w:p w14:paraId="295F4254" w14:textId="77777777" w:rsidR="006E0B33" w:rsidRPr="000A5E4A" w:rsidRDefault="006E0B33" w:rsidP="00BD647D">
            <w:pPr>
              <w:ind w:left="-72" w:right="-72"/>
              <w:jc w:val="right"/>
              <w:rPr>
                <w:rFonts w:ascii="Arial" w:eastAsia="Arial Unicode MS" w:hAnsi="Arial" w:cs="Arial"/>
                <w:sz w:val="18"/>
                <w:szCs w:val="18"/>
              </w:rPr>
            </w:pPr>
          </w:p>
        </w:tc>
        <w:tc>
          <w:tcPr>
            <w:tcW w:w="713" w:type="pct"/>
            <w:tcBorders>
              <w:top w:val="single" w:sz="4" w:space="0" w:color="auto"/>
            </w:tcBorders>
            <w:shd w:val="clear" w:color="auto" w:fill="auto"/>
          </w:tcPr>
          <w:p w14:paraId="46806842" w14:textId="77777777" w:rsidR="006E0B33" w:rsidRPr="000A5E4A" w:rsidRDefault="006E0B33" w:rsidP="00BD647D">
            <w:pPr>
              <w:ind w:left="-72" w:right="-72"/>
              <w:jc w:val="right"/>
              <w:rPr>
                <w:rFonts w:ascii="Arial" w:eastAsia="Arial Unicode MS" w:hAnsi="Arial" w:cs="Arial"/>
                <w:sz w:val="18"/>
                <w:szCs w:val="18"/>
              </w:rPr>
            </w:pPr>
          </w:p>
        </w:tc>
        <w:tc>
          <w:tcPr>
            <w:tcW w:w="712" w:type="pct"/>
            <w:tcBorders>
              <w:top w:val="single" w:sz="4" w:space="0" w:color="auto"/>
            </w:tcBorders>
            <w:shd w:val="clear" w:color="auto" w:fill="FAFAFA"/>
            <w:vAlign w:val="bottom"/>
          </w:tcPr>
          <w:p w14:paraId="472C7A5A" w14:textId="77777777" w:rsidR="006E0B33" w:rsidRPr="000A5E4A" w:rsidRDefault="006E0B33" w:rsidP="00BD647D">
            <w:pPr>
              <w:ind w:left="-72" w:right="-72"/>
              <w:jc w:val="right"/>
              <w:rPr>
                <w:rFonts w:ascii="Arial" w:eastAsia="Arial Unicode MS" w:hAnsi="Arial" w:cs="Arial"/>
                <w:sz w:val="18"/>
                <w:szCs w:val="18"/>
              </w:rPr>
            </w:pPr>
          </w:p>
        </w:tc>
        <w:tc>
          <w:tcPr>
            <w:tcW w:w="712" w:type="pct"/>
            <w:tcBorders>
              <w:top w:val="single" w:sz="4" w:space="0" w:color="auto"/>
            </w:tcBorders>
            <w:shd w:val="clear" w:color="auto" w:fill="auto"/>
            <w:vAlign w:val="bottom"/>
          </w:tcPr>
          <w:p w14:paraId="105EA863" w14:textId="77777777" w:rsidR="006E0B33" w:rsidRPr="000A5E4A" w:rsidRDefault="006E0B33" w:rsidP="00BD647D">
            <w:pPr>
              <w:ind w:left="-72" w:right="-72"/>
              <w:jc w:val="right"/>
              <w:rPr>
                <w:rFonts w:ascii="Arial" w:eastAsia="Arial Unicode MS" w:hAnsi="Arial" w:cs="Arial"/>
                <w:sz w:val="18"/>
                <w:szCs w:val="18"/>
              </w:rPr>
            </w:pPr>
          </w:p>
        </w:tc>
      </w:tr>
      <w:tr w:rsidR="006E0B33" w:rsidRPr="000A5E4A" w14:paraId="0716EDCD" w14:textId="77777777" w:rsidTr="000A5E4A">
        <w:trPr>
          <w:cantSplit/>
        </w:trPr>
        <w:tc>
          <w:tcPr>
            <w:tcW w:w="2152" w:type="pct"/>
            <w:shd w:val="clear" w:color="auto" w:fill="auto"/>
            <w:vAlign w:val="center"/>
          </w:tcPr>
          <w:p w14:paraId="213E31A9" w14:textId="77777777" w:rsidR="006E0B33" w:rsidRPr="000A5E4A" w:rsidRDefault="006E0B33" w:rsidP="00BD647D">
            <w:pPr>
              <w:ind w:left="41"/>
              <w:rPr>
                <w:rFonts w:ascii="Arial" w:hAnsi="Arial" w:cs="Arial"/>
                <w:sz w:val="18"/>
                <w:szCs w:val="18"/>
              </w:rPr>
            </w:pPr>
            <w:r w:rsidRPr="000A5E4A">
              <w:rPr>
                <w:rFonts w:ascii="Arial" w:hAnsi="Arial" w:cs="Arial"/>
                <w:sz w:val="18"/>
                <w:szCs w:val="18"/>
              </w:rPr>
              <w:t>Opening net book value</w:t>
            </w:r>
          </w:p>
        </w:tc>
        <w:tc>
          <w:tcPr>
            <w:tcW w:w="712" w:type="pct"/>
            <w:shd w:val="clear" w:color="auto" w:fill="FAFAFA"/>
            <w:vAlign w:val="bottom"/>
          </w:tcPr>
          <w:p w14:paraId="6A03EDDE" w14:textId="77777777" w:rsidR="006E0B33"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52,707</w:t>
            </w:r>
          </w:p>
        </w:tc>
        <w:tc>
          <w:tcPr>
            <w:tcW w:w="713" w:type="pct"/>
            <w:shd w:val="clear" w:color="auto" w:fill="auto"/>
            <w:vAlign w:val="bottom"/>
          </w:tcPr>
          <w:p w14:paraId="33C956CF"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4,995</w:t>
            </w:r>
          </w:p>
        </w:tc>
        <w:tc>
          <w:tcPr>
            <w:tcW w:w="712" w:type="pct"/>
            <w:shd w:val="clear" w:color="auto" w:fill="FAFAFA"/>
            <w:vAlign w:val="bottom"/>
          </w:tcPr>
          <w:p w14:paraId="4E141206" w14:textId="77777777" w:rsidR="006E0B33"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39,948</w:t>
            </w:r>
          </w:p>
        </w:tc>
        <w:tc>
          <w:tcPr>
            <w:tcW w:w="712" w:type="pct"/>
            <w:shd w:val="clear" w:color="auto" w:fill="auto"/>
            <w:vAlign w:val="bottom"/>
          </w:tcPr>
          <w:p w14:paraId="73044D50"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0A5E4A">
              <w:rPr>
                <w:rFonts w:ascii="Arial" w:eastAsia="Arial Unicode MS" w:hAnsi="Arial" w:cs="Arial"/>
                <w:sz w:val="18"/>
                <w:szCs w:val="18"/>
              </w:rPr>
              <w:t>4,995</w:t>
            </w:r>
          </w:p>
        </w:tc>
      </w:tr>
      <w:tr w:rsidR="006E0B33" w:rsidRPr="000A5E4A" w14:paraId="6320093E" w14:textId="77777777" w:rsidTr="000A5E4A">
        <w:trPr>
          <w:cantSplit/>
        </w:trPr>
        <w:tc>
          <w:tcPr>
            <w:tcW w:w="2152" w:type="pct"/>
            <w:shd w:val="clear" w:color="auto" w:fill="auto"/>
          </w:tcPr>
          <w:p w14:paraId="15AD8F24" w14:textId="47B1F277" w:rsidR="006E0B33" w:rsidRPr="00217FD4" w:rsidRDefault="006E0B33" w:rsidP="00BD647D">
            <w:pPr>
              <w:ind w:left="41"/>
              <w:jc w:val="thaiDistribute"/>
              <w:rPr>
                <w:rFonts w:ascii="Arial" w:eastAsia="Arial Unicode MS" w:hAnsi="Arial" w:cs="Arial"/>
                <w:b/>
                <w:bCs/>
                <w:sz w:val="18"/>
                <w:szCs w:val="18"/>
                <w:u w:val="single"/>
                <w:cs/>
              </w:rPr>
            </w:pPr>
            <w:r w:rsidRPr="00217FD4">
              <w:rPr>
                <w:rFonts w:ascii="Arial" w:hAnsi="Arial" w:cs="Arial"/>
                <w:b/>
                <w:bCs/>
                <w:sz w:val="18"/>
                <w:szCs w:val="18"/>
                <w:u w:val="single"/>
              </w:rPr>
              <w:t>Cash flows</w:t>
            </w:r>
          </w:p>
        </w:tc>
        <w:tc>
          <w:tcPr>
            <w:tcW w:w="712" w:type="pct"/>
            <w:shd w:val="clear" w:color="auto" w:fill="FAFAFA"/>
            <w:vAlign w:val="bottom"/>
          </w:tcPr>
          <w:p w14:paraId="3E591E5C"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7BEE97CB"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shd w:val="clear" w:color="auto" w:fill="FAFAFA"/>
            <w:vAlign w:val="bottom"/>
          </w:tcPr>
          <w:p w14:paraId="0B4247ED"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shd w:val="clear" w:color="auto" w:fill="auto"/>
            <w:vAlign w:val="bottom"/>
          </w:tcPr>
          <w:p w14:paraId="08CE0846"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841072" w:rsidRPr="000A5E4A" w14:paraId="310F8083" w14:textId="77777777" w:rsidTr="000A5E4A">
        <w:trPr>
          <w:cantSplit/>
        </w:trPr>
        <w:tc>
          <w:tcPr>
            <w:tcW w:w="2152" w:type="pct"/>
            <w:shd w:val="clear" w:color="auto" w:fill="auto"/>
          </w:tcPr>
          <w:p w14:paraId="5F0F88FB" w14:textId="052E00E2" w:rsidR="00841072" w:rsidRPr="000A5E4A" w:rsidRDefault="00841072" w:rsidP="00BD647D">
            <w:pPr>
              <w:ind w:left="41"/>
              <w:jc w:val="thaiDistribute"/>
              <w:rPr>
                <w:rFonts w:ascii="Arial" w:eastAsia="Arial Unicode MS" w:hAnsi="Arial" w:cs="Arial"/>
                <w:sz w:val="18"/>
                <w:szCs w:val="18"/>
                <w:cs/>
              </w:rPr>
            </w:pPr>
            <w:r w:rsidRPr="000A5E4A">
              <w:rPr>
                <w:rFonts w:ascii="Arial" w:eastAsia="Arial Unicode MS" w:hAnsi="Arial" w:cs="Arial"/>
                <w:sz w:val="18"/>
                <w:szCs w:val="18"/>
              </w:rPr>
              <w:t xml:space="preserve">   Cash received </w:t>
            </w:r>
            <w:r w:rsidR="00AB29A4">
              <w:rPr>
                <w:rFonts w:ascii="Arial" w:eastAsia="Arial Unicode MS" w:hAnsi="Arial" w:cs="Arial"/>
                <w:sz w:val="18"/>
                <w:szCs w:val="18"/>
              </w:rPr>
              <w:t>during the year</w:t>
            </w:r>
          </w:p>
        </w:tc>
        <w:tc>
          <w:tcPr>
            <w:tcW w:w="712" w:type="pct"/>
            <w:shd w:val="clear" w:color="auto" w:fill="FAFAFA"/>
            <w:vAlign w:val="bottom"/>
          </w:tcPr>
          <w:p w14:paraId="7206EFE1"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5,000</w:t>
            </w:r>
          </w:p>
        </w:tc>
        <w:tc>
          <w:tcPr>
            <w:tcW w:w="713" w:type="pct"/>
            <w:shd w:val="clear" w:color="auto" w:fill="auto"/>
            <w:vAlign w:val="bottom"/>
          </w:tcPr>
          <w:p w14:paraId="0F2D7DC2"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35,000</w:t>
            </w:r>
          </w:p>
        </w:tc>
        <w:tc>
          <w:tcPr>
            <w:tcW w:w="712" w:type="pct"/>
            <w:shd w:val="clear" w:color="auto" w:fill="FAFAFA"/>
            <w:vAlign w:val="bottom"/>
          </w:tcPr>
          <w:p w14:paraId="5F3E280F"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5,000</w:t>
            </w:r>
          </w:p>
        </w:tc>
        <w:tc>
          <w:tcPr>
            <w:tcW w:w="712" w:type="pct"/>
            <w:shd w:val="clear" w:color="auto" w:fill="auto"/>
            <w:vAlign w:val="bottom"/>
          </w:tcPr>
          <w:p w14:paraId="6E93A435"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35,000</w:t>
            </w:r>
          </w:p>
        </w:tc>
      </w:tr>
      <w:tr w:rsidR="00841072" w:rsidRPr="000A5E4A" w14:paraId="31A19920" w14:textId="77777777" w:rsidTr="000A5E4A">
        <w:trPr>
          <w:cantSplit/>
        </w:trPr>
        <w:tc>
          <w:tcPr>
            <w:tcW w:w="2152" w:type="pct"/>
            <w:shd w:val="clear" w:color="auto" w:fill="auto"/>
          </w:tcPr>
          <w:p w14:paraId="3AC1F3C9" w14:textId="10AF8CC6" w:rsidR="00841072" w:rsidRPr="000A5E4A" w:rsidRDefault="002B260F" w:rsidP="000A5E4A">
            <w:pPr>
              <w:ind w:left="41"/>
              <w:jc w:val="thaiDistribute"/>
              <w:rPr>
                <w:rFonts w:ascii="Arial" w:eastAsia="Arial Unicode MS" w:hAnsi="Arial" w:cs="Arial"/>
                <w:spacing w:val="-4"/>
                <w:sz w:val="18"/>
                <w:szCs w:val="18"/>
                <w:cs/>
              </w:rPr>
            </w:pPr>
            <w:r w:rsidRPr="000A5E4A">
              <w:rPr>
                <w:rFonts w:ascii="Arial" w:eastAsia="Arial Unicode MS" w:hAnsi="Arial" w:cs="Arial"/>
                <w:sz w:val="18"/>
                <w:szCs w:val="18"/>
              </w:rPr>
              <w:t xml:space="preserve">   </w:t>
            </w:r>
            <w:r w:rsidR="003A2C82" w:rsidRPr="000A5E4A">
              <w:rPr>
                <w:rFonts w:ascii="Arial" w:hAnsi="Arial" w:cs="Arial"/>
                <w:spacing w:val="-4"/>
                <w:sz w:val="18"/>
                <w:szCs w:val="18"/>
              </w:rPr>
              <w:t>Cash r</w:t>
            </w:r>
            <w:r w:rsidR="00841072" w:rsidRPr="000A5E4A">
              <w:rPr>
                <w:rFonts w:ascii="Arial" w:hAnsi="Arial" w:cs="Arial"/>
                <w:spacing w:val="-4"/>
                <w:sz w:val="18"/>
                <w:szCs w:val="18"/>
              </w:rPr>
              <w:t>epayment</w:t>
            </w:r>
            <w:r w:rsidR="00E84775">
              <w:rPr>
                <w:rFonts w:ascii="Arial" w:hAnsi="Arial" w:cs="Arial"/>
                <w:spacing w:val="-4"/>
                <w:sz w:val="18"/>
                <w:szCs w:val="18"/>
              </w:rPr>
              <w:t xml:space="preserve"> </w:t>
            </w:r>
            <w:r w:rsidR="00841072" w:rsidRPr="000A5E4A">
              <w:rPr>
                <w:rFonts w:ascii="Arial" w:hAnsi="Arial" w:cs="Arial"/>
                <w:spacing w:val="-4"/>
                <w:sz w:val="18"/>
                <w:szCs w:val="18"/>
              </w:rPr>
              <w:t>during the year</w:t>
            </w:r>
          </w:p>
        </w:tc>
        <w:tc>
          <w:tcPr>
            <w:tcW w:w="712" w:type="pct"/>
            <w:shd w:val="clear" w:color="auto" w:fill="FAFAFA"/>
            <w:vAlign w:val="bottom"/>
          </w:tcPr>
          <w:p w14:paraId="3DB249D3"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713" w:type="pct"/>
            <w:shd w:val="clear" w:color="auto" w:fill="auto"/>
            <w:vAlign w:val="bottom"/>
          </w:tcPr>
          <w:p w14:paraId="7BC6FB64"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(3,400)</w:t>
            </w:r>
          </w:p>
        </w:tc>
        <w:tc>
          <w:tcPr>
            <w:tcW w:w="712" w:type="pct"/>
            <w:shd w:val="clear" w:color="auto" w:fill="FAFAFA"/>
            <w:vAlign w:val="bottom"/>
          </w:tcPr>
          <w:p w14:paraId="1BA72012"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712" w:type="pct"/>
            <w:shd w:val="clear" w:color="auto" w:fill="auto"/>
            <w:vAlign w:val="bottom"/>
          </w:tcPr>
          <w:p w14:paraId="75860603"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w:t>
            </w:r>
          </w:p>
        </w:tc>
      </w:tr>
      <w:tr w:rsidR="00841072" w:rsidRPr="000A5E4A" w14:paraId="7EDFB74E" w14:textId="77777777" w:rsidTr="000A5E4A">
        <w:trPr>
          <w:cantSplit/>
        </w:trPr>
        <w:tc>
          <w:tcPr>
            <w:tcW w:w="2152" w:type="pct"/>
            <w:shd w:val="clear" w:color="auto" w:fill="auto"/>
          </w:tcPr>
          <w:p w14:paraId="1F7C3A2B" w14:textId="38C28597" w:rsidR="00841072" w:rsidRPr="00FB1C9F" w:rsidRDefault="002B260F" w:rsidP="00BD647D">
            <w:pPr>
              <w:ind w:left="41"/>
              <w:jc w:val="thaiDistribute"/>
              <w:rPr>
                <w:rFonts w:ascii="Arial" w:hAnsi="Arial" w:cs="Cordia New"/>
                <w:sz w:val="18"/>
                <w:szCs w:val="18"/>
                <w:cs/>
              </w:rPr>
            </w:pPr>
            <w:r w:rsidRPr="000A5E4A">
              <w:rPr>
                <w:rFonts w:ascii="Arial" w:eastAsia="Arial Unicode MS" w:hAnsi="Arial" w:cs="Arial"/>
                <w:sz w:val="18"/>
                <w:szCs w:val="18"/>
              </w:rPr>
              <w:t xml:space="preserve">   </w:t>
            </w:r>
            <w:r w:rsidR="00841072" w:rsidRPr="000A5E4A">
              <w:rPr>
                <w:rFonts w:ascii="Arial" w:hAnsi="Arial" w:cs="Arial"/>
                <w:sz w:val="18"/>
                <w:szCs w:val="18"/>
              </w:rPr>
              <w:t>Deferred front-end fee</w:t>
            </w:r>
          </w:p>
        </w:tc>
        <w:tc>
          <w:tcPr>
            <w:tcW w:w="712" w:type="pct"/>
            <w:shd w:val="clear" w:color="auto" w:fill="FAFAFA"/>
            <w:vAlign w:val="bottom"/>
          </w:tcPr>
          <w:p w14:paraId="7BD0396B"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(8)</w:t>
            </w:r>
          </w:p>
        </w:tc>
        <w:tc>
          <w:tcPr>
            <w:tcW w:w="713" w:type="pct"/>
            <w:shd w:val="clear" w:color="auto" w:fill="auto"/>
            <w:vAlign w:val="bottom"/>
          </w:tcPr>
          <w:p w14:paraId="7E37A7BE"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(49)</w:t>
            </w:r>
          </w:p>
        </w:tc>
        <w:tc>
          <w:tcPr>
            <w:tcW w:w="712" w:type="pct"/>
            <w:shd w:val="clear" w:color="auto" w:fill="FAFAFA"/>
            <w:vAlign w:val="bottom"/>
          </w:tcPr>
          <w:p w14:paraId="382B1730"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(8)</w:t>
            </w:r>
          </w:p>
        </w:tc>
        <w:tc>
          <w:tcPr>
            <w:tcW w:w="712" w:type="pct"/>
            <w:shd w:val="clear" w:color="auto" w:fill="auto"/>
            <w:vAlign w:val="bottom"/>
          </w:tcPr>
          <w:p w14:paraId="68256D51"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(49)</w:t>
            </w:r>
          </w:p>
        </w:tc>
      </w:tr>
      <w:tr w:rsidR="006E0B33" w:rsidRPr="000A5E4A" w14:paraId="6500A426" w14:textId="77777777" w:rsidTr="000A5E4A">
        <w:trPr>
          <w:cantSplit/>
        </w:trPr>
        <w:tc>
          <w:tcPr>
            <w:tcW w:w="2152" w:type="pct"/>
            <w:shd w:val="clear" w:color="auto" w:fill="auto"/>
          </w:tcPr>
          <w:p w14:paraId="67882757" w14:textId="39B85269" w:rsidR="006E0B33" w:rsidRPr="00217FD4" w:rsidRDefault="006E0B33" w:rsidP="00BD647D">
            <w:pPr>
              <w:ind w:left="41"/>
              <w:jc w:val="thaiDistribute"/>
              <w:rPr>
                <w:rFonts w:ascii="Arial" w:eastAsia="Arial Unicode MS" w:hAnsi="Arial" w:cs="Arial"/>
                <w:b/>
                <w:bCs/>
                <w:sz w:val="18"/>
                <w:szCs w:val="18"/>
                <w:u w:val="single"/>
                <w:cs/>
              </w:rPr>
            </w:pPr>
            <w:r w:rsidRPr="00217FD4">
              <w:rPr>
                <w:rFonts w:ascii="Arial" w:hAnsi="Arial" w:cs="Arial"/>
                <w:b/>
                <w:bCs/>
                <w:sz w:val="18"/>
                <w:szCs w:val="18"/>
                <w:u w:val="single"/>
              </w:rPr>
              <w:t>Other non-cash movement</w:t>
            </w:r>
          </w:p>
        </w:tc>
        <w:tc>
          <w:tcPr>
            <w:tcW w:w="712" w:type="pct"/>
            <w:shd w:val="clear" w:color="auto" w:fill="FAFAFA"/>
            <w:vAlign w:val="bottom"/>
          </w:tcPr>
          <w:p w14:paraId="6D5A261F"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36755438"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shd w:val="clear" w:color="auto" w:fill="FAFAFA"/>
            <w:vAlign w:val="bottom"/>
          </w:tcPr>
          <w:p w14:paraId="4E2CC3FB"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shd w:val="clear" w:color="auto" w:fill="auto"/>
            <w:vAlign w:val="bottom"/>
          </w:tcPr>
          <w:p w14:paraId="266753A5"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841072" w:rsidRPr="000A5E4A" w14:paraId="3C253909" w14:textId="77777777" w:rsidTr="000A5E4A">
        <w:trPr>
          <w:cantSplit/>
        </w:trPr>
        <w:tc>
          <w:tcPr>
            <w:tcW w:w="2152" w:type="pct"/>
            <w:shd w:val="clear" w:color="auto" w:fill="auto"/>
          </w:tcPr>
          <w:p w14:paraId="5973F0EC" w14:textId="36675B50" w:rsidR="00841072" w:rsidRPr="000A5E4A" w:rsidRDefault="00841072" w:rsidP="00BD647D">
            <w:pPr>
              <w:ind w:left="41"/>
              <w:jc w:val="thaiDistribute"/>
              <w:rPr>
                <w:rFonts w:ascii="Arial" w:eastAsia="Arial Unicode MS" w:hAnsi="Arial" w:cs="Arial"/>
                <w:sz w:val="18"/>
                <w:szCs w:val="18"/>
                <w:cs/>
              </w:rPr>
            </w:pPr>
            <w:r w:rsidRPr="000A5E4A">
              <w:rPr>
                <w:rFonts w:ascii="Arial" w:eastAsia="Arial Unicode MS" w:hAnsi="Arial" w:cs="Arial"/>
                <w:sz w:val="18"/>
                <w:szCs w:val="18"/>
              </w:rPr>
              <w:t xml:space="preserve">  </w:t>
            </w:r>
            <w:r w:rsidRPr="000A5E4A">
              <w:rPr>
                <w:rFonts w:ascii="Arial" w:eastAsia="Arial Unicode MS" w:hAnsi="Arial" w:cs="Arial"/>
                <w:sz w:val="18"/>
                <w:szCs w:val="18"/>
                <w:cs/>
              </w:rPr>
              <w:t xml:space="preserve"> </w:t>
            </w:r>
            <w:r w:rsidRPr="000A5E4A">
              <w:rPr>
                <w:rFonts w:ascii="Arial" w:eastAsia="Arial Unicode MS" w:hAnsi="Arial" w:cs="Arial"/>
                <w:sz w:val="18"/>
                <w:szCs w:val="18"/>
              </w:rPr>
              <w:t>Increases from business acquisition</w:t>
            </w:r>
          </w:p>
        </w:tc>
        <w:tc>
          <w:tcPr>
            <w:tcW w:w="712" w:type="pct"/>
            <w:shd w:val="clear" w:color="auto" w:fill="FAFAFA"/>
            <w:vAlign w:val="bottom"/>
          </w:tcPr>
          <w:p w14:paraId="4FEE8445"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713" w:type="pct"/>
            <w:shd w:val="clear" w:color="auto" w:fill="auto"/>
            <w:vAlign w:val="bottom"/>
          </w:tcPr>
          <w:p w14:paraId="0C55328C"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16,301</w:t>
            </w:r>
          </w:p>
        </w:tc>
        <w:tc>
          <w:tcPr>
            <w:tcW w:w="712" w:type="pct"/>
            <w:shd w:val="clear" w:color="auto" w:fill="FAFAFA"/>
            <w:vAlign w:val="bottom"/>
          </w:tcPr>
          <w:p w14:paraId="3B80D26B"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w:t>
            </w:r>
          </w:p>
        </w:tc>
        <w:tc>
          <w:tcPr>
            <w:tcW w:w="712" w:type="pct"/>
            <w:shd w:val="clear" w:color="auto" w:fill="auto"/>
            <w:vAlign w:val="bottom"/>
          </w:tcPr>
          <w:p w14:paraId="58151721"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w:t>
            </w:r>
          </w:p>
        </w:tc>
      </w:tr>
      <w:tr w:rsidR="00841072" w:rsidRPr="000A5E4A" w14:paraId="5DD8ED1C" w14:textId="77777777" w:rsidTr="000A5E4A">
        <w:trPr>
          <w:cantSplit/>
        </w:trPr>
        <w:tc>
          <w:tcPr>
            <w:tcW w:w="2152" w:type="pct"/>
            <w:shd w:val="clear" w:color="auto" w:fill="auto"/>
          </w:tcPr>
          <w:p w14:paraId="7B09E542" w14:textId="77777777" w:rsidR="00841072" w:rsidRPr="000A5E4A" w:rsidRDefault="00841072" w:rsidP="00BD647D">
            <w:pPr>
              <w:ind w:left="41"/>
              <w:rPr>
                <w:rFonts w:ascii="Arial" w:eastAsia="Arial Unicode MS" w:hAnsi="Arial" w:cs="Arial"/>
                <w:sz w:val="18"/>
                <w:szCs w:val="18"/>
              </w:rPr>
            </w:pPr>
            <w:r w:rsidRPr="000A5E4A">
              <w:rPr>
                <w:rFonts w:ascii="Arial" w:eastAsia="Arial Unicode MS" w:hAnsi="Arial" w:cs="Arial"/>
                <w:sz w:val="18"/>
                <w:szCs w:val="18"/>
              </w:rPr>
              <w:t xml:space="preserve">   Fair value adjustments from business </w:t>
            </w:r>
          </w:p>
          <w:p w14:paraId="45AD10C2" w14:textId="77777777" w:rsidR="00841072" w:rsidRPr="000A5E4A" w:rsidRDefault="00841072" w:rsidP="00BD647D">
            <w:pPr>
              <w:ind w:left="41"/>
              <w:rPr>
                <w:rFonts w:ascii="Arial" w:eastAsia="Arial Unicode MS" w:hAnsi="Arial" w:cs="Arial"/>
                <w:sz w:val="18"/>
                <w:szCs w:val="18"/>
              </w:rPr>
            </w:pPr>
            <w:r w:rsidRPr="000A5E4A">
              <w:rPr>
                <w:rFonts w:ascii="Arial" w:eastAsia="Arial Unicode MS" w:hAnsi="Arial" w:cs="Arial"/>
                <w:sz w:val="18"/>
                <w:szCs w:val="18"/>
              </w:rPr>
              <w:t xml:space="preserve">      acquisition</w:t>
            </w:r>
          </w:p>
        </w:tc>
        <w:tc>
          <w:tcPr>
            <w:tcW w:w="712" w:type="pct"/>
            <w:shd w:val="clear" w:color="auto" w:fill="FAFAFA"/>
            <w:vAlign w:val="bottom"/>
          </w:tcPr>
          <w:p w14:paraId="1B68BF04"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br/>
              <w:t>(148)</w:t>
            </w:r>
          </w:p>
        </w:tc>
        <w:tc>
          <w:tcPr>
            <w:tcW w:w="713" w:type="pct"/>
            <w:shd w:val="clear" w:color="auto" w:fill="auto"/>
            <w:vAlign w:val="bottom"/>
          </w:tcPr>
          <w:p w14:paraId="1C74BC72"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(144)</w:t>
            </w:r>
          </w:p>
        </w:tc>
        <w:tc>
          <w:tcPr>
            <w:tcW w:w="712" w:type="pct"/>
            <w:shd w:val="clear" w:color="auto" w:fill="FAFAFA"/>
            <w:vAlign w:val="bottom"/>
          </w:tcPr>
          <w:p w14:paraId="456E1989"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br/>
              <w:t>-</w:t>
            </w:r>
          </w:p>
        </w:tc>
        <w:tc>
          <w:tcPr>
            <w:tcW w:w="712" w:type="pct"/>
            <w:shd w:val="clear" w:color="auto" w:fill="auto"/>
            <w:vAlign w:val="bottom"/>
          </w:tcPr>
          <w:p w14:paraId="2BD6787C" w14:textId="77777777" w:rsidR="00841072"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w:t>
            </w:r>
          </w:p>
        </w:tc>
      </w:tr>
      <w:tr w:rsidR="006E0B33" w:rsidRPr="000A5E4A" w14:paraId="3FA9EF48" w14:textId="77777777" w:rsidTr="000A5E4A">
        <w:trPr>
          <w:cantSplit/>
        </w:trPr>
        <w:tc>
          <w:tcPr>
            <w:tcW w:w="2152" w:type="pct"/>
            <w:shd w:val="clear" w:color="auto" w:fill="auto"/>
          </w:tcPr>
          <w:p w14:paraId="660D309F" w14:textId="77777777" w:rsidR="006E0B33" w:rsidRPr="000A5E4A" w:rsidRDefault="006E0B33" w:rsidP="00BD647D">
            <w:pPr>
              <w:ind w:left="41"/>
              <w:jc w:val="thaiDistribute"/>
              <w:rPr>
                <w:rFonts w:ascii="Arial" w:eastAsia="Arial Unicode MS" w:hAnsi="Arial" w:cs="Arial"/>
                <w:sz w:val="18"/>
                <w:szCs w:val="18"/>
              </w:rPr>
            </w:pPr>
            <w:r w:rsidRPr="000A5E4A">
              <w:rPr>
                <w:rFonts w:ascii="Arial" w:eastAsia="Arial Unicode MS" w:hAnsi="Arial" w:cs="Arial"/>
                <w:sz w:val="18"/>
                <w:szCs w:val="18"/>
              </w:rPr>
              <w:t xml:space="preserve">  </w:t>
            </w:r>
            <w:r w:rsidRPr="000A5E4A">
              <w:rPr>
                <w:rFonts w:ascii="Arial" w:eastAsia="Arial Unicode MS" w:hAnsi="Arial" w:cs="Arial"/>
                <w:sz w:val="18"/>
                <w:szCs w:val="18"/>
                <w:cs/>
              </w:rPr>
              <w:t xml:space="preserve"> </w:t>
            </w:r>
            <w:r w:rsidRPr="000A5E4A">
              <w:rPr>
                <w:rFonts w:ascii="Arial" w:hAnsi="Arial" w:cs="Arial"/>
                <w:sz w:val="18"/>
                <w:szCs w:val="18"/>
              </w:rPr>
              <w:t>Amortisation of deferred financing fee</w:t>
            </w:r>
          </w:p>
        </w:tc>
        <w:tc>
          <w:tcPr>
            <w:tcW w:w="712" w:type="pct"/>
            <w:tcBorders>
              <w:bottom w:val="single" w:sz="4" w:space="0" w:color="auto"/>
            </w:tcBorders>
            <w:shd w:val="clear" w:color="auto" w:fill="FAFAFA"/>
            <w:vAlign w:val="bottom"/>
          </w:tcPr>
          <w:p w14:paraId="230F41B8" w14:textId="77777777" w:rsidR="006E0B33"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11</w:t>
            </w:r>
          </w:p>
        </w:tc>
        <w:tc>
          <w:tcPr>
            <w:tcW w:w="713" w:type="pct"/>
            <w:tcBorders>
              <w:bottom w:val="single" w:sz="4" w:space="0" w:color="auto"/>
            </w:tcBorders>
            <w:shd w:val="clear" w:color="auto" w:fill="auto"/>
            <w:vAlign w:val="bottom"/>
          </w:tcPr>
          <w:p w14:paraId="1B58F049"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4</w:t>
            </w:r>
          </w:p>
        </w:tc>
        <w:tc>
          <w:tcPr>
            <w:tcW w:w="712" w:type="pct"/>
            <w:tcBorders>
              <w:bottom w:val="single" w:sz="4" w:space="0" w:color="auto"/>
            </w:tcBorders>
            <w:shd w:val="clear" w:color="auto" w:fill="FAFAFA"/>
            <w:vAlign w:val="bottom"/>
          </w:tcPr>
          <w:p w14:paraId="3E06DC17" w14:textId="77777777" w:rsidR="006E0B33"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8</w:t>
            </w:r>
          </w:p>
        </w:tc>
        <w:tc>
          <w:tcPr>
            <w:tcW w:w="712" w:type="pct"/>
            <w:tcBorders>
              <w:bottom w:val="single" w:sz="4" w:space="0" w:color="auto"/>
            </w:tcBorders>
            <w:shd w:val="clear" w:color="auto" w:fill="auto"/>
            <w:vAlign w:val="bottom"/>
          </w:tcPr>
          <w:p w14:paraId="28362158"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A5E4A">
              <w:rPr>
                <w:rFonts w:ascii="Arial" w:eastAsia="Arial Unicode MS" w:hAnsi="Arial" w:cs="Arial"/>
                <w:sz w:val="18"/>
                <w:szCs w:val="18"/>
                <w:lang w:val="en-US"/>
              </w:rPr>
              <w:t>2</w:t>
            </w:r>
          </w:p>
        </w:tc>
      </w:tr>
      <w:tr w:rsidR="006E0B33" w:rsidRPr="000A5E4A" w14:paraId="1259822B" w14:textId="77777777" w:rsidTr="000A5E4A">
        <w:trPr>
          <w:cantSplit/>
        </w:trPr>
        <w:tc>
          <w:tcPr>
            <w:tcW w:w="2152" w:type="pct"/>
            <w:shd w:val="clear" w:color="auto" w:fill="auto"/>
          </w:tcPr>
          <w:p w14:paraId="754D6D7A" w14:textId="77777777" w:rsidR="006E0B33" w:rsidRPr="000A5E4A" w:rsidRDefault="006E0B33" w:rsidP="00BD647D">
            <w:pPr>
              <w:ind w:left="41"/>
              <w:jc w:val="thaiDistribute"/>
              <w:rPr>
                <w:rFonts w:ascii="Arial" w:eastAsia="Arial Unicode MS" w:hAnsi="Arial" w:cs="Arial"/>
                <w:sz w:val="18"/>
                <w:szCs w:val="18"/>
              </w:rPr>
            </w:pPr>
          </w:p>
        </w:tc>
        <w:tc>
          <w:tcPr>
            <w:tcW w:w="712" w:type="pct"/>
            <w:tcBorders>
              <w:top w:val="single" w:sz="4" w:space="0" w:color="auto"/>
            </w:tcBorders>
            <w:shd w:val="clear" w:color="auto" w:fill="FAFAFA"/>
            <w:vAlign w:val="bottom"/>
          </w:tcPr>
          <w:p w14:paraId="366DD6BC"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tcBorders>
              <w:top w:val="single" w:sz="4" w:space="0" w:color="auto"/>
            </w:tcBorders>
            <w:shd w:val="clear" w:color="auto" w:fill="auto"/>
            <w:vAlign w:val="bottom"/>
          </w:tcPr>
          <w:p w14:paraId="2ED3B60D"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tcBorders>
              <w:top w:val="single" w:sz="4" w:space="0" w:color="auto"/>
            </w:tcBorders>
            <w:shd w:val="clear" w:color="auto" w:fill="FAFAFA"/>
            <w:vAlign w:val="bottom"/>
          </w:tcPr>
          <w:p w14:paraId="0AFBDCB4"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tcBorders>
              <w:top w:val="single" w:sz="4" w:space="0" w:color="auto"/>
            </w:tcBorders>
            <w:shd w:val="clear" w:color="auto" w:fill="auto"/>
            <w:vAlign w:val="bottom"/>
          </w:tcPr>
          <w:p w14:paraId="7B4E9FE8"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6E0B33" w:rsidRPr="000A5E4A" w14:paraId="4550B863" w14:textId="77777777" w:rsidTr="000A5E4A">
        <w:trPr>
          <w:cantSplit/>
        </w:trPr>
        <w:tc>
          <w:tcPr>
            <w:tcW w:w="2152" w:type="pct"/>
            <w:shd w:val="clear" w:color="auto" w:fill="auto"/>
          </w:tcPr>
          <w:p w14:paraId="0EE35AE7" w14:textId="77777777" w:rsidR="006E0B33" w:rsidRPr="000A5E4A" w:rsidRDefault="006E0B33" w:rsidP="00BD647D">
            <w:pPr>
              <w:ind w:left="41"/>
              <w:jc w:val="thaiDistribute"/>
              <w:rPr>
                <w:rFonts w:ascii="Arial" w:eastAsia="Arial Unicode MS" w:hAnsi="Arial" w:cs="Arial"/>
                <w:sz w:val="18"/>
                <w:szCs w:val="18"/>
              </w:rPr>
            </w:pPr>
            <w:r w:rsidRPr="000A5E4A">
              <w:rPr>
                <w:rFonts w:ascii="Arial" w:hAnsi="Arial" w:cs="Arial"/>
                <w:sz w:val="18"/>
                <w:szCs w:val="18"/>
              </w:rPr>
              <w:t>Closing net book value</w:t>
            </w:r>
          </w:p>
        </w:tc>
        <w:tc>
          <w:tcPr>
            <w:tcW w:w="712" w:type="pct"/>
            <w:tcBorders>
              <w:bottom w:val="single" w:sz="4" w:space="0" w:color="auto"/>
            </w:tcBorders>
            <w:shd w:val="clear" w:color="auto" w:fill="FAFAFA"/>
            <w:vAlign w:val="bottom"/>
          </w:tcPr>
          <w:p w14:paraId="43231AFF" w14:textId="77777777" w:rsidR="006E0B33"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57,562</w:t>
            </w:r>
          </w:p>
        </w:tc>
        <w:tc>
          <w:tcPr>
            <w:tcW w:w="713" w:type="pct"/>
            <w:tcBorders>
              <w:bottom w:val="single" w:sz="4" w:space="0" w:color="auto"/>
            </w:tcBorders>
            <w:shd w:val="clear" w:color="auto" w:fill="auto"/>
            <w:vAlign w:val="bottom"/>
          </w:tcPr>
          <w:p w14:paraId="34CF82A0"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52,707</w:t>
            </w:r>
          </w:p>
        </w:tc>
        <w:tc>
          <w:tcPr>
            <w:tcW w:w="712" w:type="pct"/>
            <w:tcBorders>
              <w:bottom w:val="single" w:sz="4" w:space="0" w:color="auto"/>
            </w:tcBorders>
            <w:shd w:val="clear" w:color="auto" w:fill="FAFAFA"/>
            <w:vAlign w:val="bottom"/>
          </w:tcPr>
          <w:p w14:paraId="17D313BC" w14:textId="77777777" w:rsidR="006E0B33" w:rsidRPr="000A5E4A" w:rsidRDefault="00841072"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44,948</w:t>
            </w:r>
          </w:p>
        </w:tc>
        <w:tc>
          <w:tcPr>
            <w:tcW w:w="712" w:type="pct"/>
            <w:tcBorders>
              <w:bottom w:val="single" w:sz="4" w:space="0" w:color="auto"/>
            </w:tcBorders>
            <w:shd w:val="clear" w:color="auto" w:fill="auto"/>
            <w:vAlign w:val="bottom"/>
          </w:tcPr>
          <w:p w14:paraId="17A8E472" w14:textId="77777777" w:rsidR="006E0B33" w:rsidRPr="000A5E4A" w:rsidRDefault="006E0B33" w:rsidP="00BD647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A5E4A">
              <w:rPr>
                <w:rFonts w:ascii="Arial" w:eastAsia="Arial Unicode MS" w:hAnsi="Arial" w:cs="Arial"/>
                <w:sz w:val="18"/>
                <w:szCs w:val="18"/>
              </w:rPr>
              <w:t>39,948</w:t>
            </w:r>
          </w:p>
        </w:tc>
      </w:tr>
    </w:tbl>
    <w:p w14:paraId="44BE990A" w14:textId="55A2F0AC" w:rsidR="00B20AD6" w:rsidRPr="00004568" w:rsidRDefault="00B20AD6" w:rsidP="00BD647D">
      <w:pPr>
        <w:rPr>
          <w:rFonts w:ascii="Arial" w:hAnsi="Arial" w:cs="Arial"/>
          <w:sz w:val="18"/>
          <w:szCs w:val="18"/>
        </w:rPr>
      </w:pPr>
    </w:p>
    <w:p w14:paraId="5F01DDC3" w14:textId="21F88282" w:rsidR="00485C2D" w:rsidRDefault="00485C2D">
      <w:pPr>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20AD6" w:rsidRPr="00DD2D73" w14:paraId="1558E143" w14:textId="77777777" w:rsidTr="007E5E23">
        <w:trPr>
          <w:trHeight w:val="386"/>
        </w:trPr>
        <w:tc>
          <w:tcPr>
            <w:tcW w:w="9461" w:type="dxa"/>
            <w:shd w:val="clear" w:color="auto" w:fill="FFA543"/>
            <w:vAlign w:val="center"/>
          </w:tcPr>
          <w:p w14:paraId="65A56677" w14:textId="77777777" w:rsidR="00B20AD6" w:rsidRPr="00DD2D73" w:rsidRDefault="00B20AD6" w:rsidP="00BD647D">
            <w:pPr>
              <w:pStyle w:val="Heading"/>
              <w:ind w:left="504"/>
              <w:rPr>
                <w:rFonts w:ascii="Arial" w:hAnsi="Arial" w:cs="Arial"/>
                <w:cs/>
              </w:rPr>
            </w:pPr>
            <w:r w:rsidRPr="00DD2D73">
              <w:rPr>
                <w:rFonts w:ascii="Arial" w:hAnsi="Arial" w:cs="Arial"/>
              </w:rPr>
              <w:t>31</w:t>
            </w:r>
            <w:r w:rsidRPr="00DD2D73">
              <w:rPr>
                <w:rFonts w:ascii="Arial" w:hAnsi="Arial" w:cs="Arial"/>
              </w:rPr>
              <w:tab/>
              <w:t>Other non-current liabilities</w:t>
            </w:r>
          </w:p>
        </w:tc>
      </w:tr>
    </w:tbl>
    <w:p w14:paraId="0DC68EC0" w14:textId="77777777" w:rsidR="00B20AD6" w:rsidRPr="00DD2D73" w:rsidRDefault="00B20AD6" w:rsidP="00BD647D">
      <w:pPr>
        <w:rPr>
          <w:rFonts w:ascii="Arial" w:hAnsi="Arial" w:cs="Arial"/>
          <w:b/>
          <w:bCs/>
          <w:sz w:val="16"/>
          <w:szCs w:val="16"/>
        </w:rPr>
      </w:pPr>
    </w:p>
    <w:tbl>
      <w:tblPr>
        <w:tblW w:w="9547" w:type="dxa"/>
        <w:tblInd w:w="27" w:type="dxa"/>
        <w:tblLayout w:type="fixed"/>
        <w:tblLook w:val="0000" w:firstRow="0" w:lastRow="0" w:firstColumn="0" w:lastColumn="0" w:noHBand="0" w:noVBand="0"/>
      </w:tblPr>
      <w:tblGrid>
        <w:gridCol w:w="4075"/>
        <w:gridCol w:w="1368"/>
        <w:gridCol w:w="1368"/>
        <w:gridCol w:w="1368"/>
        <w:gridCol w:w="1368"/>
      </w:tblGrid>
      <w:tr w:rsidR="00B20AD6" w:rsidRPr="00DD2D73" w14:paraId="62B053AC" w14:textId="77777777" w:rsidTr="000A5E4A">
        <w:trPr>
          <w:trHeight w:val="225"/>
        </w:trPr>
        <w:tc>
          <w:tcPr>
            <w:tcW w:w="4075" w:type="dxa"/>
          </w:tcPr>
          <w:p w14:paraId="155F1333" w14:textId="77777777" w:rsidR="00B20AD6" w:rsidRPr="00DD2D73" w:rsidRDefault="00B20AD6" w:rsidP="00BD647D">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B704EE2" w14:textId="77777777" w:rsidR="00B20AD6" w:rsidRPr="00DD2D73" w:rsidRDefault="00B20AD6" w:rsidP="00BD647D">
            <w:pPr>
              <w:ind w:right="-72"/>
              <w:jc w:val="right"/>
              <w:rPr>
                <w:rFonts w:ascii="Arial" w:hAnsi="Arial" w:cs="Arial"/>
                <w:b/>
                <w:bCs/>
                <w:sz w:val="18"/>
                <w:szCs w:val="18"/>
                <w:lang w:val="en-US"/>
              </w:rPr>
            </w:pPr>
            <w:r w:rsidRPr="00DD2D73">
              <w:rPr>
                <w:rFonts w:ascii="Arial" w:hAnsi="Arial" w:cs="Arial"/>
                <w:b/>
                <w:bCs/>
                <w:sz w:val="18"/>
                <w:szCs w:val="18"/>
                <w:lang w:val="en-US"/>
              </w:rPr>
              <w:t xml:space="preserve">Consolidated </w:t>
            </w:r>
          </w:p>
          <w:p w14:paraId="1E8F3F9F"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788872A0"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 xml:space="preserve">Separate </w:t>
            </w:r>
          </w:p>
          <w:p w14:paraId="25A26959"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financial statements</w:t>
            </w:r>
          </w:p>
        </w:tc>
      </w:tr>
      <w:tr w:rsidR="00B20AD6" w:rsidRPr="00DD2D73" w14:paraId="467C169A" w14:textId="77777777" w:rsidTr="000A5E4A">
        <w:trPr>
          <w:trHeight w:val="225"/>
        </w:trPr>
        <w:tc>
          <w:tcPr>
            <w:tcW w:w="4075" w:type="dxa"/>
          </w:tcPr>
          <w:p w14:paraId="2186CD3F" w14:textId="77777777" w:rsidR="00B20AD6" w:rsidRPr="00DD2D73" w:rsidRDefault="00B20AD6" w:rsidP="00BD647D">
            <w:pPr>
              <w:ind w:left="-18"/>
              <w:rPr>
                <w:rFonts w:ascii="Arial" w:hAnsi="Arial" w:cs="Arial"/>
                <w:b/>
                <w:bCs/>
                <w:sz w:val="18"/>
                <w:szCs w:val="18"/>
              </w:rPr>
            </w:pPr>
          </w:p>
        </w:tc>
        <w:tc>
          <w:tcPr>
            <w:tcW w:w="1368" w:type="dxa"/>
            <w:tcBorders>
              <w:top w:val="single" w:sz="4" w:space="0" w:color="auto"/>
            </w:tcBorders>
          </w:tcPr>
          <w:p w14:paraId="4B7CA29B"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2020</w:t>
            </w:r>
          </w:p>
        </w:tc>
        <w:tc>
          <w:tcPr>
            <w:tcW w:w="1368" w:type="dxa"/>
            <w:tcBorders>
              <w:top w:val="single" w:sz="4" w:space="0" w:color="auto"/>
            </w:tcBorders>
          </w:tcPr>
          <w:p w14:paraId="07770168"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2019</w:t>
            </w:r>
          </w:p>
        </w:tc>
        <w:tc>
          <w:tcPr>
            <w:tcW w:w="1368" w:type="dxa"/>
            <w:tcBorders>
              <w:top w:val="single" w:sz="4" w:space="0" w:color="auto"/>
            </w:tcBorders>
          </w:tcPr>
          <w:p w14:paraId="7B7DB83D"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2020</w:t>
            </w:r>
          </w:p>
        </w:tc>
        <w:tc>
          <w:tcPr>
            <w:tcW w:w="1368" w:type="dxa"/>
            <w:tcBorders>
              <w:top w:val="single" w:sz="4" w:space="0" w:color="auto"/>
            </w:tcBorders>
          </w:tcPr>
          <w:p w14:paraId="2111E49D"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2019</w:t>
            </w:r>
          </w:p>
        </w:tc>
      </w:tr>
      <w:tr w:rsidR="00B20AD6" w:rsidRPr="00DD2D73" w14:paraId="348AF3B9" w14:textId="77777777" w:rsidTr="000A5E4A">
        <w:trPr>
          <w:trHeight w:val="225"/>
        </w:trPr>
        <w:tc>
          <w:tcPr>
            <w:tcW w:w="4075" w:type="dxa"/>
          </w:tcPr>
          <w:p w14:paraId="217BFB4C" w14:textId="77777777" w:rsidR="00B20AD6" w:rsidRPr="00DD2D73" w:rsidRDefault="00B20AD6" w:rsidP="00BD647D">
            <w:pPr>
              <w:ind w:left="-18"/>
              <w:rPr>
                <w:rFonts w:ascii="Arial" w:hAnsi="Arial" w:cs="Arial"/>
                <w:sz w:val="18"/>
                <w:szCs w:val="18"/>
              </w:rPr>
            </w:pPr>
          </w:p>
        </w:tc>
        <w:tc>
          <w:tcPr>
            <w:tcW w:w="1368" w:type="dxa"/>
            <w:tcBorders>
              <w:bottom w:val="single" w:sz="4" w:space="0" w:color="auto"/>
            </w:tcBorders>
            <w:shd w:val="clear" w:color="auto" w:fill="auto"/>
          </w:tcPr>
          <w:p w14:paraId="2C6454EC" w14:textId="6F3E4EBF"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shd w:val="clear" w:color="auto" w:fill="auto"/>
          </w:tcPr>
          <w:p w14:paraId="201AB20F" w14:textId="445FF5F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shd w:val="clear" w:color="auto" w:fill="auto"/>
          </w:tcPr>
          <w:p w14:paraId="3B2DB880" w14:textId="306BD2E2"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 xml:space="preserve">Million </w:t>
            </w:r>
            <w:r w:rsidR="00286B04">
              <w:rPr>
                <w:rFonts w:ascii="Arial" w:hAnsi="Arial" w:cs="Arial"/>
                <w:b/>
                <w:bCs/>
                <w:sz w:val="18"/>
                <w:szCs w:val="18"/>
              </w:rPr>
              <w:t>Baht</w:t>
            </w:r>
          </w:p>
        </w:tc>
        <w:tc>
          <w:tcPr>
            <w:tcW w:w="1368" w:type="dxa"/>
            <w:tcBorders>
              <w:bottom w:val="single" w:sz="4" w:space="0" w:color="auto"/>
            </w:tcBorders>
            <w:shd w:val="clear" w:color="auto" w:fill="auto"/>
          </w:tcPr>
          <w:p w14:paraId="640BD22D" w14:textId="3385ECE3"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 xml:space="preserve">Million </w:t>
            </w:r>
            <w:r w:rsidR="00286B04">
              <w:rPr>
                <w:rFonts w:ascii="Arial" w:hAnsi="Arial" w:cs="Arial"/>
                <w:b/>
                <w:bCs/>
                <w:sz w:val="18"/>
                <w:szCs w:val="18"/>
              </w:rPr>
              <w:t>Baht</w:t>
            </w:r>
          </w:p>
        </w:tc>
      </w:tr>
      <w:tr w:rsidR="00B20AD6" w:rsidRPr="00DD2D73" w14:paraId="6911C313" w14:textId="77777777" w:rsidTr="000A5E4A">
        <w:trPr>
          <w:cantSplit/>
        </w:trPr>
        <w:tc>
          <w:tcPr>
            <w:tcW w:w="4075" w:type="dxa"/>
          </w:tcPr>
          <w:p w14:paraId="51B4BED9" w14:textId="77777777" w:rsidR="00B20AD6" w:rsidRPr="00DD2D73" w:rsidRDefault="00B20AD6" w:rsidP="00BD647D">
            <w:pPr>
              <w:ind w:left="-18"/>
              <w:rPr>
                <w:rFonts w:ascii="Arial" w:hAnsi="Arial" w:cs="Arial"/>
                <w:sz w:val="16"/>
                <w:szCs w:val="16"/>
              </w:rPr>
            </w:pPr>
          </w:p>
        </w:tc>
        <w:tc>
          <w:tcPr>
            <w:tcW w:w="1368" w:type="dxa"/>
            <w:tcBorders>
              <w:top w:val="single" w:sz="4" w:space="0" w:color="auto"/>
            </w:tcBorders>
            <w:shd w:val="clear" w:color="auto" w:fill="FAFAFA"/>
          </w:tcPr>
          <w:p w14:paraId="1E0A5EFB" w14:textId="77777777" w:rsidR="00B20AD6" w:rsidRPr="00DD2D73" w:rsidRDefault="00B20AD6" w:rsidP="00BD647D">
            <w:pPr>
              <w:jc w:val="right"/>
              <w:rPr>
                <w:rFonts w:ascii="Arial" w:hAnsi="Arial" w:cs="Arial"/>
                <w:sz w:val="16"/>
                <w:szCs w:val="16"/>
                <w:cs/>
              </w:rPr>
            </w:pPr>
          </w:p>
        </w:tc>
        <w:tc>
          <w:tcPr>
            <w:tcW w:w="1368" w:type="dxa"/>
            <w:tcBorders>
              <w:top w:val="single" w:sz="4" w:space="0" w:color="auto"/>
            </w:tcBorders>
          </w:tcPr>
          <w:p w14:paraId="0EEA75FD" w14:textId="77777777" w:rsidR="00B20AD6" w:rsidRPr="00DD2D73" w:rsidRDefault="00B20AD6" w:rsidP="00BD647D">
            <w:pPr>
              <w:jc w:val="right"/>
              <w:rPr>
                <w:rFonts w:ascii="Arial" w:hAnsi="Arial" w:cs="Arial"/>
                <w:sz w:val="16"/>
                <w:szCs w:val="16"/>
              </w:rPr>
            </w:pPr>
          </w:p>
        </w:tc>
        <w:tc>
          <w:tcPr>
            <w:tcW w:w="1368" w:type="dxa"/>
            <w:tcBorders>
              <w:top w:val="single" w:sz="4" w:space="0" w:color="auto"/>
            </w:tcBorders>
            <w:shd w:val="clear" w:color="auto" w:fill="FAFAFA"/>
          </w:tcPr>
          <w:p w14:paraId="53BD243B" w14:textId="77777777" w:rsidR="00B20AD6" w:rsidRPr="00DD2D73" w:rsidRDefault="00B20AD6" w:rsidP="00BD647D">
            <w:pPr>
              <w:jc w:val="right"/>
              <w:rPr>
                <w:rFonts w:ascii="Arial" w:hAnsi="Arial" w:cs="Arial"/>
                <w:sz w:val="16"/>
                <w:szCs w:val="16"/>
              </w:rPr>
            </w:pPr>
          </w:p>
        </w:tc>
        <w:tc>
          <w:tcPr>
            <w:tcW w:w="1368" w:type="dxa"/>
            <w:tcBorders>
              <w:top w:val="single" w:sz="4" w:space="0" w:color="auto"/>
            </w:tcBorders>
          </w:tcPr>
          <w:p w14:paraId="1A23C38D" w14:textId="77777777" w:rsidR="00B20AD6" w:rsidRPr="00DD2D73" w:rsidRDefault="00B20AD6" w:rsidP="00BD647D">
            <w:pPr>
              <w:jc w:val="right"/>
              <w:rPr>
                <w:rFonts w:ascii="Arial" w:hAnsi="Arial" w:cs="Arial"/>
                <w:sz w:val="16"/>
                <w:szCs w:val="16"/>
              </w:rPr>
            </w:pPr>
          </w:p>
        </w:tc>
      </w:tr>
      <w:tr w:rsidR="00841072" w:rsidRPr="00DD2D73" w14:paraId="23576CEB" w14:textId="77777777" w:rsidTr="000A5E4A">
        <w:trPr>
          <w:cantSplit/>
        </w:trPr>
        <w:tc>
          <w:tcPr>
            <w:tcW w:w="4075" w:type="dxa"/>
          </w:tcPr>
          <w:p w14:paraId="69759B59" w14:textId="77777777" w:rsidR="00841072" w:rsidRPr="00DD2D73" w:rsidRDefault="00841072" w:rsidP="00BD647D">
            <w:pPr>
              <w:ind w:left="-18"/>
              <w:rPr>
                <w:rFonts w:ascii="Arial" w:hAnsi="Arial" w:cs="Arial"/>
                <w:sz w:val="18"/>
                <w:szCs w:val="18"/>
              </w:rPr>
            </w:pPr>
            <w:r w:rsidRPr="00DD2D73">
              <w:rPr>
                <w:rFonts w:ascii="Arial" w:eastAsia="Arial Unicode MS" w:hAnsi="Arial" w:cs="Arial"/>
                <w:sz w:val="18"/>
                <w:szCs w:val="18"/>
                <w:lang w:eastAsia="en-GB"/>
              </w:rPr>
              <w:t xml:space="preserve">Contract liabilities </w:t>
            </w:r>
            <w:r w:rsidRPr="00DD2D73">
              <w:rPr>
                <w:rFonts w:ascii="Arial" w:eastAsia="Arial Unicode MS" w:hAnsi="Arial" w:cs="Arial"/>
                <w:sz w:val="18"/>
                <w:szCs w:val="18"/>
                <w:vertAlign w:val="superscript"/>
              </w:rPr>
              <w:t>(1)</w:t>
            </w:r>
          </w:p>
        </w:tc>
        <w:tc>
          <w:tcPr>
            <w:tcW w:w="1368" w:type="dxa"/>
            <w:shd w:val="clear" w:color="auto" w:fill="FAFAFA"/>
            <w:vAlign w:val="bottom"/>
          </w:tcPr>
          <w:p w14:paraId="5FD5914D" w14:textId="77777777" w:rsidR="00841072" w:rsidRPr="00DD2D73" w:rsidRDefault="00841072" w:rsidP="00BD647D">
            <w:pPr>
              <w:ind w:left="61" w:right="-72"/>
              <w:jc w:val="right"/>
              <w:rPr>
                <w:rFonts w:ascii="Arial" w:eastAsia="Arial Unicode MS" w:hAnsi="Arial" w:cs="Arial"/>
                <w:sz w:val="18"/>
                <w:szCs w:val="18"/>
              </w:rPr>
            </w:pPr>
            <w:r w:rsidRPr="00DD2D73">
              <w:rPr>
                <w:rFonts w:ascii="Arial" w:eastAsia="Arial Unicode MS" w:hAnsi="Arial" w:cs="Arial"/>
                <w:sz w:val="18"/>
                <w:szCs w:val="18"/>
              </w:rPr>
              <w:t>14,095</w:t>
            </w:r>
          </w:p>
        </w:tc>
        <w:tc>
          <w:tcPr>
            <w:tcW w:w="1368" w:type="dxa"/>
            <w:vAlign w:val="bottom"/>
          </w:tcPr>
          <w:p w14:paraId="1F342D5D" w14:textId="77777777" w:rsidR="00841072" w:rsidRPr="00DD2D73" w:rsidRDefault="00841072" w:rsidP="00BD647D">
            <w:pPr>
              <w:ind w:left="61" w:right="-72"/>
              <w:jc w:val="right"/>
              <w:rPr>
                <w:rFonts w:ascii="Arial" w:eastAsia="Arial Unicode MS" w:hAnsi="Arial" w:cs="Arial"/>
                <w:sz w:val="18"/>
                <w:szCs w:val="18"/>
              </w:rPr>
            </w:pPr>
            <w:r w:rsidRPr="00DD2D73">
              <w:rPr>
                <w:rFonts w:ascii="Arial" w:eastAsia="Arial Unicode MS" w:hAnsi="Arial" w:cs="Arial"/>
                <w:sz w:val="18"/>
                <w:szCs w:val="18"/>
              </w:rPr>
              <w:t>14,171</w:t>
            </w:r>
          </w:p>
        </w:tc>
        <w:tc>
          <w:tcPr>
            <w:tcW w:w="1368" w:type="dxa"/>
            <w:shd w:val="clear" w:color="auto" w:fill="FAFAFA"/>
            <w:vAlign w:val="bottom"/>
          </w:tcPr>
          <w:p w14:paraId="2FBCFBF6" w14:textId="77777777" w:rsidR="00841072" w:rsidRPr="00DD2D73" w:rsidRDefault="00841072" w:rsidP="00BD647D">
            <w:pPr>
              <w:tabs>
                <w:tab w:val="left" w:pos="6840"/>
              </w:tabs>
              <w:ind w:right="-72"/>
              <w:jc w:val="right"/>
              <w:rPr>
                <w:rFonts w:ascii="Arial" w:eastAsia="Arial Unicode MS" w:hAnsi="Arial" w:cs="Arial"/>
                <w:sz w:val="18"/>
                <w:szCs w:val="18"/>
                <w:lang w:val="en-US"/>
              </w:rPr>
            </w:pPr>
            <w:r w:rsidRPr="00DD2D73">
              <w:rPr>
                <w:rFonts w:ascii="Arial" w:eastAsia="Arial Unicode MS" w:hAnsi="Arial" w:cs="Arial"/>
                <w:sz w:val="18"/>
                <w:szCs w:val="18"/>
              </w:rPr>
              <w:t>222</w:t>
            </w:r>
          </w:p>
        </w:tc>
        <w:tc>
          <w:tcPr>
            <w:tcW w:w="1368" w:type="dxa"/>
            <w:vAlign w:val="bottom"/>
          </w:tcPr>
          <w:p w14:paraId="001AE889" w14:textId="77777777" w:rsidR="00841072" w:rsidRPr="00DD2D73" w:rsidRDefault="00841072" w:rsidP="00BD647D">
            <w:pPr>
              <w:tabs>
                <w:tab w:val="left" w:pos="6840"/>
              </w:tabs>
              <w:ind w:right="-72"/>
              <w:jc w:val="right"/>
              <w:rPr>
                <w:rFonts w:ascii="Arial" w:eastAsia="Arial Unicode MS" w:hAnsi="Arial" w:cs="Arial"/>
                <w:sz w:val="18"/>
                <w:szCs w:val="18"/>
                <w:lang w:val="en-US"/>
              </w:rPr>
            </w:pPr>
            <w:r w:rsidRPr="00DD2D73">
              <w:rPr>
                <w:rFonts w:ascii="Arial" w:eastAsia="Arial Unicode MS" w:hAnsi="Arial" w:cs="Arial"/>
                <w:sz w:val="18"/>
                <w:szCs w:val="18"/>
              </w:rPr>
              <w:t>187</w:t>
            </w:r>
          </w:p>
        </w:tc>
      </w:tr>
      <w:tr w:rsidR="00841072" w:rsidRPr="00DD2D73" w14:paraId="41C99C4F" w14:textId="77777777" w:rsidTr="000A5E4A">
        <w:trPr>
          <w:cantSplit/>
        </w:trPr>
        <w:tc>
          <w:tcPr>
            <w:tcW w:w="4075" w:type="dxa"/>
          </w:tcPr>
          <w:p w14:paraId="6BFA4019" w14:textId="2143F995" w:rsidR="00841072" w:rsidRPr="00DD2D73" w:rsidRDefault="00841072" w:rsidP="00BD647D">
            <w:pPr>
              <w:ind w:left="-18"/>
              <w:rPr>
                <w:rFonts w:ascii="Arial" w:hAnsi="Arial" w:cs="Arial"/>
                <w:sz w:val="18"/>
                <w:szCs w:val="18"/>
              </w:rPr>
            </w:pPr>
            <w:r w:rsidRPr="00DD2D73">
              <w:rPr>
                <w:rFonts w:ascii="Arial" w:hAnsi="Arial" w:cs="Arial"/>
                <w:sz w:val="18"/>
                <w:szCs w:val="18"/>
              </w:rPr>
              <w:t>Other</w:t>
            </w:r>
            <w:r w:rsidR="005F7B3A" w:rsidRPr="00DD2D73">
              <w:rPr>
                <w:rFonts w:ascii="Arial" w:hAnsi="Arial" w:cs="Arial"/>
                <w:sz w:val="18"/>
                <w:szCs w:val="18"/>
              </w:rPr>
              <w:t>s</w:t>
            </w:r>
          </w:p>
        </w:tc>
        <w:tc>
          <w:tcPr>
            <w:tcW w:w="1368" w:type="dxa"/>
            <w:tcBorders>
              <w:bottom w:val="single" w:sz="4" w:space="0" w:color="auto"/>
            </w:tcBorders>
            <w:shd w:val="clear" w:color="auto" w:fill="FAFAFA"/>
            <w:vAlign w:val="bottom"/>
          </w:tcPr>
          <w:p w14:paraId="7A79E74E" w14:textId="77777777" w:rsidR="00841072" w:rsidRPr="00DD2D73" w:rsidRDefault="00841072" w:rsidP="00BD647D">
            <w:pPr>
              <w:ind w:left="61" w:right="-72"/>
              <w:jc w:val="right"/>
              <w:rPr>
                <w:rFonts w:ascii="Arial" w:eastAsia="Arial Unicode MS" w:hAnsi="Arial" w:cs="Arial"/>
                <w:sz w:val="18"/>
                <w:szCs w:val="18"/>
                <w:lang w:val="en-US"/>
              </w:rPr>
            </w:pPr>
            <w:r w:rsidRPr="00DD2D73">
              <w:rPr>
                <w:rFonts w:ascii="Arial" w:eastAsia="Arial Unicode MS" w:hAnsi="Arial" w:cs="Arial"/>
                <w:sz w:val="18"/>
                <w:szCs w:val="18"/>
              </w:rPr>
              <w:t>705</w:t>
            </w:r>
          </w:p>
        </w:tc>
        <w:tc>
          <w:tcPr>
            <w:tcW w:w="1368" w:type="dxa"/>
            <w:tcBorders>
              <w:bottom w:val="single" w:sz="4" w:space="0" w:color="auto"/>
            </w:tcBorders>
            <w:shd w:val="clear" w:color="auto" w:fill="auto"/>
            <w:vAlign w:val="bottom"/>
          </w:tcPr>
          <w:p w14:paraId="31AB8EA7" w14:textId="77777777" w:rsidR="00841072" w:rsidRPr="00DD2D73" w:rsidRDefault="00841072" w:rsidP="00BD647D">
            <w:pPr>
              <w:ind w:left="61" w:right="-72"/>
              <w:jc w:val="right"/>
              <w:rPr>
                <w:rFonts w:ascii="Arial" w:eastAsia="Arial Unicode MS" w:hAnsi="Arial" w:cs="Arial"/>
                <w:sz w:val="18"/>
                <w:szCs w:val="18"/>
                <w:lang w:val="en-US"/>
              </w:rPr>
            </w:pPr>
            <w:r w:rsidRPr="00DD2D73">
              <w:rPr>
                <w:rFonts w:ascii="Arial" w:eastAsia="Arial Unicode MS" w:hAnsi="Arial" w:cs="Arial"/>
                <w:sz w:val="18"/>
                <w:szCs w:val="18"/>
              </w:rPr>
              <w:t>380</w:t>
            </w:r>
          </w:p>
        </w:tc>
        <w:tc>
          <w:tcPr>
            <w:tcW w:w="1368" w:type="dxa"/>
            <w:tcBorders>
              <w:bottom w:val="single" w:sz="4" w:space="0" w:color="auto"/>
            </w:tcBorders>
            <w:shd w:val="clear" w:color="auto" w:fill="FAFAFA"/>
            <w:vAlign w:val="bottom"/>
          </w:tcPr>
          <w:p w14:paraId="1D8C6520" w14:textId="77777777" w:rsidR="00841072" w:rsidRPr="00DD2D73" w:rsidRDefault="00841072" w:rsidP="00BD647D">
            <w:pPr>
              <w:tabs>
                <w:tab w:val="left" w:pos="6840"/>
              </w:tabs>
              <w:ind w:right="-72"/>
              <w:jc w:val="right"/>
              <w:rPr>
                <w:rFonts w:ascii="Arial" w:eastAsia="Arial Unicode MS" w:hAnsi="Arial" w:cs="Arial"/>
                <w:sz w:val="18"/>
                <w:szCs w:val="18"/>
              </w:rPr>
            </w:pPr>
            <w:r w:rsidRPr="00DD2D73">
              <w:rPr>
                <w:rFonts w:ascii="Arial" w:eastAsia="Arial Unicode MS" w:hAnsi="Arial" w:cs="Arial"/>
                <w:sz w:val="18"/>
                <w:szCs w:val="18"/>
              </w:rPr>
              <w:t>156</w:t>
            </w:r>
          </w:p>
        </w:tc>
        <w:tc>
          <w:tcPr>
            <w:tcW w:w="1368" w:type="dxa"/>
            <w:tcBorders>
              <w:bottom w:val="single" w:sz="4" w:space="0" w:color="auto"/>
            </w:tcBorders>
            <w:shd w:val="clear" w:color="auto" w:fill="auto"/>
            <w:vAlign w:val="bottom"/>
          </w:tcPr>
          <w:p w14:paraId="2E1048E7" w14:textId="77777777" w:rsidR="00841072" w:rsidRPr="00DD2D73" w:rsidRDefault="00841072" w:rsidP="00BD647D">
            <w:pPr>
              <w:tabs>
                <w:tab w:val="left" w:pos="6840"/>
              </w:tabs>
              <w:ind w:right="-72"/>
              <w:jc w:val="right"/>
              <w:rPr>
                <w:rFonts w:ascii="Arial" w:eastAsia="Arial Unicode MS" w:hAnsi="Arial" w:cs="Arial"/>
                <w:sz w:val="18"/>
                <w:szCs w:val="18"/>
              </w:rPr>
            </w:pPr>
            <w:r w:rsidRPr="00DD2D73">
              <w:rPr>
                <w:rFonts w:ascii="Arial" w:eastAsia="Arial Unicode MS" w:hAnsi="Arial" w:cs="Arial"/>
                <w:sz w:val="18"/>
                <w:szCs w:val="18"/>
              </w:rPr>
              <w:t>152</w:t>
            </w:r>
          </w:p>
        </w:tc>
      </w:tr>
      <w:tr w:rsidR="00B20AD6" w:rsidRPr="00DD2D73" w14:paraId="6B1F8395" w14:textId="77777777" w:rsidTr="000A5E4A">
        <w:trPr>
          <w:cantSplit/>
        </w:trPr>
        <w:tc>
          <w:tcPr>
            <w:tcW w:w="4075" w:type="dxa"/>
          </w:tcPr>
          <w:p w14:paraId="6E7E6D18" w14:textId="77777777" w:rsidR="00B20AD6" w:rsidRPr="00DD2D73" w:rsidRDefault="00B20AD6" w:rsidP="00BD647D">
            <w:pPr>
              <w:ind w:left="-18"/>
              <w:rPr>
                <w:rFonts w:ascii="Arial" w:hAnsi="Arial" w:cs="Arial"/>
                <w:sz w:val="16"/>
                <w:szCs w:val="16"/>
              </w:rPr>
            </w:pPr>
          </w:p>
        </w:tc>
        <w:tc>
          <w:tcPr>
            <w:tcW w:w="1368" w:type="dxa"/>
            <w:tcBorders>
              <w:top w:val="single" w:sz="4" w:space="0" w:color="auto"/>
            </w:tcBorders>
            <w:shd w:val="clear" w:color="auto" w:fill="FAFAFA"/>
            <w:vAlign w:val="bottom"/>
          </w:tcPr>
          <w:p w14:paraId="032C2F3A" w14:textId="77777777" w:rsidR="00B20AD6" w:rsidRPr="00DD2D73" w:rsidRDefault="00B20AD6" w:rsidP="00BD647D">
            <w:pPr>
              <w:ind w:left="61"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511C8123" w14:textId="77777777" w:rsidR="00B20AD6" w:rsidRPr="00DD2D73" w:rsidRDefault="00B20AD6" w:rsidP="00BD647D">
            <w:pPr>
              <w:ind w:left="61"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4D92F6FB" w14:textId="77777777" w:rsidR="00B20AD6" w:rsidRPr="00DD2D73" w:rsidRDefault="00B20AD6" w:rsidP="00BD647D">
            <w:pPr>
              <w:tabs>
                <w:tab w:val="left" w:pos="6840"/>
              </w:tabs>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1A19CECE" w14:textId="77777777" w:rsidR="00B20AD6" w:rsidRPr="00DD2D73" w:rsidRDefault="00B20AD6" w:rsidP="00BD647D">
            <w:pPr>
              <w:tabs>
                <w:tab w:val="left" w:pos="6840"/>
              </w:tabs>
              <w:ind w:right="-72"/>
              <w:jc w:val="right"/>
              <w:rPr>
                <w:rFonts w:ascii="Arial" w:eastAsia="Arial Unicode MS" w:hAnsi="Arial" w:cs="Arial"/>
                <w:sz w:val="16"/>
                <w:szCs w:val="16"/>
              </w:rPr>
            </w:pPr>
          </w:p>
        </w:tc>
      </w:tr>
      <w:tr w:rsidR="00B20AD6" w:rsidRPr="00DD2D73" w14:paraId="26F81F05" w14:textId="77777777" w:rsidTr="000A5E4A">
        <w:trPr>
          <w:cantSplit/>
          <w:trHeight w:val="225"/>
        </w:trPr>
        <w:tc>
          <w:tcPr>
            <w:tcW w:w="4075" w:type="dxa"/>
          </w:tcPr>
          <w:p w14:paraId="3307E7A9" w14:textId="77777777" w:rsidR="00B20AD6" w:rsidRPr="00DD2D73" w:rsidRDefault="00B20AD6" w:rsidP="00BD647D">
            <w:pPr>
              <w:tabs>
                <w:tab w:val="left" w:pos="2504"/>
              </w:tabs>
              <w:ind w:left="-18" w:right="11"/>
              <w:rPr>
                <w:rFonts w:ascii="Arial" w:hAnsi="Arial" w:cs="Arial"/>
                <w:spacing w:val="-4"/>
                <w:sz w:val="18"/>
                <w:szCs w:val="18"/>
              </w:rPr>
            </w:pPr>
            <w:r w:rsidRPr="00DD2D73">
              <w:rPr>
                <w:rFonts w:ascii="Arial" w:hAnsi="Arial" w:cs="Arial"/>
                <w:spacing w:val="-4"/>
                <w:sz w:val="18"/>
                <w:szCs w:val="18"/>
              </w:rPr>
              <w:t>Total other non-current liabilities</w:t>
            </w:r>
          </w:p>
        </w:tc>
        <w:tc>
          <w:tcPr>
            <w:tcW w:w="1368" w:type="dxa"/>
            <w:tcBorders>
              <w:bottom w:val="single" w:sz="4" w:space="0" w:color="auto"/>
            </w:tcBorders>
            <w:shd w:val="clear" w:color="auto" w:fill="FAFAFA"/>
            <w:vAlign w:val="bottom"/>
          </w:tcPr>
          <w:p w14:paraId="514F1409" w14:textId="77777777" w:rsidR="00B20AD6" w:rsidRPr="00DD2D73" w:rsidRDefault="00841072" w:rsidP="00BD647D">
            <w:pPr>
              <w:tabs>
                <w:tab w:val="left" w:pos="6840"/>
              </w:tabs>
              <w:ind w:right="-72"/>
              <w:jc w:val="right"/>
              <w:rPr>
                <w:rFonts w:ascii="Arial" w:eastAsia="Arial Unicode MS" w:hAnsi="Arial" w:cs="Arial"/>
                <w:sz w:val="18"/>
                <w:szCs w:val="18"/>
              </w:rPr>
            </w:pPr>
            <w:r w:rsidRPr="00DD2D73">
              <w:rPr>
                <w:rFonts w:ascii="Arial" w:eastAsia="Arial Unicode MS" w:hAnsi="Arial" w:cs="Arial"/>
                <w:sz w:val="18"/>
                <w:szCs w:val="18"/>
              </w:rPr>
              <w:t>14,800</w:t>
            </w:r>
          </w:p>
        </w:tc>
        <w:tc>
          <w:tcPr>
            <w:tcW w:w="1368" w:type="dxa"/>
            <w:tcBorders>
              <w:bottom w:val="single" w:sz="4" w:space="0" w:color="auto"/>
            </w:tcBorders>
            <w:shd w:val="clear" w:color="auto" w:fill="auto"/>
            <w:vAlign w:val="bottom"/>
          </w:tcPr>
          <w:p w14:paraId="61C08EB6" w14:textId="77777777" w:rsidR="00B20AD6" w:rsidRPr="00DD2D73" w:rsidRDefault="00B20AD6" w:rsidP="00BD647D">
            <w:pPr>
              <w:tabs>
                <w:tab w:val="left" w:pos="6840"/>
              </w:tabs>
              <w:ind w:right="-72"/>
              <w:jc w:val="right"/>
              <w:rPr>
                <w:rFonts w:ascii="Arial" w:eastAsia="Arial Unicode MS" w:hAnsi="Arial" w:cs="Arial"/>
                <w:sz w:val="18"/>
                <w:szCs w:val="18"/>
              </w:rPr>
            </w:pPr>
            <w:r w:rsidRPr="00DD2D73">
              <w:rPr>
                <w:rFonts w:ascii="Arial" w:eastAsia="Arial Unicode MS" w:hAnsi="Arial" w:cs="Arial"/>
                <w:sz w:val="18"/>
                <w:szCs w:val="18"/>
              </w:rPr>
              <w:t>14,551</w:t>
            </w:r>
          </w:p>
        </w:tc>
        <w:tc>
          <w:tcPr>
            <w:tcW w:w="1368" w:type="dxa"/>
            <w:tcBorders>
              <w:bottom w:val="single" w:sz="4" w:space="0" w:color="auto"/>
            </w:tcBorders>
            <w:shd w:val="clear" w:color="auto" w:fill="FAFAFA"/>
            <w:vAlign w:val="bottom"/>
          </w:tcPr>
          <w:p w14:paraId="332FB61B" w14:textId="77777777" w:rsidR="00B20AD6" w:rsidRPr="00DD2D73" w:rsidRDefault="00841072" w:rsidP="00BD647D">
            <w:pPr>
              <w:tabs>
                <w:tab w:val="left" w:pos="6840"/>
              </w:tabs>
              <w:ind w:right="-72"/>
              <w:jc w:val="right"/>
              <w:rPr>
                <w:rFonts w:ascii="Arial" w:eastAsia="Arial Unicode MS" w:hAnsi="Arial" w:cs="Arial"/>
                <w:sz w:val="18"/>
                <w:szCs w:val="18"/>
              </w:rPr>
            </w:pPr>
            <w:r w:rsidRPr="00DD2D73">
              <w:rPr>
                <w:rFonts w:ascii="Arial" w:eastAsia="Arial Unicode MS" w:hAnsi="Arial" w:cs="Arial"/>
                <w:sz w:val="18"/>
                <w:szCs w:val="18"/>
              </w:rPr>
              <w:t>378</w:t>
            </w:r>
          </w:p>
        </w:tc>
        <w:tc>
          <w:tcPr>
            <w:tcW w:w="1368" w:type="dxa"/>
            <w:tcBorders>
              <w:bottom w:val="single" w:sz="4" w:space="0" w:color="auto"/>
            </w:tcBorders>
            <w:shd w:val="clear" w:color="auto" w:fill="auto"/>
            <w:vAlign w:val="bottom"/>
          </w:tcPr>
          <w:p w14:paraId="486A096B" w14:textId="77777777" w:rsidR="00B20AD6" w:rsidRPr="00DD2D73" w:rsidRDefault="00B20AD6" w:rsidP="00BD647D">
            <w:pPr>
              <w:tabs>
                <w:tab w:val="left" w:pos="6840"/>
              </w:tabs>
              <w:ind w:right="-72"/>
              <w:jc w:val="right"/>
              <w:rPr>
                <w:rFonts w:ascii="Arial" w:eastAsia="Arial Unicode MS" w:hAnsi="Arial" w:cs="Arial"/>
                <w:sz w:val="18"/>
                <w:szCs w:val="18"/>
              </w:rPr>
            </w:pPr>
            <w:r w:rsidRPr="00DD2D73">
              <w:rPr>
                <w:rFonts w:ascii="Arial" w:eastAsia="Arial Unicode MS" w:hAnsi="Arial" w:cs="Arial"/>
                <w:sz w:val="18"/>
                <w:szCs w:val="18"/>
              </w:rPr>
              <w:t>339</w:t>
            </w:r>
          </w:p>
        </w:tc>
      </w:tr>
    </w:tbl>
    <w:p w14:paraId="17CAD1CB" w14:textId="77777777" w:rsidR="00B20AD6" w:rsidRPr="00DD2D73" w:rsidRDefault="00B20AD6" w:rsidP="00BD647D">
      <w:pPr>
        <w:rPr>
          <w:rFonts w:ascii="Arial" w:hAnsi="Arial" w:cs="Arial"/>
          <w:sz w:val="16"/>
          <w:szCs w:val="16"/>
        </w:rPr>
      </w:pPr>
    </w:p>
    <w:p w14:paraId="5ADF1D74" w14:textId="3626D618" w:rsidR="00B20AD6" w:rsidRPr="00DD2D73" w:rsidRDefault="00B20AD6" w:rsidP="00BD647D">
      <w:pPr>
        <w:numPr>
          <w:ilvl w:val="0"/>
          <w:numId w:val="3"/>
        </w:numPr>
        <w:ind w:left="360"/>
        <w:jc w:val="thaiDistribute"/>
        <w:outlineLvl w:val="0"/>
        <w:rPr>
          <w:rFonts w:ascii="Arial" w:hAnsi="Arial" w:cs="Arial"/>
          <w:sz w:val="18"/>
          <w:szCs w:val="18"/>
        </w:rPr>
      </w:pPr>
      <w:r w:rsidRPr="00DD2D73">
        <w:rPr>
          <w:rFonts w:ascii="Arial" w:hAnsi="Arial" w:cs="Arial"/>
          <w:spacing w:val="-4"/>
          <w:sz w:val="18"/>
          <w:szCs w:val="18"/>
        </w:rPr>
        <w:t>These are advance receipts of availability payments in relation to the availabilities of a subsidiary’s power plant, as agreed with EGAT and in accordance with the terms of PPA</w:t>
      </w:r>
      <w:r w:rsidRPr="00DD2D73">
        <w:rPr>
          <w:rFonts w:ascii="Arial" w:hAnsi="Arial" w:cs="Arial"/>
          <w:sz w:val="18"/>
          <w:szCs w:val="18"/>
        </w:rPr>
        <w:t>.</w:t>
      </w:r>
    </w:p>
    <w:p w14:paraId="3C79DAA2" w14:textId="619332BB" w:rsidR="000A5E4A" w:rsidRPr="00DD2D73" w:rsidRDefault="000A5E4A">
      <w:pPr>
        <w:rPr>
          <w:rFonts w:ascii="Arial" w:hAnsi="Arial" w:cs="Arial"/>
          <w:sz w:val="16"/>
          <w:szCs w:val="16"/>
          <w:lang w:val="en-US"/>
        </w:rPr>
      </w:pPr>
    </w:p>
    <w:p w14:paraId="29C55D7B" w14:textId="77777777" w:rsidR="00B20AD6" w:rsidRPr="00DD2D73" w:rsidRDefault="00B20AD6" w:rsidP="00BD647D">
      <w:pPr>
        <w:jc w:val="both"/>
        <w:rPr>
          <w:rFonts w:ascii="Arial" w:hAnsi="Arial" w:cs="Arial"/>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B20AD6" w:rsidRPr="00DD2D73" w14:paraId="7E79B719" w14:textId="77777777" w:rsidTr="007E5E23">
        <w:trPr>
          <w:trHeight w:val="386"/>
        </w:trPr>
        <w:tc>
          <w:tcPr>
            <w:tcW w:w="9461" w:type="dxa"/>
            <w:shd w:val="clear" w:color="auto" w:fill="FFA543"/>
            <w:vAlign w:val="center"/>
          </w:tcPr>
          <w:p w14:paraId="13A00F5A" w14:textId="77777777" w:rsidR="00B20AD6" w:rsidRPr="00DD2D73" w:rsidRDefault="00B20AD6" w:rsidP="00BD647D">
            <w:pPr>
              <w:pStyle w:val="Heading"/>
              <w:ind w:left="504"/>
              <w:rPr>
                <w:rFonts w:ascii="Arial" w:hAnsi="Arial" w:cs="Arial"/>
                <w:cs/>
              </w:rPr>
            </w:pPr>
            <w:r w:rsidRPr="00DD2D73">
              <w:rPr>
                <w:rFonts w:ascii="Arial" w:hAnsi="Arial" w:cs="Arial"/>
              </w:rPr>
              <w:t>32</w:t>
            </w:r>
            <w:r w:rsidRPr="00DD2D73">
              <w:rPr>
                <w:rFonts w:ascii="Arial" w:hAnsi="Arial" w:cs="Arial"/>
              </w:rPr>
              <w:tab/>
              <w:t>Deferred income taxes</w:t>
            </w:r>
          </w:p>
        </w:tc>
      </w:tr>
    </w:tbl>
    <w:p w14:paraId="1E723E42" w14:textId="77777777" w:rsidR="00B20AD6" w:rsidRPr="00DD2D73" w:rsidRDefault="00B20AD6" w:rsidP="00BD647D">
      <w:pPr>
        <w:rPr>
          <w:rFonts w:ascii="Arial" w:hAnsi="Arial" w:cs="Arial"/>
          <w:snapToGrid w:val="0"/>
          <w:sz w:val="16"/>
          <w:szCs w:val="16"/>
          <w:lang w:eastAsia="th-TH"/>
        </w:rPr>
      </w:pPr>
    </w:p>
    <w:p w14:paraId="1FCB2D57" w14:textId="77777777" w:rsidR="00B20AD6" w:rsidRPr="00DD2D73" w:rsidRDefault="00B20AD6" w:rsidP="00BD647D">
      <w:pPr>
        <w:rPr>
          <w:rFonts w:ascii="Arial" w:hAnsi="Arial" w:cs="Arial"/>
          <w:snapToGrid w:val="0"/>
          <w:sz w:val="18"/>
          <w:szCs w:val="18"/>
          <w:lang w:eastAsia="th-TH"/>
        </w:rPr>
      </w:pPr>
      <w:r w:rsidRPr="00DD2D73">
        <w:rPr>
          <w:rFonts w:ascii="Arial" w:hAnsi="Arial" w:cs="Arial"/>
          <w:snapToGrid w:val="0"/>
          <w:sz w:val="18"/>
          <w:szCs w:val="18"/>
          <w:lang w:eastAsia="th-TH"/>
        </w:rPr>
        <w:t>The analysis of deferred tax assets and deferred tax liabilities is as follows:</w:t>
      </w:r>
    </w:p>
    <w:p w14:paraId="50972165" w14:textId="77777777" w:rsidR="00B20AD6" w:rsidRPr="00DD2D73" w:rsidRDefault="00B20AD6" w:rsidP="00BD647D">
      <w:pPr>
        <w:rPr>
          <w:rFonts w:ascii="Arial" w:hAnsi="Arial" w:cs="Arial"/>
          <w:snapToGrid w:val="0"/>
          <w:sz w:val="16"/>
          <w:szCs w:val="16"/>
          <w:lang w:eastAsia="th-TH"/>
        </w:rPr>
      </w:pPr>
    </w:p>
    <w:tbl>
      <w:tblPr>
        <w:tblW w:w="9547" w:type="dxa"/>
        <w:tblInd w:w="27" w:type="dxa"/>
        <w:tblLayout w:type="fixed"/>
        <w:tblLook w:val="0000" w:firstRow="0" w:lastRow="0" w:firstColumn="0" w:lastColumn="0" w:noHBand="0" w:noVBand="0"/>
      </w:tblPr>
      <w:tblGrid>
        <w:gridCol w:w="4363"/>
        <w:gridCol w:w="1296"/>
        <w:gridCol w:w="1296"/>
        <w:gridCol w:w="1296"/>
        <w:gridCol w:w="1296"/>
      </w:tblGrid>
      <w:tr w:rsidR="00B20AD6" w:rsidRPr="00DD2D73" w14:paraId="1AAB979F" w14:textId="77777777" w:rsidTr="00485C2D">
        <w:trPr>
          <w:trHeight w:val="20"/>
        </w:trPr>
        <w:tc>
          <w:tcPr>
            <w:tcW w:w="4363" w:type="dxa"/>
          </w:tcPr>
          <w:p w14:paraId="50E901C6" w14:textId="77777777" w:rsidR="00B20AD6" w:rsidRPr="00DD2D73" w:rsidRDefault="00B20AD6" w:rsidP="00BD647D">
            <w:pPr>
              <w:ind w:left="-14"/>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15F5D9DB" w14:textId="77777777" w:rsidR="00B20AD6" w:rsidRPr="00DD2D73" w:rsidRDefault="00B20AD6" w:rsidP="00BD647D">
            <w:pPr>
              <w:ind w:right="-72"/>
              <w:jc w:val="right"/>
              <w:rPr>
                <w:rFonts w:ascii="Arial" w:hAnsi="Arial" w:cs="Arial"/>
                <w:b/>
                <w:bCs/>
                <w:sz w:val="18"/>
                <w:szCs w:val="18"/>
                <w:lang w:val="en-US"/>
              </w:rPr>
            </w:pPr>
            <w:r w:rsidRPr="00DD2D73">
              <w:rPr>
                <w:rFonts w:ascii="Arial" w:hAnsi="Arial" w:cs="Arial"/>
                <w:b/>
                <w:bCs/>
                <w:sz w:val="18"/>
                <w:szCs w:val="18"/>
                <w:lang w:val="en-US"/>
              </w:rPr>
              <w:t xml:space="preserve">Consolidated </w:t>
            </w:r>
          </w:p>
          <w:p w14:paraId="13B360A2"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638ED18F"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 xml:space="preserve">Separate </w:t>
            </w:r>
          </w:p>
          <w:p w14:paraId="790A4951"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financial statements</w:t>
            </w:r>
          </w:p>
        </w:tc>
      </w:tr>
      <w:tr w:rsidR="00B20AD6" w:rsidRPr="00DD2D73" w14:paraId="03D7ECE9" w14:textId="77777777" w:rsidTr="00485C2D">
        <w:trPr>
          <w:trHeight w:val="20"/>
        </w:trPr>
        <w:tc>
          <w:tcPr>
            <w:tcW w:w="4363" w:type="dxa"/>
          </w:tcPr>
          <w:p w14:paraId="43E47784" w14:textId="77777777" w:rsidR="00B20AD6" w:rsidRPr="00DD2D73" w:rsidRDefault="00B20AD6" w:rsidP="00BD647D">
            <w:pPr>
              <w:ind w:left="-14"/>
              <w:rPr>
                <w:rFonts w:ascii="Arial" w:hAnsi="Arial" w:cs="Arial"/>
                <w:b/>
                <w:bCs/>
                <w:sz w:val="18"/>
                <w:szCs w:val="18"/>
              </w:rPr>
            </w:pPr>
          </w:p>
        </w:tc>
        <w:tc>
          <w:tcPr>
            <w:tcW w:w="1296" w:type="dxa"/>
            <w:tcBorders>
              <w:top w:val="single" w:sz="4" w:space="0" w:color="auto"/>
            </w:tcBorders>
          </w:tcPr>
          <w:p w14:paraId="2EC9EB1B"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2020</w:t>
            </w:r>
          </w:p>
        </w:tc>
        <w:tc>
          <w:tcPr>
            <w:tcW w:w="1296" w:type="dxa"/>
            <w:tcBorders>
              <w:top w:val="single" w:sz="4" w:space="0" w:color="auto"/>
            </w:tcBorders>
          </w:tcPr>
          <w:p w14:paraId="134D30B8"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2019</w:t>
            </w:r>
          </w:p>
        </w:tc>
        <w:tc>
          <w:tcPr>
            <w:tcW w:w="1296" w:type="dxa"/>
            <w:tcBorders>
              <w:top w:val="single" w:sz="4" w:space="0" w:color="auto"/>
            </w:tcBorders>
          </w:tcPr>
          <w:p w14:paraId="1352C861"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2020</w:t>
            </w:r>
          </w:p>
        </w:tc>
        <w:tc>
          <w:tcPr>
            <w:tcW w:w="1296" w:type="dxa"/>
            <w:tcBorders>
              <w:top w:val="single" w:sz="4" w:space="0" w:color="auto"/>
            </w:tcBorders>
          </w:tcPr>
          <w:p w14:paraId="69DDFA4B"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2019</w:t>
            </w:r>
          </w:p>
        </w:tc>
      </w:tr>
      <w:tr w:rsidR="00B20AD6" w:rsidRPr="00DD2D73" w14:paraId="1EDAF346" w14:textId="77777777" w:rsidTr="00485C2D">
        <w:trPr>
          <w:trHeight w:val="20"/>
        </w:trPr>
        <w:tc>
          <w:tcPr>
            <w:tcW w:w="4363" w:type="dxa"/>
          </w:tcPr>
          <w:p w14:paraId="0DA85C12" w14:textId="77777777" w:rsidR="00B20AD6" w:rsidRPr="00DD2D73" w:rsidRDefault="00B20AD6" w:rsidP="00BD647D">
            <w:pPr>
              <w:ind w:left="-14"/>
              <w:rPr>
                <w:rFonts w:ascii="Arial" w:hAnsi="Arial" w:cs="Arial"/>
                <w:sz w:val="18"/>
                <w:szCs w:val="18"/>
              </w:rPr>
            </w:pPr>
          </w:p>
        </w:tc>
        <w:tc>
          <w:tcPr>
            <w:tcW w:w="1296" w:type="dxa"/>
            <w:tcBorders>
              <w:bottom w:val="single" w:sz="4" w:space="0" w:color="auto"/>
            </w:tcBorders>
            <w:shd w:val="clear" w:color="auto" w:fill="auto"/>
            <w:vAlign w:val="center"/>
          </w:tcPr>
          <w:p w14:paraId="0EE0E593" w14:textId="33DD9090"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64D3F35E" w14:textId="55FFC4D2"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322C5B7B" w14:textId="502E8454"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6ABE3A99" w14:textId="239774C4"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DD2D73" w14:paraId="63ECF914" w14:textId="77777777" w:rsidTr="00485C2D">
        <w:trPr>
          <w:trHeight w:val="20"/>
        </w:trPr>
        <w:tc>
          <w:tcPr>
            <w:tcW w:w="4363" w:type="dxa"/>
          </w:tcPr>
          <w:p w14:paraId="50B3894A" w14:textId="77777777" w:rsidR="00B20AD6" w:rsidRPr="00DD2D73" w:rsidRDefault="00B20AD6" w:rsidP="00BD647D">
            <w:pPr>
              <w:ind w:left="-14"/>
              <w:rPr>
                <w:rFonts w:ascii="Arial" w:hAnsi="Arial" w:cs="Arial"/>
                <w:sz w:val="16"/>
                <w:szCs w:val="16"/>
              </w:rPr>
            </w:pPr>
          </w:p>
        </w:tc>
        <w:tc>
          <w:tcPr>
            <w:tcW w:w="1296" w:type="dxa"/>
            <w:tcBorders>
              <w:top w:val="single" w:sz="4" w:space="0" w:color="auto"/>
            </w:tcBorders>
            <w:shd w:val="clear" w:color="auto" w:fill="FAFAFA"/>
          </w:tcPr>
          <w:p w14:paraId="12A6B2F4" w14:textId="77777777" w:rsidR="00B20AD6" w:rsidRPr="00DD2D73" w:rsidRDefault="00B20AD6" w:rsidP="00BD647D">
            <w:pPr>
              <w:jc w:val="right"/>
              <w:rPr>
                <w:rFonts w:ascii="Arial" w:hAnsi="Arial" w:cs="Arial"/>
                <w:sz w:val="16"/>
                <w:szCs w:val="16"/>
              </w:rPr>
            </w:pPr>
          </w:p>
        </w:tc>
        <w:tc>
          <w:tcPr>
            <w:tcW w:w="1296" w:type="dxa"/>
            <w:tcBorders>
              <w:top w:val="single" w:sz="4" w:space="0" w:color="auto"/>
            </w:tcBorders>
          </w:tcPr>
          <w:p w14:paraId="202BF0AB" w14:textId="77777777" w:rsidR="00B20AD6" w:rsidRPr="00DD2D73" w:rsidRDefault="00B20AD6" w:rsidP="00BD647D">
            <w:pPr>
              <w:jc w:val="right"/>
              <w:rPr>
                <w:rFonts w:ascii="Arial" w:hAnsi="Arial" w:cs="Arial"/>
                <w:sz w:val="16"/>
                <w:szCs w:val="16"/>
              </w:rPr>
            </w:pPr>
          </w:p>
        </w:tc>
        <w:tc>
          <w:tcPr>
            <w:tcW w:w="1296" w:type="dxa"/>
            <w:tcBorders>
              <w:top w:val="single" w:sz="4" w:space="0" w:color="auto"/>
            </w:tcBorders>
            <w:shd w:val="clear" w:color="auto" w:fill="FAFAFA"/>
          </w:tcPr>
          <w:p w14:paraId="50BC822C" w14:textId="77777777" w:rsidR="00B20AD6" w:rsidRPr="00DD2D73" w:rsidRDefault="00B20AD6" w:rsidP="00BD647D">
            <w:pPr>
              <w:jc w:val="right"/>
              <w:rPr>
                <w:rFonts w:ascii="Arial" w:hAnsi="Arial" w:cs="Arial"/>
                <w:sz w:val="16"/>
                <w:szCs w:val="16"/>
              </w:rPr>
            </w:pPr>
          </w:p>
        </w:tc>
        <w:tc>
          <w:tcPr>
            <w:tcW w:w="1296" w:type="dxa"/>
            <w:tcBorders>
              <w:top w:val="single" w:sz="4" w:space="0" w:color="auto"/>
            </w:tcBorders>
          </w:tcPr>
          <w:p w14:paraId="6ADAB8B5" w14:textId="77777777" w:rsidR="00B20AD6" w:rsidRPr="00DD2D73" w:rsidRDefault="00B20AD6" w:rsidP="00BD647D">
            <w:pPr>
              <w:jc w:val="right"/>
              <w:rPr>
                <w:rFonts w:ascii="Arial" w:hAnsi="Arial" w:cs="Arial"/>
                <w:sz w:val="16"/>
                <w:szCs w:val="16"/>
              </w:rPr>
            </w:pPr>
          </w:p>
        </w:tc>
      </w:tr>
      <w:tr w:rsidR="00B20AD6" w:rsidRPr="00DD2D73" w14:paraId="3B018131" w14:textId="77777777" w:rsidTr="00485C2D">
        <w:trPr>
          <w:trHeight w:val="20"/>
        </w:trPr>
        <w:tc>
          <w:tcPr>
            <w:tcW w:w="4363" w:type="dxa"/>
          </w:tcPr>
          <w:p w14:paraId="151C61E3" w14:textId="77777777" w:rsidR="00B20AD6" w:rsidRPr="00DD2D73" w:rsidRDefault="00B20AD6" w:rsidP="00BD647D">
            <w:pPr>
              <w:pStyle w:val="Header"/>
              <w:tabs>
                <w:tab w:val="clear" w:pos="4320"/>
                <w:tab w:val="clear" w:pos="8640"/>
              </w:tabs>
              <w:ind w:left="-14" w:right="-288"/>
              <w:jc w:val="left"/>
              <w:rPr>
                <w:rFonts w:ascii="Arial" w:hAnsi="Arial" w:cs="Arial"/>
                <w:b/>
                <w:bCs/>
                <w:sz w:val="18"/>
                <w:szCs w:val="18"/>
              </w:rPr>
            </w:pPr>
            <w:r w:rsidRPr="00DD2D73">
              <w:rPr>
                <w:rFonts w:ascii="Arial" w:hAnsi="Arial" w:cs="Arial"/>
                <w:b/>
                <w:bCs/>
                <w:sz w:val="18"/>
                <w:szCs w:val="18"/>
              </w:rPr>
              <w:t>Deferred tax assets:</w:t>
            </w:r>
          </w:p>
        </w:tc>
        <w:tc>
          <w:tcPr>
            <w:tcW w:w="1296" w:type="dxa"/>
            <w:shd w:val="clear" w:color="auto" w:fill="FAFAFA"/>
          </w:tcPr>
          <w:p w14:paraId="7CE41156"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tcPr>
          <w:p w14:paraId="547A0235"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shd w:val="clear" w:color="auto" w:fill="FAFAFA"/>
          </w:tcPr>
          <w:p w14:paraId="67B38FBB" w14:textId="77777777" w:rsidR="00B20AD6" w:rsidRPr="00DD2D73" w:rsidRDefault="00B20AD6" w:rsidP="00BD647D">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296" w:type="dxa"/>
          </w:tcPr>
          <w:p w14:paraId="6E9DE906" w14:textId="77777777" w:rsidR="00B20AD6" w:rsidRPr="00DD2D73" w:rsidRDefault="00B20AD6" w:rsidP="00BD647D">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B20AD6" w:rsidRPr="00DD2D73" w14:paraId="178372B8" w14:textId="77777777" w:rsidTr="00485C2D">
        <w:trPr>
          <w:trHeight w:val="20"/>
        </w:trPr>
        <w:tc>
          <w:tcPr>
            <w:tcW w:w="4363" w:type="dxa"/>
          </w:tcPr>
          <w:p w14:paraId="43C611F0" w14:textId="77777777" w:rsidR="00B20AD6" w:rsidRPr="00DD2D73" w:rsidRDefault="00B20AD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 xml:space="preserve">Deferred tax assets to be recovered </w:t>
            </w:r>
          </w:p>
        </w:tc>
        <w:tc>
          <w:tcPr>
            <w:tcW w:w="1296" w:type="dxa"/>
            <w:shd w:val="clear" w:color="auto" w:fill="FAFAFA"/>
            <w:vAlign w:val="bottom"/>
          </w:tcPr>
          <w:p w14:paraId="20AAF590"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599B52D4"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shd w:val="clear" w:color="auto" w:fill="FAFAFA"/>
            <w:vAlign w:val="bottom"/>
          </w:tcPr>
          <w:p w14:paraId="36C56DBA"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4F0F42D3" w14:textId="77777777" w:rsidR="00B20AD6" w:rsidRPr="00DD2D73" w:rsidRDefault="00B20AD6" w:rsidP="00BD647D">
            <w:pPr>
              <w:pStyle w:val="Header"/>
              <w:ind w:left="709" w:right="-72" w:hanging="709"/>
              <w:jc w:val="right"/>
              <w:rPr>
                <w:rFonts w:ascii="Arial" w:hAnsi="Arial" w:cs="Arial"/>
                <w:sz w:val="18"/>
                <w:szCs w:val="18"/>
              </w:rPr>
            </w:pPr>
          </w:p>
        </w:tc>
      </w:tr>
      <w:tr w:rsidR="00B20AD6" w:rsidRPr="00DD2D73" w14:paraId="1963D704" w14:textId="77777777" w:rsidTr="00485C2D">
        <w:trPr>
          <w:trHeight w:val="20"/>
        </w:trPr>
        <w:tc>
          <w:tcPr>
            <w:tcW w:w="4363" w:type="dxa"/>
          </w:tcPr>
          <w:p w14:paraId="28D4BD0F" w14:textId="77777777" w:rsidR="00B20AD6" w:rsidRPr="00DD2D73" w:rsidRDefault="00B20AD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 xml:space="preserve">   within 12 months</w:t>
            </w:r>
          </w:p>
        </w:tc>
        <w:tc>
          <w:tcPr>
            <w:tcW w:w="1296" w:type="dxa"/>
            <w:shd w:val="clear" w:color="auto" w:fill="FAFAFA"/>
            <w:vAlign w:val="bottom"/>
          </w:tcPr>
          <w:p w14:paraId="0465B57B" w14:textId="77777777" w:rsidR="00B20AD6" w:rsidRPr="00DD2D73" w:rsidRDefault="0084107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146</w:t>
            </w:r>
          </w:p>
        </w:tc>
        <w:tc>
          <w:tcPr>
            <w:tcW w:w="1296" w:type="dxa"/>
            <w:vAlign w:val="bottom"/>
          </w:tcPr>
          <w:p w14:paraId="4CEFD8AB" w14:textId="77777777" w:rsidR="00B20AD6" w:rsidRPr="00DD2D73" w:rsidRDefault="00B20AD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6</w:t>
            </w:r>
          </w:p>
        </w:tc>
        <w:tc>
          <w:tcPr>
            <w:tcW w:w="1296" w:type="dxa"/>
            <w:shd w:val="clear" w:color="auto" w:fill="FAFAFA"/>
            <w:vAlign w:val="bottom"/>
          </w:tcPr>
          <w:p w14:paraId="2857FFAC" w14:textId="77777777" w:rsidR="00B20AD6" w:rsidRPr="00DD2D73" w:rsidRDefault="0084107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107</w:t>
            </w:r>
          </w:p>
        </w:tc>
        <w:tc>
          <w:tcPr>
            <w:tcW w:w="1296" w:type="dxa"/>
            <w:vAlign w:val="bottom"/>
          </w:tcPr>
          <w:p w14:paraId="52F8445F" w14:textId="77777777" w:rsidR="00B20AD6" w:rsidRPr="00DD2D73" w:rsidRDefault="00B20AD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r>
      <w:tr w:rsidR="00B20AD6" w:rsidRPr="00DD2D73" w14:paraId="42B90EE6" w14:textId="77777777" w:rsidTr="00485C2D">
        <w:trPr>
          <w:trHeight w:val="20"/>
        </w:trPr>
        <w:tc>
          <w:tcPr>
            <w:tcW w:w="4363" w:type="dxa"/>
          </w:tcPr>
          <w:p w14:paraId="263C7A83" w14:textId="77777777" w:rsidR="00B20AD6" w:rsidRPr="00DD2D73" w:rsidRDefault="00B20AD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Deferred tax assets to be recovered</w:t>
            </w:r>
          </w:p>
        </w:tc>
        <w:tc>
          <w:tcPr>
            <w:tcW w:w="1296" w:type="dxa"/>
            <w:shd w:val="clear" w:color="auto" w:fill="FAFAFA"/>
            <w:vAlign w:val="bottom"/>
          </w:tcPr>
          <w:p w14:paraId="7934C70F"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78C5719F"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shd w:val="clear" w:color="auto" w:fill="FAFAFA"/>
            <w:vAlign w:val="bottom"/>
          </w:tcPr>
          <w:p w14:paraId="49A4E59C"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56096D75" w14:textId="77777777" w:rsidR="00B20AD6" w:rsidRPr="00DD2D73" w:rsidRDefault="00B20AD6" w:rsidP="00BD647D">
            <w:pPr>
              <w:pStyle w:val="Header"/>
              <w:ind w:left="709" w:right="-72" w:hanging="709"/>
              <w:jc w:val="right"/>
              <w:rPr>
                <w:rFonts w:ascii="Arial" w:hAnsi="Arial" w:cs="Arial"/>
                <w:sz w:val="18"/>
                <w:szCs w:val="18"/>
              </w:rPr>
            </w:pPr>
          </w:p>
        </w:tc>
      </w:tr>
      <w:tr w:rsidR="00841072" w:rsidRPr="00DD2D73" w14:paraId="1B41660C" w14:textId="77777777" w:rsidTr="00485C2D">
        <w:trPr>
          <w:trHeight w:val="20"/>
        </w:trPr>
        <w:tc>
          <w:tcPr>
            <w:tcW w:w="4363" w:type="dxa"/>
          </w:tcPr>
          <w:p w14:paraId="507D6EE3" w14:textId="77777777" w:rsidR="00841072" w:rsidRPr="00DD2D73" w:rsidRDefault="00841072"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 xml:space="preserve">   after more than 12 months</w:t>
            </w:r>
            <w:r w:rsidRPr="00DD2D73" w:rsidDel="00ED2409">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7713D26D" w14:textId="77777777" w:rsidR="00841072" w:rsidRPr="00DD2D73" w:rsidRDefault="003A2C82" w:rsidP="00BD647D">
            <w:pPr>
              <w:pStyle w:val="Header"/>
              <w:ind w:right="-72"/>
              <w:jc w:val="right"/>
              <w:rPr>
                <w:rFonts w:ascii="Arial" w:eastAsia="Arial Unicode MS" w:hAnsi="Arial" w:cs="Arial"/>
                <w:sz w:val="18"/>
                <w:szCs w:val="18"/>
                <w:cs/>
              </w:rPr>
            </w:pPr>
            <w:r w:rsidRPr="00DD2D73">
              <w:rPr>
                <w:rFonts w:ascii="Arial" w:eastAsia="Arial Unicode MS" w:hAnsi="Arial" w:cs="Arial"/>
                <w:sz w:val="18"/>
                <w:szCs w:val="18"/>
              </w:rPr>
              <w:t>4,379</w:t>
            </w:r>
          </w:p>
        </w:tc>
        <w:tc>
          <w:tcPr>
            <w:tcW w:w="1296" w:type="dxa"/>
            <w:tcBorders>
              <w:bottom w:val="single" w:sz="4" w:space="0" w:color="auto"/>
            </w:tcBorders>
            <w:vAlign w:val="bottom"/>
          </w:tcPr>
          <w:p w14:paraId="4E7CA93E" w14:textId="77777777" w:rsidR="00841072" w:rsidRPr="00DD2D73" w:rsidRDefault="00841072" w:rsidP="00BD647D">
            <w:pPr>
              <w:pStyle w:val="Header"/>
              <w:ind w:right="-72"/>
              <w:jc w:val="right"/>
              <w:rPr>
                <w:rFonts w:ascii="Arial" w:eastAsia="Arial Unicode MS" w:hAnsi="Arial" w:cs="Arial"/>
                <w:sz w:val="18"/>
                <w:szCs w:val="18"/>
                <w:cs/>
              </w:rPr>
            </w:pPr>
            <w:r w:rsidRPr="00DD2D73">
              <w:rPr>
                <w:rFonts w:ascii="Arial" w:eastAsia="Arial Unicode MS" w:hAnsi="Arial" w:cs="Arial"/>
                <w:sz w:val="18"/>
                <w:szCs w:val="18"/>
              </w:rPr>
              <w:t>3,945</w:t>
            </w:r>
          </w:p>
        </w:tc>
        <w:tc>
          <w:tcPr>
            <w:tcW w:w="1296" w:type="dxa"/>
            <w:tcBorders>
              <w:bottom w:val="single" w:sz="4" w:space="0" w:color="auto"/>
            </w:tcBorders>
            <w:shd w:val="clear" w:color="auto" w:fill="FAFAFA"/>
            <w:vAlign w:val="bottom"/>
          </w:tcPr>
          <w:p w14:paraId="1F757CED" w14:textId="77777777" w:rsidR="00841072" w:rsidRPr="00DD2D73" w:rsidRDefault="0084107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697</w:t>
            </w:r>
          </w:p>
        </w:tc>
        <w:tc>
          <w:tcPr>
            <w:tcW w:w="1296" w:type="dxa"/>
            <w:tcBorders>
              <w:bottom w:val="single" w:sz="4" w:space="0" w:color="auto"/>
            </w:tcBorders>
            <w:vAlign w:val="bottom"/>
          </w:tcPr>
          <w:p w14:paraId="79465BEC" w14:textId="77777777" w:rsidR="00841072" w:rsidRPr="00DD2D73" w:rsidRDefault="0084107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631</w:t>
            </w:r>
          </w:p>
        </w:tc>
      </w:tr>
      <w:tr w:rsidR="00485C2D" w:rsidRPr="00DD2D73" w14:paraId="02A17EF3" w14:textId="77777777" w:rsidTr="00DD2D73">
        <w:trPr>
          <w:trHeight w:val="20"/>
        </w:trPr>
        <w:tc>
          <w:tcPr>
            <w:tcW w:w="4363" w:type="dxa"/>
          </w:tcPr>
          <w:p w14:paraId="547B01B9" w14:textId="77777777" w:rsidR="00485C2D" w:rsidRPr="00DD2D73" w:rsidRDefault="00485C2D" w:rsidP="00DD2D73">
            <w:pPr>
              <w:ind w:left="-14"/>
              <w:rPr>
                <w:rFonts w:ascii="Arial" w:hAnsi="Arial" w:cs="Arial"/>
                <w:sz w:val="16"/>
                <w:szCs w:val="16"/>
              </w:rPr>
            </w:pPr>
          </w:p>
        </w:tc>
        <w:tc>
          <w:tcPr>
            <w:tcW w:w="1296" w:type="dxa"/>
            <w:tcBorders>
              <w:top w:val="single" w:sz="4" w:space="0" w:color="auto"/>
            </w:tcBorders>
            <w:shd w:val="clear" w:color="auto" w:fill="FAFAFA"/>
          </w:tcPr>
          <w:p w14:paraId="0DFE01CF" w14:textId="77777777" w:rsidR="00485C2D" w:rsidRPr="00DD2D73" w:rsidRDefault="00485C2D" w:rsidP="00DD2D73">
            <w:pPr>
              <w:jc w:val="right"/>
              <w:rPr>
                <w:rFonts w:ascii="Arial" w:hAnsi="Arial" w:cs="Arial"/>
                <w:sz w:val="16"/>
                <w:szCs w:val="16"/>
              </w:rPr>
            </w:pPr>
          </w:p>
        </w:tc>
        <w:tc>
          <w:tcPr>
            <w:tcW w:w="1296" w:type="dxa"/>
            <w:tcBorders>
              <w:top w:val="single" w:sz="4" w:space="0" w:color="auto"/>
            </w:tcBorders>
          </w:tcPr>
          <w:p w14:paraId="64980F61" w14:textId="77777777" w:rsidR="00485C2D" w:rsidRPr="00DD2D73" w:rsidRDefault="00485C2D" w:rsidP="00DD2D73">
            <w:pPr>
              <w:jc w:val="right"/>
              <w:rPr>
                <w:rFonts w:ascii="Arial" w:hAnsi="Arial" w:cs="Arial"/>
                <w:sz w:val="16"/>
                <w:szCs w:val="16"/>
              </w:rPr>
            </w:pPr>
          </w:p>
        </w:tc>
        <w:tc>
          <w:tcPr>
            <w:tcW w:w="1296" w:type="dxa"/>
            <w:tcBorders>
              <w:top w:val="single" w:sz="4" w:space="0" w:color="auto"/>
            </w:tcBorders>
            <w:shd w:val="clear" w:color="auto" w:fill="FAFAFA"/>
          </w:tcPr>
          <w:p w14:paraId="3892EA62" w14:textId="77777777" w:rsidR="00485C2D" w:rsidRPr="00DD2D73" w:rsidRDefault="00485C2D" w:rsidP="00DD2D73">
            <w:pPr>
              <w:jc w:val="right"/>
              <w:rPr>
                <w:rFonts w:ascii="Arial" w:hAnsi="Arial" w:cs="Arial"/>
                <w:sz w:val="16"/>
                <w:szCs w:val="16"/>
              </w:rPr>
            </w:pPr>
          </w:p>
        </w:tc>
        <w:tc>
          <w:tcPr>
            <w:tcW w:w="1296" w:type="dxa"/>
            <w:tcBorders>
              <w:top w:val="single" w:sz="4" w:space="0" w:color="auto"/>
            </w:tcBorders>
          </w:tcPr>
          <w:p w14:paraId="77368BE3" w14:textId="77777777" w:rsidR="00485C2D" w:rsidRPr="00DD2D73" w:rsidRDefault="00485C2D" w:rsidP="00DD2D73">
            <w:pPr>
              <w:jc w:val="right"/>
              <w:rPr>
                <w:rFonts w:ascii="Arial" w:hAnsi="Arial" w:cs="Arial"/>
                <w:sz w:val="16"/>
                <w:szCs w:val="16"/>
              </w:rPr>
            </w:pPr>
          </w:p>
        </w:tc>
      </w:tr>
      <w:tr w:rsidR="00841072" w:rsidRPr="00DD2D73" w14:paraId="635AE074" w14:textId="77777777" w:rsidTr="00485C2D">
        <w:trPr>
          <w:trHeight w:val="20"/>
        </w:trPr>
        <w:tc>
          <w:tcPr>
            <w:tcW w:w="4363" w:type="dxa"/>
          </w:tcPr>
          <w:p w14:paraId="36F490D5" w14:textId="77777777" w:rsidR="00841072" w:rsidRPr="00DD2D73" w:rsidRDefault="00841072" w:rsidP="00BD647D">
            <w:pPr>
              <w:pStyle w:val="Header"/>
              <w:tabs>
                <w:tab w:val="clear" w:pos="4320"/>
                <w:tab w:val="clear" w:pos="8640"/>
              </w:tabs>
              <w:ind w:left="-14" w:right="-288"/>
              <w:jc w:val="left"/>
              <w:rPr>
                <w:rFonts w:ascii="Arial" w:hAnsi="Arial" w:cs="Arial"/>
                <w:sz w:val="18"/>
                <w:szCs w:val="18"/>
              </w:rPr>
            </w:pPr>
          </w:p>
        </w:tc>
        <w:tc>
          <w:tcPr>
            <w:tcW w:w="1296" w:type="dxa"/>
            <w:tcBorders>
              <w:bottom w:val="single" w:sz="4" w:space="0" w:color="auto"/>
            </w:tcBorders>
            <w:shd w:val="clear" w:color="auto" w:fill="FAFAFA"/>
            <w:vAlign w:val="bottom"/>
          </w:tcPr>
          <w:p w14:paraId="5F65173D" w14:textId="0AF01BE2" w:rsidR="00841072" w:rsidRPr="00DD2D73" w:rsidRDefault="005F7B3A" w:rsidP="00BD647D">
            <w:pPr>
              <w:pStyle w:val="Header"/>
              <w:ind w:right="-72"/>
              <w:jc w:val="right"/>
              <w:rPr>
                <w:rFonts w:ascii="Arial" w:eastAsia="Arial Unicode MS" w:hAnsi="Arial" w:cs="Arial"/>
                <w:sz w:val="18"/>
                <w:szCs w:val="18"/>
                <w:cs/>
              </w:rPr>
            </w:pPr>
            <w:r w:rsidRPr="00DD2D73">
              <w:rPr>
                <w:rFonts w:ascii="Arial" w:eastAsia="Arial Unicode MS" w:hAnsi="Arial" w:cs="Arial"/>
                <w:sz w:val="18"/>
                <w:szCs w:val="18"/>
              </w:rPr>
              <w:t>4,525</w:t>
            </w:r>
          </w:p>
        </w:tc>
        <w:tc>
          <w:tcPr>
            <w:tcW w:w="1296" w:type="dxa"/>
            <w:tcBorders>
              <w:bottom w:val="single" w:sz="4" w:space="0" w:color="auto"/>
            </w:tcBorders>
            <w:vAlign w:val="bottom"/>
          </w:tcPr>
          <w:p w14:paraId="44397386" w14:textId="77777777" w:rsidR="00841072" w:rsidRPr="00DD2D73" w:rsidRDefault="00841072" w:rsidP="00BD647D">
            <w:pPr>
              <w:pStyle w:val="Header"/>
              <w:ind w:right="-72"/>
              <w:jc w:val="right"/>
              <w:rPr>
                <w:rFonts w:ascii="Arial" w:eastAsia="Arial Unicode MS" w:hAnsi="Arial" w:cs="Arial"/>
                <w:sz w:val="18"/>
                <w:szCs w:val="18"/>
                <w:cs/>
              </w:rPr>
            </w:pPr>
            <w:r w:rsidRPr="00DD2D73">
              <w:rPr>
                <w:rFonts w:ascii="Arial" w:eastAsia="Arial Unicode MS" w:hAnsi="Arial" w:cs="Arial"/>
                <w:sz w:val="18"/>
                <w:szCs w:val="18"/>
              </w:rPr>
              <w:t>3,951</w:t>
            </w:r>
          </w:p>
        </w:tc>
        <w:tc>
          <w:tcPr>
            <w:tcW w:w="1296" w:type="dxa"/>
            <w:tcBorders>
              <w:bottom w:val="single" w:sz="4" w:space="0" w:color="auto"/>
            </w:tcBorders>
            <w:shd w:val="clear" w:color="auto" w:fill="FAFAFA"/>
            <w:vAlign w:val="bottom"/>
          </w:tcPr>
          <w:p w14:paraId="6B11B8E3" w14:textId="77777777" w:rsidR="00841072" w:rsidRPr="00DD2D73" w:rsidRDefault="0084107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804</w:t>
            </w:r>
          </w:p>
        </w:tc>
        <w:tc>
          <w:tcPr>
            <w:tcW w:w="1296" w:type="dxa"/>
            <w:tcBorders>
              <w:bottom w:val="single" w:sz="4" w:space="0" w:color="auto"/>
            </w:tcBorders>
            <w:vAlign w:val="bottom"/>
          </w:tcPr>
          <w:p w14:paraId="21EEDB2C" w14:textId="77777777" w:rsidR="00841072" w:rsidRPr="00DD2D73" w:rsidRDefault="0084107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631</w:t>
            </w:r>
          </w:p>
        </w:tc>
      </w:tr>
      <w:tr w:rsidR="00B20AD6" w:rsidRPr="00DD2D73" w14:paraId="2EFC4A47" w14:textId="77777777" w:rsidTr="00485C2D">
        <w:trPr>
          <w:trHeight w:val="20"/>
        </w:trPr>
        <w:tc>
          <w:tcPr>
            <w:tcW w:w="4363" w:type="dxa"/>
          </w:tcPr>
          <w:p w14:paraId="3061A832" w14:textId="77777777" w:rsidR="00B20AD6" w:rsidRPr="00DD2D73" w:rsidRDefault="00B20AD6" w:rsidP="00BD647D">
            <w:pPr>
              <w:pStyle w:val="Header"/>
              <w:tabs>
                <w:tab w:val="clear" w:pos="4320"/>
                <w:tab w:val="clear" w:pos="8640"/>
              </w:tabs>
              <w:ind w:left="-14" w:right="-288"/>
              <w:jc w:val="left"/>
              <w:rPr>
                <w:rFonts w:ascii="Arial" w:hAnsi="Arial" w:cs="Arial"/>
                <w:sz w:val="16"/>
                <w:szCs w:val="16"/>
              </w:rPr>
            </w:pPr>
          </w:p>
        </w:tc>
        <w:tc>
          <w:tcPr>
            <w:tcW w:w="1296" w:type="dxa"/>
            <w:tcBorders>
              <w:top w:val="single" w:sz="4" w:space="0" w:color="auto"/>
            </w:tcBorders>
            <w:shd w:val="clear" w:color="auto" w:fill="FAFAFA"/>
            <w:vAlign w:val="bottom"/>
          </w:tcPr>
          <w:p w14:paraId="2D7E48C7" w14:textId="77777777" w:rsidR="00B20AD6" w:rsidRPr="00DD2D73" w:rsidRDefault="00B20AD6" w:rsidP="00BD647D">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c>
          <w:tcPr>
            <w:tcW w:w="1296" w:type="dxa"/>
            <w:tcBorders>
              <w:top w:val="single" w:sz="4" w:space="0" w:color="auto"/>
            </w:tcBorders>
            <w:vAlign w:val="bottom"/>
          </w:tcPr>
          <w:p w14:paraId="60BAC020" w14:textId="77777777" w:rsidR="00B20AD6" w:rsidRPr="00DD2D73" w:rsidRDefault="00B20AD6" w:rsidP="00BD647D">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c>
          <w:tcPr>
            <w:tcW w:w="1296" w:type="dxa"/>
            <w:tcBorders>
              <w:top w:val="single" w:sz="4" w:space="0" w:color="auto"/>
            </w:tcBorders>
            <w:shd w:val="clear" w:color="auto" w:fill="FAFAFA"/>
            <w:vAlign w:val="bottom"/>
          </w:tcPr>
          <w:p w14:paraId="7769708D" w14:textId="77777777" w:rsidR="00B20AD6" w:rsidRPr="00DD2D73" w:rsidRDefault="00B20AD6" w:rsidP="00BD647D">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c>
          <w:tcPr>
            <w:tcW w:w="1296" w:type="dxa"/>
            <w:tcBorders>
              <w:top w:val="single" w:sz="4" w:space="0" w:color="auto"/>
            </w:tcBorders>
            <w:vAlign w:val="bottom"/>
          </w:tcPr>
          <w:p w14:paraId="230FC4C4" w14:textId="77777777" w:rsidR="00B20AD6" w:rsidRPr="00DD2D73" w:rsidRDefault="00B20AD6" w:rsidP="00BD647D">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6"/>
                <w:szCs w:val="16"/>
              </w:rPr>
            </w:pPr>
          </w:p>
        </w:tc>
      </w:tr>
      <w:tr w:rsidR="00B20AD6" w:rsidRPr="00DD2D73" w14:paraId="302D56A7" w14:textId="77777777" w:rsidTr="00485C2D">
        <w:trPr>
          <w:trHeight w:val="20"/>
        </w:trPr>
        <w:tc>
          <w:tcPr>
            <w:tcW w:w="4363" w:type="dxa"/>
          </w:tcPr>
          <w:p w14:paraId="1FBA4CAD" w14:textId="77777777" w:rsidR="00B20AD6" w:rsidRPr="00DD2D73" w:rsidRDefault="00B20AD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b/>
                <w:bCs/>
                <w:sz w:val="18"/>
                <w:szCs w:val="18"/>
              </w:rPr>
              <w:t>Deferred tax liabilities:</w:t>
            </w:r>
          </w:p>
        </w:tc>
        <w:tc>
          <w:tcPr>
            <w:tcW w:w="1296" w:type="dxa"/>
            <w:shd w:val="clear" w:color="auto" w:fill="FAFAFA"/>
            <w:vAlign w:val="bottom"/>
          </w:tcPr>
          <w:p w14:paraId="491C5C3E"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600B96BB"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shd w:val="clear" w:color="auto" w:fill="FAFAFA"/>
            <w:vAlign w:val="bottom"/>
          </w:tcPr>
          <w:p w14:paraId="37A26677" w14:textId="77777777" w:rsidR="00B20AD6" w:rsidRPr="00DD2D73" w:rsidRDefault="00B20AD6" w:rsidP="00BD647D">
            <w:pPr>
              <w:pStyle w:val="Header"/>
              <w:ind w:left="709" w:right="-72" w:hanging="709"/>
              <w:jc w:val="right"/>
              <w:rPr>
                <w:rFonts w:ascii="Arial" w:hAnsi="Arial" w:cs="Arial"/>
                <w:sz w:val="18"/>
                <w:szCs w:val="18"/>
                <w:cs/>
              </w:rPr>
            </w:pPr>
          </w:p>
        </w:tc>
        <w:tc>
          <w:tcPr>
            <w:tcW w:w="1296" w:type="dxa"/>
            <w:vAlign w:val="bottom"/>
          </w:tcPr>
          <w:p w14:paraId="6C41B799" w14:textId="77777777" w:rsidR="00B20AD6" w:rsidRPr="00DD2D73" w:rsidRDefault="00B20AD6" w:rsidP="00BD647D">
            <w:pPr>
              <w:pStyle w:val="Header"/>
              <w:ind w:left="709" w:right="-72" w:hanging="709"/>
              <w:jc w:val="right"/>
              <w:rPr>
                <w:rFonts w:ascii="Arial" w:hAnsi="Arial" w:cs="Arial"/>
                <w:sz w:val="18"/>
                <w:szCs w:val="18"/>
                <w:cs/>
              </w:rPr>
            </w:pPr>
          </w:p>
        </w:tc>
      </w:tr>
      <w:tr w:rsidR="00B20AD6" w:rsidRPr="00DD2D73" w14:paraId="509B3167" w14:textId="77777777" w:rsidTr="00485C2D">
        <w:trPr>
          <w:trHeight w:val="20"/>
        </w:trPr>
        <w:tc>
          <w:tcPr>
            <w:tcW w:w="4363" w:type="dxa"/>
          </w:tcPr>
          <w:p w14:paraId="56621810" w14:textId="77777777" w:rsidR="00B20AD6" w:rsidRPr="00DD2D73" w:rsidRDefault="00B20AD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 xml:space="preserve">Deferred tax liabilities to be settled </w:t>
            </w:r>
          </w:p>
        </w:tc>
        <w:tc>
          <w:tcPr>
            <w:tcW w:w="1296" w:type="dxa"/>
            <w:shd w:val="clear" w:color="auto" w:fill="FAFAFA"/>
            <w:vAlign w:val="bottom"/>
          </w:tcPr>
          <w:p w14:paraId="0C41FE06"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5ABAE859"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shd w:val="clear" w:color="auto" w:fill="FAFAFA"/>
            <w:vAlign w:val="bottom"/>
          </w:tcPr>
          <w:p w14:paraId="4F7072B3"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27ED2B19" w14:textId="77777777" w:rsidR="00B20AD6" w:rsidRPr="00DD2D73" w:rsidRDefault="00B20AD6" w:rsidP="00BD647D">
            <w:pPr>
              <w:pStyle w:val="Header"/>
              <w:ind w:left="709" w:right="-72" w:hanging="709"/>
              <w:jc w:val="right"/>
              <w:rPr>
                <w:rFonts w:ascii="Arial" w:hAnsi="Arial" w:cs="Arial"/>
                <w:sz w:val="18"/>
                <w:szCs w:val="18"/>
              </w:rPr>
            </w:pPr>
          </w:p>
        </w:tc>
      </w:tr>
      <w:tr w:rsidR="00B20AD6" w:rsidRPr="00DD2D73" w14:paraId="78929142" w14:textId="77777777" w:rsidTr="00485C2D">
        <w:trPr>
          <w:trHeight w:val="20"/>
        </w:trPr>
        <w:tc>
          <w:tcPr>
            <w:tcW w:w="4363" w:type="dxa"/>
          </w:tcPr>
          <w:p w14:paraId="6CC315A8" w14:textId="77777777" w:rsidR="00B20AD6" w:rsidRPr="00DD2D73" w:rsidRDefault="00B20AD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 xml:space="preserve">   within 12 months</w:t>
            </w:r>
          </w:p>
        </w:tc>
        <w:tc>
          <w:tcPr>
            <w:tcW w:w="1296" w:type="dxa"/>
            <w:shd w:val="clear" w:color="auto" w:fill="FAFAFA"/>
            <w:vAlign w:val="bottom"/>
          </w:tcPr>
          <w:p w14:paraId="1322B4B0" w14:textId="77777777" w:rsidR="00B20AD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(228)</w:t>
            </w:r>
          </w:p>
        </w:tc>
        <w:tc>
          <w:tcPr>
            <w:tcW w:w="1296" w:type="dxa"/>
            <w:vAlign w:val="bottom"/>
          </w:tcPr>
          <w:p w14:paraId="357A71B8" w14:textId="77777777" w:rsidR="00B20AD6" w:rsidRPr="00DD2D73" w:rsidRDefault="00B20AD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(221)</w:t>
            </w:r>
          </w:p>
        </w:tc>
        <w:tc>
          <w:tcPr>
            <w:tcW w:w="1296" w:type="dxa"/>
            <w:shd w:val="clear" w:color="auto" w:fill="FAFAFA"/>
            <w:vAlign w:val="bottom"/>
          </w:tcPr>
          <w:p w14:paraId="35697902" w14:textId="77777777" w:rsidR="00B20AD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(178)</w:t>
            </w:r>
          </w:p>
        </w:tc>
        <w:tc>
          <w:tcPr>
            <w:tcW w:w="1296" w:type="dxa"/>
            <w:vAlign w:val="bottom"/>
          </w:tcPr>
          <w:p w14:paraId="2A542169" w14:textId="77777777" w:rsidR="00B20AD6" w:rsidRPr="00DD2D73" w:rsidRDefault="00B20AD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(130)</w:t>
            </w:r>
          </w:p>
        </w:tc>
      </w:tr>
      <w:tr w:rsidR="00B20AD6" w:rsidRPr="00DD2D73" w14:paraId="2E3FB6AC" w14:textId="77777777" w:rsidTr="00485C2D">
        <w:trPr>
          <w:trHeight w:val="20"/>
        </w:trPr>
        <w:tc>
          <w:tcPr>
            <w:tcW w:w="4363" w:type="dxa"/>
          </w:tcPr>
          <w:p w14:paraId="29DB8232" w14:textId="77777777" w:rsidR="00B20AD6" w:rsidRPr="00DD2D73" w:rsidRDefault="00B20AD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 xml:space="preserve">Deferred tax liabilities to be settled </w:t>
            </w:r>
          </w:p>
        </w:tc>
        <w:tc>
          <w:tcPr>
            <w:tcW w:w="1296" w:type="dxa"/>
            <w:shd w:val="clear" w:color="auto" w:fill="FAFAFA"/>
            <w:vAlign w:val="bottom"/>
          </w:tcPr>
          <w:p w14:paraId="651E7D52"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5DBAA5BA"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shd w:val="clear" w:color="auto" w:fill="FAFAFA"/>
            <w:vAlign w:val="bottom"/>
          </w:tcPr>
          <w:p w14:paraId="5C74C2D6" w14:textId="77777777" w:rsidR="00B20AD6" w:rsidRPr="00DD2D73" w:rsidRDefault="00B20AD6" w:rsidP="00BD647D">
            <w:pPr>
              <w:pStyle w:val="Header"/>
              <w:ind w:left="709" w:right="-72" w:hanging="709"/>
              <w:jc w:val="right"/>
              <w:rPr>
                <w:rFonts w:ascii="Arial" w:hAnsi="Arial" w:cs="Arial"/>
                <w:sz w:val="18"/>
                <w:szCs w:val="18"/>
              </w:rPr>
            </w:pPr>
          </w:p>
        </w:tc>
        <w:tc>
          <w:tcPr>
            <w:tcW w:w="1296" w:type="dxa"/>
            <w:vAlign w:val="bottom"/>
          </w:tcPr>
          <w:p w14:paraId="066365A9" w14:textId="77777777" w:rsidR="00B20AD6" w:rsidRPr="00DD2D73" w:rsidRDefault="00B20AD6" w:rsidP="00BD647D">
            <w:pPr>
              <w:pStyle w:val="Header"/>
              <w:ind w:left="709" w:right="-72" w:hanging="709"/>
              <w:jc w:val="right"/>
              <w:rPr>
                <w:rFonts w:ascii="Arial" w:hAnsi="Arial" w:cs="Arial"/>
                <w:sz w:val="18"/>
                <w:szCs w:val="18"/>
              </w:rPr>
            </w:pPr>
          </w:p>
        </w:tc>
      </w:tr>
      <w:tr w:rsidR="009C2CF6" w:rsidRPr="00DD2D73" w14:paraId="7F002AB3" w14:textId="77777777" w:rsidTr="00485C2D">
        <w:trPr>
          <w:trHeight w:val="20"/>
        </w:trPr>
        <w:tc>
          <w:tcPr>
            <w:tcW w:w="4363" w:type="dxa"/>
          </w:tcPr>
          <w:p w14:paraId="5D4FB9C0" w14:textId="77777777" w:rsidR="009C2CF6" w:rsidRPr="00DD2D73" w:rsidRDefault="009C2CF6" w:rsidP="00BD647D">
            <w:pPr>
              <w:pStyle w:val="Header"/>
              <w:tabs>
                <w:tab w:val="clear" w:pos="4320"/>
                <w:tab w:val="clear" w:pos="8640"/>
              </w:tabs>
              <w:ind w:left="-14" w:right="-288"/>
              <w:jc w:val="left"/>
              <w:rPr>
                <w:rFonts w:ascii="Arial" w:hAnsi="Arial" w:cs="Arial"/>
                <w:sz w:val="18"/>
                <w:szCs w:val="18"/>
              </w:rPr>
            </w:pPr>
            <w:r w:rsidRPr="00DD2D73">
              <w:rPr>
                <w:rFonts w:ascii="Arial" w:hAnsi="Arial" w:cs="Arial"/>
                <w:sz w:val="18"/>
                <w:szCs w:val="18"/>
              </w:rPr>
              <w:t xml:space="preserve">   after more than 12 months</w:t>
            </w:r>
            <w:r w:rsidRPr="00DD2D73" w:rsidDel="00ED2409">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5695EFB6"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r w:rsidR="003A2C82" w:rsidRPr="00DD2D73">
              <w:rPr>
                <w:rFonts w:ascii="Arial" w:eastAsia="Arial Unicode MS" w:hAnsi="Arial" w:cs="Arial"/>
                <w:sz w:val="18"/>
                <w:szCs w:val="18"/>
              </w:rPr>
              <w:t>10,858</w:t>
            </w:r>
            <w:r w:rsidRPr="00DD2D73">
              <w:rPr>
                <w:rFonts w:ascii="Arial" w:eastAsia="Arial Unicode MS" w:hAnsi="Arial" w:cs="Arial"/>
                <w:sz w:val="18"/>
                <w:szCs w:val="18"/>
              </w:rPr>
              <w:t>)</w:t>
            </w:r>
          </w:p>
        </w:tc>
        <w:tc>
          <w:tcPr>
            <w:tcW w:w="1296" w:type="dxa"/>
            <w:tcBorders>
              <w:bottom w:val="single" w:sz="4" w:space="0" w:color="auto"/>
            </w:tcBorders>
            <w:vAlign w:val="bottom"/>
          </w:tcPr>
          <w:p w14:paraId="511A07B6"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(10,986)</w:t>
            </w:r>
            <w:r w:rsidRPr="00DD2D73" w:rsidDel="008310AA">
              <w:rPr>
                <w:rFonts w:ascii="Arial" w:eastAsia="Arial Unicode MS" w:hAnsi="Arial" w:cs="Arial"/>
                <w:sz w:val="18"/>
                <w:szCs w:val="18"/>
              </w:rPr>
              <w:t xml:space="preserve"> </w:t>
            </w:r>
          </w:p>
        </w:tc>
        <w:tc>
          <w:tcPr>
            <w:tcW w:w="1296" w:type="dxa"/>
            <w:tcBorders>
              <w:bottom w:val="single" w:sz="4" w:space="0" w:color="auto"/>
            </w:tcBorders>
            <w:shd w:val="clear" w:color="auto" w:fill="FAFAFA"/>
            <w:vAlign w:val="bottom"/>
          </w:tcPr>
          <w:p w14:paraId="6EA6AEDA"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(696)</w:t>
            </w:r>
          </w:p>
        </w:tc>
        <w:tc>
          <w:tcPr>
            <w:tcW w:w="1296" w:type="dxa"/>
            <w:tcBorders>
              <w:bottom w:val="single" w:sz="4" w:space="0" w:color="auto"/>
            </w:tcBorders>
            <w:vAlign w:val="bottom"/>
          </w:tcPr>
          <w:p w14:paraId="0B8EC3F4"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(800)</w:t>
            </w:r>
          </w:p>
        </w:tc>
      </w:tr>
      <w:tr w:rsidR="00DD2D73" w:rsidRPr="00DD2D73" w14:paraId="51B4A2A4" w14:textId="77777777" w:rsidTr="00DD2D73">
        <w:trPr>
          <w:trHeight w:val="20"/>
        </w:trPr>
        <w:tc>
          <w:tcPr>
            <w:tcW w:w="4363" w:type="dxa"/>
          </w:tcPr>
          <w:p w14:paraId="25A92905" w14:textId="77777777" w:rsidR="00DD2D73" w:rsidRPr="00DD2D73" w:rsidRDefault="00DD2D73" w:rsidP="00DD2D73">
            <w:pPr>
              <w:ind w:left="-14"/>
              <w:rPr>
                <w:rFonts w:ascii="Arial" w:hAnsi="Arial" w:cs="Arial"/>
                <w:sz w:val="16"/>
                <w:szCs w:val="16"/>
              </w:rPr>
            </w:pPr>
          </w:p>
        </w:tc>
        <w:tc>
          <w:tcPr>
            <w:tcW w:w="1296" w:type="dxa"/>
            <w:tcBorders>
              <w:top w:val="single" w:sz="4" w:space="0" w:color="auto"/>
            </w:tcBorders>
            <w:shd w:val="clear" w:color="auto" w:fill="FAFAFA"/>
          </w:tcPr>
          <w:p w14:paraId="65976CF8" w14:textId="77777777" w:rsidR="00DD2D73" w:rsidRPr="00DD2D73" w:rsidRDefault="00DD2D73" w:rsidP="00DD2D73">
            <w:pPr>
              <w:jc w:val="right"/>
              <w:rPr>
                <w:rFonts w:ascii="Arial" w:hAnsi="Arial" w:cs="Arial"/>
                <w:sz w:val="16"/>
                <w:szCs w:val="16"/>
              </w:rPr>
            </w:pPr>
          </w:p>
        </w:tc>
        <w:tc>
          <w:tcPr>
            <w:tcW w:w="1296" w:type="dxa"/>
            <w:tcBorders>
              <w:top w:val="single" w:sz="4" w:space="0" w:color="auto"/>
            </w:tcBorders>
          </w:tcPr>
          <w:p w14:paraId="7D3C6338" w14:textId="77777777" w:rsidR="00DD2D73" w:rsidRPr="00DD2D73" w:rsidRDefault="00DD2D73" w:rsidP="00DD2D73">
            <w:pPr>
              <w:jc w:val="right"/>
              <w:rPr>
                <w:rFonts w:ascii="Arial" w:hAnsi="Arial" w:cs="Arial"/>
                <w:sz w:val="16"/>
                <w:szCs w:val="16"/>
              </w:rPr>
            </w:pPr>
          </w:p>
        </w:tc>
        <w:tc>
          <w:tcPr>
            <w:tcW w:w="1296" w:type="dxa"/>
            <w:tcBorders>
              <w:top w:val="single" w:sz="4" w:space="0" w:color="auto"/>
            </w:tcBorders>
            <w:shd w:val="clear" w:color="auto" w:fill="FAFAFA"/>
          </w:tcPr>
          <w:p w14:paraId="10B76896" w14:textId="77777777" w:rsidR="00DD2D73" w:rsidRPr="00DD2D73" w:rsidRDefault="00DD2D73" w:rsidP="00DD2D73">
            <w:pPr>
              <w:jc w:val="right"/>
              <w:rPr>
                <w:rFonts w:ascii="Arial" w:hAnsi="Arial" w:cs="Arial"/>
                <w:sz w:val="16"/>
                <w:szCs w:val="16"/>
              </w:rPr>
            </w:pPr>
          </w:p>
        </w:tc>
        <w:tc>
          <w:tcPr>
            <w:tcW w:w="1296" w:type="dxa"/>
            <w:tcBorders>
              <w:top w:val="single" w:sz="4" w:space="0" w:color="auto"/>
            </w:tcBorders>
          </w:tcPr>
          <w:p w14:paraId="6734051A" w14:textId="77777777" w:rsidR="00DD2D73" w:rsidRPr="00DD2D73" w:rsidRDefault="00DD2D73" w:rsidP="00DD2D73">
            <w:pPr>
              <w:jc w:val="right"/>
              <w:rPr>
                <w:rFonts w:ascii="Arial" w:hAnsi="Arial" w:cs="Arial"/>
                <w:sz w:val="16"/>
                <w:szCs w:val="16"/>
              </w:rPr>
            </w:pPr>
          </w:p>
        </w:tc>
      </w:tr>
      <w:tr w:rsidR="009C2CF6" w:rsidRPr="00DD2D73" w14:paraId="3591DD0B" w14:textId="77777777" w:rsidTr="00485C2D">
        <w:trPr>
          <w:trHeight w:val="20"/>
        </w:trPr>
        <w:tc>
          <w:tcPr>
            <w:tcW w:w="4363" w:type="dxa"/>
          </w:tcPr>
          <w:p w14:paraId="447304AC" w14:textId="77777777" w:rsidR="009C2CF6" w:rsidRPr="00DD2D73" w:rsidRDefault="009C2CF6" w:rsidP="00BD647D">
            <w:pPr>
              <w:pStyle w:val="Header"/>
              <w:tabs>
                <w:tab w:val="clear" w:pos="4320"/>
                <w:tab w:val="clear" w:pos="8640"/>
              </w:tabs>
              <w:ind w:left="-14" w:right="-288"/>
              <w:jc w:val="left"/>
              <w:rPr>
                <w:rFonts w:ascii="Arial" w:hAnsi="Arial" w:cs="Arial"/>
                <w:sz w:val="18"/>
                <w:szCs w:val="18"/>
              </w:rPr>
            </w:pPr>
          </w:p>
        </w:tc>
        <w:tc>
          <w:tcPr>
            <w:tcW w:w="1296" w:type="dxa"/>
            <w:tcBorders>
              <w:bottom w:val="single" w:sz="4" w:space="0" w:color="auto"/>
            </w:tcBorders>
            <w:shd w:val="clear" w:color="auto" w:fill="FAFAFA"/>
            <w:vAlign w:val="bottom"/>
          </w:tcPr>
          <w:p w14:paraId="0B8706D7"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r w:rsidR="003A2C82" w:rsidRPr="00DD2D73">
              <w:rPr>
                <w:rFonts w:ascii="Arial" w:eastAsia="Arial Unicode MS" w:hAnsi="Arial" w:cs="Arial"/>
                <w:sz w:val="18"/>
                <w:szCs w:val="18"/>
              </w:rPr>
              <w:t>11,086</w:t>
            </w:r>
            <w:r w:rsidRPr="00DD2D73">
              <w:rPr>
                <w:rFonts w:ascii="Arial" w:eastAsia="Arial Unicode MS" w:hAnsi="Arial" w:cs="Arial"/>
                <w:sz w:val="18"/>
                <w:szCs w:val="18"/>
              </w:rPr>
              <w:t>)</w:t>
            </w:r>
          </w:p>
        </w:tc>
        <w:tc>
          <w:tcPr>
            <w:tcW w:w="1296" w:type="dxa"/>
            <w:tcBorders>
              <w:bottom w:val="single" w:sz="4" w:space="0" w:color="auto"/>
            </w:tcBorders>
            <w:vAlign w:val="bottom"/>
          </w:tcPr>
          <w:p w14:paraId="561E1D1A"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cs/>
              </w:rPr>
              <w:t>(</w:t>
            </w:r>
            <w:r w:rsidRPr="00DD2D73">
              <w:rPr>
                <w:rFonts w:ascii="Arial" w:eastAsia="Arial Unicode MS" w:hAnsi="Arial" w:cs="Arial"/>
                <w:sz w:val="18"/>
                <w:szCs w:val="18"/>
              </w:rPr>
              <w:t>11,207</w:t>
            </w:r>
            <w:r w:rsidRPr="00DD2D73">
              <w:rPr>
                <w:rFonts w:ascii="Arial" w:eastAsia="Arial Unicode MS" w:hAnsi="Arial" w:cs="Arial"/>
                <w:sz w:val="18"/>
                <w:szCs w:val="18"/>
                <w:cs/>
              </w:rPr>
              <w:t>)</w:t>
            </w:r>
          </w:p>
        </w:tc>
        <w:tc>
          <w:tcPr>
            <w:tcW w:w="1296" w:type="dxa"/>
            <w:tcBorders>
              <w:bottom w:val="single" w:sz="4" w:space="0" w:color="auto"/>
            </w:tcBorders>
            <w:shd w:val="clear" w:color="auto" w:fill="FAFAFA"/>
            <w:vAlign w:val="bottom"/>
          </w:tcPr>
          <w:p w14:paraId="5C4F54B9" w14:textId="77777777" w:rsidR="009C2CF6" w:rsidRPr="00DD2D73" w:rsidRDefault="009C2CF6" w:rsidP="00BD647D">
            <w:pPr>
              <w:ind w:right="-72"/>
              <w:jc w:val="right"/>
              <w:rPr>
                <w:rFonts w:ascii="Arial" w:eastAsia="Arial Unicode MS" w:hAnsi="Arial" w:cs="Arial"/>
                <w:sz w:val="18"/>
                <w:szCs w:val="18"/>
                <w:cs/>
              </w:rPr>
            </w:pPr>
            <w:r w:rsidRPr="00DD2D73">
              <w:rPr>
                <w:rFonts w:ascii="Arial" w:eastAsia="Arial Unicode MS" w:hAnsi="Arial" w:cs="Arial"/>
                <w:sz w:val="18"/>
                <w:szCs w:val="18"/>
              </w:rPr>
              <w:t>(874)</w:t>
            </w:r>
          </w:p>
        </w:tc>
        <w:tc>
          <w:tcPr>
            <w:tcW w:w="1296" w:type="dxa"/>
            <w:tcBorders>
              <w:bottom w:val="single" w:sz="4" w:space="0" w:color="auto"/>
            </w:tcBorders>
            <w:vAlign w:val="bottom"/>
          </w:tcPr>
          <w:p w14:paraId="6A7214B9" w14:textId="77777777" w:rsidR="009C2CF6" w:rsidRPr="00DD2D73" w:rsidRDefault="009C2CF6" w:rsidP="00BD647D">
            <w:pPr>
              <w:ind w:right="-72"/>
              <w:jc w:val="right"/>
              <w:rPr>
                <w:rFonts w:ascii="Arial" w:eastAsia="Arial Unicode MS" w:hAnsi="Arial" w:cs="Arial"/>
                <w:sz w:val="18"/>
                <w:szCs w:val="18"/>
                <w:cs/>
              </w:rPr>
            </w:pPr>
            <w:r w:rsidRPr="00DD2D73">
              <w:rPr>
                <w:rFonts w:ascii="Arial" w:eastAsia="Arial Unicode MS" w:hAnsi="Arial" w:cs="Arial"/>
                <w:sz w:val="18"/>
                <w:szCs w:val="18"/>
              </w:rPr>
              <w:t>(931)</w:t>
            </w:r>
          </w:p>
        </w:tc>
      </w:tr>
      <w:tr w:rsidR="00B20AD6" w:rsidRPr="00DD2D73" w14:paraId="2582D4C7" w14:textId="77777777" w:rsidTr="00485C2D">
        <w:trPr>
          <w:trHeight w:val="20"/>
        </w:trPr>
        <w:tc>
          <w:tcPr>
            <w:tcW w:w="4363" w:type="dxa"/>
          </w:tcPr>
          <w:p w14:paraId="37D9AEB0" w14:textId="77777777" w:rsidR="00B20AD6" w:rsidRPr="00DD2D73" w:rsidRDefault="00B20AD6" w:rsidP="00BD647D">
            <w:pPr>
              <w:ind w:left="-14"/>
              <w:jc w:val="center"/>
              <w:rPr>
                <w:rFonts w:ascii="Arial" w:hAnsi="Arial" w:cs="Arial"/>
                <w:sz w:val="16"/>
                <w:szCs w:val="16"/>
              </w:rPr>
            </w:pPr>
          </w:p>
        </w:tc>
        <w:tc>
          <w:tcPr>
            <w:tcW w:w="1296" w:type="dxa"/>
            <w:tcBorders>
              <w:top w:val="single" w:sz="4" w:space="0" w:color="auto"/>
            </w:tcBorders>
            <w:shd w:val="clear" w:color="auto" w:fill="FAFAFA"/>
            <w:vAlign w:val="bottom"/>
          </w:tcPr>
          <w:p w14:paraId="350F588D" w14:textId="77777777" w:rsidR="00B20AD6" w:rsidRPr="00DD2D73" w:rsidRDefault="00B20AD6" w:rsidP="00BD647D">
            <w:pPr>
              <w:pStyle w:val="Header"/>
              <w:ind w:left="709" w:right="-72" w:hanging="709"/>
              <w:jc w:val="right"/>
              <w:rPr>
                <w:rFonts w:ascii="Arial" w:hAnsi="Arial" w:cs="Arial"/>
                <w:sz w:val="16"/>
                <w:szCs w:val="16"/>
              </w:rPr>
            </w:pPr>
          </w:p>
        </w:tc>
        <w:tc>
          <w:tcPr>
            <w:tcW w:w="1296" w:type="dxa"/>
            <w:tcBorders>
              <w:top w:val="single" w:sz="4" w:space="0" w:color="auto"/>
            </w:tcBorders>
            <w:vAlign w:val="bottom"/>
          </w:tcPr>
          <w:p w14:paraId="28C4DF0F" w14:textId="77777777" w:rsidR="00B20AD6" w:rsidRPr="00DD2D73" w:rsidRDefault="00B20AD6" w:rsidP="00BD647D">
            <w:pPr>
              <w:pStyle w:val="Header"/>
              <w:ind w:left="709" w:right="-72" w:hanging="709"/>
              <w:jc w:val="right"/>
              <w:rPr>
                <w:rFonts w:ascii="Arial" w:hAnsi="Arial" w:cs="Arial"/>
                <w:sz w:val="16"/>
                <w:szCs w:val="16"/>
              </w:rPr>
            </w:pPr>
          </w:p>
        </w:tc>
        <w:tc>
          <w:tcPr>
            <w:tcW w:w="1296" w:type="dxa"/>
            <w:tcBorders>
              <w:top w:val="single" w:sz="4" w:space="0" w:color="auto"/>
            </w:tcBorders>
            <w:shd w:val="clear" w:color="auto" w:fill="FAFAFA"/>
            <w:vAlign w:val="bottom"/>
          </w:tcPr>
          <w:p w14:paraId="23AE0104" w14:textId="77777777" w:rsidR="00B20AD6" w:rsidRPr="00DD2D73" w:rsidRDefault="00B20AD6" w:rsidP="00BD647D">
            <w:pPr>
              <w:pStyle w:val="Header"/>
              <w:ind w:left="709" w:right="-72" w:hanging="709"/>
              <w:jc w:val="right"/>
              <w:rPr>
                <w:rFonts w:ascii="Arial" w:hAnsi="Arial" w:cs="Arial"/>
                <w:sz w:val="16"/>
                <w:szCs w:val="16"/>
              </w:rPr>
            </w:pPr>
          </w:p>
        </w:tc>
        <w:tc>
          <w:tcPr>
            <w:tcW w:w="1296" w:type="dxa"/>
            <w:tcBorders>
              <w:top w:val="single" w:sz="4" w:space="0" w:color="auto"/>
            </w:tcBorders>
            <w:vAlign w:val="bottom"/>
          </w:tcPr>
          <w:p w14:paraId="6569C3A1" w14:textId="77777777" w:rsidR="00B20AD6" w:rsidRPr="00DD2D73" w:rsidRDefault="00B20AD6" w:rsidP="00BD647D">
            <w:pPr>
              <w:pStyle w:val="Header"/>
              <w:ind w:left="709" w:right="-72" w:hanging="709"/>
              <w:jc w:val="right"/>
              <w:rPr>
                <w:rFonts w:ascii="Arial" w:hAnsi="Arial" w:cs="Arial"/>
                <w:sz w:val="16"/>
                <w:szCs w:val="16"/>
              </w:rPr>
            </w:pPr>
          </w:p>
        </w:tc>
      </w:tr>
      <w:tr w:rsidR="00B20AD6" w:rsidRPr="00DD2D73" w14:paraId="703427B8" w14:textId="77777777" w:rsidTr="00485C2D">
        <w:trPr>
          <w:trHeight w:val="20"/>
        </w:trPr>
        <w:tc>
          <w:tcPr>
            <w:tcW w:w="4363" w:type="dxa"/>
          </w:tcPr>
          <w:p w14:paraId="27298F3E" w14:textId="77777777" w:rsidR="00B20AD6" w:rsidRPr="00DD2D73" w:rsidRDefault="00B20AD6" w:rsidP="00BD647D">
            <w:pPr>
              <w:pStyle w:val="Header"/>
              <w:tabs>
                <w:tab w:val="clear" w:pos="4320"/>
                <w:tab w:val="clear" w:pos="8640"/>
              </w:tabs>
              <w:ind w:left="-14" w:right="-288"/>
              <w:jc w:val="left"/>
              <w:rPr>
                <w:rFonts w:ascii="Arial" w:hAnsi="Arial" w:cs="Arial"/>
                <w:b/>
                <w:bCs/>
                <w:sz w:val="18"/>
                <w:szCs w:val="18"/>
              </w:rPr>
            </w:pPr>
            <w:r w:rsidRPr="00DD2D73">
              <w:rPr>
                <w:rFonts w:ascii="Arial" w:hAnsi="Arial" w:cs="Arial"/>
                <w:b/>
                <w:bCs/>
                <w:sz w:val="18"/>
                <w:szCs w:val="18"/>
              </w:rPr>
              <w:t>Total deferred income taxes, net</w:t>
            </w:r>
          </w:p>
        </w:tc>
        <w:tc>
          <w:tcPr>
            <w:tcW w:w="1296" w:type="dxa"/>
            <w:tcBorders>
              <w:bottom w:val="single" w:sz="4" w:space="0" w:color="auto"/>
            </w:tcBorders>
            <w:shd w:val="clear" w:color="auto" w:fill="FAFAFA"/>
            <w:vAlign w:val="bottom"/>
          </w:tcPr>
          <w:p w14:paraId="0068F2CD" w14:textId="77777777" w:rsidR="00B20AD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(6,561)</w:t>
            </w:r>
          </w:p>
        </w:tc>
        <w:tc>
          <w:tcPr>
            <w:tcW w:w="1296" w:type="dxa"/>
            <w:tcBorders>
              <w:bottom w:val="single" w:sz="4" w:space="0" w:color="auto"/>
            </w:tcBorders>
            <w:vAlign w:val="bottom"/>
          </w:tcPr>
          <w:p w14:paraId="55375B91" w14:textId="77777777" w:rsidR="00B20AD6" w:rsidRPr="00DD2D73" w:rsidRDefault="00B20AD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(7,256)</w:t>
            </w:r>
          </w:p>
        </w:tc>
        <w:tc>
          <w:tcPr>
            <w:tcW w:w="1296" w:type="dxa"/>
            <w:tcBorders>
              <w:bottom w:val="single" w:sz="4" w:space="0" w:color="auto"/>
            </w:tcBorders>
            <w:shd w:val="clear" w:color="auto" w:fill="FAFAFA"/>
            <w:vAlign w:val="bottom"/>
          </w:tcPr>
          <w:p w14:paraId="47C0B340" w14:textId="77777777" w:rsidR="00B20AD6" w:rsidRPr="00DD2D73" w:rsidRDefault="009C2CF6" w:rsidP="00BD647D">
            <w:pPr>
              <w:pStyle w:val="Header"/>
              <w:ind w:right="-72"/>
              <w:jc w:val="right"/>
              <w:rPr>
                <w:rFonts w:ascii="Arial" w:eastAsia="Arial Unicode MS" w:hAnsi="Arial" w:cs="Arial"/>
                <w:sz w:val="18"/>
                <w:szCs w:val="18"/>
                <w:lang w:val="en-US"/>
              </w:rPr>
            </w:pPr>
            <w:r w:rsidRPr="00DD2D73">
              <w:rPr>
                <w:rFonts w:ascii="Arial" w:eastAsia="Arial Unicode MS" w:hAnsi="Arial" w:cs="Arial"/>
                <w:sz w:val="18"/>
                <w:szCs w:val="18"/>
                <w:lang w:val="en-US"/>
              </w:rPr>
              <w:t>(70)</w:t>
            </w:r>
          </w:p>
        </w:tc>
        <w:tc>
          <w:tcPr>
            <w:tcW w:w="1296" w:type="dxa"/>
            <w:tcBorders>
              <w:bottom w:val="single" w:sz="4" w:space="0" w:color="auto"/>
            </w:tcBorders>
            <w:vAlign w:val="bottom"/>
          </w:tcPr>
          <w:p w14:paraId="46A983DA" w14:textId="77777777" w:rsidR="00B20AD6" w:rsidRPr="00DD2D73" w:rsidRDefault="00B20AD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(300)</w:t>
            </w:r>
          </w:p>
        </w:tc>
      </w:tr>
    </w:tbl>
    <w:p w14:paraId="1BE4C2C5" w14:textId="77777777" w:rsidR="00B20AD6" w:rsidRPr="00DD2D73" w:rsidRDefault="00B20AD6" w:rsidP="00BD647D">
      <w:pPr>
        <w:rPr>
          <w:rFonts w:ascii="Arial" w:hAnsi="Arial" w:cs="Arial"/>
          <w:snapToGrid w:val="0"/>
          <w:sz w:val="16"/>
          <w:szCs w:val="16"/>
          <w:lang w:eastAsia="th-TH"/>
        </w:rPr>
      </w:pPr>
    </w:p>
    <w:p w14:paraId="3210BC09" w14:textId="77777777" w:rsidR="00B20AD6" w:rsidRPr="00DD2D73" w:rsidRDefault="00B20AD6" w:rsidP="00BD647D">
      <w:pPr>
        <w:rPr>
          <w:rFonts w:ascii="Arial" w:hAnsi="Arial" w:cs="Arial"/>
          <w:snapToGrid w:val="0"/>
          <w:sz w:val="18"/>
          <w:szCs w:val="18"/>
          <w:lang w:eastAsia="th-TH"/>
        </w:rPr>
      </w:pPr>
      <w:r w:rsidRPr="00DD2D73">
        <w:rPr>
          <w:rFonts w:ascii="Arial" w:hAnsi="Arial" w:cs="Arial"/>
          <w:snapToGrid w:val="0"/>
          <w:sz w:val="18"/>
          <w:szCs w:val="18"/>
          <w:lang w:eastAsia="th-TH"/>
        </w:rPr>
        <w:t>The movements of the deferred income tax account are as follows:</w:t>
      </w:r>
    </w:p>
    <w:p w14:paraId="470A6F26" w14:textId="77777777" w:rsidR="00B20AD6" w:rsidRPr="00DD2D73" w:rsidRDefault="00B20AD6" w:rsidP="00BD647D">
      <w:pPr>
        <w:rPr>
          <w:rFonts w:ascii="Arial" w:hAnsi="Arial" w:cs="Arial"/>
          <w:snapToGrid w:val="0"/>
          <w:sz w:val="16"/>
          <w:szCs w:val="16"/>
          <w:lang w:eastAsia="th-TH"/>
        </w:rPr>
      </w:pPr>
    </w:p>
    <w:tbl>
      <w:tblPr>
        <w:tblW w:w="9547" w:type="dxa"/>
        <w:tblInd w:w="27" w:type="dxa"/>
        <w:tblLayout w:type="fixed"/>
        <w:tblLook w:val="0000" w:firstRow="0" w:lastRow="0" w:firstColumn="0" w:lastColumn="0" w:noHBand="0" w:noVBand="0"/>
      </w:tblPr>
      <w:tblGrid>
        <w:gridCol w:w="4363"/>
        <w:gridCol w:w="1296"/>
        <w:gridCol w:w="1296"/>
        <w:gridCol w:w="1240"/>
        <w:gridCol w:w="1352"/>
      </w:tblGrid>
      <w:tr w:rsidR="00B20AD6" w:rsidRPr="00DD2D73" w14:paraId="02AEBAFA" w14:textId="77777777" w:rsidTr="00DD2D73">
        <w:trPr>
          <w:trHeight w:val="20"/>
        </w:trPr>
        <w:tc>
          <w:tcPr>
            <w:tcW w:w="4363" w:type="dxa"/>
          </w:tcPr>
          <w:p w14:paraId="7656E263" w14:textId="77777777" w:rsidR="00B20AD6" w:rsidRPr="00DD2D73" w:rsidRDefault="00B20AD6" w:rsidP="00BD647D">
            <w:pPr>
              <w:ind w:left="-14"/>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7E37EB25" w14:textId="77777777" w:rsidR="00B20AD6" w:rsidRPr="00DD2D73" w:rsidRDefault="00B20AD6" w:rsidP="00BD647D">
            <w:pPr>
              <w:ind w:right="-72"/>
              <w:jc w:val="right"/>
              <w:rPr>
                <w:rFonts w:ascii="Arial" w:hAnsi="Arial" w:cs="Arial"/>
                <w:b/>
                <w:bCs/>
                <w:sz w:val="18"/>
                <w:szCs w:val="18"/>
                <w:lang w:val="en-US"/>
              </w:rPr>
            </w:pPr>
            <w:r w:rsidRPr="00DD2D73">
              <w:rPr>
                <w:rFonts w:ascii="Arial" w:hAnsi="Arial" w:cs="Arial"/>
                <w:b/>
                <w:bCs/>
                <w:sz w:val="18"/>
                <w:szCs w:val="18"/>
                <w:lang w:val="en-US"/>
              </w:rPr>
              <w:t xml:space="preserve">Consolidated </w:t>
            </w:r>
          </w:p>
          <w:p w14:paraId="4244DBF5"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66B72709"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 xml:space="preserve">Separate </w:t>
            </w:r>
          </w:p>
          <w:p w14:paraId="1B6166BA"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financial statements</w:t>
            </w:r>
          </w:p>
        </w:tc>
      </w:tr>
      <w:tr w:rsidR="00B20AD6" w:rsidRPr="00DD2D73" w14:paraId="61C2745F" w14:textId="77777777" w:rsidTr="00DD2D73">
        <w:trPr>
          <w:trHeight w:val="20"/>
        </w:trPr>
        <w:tc>
          <w:tcPr>
            <w:tcW w:w="4363" w:type="dxa"/>
          </w:tcPr>
          <w:p w14:paraId="0447AE4A" w14:textId="77777777" w:rsidR="00B20AD6" w:rsidRPr="00DD2D73" w:rsidRDefault="00B20AD6" w:rsidP="00BD647D">
            <w:pPr>
              <w:ind w:left="-14"/>
              <w:rPr>
                <w:rFonts w:ascii="Arial" w:hAnsi="Arial" w:cs="Arial"/>
                <w:b/>
                <w:bCs/>
                <w:sz w:val="18"/>
                <w:szCs w:val="18"/>
              </w:rPr>
            </w:pPr>
          </w:p>
        </w:tc>
        <w:tc>
          <w:tcPr>
            <w:tcW w:w="1296" w:type="dxa"/>
            <w:tcBorders>
              <w:top w:val="single" w:sz="4" w:space="0" w:color="auto"/>
            </w:tcBorders>
          </w:tcPr>
          <w:p w14:paraId="4CF5F978"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2020</w:t>
            </w:r>
          </w:p>
        </w:tc>
        <w:tc>
          <w:tcPr>
            <w:tcW w:w="1296" w:type="dxa"/>
            <w:tcBorders>
              <w:top w:val="single" w:sz="4" w:space="0" w:color="auto"/>
            </w:tcBorders>
          </w:tcPr>
          <w:p w14:paraId="13703DFD"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2019</w:t>
            </w:r>
          </w:p>
        </w:tc>
        <w:tc>
          <w:tcPr>
            <w:tcW w:w="1240" w:type="dxa"/>
            <w:tcBorders>
              <w:top w:val="single" w:sz="4" w:space="0" w:color="auto"/>
            </w:tcBorders>
          </w:tcPr>
          <w:p w14:paraId="5406CF74"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2020</w:t>
            </w:r>
          </w:p>
        </w:tc>
        <w:tc>
          <w:tcPr>
            <w:tcW w:w="1352" w:type="dxa"/>
            <w:tcBorders>
              <w:top w:val="single" w:sz="4" w:space="0" w:color="auto"/>
            </w:tcBorders>
          </w:tcPr>
          <w:p w14:paraId="245165FE" w14:textId="77777777" w:rsidR="00B20AD6" w:rsidRPr="00DD2D73" w:rsidRDefault="00B20AD6" w:rsidP="00BD647D">
            <w:pPr>
              <w:ind w:right="-72"/>
              <w:jc w:val="right"/>
              <w:rPr>
                <w:rFonts w:ascii="Arial" w:hAnsi="Arial" w:cs="Arial"/>
                <w:b/>
                <w:bCs/>
                <w:sz w:val="18"/>
                <w:szCs w:val="18"/>
              </w:rPr>
            </w:pPr>
            <w:r w:rsidRPr="00DD2D73">
              <w:rPr>
                <w:rFonts w:ascii="Arial" w:hAnsi="Arial" w:cs="Arial"/>
                <w:b/>
                <w:bCs/>
                <w:sz w:val="18"/>
                <w:szCs w:val="18"/>
              </w:rPr>
              <w:t>2019</w:t>
            </w:r>
          </w:p>
        </w:tc>
      </w:tr>
      <w:tr w:rsidR="00B20AD6" w:rsidRPr="00DD2D73" w14:paraId="7704AE38" w14:textId="77777777" w:rsidTr="00DD2D73">
        <w:trPr>
          <w:trHeight w:val="20"/>
        </w:trPr>
        <w:tc>
          <w:tcPr>
            <w:tcW w:w="4363" w:type="dxa"/>
          </w:tcPr>
          <w:p w14:paraId="7BF75C11" w14:textId="77777777" w:rsidR="00B20AD6" w:rsidRPr="00DD2D73" w:rsidRDefault="00B20AD6" w:rsidP="00BD647D">
            <w:pPr>
              <w:ind w:left="-14"/>
              <w:rPr>
                <w:rFonts w:ascii="Arial" w:hAnsi="Arial" w:cs="Arial"/>
                <w:sz w:val="18"/>
                <w:szCs w:val="18"/>
              </w:rPr>
            </w:pPr>
          </w:p>
        </w:tc>
        <w:tc>
          <w:tcPr>
            <w:tcW w:w="1296" w:type="dxa"/>
            <w:tcBorders>
              <w:bottom w:val="single" w:sz="4" w:space="0" w:color="auto"/>
            </w:tcBorders>
            <w:shd w:val="clear" w:color="auto" w:fill="auto"/>
            <w:vAlign w:val="center"/>
          </w:tcPr>
          <w:p w14:paraId="5B93E62B" w14:textId="04674C69"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53F1F256" w14:textId="09EB1D62"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240" w:type="dxa"/>
            <w:tcBorders>
              <w:bottom w:val="single" w:sz="4" w:space="0" w:color="auto"/>
            </w:tcBorders>
            <w:shd w:val="clear" w:color="auto" w:fill="auto"/>
            <w:vAlign w:val="center"/>
          </w:tcPr>
          <w:p w14:paraId="03EAAA9B" w14:textId="1BD2E5C9"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52" w:type="dxa"/>
            <w:tcBorders>
              <w:bottom w:val="single" w:sz="4" w:space="0" w:color="auto"/>
            </w:tcBorders>
            <w:shd w:val="clear" w:color="auto" w:fill="auto"/>
            <w:vAlign w:val="center"/>
          </w:tcPr>
          <w:p w14:paraId="5C9FBC39" w14:textId="04C617CE" w:rsidR="00B20AD6" w:rsidRPr="00DD2D7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D2D73">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DD2D73" w14:paraId="0293A6E3" w14:textId="77777777" w:rsidTr="00DD2D73">
        <w:trPr>
          <w:trHeight w:val="20"/>
        </w:trPr>
        <w:tc>
          <w:tcPr>
            <w:tcW w:w="4363" w:type="dxa"/>
          </w:tcPr>
          <w:p w14:paraId="099CA08B" w14:textId="77777777" w:rsidR="00B20AD6" w:rsidRPr="00DD2D73" w:rsidRDefault="00B20AD6" w:rsidP="00BD647D">
            <w:pPr>
              <w:ind w:left="-14"/>
              <w:rPr>
                <w:rFonts w:ascii="Arial" w:hAnsi="Arial" w:cs="Arial"/>
                <w:sz w:val="16"/>
                <w:szCs w:val="16"/>
              </w:rPr>
            </w:pPr>
          </w:p>
        </w:tc>
        <w:tc>
          <w:tcPr>
            <w:tcW w:w="1296" w:type="dxa"/>
            <w:tcBorders>
              <w:top w:val="single" w:sz="4" w:space="0" w:color="auto"/>
            </w:tcBorders>
            <w:shd w:val="clear" w:color="auto" w:fill="FAFAFA"/>
          </w:tcPr>
          <w:p w14:paraId="58C7B442" w14:textId="77777777" w:rsidR="00B20AD6" w:rsidRPr="00DD2D73" w:rsidRDefault="00B20AD6" w:rsidP="00BD647D">
            <w:pPr>
              <w:jc w:val="right"/>
              <w:rPr>
                <w:rFonts w:ascii="Arial" w:hAnsi="Arial" w:cs="Arial"/>
                <w:sz w:val="16"/>
                <w:szCs w:val="16"/>
              </w:rPr>
            </w:pPr>
          </w:p>
        </w:tc>
        <w:tc>
          <w:tcPr>
            <w:tcW w:w="1296" w:type="dxa"/>
            <w:tcBorders>
              <w:top w:val="single" w:sz="4" w:space="0" w:color="auto"/>
            </w:tcBorders>
          </w:tcPr>
          <w:p w14:paraId="005B37EC" w14:textId="77777777" w:rsidR="00B20AD6" w:rsidRPr="00DD2D73" w:rsidRDefault="00B20AD6" w:rsidP="00BD647D">
            <w:pPr>
              <w:jc w:val="right"/>
              <w:rPr>
                <w:rFonts w:ascii="Arial" w:hAnsi="Arial" w:cs="Arial"/>
                <w:sz w:val="16"/>
                <w:szCs w:val="16"/>
              </w:rPr>
            </w:pPr>
          </w:p>
        </w:tc>
        <w:tc>
          <w:tcPr>
            <w:tcW w:w="1240" w:type="dxa"/>
            <w:tcBorders>
              <w:top w:val="single" w:sz="4" w:space="0" w:color="auto"/>
            </w:tcBorders>
            <w:shd w:val="clear" w:color="auto" w:fill="FAFAFA"/>
          </w:tcPr>
          <w:p w14:paraId="467D1A72" w14:textId="77777777" w:rsidR="00B20AD6" w:rsidRPr="00DD2D73" w:rsidRDefault="00B20AD6" w:rsidP="00BD647D">
            <w:pPr>
              <w:jc w:val="right"/>
              <w:rPr>
                <w:rFonts w:ascii="Arial" w:hAnsi="Arial" w:cs="Arial"/>
                <w:sz w:val="16"/>
                <w:szCs w:val="16"/>
              </w:rPr>
            </w:pPr>
          </w:p>
        </w:tc>
        <w:tc>
          <w:tcPr>
            <w:tcW w:w="1352" w:type="dxa"/>
            <w:tcBorders>
              <w:top w:val="single" w:sz="4" w:space="0" w:color="auto"/>
            </w:tcBorders>
          </w:tcPr>
          <w:p w14:paraId="486C6CB8" w14:textId="77777777" w:rsidR="00B20AD6" w:rsidRPr="00DD2D73" w:rsidRDefault="00B20AD6" w:rsidP="00BD647D">
            <w:pPr>
              <w:jc w:val="right"/>
              <w:rPr>
                <w:rFonts w:ascii="Arial" w:hAnsi="Arial" w:cs="Arial"/>
                <w:sz w:val="16"/>
                <w:szCs w:val="16"/>
              </w:rPr>
            </w:pPr>
          </w:p>
        </w:tc>
      </w:tr>
      <w:tr w:rsidR="003A2C82" w:rsidRPr="00DD2D73" w14:paraId="66C9DBE0" w14:textId="77777777" w:rsidTr="00DD2D73">
        <w:trPr>
          <w:trHeight w:val="20"/>
        </w:trPr>
        <w:tc>
          <w:tcPr>
            <w:tcW w:w="4363" w:type="dxa"/>
          </w:tcPr>
          <w:p w14:paraId="75761659" w14:textId="77777777" w:rsidR="003A2C82" w:rsidRPr="00217FD4" w:rsidRDefault="003A2C82" w:rsidP="00BD647D">
            <w:pPr>
              <w:pStyle w:val="Header"/>
              <w:ind w:left="-14" w:right="-108"/>
              <w:jc w:val="left"/>
              <w:rPr>
                <w:rFonts w:ascii="Arial" w:hAnsi="Arial" w:cs="Arial"/>
                <w:b/>
                <w:bCs/>
                <w:sz w:val="18"/>
                <w:szCs w:val="18"/>
              </w:rPr>
            </w:pPr>
            <w:r w:rsidRPr="00217FD4">
              <w:rPr>
                <w:rFonts w:ascii="Arial" w:hAnsi="Arial" w:cs="Arial"/>
                <w:b/>
                <w:bCs/>
                <w:sz w:val="18"/>
                <w:szCs w:val="18"/>
              </w:rPr>
              <w:t xml:space="preserve">As at 1 January </w:t>
            </w:r>
          </w:p>
        </w:tc>
        <w:tc>
          <w:tcPr>
            <w:tcW w:w="1296" w:type="dxa"/>
            <w:shd w:val="clear" w:color="auto" w:fill="FAFAFA"/>
            <w:vAlign w:val="bottom"/>
          </w:tcPr>
          <w:p w14:paraId="4E4443E7"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(7,256)</w:t>
            </w:r>
          </w:p>
        </w:tc>
        <w:tc>
          <w:tcPr>
            <w:tcW w:w="1296" w:type="dxa"/>
            <w:vAlign w:val="bottom"/>
          </w:tcPr>
          <w:p w14:paraId="2BEDD128" w14:textId="70F265A5"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(491)</w:t>
            </w:r>
          </w:p>
        </w:tc>
        <w:tc>
          <w:tcPr>
            <w:tcW w:w="1240" w:type="dxa"/>
            <w:shd w:val="clear" w:color="auto" w:fill="FAFAFA"/>
            <w:vAlign w:val="bottom"/>
          </w:tcPr>
          <w:p w14:paraId="5D7DB602"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(300)</w:t>
            </w:r>
          </w:p>
        </w:tc>
        <w:tc>
          <w:tcPr>
            <w:tcW w:w="1352" w:type="dxa"/>
            <w:vAlign w:val="bottom"/>
          </w:tcPr>
          <w:p w14:paraId="3ABC59B2" w14:textId="1E325F4F"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(397)</w:t>
            </w:r>
          </w:p>
        </w:tc>
      </w:tr>
      <w:tr w:rsidR="009C2CF6" w:rsidRPr="00DD2D73" w14:paraId="78C180E9" w14:textId="77777777" w:rsidTr="00DD2D73">
        <w:trPr>
          <w:trHeight w:val="20"/>
        </w:trPr>
        <w:tc>
          <w:tcPr>
            <w:tcW w:w="4363" w:type="dxa"/>
          </w:tcPr>
          <w:p w14:paraId="21E15EDE" w14:textId="2129FF18" w:rsidR="009F5BE3" w:rsidRPr="00DD2D73" w:rsidRDefault="009C2CF6" w:rsidP="00BD647D">
            <w:pPr>
              <w:pStyle w:val="Header"/>
              <w:ind w:left="-14" w:right="-108"/>
              <w:jc w:val="left"/>
              <w:rPr>
                <w:rFonts w:ascii="Arial" w:eastAsia="Arial Unicode MS" w:hAnsi="Arial" w:cs="Arial"/>
                <w:sz w:val="18"/>
                <w:szCs w:val="18"/>
              </w:rPr>
            </w:pPr>
            <w:r w:rsidRPr="00DD2D73">
              <w:rPr>
                <w:rFonts w:ascii="Arial" w:eastAsia="Arial Unicode MS" w:hAnsi="Arial" w:cs="Arial"/>
                <w:sz w:val="18"/>
                <w:szCs w:val="18"/>
              </w:rPr>
              <w:t xml:space="preserve">Impact of </w:t>
            </w:r>
            <w:r w:rsidR="00AB29A4">
              <w:rPr>
                <w:rFonts w:ascii="Arial" w:eastAsia="Arial Unicode MS" w:hAnsi="Arial" w:cs="Arial"/>
                <w:sz w:val="18"/>
                <w:szCs w:val="18"/>
              </w:rPr>
              <w:t xml:space="preserve">the first-time </w:t>
            </w:r>
            <w:r w:rsidRPr="00DD2D73">
              <w:rPr>
                <w:rFonts w:ascii="Arial" w:eastAsia="Arial Unicode MS" w:hAnsi="Arial" w:cs="Arial"/>
                <w:sz w:val="18"/>
                <w:szCs w:val="18"/>
              </w:rPr>
              <w:t xml:space="preserve">adoption of the new financial </w:t>
            </w:r>
          </w:p>
          <w:p w14:paraId="690514E3" w14:textId="632BF363" w:rsidR="009C2CF6" w:rsidRPr="00DD2D73" w:rsidRDefault="009F5BE3" w:rsidP="00BD647D">
            <w:pPr>
              <w:pStyle w:val="Header"/>
              <w:ind w:left="-14" w:right="-108"/>
              <w:jc w:val="left"/>
              <w:rPr>
                <w:rFonts w:ascii="Arial" w:hAnsi="Arial" w:cs="Arial"/>
                <w:sz w:val="18"/>
                <w:szCs w:val="18"/>
              </w:rPr>
            </w:pPr>
            <w:r w:rsidRPr="00DD2D73">
              <w:rPr>
                <w:rFonts w:ascii="Arial" w:eastAsia="Arial Unicode MS" w:hAnsi="Arial" w:cs="Arial"/>
                <w:sz w:val="18"/>
                <w:szCs w:val="18"/>
              </w:rPr>
              <w:t xml:space="preserve">  </w:t>
            </w:r>
            <w:r w:rsidR="00AB29A4" w:rsidRPr="00DD2D73">
              <w:rPr>
                <w:rFonts w:ascii="Arial" w:eastAsia="Arial Unicode MS" w:hAnsi="Arial" w:cs="Arial"/>
                <w:sz w:val="18"/>
                <w:szCs w:val="18"/>
              </w:rPr>
              <w:t xml:space="preserve">reporting </w:t>
            </w:r>
            <w:r w:rsidR="009C2CF6" w:rsidRPr="00DD2D73">
              <w:rPr>
                <w:rFonts w:ascii="Arial" w:eastAsia="Arial Unicode MS" w:hAnsi="Arial" w:cs="Arial"/>
                <w:sz w:val="18"/>
                <w:szCs w:val="18"/>
              </w:rPr>
              <w:t>standards</w:t>
            </w:r>
          </w:p>
        </w:tc>
        <w:tc>
          <w:tcPr>
            <w:tcW w:w="1296" w:type="dxa"/>
            <w:shd w:val="clear" w:color="auto" w:fill="FAFAFA"/>
            <w:vAlign w:val="bottom"/>
          </w:tcPr>
          <w:p w14:paraId="02FF339E" w14:textId="77777777" w:rsidR="009C2CF6" w:rsidRPr="00DD2D73" w:rsidRDefault="009C2CF6" w:rsidP="00BD647D">
            <w:pPr>
              <w:pStyle w:val="Header"/>
              <w:ind w:right="-72"/>
              <w:jc w:val="right"/>
              <w:rPr>
                <w:rFonts w:ascii="Arial" w:eastAsia="Arial Unicode MS" w:hAnsi="Arial" w:cs="Arial"/>
                <w:sz w:val="18"/>
                <w:szCs w:val="18"/>
              </w:rPr>
            </w:pPr>
          </w:p>
        </w:tc>
        <w:tc>
          <w:tcPr>
            <w:tcW w:w="1296" w:type="dxa"/>
            <w:vAlign w:val="bottom"/>
          </w:tcPr>
          <w:p w14:paraId="136BDE23" w14:textId="0D7F10A0" w:rsidR="009C2CF6" w:rsidRPr="00DD2D73" w:rsidRDefault="009C2CF6" w:rsidP="00BD647D">
            <w:pPr>
              <w:pStyle w:val="Header"/>
              <w:ind w:right="-72"/>
              <w:jc w:val="right"/>
              <w:rPr>
                <w:rFonts w:ascii="Arial" w:eastAsia="Arial Unicode MS" w:hAnsi="Arial" w:cs="Arial"/>
                <w:sz w:val="18"/>
                <w:szCs w:val="18"/>
              </w:rPr>
            </w:pPr>
          </w:p>
        </w:tc>
        <w:tc>
          <w:tcPr>
            <w:tcW w:w="1240" w:type="dxa"/>
            <w:shd w:val="clear" w:color="auto" w:fill="FAFAFA"/>
            <w:vAlign w:val="bottom"/>
          </w:tcPr>
          <w:p w14:paraId="2C359EDD" w14:textId="77777777" w:rsidR="009C2CF6" w:rsidRPr="00DD2D73" w:rsidRDefault="009C2CF6" w:rsidP="00BD647D">
            <w:pPr>
              <w:pStyle w:val="Header"/>
              <w:ind w:right="-72"/>
              <w:jc w:val="right"/>
              <w:rPr>
                <w:rFonts w:ascii="Arial" w:eastAsia="Arial Unicode MS" w:hAnsi="Arial" w:cs="Arial"/>
                <w:sz w:val="18"/>
                <w:szCs w:val="18"/>
              </w:rPr>
            </w:pPr>
          </w:p>
        </w:tc>
        <w:tc>
          <w:tcPr>
            <w:tcW w:w="1352" w:type="dxa"/>
            <w:vAlign w:val="bottom"/>
          </w:tcPr>
          <w:p w14:paraId="201C4CF8" w14:textId="5EAD8312" w:rsidR="009C2CF6" w:rsidRPr="00DD2D73" w:rsidRDefault="009C2CF6" w:rsidP="00BD647D">
            <w:pPr>
              <w:pStyle w:val="Header"/>
              <w:ind w:right="-72"/>
              <w:jc w:val="right"/>
              <w:rPr>
                <w:rFonts w:ascii="Arial" w:eastAsia="Arial Unicode MS" w:hAnsi="Arial" w:cs="Arial"/>
                <w:sz w:val="18"/>
                <w:szCs w:val="18"/>
              </w:rPr>
            </w:pPr>
          </w:p>
        </w:tc>
      </w:tr>
      <w:tr w:rsidR="003A2C82" w:rsidRPr="00DD2D73" w14:paraId="484A16A4" w14:textId="77777777" w:rsidTr="00DD2D73">
        <w:trPr>
          <w:trHeight w:val="20"/>
        </w:trPr>
        <w:tc>
          <w:tcPr>
            <w:tcW w:w="4363" w:type="dxa"/>
          </w:tcPr>
          <w:p w14:paraId="327B5B0A" w14:textId="0DE5EEC5" w:rsidR="003A2C82" w:rsidRPr="00DD2D73" w:rsidRDefault="00391F15" w:rsidP="00BD647D">
            <w:pPr>
              <w:pStyle w:val="Header"/>
              <w:ind w:left="-14" w:right="-108"/>
              <w:jc w:val="left"/>
              <w:rPr>
                <w:rFonts w:ascii="Arial" w:eastAsia="Arial Unicode MS" w:hAnsi="Arial" w:cs="Arial"/>
                <w:sz w:val="18"/>
                <w:szCs w:val="18"/>
              </w:rPr>
            </w:pPr>
            <w:r w:rsidRPr="00DD2D73">
              <w:rPr>
                <w:rFonts w:ascii="Arial" w:eastAsia="Arial Unicode MS" w:hAnsi="Arial" w:cs="Arial"/>
                <w:sz w:val="18"/>
                <w:szCs w:val="18"/>
              </w:rPr>
              <w:t xml:space="preserve">   </w:t>
            </w:r>
            <w:r w:rsidR="009F5BE3" w:rsidRPr="00DD2D73">
              <w:rPr>
                <w:rFonts w:ascii="Arial" w:eastAsia="Arial Unicode MS" w:hAnsi="Arial" w:cs="Arial"/>
                <w:sz w:val="18"/>
                <w:szCs w:val="18"/>
              </w:rPr>
              <w:t xml:space="preserve"> </w:t>
            </w:r>
            <w:r w:rsidR="003A2C82" w:rsidRPr="00DD2D73">
              <w:rPr>
                <w:rFonts w:ascii="Arial" w:eastAsia="Arial Unicode MS" w:hAnsi="Arial" w:cs="Arial"/>
                <w:sz w:val="18"/>
                <w:szCs w:val="18"/>
              </w:rPr>
              <w:t>Lease standard</w:t>
            </w:r>
          </w:p>
        </w:tc>
        <w:tc>
          <w:tcPr>
            <w:tcW w:w="1296" w:type="dxa"/>
            <w:shd w:val="clear" w:color="auto" w:fill="FAFAFA"/>
            <w:vAlign w:val="bottom"/>
          </w:tcPr>
          <w:p w14:paraId="416053CB"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70</w:t>
            </w:r>
          </w:p>
        </w:tc>
        <w:tc>
          <w:tcPr>
            <w:tcW w:w="1296" w:type="dxa"/>
            <w:vAlign w:val="bottom"/>
          </w:tcPr>
          <w:p w14:paraId="277B5F53"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c>
          <w:tcPr>
            <w:tcW w:w="1240" w:type="dxa"/>
            <w:shd w:val="clear" w:color="auto" w:fill="FAFAFA"/>
            <w:vAlign w:val="bottom"/>
          </w:tcPr>
          <w:p w14:paraId="4304BF0E"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23</w:t>
            </w:r>
          </w:p>
        </w:tc>
        <w:tc>
          <w:tcPr>
            <w:tcW w:w="1352" w:type="dxa"/>
            <w:vAlign w:val="bottom"/>
          </w:tcPr>
          <w:p w14:paraId="28225600"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r>
      <w:tr w:rsidR="003A2C82" w:rsidRPr="00DD2D73" w14:paraId="73D509C4" w14:textId="77777777" w:rsidTr="00DD2D73">
        <w:trPr>
          <w:trHeight w:val="20"/>
        </w:trPr>
        <w:tc>
          <w:tcPr>
            <w:tcW w:w="4363" w:type="dxa"/>
          </w:tcPr>
          <w:p w14:paraId="5D5366D8" w14:textId="43E04546" w:rsidR="003A2C82" w:rsidRPr="00DD2D73" w:rsidRDefault="00391F15" w:rsidP="00BD647D">
            <w:pPr>
              <w:pStyle w:val="Header"/>
              <w:ind w:left="-14" w:right="-108"/>
              <w:jc w:val="left"/>
              <w:rPr>
                <w:rFonts w:ascii="Arial" w:eastAsia="Arial Unicode MS" w:hAnsi="Arial" w:cs="Arial"/>
                <w:sz w:val="18"/>
                <w:szCs w:val="18"/>
              </w:rPr>
            </w:pPr>
            <w:r w:rsidRPr="00DD2D73">
              <w:rPr>
                <w:rFonts w:ascii="Arial" w:eastAsia="Arial Unicode MS" w:hAnsi="Arial" w:cs="Arial"/>
                <w:sz w:val="18"/>
                <w:szCs w:val="18"/>
              </w:rPr>
              <w:t xml:space="preserve">  </w:t>
            </w:r>
            <w:r w:rsidR="009F5BE3" w:rsidRPr="00DD2D73">
              <w:rPr>
                <w:rFonts w:ascii="Arial" w:eastAsia="Arial Unicode MS" w:hAnsi="Arial" w:cs="Arial"/>
                <w:sz w:val="18"/>
                <w:szCs w:val="18"/>
              </w:rPr>
              <w:t xml:space="preserve"> </w:t>
            </w:r>
            <w:r w:rsidRPr="00DD2D73">
              <w:rPr>
                <w:rFonts w:ascii="Arial" w:eastAsia="Arial Unicode MS" w:hAnsi="Arial" w:cs="Arial"/>
                <w:sz w:val="18"/>
                <w:szCs w:val="18"/>
              </w:rPr>
              <w:t xml:space="preserve"> </w:t>
            </w:r>
            <w:r w:rsidR="003A2C82" w:rsidRPr="00DD2D73">
              <w:rPr>
                <w:rFonts w:ascii="Arial" w:eastAsia="Arial Unicode MS" w:hAnsi="Arial" w:cs="Arial"/>
                <w:sz w:val="18"/>
                <w:szCs w:val="18"/>
              </w:rPr>
              <w:t>Financial instrument</w:t>
            </w:r>
            <w:r w:rsidR="00647045">
              <w:rPr>
                <w:rFonts w:ascii="Arial" w:eastAsia="Arial Unicode MS" w:hAnsi="Arial" w:cs="Arial"/>
                <w:sz w:val="18"/>
                <w:szCs w:val="18"/>
              </w:rPr>
              <w:t>s</w:t>
            </w:r>
          </w:p>
        </w:tc>
        <w:tc>
          <w:tcPr>
            <w:tcW w:w="1296" w:type="dxa"/>
            <w:tcBorders>
              <w:bottom w:val="single" w:sz="4" w:space="0" w:color="auto"/>
            </w:tcBorders>
            <w:shd w:val="clear" w:color="auto" w:fill="FAFAFA"/>
            <w:vAlign w:val="bottom"/>
          </w:tcPr>
          <w:p w14:paraId="639D616E"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280</w:t>
            </w:r>
          </w:p>
        </w:tc>
        <w:tc>
          <w:tcPr>
            <w:tcW w:w="1296" w:type="dxa"/>
            <w:tcBorders>
              <w:bottom w:val="single" w:sz="4" w:space="0" w:color="auto"/>
            </w:tcBorders>
            <w:vAlign w:val="bottom"/>
          </w:tcPr>
          <w:p w14:paraId="27AFA78F"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c>
          <w:tcPr>
            <w:tcW w:w="1240" w:type="dxa"/>
            <w:tcBorders>
              <w:bottom w:val="single" w:sz="4" w:space="0" w:color="auto"/>
            </w:tcBorders>
            <w:shd w:val="clear" w:color="auto" w:fill="FAFAFA"/>
            <w:vAlign w:val="bottom"/>
          </w:tcPr>
          <w:p w14:paraId="18BBD053"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134</w:t>
            </w:r>
          </w:p>
        </w:tc>
        <w:tc>
          <w:tcPr>
            <w:tcW w:w="1352" w:type="dxa"/>
            <w:tcBorders>
              <w:bottom w:val="single" w:sz="4" w:space="0" w:color="auto"/>
            </w:tcBorders>
            <w:vAlign w:val="bottom"/>
          </w:tcPr>
          <w:p w14:paraId="7833BC8B" w14:textId="77777777" w:rsidR="003A2C82" w:rsidRPr="00DD2D73" w:rsidRDefault="003A2C82"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r>
      <w:tr w:rsidR="00B20AD6" w:rsidRPr="00DD2D73" w14:paraId="776FF49B" w14:textId="77777777" w:rsidTr="00DD2D73">
        <w:trPr>
          <w:trHeight w:val="20"/>
        </w:trPr>
        <w:tc>
          <w:tcPr>
            <w:tcW w:w="4363" w:type="dxa"/>
          </w:tcPr>
          <w:p w14:paraId="4EE4AC59" w14:textId="77777777" w:rsidR="00B20AD6" w:rsidRPr="00DD2D73" w:rsidRDefault="00B20AD6" w:rsidP="00BD647D">
            <w:pPr>
              <w:pStyle w:val="Header"/>
              <w:ind w:left="-14" w:right="-108"/>
              <w:jc w:val="lef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35B4ADD2" w14:textId="77777777" w:rsidR="00B20AD6" w:rsidRPr="00DD2D73" w:rsidRDefault="00B20AD6" w:rsidP="00BD647D">
            <w:pPr>
              <w:pStyle w:val="Header"/>
              <w:ind w:right="-72"/>
              <w:jc w:val="right"/>
              <w:rPr>
                <w:rFonts w:ascii="Arial" w:eastAsia="Arial Unicode MS" w:hAnsi="Arial" w:cs="Arial"/>
                <w:sz w:val="16"/>
                <w:szCs w:val="16"/>
              </w:rPr>
            </w:pPr>
          </w:p>
        </w:tc>
        <w:tc>
          <w:tcPr>
            <w:tcW w:w="1296" w:type="dxa"/>
            <w:tcBorders>
              <w:top w:val="single" w:sz="4" w:space="0" w:color="auto"/>
            </w:tcBorders>
            <w:vAlign w:val="bottom"/>
          </w:tcPr>
          <w:p w14:paraId="6F7D22CF" w14:textId="77777777" w:rsidR="00B20AD6" w:rsidRPr="00DD2D73" w:rsidRDefault="00B20AD6" w:rsidP="00BD647D">
            <w:pPr>
              <w:pStyle w:val="Header"/>
              <w:ind w:right="-72"/>
              <w:jc w:val="right"/>
              <w:rPr>
                <w:rFonts w:ascii="Arial" w:eastAsia="Arial Unicode MS" w:hAnsi="Arial" w:cs="Arial"/>
                <w:sz w:val="16"/>
                <w:szCs w:val="16"/>
              </w:rPr>
            </w:pPr>
          </w:p>
        </w:tc>
        <w:tc>
          <w:tcPr>
            <w:tcW w:w="1240" w:type="dxa"/>
            <w:tcBorders>
              <w:top w:val="single" w:sz="4" w:space="0" w:color="auto"/>
            </w:tcBorders>
            <w:shd w:val="clear" w:color="auto" w:fill="FAFAFA"/>
            <w:vAlign w:val="bottom"/>
          </w:tcPr>
          <w:p w14:paraId="2EAD5104" w14:textId="77777777" w:rsidR="00B20AD6" w:rsidRPr="00DD2D73" w:rsidRDefault="00B20AD6" w:rsidP="00BD647D">
            <w:pPr>
              <w:pStyle w:val="Header"/>
              <w:ind w:right="-72"/>
              <w:jc w:val="right"/>
              <w:rPr>
                <w:rFonts w:ascii="Arial" w:eastAsia="Arial Unicode MS" w:hAnsi="Arial" w:cs="Arial"/>
                <w:sz w:val="16"/>
                <w:szCs w:val="16"/>
              </w:rPr>
            </w:pPr>
          </w:p>
        </w:tc>
        <w:tc>
          <w:tcPr>
            <w:tcW w:w="1352" w:type="dxa"/>
            <w:tcBorders>
              <w:top w:val="single" w:sz="4" w:space="0" w:color="auto"/>
            </w:tcBorders>
            <w:vAlign w:val="bottom"/>
          </w:tcPr>
          <w:p w14:paraId="4A09DCFF" w14:textId="77777777" w:rsidR="00B20AD6" w:rsidRPr="00DD2D73" w:rsidRDefault="00B20AD6" w:rsidP="00BD647D">
            <w:pPr>
              <w:pStyle w:val="Header"/>
              <w:ind w:right="-72"/>
              <w:jc w:val="right"/>
              <w:rPr>
                <w:rFonts w:ascii="Arial" w:eastAsia="Arial Unicode MS" w:hAnsi="Arial" w:cs="Arial"/>
                <w:sz w:val="16"/>
                <w:szCs w:val="16"/>
              </w:rPr>
            </w:pPr>
          </w:p>
        </w:tc>
      </w:tr>
      <w:tr w:rsidR="009C2CF6" w:rsidRPr="00DD2D73" w14:paraId="4165D750" w14:textId="77777777" w:rsidTr="00DD2D73">
        <w:trPr>
          <w:trHeight w:val="20"/>
        </w:trPr>
        <w:tc>
          <w:tcPr>
            <w:tcW w:w="4363" w:type="dxa"/>
          </w:tcPr>
          <w:p w14:paraId="1D07D393" w14:textId="192D26F6" w:rsidR="009C2CF6" w:rsidRPr="00217FD4" w:rsidRDefault="009C2CF6" w:rsidP="00BD647D">
            <w:pPr>
              <w:pStyle w:val="Header"/>
              <w:ind w:left="-14" w:right="-108"/>
              <w:jc w:val="left"/>
              <w:rPr>
                <w:rFonts w:ascii="Arial" w:hAnsi="Arial" w:cs="Arial"/>
                <w:b/>
                <w:bCs/>
                <w:sz w:val="18"/>
                <w:szCs w:val="18"/>
              </w:rPr>
            </w:pPr>
            <w:r w:rsidRPr="00217FD4">
              <w:rPr>
                <w:rFonts w:ascii="Arial" w:eastAsia="Arial Unicode MS" w:hAnsi="Arial" w:cs="Arial"/>
                <w:b/>
                <w:bCs/>
                <w:sz w:val="18"/>
                <w:szCs w:val="18"/>
              </w:rPr>
              <w:t xml:space="preserve">Opening balance </w:t>
            </w:r>
            <w:r w:rsidR="00DD2D73" w:rsidRPr="00217FD4">
              <w:rPr>
                <w:rFonts w:ascii="Arial" w:eastAsia="Arial Unicode MS" w:hAnsi="Arial" w:cs="Arial"/>
                <w:b/>
                <w:bCs/>
                <w:sz w:val="18"/>
                <w:szCs w:val="18"/>
              </w:rPr>
              <w:t>-</w:t>
            </w:r>
            <w:r w:rsidRPr="00217FD4">
              <w:rPr>
                <w:rFonts w:ascii="Arial" w:eastAsia="Arial Unicode MS" w:hAnsi="Arial" w:cs="Arial"/>
                <w:b/>
                <w:bCs/>
                <w:sz w:val="18"/>
                <w:szCs w:val="18"/>
              </w:rPr>
              <w:t xml:space="preserve"> </w:t>
            </w:r>
            <w:r w:rsidR="006A6C3E">
              <w:rPr>
                <w:rFonts w:ascii="Arial" w:eastAsia="Arial Unicode MS" w:hAnsi="Arial" w:cs="Arial"/>
                <w:b/>
                <w:bCs/>
                <w:sz w:val="18"/>
                <w:szCs w:val="18"/>
              </w:rPr>
              <w:t>As restated</w:t>
            </w:r>
          </w:p>
        </w:tc>
        <w:tc>
          <w:tcPr>
            <w:tcW w:w="1296" w:type="dxa"/>
            <w:shd w:val="clear" w:color="auto" w:fill="FAFAFA"/>
            <w:vAlign w:val="bottom"/>
          </w:tcPr>
          <w:p w14:paraId="504C6C38"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(6,906)</w:t>
            </w:r>
          </w:p>
        </w:tc>
        <w:tc>
          <w:tcPr>
            <w:tcW w:w="1296" w:type="dxa"/>
            <w:vAlign w:val="bottom"/>
          </w:tcPr>
          <w:p w14:paraId="1EE07491"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(491)</w:t>
            </w:r>
          </w:p>
        </w:tc>
        <w:tc>
          <w:tcPr>
            <w:tcW w:w="1240" w:type="dxa"/>
            <w:shd w:val="clear" w:color="auto" w:fill="FAFAFA"/>
            <w:vAlign w:val="bottom"/>
          </w:tcPr>
          <w:p w14:paraId="23E49873"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(143)</w:t>
            </w:r>
          </w:p>
        </w:tc>
        <w:tc>
          <w:tcPr>
            <w:tcW w:w="1352" w:type="dxa"/>
            <w:vAlign w:val="bottom"/>
          </w:tcPr>
          <w:p w14:paraId="13B928FB"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(397)</w:t>
            </w:r>
          </w:p>
        </w:tc>
      </w:tr>
      <w:tr w:rsidR="009C2CF6" w:rsidRPr="00DD2D73" w14:paraId="66780DE9" w14:textId="77777777" w:rsidTr="00DD2D73">
        <w:trPr>
          <w:trHeight w:val="20"/>
        </w:trPr>
        <w:tc>
          <w:tcPr>
            <w:tcW w:w="4363" w:type="dxa"/>
          </w:tcPr>
          <w:p w14:paraId="7B01DF64" w14:textId="418A252D" w:rsidR="009C2CF6" w:rsidRPr="00DD2D73" w:rsidRDefault="009C2CF6" w:rsidP="00BD647D">
            <w:pPr>
              <w:pStyle w:val="Header"/>
              <w:ind w:left="-14" w:right="-108"/>
              <w:jc w:val="left"/>
              <w:rPr>
                <w:rFonts w:ascii="Arial" w:hAnsi="Arial" w:cs="Arial"/>
                <w:sz w:val="18"/>
                <w:szCs w:val="18"/>
              </w:rPr>
            </w:pPr>
            <w:r w:rsidRPr="00DD2D73">
              <w:rPr>
                <w:rFonts w:ascii="Arial" w:hAnsi="Arial" w:cs="Arial"/>
                <w:sz w:val="18"/>
                <w:szCs w:val="18"/>
              </w:rPr>
              <w:t>Increases from business acquisition (Note 19.1)</w:t>
            </w:r>
          </w:p>
        </w:tc>
        <w:tc>
          <w:tcPr>
            <w:tcW w:w="1296" w:type="dxa"/>
            <w:shd w:val="clear" w:color="auto" w:fill="FAFAFA"/>
            <w:vAlign w:val="bottom"/>
          </w:tcPr>
          <w:p w14:paraId="11E3FC89" w14:textId="5B9C37EC"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r w:rsidR="00647045" w:rsidRPr="00DD2D73">
              <w:rPr>
                <w:rFonts w:ascii="Arial" w:eastAsia="Arial Unicode MS" w:hAnsi="Arial" w:cs="Arial"/>
                <w:sz w:val="18"/>
                <w:szCs w:val="18"/>
              </w:rPr>
              <w:t>9</w:t>
            </w:r>
            <w:r w:rsidR="00647045">
              <w:rPr>
                <w:rFonts w:ascii="Arial" w:eastAsia="Arial Unicode MS" w:hAnsi="Arial" w:cs="Arial"/>
                <w:sz w:val="18"/>
                <w:szCs w:val="18"/>
              </w:rPr>
              <w:t>4</w:t>
            </w:r>
            <w:r w:rsidRPr="00DD2D73">
              <w:rPr>
                <w:rFonts w:ascii="Arial" w:eastAsia="Arial Unicode MS" w:hAnsi="Arial" w:cs="Arial"/>
                <w:sz w:val="18"/>
                <w:szCs w:val="18"/>
              </w:rPr>
              <w:t>)</w:t>
            </w:r>
          </w:p>
        </w:tc>
        <w:tc>
          <w:tcPr>
            <w:tcW w:w="1296" w:type="dxa"/>
            <w:vAlign w:val="bottom"/>
          </w:tcPr>
          <w:p w14:paraId="725BDB53"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(7,346)</w:t>
            </w:r>
          </w:p>
        </w:tc>
        <w:tc>
          <w:tcPr>
            <w:tcW w:w="1240" w:type="dxa"/>
            <w:shd w:val="clear" w:color="auto" w:fill="FAFAFA"/>
            <w:vAlign w:val="bottom"/>
          </w:tcPr>
          <w:p w14:paraId="48F9EAE6"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c>
          <w:tcPr>
            <w:tcW w:w="1352" w:type="dxa"/>
            <w:vAlign w:val="bottom"/>
          </w:tcPr>
          <w:p w14:paraId="36B55B30"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r>
      <w:tr w:rsidR="009C2CF6" w:rsidRPr="00DD2D73" w14:paraId="296A6FB2" w14:textId="77777777" w:rsidTr="00DD2D73">
        <w:trPr>
          <w:trHeight w:val="20"/>
        </w:trPr>
        <w:tc>
          <w:tcPr>
            <w:tcW w:w="4363" w:type="dxa"/>
            <w:vAlign w:val="bottom"/>
          </w:tcPr>
          <w:p w14:paraId="3CC09639" w14:textId="672CCEA8" w:rsidR="005F7B3A" w:rsidRPr="00DD2D73" w:rsidRDefault="009C2CF6" w:rsidP="00BD647D">
            <w:pPr>
              <w:pStyle w:val="Header"/>
              <w:ind w:left="-14" w:right="-108"/>
              <w:jc w:val="left"/>
              <w:rPr>
                <w:rFonts w:ascii="Arial" w:hAnsi="Arial" w:cs="Arial"/>
                <w:sz w:val="18"/>
                <w:szCs w:val="18"/>
              </w:rPr>
            </w:pPr>
            <w:r w:rsidRPr="00DD2D73">
              <w:rPr>
                <w:rFonts w:ascii="Arial" w:hAnsi="Arial" w:cs="Arial"/>
                <w:spacing w:val="-4"/>
                <w:sz w:val="18"/>
                <w:szCs w:val="18"/>
              </w:rPr>
              <w:t xml:space="preserve">Reclassification to </w:t>
            </w:r>
            <w:r w:rsidR="00CF447F">
              <w:rPr>
                <w:rFonts w:ascii="Arial" w:hAnsi="Arial" w:cs="Arial"/>
                <w:spacing w:val="-4"/>
                <w:sz w:val="18"/>
                <w:szCs w:val="18"/>
              </w:rPr>
              <w:t xml:space="preserve">liabilities </w:t>
            </w:r>
            <w:r w:rsidRPr="00DD2D73">
              <w:rPr>
                <w:rFonts w:ascii="Arial" w:hAnsi="Arial" w:cs="Arial"/>
                <w:spacing w:val="-4"/>
                <w:sz w:val="18"/>
                <w:szCs w:val="18"/>
              </w:rPr>
              <w:t>held for sal</w:t>
            </w:r>
            <w:r w:rsidR="005F7B3A" w:rsidRPr="00DD2D73">
              <w:rPr>
                <w:rFonts w:ascii="Arial" w:hAnsi="Arial" w:cs="Arial"/>
                <w:spacing w:val="-4"/>
                <w:sz w:val="18"/>
                <w:szCs w:val="18"/>
              </w:rPr>
              <w:t>e,</w:t>
            </w:r>
            <w:r w:rsidRPr="00DD2D73">
              <w:rPr>
                <w:rFonts w:ascii="Arial" w:hAnsi="Arial" w:cs="Arial"/>
                <w:spacing w:val="-4"/>
                <w:sz w:val="18"/>
                <w:szCs w:val="18"/>
              </w:rPr>
              <w:t xml:space="preserve"> net</w:t>
            </w:r>
            <w:r w:rsidR="003A2C82" w:rsidRPr="00DD2D73">
              <w:rPr>
                <w:rFonts w:ascii="Arial" w:hAnsi="Arial" w:cs="Arial"/>
                <w:sz w:val="18"/>
                <w:szCs w:val="18"/>
              </w:rPr>
              <w:t xml:space="preserve"> </w:t>
            </w:r>
          </w:p>
          <w:p w14:paraId="26BA9CCE" w14:textId="6E0A8FC0" w:rsidR="009C2CF6" w:rsidRPr="00DD2D73" w:rsidRDefault="005F7B3A" w:rsidP="00BD647D">
            <w:pPr>
              <w:pStyle w:val="Header"/>
              <w:ind w:left="-14" w:right="-108"/>
              <w:jc w:val="left"/>
              <w:rPr>
                <w:rFonts w:ascii="Arial" w:hAnsi="Arial" w:cs="Arial"/>
                <w:sz w:val="18"/>
                <w:szCs w:val="18"/>
              </w:rPr>
            </w:pPr>
            <w:r w:rsidRPr="00DD2D73">
              <w:rPr>
                <w:rFonts w:ascii="Arial" w:hAnsi="Arial" w:cs="Arial"/>
                <w:sz w:val="18"/>
                <w:szCs w:val="18"/>
              </w:rPr>
              <w:t xml:space="preserve">   </w:t>
            </w:r>
            <w:r w:rsidR="003A2C82" w:rsidRPr="00DD2D73">
              <w:rPr>
                <w:rFonts w:ascii="Arial" w:hAnsi="Arial" w:cs="Arial"/>
                <w:sz w:val="18"/>
                <w:szCs w:val="18"/>
              </w:rPr>
              <w:t>(Note 18)</w:t>
            </w:r>
          </w:p>
        </w:tc>
        <w:tc>
          <w:tcPr>
            <w:tcW w:w="1296" w:type="dxa"/>
            <w:shd w:val="clear" w:color="auto" w:fill="FAFAFA"/>
            <w:vAlign w:val="bottom"/>
          </w:tcPr>
          <w:p w14:paraId="601E59A9" w14:textId="131A3BB8"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9</w:t>
            </w:r>
            <w:r w:rsidR="00647045">
              <w:rPr>
                <w:rFonts w:ascii="Arial" w:eastAsia="Arial Unicode MS" w:hAnsi="Arial" w:cs="Arial"/>
                <w:sz w:val="18"/>
                <w:szCs w:val="18"/>
              </w:rPr>
              <w:t>2</w:t>
            </w:r>
          </w:p>
        </w:tc>
        <w:tc>
          <w:tcPr>
            <w:tcW w:w="1296" w:type="dxa"/>
            <w:vAlign w:val="bottom"/>
          </w:tcPr>
          <w:p w14:paraId="07628589"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c>
          <w:tcPr>
            <w:tcW w:w="1240" w:type="dxa"/>
            <w:shd w:val="clear" w:color="auto" w:fill="FAFAFA"/>
            <w:vAlign w:val="bottom"/>
          </w:tcPr>
          <w:p w14:paraId="69A983C7"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c>
          <w:tcPr>
            <w:tcW w:w="1352" w:type="dxa"/>
            <w:vAlign w:val="bottom"/>
          </w:tcPr>
          <w:p w14:paraId="27314D2D"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r>
      <w:tr w:rsidR="009C2CF6" w:rsidRPr="00DD2D73" w14:paraId="187F5160" w14:textId="77777777" w:rsidTr="00DD2D73">
        <w:trPr>
          <w:trHeight w:val="20"/>
        </w:trPr>
        <w:tc>
          <w:tcPr>
            <w:tcW w:w="4363" w:type="dxa"/>
          </w:tcPr>
          <w:p w14:paraId="734BC9EA" w14:textId="54F83FF4" w:rsidR="009C2CF6" w:rsidRPr="00DD2D73" w:rsidRDefault="00090C70" w:rsidP="00BD647D">
            <w:pPr>
              <w:pStyle w:val="Header"/>
              <w:ind w:right="-108"/>
              <w:jc w:val="left"/>
              <w:rPr>
                <w:rFonts w:ascii="Arial" w:hAnsi="Arial" w:cs="Arial"/>
                <w:sz w:val="18"/>
                <w:szCs w:val="18"/>
                <w:lang w:val="en-US"/>
              </w:rPr>
            </w:pPr>
            <w:r>
              <w:rPr>
                <w:rFonts w:ascii="Arial" w:hAnsi="Arial" w:cs="Browallia New"/>
                <w:sz w:val="18"/>
                <w:szCs w:val="22"/>
              </w:rPr>
              <w:t>Charged</w:t>
            </w:r>
            <w:r w:rsidRPr="00DD2D73">
              <w:rPr>
                <w:rFonts w:ascii="Arial" w:hAnsi="Arial" w:cs="Arial"/>
                <w:sz w:val="18"/>
                <w:szCs w:val="18"/>
              </w:rPr>
              <w:t xml:space="preserve"> </w:t>
            </w:r>
            <w:r w:rsidR="009C2CF6" w:rsidRPr="00DD2D73">
              <w:rPr>
                <w:rFonts w:ascii="Arial" w:hAnsi="Arial" w:cs="Arial"/>
                <w:sz w:val="18"/>
                <w:szCs w:val="18"/>
              </w:rPr>
              <w:t>to profit or loss</w:t>
            </w:r>
          </w:p>
        </w:tc>
        <w:tc>
          <w:tcPr>
            <w:tcW w:w="1296" w:type="dxa"/>
            <w:shd w:val="clear" w:color="auto" w:fill="FAFAFA"/>
            <w:vAlign w:val="bottom"/>
          </w:tcPr>
          <w:p w14:paraId="3D8E166F"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32</w:t>
            </w:r>
            <w:r w:rsidR="003A2C82" w:rsidRPr="00DD2D73">
              <w:rPr>
                <w:rFonts w:ascii="Arial" w:eastAsia="Arial Unicode MS" w:hAnsi="Arial" w:cs="Arial"/>
                <w:sz w:val="18"/>
                <w:szCs w:val="18"/>
              </w:rPr>
              <w:t>1</w:t>
            </w:r>
          </w:p>
        </w:tc>
        <w:tc>
          <w:tcPr>
            <w:tcW w:w="1296" w:type="dxa"/>
            <w:vAlign w:val="bottom"/>
          </w:tcPr>
          <w:p w14:paraId="0EFF870E"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575</w:t>
            </w:r>
          </w:p>
        </w:tc>
        <w:tc>
          <w:tcPr>
            <w:tcW w:w="1240" w:type="dxa"/>
            <w:shd w:val="clear" w:color="auto" w:fill="FAFAFA"/>
            <w:vAlign w:val="bottom"/>
          </w:tcPr>
          <w:p w14:paraId="7BECD8AF"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39</w:t>
            </w:r>
          </w:p>
        </w:tc>
        <w:tc>
          <w:tcPr>
            <w:tcW w:w="1352" w:type="dxa"/>
            <w:vAlign w:val="bottom"/>
          </w:tcPr>
          <w:p w14:paraId="48419F0B"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97</w:t>
            </w:r>
          </w:p>
        </w:tc>
      </w:tr>
      <w:tr w:rsidR="009C2CF6" w:rsidRPr="00DD2D73" w14:paraId="0639BB25" w14:textId="77777777" w:rsidTr="00DD2D73">
        <w:trPr>
          <w:trHeight w:val="20"/>
        </w:trPr>
        <w:tc>
          <w:tcPr>
            <w:tcW w:w="4363" w:type="dxa"/>
          </w:tcPr>
          <w:p w14:paraId="231E43B0" w14:textId="4F9A4099" w:rsidR="009C2CF6" w:rsidRPr="00DD2D73" w:rsidRDefault="00090C70" w:rsidP="00BD647D">
            <w:pPr>
              <w:pStyle w:val="Header"/>
              <w:ind w:left="-14" w:right="-108"/>
              <w:jc w:val="left"/>
              <w:rPr>
                <w:rFonts w:ascii="Arial" w:hAnsi="Arial" w:cs="Arial"/>
                <w:sz w:val="18"/>
                <w:szCs w:val="18"/>
              </w:rPr>
            </w:pPr>
            <w:r>
              <w:rPr>
                <w:rFonts w:ascii="Arial" w:hAnsi="Arial" w:cs="Arial"/>
                <w:sz w:val="18"/>
                <w:szCs w:val="18"/>
              </w:rPr>
              <w:t>Charged</w:t>
            </w:r>
            <w:r w:rsidRPr="00DD2D73">
              <w:rPr>
                <w:rFonts w:ascii="Arial" w:hAnsi="Arial" w:cs="Arial"/>
                <w:sz w:val="18"/>
                <w:szCs w:val="18"/>
              </w:rPr>
              <w:t xml:space="preserve"> </w:t>
            </w:r>
            <w:r w:rsidR="009C2CF6" w:rsidRPr="00DD2D73">
              <w:rPr>
                <w:rFonts w:ascii="Arial" w:hAnsi="Arial" w:cs="Arial"/>
                <w:sz w:val="18"/>
                <w:szCs w:val="18"/>
              </w:rPr>
              <w:t>directly to</w:t>
            </w:r>
            <w:r w:rsidR="005F7B3A" w:rsidRPr="00DD2D73">
              <w:rPr>
                <w:rFonts w:ascii="Arial" w:hAnsi="Arial" w:cs="Arial"/>
                <w:sz w:val="18"/>
                <w:szCs w:val="18"/>
              </w:rPr>
              <w:t xml:space="preserve"> </w:t>
            </w:r>
            <w:r w:rsidR="009C2CF6" w:rsidRPr="00DD2D73">
              <w:rPr>
                <w:rFonts w:ascii="Arial" w:hAnsi="Arial" w:cs="Arial"/>
                <w:sz w:val="18"/>
                <w:szCs w:val="18"/>
              </w:rPr>
              <w:t>other comprehensive income</w:t>
            </w:r>
          </w:p>
        </w:tc>
        <w:tc>
          <w:tcPr>
            <w:tcW w:w="1296" w:type="dxa"/>
            <w:shd w:val="clear" w:color="auto" w:fill="FAFAFA"/>
            <w:vAlign w:val="bottom"/>
          </w:tcPr>
          <w:p w14:paraId="5B17811D"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29</w:t>
            </w:r>
          </w:p>
        </w:tc>
        <w:tc>
          <w:tcPr>
            <w:tcW w:w="1296" w:type="dxa"/>
            <w:vAlign w:val="bottom"/>
          </w:tcPr>
          <w:p w14:paraId="2134B0F9"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1</w:t>
            </w:r>
          </w:p>
        </w:tc>
        <w:tc>
          <w:tcPr>
            <w:tcW w:w="1240" w:type="dxa"/>
            <w:shd w:val="clear" w:color="auto" w:fill="FAFAFA"/>
            <w:vAlign w:val="bottom"/>
          </w:tcPr>
          <w:p w14:paraId="7D760D1B"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34</w:t>
            </w:r>
          </w:p>
        </w:tc>
        <w:tc>
          <w:tcPr>
            <w:tcW w:w="1352" w:type="dxa"/>
            <w:vAlign w:val="bottom"/>
          </w:tcPr>
          <w:p w14:paraId="534481F0"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p>
        </w:tc>
      </w:tr>
      <w:tr w:rsidR="009C2CF6" w:rsidRPr="00DD2D73" w14:paraId="45AD11F6" w14:textId="77777777" w:rsidTr="00DD2D73">
        <w:trPr>
          <w:trHeight w:val="20"/>
        </w:trPr>
        <w:tc>
          <w:tcPr>
            <w:tcW w:w="4363" w:type="dxa"/>
          </w:tcPr>
          <w:p w14:paraId="6FCD1D95" w14:textId="77777777" w:rsidR="009C2CF6" w:rsidRPr="00DD2D73" w:rsidRDefault="009C2CF6" w:rsidP="00BD647D">
            <w:pPr>
              <w:pStyle w:val="Header"/>
              <w:ind w:left="-14" w:right="-108"/>
              <w:jc w:val="left"/>
              <w:rPr>
                <w:rFonts w:ascii="Arial" w:hAnsi="Arial" w:cs="Arial"/>
                <w:sz w:val="18"/>
                <w:szCs w:val="18"/>
              </w:rPr>
            </w:pPr>
            <w:r w:rsidRPr="00DD2D73">
              <w:rPr>
                <w:rFonts w:ascii="Arial" w:hAnsi="Arial" w:cs="Arial"/>
                <w:sz w:val="18"/>
                <w:szCs w:val="18"/>
              </w:rPr>
              <w:t xml:space="preserve">Exchange difference on translation </w:t>
            </w:r>
          </w:p>
        </w:tc>
        <w:tc>
          <w:tcPr>
            <w:tcW w:w="1296" w:type="dxa"/>
            <w:tcBorders>
              <w:bottom w:val="single" w:sz="4" w:space="0" w:color="auto"/>
            </w:tcBorders>
            <w:shd w:val="clear" w:color="auto" w:fill="FAFAFA"/>
            <w:vAlign w:val="bottom"/>
          </w:tcPr>
          <w:p w14:paraId="2AF4BE3D" w14:textId="21CAFCCC"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w:t>
            </w:r>
            <w:r w:rsidR="00B811DE" w:rsidRPr="00DD2D73">
              <w:rPr>
                <w:rFonts w:ascii="Arial" w:eastAsia="Arial Unicode MS" w:hAnsi="Arial" w:cs="Arial"/>
                <w:sz w:val="18"/>
                <w:szCs w:val="18"/>
              </w:rPr>
              <w:t>3)</w:t>
            </w:r>
          </w:p>
        </w:tc>
        <w:tc>
          <w:tcPr>
            <w:tcW w:w="1296" w:type="dxa"/>
            <w:tcBorders>
              <w:bottom w:val="single" w:sz="4" w:space="0" w:color="auto"/>
            </w:tcBorders>
            <w:vAlign w:val="bottom"/>
          </w:tcPr>
          <w:p w14:paraId="0A32ED39"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5</w:t>
            </w:r>
          </w:p>
        </w:tc>
        <w:tc>
          <w:tcPr>
            <w:tcW w:w="1240" w:type="dxa"/>
            <w:tcBorders>
              <w:bottom w:val="single" w:sz="4" w:space="0" w:color="auto"/>
            </w:tcBorders>
            <w:shd w:val="clear" w:color="auto" w:fill="FAFAFA"/>
            <w:vAlign w:val="bottom"/>
          </w:tcPr>
          <w:p w14:paraId="5EC36CFC" w14:textId="77777777" w:rsidR="009C2CF6" w:rsidRPr="00DD2D73" w:rsidRDefault="009C2CF6" w:rsidP="00BD647D">
            <w:pPr>
              <w:pStyle w:val="Header"/>
              <w:ind w:right="-72"/>
              <w:jc w:val="right"/>
              <w:rPr>
                <w:rFonts w:ascii="Arial" w:eastAsia="Arial Unicode MS" w:hAnsi="Arial" w:cs="Arial"/>
                <w:sz w:val="18"/>
                <w:szCs w:val="18"/>
                <w:cs/>
              </w:rPr>
            </w:pPr>
            <w:r w:rsidRPr="00DD2D73">
              <w:rPr>
                <w:rFonts w:ascii="Arial" w:eastAsia="Arial Unicode MS" w:hAnsi="Arial" w:cs="Arial"/>
                <w:sz w:val="18"/>
                <w:szCs w:val="18"/>
              </w:rPr>
              <w:t>-</w:t>
            </w:r>
          </w:p>
        </w:tc>
        <w:tc>
          <w:tcPr>
            <w:tcW w:w="1352" w:type="dxa"/>
            <w:tcBorders>
              <w:bottom w:val="single" w:sz="4" w:space="0" w:color="auto"/>
            </w:tcBorders>
            <w:vAlign w:val="bottom"/>
          </w:tcPr>
          <w:p w14:paraId="0A38F21E" w14:textId="77777777" w:rsidR="009C2CF6" w:rsidRPr="00DD2D73" w:rsidRDefault="009C2CF6" w:rsidP="00BD647D">
            <w:pPr>
              <w:pStyle w:val="Header"/>
              <w:ind w:right="-72"/>
              <w:jc w:val="right"/>
              <w:rPr>
                <w:rFonts w:ascii="Arial" w:eastAsia="Arial Unicode MS" w:hAnsi="Arial" w:cs="Arial"/>
                <w:sz w:val="18"/>
                <w:szCs w:val="18"/>
                <w:cs/>
              </w:rPr>
            </w:pPr>
            <w:r w:rsidRPr="00DD2D73">
              <w:rPr>
                <w:rFonts w:ascii="Arial" w:eastAsia="Arial Unicode MS" w:hAnsi="Arial" w:cs="Arial"/>
                <w:sz w:val="18"/>
                <w:szCs w:val="18"/>
              </w:rPr>
              <w:t>-</w:t>
            </w:r>
          </w:p>
        </w:tc>
      </w:tr>
      <w:tr w:rsidR="009C2CF6" w:rsidRPr="00DD2D73" w14:paraId="0A647828" w14:textId="77777777" w:rsidTr="00DD2D73">
        <w:trPr>
          <w:trHeight w:val="20"/>
        </w:trPr>
        <w:tc>
          <w:tcPr>
            <w:tcW w:w="4363" w:type="dxa"/>
          </w:tcPr>
          <w:p w14:paraId="1B96D287" w14:textId="77777777" w:rsidR="009C2CF6" w:rsidRPr="00DD2D73" w:rsidRDefault="009C2CF6" w:rsidP="00BD647D">
            <w:pPr>
              <w:pStyle w:val="Header"/>
              <w:ind w:left="-14" w:right="-108"/>
              <w:jc w:val="left"/>
              <w:rPr>
                <w:rFonts w:ascii="Arial" w:hAnsi="Arial" w:cs="Arial"/>
                <w:sz w:val="16"/>
                <w:szCs w:val="16"/>
              </w:rPr>
            </w:pPr>
          </w:p>
        </w:tc>
        <w:tc>
          <w:tcPr>
            <w:tcW w:w="1296" w:type="dxa"/>
            <w:tcBorders>
              <w:top w:val="single" w:sz="4" w:space="0" w:color="auto"/>
            </w:tcBorders>
            <w:shd w:val="clear" w:color="auto" w:fill="FAFAFA"/>
            <w:vAlign w:val="bottom"/>
          </w:tcPr>
          <w:p w14:paraId="04173573" w14:textId="77777777" w:rsidR="009C2CF6" w:rsidRPr="00DD2D73" w:rsidRDefault="009C2CF6" w:rsidP="00BD647D">
            <w:pPr>
              <w:pStyle w:val="Header"/>
              <w:ind w:right="-72"/>
              <w:jc w:val="right"/>
              <w:rPr>
                <w:rFonts w:ascii="Arial" w:eastAsia="Arial Unicode MS" w:hAnsi="Arial" w:cs="Arial"/>
                <w:sz w:val="16"/>
                <w:szCs w:val="16"/>
              </w:rPr>
            </w:pPr>
          </w:p>
        </w:tc>
        <w:tc>
          <w:tcPr>
            <w:tcW w:w="1296" w:type="dxa"/>
            <w:tcBorders>
              <w:top w:val="single" w:sz="4" w:space="0" w:color="auto"/>
            </w:tcBorders>
            <w:vAlign w:val="bottom"/>
          </w:tcPr>
          <w:p w14:paraId="096A3D4B" w14:textId="77777777" w:rsidR="009C2CF6" w:rsidRPr="00DD2D73" w:rsidRDefault="009C2CF6" w:rsidP="00BD647D">
            <w:pPr>
              <w:pStyle w:val="Header"/>
              <w:ind w:right="-72"/>
              <w:jc w:val="right"/>
              <w:rPr>
                <w:rFonts w:ascii="Arial" w:eastAsia="Arial Unicode MS" w:hAnsi="Arial" w:cs="Arial"/>
                <w:sz w:val="16"/>
                <w:szCs w:val="16"/>
              </w:rPr>
            </w:pPr>
          </w:p>
        </w:tc>
        <w:tc>
          <w:tcPr>
            <w:tcW w:w="1240" w:type="dxa"/>
            <w:tcBorders>
              <w:top w:val="single" w:sz="4" w:space="0" w:color="auto"/>
            </w:tcBorders>
            <w:shd w:val="clear" w:color="auto" w:fill="FAFAFA"/>
            <w:vAlign w:val="bottom"/>
          </w:tcPr>
          <w:p w14:paraId="4BBE28C8" w14:textId="77777777" w:rsidR="009C2CF6" w:rsidRPr="00DD2D73" w:rsidRDefault="009C2CF6" w:rsidP="00BD647D">
            <w:pPr>
              <w:pStyle w:val="Header"/>
              <w:ind w:right="-72"/>
              <w:jc w:val="right"/>
              <w:rPr>
                <w:rFonts w:ascii="Arial" w:eastAsia="Arial Unicode MS" w:hAnsi="Arial" w:cs="Arial"/>
                <w:sz w:val="16"/>
                <w:szCs w:val="16"/>
              </w:rPr>
            </w:pPr>
          </w:p>
        </w:tc>
        <w:tc>
          <w:tcPr>
            <w:tcW w:w="1352" w:type="dxa"/>
            <w:tcBorders>
              <w:top w:val="single" w:sz="4" w:space="0" w:color="auto"/>
            </w:tcBorders>
            <w:vAlign w:val="bottom"/>
          </w:tcPr>
          <w:p w14:paraId="592F65E2" w14:textId="77777777" w:rsidR="009C2CF6" w:rsidRPr="00DD2D73" w:rsidRDefault="009C2CF6" w:rsidP="00BD647D">
            <w:pPr>
              <w:pStyle w:val="Header"/>
              <w:ind w:right="-72"/>
              <w:jc w:val="right"/>
              <w:rPr>
                <w:rFonts w:ascii="Arial" w:eastAsia="Arial Unicode MS" w:hAnsi="Arial" w:cs="Arial"/>
                <w:sz w:val="16"/>
                <w:szCs w:val="16"/>
              </w:rPr>
            </w:pPr>
          </w:p>
        </w:tc>
      </w:tr>
      <w:tr w:rsidR="009C2CF6" w:rsidRPr="00DD2D73" w14:paraId="6F8E7735" w14:textId="77777777" w:rsidTr="00DD2D73">
        <w:trPr>
          <w:trHeight w:val="20"/>
        </w:trPr>
        <w:tc>
          <w:tcPr>
            <w:tcW w:w="4363" w:type="dxa"/>
          </w:tcPr>
          <w:p w14:paraId="4B623CF8" w14:textId="77777777" w:rsidR="009C2CF6" w:rsidRPr="00217FD4" w:rsidRDefault="009C2CF6" w:rsidP="00BD647D">
            <w:pPr>
              <w:pStyle w:val="Header"/>
              <w:ind w:left="-14" w:right="-108"/>
              <w:jc w:val="left"/>
              <w:rPr>
                <w:rFonts w:ascii="Arial" w:hAnsi="Arial" w:cs="Arial"/>
                <w:b/>
                <w:bCs/>
                <w:sz w:val="18"/>
                <w:szCs w:val="18"/>
              </w:rPr>
            </w:pPr>
            <w:r w:rsidRPr="00217FD4">
              <w:rPr>
                <w:rFonts w:ascii="Arial" w:hAnsi="Arial" w:cs="Arial"/>
                <w:b/>
                <w:bCs/>
                <w:sz w:val="18"/>
                <w:szCs w:val="18"/>
              </w:rPr>
              <w:t>As at 31 December</w:t>
            </w:r>
          </w:p>
        </w:tc>
        <w:tc>
          <w:tcPr>
            <w:tcW w:w="1296" w:type="dxa"/>
            <w:tcBorders>
              <w:bottom w:val="single" w:sz="4" w:space="0" w:color="auto"/>
            </w:tcBorders>
            <w:shd w:val="clear" w:color="auto" w:fill="FAFAFA"/>
            <w:vAlign w:val="bottom"/>
          </w:tcPr>
          <w:p w14:paraId="12C9D6E7" w14:textId="77777777" w:rsidR="009C2CF6" w:rsidRPr="00DD2D73" w:rsidRDefault="009C2CF6" w:rsidP="00BD647D">
            <w:pPr>
              <w:pStyle w:val="Header"/>
              <w:ind w:right="-72"/>
              <w:jc w:val="right"/>
              <w:rPr>
                <w:rFonts w:ascii="Arial" w:eastAsia="Arial Unicode MS" w:hAnsi="Arial" w:cs="Arial"/>
                <w:sz w:val="18"/>
                <w:szCs w:val="18"/>
                <w:lang w:val="en-US"/>
              </w:rPr>
            </w:pPr>
            <w:r w:rsidRPr="00DD2D73">
              <w:rPr>
                <w:rFonts w:ascii="Arial" w:eastAsia="Arial Unicode MS" w:hAnsi="Arial" w:cs="Arial"/>
                <w:sz w:val="18"/>
                <w:szCs w:val="18"/>
                <w:lang w:val="en-US"/>
              </w:rPr>
              <w:t>(6,561)</w:t>
            </w:r>
          </w:p>
        </w:tc>
        <w:tc>
          <w:tcPr>
            <w:tcW w:w="1296" w:type="dxa"/>
            <w:tcBorders>
              <w:bottom w:val="single" w:sz="4" w:space="0" w:color="auto"/>
            </w:tcBorders>
            <w:vAlign w:val="bottom"/>
          </w:tcPr>
          <w:p w14:paraId="64462978"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(7,256)</w:t>
            </w:r>
          </w:p>
        </w:tc>
        <w:tc>
          <w:tcPr>
            <w:tcW w:w="1240" w:type="dxa"/>
            <w:tcBorders>
              <w:bottom w:val="single" w:sz="4" w:space="0" w:color="auto"/>
            </w:tcBorders>
            <w:shd w:val="clear" w:color="auto" w:fill="FAFAFA"/>
            <w:vAlign w:val="bottom"/>
          </w:tcPr>
          <w:p w14:paraId="72B1BA5B" w14:textId="77777777" w:rsidR="009C2CF6" w:rsidRPr="00DD2D73" w:rsidRDefault="009C2CF6" w:rsidP="00BD647D">
            <w:pPr>
              <w:pStyle w:val="Header"/>
              <w:ind w:right="-72"/>
              <w:jc w:val="right"/>
              <w:rPr>
                <w:rFonts w:ascii="Arial" w:eastAsia="Arial Unicode MS" w:hAnsi="Arial" w:cs="Arial"/>
                <w:sz w:val="18"/>
                <w:szCs w:val="18"/>
                <w:lang w:val="en-US"/>
              </w:rPr>
            </w:pPr>
            <w:r w:rsidRPr="00DD2D73">
              <w:rPr>
                <w:rFonts w:ascii="Arial" w:eastAsia="Arial Unicode MS" w:hAnsi="Arial" w:cs="Arial"/>
                <w:sz w:val="18"/>
                <w:szCs w:val="18"/>
              </w:rPr>
              <w:t>(70)</w:t>
            </w:r>
          </w:p>
        </w:tc>
        <w:tc>
          <w:tcPr>
            <w:tcW w:w="1352" w:type="dxa"/>
            <w:tcBorders>
              <w:bottom w:val="single" w:sz="4" w:space="0" w:color="auto"/>
            </w:tcBorders>
            <w:vAlign w:val="bottom"/>
          </w:tcPr>
          <w:p w14:paraId="27472621" w14:textId="77777777" w:rsidR="009C2CF6" w:rsidRPr="00DD2D73" w:rsidRDefault="009C2CF6" w:rsidP="00BD647D">
            <w:pPr>
              <w:pStyle w:val="Header"/>
              <w:ind w:right="-72"/>
              <w:jc w:val="right"/>
              <w:rPr>
                <w:rFonts w:ascii="Arial" w:eastAsia="Arial Unicode MS" w:hAnsi="Arial" w:cs="Arial"/>
                <w:sz w:val="18"/>
                <w:szCs w:val="18"/>
              </w:rPr>
            </w:pPr>
            <w:r w:rsidRPr="00DD2D73">
              <w:rPr>
                <w:rFonts w:ascii="Arial" w:eastAsia="Arial Unicode MS" w:hAnsi="Arial" w:cs="Arial"/>
                <w:sz w:val="18"/>
                <w:szCs w:val="18"/>
              </w:rPr>
              <w:t>(300)</w:t>
            </w:r>
          </w:p>
        </w:tc>
      </w:tr>
    </w:tbl>
    <w:p w14:paraId="47802770" w14:textId="77777777" w:rsidR="00B20AD6" w:rsidRPr="00004568" w:rsidRDefault="00B20AD6" w:rsidP="00BD647D">
      <w:pPr>
        <w:rPr>
          <w:rFonts w:ascii="Arial" w:hAnsi="Arial" w:cs="Arial"/>
          <w:snapToGrid w:val="0"/>
          <w:sz w:val="18"/>
          <w:szCs w:val="18"/>
          <w:lang w:eastAsia="th-TH"/>
        </w:rPr>
      </w:pPr>
    </w:p>
    <w:p w14:paraId="1A75BED8" w14:textId="77777777" w:rsidR="00B20AD6" w:rsidRPr="00004568" w:rsidRDefault="00B20AD6" w:rsidP="00BD647D">
      <w:pPr>
        <w:pStyle w:val="Header"/>
        <w:rPr>
          <w:rFonts w:ascii="Arial" w:hAnsi="Arial" w:cs="Arial"/>
          <w:sz w:val="18"/>
          <w:szCs w:val="18"/>
        </w:rPr>
        <w:sectPr w:rsidR="00B20AD6" w:rsidRPr="00004568" w:rsidSect="007E5E23">
          <w:pgSz w:w="11907" w:h="16840"/>
          <w:pgMar w:top="1440" w:right="720" w:bottom="720" w:left="1728" w:header="706" w:footer="706" w:gutter="0"/>
          <w:cols w:space="720"/>
          <w:noEndnote/>
        </w:sectPr>
      </w:pPr>
    </w:p>
    <w:p w14:paraId="3206AAFA" w14:textId="77777777" w:rsidR="00537F63" w:rsidRDefault="00537F63" w:rsidP="00BD647D">
      <w:pPr>
        <w:rPr>
          <w:rFonts w:ascii="Arial" w:hAnsi="Arial" w:cs="Arial"/>
          <w:sz w:val="18"/>
          <w:szCs w:val="18"/>
        </w:rPr>
      </w:pPr>
    </w:p>
    <w:p w14:paraId="21DF844D" w14:textId="079D20F9" w:rsidR="00B20AD6" w:rsidRPr="00C146C7" w:rsidRDefault="00B20AD6" w:rsidP="00BD647D">
      <w:pPr>
        <w:rPr>
          <w:rFonts w:ascii="Arial" w:hAnsi="Arial" w:cs="Arial"/>
          <w:sz w:val="18"/>
          <w:szCs w:val="18"/>
        </w:rPr>
      </w:pPr>
      <w:r w:rsidRPr="00F0286A">
        <w:rPr>
          <w:rFonts w:ascii="Arial" w:hAnsi="Arial" w:cs="Arial"/>
          <w:sz w:val="18"/>
          <w:szCs w:val="18"/>
        </w:rPr>
        <w:t>The movements of deferred tax assets and liabilities are as follows:</w:t>
      </w:r>
    </w:p>
    <w:p w14:paraId="16E34F7F" w14:textId="77777777" w:rsidR="00BA78DE" w:rsidRPr="00C146C7" w:rsidRDefault="00BA78DE" w:rsidP="00BD647D">
      <w:pPr>
        <w:jc w:val="thaiDistribute"/>
        <w:rPr>
          <w:rFonts w:ascii="Arial" w:eastAsia="Arial Unicode MS" w:hAnsi="Arial" w:cs="Arial"/>
          <w:sz w:val="18"/>
          <w:szCs w:val="18"/>
        </w:rPr>
      </w:pPr>
    </w:p>
    <w:tbl>
      <w:tblPr>
        <w:tblW w:w="15712" w:type="dxa"/>
        <w:tblInd w:w="108" w:type="dxa"/>
        <w:tblLayout w:type="fixed"/>
        <w:tblLook w:val="0000" w:firstRow="0" w:lastRow="0" w:firstColumn="0" w:lastColumn="0" w:noHBand="0" w:noVBand="0"/>
      </w:tblPr>
      <w:tblGrid>
        <w:gridCol w:w="3544"/>
        <w:gridCol w:w="1368"/>
        <w:gridCol w:w="1080"/>
        <w:gridCol w:w="1080"/>
        <w:gridCol w:w="1080"/>
        <w:gridCol w:w="1080"/>
        <w:gridCol w:w="1080"/>
        <w:gridCol w:w="1080"/>
        <w:gridCol w:w="1080"/>
        <w:gridCol w:w="1080"/>
        <w:gridCol w:w="1080"/>
        <w:gridCol w:w="1080"/>
      </w:tblGrid>
      <w:tr w:rsidR="00A72367" w:rsidRPr="00C146C7" w14:paraId="26831513" w14:textId="77777777" w:rsidTr="007431C1">
        <w:trPr>
          <w:trHeight w:val="21"/>
        </w:trPr>
        <w:tc>
          <w:tcPr>
            <w:tcW w:w="3544" w:type="dxa"/>
            <w:shd w:val="clear" w:color="auto" w:fill="auto"/>
            <w:vAlign w:val="center"/>
          </w:tcPr>
          <w:p w14:paraId="3BC5A691" w14:textId="77777777" w:rsidR="00A72367" w:rsidRPr="00C146C7" w:rsidRDefault="00A72367" w:rsidP="00C146C7">
            <w:pPr>
              <w:ind w:left="43" w:hanging="144"/>
              <w:rPr>
                <w:rFonts w:ascii="Arial" w:eastAsia="Arial Unicode MS" w:hAnsi="Arial" w:cs="Arial"/>
                <w:b/>
                <w:bCs/>
                <w:sz w:val="16"/>
                <w:szCs w:val="16"/>
              </w:rPr>
            </w:pPr>
          </w:p>
        </w:tc>
        <w:tc>
          <w:tcPr>
            <w:tcW w:w="12168" w:type="dxa"/>
            <w:gridSpan w:val="11"/>
            <w:tcBorders>
              <w:top w:val="single" w:sz="4" w:space="0" w:color="auto"/>
            </w:tcBorders>
            <w:vAlign w:val="bottom"/>
          </w:tcPr>
          <w:p w14:paraId="47BC8690" w14:textId="5ECDAAE9" w:rsidR="00A72367" w:rsidRPr="00C146C7" w:rsidRDefault="00A72367" w:rsidP="00C146C7">
            <w:pPr>
              <w:ind w:right="-72"/>
              <w:jc w:val="right"/>
              <w:rPr>
                <w:rFonts w:ascii="Arial" w:eastAsia="Arial Unicode MS" w:hAnsi="Arial" w:cs="Arial"/>
                <w:b/>
                <w:bCs/>
                <w:sz w:val="16"/>
                <w:szCs w:val="16"/>
              </w:rPr>
            </w:pPr>
            <w:r w:rsidRPr="00C146C7">
              <w:rPr>
                <w:rFonts w:ascii="Arial" w:hAnsi="Arial" w:cs="Arial"/>
                <w:b/>
                <w:sz w:val="16"/>
                <w:szCs w:val="16"/>
              </w:rPr>
              <w:t>Consolidated financial statements</w:t>
            </w:r>
          </w:p>
        </w:tc>
      </w:tr>
      <w:tr w:rsidR="00A72367" w:rsidRPr="00C146C7" w14:paraId="5A5AD9A6" w14:textId="77777777" w:rsidTr="00A72367">
        <w:trPr>
          <w:trHeight w:val="21"/>
        </w:trPr>
        <w:tc>
          <w:tcPr>
            <w:tcW w:w="3544" w:type="dxa"/>
            <w:shd w:val="clear" w:color="auto" w:fill="auto"/>
            <w:vAlign w:val="center"/>
          </w:tcPr>
          <w:p w14:paraId="4A864D8D" w14:textId="77777777" w:rsidR="00A72367" w:rsidRPr="00C146C7" w:rsidRDefault="00A72367" w:rsidP="00C146C7">
            <w:pPr>
              <w:ind w:left="43" w:hanging="144"/>
              <w:rPr>
                <w:rFonts w:ascii="Arial" w:eastAsia="Arial Unicode MS" w:hAnsi="Arial" w:cs="Arial"/>
                <w:b/>
                <w:bCs/>
                <w:sz w:val="16"/>
                <w:szCs w:val="16"/>
              </w:rPr>
            </w:pPr>
          </w:p>
        </w:tc>
        <w:tc>
          <w:tcPr>
            <w:tcW w:w="1368" w:type="dxa"/>
            <w:tcBorders>
              <w:top w:val="single" w:sz="4" w:space="0" w:color="auto"/>
            </w:tcBorders>
            <w:vAlign w:val="bottom"/>
          </w:tcPr>
          <w:p w14:paraId="20704A6A" w14:textId="4E4E01F1" w:rsidR="00A72367" w:rsidRPr="00C146C7" w:rsidRDefault="00A72367" w:rsidP="00C146C7">
            <w:pPr>
              <w:pStyle w:val="Header"/>
              <w:tabs>
                <w:tab w:val="clear" w:pos="4320"/>
                <w:tab w:val="clear" w:pos="8640"/>
              </w:tabs>
              <w:ind w:right="-72"/>
              <w:jc w:val="right"/>
              <w:rPr>
                <w:rFonts w:ascii="Arial" w:eastAsia="Arial Unicode MS" w:hAnsi="Arial" w:cs="Arial"/>
                <w:b/>
                <w:bCs/>
                <w:sz w:val="16"/>
                <w:szCs w:val="16"/>
              </w:rPr>
            </w:pPr>
            <w:r w:rsidRPr="00C146C7">
              <w:rPr>
                <w:rFonts w:ascii="Arial" w:eastAsia="SimSun" w:hAnsi="Arial" w:cs="Arial"/>
                <w:b/>
                <w:bCs/>
                <w:sz w:val="16"/>
                <w:szCs w:val="16"/>
                <w:lang w:val="en-US"/>
              </w:rPr>
              <w:t>Financial assets measured at fair value through other comprehensive income</w:t>
            </w:r>
          </w:p>
        </w:tc>
        <w:tc>
          <w:tcPr>
            <w:tcW w:w="1080" w:type="dxa"/>
            <w:tcBorders>
              <w:top w:val="single" w:sz="4" w:space="0" w:color="auto"/>
            </w:tcBorders>
            <w:shd w:val="clear" w:color="auto" w:fill="auto"/>
            <w:vAlign w:val="bottom"/>
          </w:tcPr>
          <w:p w14:paraId="0EE39702" w14:textId="77777777" w:rsidR="00A72367" w:rsidRPr="00C146C7" w:rsidRDefault="00A72367" w:rsidP="00C146C7">
            <w:pPr>
              <w:pStyle w:val="Header"/>
              <w:tabs>
                <w:tab w:val="clear" w:pos="4320"/>
                <w:tab w:val="clear" w:pos="8640"/>
              </w:tabs>
              <w:ind w:left="-99" w:right="-72"/>
              <w:jc w:val="right"/>
              <w:rPr>
                <w:rFonts w:ascii="Arial" w:eastAsia="Arial Unicode MS" w:hAnsi="Arial" w:cs="Arial"/>
                <w:b/>
                <w:bCs/>
                <w:sz w:val="16"/>
                <w:szCs w:val="16"/>
              </w:rPr>
            </w:pPr>
            <w:r w:rsidRPr="00C146C7">
              <w:rPr>
                <w:rFonts w:ascii="Arial" w:eastAsia="SimSun" w:hAnsi="Arial" w:cs="Arial"/>
                <w:b/>
                <w:bCs/>
                <w:sz w:val="16"/>
                <w:szCs w:val="16"/>
                <w:lang w:val="en-US"/>
              </w:rPr>
              <w:t>Property, plant and equipment</w:t>
            </w:r>
          </w:p>
        </w:tc>
        <w:tc>
          <w:tcPr>
            <w:tcW w:w="1080" w:type="dxa"/>
            <w:tcBorders>
              <w:top w:val="single" w:sz="4" w:space="0" w:color="auto"/>
            </w:tcBorders>
            <w:shd w:val="clear" w:color="auto" w:fill="auto"/>
            <w:vAlign w:val="bottom"/>
          </w:tcPr>
          <w:p w14:paraId="4C24DAAD" w14:textId="77777777" w:rsidR="00A72367" w:rsidRPr="00C146C7" w:rsidRDefault="00A72367" w:rsidP="00C146C7">
            <w:pPr>
              <w:pStyle w:val="Header"/>
              <w:tabs>
                <w:tab w:val="clear" w:pos="4320"/>
                <w:tab w:val="clear" w:pos="8640"/>
              </w:tabs>
              <w:ind w:right="-72"/>
              <w:jc w:val="right"/>
              <w:rPr>
                <w:rFonts w:ascii="Arial" w:eastAsia="SimSun" w:hAnsi="Arial" w:cs="Arial"/>
                <w:b/>
                <w:bCs/>
                <w:sz w:val="16"/>
                <w:szCs w:val="16"/>
                <w:lang w:val="en-US"/>
              </w:rPr>
            </w:pPr>
            <w:r w:rsidRPr="00C146C7">
              <w:rPr>
                <w:rFonts w:ascii="Arial" w:eastAsia="SimSun" w:hAnsi="Arial" w:cs="Arial"/>
                <w:b/>
                <w:bCs/>
                <w:sz w:val="16"/>
                <w:szCs w:val="16"/>
                <w:lang w:val="en-US"/>
              </w:rPr>
              <w:t>Provisions for employee</w:t>
            </w:r>
          </w:p>
          <w:p w14:paraId="3CE60C78" w14:textId="77777777" w:rsidR="00A72367" w:rsidRPr="00C146C7" w:rsidRDefault="00A72367" w:rsidP="00C146C7">
            <w:pPr>
              <w:pStyle w:val="Header"/>
              <w:tabs>
                <w:tab w:val="clear" w:pos="4320"/>
                <w:tab w:val="clear" w:pos="8640"/>
              </w:tabs>
              <w:ind w:right="-72"/>
              <w:jc w:val="right"/>
              <w:rPr>
                <w:rFonts w:ascii="Arial" w:eastAsia="Arial Unicode MS" w:hAnsi="Arial" w:cs="Arial"/>
                <w:b/>
                <w:bCs/>
                <w:sz w:val="16"/>
                <w:szCs w:val="16"/>
              </w:rPr>
            </w:pPr>
            <w:r w:rsidRPr="00C146C7">
              <w:rPr>
                <w:rFonts w:ascii="Arial" w:eastAsia="SimSun" w:hAnsi="Arial" w:cs="Arial"/>
                <w:b/>
                <w:bCs/>
                <w:sz w:val="16"/>
                <w:szCs w:val="16"/>
                <w:lang w:val="en-US"/>
              </w:rPr>
              <w:t>benefits</w:t>
            </w:r>
          </w:p>
        </w:tc>
        <w:tc>
          <w:tcPr>
            <w:tcW w:w="1080" w:type="dxa"/>
            <w:tcBorders>
              <w:top w:val="single" w:sz="4" w:space="0" w:color="auto"/>
            </w:tcBorders>
            <w:shd w:val="clear" w:color="auto" w:fill="auto"/>
            <w:vAlign w:val="bottom"/>
          </w:tcPr>
          <w:p w14:paraId="60792777" w14:textId="77777777" w:rsidR="00A72367" w:rsidRPr="00C146C7" w:rsidRDefault="00A72367" w:rsidP="00C146C7">
            <w:pPr>
              <w:ind w:right="-72"/>
              <w:jc w:val="right"/>
              <w:rPr>
                <w:rFonts w:ascii="Arial" w:eastAsia="Arial Unicode MS" w:hAnsi="Arial" w:cs="Arial"/>
                <w:b/>
                <w:bCs/>
                <w:sz w:val="16"/>
                <w:szCs w:val="16"/>
              </w:rPr>
            </w:pPr>
          </w:p>
          <w:p w14:paraId="22EBF233" w14:textId="77777777" w:rsidR="00A72367" w:rsidRPr="00C146C7" w:rsidRDefault="00A72367" w:rsidP="00C146C7">
            <w:pPr>
              <w:ind w:right="-72"/>
              <w:jc w:val="right"/>
              <w:rPr>
                <w:rFonts w:ascii="Arial" w:eastAsia="Arial Unicode MS" w:hAnsi="Arial" w:cs="Arial"/>
                <w:b/>
                <w:bCs/>
                <w:sz w:val="16"/>
                <w:szCs w:val="16"/>
              </w:rPr>
            </w:pPr>
          </w:p>
          <w:p w14:paraId="50B74C91" w14:textId="77777777" w:rsidR="00A72367" w:rsidRPr="00C146C7" w:rsidRDefault="00A72367" w:rsidP="00C146C7">
            <w:pPr>
              <w:ind w:right="-72"/>
              <w:jc w:val="right"/>
              <w:rPr>
                <w:rFonts w:ascii="Arial" w:eastAsia="Arial Unicode MS" w:hAnsi="Arial" w:cs="Arial"/>
                <w:b/>
                <w:bCs/>
                <w:sz w:val="16"/>
                <w:szCs w:val="16"/>
                <w:cs/>
              </w:rPr>
            </w:pPr>
            <w:r w:rsidRPr="00C146C7">
              <w:rPr>
                <w:rFonts w:ascii="Arial" w:eastAsia="SimSun" w:hAnsi="Arial" w:cs="Arial"/>
                <w:b/>
                <w:bCs/>
                <w:sz w:val="16"/>
                <w:szCs w:val="16"/>
                <w:lang w:val="en-US"/>
              </w:rPr>
              <w:t>Investment expenses</w:t>
            </w:r>
          </w:p>
        </w:tc>
        <w:tc>
          <w:tcPr>
            <w:tcW w:w="1080" w:type="dxa"/>
            <w:tcBorders>
              <w:top w:val="single" w:sz="4" w:space="0" w:color="auto"/>
            </w:tcBorders>
            <w:shd w:val="clear" w:color="auto" w:fill="auto"/>
            <w:vAlign w:val="bottom"/>
          </w:tcPr>
          <w:p w14:paraId="23013FCD" w14:textId="77777777" w:rsidR="00A72367" w:rsidRPr="00C146C7" w:rsidRDefault="00A72367" w:rsidP="00C146C7">
            <w:pPr>
              <w:ind w:right="-72"/>
              <w:jc w:val="right"/>
              <w:rPr>
                <w:rFonts w:ascii="Arial" w:eastAsia="Arial Unicode MS" w:hAnsi="Arial" w:cs="Arial"/>
                <w:b/>
                <w:bCs/>
                <w:sz w:val="16"/>
                <w:szCs w:val="16"/>
                <w:cs/>
              </w:rPr>
            </w:pPr>
            <w:r w:rsidRPr="00C146C7">
              <w:rPr>
                <w:rFonts w:ascii="Arial" w:hAnsi="Arial" w:cs="Arial"/>
                <w:b/>
                <w:bCs/>
                <w:sz w:val="16"/>
                <w:szCs w:val="16"/>
              </w:rPr>
              <w:t>Provisions</w:t>
            </w:r>
          </w:p>
        </w:tc>
        <w:tc>
          <w:tcPr>
            <w:tcW w:w="1080" w:type="dxa"/>
            <w:tcBorders>
              <w:top w:val="single" w:sz="4" w:space="0" w:color="auto"/>
            </w:tcBorders>
            <w:shd w:val="clear" w:color="auto" w:fill="auto"/>
            <w:vAlign w:val="bottom"/>
          </w:tcPr>
          <w:p w14:paraId="01F96F3F" w14:textId="77777777" w:rsidR="00A72367" w:rsidRPr="00C146C7" w:rsidRDefault="00A72367" w:rsidP="00C146C7">
            <w:pPr>
              <w:ind w:left="-155" w:right="-72"/>
              <w:jc w:val="right"/>
              <w:rPr>
                <w:rFonts w:ascii="Arial" w:eastAsia="Arial Unicode MS" w:hAnsi="Arial" w:cs="Arial"/>
                <w:b/>
                <w:bCs/>
                <w:sz w:val="16"/>
                <w:szCs w:val="16"/>
                <w:cs/>
              </w:rPr>
            </w:pPr>
            <w:r w:rsidRPr="00C146C7">
              <w:rPr>
                <w:rFonts w:ascii="Arial" w:eastAsia="Arial Unicode MS" w:hAnsi="Arial" w:cs="Arial"/>
                <w:b/>
                <w:bCs/>
                <w:sz w:val="16"/>
                <w:szCs w:val="16"/>
              </w:rPr>
              <w:t>Deferred Income</w:t>
            </w:r>
          </w:p>
        </w:tc>
        <w:tc>
          <w:tcPr>
            <w:tcW w:w="1080" w:type="dxa"/>
            <w:tcBorders>
              <w:top w:val="single" w:sz="4" w:space="0" w:color="auto"/>
            </w:tcBorders>
            <w:shd w:val="clear" w:color="auto" w:fill="auto"/>
            <w:vAlign w:val="bottom"/>
          </w:tcPr>
          <w:p w14:paraId="592D7A35" w14:textId="77777777" w:rsidR="00A72367" w:rsidRPr="00C146C7" w:rsidRDefault="00A72367" w:rsidP="00C146C7">
            <w:pPr>
              <w:ind w:right="-72"/>
              <w:jc w:val="right"/>
              <w:rPr>
                <w:rFonts w:ascii="Arial" w:eastAsia="Arial Unicode MS" w:hAnsi="Arial" w:cs="Arial"/>
                <w:b/>
                <w:bCs/>
                <w:sz w:val="16"/>
                <w:szCs w:val="16"/>
              </w:rPr>
            </w:pPr>
            <w:r w:rsidRPr="00C146C7">
              <w:rPr>
                <w:rFonts w:ascii="Arial" w:hAnsi="Arial" w:cs="Arial"/>
                <w:b/>
                <w:bCs/>
                <w:sz w:val="16"/>
                <w:szCs w:val="16"/>
              </w:rPr>
              <w:t>Finance lease receivables</w:t>
            </w:r>
          </w:p>
        </w:tc>
        <w:tc>
          <w:tcPr>
            <w:tcW w:w="1080" w:type="dxa"/>
            <w:tcBorders>
              <w:top w:val="single" w:sz="4" w:space="0" w:color="auto"/>
            </w:tcBorders>
            <w:shd w:val="clear" w:color="auto" w:fill="auto"/>
            <w:vAlign w:val="bottom"/>
          </w:tcPr>
          <w:p w14:paraId="40B6378C" w14:textId="77777777" w:rsidR="00A72367" w:rsidRPr="00C146C7" w:rsidRDefault="00A72367" w:rsidP="00C146C7">
            <w:pPr>
              <w:ind w:right="-72"/>
              <w:jc w:val="right"/>
              <w:rPr>
                <w:rFonts w:ascii="Arial" w:eastAsia="Arial Unicode MS" w:hAnsi="Arial" w:cs="Arial"/>
                <w:b/>
                <w:bCs/>
                <w:sz w:val="16"/>
                <w:szCs w:val="16"/>
                <w:cs/>
              </w:rPr>
            </w:pPr>
            <w:r w:rsidRPr="00C146C7">
              <w:rPr>
                <w:rFonts w:ascii="Arial" w:hAnsi="Arial" w:cs="Arial"/>
                <w:b/>
                <w:bCs/>
                <w:sz w:val="16"/>
                <w:szCs w:val="16"/>
              </w:rPr>
              <w:t>Assets under finance lease</w:t>
            </w:r>
          </w:p>
        </w:tc>
        <w:tc>
          <w:tcPr>
            <w:tcW w:w="1080" w:type="dxa"/>
            <w:tcBorders>
              <w:top w:val="single" w:sz="4" w:space="0" w:color="auto"/>
            </w:tcBorders>
            <w:vAlign w:val="bottom"/>
          </w:tcPr>
          <w:p w14:paraId="297DBCBE" w14:textId="6BC10ECE" w:rsidR="00A72367" w:rsidRPr="00C146C7" w:rsidRDefault="00A72367" w:rsidP="00C146C7">
            <w:pPr>
              <w:ind w:right="-72"/>
              <w:jc w:val="right"/>
              <w:rPr>
                <w:rFonts w:ascii="Arial" w:hAnsi="Arial" w:cs="Arial"/>
                <w:b/>
                <w:bCs/>
                <w:sz w:val="16"/>
                <w:szCs w:val="16"/>
                <w:cs/>
              </w:rPr>
            </w:pPr>
            <w:r w:rsidRPr="00C146C7">
              <w:rPr>
                <w:rFonts w:ascii="Arial" w:hAnsi="Arial" w:cs="Arial"/>
                <w:b/>
                <w:bCs/>
                <w:sz w:val="16"/>
                <w:szCs w:val="16"/>
              </w:rPr>
              <w:t>Derivative contracts</w:t>
            </w:r>
          </w:p>
        </w:tc>
        <w:tc>
          <w:tcPr>
            <w:tcW w:w="1080" w:type="dxa"/>
            <w:tcBorders>
              <w:top w:val="single" w:sz="4" w:space="0" w:color="auto"/>
            </w:tcBorders>
            <w:vAlign w:val="bottom"/>
          </w:tcPr>
          <w:p w14:paraId="57BE986B" w14:textId="77777777" w:rsidR="00A72367" w:rsidRPr="00C146C7" w:rsidRDefault="00A72367" w:rsidP="00C146C7">
            <w:pPr>
              <w:ind w:right="-72"/>
              <w:jc w:val="right"/>
              <w:rPr>
                <w:rFonts w:ascii="Arial" w:eastAsia="Arial Unicode MS" w:hAnsi="Arial" w:cs="Arial"/>
                <w:b/>
                <w:bCs/>
                <w:sz w:val="16"/>
                <w:szCs w:val="16"/>
              </w:rPr>
            </w:pPr>
            <w:r w:rsidRPr="00C146C7">
              <w:rPr>
                <w:rFonts w:ascii="Arial" w:hAnsi="Arial" w:cs="Arial"/>
                <w:b/>
                <w:bCs/>
                <w:sz w:val="16"/>
                <w:szCs w:val="16"/>
              </w:rPr>
              <w:t>Finance lease liabilities</w:t>
            </w:r>
          </w:p>
        </w:tc>
        <w:tc>
          <w:tcPr>
            <w:tcW w:w="1080" w:type="dxa"/>
            <w:tcBorders>
              <w:top w:val="single" w:sz="4" w:space="0" w:color="auto"/>
            </w:tcBorders>
            <w:shd w:val="clear" w:color="auto" w:fill="auto"/>
            <w:vAlign w:val="bottom"/>
          </w:tcPr>
          <w:p w14:paraId="45EA2114" w14:textId="77777777" w:rsidR="00A72367" w:rsidRPr="00C146C7" w:rsidRDefault="00A72367" w:rsidP="00C146C7">
            <w:pPr>
              <w:ind w:right="-72"/>
              <w:jc w:val="right"/>
              <w:rPr>
                <w:rFonts w:ascii="Arial" w:eastAsia="Arial Unicode MS" w:hAnsi="Arial" w:cs="Arial"/>
                <w:b/>
                <w:bCs/>
                <w:sz w:val="16"/>
                <w:szCs w:val="16"/>
              </w:rPr>
            </w:pPr>
          </w:p>
          <w:p w14:paraId="4203DECC" w14:textId="77777777" w:rsidR="00A72367" w:rsidRPr="00C146C7" w:rsidRDefault="00A72367" w:rsidP="00C146C7">
            <w:pPr>
              <w:ind w:right="-72"/>
              <w:jc w:val="right"/>
              <w:rPr>
                <w:rFonts w:ascii="Arial" w:eastAsia="Arial Unicode MS" w:hAnsi="Arial" w:cs="Arial"/>
                <w:b/>
                <w:bCs/>
                <w:sz w:val="16"/>
                <w:szCs w:val="16"/>
              </w:rPr>
            </w:pPr>
          </w:p>
          <w:p w14:paraId="29870C7B" w14:textId="77777777" w:rsidR="00A72367" w:rsidRPr="00C146C7" w:rsidRDefault="00A72367" w:rsidP="00C146C7">
            <w:pPr>
              <w:ind w:right="-72"/>
              <w:jc w:val="right"/>
              <w:rPr>
                <w:rFonts w:ascii="Arial" w:eastAsia="Arial Unicode MS" w:hAnsi="Arial" w:cs="Arial"/>
                <w:b/>
                <w:bCs/>
                <w:sz w:val="16"/>
                <w:szCs w:val="16"/>
              </w:rPr>
            </w:pPr>
          </w:p>
          <w:p w14:paraId="3CF69264" w14:textId="77777777"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Total</w:t>
            </w:r>
          </w:p>
        </w:tc>
      </w:tr>
      <w:tr w:rsidR="00A72367" w:rsidRPr="00C146C7" w14:paraId="06B17162" w14:textId="77777777" w:rsidTr="00A72367">
        <w:trPr>
          <w:trHeight w:val="21"/>
        </w:trPr>
        <w:tc>
          <w:tcPr>
            <w:tcW w:w="3544" w:type="dxa"/>
            <w:shd w:val="clear" w:color="auto" w:fill="auto"/>
            <w:vAlign w:val="center"/>
          </w:tcPr>
          <w:p w14:paraId="6A5C8E8B" w14:textId="77777777" w:rsidR="00A72367" w:rsidRPr="00C146C7" w:rsidRDefault="00A72367" w:rsidP="00C146C7">
            <w:pPr>
              <w:ind w:left="43" w:hanging="144"/>
              <w:rPr>
                <w:rFonts w:ascii="Arial" w:eastAsia="Arial Unicode MS" w:hAnsi="Arial" w:cs="Arial"/>
                <w:b/>
                <w:bCs/>
                <w:sz w:val="16"/>
                <w:szCs w:val="16"/>
              </w:rPr>
            </w:pPr>
          </w:p>
        </w:tc>
        <w:tc>
          <w:tcPr>
            <w:tcW w:w="1368" w:type="dxa"/>
            <w:tcBorders>
              <w:bottom w:val="single" w:sz="4" w:space="0" w:color="auto"/>
            </w:tcBorders>
            <w:vAlign w:val="center"/>
          </w:tcPr>
          <w:p w14:paraId="4196F2CD" w14:textId="4D093F61"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56ED6DC6" w14:textId="76D1495F"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6D9933D2" w14:textId="55F8B93F"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2965F8E6" w14:textId="41E789EB"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480A61E7" w14:textId="6AA2C2A7"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515AA64C" w14:textId="0112690C"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1DAA811C" w14:textId="3A54A5CF"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3127DE4C" w14:textId="5C69D5BC"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vAlign w:val="center"/>
          </w:tcPr>
          <w:p w14:paraId="6187DC41" w14:textId="633962F0"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vAlign w:val="center"/>
          </w:tcPr>
          <w:p w14:paraId="341990DE" w14:textId="2B9582A1"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tcBorders>
              <w:bottom w:val="single" w:sz="4" w:space="0" w:color="auto"/>
            </w:tcBorders>
            <w:shd w:val="clear" w:color="auto" w:fill="auto"/>
            <w:vAlign w:val="center"/>
          </w:tcPr>
          <w:p w14:paraId="53D753AA" w14:textId="21C1347B" w:rsidR="00A72367" w:rsidRPr="00C146C7" w:rsidRDefault="00A72367" w:rsidP="00C146C7">
            <w:pPr>
              <w:ind w:right="-72"/>
              <w:jc w:val="right"/>
              <w:rPr>
                <w:rFonts w:ascii="Arial" w:eastAsia="Arial Unicode MS" w:hAnsi="Arial" w:cs="Arial"/>
                <w:b/>
                <w:bCs/>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r>
      <w:tr w:rsidR="00A72367" w:rsidRPr="00C146C7" w14:paraId="3CD12B75" w14:textId="77777777" w:rsidTr="00A72367">
        <w:trPr>
          <w:trHeight w:val="21"/>
        </w:trPr>
        <w:tc>
          <w:tcPr>
            <w:tcW w:w="3544" w:type="dxa"/>
            <w:shd w:val="clear" w:color="auto" w:fill="auto"/>
            <w:vAlign w:val="center"/>
          </w:tcPr>
          <w:p w14:paraId="60578129" w14:textId="77777777" w:rsidR="00A72367" w:rsidRPr="00C146C7" w:rsidRDefault="00A72367" w:rsidP="00C146C7">
            <w:pPr>
              <w:pStyle w:val="Header"/>
              <w:tabs>
                <w:tab w:val="clear" w:pos="4320"/>
                <w:tab w:val="clear" w:pos="8640"/>
              </w:tabs>
              <w:ind w:left="43" w:hanging="144"/>
              <w:jc w:val="left"/>
              <w:rPr>
                <w:rFonts w:ascii="Arial" w:eastAsia="Arial Unicode MS" w:hAnsi="Arial" w:cs="Arial"/>
                <w:b/>
                <w:bCs/>
                <w:sz w:val="16"/>
                <w:szCs w:val="16"/>
              </w:rPr>
            </w:pPr>
          </w:p>
        </w:tc>
        <w:tc>
          <w:tcPr>
            <w:tcW w:w="1368" w:type="dxa"/>
            <w:tcBorders>
              <w:top w:val="single" w:sz="4" w:space="0" w:color="auto"/>
            </w:tcBorders>
            <w:shd w:val="clear" w:color="auto" w:fill="FAFAFA"/>
          </w:tcPr>
          <w:p w14:paraId="41DC9FA6"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47E57A3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498EAB28" w14:textId="77777777" w:rsidR="00A72367" w:rsidRPr="00C146C7" w:rsidRDefault="00A72367" w:rsidP="00C146C7">
            <w:pPr>
              <w:ind w:right="-72"/>
              <w:jc w:val="right"/>
              <w:rPr>
                <w:rFonts w:ascii="Arial" w:eastAsia="Arial Unicode MS" w:hAnsi="Arial" w:cs="Arial"/>
                <w:sz w:val="16"/>
                <w:szCs w:val="16"/>
                <w:cs/>
              </w:rPr>
            </w:pPr>
          </w:p>
        </w:tc>
        <w:tc>
          <w:tcPr>
            <w:tcW w:w="1080" w:type="dxa"/>
            <w:tcBorders>
              <w:top w:val="single" w:sz="4" w:space="0" w:color="auto"/>
            </w:tcBorders>
            <w:shd w:val="clear" w:color="auto" w:fill="FAFAFA"/>
            <w:vAlign w:val="center"/>
          </w:tcPr>
          <w:p w14:paraId="0148FE31"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84C5D6A"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54A88D84"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149D65F"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8B1D70C"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0993CDB7"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06479D9B"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0475F8A9" w14:textId="77777777" w:rsidR="00A72367" w:rsidRPr="00C146C7" w:rsidRDefault="00A72367" w:rsidP="00C146C7">
            <w:pPr>
              <w:ind w:right="-72"/>
              <w:jc w:val="right"/>
              <w:rPr>
                <w:rFonts w:ascii="Arial" w:eastAsia="Arial Unicode MS" w:hAnsi="Arial" w:cs="Arial"/>
                <w:sz w:val="16"/>
                <w:szCs w:val="16"/>
              </w:rPr>
            </w:pPr>
          </w:p>
        </w:tc>
      </w:tr>
      <w:tr w:rsidR="00A72367" w:rsidRPr="00C146C7" w14:paraId="376777AE" w14:textId="77777777" w:rsidTr="00A72367">
        <w:trPr>
          <w:trHeight w:val="21"/>
        </w:trPr>
        <w:tc>
          <w:tcPr>
            <w:tcW w:w="3544" w:type="dxa"/>
            <w:shd w:val="clear" w:color="auto" w:fill="auto"/>
            <w:vAlign w:val="center"/>
          </w:tcPr>
          <w:p w14:paraId="3F7D0CF5" w14:textId="77777777" w:rsidR="00A72367" w:rsidRPr="00C146C7" w:rsidRDefault="00A72367" w:rsidP="00C146C7">
            <w:pPr>
              <w:pStyle w:val="Header"/>
              <w:tabs>
                <w:tab w:val="clear" w:pos="4320"/>
                <w:tab w:val="clear" w:pos="8640"/>
              </w:tabs>
              <w:ind w:left="43" w:hanging="144"/>
              <w:jc w:val="left"/>
              <w:rPr>
                <w:rFonts w:ascii="Arial" w:eastAsia="Arial Unicode MS" w:hAnsi="Arial" w:cs="Arial"/>
                <w:b/>
                <w:bCs/>
                <w:sz w:val="16"/>
                <w:szCs w:val="16"/>
              </w:rPr>
            </w:pPr>
            <w:r w:rsidRPr="00C146C7">
              <w:rPr>
                <w:rFonts w:ascii="Arial" w:hAnsi="Arial" w:cs="Arial"/>
                <w:b/>
                <w:bCs/>
                <w:sz w:val="16"/>
                <w:szCs w:val="16"/>
              </w:rPr>
              <w:t>Deferred tax assets</w:t>
            </w:r>
          </w:p>
        </w:tc>
        <w:tc>
          <w:tcPr>
            <w:tcW w:w="1368" w:type="dxa"/>
            <w:shd w:val="clear" w:color="auto" w:fill="FAFAFA"/>
          </w:tcPr>
          <w:p w14:paraId="7642B004"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p>
        </w:tc>
        <w:tc>
          <w:tcPr>
            <w:tcW w:w="1080" w:type="dxa"/>
            <w:shd w:val="clear" w:color="auto" w:fill="FAFAFA"/>
            <w:vAlign w:val="center"/>
          </w:tcPr>
          <w:p w14:paraId="776791BF"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p>
        </w:tc>
        <w:tc>
          <w:tcPr>
            <w:tcW w:w="1080" w:type="dxa"/>
            <w:shd w:val="clear" w:color="auto" w:fill="FAFAFA"/>
            <w:vAlign w:val="center"/>
          </w:tcPr>
          <w:p w14:paraId="5B4F35CF"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center"/>
          </w:tcPr>
          <w:p w14:paraId="08D035E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center"/>
          </w:tcPr>
          <w:p w14:paraId="36B14B8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center"/>
          </w:tcPr>
          <w:p w14:paraId="4AABDEC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center"/>
          </w:tcPr>
          <w:p w14:paraId="3E8F2701"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center"/>
          </w:tcPr>
          <w:p w14:paraId="14D8249D"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tcPr>
          <w:p w14:paraId="430146F1"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tcPr>
          <w:p w14:paraId="230B7653"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center"/>
          </w:tcPr>
          <w:p w14:paraId="09C721C7"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r>
      <w:tr w:rsidR="00A72367" w:rsidRPr="00C146C7" w14:paraId="0268E8C5" w14:textId="77777777" w:rsidTr="00A72367">
        <w:trPr>
          <w:trHeight w:val="21"/>
        </w:trPr>
        <w:tc>
          <w:tcPr>
            <w:tcW w:w="3544" w:type="dxa"/>
            <w:shd w:val="clear" w:color="auto" w:fill="auto"/>
            <w:vAlign w:val="center"/>
          </w:tcPr>
          <w:p w14:paraId="17672462" w14:textId="77777777" w:rsidR="00A72367" w:rsidRPr="00C146C7" w:rsidRDefault="00A72367" w:rsidP="00C146C7">
            <w:pPr>
              <w:pStyle w:val="Header"/>
              <w:tabs>
                <w:tab w:val="clear" w:pos="4320"/>
                <w:tab w:val="clear" w:pos="8640"/>
              </w:tabs>
              <w:ind w:left="43" w:hanging="144"/>
              <w:jc w:val="left"/>
              <w:rPr>
                <w:rFonts w:ascii="Arial" w:eastAsia="Arial Unicode MS" w:hAnsi="Arial" w:cs="Arial"/>
                <w:spacing w:val="-6"/>
                <w:sz w:val="16"/>
                <w:szCs w:val="16"/>
                <w:cs/>
              </w:rPr>
            </w:pPr>
            <w:r w:rsidRPr="00C146C7">
              <w:rPr>
                <w:rFonts w:ascii="Arial" w:hAnsi="Arial" w:cs="Arial"/>
                <w:sz w:val="16"/>
                <w:szCs w:val="16"/>
              </w:rPr>
              <w:t>As at 1 January 2020</w:t>
            </w:r>
          </w:p>
        </w:tc>
        <w:tc>
          <w:tcPr>
            <w:tcW w:w="1368" w:type="dxa"/>
            <w:shd w:val="clear" w:color="auto" w:fill="FAFAFA"/>
            <w:vAlign w:val="bottom"/>
          </w:tcPr>
          <w:p w14:paraId="659D5370" w14:textId="4F2F3A25"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Pr>
                <w:rFonts w:ascii="Arial" w:eastAsia="Arial Unicode MS" w:hAnsi="Arial" w:cs="Arial"/>
                <w:sz w:val="16"/>
                <w:szCs w:val="16"/>
              </w:rPr>
              <w:t>42</w:t>
            </w:r>
          </w:p>
        </w:tc>
        <w:tc>
          <w:tcPr>
            <w:tcW w:w="1080" w:type="dxa"/>
            <w:shd w:val="clear" w:color="auto" w:fill="FAFAFA"/>
            <w:vAlign w:val="bottom"/>
          </w:tcPr>
          <w:p w14:paraId="5F96D1E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582</w:t>
            </w:r>
          </w:p>
        </w:tc>
        <w:tc>
          <w:tcPr>
            <w:tcW w:w="1080" w:type="dxa"/>
            <w:shd w:val="clear" w:color="auto" w:fill="FAFAFA"/>
            <w:vAlign w:val="bottom"/>
          </w:tcPr>
          <w:p w14:paraId="3800033B" w14:textId="6861DE68"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146</w:t>
            </w:r>
          </w:p>
        </w:tc>
        <w:tc>
          <w:tcPr>
            <w:tcW w:w="1080" w:type="dxa"/>
            <w:shd w:val="clear" w:color="auto" w:fill="FAFAFA"/>
            <w:vAlign w:val="bottom"/>
          </w:tcPr>
          <w:p w14:paraId="7388C69F" w14:textId="0D9E3970"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74</w:t>
            </w:r>
          </w:p>
        </w:tc>
        <w:tc>
          <w:tcPr>
            <w:tcW w:w="1080" w:type="dxa"/>
            <w:shd w:val="clear" w:color="auto" w:fill="FAFAFA"/>
            <w:vAlign w:val="bottom"/>
          </w:tcPr>
          <w:p w14:paraId="6138B9F2"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144</w:t>
            </w:r>
          </w:p>
        </w:tc>
        <w:tc>
          <w:tcPr>
            <w:tcW w:w="1080" w:type="dxa"/>
            <w:shd w:val="clear" w:color="auto" w:fill="FAFAFA"/>
            <w:vAlign w:val="bottom"/>
          </w:tcPr>
          <w:p w14:paraId="5842603D"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2,643</w:t>
            </w:r>
          </w:p>
        </w:tc>
        <w:tc>
          <w:tcPr>
            <w:tcW w:w="1080" w:type="dxa"/>
            <w:shd w:val="clear" w:color="auto" w:fill="FAFAFA"/>
            <w:vAlign w:val="bottom"/>
          </w:tcPr>
          <w:p w14:paraId="0572F083"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315</w:t>
            </w:r>
          </w:p>
        </w:tc>
        <w:tc>
          <w:tcPr>
            <w:tcW w:w="1080" w:type="dxa"/>
            <w:shd w:val="clear" w:color="auto" w:fill="FAFAFA"/>
            <w:vAlign w:val="bottom"/>
          </w:tcPr>
          <w:p w14:paraId="258177B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w:t>
            </w:r>
          </w:p>
        </w:tc>
        <w:tc>
          <w:tcPr>
            <w:tcW w:w="1080" w:type="dxa"/>
            <w:shd w:val="clear" w:color="auto" w:fill="FAFAFA"/>
            <w:vAlign w:val="bottom"/>
          </w:tcPr>
          <w:p w14:paraId="72DB05DD"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577CF3AF"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6F9D58E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3,951</w:t>
            </w:r>
          </w:p>
        </w:tc>
      </w:tr>
      <w:tr w:rsidR="00A72367" w:rsidRPr="00C146C7" w14:paraId="6D55F635" w14:textId="77777777" w:rsidTr="00A72367">
        <w:trPr>
          <w:trHeight w:val="21"/>
        </w:trPr>
        <w:tc>
          <w:tcPr>
            <w:tcW w:w="3544" w:type="dxa"/>
            <w:shd w:val="clear" w:color="auto" w:fill="auto"/>
            <w:vAlign w:val="center"/>
          </w:tcPr>
          <w:p w14:paraId="5967DCA4" w14:textId="4CE3F1D4" w:rsidR="00A72367" w:rsidRPr="00C146C7" w:rsidRDefault="00A72367" w:rsidP="00C146C7">
            <w:pPr>
              <w:pStyle w:val="Header"/>
              <w:tabs>
                <w:tab w:val="clear" w:pos="4320"/>
                <w:tab w:val="clear" w:pos="8640"/>
              </w:tabs>
              <w:ind w:left="43" w:hanging="144"/>
              <w:jc w:val="left"/>
              <w:rPr>
                <w:rFonts w:ascii="Arial" w:eastAsia="Arial Unicode MS" w:hAnsi="Arial" w:cs="Arial"/>
                <w:spacing w:val="-6"/>
                <w:sz w:val="16"/>
                <w:szCs w:val="16"/>
                <w:cs/>
              </w:rPr>
            </w:pPr>
            <w:r w:rsidRPr="00C146C7">
              <w:rPr>
                <w:rFonts w:ascii="Arial" w:hAnsi="Arial" w:cs="Arial"/>
                <w:sz w:val="16"/>
                <w:szCs w:val="16"/>
              </w:rPr>
              <w:t>Impact of adoption of the new financial reporting standard</w:t>
            </w:r>
            <w:r>
              <w:rPr>
                <w:rFonts w:ascii="Arial" w:hAnsi="Arial" w:cs="Arial"/>
                <w:sz w:val="16"/>
                <w:szCs w:val="16"/>
              </w:rPr>
              <w:t>s</w:t>
            </w:r>
          </w:p>
        </w:tc>
        <w:tc>
          <w:tcPr>
            <w:tcW w:w="1368" w:type="dxa"/>
            <w:shd w:val="clear" w:color="auto" w:fill="FAFAFA"/>
            <w:vAlign w:val="bottom"/>
          </w:tcPr>
          <w:p w14:paraId="0ACCA4AF" w14:textId="6104A173"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67D67FB3" w14:textId="09B2A0A2"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2AEDEF3A" w14:textId="24C910E3"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04FF432A" w14:textId="5099AA7B"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4FC0537C" w14:textId="322E1E9B"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204FA2DA" w14:textId="2E58E5B2"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2A2740C4" w14:textId="237098C9"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3EEC6230" w14:textId="31A2168F"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0D7FB41E" w14:textId="324846FD"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772D8CDB" w14:textId="19D825FD"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FAFAFA"/>
            <w:vAlign w:val="bottom"/>
          </w:tcPr>
          <w:p w14:paraId="2981A2F9" w14:textId="143618BB"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r>
      <w:tr w:rsidR="00A72367" w:rsidRPr="00C146C7" w14:paraId="76632D28" w14:textId="77777777" w:rsidTr="00A72367">
        <w:trPr>
          <w:trHeight w:val="21"/>
        </w:trPr>
        <w:tc>
          <w:tcPr>
            <w:tcW w:w="3544" w:type="dxa"/>
            <w:shd w:val="clear" w:color="auto" w:fill="auto"/>
            <w:vAlign w:val="center"/>
          </w:tcPr>
          <w:p w14:paraId="15D34199" w14:textId="0054EFC8" w:rsidR="00A72367" w:rsidRPr="00C146C7" w:rsidRDefault="00A72367" w:rsidP="00C146C7">
            <w:pPr>
              <w:pStyle w:val="Header"/>
              <w:tabs>
                <w:tab w:val="clear" w:pos="4320"/>
                <w:tab w:val="clear" w:pos="8640"/>
              </w:tabs>
              <w:ind w:left="43" w:hanging="144"/>
              <w:jc w:val="left"/>
              <w:rPr>
                <w:rFonts w:ascii="Arial" w:eastAsia="Arial Unicode MS" w:hAnsi="Arial" w:cs="Arial"/>
                <w:sz w:val="16"/>
                <w:szCs w:val="16"/>
              </w:rPr>
            </w:pPr>
            <w:r>
              <w:rPr>
                <w:rFonts w:ascii="Arial" w:eastAsia="Arial Unicode MS" w:hAnsi="Arial" w:cs="Arial"/>
                <w:sz w:val="16"/>
                <w:szCs w:val="16"/>
              </w:rPr>
              <w:tab/>
            </w:r>
            <w:r w:rsidRPr="00C146C7">
              <w:rPr>
                <w:rFonts w:ascii="Arial" w:eastAsia="Arial Unicode MS" w:hAnsi="Arial" w:cs="Arial"/>
                <w:sz w:val="16"/>
                <w:szCs w:val="16"/>
              </w:rPr>
              <w:t>Lease standard</w:t>
            </w:r>
          </w:p>
        </w:tc>
        <w:tc>
          <w:tcPr>
            <w:tcW w:w="1368" w:type="dxa"/>
            <w:shd w:val="clear" w:color="auto" w:fill="FAFAFA"/>
            <w:vAlign w:val="bottom"/>
          </w:tcPr>
          <w:p w14:paraId="5AD58AB4"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4D370F28"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544D3D5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3237C55E"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209B83E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0920568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38A4BE41"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47</w:t>
            </w:r>
          </w:p>
        </w:tc>
        <w:tc>
          <w:tcPr>
            <w:tcW w:w="1080" w:type="dxa"/>
            <w:shd w:val="clear" w:color="auto" w:fill="FAFAFA"/>
            <w:vAlign w:val="bottom"/>
          </w:tcPr>
          <w:p w14:paraId="2323A074"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28CF37A4" w14:textId="77777777" w:rsidR="00A72367" w:rsidRPr="00C146C7" w:rsidRDefault="00A72367" w:rsidP="00C146C7">
            <w:pPr>
              <w:pStyle w:val="Header"/>
              <w:tabs>
                <w:tab w:val="clear" w:pos="4320"/>
                <w:tab w:val="clear" w:pos="8640"/>
              </w:tabs>
              <w:ind w:right="-72"/>
              <w:jc w:val="right"/>
              <w:rPr>
                <w:rFonts w:ascii="Arial" w:hAnsi="Arial" w:cs="Arial"/>
                <w:color w:val="000000"/>
                <w:sz w:val="16"/>
                <w:szCs w:val="16"/>
              </w:rPr>
            </w:pPr>
            <w:r w:rsidRPr="00C146C7">
              <w:rPr>
                <w:rFonts w:ascii="Arial" w:hAnsi="Arial" w:cs="Arial"/>
                <w:color w:val="000000"/>
                <w:sz w:val="16"/>
                <w:szCs w:val="16"/>
              </w:rPr>
              <w:t>-</w:t>
            </w:r>
          </w:p>
        </w:tc>
        <w:tc>
          <w:tcPr>
            <w:tcW w:w="1080" w:type="dxa"/>
            <w:shd w:val="clear" w:color="auto" w:fill="FAFAFA"/>
            <w:vAlign w:val="bottom"/>
          </w:tcPr>
          <w:p w14:paraId="30965C94"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136A76F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47</w:t>
            </w:r>
          </w:p>
        </w:tc>
      </w:tr>
      <w:tr w:rsidR="00A72367" w:rsidRPr="00C146C7" w14:paraId="523887BB" w14:textId="77777777" w:rsidTr="00A72367">
        <w:trPr>
          <w:trHeight w:val="21"/>
        </w:trPr>
        <w:tc>
          <w:tcPr>
            <w:tcW w:w="3544" w:type="dxa"/>
            <w:shd w:val="clear" w:color="auto" w:fill="auto"/>
            <w:vAlign w:val="center"/>
          </w:tcPr>
          <w:p w14:paraId="55C85DA7" w14:textId="5FC1214A" w:rsidR="00A72367" w:rsidRPr="00C146C7" w:rsidRDefault="00A72367" w:rsidP="00C146C7">
            <w:pPr>
              <w:pStyle w:val="Header"/>
              <w:tabs>
                <w:tab w:val="clear" w:pos="4320"/>
                <w:tab w:val="clear" w:pos="8640"/>
              </w:tabs>
              <w:ind w:left="43" w:hanging="144"/>
              <w:jc w:val="left"/>
              <w:rPr>
                <w:rFonts w:ascii="Arial" w:eastAsia="Arial Unicode MS" w:hAnsi="Arial" w:cs="Arial"/>
                <w:sz w:val="16"/>
                <w:szCs w:val="16"/>
              </w:rPr>
            </w:pPr>
            <w:r>
              <w:rPr>
                <w:rFonts w:ascii="Arial" w:eastAsia="Arial Unicode MS" w:hAnsi="Arial" w:cs="Arial"/>
                <w:sz w:val="16"/>
                <w:szCs w:val="16"/>
              </w:rPr>
              <w:tab/>
            </w:r>
            <w:r w:rsidRPr="00C146C7">
              <w:rPr>
                <w:rFonts w:ascii="Arial" w:eastAsia="Arial Unicode MS" w:hAnsi="Arial" w:cs="Arial"/>
                <w:sz w:val="16"/>
                <w:szCs w:val="16"/>
              </w:rPr>
              <w:t>Financial instrument</w:t>
            </w:r>
            <w:r>
              <w:rPr>
                <w:rFonts w:ascii="Arial" w:eastAsia="Arial Unicode MS" w:hAnsi="Arial" w:cs="Arial"/>
                <w:sz w:val="16"/>
                <w:szCs w:val="16"/>
              </w:rPr>
              <w:t>s</w:t>
            </w:r>
          </w:p>
        </w:tc>
        <w:tc>
          <w:tcPr>
            <w:tcW w:w="1368" w:type="dxa"/>
            <w:tcBorders>
              <w:bottom w:val="single" w:sz="4" w:space="0" w:color="auto"/>
            </w:tcBorders>
            <w:shd w:val="clear" w:color="auto" w:fill="FAFAFA"/>
            <w:vAlign w:val="bottom"/>
          </w:tcPr>
          <w:p w14:paraId="41EBA896"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134</w:t>
            </w:r>
          </w:p>
        </w:tc>
        <w:tc>
          <w:tcPr>
            <w:tcW w:w="1080" w:type="dxa"/>
            <w:tcBorders>
              <w:bottom w:val="single" w:sz="4" w:space="0" w:color="auto"/>
            </w:tcBorders>
            <w:shd w:val="clear" w:color="auto" w:fill="FAFAFA"/>
            <w:vAlign w:val="bottom"/>
          </w:tcPr>
          <w:p w14:paraId="08AF6614"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4BEBC0BE"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2E4E0AB2"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02FD280F"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44F66F50"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3D191BD1"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074D03E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309BB319" w14:textId="77777777" w:rsidR="00A72367" w:rsidRPr="00C146C7" w:rsidRDefault="00A72367" w:rsidP="00C146C7">
            <w:pPr>
              <w:pStyle w:val="Header"/>
              <w:tabs>
                <w:tab w:val="clear" w:pos="4320"/>
                <w:tab w:val="clear" w:pos="8640"/>
              </w:tabs>
              <w:ind w:right="-72"/>
              <w:jc w:val="right"/>
              <w:rPr>
                <w:rFonts w:ascii="Arial" w:hAnsi="Arial" w:cs="Arial"/>
                <w:color w:val="000000"/>
                <w:sz w:val="16"/>
                <w:szCs w:val="16"/>
              </w:rPr>
            </w:pPr>
            <w:r w:rsidRPr="00C146C7">
              <w:rPr>
                <w:rFonts w:ascii="Arial" w:hAnsi="Arial" w:cs="Arial"/>
                <w:color w:val="000000"/>
                <w:sz w:val="16"/>
                <w:szCs w:val="16"/>
              </w:rPr>
              <w:t>158</w:t>
            </w:r>
          </w:p>
        </w:tc>
        <w:tc>
          <w:tcPr>
            <w:tcW w:w="1080" w:type="dxa"/>
            <w:tcBorders>
              <w:bottom w:val="single" w:sz="4" w:space="0" w:color="auto"/>
            </w:tcBorders>
            <w:shd w:val="clear" w:color="auto" w:fill="FAFAFA"/>
            <w:vAlign w:val="bottom"/>
          </w:tcPr>
          <w:p w14:paraId="60329B6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10817A2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292</w:t>
            </w:r>
          </w:p>
        </w:tc>
      </w:tr>
      <w:tr w:rsidR="00A72367" w:rsidRPr="00C146C7" w14:paraId="4B44E4C8" w14:textId="77777777" w:rsidTr="00A72367">
        <w:trPr>
          <w:trHeight w:val="21"/>
        </w:trPr>
        <w:tc>
          <w:tcPr>
            <w:tcW w:w="3544" w:type="dxa"/>
            <w:shd w:val="clear" w:color="auto" w:fill="auto"/>
            <w:vAlign w:val="center"/>
          </w:tcPr>
          <w:p w14:paraId="0FE3CACD" w14:textId="77777777" w:rsidR="00A72367" w:rsidRPr="00C146C7" w:rsidRDefault="00A72367" w:rsidP="00C146C7">
            <w:pPr>
              <w:pStyle w:val="Header"/>
              <w:tabs>
                <w:tab w:val="clear" w:pos="4320"/>
                <w:tab w:val="clear" w:pos="8640"/>
              </w:tabs>
              <w:ind w:left="43" w:hanging="144"/>
              <w:jc w:val="left"/>
              <w:rPr>
                <w:rFonts w:ascii="Arial" w:eastAsia="Arial Unicode MS" w:hAnsi="Arial" w:cs="Arial"/>
                <w:b/>
                <w:bCs/>
                <w:sz w:val="16"/>
                <w:szCs w:val="16"/>
              </w:rPr>
            </w:pPr>
          </w:p>
        </w:tc>
        <w:tc>
          <w:tcPr>
            <w:tcW w:w="1368" w:type="dxa"/>
            <w:tcBorders>
              <w:top w:val="single" w:sz="4" w:space="0" w:color="auto"/>
            </w:tcBorders>
            <w:shd w:val="clear" w:color="auto" w:fill="FAFAFA"/>
          </w:tcPr>
          <w:p w14:paraId="46818436"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71B9D891"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01B6216D" w14:textId="77777777" w:rsidR="00A72367" w:rsidRPr="00C146C7" w:rsidRDefault="00A72367" w:rsidP="00C146C7">
            <w:pPr>
              <w:ind w:right="-72"/>
              <w:jc w:val="right"/>
              <w:rPr>
                <w:rFonts w:ascii="Arial" w:eastAsia="Arial Unicode MS" w:hAnsi="Arial" w:cs="Arial"/>
                <w:sz w:val="16"/>
                <w:szCs w:val="16"/>
                <w:cs/>
              </w:rPr>
            </w:pPr>
          </w:p>
        </w:tc>
        <w:tc>
          <w:tcPr>
            <w:tcW w:w="1080" w:type="dxa"/>
            <w:tcBorders>
              <w:top w:val="single" w:sz="4" w:space="0" w:color="auto"/>
            </w:tcBorders>
            <w:shd w:val="clear" w:color="auto" w:fill="FAFAFA"/>
            <w:vAlign w:val="center"/>
          </w:tcPr>
          <w:p w14:paraId="432CF1B1"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2E40FBC1"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0E06ED8A"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3AD3731E"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5CF41146"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1A47A04B"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48DD2C5F"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7FC0B28" w14:textId="77777777" w:rsidR="00A72367" w:rsidRPr="00C146C7" w:rsidRDefault="00A72367" w:rsidP="00C146C7">
            <w:pPr>
              <w:ind w:right="-72"/>
              <w:jc w:val="right"/>
              <w:rPr>
                <w:rFonts w:ascii="Arial" w:eastAsia="Arial Unicode MS" w:hAnsi="Arial" w:cs="Arial"/>
                <w:sz w:val="16"/>
                <w:szCs w:val="16"/>
              </w:rPr>
            </w:pPr>
          </w:p>
        </w:tc>
      </w:tr>
      <w:tr w:rsidR="00A72367" w:rsidRPr="00C146C7" w14:paraId="73065A83" w14:textId="77777777" w:rsidTr="00A72367">
        <w:trPr>
          <w:trHeight w:val="21"/>
        </w:trPr>
        <w:tc>
          <w:tcPr>
            <w:tcW w:w="3544" w:type="dxa"/>
            <w:shd w:val="clear" w:color="auto" w:fill="auto"/>
            <w:vAlign w:val="center"/>
          </w:tcPr>
          <w:p w14:paraId="0DCE583C" w14:textId="05617A9D" w:rsidR="00A72367" w:rsidRPr="00217FD4" w:rsidRDefault="00A72367" w:rsidP="00C146C7">
            <w:pPr>
              <w:pStyle w:val="Header"/>
              <w:tabs>
                <w:tab w:val="clear" w:pos="4320"/>
                <w:tab w:val="clear" w:pos="8640"/>
              </w:tabs>
              <w:ind w:left="43" w:hanging="144"/>
              <w:jc w:val="left"/>
              <w:rPr>
                <w:rFonts w:ascii="Arial" w:eastAsia="Arial Unicode MS" w:hAnsi="Arial" w:cs="Arial"/>
                <w:b/>
                <w:bCs/>
                <w:sz w:val="16"/>
                <w:szCs w:val="16"/>
                <w:cs/>
              </w:rPr>
            </w:pPr>
            <w:r w:rsidRPr="00217FD4">
              <w:rPr>
                <w:rFonts w:ascii="Arial" w:eastAsia="Arial Unicode MS" w:hAnsi="Arial" w:cs="Arial"/>
                <w:b/>
                <w:bCs/>
                <w:sz w:val="16"/>
                <w:szCs w:val="16"/>
              </w:rPr>
              <w:t xml:space="preserve">Opening balance - </w:t>
            </w:r>
            <w:r>
              <w:rPr>
                <w:rFonts w:ascii="Arial" w:eastAsia="Arial Unicode MS" w:hAnsi="Arial" w:cs="Arial"/>
                <w:b/>
                <w:bCs/>
                <w:sz w:val="16"/>
                <w:szCs w:val="16"/>
              </w:rPr>
              <w:t>As restated</w:t>
            </w:r>
          </w:p>
        </w:tc>
        <w:tc>
          <w:tcPr>
            <w:tcW w:w="1368" w:type="dxa"/>
            <w:shd w:val="clear" w:color="auto" w:fill="FAFAFA"/>
            <w:vAlign w:val="bottom"/>
          </w:tcPr>
          <w:p w14:paraId="7F735D05" w14:textId="1B34D9D1"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w:t>
            </w:r>
            <w:r>
              <w:rPr>
                <w:rFonts w:ascii="Arial" w:eastAsia="Arial Unicode MS" w:hAnsi="Arial" w:cs="Arial"/>
                <w:sz w:val="16"/>
                <w:szCs w:val="16"/>
              </w:rPr>
              <w:t>76</w:t>
            </w:r>
          </w:p>
        </w:tc>
        <w:tc>
          <w:tcPr>
            <w:tcW w:w="1080" w:type="dxa"/>
            <w:shd w:val="clear" w:color="auto" w:fill="FAFAFA"/>
            <w:vAlign w:val="bottom"/>
          </w:tcPr>
          <w:p w14:paraId="07C49862"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582</w:t>
            </w:r>
          </w:p>
        </w:tc>
        <w:tc>
          <w:tcPr>
            <w:tcW w:w="1080" w:type="dxa"/>
            <w:shd w:val="clear" w:color="auto" w:fill="FAFAFA"/>
            <w:vAlign w:val="bottom"/>
          </w:tcPr>
          <w:p w14:paraId="1C169BFB" w14:textId="7A5F6BC9"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146</w:t>
            </w:r>
          </w:p>
        </w:tc>
        <w:tc>
          <w:tcPr>
            <w:tcW w:w="1080" w:type="dxa"/>
            <w:shd w:val="clear" w:color="auto" w:fill="FAFAFA"/>
            <w:vAlign w:val="bottom"/>
          </w:tcPr>
          <w:p w14:paraId="2A6A9E63" w14:textId="39B70484"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74</w:t>
            </w:r>
          </w:p>
        </w:tc>
        <w:tc>
          <w:tcPr>
            <w:tcW w:w="1080" w:type="dxa"/>
            <w:shd w:val="clear" w:color="auto" w:fill="FAFAFA"/>
            <w:vAlign w:val="bottom"/>
          </w:tcPr>
          <w:p w14:paraId="574B0A44"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144</w:t>
            </w:r>
          </w:p>
        </w:tc>
        <w:tc>
          <w:tcPr>
            <w:tcW w:w="1080" w:type="dxa"/>
            <w:shd w:val="clear" w:color="auto" w:fill="FAFAFA"/>
            <w:vAlign w:val="bottom"/>
          </w:tcPr>
          <w:p w14:paraId="74D5A56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2,643</w:t>
            </w:r>
          </w:p>
        </w:tc>
        <w:tc>
          <w:tcPr>
            <w:tcW w:w="1080" w:type="dxa"/>
            <w:shd w:val="clear" w:color="auto" w:fill="FAFAFA"/>
            <w:vAlign w:val="bottom"/>
          </w:tcPr>
          <w:p w14:paraId="43380E74" w14:textId="3D35179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362</w:t>
            </w:r>
          </w:p>
        </w:tc>
        <w:tc>
          <w:tcPr>
            <w:tcW w:w="1080" w:type="dxa"/>
            <w:shd w:val="clear" w:color="auto" w:fill="FAFAFA"/>
            <w:vAlign w:val="bottom"/>
          </w:tcPr>
          <w:p w14:paraId="588F597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w:t>
            </w:r>
          </w:p>
        </w:tc>
        <w:tc>
          <w:tcPr>
            <w:tcW w:w="1080" w:type="dxa"/>
            <w:shd w:val="clear" w:color="auto" w:fill="FAFAFA"/>
            <w:vAlign w:val="bottom"/>
          </w:tcPr>
          <w:p w14:paraId="0E684EED" w14:textId="38D6DB51"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hAnsi="Arial" w:cs="Arial"/>
                <w:color w:val="000000"/>
                <w:sz w:val="16"/>
                <w:szCs w:val="16"/>
              </w:rPr>
              <w:t>15</w:t>
            </w:r>
            <w:r w:rsidRPr="00C146C7">
              <w:rPr>
                <w:rFonts w:ascii="Arial" w:eastAsia="Arial Unicode MS" w:hAnsi="Arial" w:cs="Arial"/>
                <w:sz w:val="16"/>
                <w:szCs w:val="16"/>
              </w:rPr>
              <w:t>8</w:t>
            </w:r>
          </w:p>
        </w:tc>
        <w:tc>
          <w:tcPr>
            <w:tcW w:w="1080" w:type="dxa"/>
            <w:shd w:val="clear" w:color="auto" w:fill="FAFAFA"/>
            <w:vAlign w:val="bottom"/>
          </w:tcPr>
          <w:p w14:paraId="52A89703"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28B641C8"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4,290</w:t>
            </w:r>
          </w:p>
        </w:tc>
      </w:tr>
      <w:tr w:rsidR="00A72367" w:rsidRPr="00C146C7" w14:paraId="2B9C241B" w14:textId="77777777" w:rsidTr="00A72367">
        <w:trPr>
          <w:trHeight w:val="21"/>
        </w:trPr>
        <w:tc>
          <w:tcPr>
            <w:tcW w:w="3544" w:type="dxa"/>
            <w:shd w:val="clear" w:color="auto" w:fill="auto"/>
            <w:vAlign w:val="center"/>
          </w:tcPr>
          <w:p w14:paraId="55CB5105" w14:textId="77777777" w:rsidR="00A72367" w:rsidRPr="00C146C7" w:rsidRDefault="00A72367" w:rsidP="00C146C7">
            <w:pPr>
              <w:pStyle w:val="Header"/>
              <w:tabs>
                <w:tab w:val="clear" w:pos="4320"/>
                <w:tab w:val="clear" w:pos="8640"/>
              </w:tabs>
              <w:ind w:left="43" w:right="-108" w:hanging="144"/>
              <w:jc w:val="left"/>
              <w:rPr>
                <w:rFonts w:ascii="Arial" w:hAnsi="Arial" w:cs="Arial"/>
                <w:sz w:val="16"/>
                <w:szCs w:val="16"/>
              </w:rPr>
            </w:pPr>
            <w:r w:rsidRPr="00C146C7">
              <w:rPr>
                <w:rFonts w:ascii="Arial" w:hAnsi="Arial" w:cs="Arial"/>
                <w:sz w:val="16"/>
                <w:szCs w:val="16"/>
              </w:rPr>
              <w:t xml:space="preserve">Increases from business </w:t>
            </w:r>
          </w:p>
          <w:p w14:paraId="73F0095A" w14:textId="2D35AEB2" w:rsidR="00A72367" w:rsidRPr="00C146C7" w:rsidRDefault="00A72367" w:rsidP="00C146C7">
            <w:pPr>
              <w:pStyle w:val="Header"/>
              <w:tabs>
                <w:tab w:val="clear" w:pos="4320"/>
                <w:tab w:val="clear" w:pos="8640"/>
              </w:tabs>
              <w:ind w:left="43" w:right="-108" w:hanging="144"/>
              <w:jc w:val="left"/>
              <w:rPr>
                <w:rFonts w:ascii="Arial" w:hAnsi="Arial" w:cs="Arial"/>
                <w:sz w:val="16"/>
                <w:szCs w:val="16"/>
              </w:rPr>
            </w:pPr>
            <w:r>
              <w:rPr>
                <w:rFonts w:ascii="Arial" w:hAnsi="Arial" w:cs="Arial"/>
                <w:sz w:val="16"/>
                <w:szCs w:val="16"/>
              </w:rPr>
              <w:tab/>
            </w:r>
            <w:r w:rsidRPr="00C146C7">
              <w:rPr>
                <w:rFonts w:ascii="Arial" w:hAnsi="Arial" w:cs="Arial"/>
                <w:sz w:val="16"/>
                <w:szCs w:val="16"/>
              </w:rPr>
              <w:t>acquisition (Note 19.1)</w:t>
            </w:r>
          </w:p>
        </w:tc>
        <w:tc>
          <w:tcPr>
            <w:tcW w:w="1368" w:type="dxa"/>
            <w:shd w:val="clear" w:color="auto" w:fill="FAFAFA"/>
            <w:vAlign w:val="bottom"/>
          </w:tcPr>
          <w:p w14:paraId="5372B2FE"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w:t>
            </w:r>
          </w:p>
        </w:tc>
        <w:tc>
          <w:tcPr>
            <w:tcW w:w="1080" w:type="dxa"/>
            <w:shd w:val="clear" w:color="auto" w:fill="FAFAFA"/>
            <w:vAlign w:val="bottom"/>
          </w:tcPr>
          <w:p w14:paraId="7249A3E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w:t>
            </w:r>
          </w:p>
        </w:tc>
        <w:tc>
          <w:tcPr>
            <w:tcW w:w="1080" w:type="dxa"/>
            <w:shd w:val="clear" w:color="auto" w:fill="FAFAFA"/>
            <w:vAlign w:val="bottom"/>
          </w:tcPr>
          <w:p w14:paraId="0E2272E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5A9F87A6"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3523C2D2" w14:textId="25A875A3"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w:t>
            </w:r>
          </w:p>
        </w:tc>
        <w:tc>
          <w:tcPr>
            <w:tcW w:w="1080" w:type="dxa"/>
            <w:shd w:val="clear" w:color="auto" w:fill="FAFAFA"/>
            <w:vAlign w:val="bottom"/>
          </w:tcPr>
          <w:p w14:paraId="37F5D220"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6C8AD550"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2526470A"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4880108A"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74076A07"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5B7B7DF6" w14:textId="4AB5C56E"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w:t>
            </w:r>
          </w:p>
        </w:tc>
      </w:tr>
      <w:tr w:rsidR="00A72367" w:rsidRPr="00C146C7" w14:paraId="02E2D3FE" w14:textId="77777777" w:rsidTr="00A72367">
        <w:trPr>
          <w:trHeight w:val="21"/>
        </w:trPr>
        <w:tc>
          <w:tcPr>
            <w:tcW w:w="3544" w:type="dxa"/>
            <w:shd w:val="clear" w:color="auto" w:fill="auto"/>
            <w:vAlign w:val="center"/>
          </w:tcPr>
          <w:p w14:paraId="4E0979CD" w14:textId="0E92219C" w:rsidR="00A72367" w:rsidRPr="00C146C7" w:rsidRDefault="00A72367" w:rsidP="00C146C7">
            <w:pPr>
              <w:pStyle w:val="Header"/>
              <w:tabs>
                <w:tab w:val="clear" w:pos="4320"/>
                <w:tab w:val="clear" w:pos="8640"/>
              </w:tabs>
              <w:ind w:left="43" w:right="-108" w:hanging="144"/>
              <w:jc w:val="left"/>
              <w:rPr>
                <w:rFonts w:ascii="Arial" w:hAnsi="Arial" w:cs="Arial"/>
                <w:sz w:val="16"/>
                <w:szCs w:val="16"/>
              </w:rPr>
            </w:pPr>
            <w:r w:rsidRPr="00C146C7">
              <w:rPr>
                <w:rFonts w:ascii="Arial" w:hAnsi="Arial" w:cs="Arial"/>
                <w:sz w:val="16"/>
                <w:szCs w:val="16"/>
              </w:rPr>
              <w:t>Reclassify to asset held</w:t>
            </w:r>
            <w:r>
              <w:rPr>
                <w:rFonts w:ascii="Arial" w:hAnsi="Arial" w:cs="Arial"/>
                <w:sz w:val="16"/>
                <w:szCs w:val="16"/>
              </w:rPr>
              <w:t>-</w:t>
            </w:r>
            <w:r w:rsidRPr="00C146C7">
              <w:rPr>
                <w:rFonts w:ascii="Arial" w:hAnsi="Arial" w:cs="Arial"/>
                <w:sz w:val="16"/>
                <w:szCs w:val="16"/>
              </w:rPr>
              <w:t>for</w:t>
            </w:r>
            <w:r>
              <w:rPr>
                <w:rFonts w:ascii="Arial" w:hAnsi="Arial" w:cs="Arial"/>
                <w:sz w:val="16"/>
                <w:szCs w:val="16"/>
              </w:rPr>
              <w:t>-</w:t>
            </w:r>
            <w:r w:rsidRPr="00C146C7">
              <w:rPr>
                <w:rFonts w:ascii="Arial" w:hAnsi="Arial" w:cs="Arial"/>
                <w:sz w:val="16"/>
                <w:szCs w:val="16"/>
              </w:rPr>
              <w:t>sale (Note 18)</w:t>
            </w:r>
          </w:p>
        </w:tc>
        <w:tc>
          <w:tcPr>
            <w:tcW w:w="1368" w:type="dxa"/>
            <w:shd w:val="clear" w:color="auto" w:fill="FAFAFA"/>
            <w:vAlign w:val="bottom"/>
          </w:tcPr>
          <w:p w14:paraId="7D8BAC27"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72584934"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3FFD459A"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72640C92"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03431EE6"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w:t>
            </w:r>
          </w:p>
        </w:tc>
        <w:tc>
          <w:tcPr>
            <w:tcW w:w="1080" w:type="dxa"/>
            <w:shd w:val="clear" w:color="auto" w:fill="FAFAFA"/>
            <w:vAlign w:val="bottom"/>
          </w:tcPr>
          <w:p w14:paraId="410519B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7BB8A293"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7541E67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7C33A092"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63A4018A"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FAFAFA"/>
            <w:vAlign w:val="bottom"/>
          </w:tcPr>
          <w:p w14:paraId="25DBF8C1" w14:textId="77777777" w:rsidR="00A72367" w:rsidRPr="00C146C7" w:rsidRDefault="00A72367" w:rsidP="00C146C7">
            <w:pPr>
              <w:pStyle w:val="Header"/>
              <w:tabs>
                <w:tab w:val="clear" w:pos="4320"/>
                <w:tab w:val="clear" w:pos="8640"/>
              </w:tabs>
              <w:ind w:right="-72"/>
              <w:jc w:val="right"/>
              <w:rPr>
                <w:rFonts w:ascii="Arial" w:hAnsi="Arial" w:cs="Arial"/>
                <w:color w:val="000000"/>
                <w:sz w:val="16"/>
                <w:szCs w:val="16"/>
              </w:rPr>
            </w:pPr>
            <w:r w:rsidRPr="00C146C7">
              <w:rPr>
                <w:rFonts w:ascii="Arial" w:hAnsi="Arial" w:cs="Arial"/>
                <w:color w:val="000000"/>
                <w:sz w:val="16"/>
                <w:szCs w:val="16"/>
              </w:rPr>
              <w:t>(3)</w:t>
            </w:r>
          </w:p>
        </w:tc>
      </w:tr>
      <w:tr w:rsidR="00A72367" w:rsidRPr="00C146C7" w14:paraId="3213D2CD" w14:textId="77777777" w:rsidTr="00A72367">
        <w:trPr>
          <w:trHeight w:val="96"/>
        </w:trPr>
        <w:tc>
          <w:tcPr>
            <w:tcW w:w="3544" w:type="dxa"/>
            <w:shd w:val="clear" w:color="auto" w:fill="auto"/>
            <w:vAlign w:val="center"/>
          </w:tcPr>
          <w:p w14:paraId="2A48F1FF" w14:textId="52F7611D" w:rsidR="00A72367" w:rsidRPr="00C146C7" w:rsidRDefault="00A72367" w:rsidP="00C146C7">
            <w:pPr>
              <w:pStyle w:val="Header"/>
              <w:tabs>
                <w:tab w:val="clear" w:pos="4320"/>
                <w:tab w:val="clear" w:pos="8640"/>
              </w:tabs>
              <w:ind w:left="43" w:right="-108" w:hanging="144"/>
              <w:jc w:val="left"/>
              <w:rPr>
                <w:rFonts w:ascii="Arial" w:eastAsia="Arial Unicode MS" w:hAnsi="Arial" w:cs="Arial"/>
                <w:sz w:val="16"/>
                <w:szCs w:val="16"/>
              </w:rPr>
            </w:pPr>
            <w:r>
              <w:rPr>
                <w:rFonts w:ascii="Arial" w:hAnsi="Arial" w:cs="Arial"/>
                <w:spacing w:val="-2"/>
                <w:sz w:val="16"/>
                <w:szCs w:val="16"/>
              </w:rPr>
              <w:t>C</w:t>
            </w:r>
            <w:r w:rsidRPr="00C146C7">
              <w:rPr>
                <w:rFonts w:ascii="Arial" w:hAnsi="Arial" w:cs="Arial"/>
                <w:spacing w:val="-2"/>
                <w:sz w:val="16"/>
                <w:szCs w:val="16"/>
              </w:rPr>
              <w:t>harged</w:t>
            </w:r>
            <w:r>
              <w:rPr>
                <w:rFonts w:ascii="Arial" w:hAnsi="Arial" w:cs="Arial"/>
                <w:spacing w:val="-2"/>
                <w:sz w:val="16"/>
                <w:szCs w:val="16"/>
              </w:rPr>
              <w:t>/(c</w:t>
            </w:r>
            <w:r w:rsidRPr="00C146C7">
              <w:rPr>
                <w:rFonts w:ascii="Arial" w:hAnsi="Arial" w:cs="Arial"/>
                <w:spacing w:val="-2"/>
                <w:sz w:val="16"/>
                <w:szCs w:val="16"/>
              </w:rPr>
              <w:t>redited</w:t>
            </w:r>
            <w:r>
              <w:rPr>
                <w:rFonts w:ascii="Arial" w:hAnsi="Arial" w:cs="Arial"/>
                <w:spacing w:val="-2"/>
                <w:sz w:val="16"/>
                <w:szCs w:val="16"/>
              </w:rPr>
              <w:t xml:space="preserve">) </w:t>
            </w:r>
            <w:r w:rsidRPr="00C146C7">
              <w:rPr>
                <w:rFonts w:ascii="Arial" w:hAnsi="Arial" w:cs="Arial"/>
                <w:spacing w:val="-2"/>
                <w:sz w:val="16"/>
                <w:szCs w:val="16"/>
              </w:rPr>
              <w:t>to profit or loss</w:t>
            </w:r>
          </w:p>
        </w:tc>
        <w:tc>
          <w:tcPr>
            <w:tcW w:w="1368" w:type="dxa"/>
            <w:shd w:val="clear" w:color="auto" w:fill="FAFAFA"/>
            <w:vAlign w:val="bottom"/>
          </w:tcPr>
          <w:p w14:paraId="6D3B431E" w14:textId="15219C53"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Pr>
                <w:rFonts w:ascii="Arial" w:eastAsia="Arial Unicode MS" w:hAnsi="Arial" w:cs="Arial"/>
                <w:sz w:val="16"/>
                <w:szCs w:val="16"/>
              </w:rPr>
              <w:t>-</w:t>
            </w:r>
          </w:p>
        </w:tc>
        <w:tc>
          <w:tcPr>
            <w:tcW w:w="1080" w:type="dxa"/>
            <w:shd w:val="clear" w:color="auto" w:fill="FAFAFA"/>
            <w:vAlign w:val="bottom"/>
          </w:tcPr>
          <w:p w14:paraId="158AD9C6" w14:textId="28127BB2"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54</w:t>
            </w:r>
          </w:p>
        </w:tc>
        <w:tc>
          <w:tcPr>
            <w:tcW w:w="1080" w:type="dxa"/>
            <w:shd w:val="clear" w:color="auto" w:fill="FAFAFA"/>
            <w:vAlign w:val="bottom"/>
          </w:tcPr>
          <w:p w14:paraId="0AD14EC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(63)</w:t>
            </w:r>
          </w:p>
        </w:tc>
        <w:tc>
          <w:tcPr>
            <w:tcW w:w="1080" w:type="dxa"/>
            <w:shd w:val="clear" w:color="auto" w:fill="FAFAFA"/>
            <w:vAlign w:val="bottom"/>
          </w:tcPr>
          <w:p w14:paraId="1AC81DEF"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11</w:t>
            </w:r>
          </w:p>
        </w:tc>
        <w:tc>
          <w:tcPr>
            <w:tcW w:w="1080" w:type="dxa"/>
            <w:shd w:val="clear" w:color="auto" w:fill="FAFAFA"/>
            <w:vAlign w:val="bottom"/>
          </w:tcPr>
          <w:p w14:paraId="0A31140C" w14:textId="68201CC6"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109</w:t>
            </w:r>
          </w:p>
        </w:tc>
        <w:tc>
          <w:tcPr>
            <w:tcW w:w="1080" w:type="dxa"/>
            <w:shd w:val="clear" w:color="auto" w:fill="FAFAFA"/>
            <w:vAlign w:val="bottom"/>
          </w:tcPr>
          <w:p w14:paraId="17DAC902" w14:textId="0CD1120F"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65</w:t>
            </w:r>
          </w:p>
        </w:tc>
        <w:tc>
          <w:tcPr>
            <w:tcW w:w="1080" w:type="dxa"/>
            <w:shd w:val="clear" w:color="auto" w:fill="FAFAFA"/>
            <w:vAlign w:val="bottom"/>
          </w:tcPr>
          <w:p w14:paraId="3F5E117E" w14:textId="32FCD23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w:t>
            </w:r>
          </w:p>
        </w:tc>
        <w:tc>
          <w:tcPr>
            <w:tcW w:w="1080" w:type="dxa"/>
            <w:shd w:val="clear" w:color="auto" w:fill="FAFAFA"/>
            <w:vAlign w:val="bottom"/>
          </w:tcPr>
          <w:p w14:paraId="16D1D85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w:t>
            </w:r>
          </w:p>
        </w:tc>
        <w:tc>
          <w:tcPr>
            <w:tcW w:w="1080" w:type="dxa"/>
            <w:shd w:val="clear" w:color="auto" w:fill="FAFAFA"/>
            <w:vAlign w:val="bottom"/>
          </w:tcPr>
          <w:p w14:paraId="0B65DCC6"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hAnsi="Arial" w:cs="Arial"/>
                <w:color w:val="000000"/>
                <w:sz w:val="16"/>
                <w:szCs w:val="16"/>
              </w:rPr>
              <w:t>(9)</w:t>
            </w:r>
          </w:p>
        </w:tc>
        <w:tc>
          <w:tcPr>
            <w:tcW w:w="1080" w:type="dxa"/>
            <w:shd w:val="clear" w:color="auto" w:fill="FAFAFA"/>
            <w:vAlign w:val="bottom"/>
          </w:tcPr>
          <w:p w14:paraId="5DD356DE"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15</w:t>
            </w:r>
          </w:p>
        </w:tc>
        <w:tc>
          <w:tcPr>
            <w:tcW w:w="1080" w:type="dxa"/>
            <w:shd w:val="clear" w:color="auto" w:fill="FAFAFA"/>
            <w:vAlign w:val="bottom"/>
          </w:tcPr>
          <w:p w14:paraId="0FB872AB" w14:textId="28194C3E"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182</w:t>
            </w:r>
          </w:p>
        </w:tc>
      </w:tr>
      <w:tr w:rsidR="00A72367" w:rsidRPr="00C146C7" w14:paraId="6C9472BE" w14:textId="77777777" w:rsidTr="00A72367">
        <w:trPr>
          <w:trHeight w:val="21"/>
        </w:trPr>
        <w:tc>
          <w:tcPr>
            <w:tcW w:w="3544" w:type="dxa"/>
            <w:shd w:val="clear" w:color="auto" w:fill="auto"/>
            <w:vAlign w:val="center"/>
          </w:tcPr>
          <w:p w14:paraId="532720F8" w14:textId="2706021A" w:rsidR="00A72367" w:rsidRPr="00C146C7" w:rsidRDefault="00A72367" w:rsidP="00C146C7">
            <w:pPr>
              <w:pStyle w:val="Header"/>
              <w:tabs>
                <w:tab w:val="clear" w:pos="4320"/>
                <w:tab w:val="clear" w:pos="8640"/>
              </w:tabs>
              <w:ind w:left="43" w:right="-108" w:hanging="144"/>
              <w:jc w:val="left"/>
              <w:rPr>
                <w:rFonts w:ascii="Arial" w:eastAsia="Arial Unicode MS" w:hAnsi="Arial" w:cs="Arial"/>
                <w:spacing w:val="-6"/>
                <w:sz w:val="16"/>
                <w:szCs w:val="16"/>
                <w:cs/>
              </w:rPr>
            </w:pPr>
            <w:r>
              <w:rPr>
                <w:rFonts w:ascii="Arial" w:hAnsi="Arial" w:cs="Arial"/>
                <w:spacing w:val="-2"/>
                <w:sz w:val="16"/>
                <w:szCs w:val="16"/>
              </w:rPr>
              <w:t>C</w:t>
            </w:r>
            <w:r w:rsidRPr="00C146C7">
              <w:rPr>
                <w:rFonts w:ascii="Arial" w:hAnsi="Arial" w:cs="Arial"/>
                <w:spacing w:val="-2"/>
                <w:sz w:val="16"/>
                <w:szCs w:val="16"/>
              </w:rPr>
              <w:t>harged</w:t>
            </w:r>
            <w:r w:rsidDel="00090C70">
              <w:rPr>
                <w:rFonts w:ascii="Arial" w:hAnsi="Arial" w:cs="Arial"/>
                <w:sz w:val="16"/>
                <w:szCs w:val="16"/>
              </w:rPr>
              <w:t xml:space="preserve"> </w:t>
            </w:r>
            <w:r w:rsidRPr="00C146C7">
              <w:rPr>
                <w:rFonts w:ascii="Arial" w:hAnsi="Arial" w:cs="Arial"/>
                <w:sz w:val="16"/>
                <w:szCs w:val="16"/>
              </w:rPr>
              <w:t>directly to other comprehensive income</w:t>
            </w:r>
          </w:p>
        </w:tc>
        <w:tc>
          <w:tcPr>
            <w:tcW w:w="1368" w:type="dxa"/>
            <w:tcBorders>
              <w:bottom w:val="single" w:sz="4" w:space="0" w:color="auto"/>
            </w:tcBorders>
            <w:shd w:val="clear" w:color="auto" w:fill="FAFAFA"/>
            <w:vAlign w:val="bottom"/>
          </w:tcPr>
          <w:p w14:paraId="78E8CE2B" w14:textId="6D8EAC34"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22</w:t>
            </w:r>
          </w:p>
        </w:tc>
        <w:tc>
          <w:tcPr>
            <w:tcW w:w="1080" w:type="dxa"/>
            <w:tcBorders>
              <w:bottom w:val="single" w:sz="4" w:space="0" w:color="auto"/>
            </w:tcBorders>
            <w:shd w:val="clear" w:color="auto" w:fill="FAFAFA"/>
            <w:vAlign w:val="bottom"/>
          </w:tcPr>
          <w:p w14:paraId="163A47E7"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54E51B32"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15</w:t>
            </w:r>
          </w:p>
        </w:tc>
        <w:tc>
          <w:tcPr>
            <w:tcW w:w="1080" w:type="dxa"/>
            <w:tcBorders>
              <w:bottom w:val="single" w:sz="4" w:space="0" w:color="auto"/>
            </w:tcBorders>
            <w:shd w:val="clear" w:color="auto" w:fill="FAFAFA"/>
            <w:vAlign w:val="bottom"/>
          </w:tcPr>
          <w:p w14:paraId="7451226E"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67A2CAE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6B4FAE67"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6AE28A1F"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0FD9A5E6"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2BBE2BEB" w14:textId="15714440"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17</w:t>
            </w:r>
          </w:p>
        </w:tc>
        <w:tc>
          <w:tcPr>
            <w:tcW w:w="1080" w:type="dxa"/>
            <w:tcBorders>
              <w:bottom w:val="single" w:sz="4" w:space="0" w:color="auto"/>
            </w:tcBorders>
            <w:shd w:val="clear" w:color="auto" w:fill="FAFAFA"/>
            <w:vAlign w:val="bottom"/>
          </w:tcPr>
          <w:p w14:paraId="39A7952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6D1227F9"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54</w:t>
            </w:r>
          </w:p>
        </w:tc>
      </w:tr>
      <w:tr w:rsidR="00A72367" w:rsidRPr="00C146C7" w14:paraId="1BD279FB" w14:textId="77777777" w:rsidTr="00A72367">
        <w:trPr>
          <w:trHeight w:val="21"/>
        </w:trPr>
        <w:tc>
          <w:tcPr>
            <w:tcW w:w="3544" w:type="dxa"/>
            <w:shd w:val="clear" w:color="auto" w:fill="auto"/>
            <w:vAlign w:val="center"/>
          </w:tcPr>
          <w:p w14:paraId="76D31A36" w14:textId="77777777" w:rsidR="00A72367" w:rsidRPr="00C146C7" w:rsidRDefault="00A72367" w:rsidP="00C146C7">
            <w:pPr>
              <w:pStyle w:val="Header"/>
              <w:tabs>
                <w:tab w:val="clear" w:pos="4320"/>
                <w:tab w:val="clear" w:pos="8640"/>
              </w:tabs>
              <w:ind w:left="43" w:hanging="144"/>
              <w:jc w:val="left"/>
              <w:rPr>
                <w:rFonts w:ascii="Arial" w:eastAsia="Arial Unicode MS" w:hAnsi="Arial" w:cs="Arial"/>
                <w:b/>
                <w:bCs/>
                <w:sz w:val="16"/>
                <w:szCs w:val="16"/>
              </w:rPr>
            </w:pPr>
          </w:p>
        </w:tc>
        <w:tc>
          <w:tcPr>
            <w:tcW w:w="1368" w:type="dxa"/>
            <w:tcBorders>
              <w:top w:val="single" w:sz="4" w:space="0" w:color="auto"/>
            </w:tcBorders>
            <w:shd w:val="clear" w:color="auto" w:fill="FAFAFA"/>
          </w:tcPr>
          <w:p w14:paraId="1CCFAA75"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5CAFBCE"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372AFB9B" w14:textId="77777777" w:rsidR="00A72367" w:rsidRPr="00C146C7" w:rsidRDefault="00A72367" w:rsidP="00C146C7">
            <w:pPr>
              <w:ind w:right="-72"/>
              <w:jc w:val="right"/>
              <w:rPr>
                <w:rFonts w:ascii="Arial" w:eastAsia="Arial Unicode MS" w:hAnsi="Arial" w:cs="Arial"/>
                <w:sz w:val="16"/>
                <w:szCs w:val="16"/>
                <w:cs/>
              </w:rPr>
            </w:pPr>
          </w:p>
        </w:tc>
        <w:tc>
          <w:tcPr>
            <w:tcW w:w="1080" w:type="dxa"/>
            <w:tcBorders>
              <w:top w:val="single" w:sz="4" w:space="0" w:color="auto"/>
            </w:tcBorders>
            <w:shd w:val="clear" w:color="auto" w:fill="FAFAFA"/>
            <w:vAlign w:val="center"/>
          </w:tcPr>
          <w:p w14:paraId="0703471F"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23CC33A0"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BE53FEA"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54D1D617"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110F015B"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07B3C11A"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1603A909" w14:textId="77777777" w:rsidR="00A72367" w:rsidRPr="00C146C7" w:rsidRDefault="00A72367" w:rsidP="00C146C7">
            <w:pPr>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257886A7" w14:textId="77777777" w:rsidR="00A72367" w:rsidRPr="00C146C7" w:rsidRDefault="00A72367" w:rsidP="00C146C7">
            <w:pPr>
              <w:ind w:right="-72"/>
              <w:jc w:val="right"/>
              <w:rPr>
                <w:rFonts w:ascii="Arial" w:eastAsia="Arial Unicode MS" w:hAnsi="Arial" w:cs="Arial"/>
                <w:sz w:val="16"/>
                <w:szCs w:val="16"/>
              </w:rPr>
            </w:pPr>
          </w:p>
        </w:tc>
      </w:tr>
      <w:tr w:rsidR="00A72367" w:rsidRPr="00C146C7" w14:paraId="5672B789" w14:textId="77777777" w:rsidTr="00A72367">
        <w:trPr>
          <w:trHeight w:val="21"/>
        </w:trPr>
        <w:tc>
          <w:tcPr>
            <w:tcW w:w="3544" w:type="dxa"/>
            <w:shd w:val="clear" w:color="auto" w:fill="auto"/>
            <w:vAlign w:val="center"/>
          </w:tcPr>
          <w:p w14:paraId="6C0E09CC" w14:textId="77777777" w:rsidR="00A72367" w:rsidRPr="00C146C7" w:rsidRDefault="00A72367" w:rsidP="00C146C7">
            <w:pPr>
              <w:pStyle w:val="Header"/>
              <w:tabs>
                <w:tab w:val="clear" w:pos="4320"/>
                <w:tab w:val="clear" w:pos="8640"/>
              </w:tabs>
              <w:ind w:left="43" w:hanging="144"/>
              <w:jc w:val="left"/>
              <w:rPr>
                <w:rFonts w:ascii="Arial" w:eastAsia="Arial Unicode MS" w:hAnsi="Arial" w:cs="Arial"/>
                <w:sz w:val="16"/>
                <w:szCs w:val="16"/>
                <w:cs/>
              </w:rPr>
            </w:pPr>
            <w:r w:rsidRPr="00C146C7">
              <w:rPr>
                <w:rFonts w:ascii="Arial" w:hAnsi="Arial" w:cs="Arial"/>
                <w:sz w:val="16"/>
                <w:szCs w:val="16"/>
              </w:rPr>
              <w:t>As at 31 December 2020</w:t>
            </w:r>
          </w:p>
        </w:tc>
        <w:tc>
          <w:tcPr>
            <w:tcW w:w="1368" w:type="dxa"/>
            <w:tcBorders>
              <w:bottom w:val="single" w:sz="4" w:space="0" w:color="auto"/>
            </w:tcBorders>
            <w:shd w:val="clear" w:color="auto" w:fill="FAFAFA"/>
            <w:vAlign w:val="bottom"/>
          </w:tcPr>
          <w:p w14:paraId="5A3D8116" w14:textId="54E871FD"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w:t>
            </w:r>
            <w:r>
              <w:rPr>
                <w:rFonts w:ascii="Arial" w:eastAsia="Arial Unicode MS" w:hAnsi="Arial" w:cs="Arial"/>
                <w:sz w:val="16"/>
                <w:szCs w:val="16"/>
              </w:rPr>
              <w:t>98</w:t>
            </w:r>
          </w:p>
        </w:tc>
        <w:tc>
          <w:tcPr>
            <w:tcW w:w="1080" w:type="dxa"/>
            <w:tcBorders>
              <w:bottom w:val="single" w:sz="4" w:space="0" w:color="auto"/>
            </w:tcBorders>
            <w:shd w:val="clear" w:color="auto" w:fill="FAFAFA"/>
            <w:vAlign w:val="bottom"/>
          </w:tcPr>
          <w:p w14:paraId="048E1651" w14:textId="71B93EBE"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636</w:t>
            </w:r>
          </w:p>
        </w:tc>
        <w:tc>
          <w:tcPr>
            <w:tcW w:w="1080" w:type="dxa"/>
            <w:tcBorders>
              <w:bottom w:val="single" w:sz="4" w:space="0" w:color="auto"/>
            </w:tcBorders>
            <w:shd w:val="clear" w:color="auto" w:fill="FAFAFA"/>
            <w:vAlign w:val="bottom"/>
          </w:tcPr>
          <w:p w14:paraId="59FAD56D" w14:textId="6AA8E141"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98</w:t>
            </w:r>
          </w:p>
        </w:tc>
        <w:tc>
          <w:tcPr>
            <w:tcW w:w="1080" w:type="dxa"/>
            <w:tcBorders>
              <w:bottom w:val="single" w:sz="4" w:space="0" w:color="auto"/>
            </w:tcBorders>
            <w:shd w:val="clear" w:color="auto" w:fill="FAFAFA"/>
            <w:vAlign w:val="bottom"/>
          </w:tcPr>
          <w:p w14:paraId="06DA92B0" w14:textId="6BD6598C"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85</w:t>
            </w:r>
          </w:p>
        </w:tc>
        <w:tc>
          <w:tcPr>
            <w:tcW w:w="1080" w:type="dxa"/>
            <w:tcBorders>
              <w:bottom w:val="single" w:sz="4" w:space="0" w:color="auto"/>
            </w:tcBorders>
            <w:shd w:val="clear" w:color="auto" w:fill="FAFAFA"/>
            <w:vAlign w:val="bottom"/>
          </w:tcPr>
          <w:p w14:paraId="0A3A267C"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252</w:t>
            </w:r>
          </w:p>
        </w:tc>
        <w:tc>
          <w:tcPr>
            <w:tcW w:w="1080" w:type="dxa"/>
            <w:tcBorders>
              <w:bottom w:val="single" w:sz="4" w:space="0" w:color="auto"/>
            </w:tcBorders>
            <w:shd w:val="clear" w:color="auto" w:fill="FAFAFA"/>
            <w:vAlign w:val="bottom"/>
          </w:tcPr>
          <w:p w14:paraId="73E30D87" w14:textId="19362F05"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2,708</w:t>
            </w:r>
          </w:p>
        </w:tc>
        <w:tc>
          <w:tcPr>
            <w:tcW w:w="1080" w:type="dxa"/>
            <w:tcBorders>
              <w:bottom w:val="single" w:sz="4" w:space="0" w:color="auto"/>
            </w:tcBorders>
            <w:shd w:val="clear" w:color="auto" w:fill="FAFAFA"/>
            <w:vAlign w:val="bottom"/>
          </w:tcPr>
          <w:p w14:paraId="688AF3DE"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rPr>
            </w:pPr>
            <w:r w:rsidRPr="00C146C7">
              <w:rPr>
                <w:rFonts w:ascii="Arial" w:eastAsia="Arial Unicode MS" w:hAnsi="Arial" w:cs="Arial"/>
                <w:sz w:val="16"/>
                <w:szCs w:val="16"/>
              </w:rPr>
              <w:t>363</w:t>
            </w:r>
          </w:p>
        </w:tc>
        <w:tc>
          <w:tcPr>
            <w:tcW w:w="1080" w:type="dxa"/>
            <w:tcBorders>
              <w:bottom w:val="single" w:sz="4" w:space="0" w:color="auto"/>
            </w:tcBorders>
            <w:shd w:val="clear" w:color="auto" w:fill="FAFAFA"/>
            <w:vAlign w:val="bottom"/>
          </w:tcPr>
          <w:p w14:paraId="35BA875B"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4</w:t>
            </w:r>
          </w:p>
        </w:tc>
        <w:tc>
          <w:tcPr>
            <w:tcW w:w="1080" w:type="dxa"/>
            <w:tcBorders>
              <w:bottom w:val="single" w:sz="4" w:space="0" w:color="auto"/>
            </w:tcBorders>
            <w:shd w:val="clear" w:color="auto" w:fill="FAFAFA"/>
            <w:vAlign w:val="bottom"/>
          </w:tcPr>
          <w:p w14:paraId="4FE783A0" w14:textId="4EB6A0AB"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hAnsi="Arial" w:cs="Arial"/>
                <w:color w:val="000000"/>
                <w:sz w:val="16"/>
                <w:szCs w:val="16"/>
              </w:rPr>
              <w:t>166</w:t>
            </w:r>
          </w:p>
        </w:tc>
        <w:tc>
          <w:tcPr>
            <w:tcW w:w="1080" w:type="dxa"/>
            <w:tcBorders>
              <w:bottom w:val="single" w:sz="4" w:space="0" w:color="auto"/>
            </w:tcBorders>
            <w:shd w:val="clear" w:color="auto" w:fill="FAFAFA"/>
            <w:vAlign w:val="bottom"/>
          </w:tcPr>
          <w:p w14:paraId="7FB17B98" w14:textId="77777777" w:rsidR="00A72367" w:rsidRPr="00C146C7" w:rsidRDefault="00A72367" w:rsidP="00C146C7">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15</w:t>
            </w:r>
          </w:p>
        </w:tc>
        <w:tc>
          <w:tcPr>
            <w:tcW w:w="1080" w:type="dxa"/>
            <w:tcBorders>
              <w:bottom w:val="single" w:sz="4" w:space="0" w:color="auto"/>
            </w:tcBorders>
            <w:shd w:val="clear" w:color="auto" w:fill="FAFAFA"/>
            <w:vAlign w:val="bottom"/>
          </w:tcPr>
          <w:p w14:paraId="56DF7AB1" w14:textId="4F3E8F65" w:rsidR="00A72367" w:rsidRPr="00C146C7" w:rsidRDefault="00A72367" w:rsidP="00C146C7">
            <w:pPr>
              <w:pStyle w:val="Header"/>
              <w:tabs>
                <w:tab w:val="clear" w:pos="4320"/>
                <w:tab w:val="clear" w:pos="8640"/>
              </w:tabs>
              <w:ind w:right="-72"/>
              <w:jc w:val="right"/>
              <w:rPr>
                <w:rFonts w:ascii="Arial" w:eastAsia="Arial Unicode MS" w:hAnsi="Arial" w:cs="Arial"/>
                <w:sz w:val="16"/>
                <w:szCs w:val="16"/>
                <w:cs/>
                <w:lang w:val="en-US"/>
              </w:rPr>
            </w:pPr>
            <w:r w:rsidRPr="00C146C7">
              <w:rPr>
                <w:rFonts w:ascii="Arial" w:eastAsia="Arial Unicode MS" w:hAnsi="Arial" w:cs="Arial"/>
                <w:sz w:val="16"/>
                <w:szCs w:val="16"/>
              </w:rPr>
              <w:t>4,525</w:t>
            </w:r>
          </w:p>
        </w:tc>
      </w:tr>
    </w:tbl>
    <w:p w14:paraId="09F7D771" w14:textId="649AA0D3" w:rsidR="00BA78DE" w:rsidRDefault="00BA78DE" w:rsidP="00BD647D">
      <w:pPr>
        <w:rPr>
          <w:rFonts w:ascii="Arial" w:hAnsi="Arial" w:cs="Arial"/>
          <w:sz w:val="18"/>
          <w:szCs w:val="18"/>
        </w:rPr>
      </w:pPr>
    </w:p>
    <w:p w14:paraId="1B189EB7" w14:textId="77777777" w:rsidR="00BC6DC0" w:rsidRDefault="00BC6DC0" w:rsidP="00BD647D">
      <w:pPr>
        <w:rPr>
          <w:rFonts w:ascii="Arial" w:hAnsi="Arial" w:cs="Arial"/>
          <w:sz w:val="18"/>
          <w:szCs w:val="18"/>
        </w:rPr>
      </w:pPr>
    </w:p>
    <w:tbl>
      <w:tblPr>
        <w:tblW w:w="15678" w:type="dxa"/>
        <w:tblInd w:w="108" w:type="dxa"/>
        <w:tblLayout w:type="fixed"/>
        <w:tblLook w:val="0000" w:firstRow="0" w:lastRow="0" w:firstColumn="0" w:lastColumn="0" w:noHBand="0" w:noVBand="0"/>
      </w:tblPr>
      <w:tblGrid>
        <w:gridCol w:w="5670"/>
        <w:gridCol w:w="1368"/>
        <w:gridCol w:w="1080"/>
        <w:gridCol w:w="1080"/>
        <w:gridCol w:w="1080"/>
        <w:gridCol w:w="1080"/>
        <w:gridCol w:w="1080"/>
        <w:gridCol w:w="1080"/>
        <w:gridCol w:w="1080"/>
        <w:gridCol w:w="1080"/>
      </w:tblGrid>
      <w:tr w:rsidR="00BC6DC0" w:rsidRPr="00C146C7" w14:paraId="197DE7E7" w14:textId="77777777" w:rsidTr="007431C1">
        <w:trPr>
          <w:trHeight w:val="21"/>
        </w:trPr>
        <w:tc>
          <w:tcPr>
            <w:tcW w:w="5670" w:type="dxa"/>
            <w:shd w:val="clear" w:color="auto" w:fill="auto"/>
            <w:vAlign w:val="center"/>
          </w:tcPr>
          <w:p w14:paraId="284E6217" w14:textId="77777777" w:rsidR="00BC6DC0" w:rsidRPr="00C146C7" w:rsidRDefault="00BC6DC0" w:rsidP="00BC6DC0">
            <w:pPr>
              <w:pStyle w:val="Header"/>
              <w:tabs>
                <w:tab w:val="clear" w:pos="4320"/>
                <w:tab w:val="clear" w:pos="8640"/>
              </w:tabs>
              <w:ind w:left="43" w:hanging="144"/>
              <w:jc w:val="left"/>
              <w:rPr>
                <w:rFonts w:ascii="Arial" w:hAnsi="Arial" w:cs="Arial"/>
                <w:sz w:val="16"/>
                <w:szCs w:val="16"/>
              </w:rPr>
            </w:pPr>
          </w:p>
        </w:tc>
        <w:tc>
          <w:tcPr>
            <w:tcW w:w="10008" w:type="dxa"/>
            <w:gridSpan w:val="9"/>
            <w:tcBorders>
              <w:top w:val="single" w:sz="4" w:space="0" w:color="auto"/>
              <w:bottom w:val="single" w:sz="4" w:space="0" w:color="auto"/>
            </w:tcBorders>
            <w:shd w:val="clear" w:color="auto" w:fill="auto"/>
            <w:vAlign w:val="bottom"/>
          </w:tcPr>
          <w:p w14:paraId="2EA20A9D" w14:textId="4067AE68" w:rsidR="00BC6DC0" w:rsidRPr="00C146C7" w:rsidRDefault="00BC6DC0" w:rsidP="00BC6DC0">
            <w:pPr>
              <w:ind w:right="-72"/>
              <w:jc w:val="right"/>
              <w:rPr>
                <w:rFonts w:ascii="Arial" w:eastAsia="Arial Unicode MS" w:hAnsi="Arial" w:cs="Arial"/>
                <w:b/>
                <w:bCs/>
                <w:sz w:val="16"/>
                <w:szCs w:val="16"/>
              </w:rPr>
            </w:pPr>
            <w:r w:rsidRPr="00C146C7">
              <w:rPr>
                <w:rFonts w:ascii="Arial" w:hAnsi="Arial" w:cs="Arial"/>
                <w:b/>
                <w:sz w:val="16"/>
                <w:szCs w:val="16"/>
              </w:rPr>
              <w:t>Consolidated financial statements</w:t>
            </w:r>
          </w:p>
        </w:tc>
      </w:tr>
      <w:tr w:rsidR="00BC6DC0" w:rsidRPr="00C146C7" w14:paraId="1E3B4E75" w14:textId="77777777" w:rsidTr="00BC6DC0">
        <w:trPr>
          <w:trHeight w:val="21"/>
        </w:trPr>
        <w:tc>
          <w:tcPr>
            <w:tcW w:w="5670" w:type="dxa"/>
            <w:shd w:val="clear" w:color="auto" w:fill="auto"/>
            <w:vAlign w:val="center"/>
          </w:tcPr>
          <w:p w14:paraId="53DB4A98" w14:textId="77777777" w:rsidR="00BC6DC0" w:rsidRPr="00C146C7" w:rsidRDefault="00BC6DC0" w:rsidP="00BC6DC0">
            <w:pPr>
              <w:pStyle w:val="Header"/>
              <w:tabs>
                <w:tab w:val="clear" w:pos="4320"/>
                <w:tab w:val="clear" w:pos="8640"/>
              </w:tabs>
              <w:ind w:left="43" w:hanging="144"/>
              <w:jc w:val="left"/>
              <w:rPr>
                <w:rFonts w:ascii="Arial" w:hAnsi="Arial" w:cs="Arial"/>
                <w:sz w:val="16"/>
                <w:szCs w:val="16"/>
              </w:rPr>
            </w:pPr>
          </w:p>
        </w:tc>
        <w:tc>
          <w:tcPr>
            <w:tcW w:w="1368" w:type="dxa"/>
            <w:tcBorders>
              <w:top w:val="single" w:sz="4" w:space="0" w:color="auto"/>
            </w:tcBorders>
            <w:shd w:val="clear" w:color="auto" w:fill="auto"/>
            <w:vAlign w:val="bottom"/>
          </w:tcPr>
          <w:p w14:paraId="1EC99651" w14:textId="72946C4E"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Pr>
                <w:rFonts w:ascii="Arial" w:eastAsia="SimSun" w:hAnsi="Arial" w:cs="Arial"/>
                <w:b/>
                <w:bCs/>
                <w:sz w:val="16"/>
                <w:szCs w:val="16"/>
                <w:lang w:val="en-US"/>
              </w:rPr>
              <w:t>Other long-term investments</w:t>
            </w:r>
          </w:p>
        </w:tc>
        <w:tc>
          <w:tcPr>
            <w:tcW w:w="1080" w:type="dxa"/>
            <w:tcBorders>
              <w:top w:val="single" w:sz="4" w:space="0" w:color="auto"/>
            </w:tcBorders>
            <w:shd w:val="clear" w:color="auto" w:fill="auto"/>
            <w:vAlign w:val="bottom"/>
          </w:tcPr>
          <w:p w14:paraId="369866E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SimSun" w:hAnsi="Arial" w:cs="Arial"/>
                <w:b/>
                <w:bCs/>
                <w:sz w:val="16"/>
                <w:szCs w:val="16"/>
                <w:lang w:val="en-US"/>
              </w:rPr>
              <w:t>Property, plant and equipment</w:t>
            </w:r>
          </w:p>
        </w:tc>
        <w:tc>
          <w:tcPr>
            <w:tcW w:w="1080" w:type="dxa"/>
            <w:tcBorders>
              <w:top w:val="single" w:sz="4" w:space="0" w:color="auto"/>
            </w:tcBorders>
            <w:shd w:val="clear" w:color="auto" w:fill="auto"/>
            <w:vAlign w:val="bottom"/>
          </w:tcPr>
          <w:p w14:paraId="0FAFD48E" w14:textId="77777777" w:rsidR="00BC6DC0" w:rsidRPr="00C146C7" w:rsidRDefault="00BC6DC0" w:rsidP="00BC6DC0">
            <w:pPr>
              <w:pStyle w:val="Header"/>
              <w:tabs>
                <w:tab w:val="clear" w:pos="4320"/>
                <w:tab w:val="clear" w:pos="8640"/>
              </w:tabs>
              <w:ind w:right="-72"/>
              <w:jc w:val="right"/>
              <w:rPr>
                <w:rFonts w:ascii="Arial" w:eastAsia="SimSun" w:hAnsi="Arial" w:cs="Arial"/>
                <w:b/>
                <w:bCs/>
                <w:sz w:val="16"/>
                <w:szCs w:val="16"/>
                <w:lang w:val="en-US"/>
              </w:rPr>
            </w:pPr>
            <w:r w:rsidRPr="00C146C7">
              <w:rPr>
                <w:rFonts w:ascii="Arial" w:eastAsia="SimSun" w:hAnsi="Arial" w:cs="Arial"/>
                <w:b/>
                <w:bCs/>
                <w:sz w:val="16"/>
                <w:szCs w:val="16"/>
                <w:lang w:val="en-US"/>
              </w:rPr>
              <w:t>Provisions for employee</w:t>
            </w:r>
          </w:p>
          <w:p w14:paraId="677A0701"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SimSun" w:hAnsi="Arial" w:cs="Arial"/>
                <w:b/>
                <w:bCs/>
                <w:sz w:val="16"/>
                <w:szCs w:val="16"/>
                <w:lang w:val="en-US"/>
              </w:rPr>
              <w:t>benefits</w:t>
            </w:r>
          </w:p>
        </w:tc>
        <w:tc>
          <w:tcPr>
            <w:tcW w:w="1080" w:type="dxa"/>
            <w:tcBorders>
              <w:top w:val="single" w:sz="4" w:space="0" w:color="auto"/>
            </w:tcBorders>
            <w:shd w:val="clear" w:color="auto" w:fill="auto"/>
            <w:vAlign w:val="bottom"/>
          </w:tcPr>
          <w:p w14:paraId="4F6B8CC6" w14:textId="77777777" w:rsidR="00BC6DC0" w:rsidRPr="00C146C7" w:rsidRDefault="00BC6DC0" w:rsidP="00BC6DC0">
            <w:pPr>
              <w:ind w:right="-72"/>
              <w:jc w:val="right"/>
              <w:rPr>
                <w:rFonts w:ascii="Arial" w:eastAsia="Arial Unicode MS" w:hAnsi="Arial" w:cs="Arial"/>
                <w:b/>
                <w:bCs/>
                <w:sz w:val="16"/>
                <w:szCs w:val="16"/>
              </w:rPr>
            </w:pPr>
          </w:p>
          <w:p w14:paraId="6C0478D8" w14:textId="77777777" w:rsidR="00BC6DC0" w:rsidRPr="00C146C7" w:rsidRDefault="00BC6DC0" w:rsidP="00BC6DC0">
            <w:pPr>
              <w:ind w:right="-72"/>
              <w:jc w:val="right"/>
              <w:rPr>
                <w:rFonts w:ascii="Arial" w:eastAsia="Arial Unicode MS" w:hAnsi="Arial" w:cs="Arial"/>
                <w:b/>
                <w:bCs/>
                <w:sz w:val="16"/>
                <w:szCs w:val="16"/>
              </w:rPr>
            </w:pPr>
          </w:p>
          <w:p w14:paraId="029CEC69"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SimSun" w:hAnsi="Arial" w:cs="Arial"/>
                <w:b/>
                <w:bCs/>
                <w:sz w:val="16"/>
                <w:szCs w:val="16"/>
                <w:lang w:val="en-US"/>
              </w:rPr>
              <w:t>Investment expenses</w:t>
            </w:r>
          </w:p>
        </w:tc>
        <w:tc>
          <w:tcPr>
            <w:tcW w:w="1080" w:type="dxa"/>
            <w:tcBorders>
              <w:top w:val="single" w:sz="4" w:space="0" w:color="auto"/>
            </w:tcBorders>
            <w:shd w:val="clear" w:color="auto" w:fill="auto"/>
            <w:vAlign w:val="bottom"/>
          </w:tcPr>
          <w:p w14:paraId="59262806"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hAnsi="Arial" w:cs="Arial"/>
                <w:b/>
                <w:bCs/>
                <w:sz w:val="16"/>
                <w:szCs w:val="16"/>
              </w:rPr>
              <w:t>Provisions</w:t>
            </w:r>
          </w:p>
        </w:tc>
        <w:tc>
          <w:tcPr>
            <w:tcW w:w="1080" w:type="dxa"/>
            <w:tcBorders>
              <w:top w:val="single" w:sz="4" w:space="0" w:color="auto"/>
            </w:tcBorders>
            <w:shd w:val="clear" w:color="auto" w:fill="auto"/>
            <w:vAlign w:val="bottom"/>
          </w:tcPr>
          <w:p w14:paraId="27DA4AA5"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Deferred Income</w:t>
            </w:r>
          </w:p>
        </w:tc>
        <w:tc>
          <w:tcPr>
            <w:tcW w:w="1080" w:type="dxa"/>
            <w:tcBorders>
              <w:top w:val="single" w:sz="4" w:space="0" w:color="auto"/>
            </w:tcBorders>
            <w:shd w:val="clear" w:color="auto" w:fill="auto"/>
            <w:vAlign w:val="bottom"/>
          </w:tcPr>
          <w:p w14:paraId="7C6E6BF6"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hAnsi="Arial" w:cs="Arial"/>
                <w:b/>
                <w:bCs/>
                <w:sz w:val="16"/>
                <w:szCs w:val="16"/>
              </w:rPr>
              <w:t>Finance lease receivables</w:t>
            </w:r>
          </w:p>
        </w:tc>
        <w:tc>
          <w:tcPr>
            <w:tcW w:w="1080" w:type="dxa"/>
            <w:tcBorders>
              <w:top w:val="single" w:sz="4" w:space="0" w:color="auto"/>
            </w:tcBorders>
            <w:shd w:val="clear" w:color="auto" w:fill="auto"/>
            <w:vAlign w:val="bottom"/>
          </w:tcPr>
          <w:p w14:paraId="3330BC45"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hAnsi="Arial" w:cs="Arial"/>
                <w:b/>
                <w:bCs/>
                <w:sz w:val="16"/>
                <w:szCs w:val="16"/>
              </w:rPr>
              <w:t>Assets under finance lease</w:t>
            </w:r>
          </w:p>
        </w:tc>
        <w:tc>
          <w:tcPr>
            <w:tcW w:w="1080" w:type="dxa"/>
            <w:tcBorders>
              <w:top w:val="single" w:sz="4" w:space="0" w:color="auto"/>
            </w:tcBorders>
            <w:shd w:val="clear" w:color="auto" w:fill="auto"/>
            <w:vAlign w:val="bottom"/>
          </w:tcPr>
          <w:p w14:paraId="0EDE23AF" w14:textId="77777777" w:rsidR="00BC6DC0" w:rsidRPr="00C146C7" w:rsidRDefault="00BC6DC0" w:rsidP="00BC6DC0">
            <w:pPr>
              <w:ind w:right="-72"/>
              <w:jc w:val="right"/>
              <w:rPr>
                <w:rFonts w:ascii="Arial" w:eastAsia="Arial Unicode MS" w:hAnsi="Arial" w:cs="Arial"/>
                <w:b/>
                <w:bCs/>
                <w:sz w:val="16"/>
                <w:szCs w:val="16"/>
              </w:rPr>
            </w:pPr>
          </w:p>
          <w:p w14:paraId="7B0BB25C" w14:textId="77777777" w:rsidR="00BC6DC0" w:rsidRPr="00C146C7" w:rsidRDefault="00BC6DC0" w:rsidP="00BC6DC0">
            <w:pPr>
              <w:ind w:right="-72"/>
              <w:jc w:val="right"/>
              <w:rPr>
                <w:rFonts w:ascii="Arial" w:eastAsia="Arial Unicode MS" w:hAnsi="Arial" w:cs="Arial"/>
                <w:b/>
                <w:bCs/>
                <w:sz w:val="16"/>
                <w:szCs w:val="16"/>
              </w:rPr>
            </w:pPr>
          </w:p>
          <w:p w14:paraId="0AC65FB2" w14:textId="77777777" w:rsidR="00BC6DC0" w:rsidRPr="00C146C7" w:rsidRDefault="00BC6DC0" w:rsidP="00BC6DC0">
            <w:pPr>
              <w:ind w:right="-72"/>
              <w:jc w:val="right"/>
              <w:rPr>
                <w:rFonts w:ascii="Arial" w:eastAsia="Arial Unicode MS" w:hAnsi="Arial" w:cs="Arial"/>
                <w:b/>
                <w:bCs/>
                <w:sz w:val="16"/>
                <w:szCs w:val="16"/>
              </w:rPr>
            </w:pPr>
          </w:p>
          <w:p w14:paraId="7751F545"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Total</w:t>
            </w:r>
          </w:p>
        </w:tc>
      </w:tr>
      <w:tr w:rsidR="00BC6DC0" w:rsidRPr="00C146C7" w14:paraId="69605B5B" w14:textId="77777777" w:rsidTr="00BC6DC0">
        <w:trPr>
          <w:trHeight w:val="21"/>
        </w:trPr>
        <w:tc>
          <w:tcPr>
            <w:tcW w:w="5670" w:type="dxa"/>
            <w:shd w:val="clear" w:color="auto" w:fill="auto"/>
            <w:vAlign w:val="center"/>
          </w:tcPr>
          <w:p w14:paraId="643D91AE" w14:textId="77777777" w:rsidR="00BC6DC0" w:rsidRPr="00C146C7" w:rsidRDefault="00BC6DC0" w:rsidP="00BC6DC0">
            <w:pPr>
              <w:pStyle w:val="Header"/>
              <w:tabs>
                <w:tab w:val="clear" w:pos="4320"/>
                <w:tab w:val="clear" w:pos="8640"/>
              </w:tabs>
              <w:ind w:left="43" w:hanging="144"/>
              <w:jc w:val="left"/>
              <w:rPr>
                <w:rFonts w:ascii="Arial" w:hAnsi="Arial" w:cs="Arial"/>
                <w:sz w:val="16"/>
                <w:szCs w:val="16"/>
              </w:rPr>
            </w:pPr>
          </w:p>
        </w:tc>
        <w:tc>
          <w:tcPr>
            <w:tcW w:w="1368" w:type="dxa"/>
            <w:shd w:val="clear" w:color="auto" w:fill="auto"/>
            <w:vAlign w:val="center"/>
          </w:tcPr>
          <w:p w14:paraId="290A9C60"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171DD26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6E1CECB0"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66B11C2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339162D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6B891902"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0591523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330B145E"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c>
          <w:tcPr>
            <w:tcW w:w="1080" w:type="dxa"/>
            <w:shd w:val="clear" w:color="auto" w:fill="auto"/>
            <w:vAlign w:val="center"/>
          </w:tcPr>
          <w:p w14:paraId="4287A8B7"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b/>
                <w:bCs/>
                <w:sz w:val="16"/>
                <w:szCs w:val="16"/>
              </w:rPr>
              <w:t xml:space="preserve">Million </w:t>
            </w:r>
            <w:r>
              <w:rPr>
                <w:rFonts w:ascii="Arial" w:eastAsia="Arial Unicode MS" w:hAnsi="Arial" w:cs="Arial"/>
                <w:b/>
                <w:bCs/>
                <w:sz w:val="16"/>
                <w:szCs w:val="16"/>
              </w:rPr>
              <w:t>Baht</w:t>
            </w:r>
          </w:p>
        </w:tc>
      </w:tr>
      <w:tr w:rsidR="00BC6DC0" w:rsidRPr="00C146C7" w14:paraId="111A8CCC" w14:textId="77777777" w:rsidTr="008A04C2">
        <w:trPr>
          <w:trHeight w:val="21"/>
        </w:trPr>
        <w:tc>
          <w:tcPr>
            <w:tcW w:w="5670" w:type="dxa"/>
            <w:shd w:val="clear" w:color="auto" w:fill="auto"/>
            <w:vAlign w:val="center"/>
          </w:tcPr>
          <w:p w14:paraId="309D9AF6" w14:textId="77777777" w:rsidR="00BC6DC0" w:rsidRPr="00C146C7" w:rsidRDefault="00BC6DC0" w:rsidP="00BC6DC0">
            <w:pPr>
              <w:pStyle w:val="Header"/>
              <w:tabs>
                <w:tab w:val="clear" w:pos="4320"/>
                <w:tab w:val="clear" w:pos="8640"/>
              </w:tabs>
              <w:ind w:left="43" w:hanging="144"/>
              <w:jc w:val="left"/>
              <w:rPr>
                <w:rFonts w:ascii="Arial" w:hAnsi="Arial" w:cs="Arial"/>
                <w:sz w:val="16"/>
                <w:szCs w:val="16"/>
              </w:rPr>
            </w:pPr>
          </w:p>
        </w:tc>
        <w:tc>
          <w:tcPr>
            <w:tcW w:w="1368" w:type="dxa"/>
            <w:tcBorders>
              <w:top w:val="single" w:sz="4" w:space="0" w:color="auto"/>
            </w:tcBorders>
            <w:shd w:val="clear" w:color="auto" w:fill="auto"/>
            <w:vAlign w:val="bottom"/>
          </w:tcPr>
          <w:p w14:paraId="294E8E3C"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45B3567C"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0C099FDA"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684628A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6691E920"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06A970C2"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2D5766D1"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0D103D71"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32C6D65D"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r>
      <w:tr w:rsidR="008A04C2" w:rsidRPr="00C146C7" w14:paraId="541999B9" w14:textId="77777777" w:rsidTr="008A04C2">
        <w:trPr>
          <w:trHeight w:val="21"/>
        </w:trPr>
        <w:tc>
          <w:tcPr>
            <w:tcW w:w="5670" w:type="dxa"/>
            <w:shd w:val="clear" w:color="auto" w:fill="auto"/>
            <w:vAlign w:val="center"/>
          </w:tcPr>
          <w:p w14:paraId="08DF0C8D" w14:textId="6BFA5A52" w:rsidR="008A04C2" w:rsidRPr="00C146C7" w:rsidRDefault="008A04C2" w:rsidP="00BC6DC0">
            <w:pPr>
              <w:pStyle w:val="Header"/>
              <w:tabs>
                <w:tab w:val="clear" w:pos="4320"/>
                <w:tab w:val="clear" w:pos="8640"/>
              </w:tabs>
              <w:ind w:left="43" w:hanging="144"/>
              <w:jc w:val="left"/>
              <w:rPr>
                <w:rFonts w:ascii="Arial" w:hAnsi="Arial" w:cs="Arial"/>
                <w:sz w:val="16"/>
                <w:szCs w:val="16"/>
              </w:rPr>
            </w:pPr>
            <w:r w:rsidRPr="00C146C7">
              <w:rPr>
                <w:rFonts w:ascii="Arial" w:hAnsi="Arial" w:cs="Arial"/>
                <w:b/>
                <w:bCs/>
                <w:sz w:val="16"/>
                <w:szCs w:val="16"/>
              </w:rPr>
              <w:t>Deferred tax assets</w:t>
            </w:r>
          </w:p>
        </w:tc>
        <w:tc>
          <w:tcPr>
            <w:tcW w:w="1368" w:type="dxa"/>
            <w:shd w:val="clear" w:color="auto" w:fill="auto"/>
            <w:vAlign w:val="bottom"/>
          </w:tcPr>
          <w:p w14:paraId="6FF12754"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117EC4DE"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47533C29"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5F37BD9F"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78725699"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5571239E"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70703DEF"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1D04FC5A"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c>
          <w:tcPr>
            <w:tcW w:w="1080" w:type="dxa"/>
            <w:shd w:val="clear" w:color="auto" w:fill="auto"/>
            <w:vAlign w:val="bottom"/>
          </w:tcPr>
          <w:p w14:paraId="6351CC5B" w14:textId="77777777" w:rsidR="008A04C2" w:rsidRPr="00C146C7" w:rsidRDefault="008A04C2" w:rsidP="00BC6DC0">
            <w:pPr>
              <w:pStyle w:val="Header"/>
              <w:tabs>
                <w:tab w:val="clear" w:pos="4320"/>
                <w:tab w:val="clear" w:pos="8640"/>
              </w:tabs>
              <w:ind w:right="-72"/>
              <w:jc w:val="right"/>
              <w:rPr>
                <w:rFonts w:ascii="Arial" w:eastAsia="Arial Unicode MS" w:hAnsi="Arial" w:cs="Arial"/>
                <w:sz w:val="16"/>
                <w:szCs w:val="16"/>
              </w:rPr>
            </w:pPr>
          </w:p>
        </w:tc>
      </w:tr>
      <w:tr w:rsidR="00BC6DC0" w:rsidRPr="00C146C7" w14:paraId="4BD6C497" w14:textId="77777777" w:rsidTr="00BC6DC0">
        <w:trPr>
          <w:trHeight w:val="21"/>
        </w:trPr>
        <w:tc>
          <w:tcPr>
            <w:tcW w:w="5670" w:type="dxa"/>
            <w:shd w:val="clear" w:color="auto" w:fill="auto"/>
            <w:vAlign w:val="bottom"/>
          </w:tcPr>
          <w:p w14:paraId="42982DE0" w14:textId="77777777" w:rsidR="00BC6DC0" w:rsidRPr="00C146C7" w:rsidRDefault="00BC6DC0" w:rsidP="00BC6DC0">
            <w:pPr>
              <w:pStyle w:val="Header"/>
              <w:tabs>
                <w:tab w:val="clear" w:pos="4320"/>
                <w:tab w:val="clear" w:pos="8640"/>
              </w:tabs>
              <w:ind w:left="43" w:right="-108" w:hanging="144"/>
              <w:jc w:val="left"/>
              <w:rPr>
                <w:rFonts w:ascii="Arial" w:hAnsi="Arial" w:cs="Arial"/>
                <w:sz w:val="16"/>
                <w:szCs w:val="16"/>
              </w:rPr>
            </w:pPr>
            <w:r w:rsidRPr="00C146C7">
              <w:rPr>
                <w:rFonts w:ascii="Arial" w:hAnsi="Arial" w:cs="Arial"/>
                <w:sz w:val="16"/>
                <w:szCs w:val="16"/>
              </w:rPr>
              <w:t>As at 1 January 2019</w:t>
            </w:r>
          </w:p>
        </w:tc>
        <w:tc>
          <w:tcPr>
            <w:tcW w:w="1368" w:type="dxa"/>
            <w:shd w:val="clear" w:color="auto" w:fill="auto"/>
            <w:vAlign w:val="bottom"/>
          </w:tcPr>
          <w:p w14:paraId="6324B3F4"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Pr>
                <w:rFonts w:ascii="Arial" w:eastAsia="Arial Unicode MS" w:hAnsi="Arial" w:cs="Arial"/>
                <w:sz w:val="16"/>
                <w:szCs w:val="16"/>
              </w:rPr>
              <w:t>42</w:t>
            </w:r>
          </w:p>
        </w:tc>
        <w:tc>
          <w:tcPr>
            <w:tcW w:w="1080" w:type="dxa"/>
            <w:shd w:val="clear" w:color="auto" w:fill="auto"/>
            <w:vAlign w:val="bottom"/>
          </w:tcPr>
          <w:p w14:paraId="12187FB8"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565</w:t>
            </w:r>
          </w:p>
        </w:tc>
        <w:tc>
          <w:tcPr>
            <w:tcW w:w="1080" w:type="dxa"/>
            <w:shd w:val="clear" w:color="auto" w:fill="auto"/>
            <w:vAlign w:val="bottom"/>
          </w:tcPr>
          <w:p w14:paraId="50E874C8"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27</w:t>
            </w:r>
          </w:p>
        </w:tc>
        <w:tc>
          <w:tcPr>
            <w:tcW w:w="1080" w:type="dxa"/>
            <w:shd w:val="clear" w:color="auto" w:fill="auto"/>
            <w:vAlign w:val="bottom"/>
          </w:tcPr>
          <w:p w14:paraId="00D50CAE"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44</w:t>
            </w:r>
          </w:p>
        </w:tc>
        <w:tc>
          <w:tcPr>
            <w:tcW w:w="1080" w:type="dxa"/>
            <w:shd w:val="clear" w:color="auto" w:fill="auto"/>
            <w:vAlign w:val="bottom"/>
          </w:tcPr>
          <w:p w14:paraId="08541188"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auto"/>
            <w:vAlign w:val="bottom"/>
          </w:tcPr>
          <w:p w14:paraId="1C31493B"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auto"/>
            <w:vAlign w:val="bottom"/>
          </w:tcPr>
          <w:p w14:paraId="29D30B9A"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auto"/>
            <w:vAlign w:val="bottom"/>
          </w:tcPr>
          <w:p w14:paraId="2070E6C1"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auto"/>
            <w:vAlign w:val="bottom"/>
          </w:tcPr>
          <w:p w14:paraId="7D8AAB3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678</w:t>
            </w:r>
          </w:p>
        </w:tc>
      </w:tr>
      <w:tr w:rsidR="00BC6DC0" w:rsidRPr="00C146C7" w14:paraId="0DFF944C" w14:textId="77777777" w:rsidTr="00BC6DC0">
        <w:trPr>
          <w:trHeight w:val="21"/>
        </w:trPr>
        <w:tc>
          <w:tcPr>
            <w:tcW w:w="5670" w:type="dxa"/>
            <w:shd w:val="clear" w:color="auto" w:fill="auto"/>
          </w:tcPr>
          <w:p w14:paraId="0940BD3C" w14:textId="77777777" w:rsidR="00BC6DC0" w:rsidRPr="00C146C7" w:rsidRDefault="00BC6DC0" w:rsidP="00BC6DC0">
            <w:pPr>
              <w:pStyle w:val="Header"/>
              <w:tabs>
                <w:tab w:val="clear" w:pos="4320"/>
                <w:tab w:val="clear" w:pos="8640"/>
              </w:tabs>
              <w:ind w:left="43" w:right="-108" w:hanging="144"/>
              <w:jc w:val="left"/>
              <w:rPr>
                <w:rFonts w:ascii="Arial" w:hAnsi="Arial" w:cs="Arial"/>
                <w:sz w:val="16"/>
                <w:szCs w:val="16"/>
              </w:rPr>
            </w:pPr>
            <w:r w:rsidRPr="00C146C7">
              <w:rPr>
                <w:rFonts w:ascii="Arial" w:hAnsi="Arial" w:cs="Arial"/>
                <w:sz w:val="16"/>
                <w:szCs w:val="16"/>
              </w:rPr>
              <w:t xml:space="preserve">Increase from business </w:t>
            </w:r>
          </w:p>
          <w:p w14:paraId="13A85B40" w14:textId="77777777" w:rsidR="00BC6DC0" w:rsidRPr="00C146C7" w:rsidRDefault="00BC6DC0" w:rsidP="00BC6DC0">
            <w:pPr>
              <w:pStyle w:val="Header"/>
              <w:tabs>
                <w:tab w:val="clear" w:pos="4320"/>
                <w:tab w:val="clear" w:pos="8640"/>
              </w:tabs>
              <w:ind w:left="43" w:hanging="144"/>
              <w:jc w:val="left"/>
              <w:rPr>
                <w:rFonts w:ascii="Arial" w:hAnsi="Arial" w:cs="Arial"/>
                <w:sz w:val="16"/>
                <w:szCs w:val="16"/>
              </w:rPr>
            </w:pPr>
            <w:r w:rsidRPr="00C146C7">
              <w:rPr>
                <w:rFonts w:ascii="Arial" w:hAnsi="Arial" w:cs="Arial"/>
                <w:sz w:val="16"/>
                <w:szCs w:val="16"/>
              </w:rPr>
              <w:t xml:space="preserve">   acquisition </w:t>
            </w:r>
          </w:p>
        </w:tc>
        <w:tc>
          <w:tcPr>
            <w:tcW w:w="1368" w:type="dxa"/>
            <w:shd w:val="clear" w:color="auto" w:fill="auto"/>
            <w:vAlign w:val="bottom"/>
          </w:tcPr>
          <w:p w14:paraId="3CC15F6C"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auto"/>
            <w:vAlign w:val="bottom"/>
          </w:tcPr>
          <w:p w14:paraId="61767C69"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97</w:t>
            </w:r>
          </w:p>
        </w:tc>
        <w:tc>
          <w:tcPr>
            <w:tcW w:w="1080" w:type="dxa"/>
            <w:shd w:val="clear" w:color="auto" w:fill="auto"/>
            <w:vAlign w:val="bottom"/>
          </w:tcPr>
          <w:p w14:paraId="198FC19B"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81</w:t>
            </w:r>
          </w:p>
        </w:tc>
        <w:tc>
          <w:tcPr>
            <w:tcW w:w="1080" w:type="dxa"/>
            <w:shd w:val="clear" w:color="auto" w:fill="auto"/>
            <w:vAlign w:val="bottom"/>
          </w:tcPr>
          <w:p w14:paraId="3B031BA5"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auto"/>
            <w:vAlign w:val="bottom"/>
          </w:tcPr>
          <w:p w14:paraId="01485599"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133</w:t>
            </w:r>
          </w:p>
        </w:tc>
        <w:tc>
          <w:tcPr>
            <w:tcW w:w="1080" w:type="dxa"/>
            <w:shd w:val="clear" w:color="auto" w:fill="auto"/>
            <w:vAlign w:val="bottom"/>
          </w:tcPr>
          <w:p w14:paraId="4F087B17"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2,320</w:t>
            </w:r>
          </w:p>
        </w:tc>
        <w:tc>
          <w:tcPr>
            <w:tcW w:w="1080" w:type="dxa"/>
            <w:shd w:val="clear" w:color="auto" w:fill="auto"/>
            <w:vAlign w:val="bottom"/>
          </w:tcPr>
          <w:p w14:paraId="1366F727"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324</w:t>
            </w:r>
          </w:p>
        </w:tc>
        <w:tc>
          <w:tcPr>
            <w:tcW w:w="1080" w:type="dxa"/>
            <w:shd w:val="clear" w:color="auto" w:fill="auto"/>
            <w:vAlign w:val="bottom"/>
          </w:tcPr>
          <w:p w14:paraId="70245148"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6</w:t>
            </w:r>
          </w:p>
        </w:tc>
        <w:tc>
          <w:tcPr>
            <w:tcW w:w="1080" w:type="dxa"/>
            <w:shd w:val="clear" w:color="auto" w:fill="auto"/>
            <w:vAlign w:val="bottom"/>
          </w:tcPr>
          <w:p w14:paraId="64B1A479"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2,961</w:t>
            </w:r>
          </w:p>
        </w:tc>
      </w:tr>
      <w:tr w:rsidR="00BC6DC0" w:rsidRPr="00C146C7" w14:paraId="63A9845D" w14:textId="77777777" w:rsidTr="00BC6DC0">
        <w:trPr>
          <w:trHeight w:val="21"/>
        </w:trPr>
        <w:tc>
          <w:tcPr>
            <w:tcW w:w="5670" w:type="dxa"/>
            <w:shd w:val="clear" w:color="auto" w:fill="auto"/>
          </w:tcPr>
          <w:p w14:paraId="20E8CF06" w14:textId="77777777" w:rsidR="00BC6DC0" w:rsidRPr="00C146C7" w:rsidRDefault="00BC6DC0" w:rsidP="00BC6DC0">
            <w:pPr>
              <w:pStyle w:val="Header"/>
              <w:tabs>
                <w:tab w:val="clear" w:pos="4320"/>
                <w:tab w:val="clear" w:pos="8640"/>
              </w:tabs>
              <w:ind w:left="43" w:right="-108" w:hanging="144"/>
              <w:jc w:val="left"/>
              <w:rPr>
                <w:rFonts w:ascii="Arial" w:hAnsi="Arial" w:cs="Arial"/>
                <w:sz w:val="16"/>
                <w:szCs w:val="16"/>
              </w:rPr>
            </w:pPr>
            <w:r>
              <w:rPr>
                <w:rFonts w:ascii="Arial" w:hAnsi="Arial" w:cs="Arial"/>
                <w:spacing w:val="-2"/>
                <w:sz w:val="16"/>
                <w:szCs w:val="16"/>
              </w:rPr>
              <w:t>C</w:t>
            </w:r>
            <w:r w:rsidRPr="00C146C7">
              <w:rPr>
                <w:rFonts w:ascii="Arial" w:hAnsi="Arial" w:cs="Arial"/>
                <w:spacing w:val="-2"/>
                <w:sz w:val="16"/>
                <w:szCs w:val="16"/>
              </w:rPr>
              <w:t>harged</w:t>
            </w:r>
            <w:r>
              <w:rPr>
                <w:rFonts w:ascii="Arial" w:hAnsi="Arial" w:cs="Arial"/>
                <w:spacing w:val="-2"/>
                <w:sz w:val="16"/>
                <w:szCs w:val="16"/>
              </w:rPr>
              <w:t>/(c</w:t>
            </w:r>
            <w:r w:rsidRPr="00C146C7">
              <w:rPr>
                <w:rFonts w:ascii="Arial" w:hAnsi="Arial" w:cs="Arial"/>
                <w:spacing w:val="-2"/>
                <w:sz w:val="16"/>
                <w:szCs w:val="16"/>
              </w:rPr>
              <w:t>redited</w:t>
            </w:r>
            <w:r>
              <w:rPr>
                <w:rFonts w:ascii="Arial" w:hAnsi="Arial" w:cs="Arial"/>
                <w:spacing w:val="-2"/>
                <w:sz w:val="16"/>
                <w:szCs w:val="16"/>
              </w:rPr>
              <w:t xml:space="preserve">) </w:t>
            </w:r>
            <w:r w:rsidRPr="00C146C7">
              <w:rPr>
                <w:rFonts w:ascii="Arial" w:hAnsi="Arial" w:cs="Arial"/>
                <w:spacing w:val="-4"/>
                <w:sz w:val="16"/>
                <w:szCs w:val="16"/>
              </w:rPr>
              <w:t>to profit or loss</w:t>
            </w:r>
          </w:p>
        </w:tc>
        <w:tc>
          <w:tcPr>
            <w:tcW w:w="1368" w:type="dxa"/>
            <w:shd w:val="clear" w:color="auto" w:fill="auto"/>
            <w:vAlign w:val="bottom"/>
          </w:tcPr>
          <w:p w14:paraId="1E5AE17D"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shd w:val="clear" w:color="auto" w:fill="auto"/>
            <w:vAlign w:val="bottom"/>
          </w:tcPr>
          <w:p w14:paraId="1F8936C1"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(80)</w:t>
            </w:r>
          </w:p>
        </w:tc>
        <w:tc>
          <w:tcPr>
            <w:tcW w:w="1080" w:type="dxa"/>
            <w:shd w:val="clear" w:color="auto" w:fill="auto"/>
            <w:vAlign w:val="bottom"/>
          </w:tcPr>
          <w:p w14:paraId="6E064262"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37</w:t>
            </w:r>
          </w:p>
        </w:tc>
        <w:tc>
          <w:tcPr>
            <w:tcW w:w="1080" w:type="dxa"/>
            <w:shd w:val="clear" w:color="auto" w:fill="auto"/>
            <w:vAlign w:val="bottom"/>
          </w:tcPr>
          <w:p w14:paraId="012D9341"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30</w:t>
            </w:r>
          </w:p>
        </w:tc>
        <w:tc>
          <w:tcPr>
            <w:tcW w:w="1080" w:type="dxa"/>
            <w:shd w:val="clear" w:color="auto" w:fill="auto"/>
            <w:vAlign w:val="bottom"/>
          </w:tcPr>
          <w:p w14:paraId="4C76DC96"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11</w:t>
            </w:r>
          </w:p>
        </w:tc>
        <w:tc>
          <w:tcPr>
            <w:tcW w:w="1080" w:type="dxa"/>
            <w:shd w:val="clear" w:color="auto" w:fill="auto"/>
            <w:vAlign w:val="bottom"/>
          </w:tcPr>
          <w:p w14:paraId="06F93446"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323</w:t>
            </w:r>
          </w:p>
        </w:tc>
        <w:tc>
          <w:tcPr>
            <w:tcW w:w="1080" w:type="dxa"/>
            <w:shd w:val="clear" w:color="auto" w:fill="auto"/>
            <w:vAlign w:val="bottom"/>
          </w:tcPr>
          <w:p w14:paraId="21570ED7"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(9)</w:t>
            </w:r>
          </w:p>
        </w:tc>
        <w:tc>
          <w:tcPr>
            <w:tcW w:w="1080" w:type="dxa"/>
            <w:shd w:val="clear" w:color="auto" w:fill="auto"/>
            <w:vAlign w:val="bottom"/>
          </w:tcPr>
          <w:p w14:paraId="23E1046E"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w:t>
            </w:r>
          </w:p>
        </w:tc>
        <w:tc>
          <w:tcPr>
            <w:tcW w:w="1080" w:type="dxa"/>
            <w:shd w:val="clear" w:color="auto" w:fill="auto"/>
            <w:vAlign w:val="bottom"/>
          </w:tcPr>
          <w:p w14:paraId="19F19338"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311</w:t>
            </w:r>
          </w:p>
        </w:tc>
      </w:tr>
      <w:tr w:rsidR="00BC6DC0" w:rsidRPr="00C146C7" w14:paraId="651DB3E2" w14:textId="77777777" w:rsidTr="00BC6DC0">
        <w:trPr>
          <w:trHeight w:val="21"/>
        </w:trPr>
        <w:tc>
          <w:tcPr>
            <w:tcW w:w="5670" w:type="dxa"/>
            <w:shd w:val="clear" w:color="auto" w:fill="auto"/>
          </w:tcPr>
          <w:p w14:paraId="7947C663" w14:textId="77777777" w:rsidR="00BC6DC0" w:rsidRPr="00C146C7" w:rsidRDefault="00BC6DC0" w:rsidP="00BC6DC0">
            <w:pPr>
              <w:pStyle w:val="Header"/>
              <w:tabs>
                <w:tab w:val="clear" w:pos="4320"/>
                <w:tab w:val="clear" w:pos="8640"/>
              </w:tabs>
              <w:ind w:left="43" w:right="-108" w:hanging="144"/>
              <w:jc w:val="left"/>
              <w:rPr>
                <w:rFonts w:ascii="Arial" w:hAnsi="Arial" w:cs="Arial"/>
                <w:sz w:val="16"/>
                <w:szCs w:val="16"/>
              </w:rPr>
            </w:pPr>
            <w:r>
              <w:rPr>
                <w:rFonts w:ascii="Arial" w:hAnsi="Arial" w:cs="Arial"/>
                <w:sz w:val="16"/>
                <w:szCs w:val="16"/>
              </w:rPr>
              <w:t>Charged</w:t>
            </w:r>
            <w:r w:rsidRPr="00C146C7">
              <w:rPr>
                <w:rFonts w:ascii="Arial" w:hAnsi="Arial" w:cs="Arial"/>
                <w:sz w:val="16"/>
                <w:szCs w:val="16"/>
              </w:rPr>
              <w:t xml:space="preserve"> directly to other </w:t>
            </w:r>
          </w:p>
          <w:p w14:paraId="5192C5AA" w14:textId="77777777" w:rsidR="00BC6DC0" w:rsidRPr="00C146C7" w:rsidRDefault="00BC6DC0" w:rsidP="00BC6DC0">
            <w:pPr>
              <w:pStyle w:val="Header"/>
              <w:tabs>
                <w:tab w:val="clear" w:pos="4320"/>
                <w:tab w:val="clear" w:pos="8640"/>
              </w:tabs>
              <w:ind w:left="43" w:right="-108" w:hanging="144"/>
              <w:jc w:val="left"/>
              <w:rPr>
                <w:rFonts w:ascii="Arial" w:hAnsi="Arial" w:cs="Arial"/>
                <w:sz w:val="16"/>
                <w:szCs w:val="16"/>
              </w:rPr>
            </w:pPr>
            <w:r w:rsidRPr="00C146C7">
              <w:rPr>
                <w:rFonts w:ascii="Arial" w:hAnsi="Arial" w:cs="Arial"/>
                <w:sz w:val="16"/>
                <w:szCs w:val="16"/>
              </w:rPr>
              <w:t xml:space="preserve">   comprehensive income</w:t>
            </w:r>
          </w:p>
        </w:tc>
        <w:tc>
          <w:tcPr>
            <w:tcW w:w="1368" w:type="dxa"/>
            <w:tcBorders>
              <w:bottom w:val="single" w:sz="4" w:space="0" w:color="auto"/>
            </w:tcBorders>
            <w:shd w:val="clear" w:color="auto" w:fill="auto"/>
            <w:vAlign w:val="bottom"/>
          </w:tcPr>
          <w:p w14:paraId="06B5F4C9"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0D7C775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7AFA5662"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w:t>
            </w:r>
          </w:p>
        </w:tc>
        <w:tc>
          <w:tcPr>
            <w:tcW w:w="1080" w:type="dxa"/>
            <w:tcBorders>
              <w:bottom w:val="single" w:sz="4" w:space="0" w:color="auto"/>
            </w:tcBorders>
            <w:shd w:val="clear" w:color="auto" w:fill="auto"/>
            <w:vAlign w:val="bottom"/>
          </w:tcPr>
          <w:p w14:paraId="70D0E662"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19233650"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76E7668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2654AC6C"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19677664"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4165453B"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w:t>
            </w:r>
          </w:p>
        </w:tc>
      </w:tr>
      <w:tr w:rsidR="00BC6DC0" w:rsidRPr="00C146C7" w14:paraId="57F221AE" w14:textId="77777777" w:rsidTr="00BC6DC0">
        <w:trPr>
          <w:trHeight w:val="21"/>
        </w:trPr>
        <w:tc>
          <w:tcPr>
            <w:tcW w:w="5670" w:type="dxa"/>
            <w:shd w:val="clear" w:color="auto" w:fill="auto"/>
          </w:tcPr>
          <w:p w14:paraId="3F8AE1EF" w14:textId="77777777" w:rsidR="00BC6DC0" w:rsidRPr="00C146C7" w:rsidRDefault="00BC6DC0" w:rsidP="00BC6DC0">
            <w:pPr>
              <w:pStyle w:val="Header"/>
              <w:tabs>
                <w:tab w:val="clear" w:pos="4320"/>
                <w:tab w:val="clear" w:pos="8640"/>
              </w:tabs>
              <w:ind w:left="43" w:right="-108" w:hanging="144"/>
              <w:jc w:val="left"/>
              <w:rPr>
                <w:rFonts w:ascii="Arial" w:hAnsi="Arial" w:cs="Arial"/>
                <w:sz w:val="16"/>
                <w:szCs w:val="16"/>
              </w:rPr>
            </w:pPr>
          </w:p>
        </w:tc>
        <w:tc>
          <w:tcPr>
            <w:tcW w:w="1368" w:type="dxa"/>
            <w:tcBorders>
              <w:top w:val="single" w:sz="4" w:space="0" w:color="auto"/>
            </w:tcBorders>
            <w:shd w:val="clear" w:color="auto" w:fill="auto"/>
            <w:vAlign w:val="bottom"/>
          </w:tcPr>
          <w:p w14:paraId="4E0A58D4"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7DFE9008"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29E88D00"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597609D9"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2064A34C"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4FD96FCD"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63A2F977"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7E493CF1"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4B9CC30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p>
        </w:tc>
      </w:tr>
      <w:tr w:rsidR="00BC6DC0" w:rsidRPr="00C146C7" w14:paraId="751649E3" w14:textId="77777777" w:rsidTr="00BC6DC0">
        <w:trPr>
          <w:trHeight w:val="21"/>
        </w:trPr>
        <w:tc>
          <w:tcPr>
            <w:tcW w:w="5670" w:type="dxa"/>
            <w:shd w:val="clear" w:color="auto" w:fill="auto"/>
          </w:tcPr>
          <w:p w14:paraId="7F02F702" w14:textId="77777777" w:rsidR="00BC6DC0" w:rsidRPr="00C146C7" w:rsidRDefault="00BC6DC0" w:rsidP="00BC6DC0">
            <w:pPr>
              <w:pStyle w:val="Header"/>
              <w:tabs>
                <w:tab w:val="clear" w:pos="4320"/>
                <w:tab w:val="clear" w:pos="8640"/>
              </w:tabs>
              <w:ind w:left="43" w:right="-108" w:hanging="144"/>
              <w:jc w:val="left"/>
              <w:rPr>
                <w:rFonts w:ascii="Arial" w:hAnsi="Arial" w:cs="Arial"/>
                <w:sz w:val="16"/>
                <w:szCs w:val="16"/>
              </w:rPr>
            </w:pPr>
            <w:r w:rsidRPr="00C146C7">
              <w:rPr>
                <w:rFonts w:ascii="Arial" w:hAnsi="Arial" w:cs="Arial"/>
                <w:sz w:val="16"/>
                <w:szCs w:val="16"/>
              </w:rPr>
              <w:t>As at 31 December 2019</w:t>
            </w:r>
          </w:p>
        </w:tc>
        <w:tc>
          <w:tcPr>
            <w:tcW w:w="1368" w:type="dxa"/>
            <w:tcBorders>
              <w:bottom w:val="single" w:sz="4" w:space="0" w:color="auto"/>
            </w:tcBorders>
            <w:shd w:val="clear" w:color="auto" w:fill="auto"/>
            <w:vAlign w:val="bottom"/>
          </w:tcPr>
          <w:p w14:paraId="2FCB1006"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Pr>
                <w:rFonts w:ascii="Arial" w:eastAsia="Arial Unicode MS" w:hAnsi="Arial" w:cs="Arial"/>
                <w:sz w:val="16"/>
                <w:szCs w:val="16"/>
              </w:rPr>
              <w:t>42</w:t>
            </w:r>
          </w:p>
        </w:tc>
        <w:tc>
          <w:tcPr>
            <w:tcW w:w="1080" w:type="dxa"/>
            <w:tcBorders>
              <w:bottom w:val="single" w:sz="4" w:space="0" w:color="auto"/>
            </w:tcBorders>
            <w:shd w:val="clear" w:color="auto" w:fill="auto"/>
            <w:vAlign w:val="bottom"/>
          </w:tcPr>
          <w:p w14:paraId="1C32793E"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582</w:t>
            </w:r>
          </w:p>
        </w:tc>
        <w:tc>
          <w:tcPr>
            <w:tcW w:w="1080" w:type="dxa"/>
            <w:tcBorders>
              <w:bottom w:val="single" w:sz="4" w:space="0" w:color="auto"/>
            </w:tcBorders>
            <w:shd w:val="clear" w:color="auto" w:fill="auto"/>
            <w:vAlign w:val="bottom"/>
          </w:tcPr>
          <w:p w14:paraId="576208CD"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146</w:t>
            </w:r>
          </w:p>
        </w:tc>
        <w:tc>
          <w:tcPr>
            <w:tcW w:w="1080" w:type="dxa"/>
            <w:tcBorders>
              <w:bottom w:val="single" w:sz="4" w:space="0" w:color="auto"/>
            </w:tcBorders>
            <w:shd w:val="clear" w:color="auto" w:fill="auto"/>
            <w:vAlign w:val="bottom"/>
          </w:tcPr>
          <w:p w14:paraId="66F89309"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74</w:t>
            </w:r>
          </w:p>
        </w:tc>
        <w:tc>
          <w:tcPr>
            <w:tcW w:w="1080" w:type="dxa"/>
            <w:tcBorders>
              <w:bottom w:val="single" w:sz="4" w:space="0" w:color="auto"/>
            </w:tcBorders>
            <w:shd w:val="clear" w:color="auto" w:fill="auto"/>
            <w:vAlign w:val="bottom"/>
          </w:tcPr>
          <w:p w14:paraId="692DB60E"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144</w:t>
            </w:r>
          </w:p>
        </w:tc>
        <w:tc>
          <w:tcPr>
            <w:tcW w:w="1080" w:type="dxa"/>
            <w:tcBorders>
              <w:bottom w:val="single" w:sz="4" w:space="0" w:color="auto"/>
            </w:tcBorders>
            <w:shd w:val="clear" w:color="auto" w:fill="auto"/>
            <w:vAlign w:val="bottom"/>
          </w:tcPr>
          <w:p w14:paraId="19AE259C"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2,643</w:t>
            </w:r>
          </w:p>
        </w:tc>
        <w:tc>
          <w:tcPr>
            <w:tcW w:w="1080" w:type="dxa"/>
            <w:tcBorders>
              <w:bottom w:val="single" w:sz="4" w:space="0" w:color="auto"/>
            </w:tcBorders>
            <w:shd w:val="clear" w:color="auto" w:fill="auto"/>
            <w:vAlign w:val="bottom"/>
          </w:tcPr>
          <w:p w14:paraId="48E58213"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315</w:t>
            </w:r>
          </w:p>
        </w:tc>
        <w:tc>
          <w:tcPr>
            <w:tcW w:w="1080" w:type="dxa"/>
            <w:tcBorders>
              <w:bottom w:val="single" w:sz="4" w:space="0" w:color="auto"/>
            </w:tcBorders>
            <w:shd w:val="clear" w:color="auto" w:fill="auto"/>
            <w:vAlign w:val="bottom"/>
          </w:tcPr>
          <w:p w14:paraId="27BBF9C8"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5</w:t>
            </w:r>
          </w:p>
        </w:tc>
        <w:tc>
          <w:tcPr>
            <w:tcW w:w="1080" w:type="dxa"/>
            <w:tcBorders>
              <w:bottom w:val="single" w:sz="4" w:space="0" w:color="auto"/>
            </w:tcBorders>
            <w:shd w:val="clear" w:color="auto" w:fill="auto"/>
            <w:vAlign w:val="bottom"/>
          </w:tcPr>
          <w:p w14:paraId="3445CEAB" w14:textId="77777777" w:rsidR="00BC6DC0" w:rsidRPr="00C146C7" w:rsidRDefault="00BC6DC0" w:rsidP="00BC6DC0">
            <w:pPr>
              <w:pStyle w:val="Header"/>
              <w:tabs>
                <w:tab w:val="clear" w:pos="4320"/>
                <w:tab w:val="clear" w:pos="8640"/>
              </w:tabs>
              <w:ind w:right="-72"/>
              <w:jc w:val="right"/>
              <w:rPr>
                <w:rFonts w:ascii="Arial" w:eastAsia="Arial Unicode MS" w:hAnsi="Arial" w:cs="Arial"/>
                <w:sz w:val="16"/>
                <w:szCs w:val="16"/>
              </w:rPr>
            </w:pPr>
            <w:r w:rsidRPr="00C146C7">
              <w:rPr>
                <w:rFonts w:ascii="Arial" w:eastAsia="Arial Unicode MS" w:hAnsi="Arial" w:cs="Arial"/>
                <w:sz w:val="16"/>
                <w:szCs w:val="16"/>
              </w:rPr>
              <w:t>3,951</w:t>
            </w:r>
          </w:p>
        </w:tc>
      </w:tr>
    </w:tbl>
    <w:p w14:paraId="7AC4A70D" w14:textId="77777777" w:rsidR="00BC6DC0" w:rsidRPr="00C146C7" w:rsidRDefault="00BC6DC0" w:rsidP="00BD647D">
      <w:pPr>
        <w:rPr>
          <w:rFonts w:ascii="Arial" w:hAnsi="Arial" w:cs="Arial"/>
          <w:sz w:val="18"/>
          <w:szCs w:val="18"/>
        </w:rPr>
      </w:pPr>
    </w:p>
    <w:p w14:paraId="0410C745" w14:textId="77777777" w:rsidR="00B20AD6" w:rsidRPr="00C146C7" w:rsidRDefault="00BA78DE" w:rsidP="00BD647D">
      <w:pPr>
        <w:rPr>
          <w:rFonts w:ascii="Arial" w:hAnsi="Arial" w:cs="Arial"/>
          <w:sz w:val="18"/>
          <w:szCs w:val="18"/>
        </w:rPr>
      </w:pPr>
      <w:r w:rsidRPr="00C146C7">
        <w:rPr>
          <w:rFonts w:ascii="Arial" w:hAnsi="Arial" w:cs="Arial"/>
          <w:sz w:val="18"/>
          <w:szCs w:val="18"/>
        </w:rPr>
        <w:br w:type="page"/>
      </w:r>
    </w:p>
    <w:tbl>
      <w:tblPr>
        <w:tblW w:w="15660" w:type="dxa"/>
        <w:tblInd w:w="108" w:type="dxa"/>
        <w:tblLook w:val="04A0" w:firstRow="1" w:lastRow="0" w:firstColumn="1" w:lastColumn="0" w:noHBand="0" w:noVBand="1"/>
      </w:tblPr>
      <w:tblGrid>
        <w:gridCol w:w="6300"/>
        <w:gridCol w:w="1260"/>
        <w:gridCol w:w="1692"/>
        <w:gridCol w:w="1260"/>
        <w:gridCol w:w="1260"/>
        <w:gridCol w:w="1278"/>
        <w:gridCol w:w="1350"/>
        <w:gridCol w:w="1260"/>
      </w:tblGrid>
      <w:tr w:rsidR="00004DDC" w:rsidRPr="00C146C7" w14:paraId="5B575EB3" w14:textId="77777777" w:rsidTr="00537F63">
        <w:tc>
          <w:tcPr>
            <w:tcW w:w="6300" w:type="dxa"/>
            <w:shd w:val="clear" w:color="auto" w:fill="auto"/>
          </w:tcPr>
          <w:p w14:paraId="095C1B88" w14:textId="77777777" w:rsidR="00004DDC" w:rsidRPr="00C146C7" w:rsidRDefault="00004DDC" w:rsidP="00F0286A">
            <w:pPr>
              <w:ind w:left="72" w:hanging="144"/>
              <w:jc w:val="thaiDistribute"/>
              <w:rPr>
                <w:rFonts w:ascii="Arial" w:eastAsia="SimSun" w:hAnsi="Arial" w:cs="Arial"/>
                <w:b/>
                <w:bCs/>
                <w:sz w:val="16"/>
                <w:szCs w:val="16"/>
                <w:lang w:val="en-US"/>
              </w:rPr>
            </w:pPr>
          </w:p>
        </w:tc>
        <w:tc>
          <w:tcPr>
            <w:tcW w:w="9360" w:type="dxa"/>
            <w:gridSpan w:val="7"/>
            <w:tcBorders>
              <w:top w:val="single" w:sz="4" w:space="0" w:color="auto"/>
            </w:tcBorders>
            <w:shd w:val="clear" w:color="auto" w:fill="auto"/>
            <w:vAlign w:val="bottom"/>
          </w:tcPr>
          <w:p w14:paraId="2D98D606" w14:textId="77777777" w:rsidR="00004DDC" w:rsidRPr="00C146C7" w:rsidRDefault="00004DDC" w:rsidP="00BD647D">
            <w:pPr>
              <w:ind w:right="-72"/>
              <w:jc w:val="right"/>
              <w:rPr>
                <w:rFonts w:ascii="Arial" w:eastAsia="Arial Unicode MS" w:hAnsi="Arial" w:cs="Arial"/>
                <w:b/>
                <w:bCs/>
                <w:sz w:val="16"/>
                <w:szCs w:val="16"/>
              </w:rPr>
            </w:pPr>
            <w:r w:rsidRPr="00C146C7">
              <w:rPr>
                <w:rFonts w:ascii="Arial" w:hAnsi="Arial" w:cs="Arial"/>
                <w:b/>
                <w:sz w:val="16"/>
                <w:szCs w:val="16"/>
              </w:rPr>
              <w:t>Consolidated financial statements</w:t>
            </w:r>
          </w:p>
        </w:tc>
      </w:tr>
      <w:tr w:rsidR="00004DDC" w:rsidRPr="00C146C7" w14:paraId="354CD275" w14:textId="77777777" w:rsidTr="00537F63">
        <w:tc>
          <w:tcPr>
            <w:tcW w:w="6300" w:type="dxa"/>
            <w:shd w:val="clear" w:color="auto" w:fill="auto"/>
          </w:tcPr>
          <w:p w14:paraId="41D8CD8C" w14:textId="77777777" w:rsidR="00004DDC" w:rsidRPr="00C146C7" w:rsidRDefault="00004DDC" w:rsidP="00F0286A">
            <w:pPr>
              <w:ind w:left="72" w:hanging="144"/>
              <w:jc w:val="thaiDistribute"/>
              <w:rPr>
                <w:rFonts w:ascii="Arial" w:eastAsia="SimSun" w:hAnsi="Arial" w:cs="Arial"/>
                <w:b/>
                <w:bCs/>
                <w:sz w:val="16"/>
                <w:szCs w:val="16"/>
                <w:lang w:val="en-US"/>
              </w:rPr>
            </w:pPr>
          </w:p>
        </w:tc>
        <w:tc>
          <w:tcPr>
            <w:tcW w:w="1260" w:type="dxa"/>
            <w:tcBorders>
              <w:top w:val="single" w:sz="4" w:space="0" w:color="auto"/>
            </w:tcBorders>
            <w:shd w:val="clear" w:color="auto" w:fill="auto"/>
            <w:vAlign w:val="bottom"/>
          </w:tcPr>
          <w:p w14:paraId="35524981" w14:textId="271C0126" w:rsidR="00004DDC" w:rsidRPr="00C146C7" w:rsidRDefault="009C2CF6" w:rsidP="00BD647D">
            <w:pPr>
              <w:pStyle w:val="Header"/>
              <w:ind w:right="-72"/>
              <w:jc w:val="right"/>
              <w:rPr>
                <w:rFonts w:ascii="Arial" w:eastAsia="SimSun" w:hAnsi="Arial" w:cs="Arial"/>
                <w:b/>
                <w:bCs/>
                <w:sz w:val="16"/>
                <w:szCs w:val="16"/>
                <w:cs/>
                <w:lang w:val="en-US"/>
              </w:rPr>
            </w:pPr>
            <w:r w:rsidRPr="00C146C7">
              <w:rPr>
                <w:rFonts w:ascii="Arial" w:hAnsi="Arial" w:cs="Arial"/>
                <w:b/>
                <w:bCs/>
                <w:sz w:val="16"/>
                <w:szCs w:val="16"/>
              </w:rPr>
              <w:t>Finance lease receivables</w:t>
            </w:r>
          </w:p>
        </w:tc>
        <w:tc>
          <w:tcPr>
            <w:tcW w:w="1692" w:type="dxa"/>
            <w:tcBorders>
              <w:top w:val="single" w:sz="4" w:space="0" w:color="auto"/>
            </w:tcBorders>
            <w:shd w:val="clear" w:color="auto" w:fill="auto"/>
            <w:vAlign w:val="bottom"/>
          </w:tcPr>
          <w:p w14:paraId="30DAA4F1" w14:textId="6C33B926" w:rsidR="00004DDC" w:rsidRPr="00C146C7" w:rsidRDefault="00004DDC" w:rsidP="00BD647D">
            <w:pPr>
              <w:pStyle w:val="Header"/>
              <w:ind w:right="-72"/>
              <w:jc w:val="right"/>
              <w:rPr>
                <w:rFonts w:ascii="Arial" w:eastAsia="Arial Unicode MS" w:hAnsi="Arial" w:cs="Arial"/>
                <w:b/>
                <w:bCs/>
                <w:sz w:val="16"/>
                <w:szCs w:val="16"/>
              </w:rPr>
            </w:pPr>
            <w:r w:rsidRPr="00C146C7">
              <w:rPr>
                <w:rFonts w:ascii="Arial" w:eastAsia="SimSun" w:hAnsi="Arial" w:cs="Arial"/>
                <w:b/>
                <w:bCs/>
                <w:sz w:val="16"/>
                <w:szCs w:val="16"/>
                <w:lang w:val="en-US"/>
              </w:rPr>
              <w:t>Financial asset</w:t>
            </w:r>
            <w:r w:rsidR="00B602DB" w:rsidRPr="00C146C7">
              <w:rPr>
                <w:rFonts w:ascii="Arial" w:eastAsia="SimSun" w:hAnsi="Arial" w:cs="Arial"/>
                <w:b/>
                <w:bCs/>
                <w:sz w:val="16"/>
                <w:szCs w:val="16"/>
                <w:lang w:val="en-US"/>
              </w:rPr>
              <w:t>s</w:t>
            </w:r>
            <w:r w:rsidRPr="00C146C7">
              <w:rPr>
                <w:rFonts w:ascii="Arial" w:eastAsia="SimSun" w:hAnsi="Arial" w:cs="Arial"/>
                <w:b/>
                <w:bCs/>
                <w:sz w:val="16"/>
                <w:szCs w:val="16"/>
                <w:lang w:val="en-US"/>
              </w:rPr>
              <w:t xml:space="preserve"> measured at fair value through other comprehensive income</w:t>
            </w:r>
          </w:p>
        </w:tc>
        <w:tc>
          <w:tcPr>
            <w:tcW w:w="1260" w:type="dxa"/>
            <w:tcBorders>
              <w:top w:val="single" w:sz="4" w:space="0" w:color="auto"/>
            </w:tcBorders>
            <w:shd w:val="clear" w:color="auto" w:fill="auto"/>
            <w:vAlign w:val="bottom"/>
          </w:tcPr>
          <w:p w14:paraId="4EF68B8A" w14:textId="77777777" w:rsidR="00004DDC" w:rsidRPr="00C146C7" w:rsidRDefault="00004DDC" w:rsidP="00BD647D">
            <w:pPr>
              <w:pStyle w:val="Header"/>
              <w:ind w:right="-72"/>
              <w:jc w:val="right"/>
              <w:rPr>
                <w:rFonts w:ascii="Arial" w:eastAsia="SimSun" w:hAnsi="Arial" w:cs="Arial"/>
                <w:b/>
                <w:bCs/>
                <w:sz w:val="16"/>
                <w:szCs w:val="16"/>
                <w:lang w:val="en-US"/>
              </w:rPr>
            </w:pPr>
            <w:r w:rsidRPr="00C146C7">
              <w:rPr>
                <w:rFonts w:ascii="Arial" w:eastAsia="SimSun" w:hAnsi="Arial" w:cs="Arial"/>
                <w:b/>
                <w:bCs/>
                <w:sz w:val="16"/>
                <w:szCs w:val="16"/>
                <w:lang w:val="en-US"/>
              </w:rPr>
              <w:t>Property, plant and equipment</w:t>
            </w:r>
          </w:p>
        </w:tc>
        <w:tc>
          <w:tcPr>
            <w:tcW w:w="1260" w:type="dxa"/>
            <w:tcBorders>
              <w:top w:val="single" w:sz="4" w:space="0" w:color="auto"/>
            </w:tcBorders>
            <w:vAlign w:val="bottom"/>
          </w:tcPr>
          <w:p w14:paraId="63540CBD" w14:textId="77777777" w:rsidR="00004DDC" w:rsidRPr="00C146C7" w:rsidRDefault="00004DDC" w:rsidP="00BD647D">
            <w:pPr>
              <w:ind w:right="-72"/>
              <w:jc w:val="right"/>
              <w:rPr>
                <w:rFonts w:ascii="Arial" w:hAnsi="Arial" w:cs="Arial"/>
                <w:b/>
                <w:bCs/>
                <w:sz w:val="16"/>
                <w:szCs w:val="16"/>
              </w:rPr>
            </w:pPr>
          </w:p>
          <w:p w14:paraId="2A79A62C" w14:textId="2F2D8C26" w:rsidR="00004DDC" w:rsidRPr="00C146C7" w:rsidRDefault="00004DDC" w:rsidP="00BD647D">
            <w:pPr>
              <w:ind w:right="-72"/>
              <w:jc w:val="right"/>
              <w:rPr>
                <w:rFonts w:ascii="Arial" w:hAnsi="Arial" w:cs="Arial"/>
                <w:b/>
                <w:bCs/>
                <w:sz w:val="16"/>
                <w:szCs w:val="16"/>
              </w:rPr>
            </w:pPr>
            <w:r w:rsidRPr="00C146C7">
              <w:rPr>
                <w:rFonts w:ascii="Arial" w:hAnsi="Arial" w:cs="Arial"/>
                <w:b/>
                <w:bCs/>
                <w:sz w:val="16"/>
                <w:szCs w:val="16"/>
              </w:rPr>
              <w:t xml:space="preserve">Fair </w:t>
            </w:r>
            <w:r w:rsidR="0053027A">
              <w:rPr>
                <w:rFonts w:ascii="Arial" w:hAnsi="Arial" w:cs="Arial"/>
                <w:b/>
                <w:bCs/>
                <w:sz w:val="16"/>
                <w:szCs w:val="16"/>
              </w:rPr>
              <w:t>v</w:t>
            </w:r>
            <w:r w:rsidRPr="00C146C7">
              <w:rPr>
                <w:rFonts w:ascii="Arial" w:hAnsi="Arial" w:cs="Arial"/>
                <w:b/>
                <w:bCs/>
                <w:sz w:val="16"/>
                <w:szCs w:val="16"/>
              </w:rPr>
              <w:t>alue from business acquisition</w:t>
            </w:r>
          </w:p>
        </w:tc>
        <w:tc>
          <w:tcPr>
            <w:tcW w:w="1278" w:type="dxa"/>
            <w:tcBorders>
              <w:top w:val="single" w:sz="4" w:space="0" w:color="auto"/>
            </w:tcBorders>
            <w:vAlign w:val="bottom"/>
          </w:tcPr>
          <w:p w14:paraId="17E8B4F6" w14:textId="77777777" w:rsidR="00004DDC" w:rsidRPr="00C146C7" w:rsidRDefault="00004DDC" w:rsidP="00BD647D">
            <w:pPr>
              <w:ind w:right="-72"/>
              <w:jc w:val="right"/>
              <w:rPr>
                <w:rFonts w:ascii="Arial" w:eastAsia="SimSun" w:hAnsi="Arial" w:cs="Arial"/>
                <w:b/>
                <w:bCs/>
                <w:sz w:val="16"/>
                <w:szCs w:val="16"/>
                <w:highlight w:val="green"/>
                <w:lang w:val="en-US"/>
              </w:rPr>
            </w:pPr>
            <w:r w:rsidRPr="00C146C7">
              <w:rPr>
                <w:rFonts w:ascii="Arial" w:hAnsi="Arial" w:cs="Arial"/>
                <w:b/>
                <w:bCs/>
                <w:sz w:val="16"/>
                <w:szCs w:val="16"/>
              </w:rPr>
              <w:t>Deferred expense</w:t>
            </w:r>
          </w:p>
        </w:tc>
        <w:tc>
          <w:tcPr>
            <w:tcW w:w="1350" w:type="dxa"/>
            <w:tcBorders>
              <w:top w:val="single" w:sz="4" w:space="0" w:color="auto"/>
            </w:tcBorders>
            <w:shd w:val="clear" w:color="auto" w:fill="auto"/>
            <w:vAlign w:val="bottom"/>
          </w:tcPr>
          <w:p w14:paraId="38BCF665" w14:textId="7864D41C" w:rsidR="00004DDC" w:rsidRPr="00C146C7" w:rsidRDefault="00A34F19" w:rsidP="00BD647D">
            <w:pPr>
              <w:ind w:right="-72"/>
              <w:jc w:val="right"/>
              <w:rPr>
                <w:rFonts w:ascii="Arial" w:eastAsia="SimSun" w:hAnsi="Arial" w:cs="Arial"/>
                <w:b/>
                <w:bCs/>
                <w:sz w:val="16"/>
                <w:szCs w:val="16"/>
                <w:cs/>
                <w:lang w:val="en-US"/>
              </w:rPr>
            </w:pPr>
            <w:r w:rsidRPr="00C146C7">
              <w:rPr>
                <w:rFonts w:ascii="Arial" w:eastAsia="SimSun" w:hAnsi="Arial" w:cs="Arial"/>
                <w:b/>
                <w:bCs/>
                <w:sz w:val="16"/>
                <w:szCs w:val="16"/>
                <w:lang w:val="en-US"/>
              </w:rPr>
              <w:t>Derivative contracts</w:t>
            </w:r>
          </w:p>
        </w:tc>
        <w:tc>
          <w:tcPr>
            <w:tcW w:w="1260" w:type="dxa"/>
            <w:tcBorders>
              <w:top w:val="single" w:sz="4" w:space="0" w:color="auto"/>
            </w:tcBorders>
            <w:shd w:val="clear" w:color="auto" w:fill="auto"/>
            <w:vAlign w:val="bottom"/>
          </w:tcPr>
          <w:p w14:paraId="44456552" w14:textId="77777777" w:rsidR="00004DDC" w:rsidRPr="00C146C7" w:rsidRDefault="00004DDC" w:rsidP="00BD647D">
            <w:pPr>
              <w:ind w:right="-72"/>
              <w:jc w:val="right"/>
              <w:rPr>
                <w:rFonts w:ascii="Arial" w:eastAsia="SimSun" w:hAnsi="Arial" w:cs="Arial"/>
                <w:b/>
                <w:bCs/>
                <w:sz w:val="16"/>
                <w:szCs w:val="16"/>
                <w:lang w:val="en-US"/>
              </w:rPr>
            </w:pPr>
            <w:r w:rsidRPr="00C146C7">
              <w:rPr>
                <w:rFonts w:ascii="Arial" w:eastAsia="SimSun" w:hAnsi="Arial" w:cs="Arial"/>
                <w:b/>
                <w:bCs/>
                <w:sz w:val="16"/>
                <w:szCs w:val="16"/>
                <w:lang w:val="en-US"/>
              </w:rPr>
              <w:t>Total</w:t>
            </w:r>
          </w:p>
        </w:tc>
      </w:tr>
      <w:tr w:rsidR="00004DDC" w:rsidRPr="00C146C7" w14:paraId="37A69581" w14:textId="77777777" w:rsidTr="00537F63">
        <w:tc>
          <w:tcPr>
            <w:tcW w:w="6300" w:type="dxa"/>
            <w:shd w:val="clear" w:color="auto" w:fill="auto"/>
          </w:tcPr>
          <w:p w14:paraId="5F3299E9" w14:textId="77777777" w:rsidR="00004DDC" w:rsidRPr="00C146C7" w:rsidRDefault="00004DDC" w:rsidP="00F0286A">
            <w:pPr>
              <w:ind w:left="72" w:hanging="144"/>
              <w:jc w:val="thaiDistribute"/>
              <w:rPr>
                <w:rFonts w:ascii="Arial" w:eastAsia="SimSun" w:hAnsi="Arial" w:cs="Arial"/>
                <w:b/>
                <w:bCs/>
                <w:sz w:val="16"/>
                <w:szCs w:val="16"/>
                <w:lang w:val="en-US"/>
              </w:rPr>
            </w:pPr>
          </w:p>
        </w:tc>
        <w:tc>
          <w:tcPr>
            <w:tcW w:w="1260" w:type="dxa"/>
            <w:tcBorders>
              <w:bottom w:val="single" w:sz="4" w:space="0" w:color="auto"/>
            </w:tcBorders>
            <w:shd w:val="clear" w:color="auto" w:fill="auto"/>
            <w:vAlign w:val="center"/>
          </w:tcPr>
          <w:p w14:paraId="33475D75" w14:textId="0CDF8204" w:rsidR="00004DDC" w:rsidRPr="00C146C7" w:rsidRDefault="00004DD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C146C7">
              <w:rPr>
                <w:rFonts w:ascii="Arial" w:hAnsi="Arial" w:cs="Arial"/>
                <w:b/>
                <w:bCs/>
                <w:sz w:val="16"/>
                <w:szCs w:val="16"/>
                <w:lang w:val="en-US"/>
              </w:rPr>
              <w:t xml:space="preserve">Million </w:t>
            </w:r>
            <w:r w:rsidR="00286B04">
              <w:rPr>
                <w:rFonts w:ascii="Arial" w:hAnsi="Arial" w:cs="Arial"/>
                <w:b/>
                <w:bCs/>
                <w:sz w:val="16"/>
                <w:szCs w:val="16"/>
                <w:lang w:val="en-US"/>
              </w:rPr>
              <w:t>Baht</w:t>
            </w:r>
          </w:p>
        </w:tc>
        <w:tc>
          <w:tcPr>
            <w:tcW w:w="1692" w:type="dxa"/>
            <w:tcBorders>
              <w:bottom w:val="single" w:sz="4" w:space="0" w:color="auto"/>
            </w:tcBorders>
            <w:shd w:val="clear" w:color="auto" w:fill="auto"/>
            <w:vAlign w:val="center"/>
          </w:tcPr>
          <w:p w14:paraId="53D914DD" w14:textId="758B9C95" w:rsidR="00004DDC" w:rsidRPr="00217FD4" w:rsidRDefault="00004DD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r w:rsidRPr="00C146C7">
              <w:rPr>
                <w:rFonts w:ascii="Arial" w:hAnsi="Arial" w:cs="Arial"/>
                <w:b/>
                <w:bCs/>
                <w:sz w:val="16"/>
                <w:szCs w:val="16"/>
                <w:lang w:val="en-US"/>
              </w:rPr>
              <w:t xml:space="preserve">Million </w:t>
            </w:r>
            <w:r w:rsidR="00286B04">
              <w:rPr>
                <w:rFonts w:ascii="Arial" w:hAnsi="Arial" w:cs="Arial"/>
                <w:b/>
                <w:bCs/>
                <w:sz w:val="16"/>
                <w:szCs w:val="16"/>
                <w:lang w:val="en-US"/>
              </w:rPr>
              <w:t>Baht</w:t>
            </w:r>
          </w:p>
        </w:tc>
        <w:tc>
          <w:tcPr>
            <w:tcW w:w="1260" w:type="dxa"/>
            <w:tcBorders>
              <w:bottom w:val="single" w:sz="4" w:space="0" w:color="auto"/>
            </w:tcBorders>
            <w:shd w:val="clear" w:color="auto" w:fill="auto"/>
          </w:tcPr>
          <w:p w14:paraId="4A024770" w14:textId="0802E4C3" w:rsidR="00004DDC" w:rsidRPr="00C146C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146C7">
              <w:rPr>
                <w:rFonts w:ascii="Arial" w:hAnsi="Arial" w:cs="Arial"/>
                <w:b/>
                <w:bCs/>
                <w:sz w:val="16"/>
                <w:szCs w:val="16"/>
                <w:lang w:val="en-US"/>
              </w:rPr>
              <w:t xml:space="preserve">Million </w:t>
            </w:r>
            <w:r w:rsidR="00286B04">
              <w:rPr>
                <w:rFonts w:ascii="Arial" w:hAnsi="Arial" w:cs="Arial"/>
                <w:b/>
                <w:bCs/>
                <w:sz w:val="16"/>
                <w:szCs w:val="16"/>
                <w:lang w:val="en-US"/>
              </w:rPr>
              <w:t>Baht</w:t>
            </w:r>
          </w:p>
        </w:tc>
        <w:tc>
          <w:tcPr>
            <w:tcW w:w="1260" w:type="dxa"/>
            <w:tcBorders>
              <w:bottom w:val="single" w:sz="4" w:space="0" w:color="auto"/>
            </w:tcBorders>
          </w:tcPr>
          <w:p w14:paraId="547B75C5" w14:textId="720EBE37" w:rsidR="00004DDC" w:rsidRPr="00C146C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146C7">
              <w:rPr>
                <w:rFonts w:ascii="Arial" w:hAnsi="Arial" w:cs="Arial"/>
                <w:b/>
                <w:bCs/>
                <w:sz w:val="16"/>
                <w:szCs w:val="16"/>
                <w:lang w:val="en-US"/>
              </w:rPr>
              <w:t xml:space="preserve">Million </w:t>
            </w:r>
            <w:r w:rsidR="00286B04">
              <w:rPr>
                <w:rFonts w:ascii="Arial" w:hAnsi="Arial" w:cs="Arial"/>
                <w:b/>
                <w:bCs/>
                <w:sz w:val="16"/>
                <w:szCs w:val="16"/>
                <w:lang w:val="en-US"/>
              </w:rPr>
              <w:t>Baht</w:t>
            </w:r>
          </w:p>
        </w:tc>
        <w:tc>
          <w:tcPr>
            <w:tcW w:w="1278" w:type="dxa"/>
            <w:tcBorders>
              <w:bottom w:val="single" w:sz="4" w:space="0" w:color="auto"/>
            </w:tcBorders>
          </w:tcPr>
          <w:p w14:paraId="1F61D77E" w14:textId="3AA438B8" w:rsidR="00004DDC" w:rsidRPr="00C146C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146C7">
              <w:rPr>
                <w:rFonts w:ascii="Arial" w:hAnsi="Arial" w:cs="Arial"/>
                <w:b/>
                <w:bCs/>
                <w:sz w:val="16"/>
                <w:szCs w:val="16"/>
                <w:lang w:val="en-US"/>
              </w:rPr>
              <w:t xml:space="preserve">Million </w:t>
            </w:r>
            <w:r w:rsidR="00286B04">
              <w:rPr>
                <w:rFonts w:ascii="Arial" w:hAnsi="Arial" w:cs="Arial"/>
                <w:b/>
                <w:bCs/>
                <w:sz w:val="16"/>
                <w:szCs w:val="16"/>
                <w:lang w:val="en-US"/>
              </w:rPr>
              <w:t>Baht</w:t>
            </w:r>
          </w:p>
        </w:tc>
        <w:tc>
          <w:tcPr>
            <w:tcW w:w="1350" w:type="dxa"/>
            <w:tcBorders>
              <w:bottom w:val="single" w:sz="4" w:space="0" w:color="auto"/>
            </w:tcBorders>
            <w:shd w:val="clear" w:color="auto" w:fill="auto"/>
          </w:tcPr>
          <w:p w14:paraId="0794B6D9" w14:textId="4920C4AF" w:rsidR="00004DDC" w:rsidRPr="00C146C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146C7">
              <w:rPr>
                <w:rFonts w:ascii="Arial" w:hAnsi="Arial" w:cs="Arial"/>
                <w:b/>
                <w:bCs/>
                <w:sz w:val="16"/>
                <w:szCs w:val="16"/>
                <w:lang w:val="en-US"/>
              </w:rPr>
              <w:t xml:space="preserve">Million </w:t>
            </w:r>
            <w:r w:rsidR="00286B04">
              <w:rPr>
                <w:rFonts w:ascii="Arial" w:hAnsi="Arial" w:cs="Arial"/>
                <w:b/>
                <w:bCs/>
                <w:sz w:val="16"/>
                <w:szCs w:val="16"/>
                <w:lang w:val="en-US"/>
              </w:rPr>
              <w:t>Baht</w:t>
            </w:r>
          </w:p>
        </w:tc>
        <w:tc>
          <w:tcPr>
            <w:tcW w:w="1260" w:type="dxa"/>
            <w:tcBorders>
              <w:bottom w:val="single" w:sz="4" w:space="0" w:color="auto"/>
            </w:tcBorders>
            <w:shd w:val="clear" w:color="auto" w:fill="auto"/>
          </w:tcPr>
          <w:p w14:paraId="6F374D8A" w14:textId="09263F40" w:rsidR="00004DDC" w:rsidRPr="00C146C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146C7">
              <w:rPr>
                <w:rFonts w:ascii="Arial" w:hAnsi="Arial" w:cs="Arial"/>
                <w:b/>
                <w:bCs/>
                <w:sz w:val="16"/>
                <w:szCs w:val="16"/>
                <w:lang w:val="en-US"/>
              </w:rPr>
              <w:t xml:space="preserve">Million </w:t>
            </w:r>
            <w:r w:rsidR="00286B04">
              <w:rPr>
                <w:rFonts w:ascii="Arial" w:hAnsi="Arial" w:cs="Arial"/>
                <w:b/>
                <w:bCs/>
                <w:sz w:val="16"/>
                <w:szCs w:val="16"/>
                <w:lang w:val="en-US"/>
              </w:rPr>
              <w:t>Baht</w:t>
            </w:r>
          </w:p>
        </w:tc>
      </w:tr>
      <w:tr w:rsidR="00004DDC" w:rsidRPr="00C146C7" w14:paraId="7451950E" w14:textId="77777777" w:rsidTr="00537F63">
        <w:tc>
          <w:tcPr>
            <w:tcW w:w="6300" w:type="dxa"/>
            <w:shd w:val="clear" w:color="auto" w:fill="auto"/>
          </w:tcPr>
          <w:p w14:paraId="0CC23EC6" w14:textId="77777777" w:rsidR="00004DDC" w:rsidRPr="00C146C7" w:rsidRDefault="00004DDC" w:rsidP="00F0286A">
            <w:pPr>
              <w:ind w:left="72" w:hanging="144"/>
              <w:jc w:val="thaiDistribute"/>
              <w:rPr>
                <w:rFonts w:ascii="Arial" w:eastAsia="SimSun" w:hAnsi="Arial" w:cs="Arial"/>
                <w:b/>
                <w:bCs/>
                <w:sz w:val="16"/>
                <w:szCs w:val="16"/>
                <w:lang w:val="en-US"/>
              </w:rPr>
            </w:pPr>
          </w:p>
        </w:tc>
        <w:tc>
          <w:tcPr>
            <w:tcW w:w="1260" w:type="dxa"/>
            <w:tcBorders>
              <w:top w:val="single" w:sz="4" w:space="0" w:color="auto"/>
            </w:tcBorders>
            <w:shd w:val="clear" w:color="auto" w:fill="FAFAFA"/>
          </w:tcPr>
          <w:p w14:paraId="12EEDB4B" w14:textId="77777777" w:rsidR="00004DDC" w:rsidRPr="00C146C7" w:rsidRDefault="00004DDC" w:rsidP="00BD647D">
            <w:pPr>
              <w:ind w:right="-72"/>
              <w:jc w:val="right"/>
              <w:rPr>
                <w:rFonts w:ascii="Arial" w:eastAsia="SimSun" w:hAnsi="Arial" w:cs="Arial"/>
                <w:b/>
                <w:bCs/>
                <w:sz w:val="16"/>
                <w:szCs w:val="16"/>
                <w:lang w:val="en-US"/>
              </w:rPr>
            </w:pPr>
          </w:p>
        </w:tc>
        <w:tc>
          <w:tcPr>
            <w:tcW w:w="1692" w:type="dxa"/>
            <w:tcBorders>
              <w:top w:val="single" w:sz="4" w:space="0" w:color="auto"/>
            </w:tcBorders>
            <w:shd w:val="clear" w:color="auto" w:fill="FAFAFA"/>
          </w:tcPr>
          <w:p w14:paraId="705F89E9" w14:textId="77777777" w:rsidR="00004DDC" w:rsidRPr="00C146C7" w:rsidRDefault="00004DDC"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tcPr>
          <w:p w14:paraId="1C3A9C4B" w14:textId="77777777" w:rsidR="00004DDC" w:rsidRPr="00C146C7" w:rsidRDefault="00004DDC"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tcPr>
          <w:p w14:paraId="0F8AAB69" w14:textId="77777777" w:rsidR="00004DDC" w:rsidRPr="00C146C7" w:rsidRDefault="00004DDC" w:rsidP="00BD647D">
            <w:pPr>
              <w:ind w:right="-72"/>
              <w:jc w:val="right"/>
              <w:rPr>
                <w:rFonts w:ascii="Arial" w:eastAsia="SimSun" w:hAnsi="Arial" w:cs="Arial"/>
                <w:b/>
                <w:bCs/>
                <w:sz w:val="16"/>
                <w:szCs w:val="16"/>
                <w:lang w:val="en-US"/>
              </w:rPr>
            </w:pPr>
          </w:p>
        </w:tc>
        <w:tc>
          <w:tcPr>
            <w:tcW w:w="1278" w:type="dxa"/>
            <w:tcBorders>
              <w:top w:val="single" w:sz="4" w:space="0" w:color="auto"/>
            </w:tcBorders>
            <w:shd w:val="clear" w:color="auto" w:fill="FAFAFA"/>
          </w:tcPr>
          <w:p w14:paraId="55DE9D88" w14:textId="77777777" w:rsidR="00004DDC" w:rsidRPr="00C146C7" w:rsidRDefault="00004DDC" w:rsidP="00BD647D">
            <w:pPr>
              <w:ind w:right="-72"/>
              <w:jc w:val="right"/>
              <w:rPr>
                <w:rFonts w:ascii="Arial" w:eastAsia="SimSun" w:hAnsi="Arial" w:cs="Arial"/>
                <w:b/>
                <w:bCs/>
                <w:sz w:val="16"/>
                <w:szCs w:val="16"/>
                <w:lang w:val="en-US"/>
              </w:rPr>
            </w:pPr>
          </w:p>
        </w:tc>
        <w:tc>
          <w:tcPr>
            <w:tcW w:w="1350" w:type="dxa"/>
            <w:tcBorders>
              <w:top w:val="single" w:sz="4" w:space="0" w:color="auto"/>
            </w:tcBorders>
            <w:shd w:val="clear" w:color="auto" w:fill="FAFAFA"/>
          </w:tcPr>
          <w:p w14:paraId="584E41B2" w14:textId="77777777" w:rsidR="00004DDC" w:rsidRPr="00C146C7" w:rsidRDefault="00004DDC"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tcPr>
          <w:p w14:paraId="4D3B3AF5" w14:textId="77777777" w:rsidR="00004DDC" w:rsidRPr="00C146C7" w:rsidRDefault="00004DDC" w:rsidP="00BD647D">
            <w:pPr>
              <w:ind w:right="-72"/>
              <w:jc w:val="right"/>
              <w:rPr>
                <w:rFonts w:ascii="Arial" w:eastAsia="SimSun" w:hAnsi="Arial" w:cs="Arial"/>
                <w:b/>
                <w:bCs/>
                <w:sz w:val="16"/>
                <w:szCs w:val="16"/>
                <w:lang w:val="en-US"/>
              </w:rPr>
            </w:pPr>
          </w:p>
        </w:tc>
      </w:tr>
      <w:tr w:rsidR="00004DDC" w:rsidRPr="00C146C7" w14:paraId="772C3AAB" w14:textId="77777777" w:rsidTr="00537F63">
        <w:tc>
          <w:tcPr>
            <w:tcW w:w="6300" w:type="dxa"/>
            <w:shd w:val="clear" w:color="auto" w:fill="auto"/>
            <w:vAlign w:val="bottom"/>
          </w:tcPr>
          <w:p w14:paraId="78D021EF" w14:textId="77777777" w:rsidR="00004DDC" w:rsidRPr="00C146C7" w:rsidRDefault="00004DDC" w:rsidP="00F0286A">
            <w:pPr>
              <w:pStyle w:val="Header"/>
              <w:ind w:left="72" w:hanging="144"/>
              <w:rPr>
                <w:rFonts w:ascii="Arial" w:hAnsi="Arial" w:cs="Arial"/>
                <w:b/>
                <w:bCs/>
                <w:sz w:val="16"/>
                <w:szCs w:val="16"/>
              </w:rPr>
            </w:pPr>
            <w:r w:rsidRPr="00C146C7">
              <w:rPr>
                <w:rFonts w:ascii="Arial" w:hAnsi="Arial" w:cs="Arial"/>
                <w:b/>
                <w:bCs/>
                <w:sz w:val="16"/>
                <w:szCs w:val="16"/>
              </w:rPr>
              <w:t>Deferred tax liabilities</w:t>
            </w:r>
          </w:p>
        </w:tc>
        <w:tc>
          <w:tcPr>
            <w:tcW w:w="1260" w:type="dxa"/>
            <w:shd w:val="clear" w:color="auto" w:fill="FAFAFA"/>
          </w:tcPr>
          <w:p w14:paraId="63B2C4BC" w14:textId="77777777" w:rsidR="00004DDC" w:rsidRPr="00C146C7" w:rsidRDefault="00004DDC" w:rsidP="00BD647D">
            <w:pPr>
              <w:ind w:right="-72"/>
              <w:jc w:val="right"/>
              <w:rPr>
                <w:rFonts w:ascii="Arial" w:eastAsia="SimSun" w:hAnsi="Arial" w:cs="Arial"/>
                <w:b/>
                <w:bCs/>
                <w:sz w:val="16"/>
                <w:szCs w:val="16"/>
                <w:lang w:val="en-US"/>
              </w:rPr>
            </w:pPr>
          </w:p>
        </w:tc>
        <w:tc>
          <w:tcPr>
            <w:tcW w:w="1692" w:type="dxa"/>
            <w:shd w:val="clear" w:color="auto" w:fill="FAFAFA"/>
          </w:tcPr>
          <w:p w14:paraId="5C324453" w14:textId="77777777" w:rsidR="00004DDC" w:rsidRPr="00C146C7" w:rsidRDefault="00004DDC" w:rsidP="00BD647D">
            <w:pPr>
              <w:ind w:right="-72"/>
              <w:jc w:val="right"/>
              <w:rPr>
                <w:rFonts w:ascii="Arial" w:eastAsia="SimSun" w:hAnsi="Arial" w:cs="Arial"/>
                <w:b/>
                <w:bCs/>
                <w:sz w:val="16"/>
                <w:szCs w:val="16"/>
                <w:lang w:val="en-US"/>
              </w:rPr>
            </w:pPr>
          </w:p>
        </w:tc>
        <w:tc>
          <w:tcPr>
            <w:tcW w:w="1260" w:type="dxa"/>
            <w:shd w:val="clear" w:color="auto" w:fill="FAFAFA"/>
          </w:tcPr>
          <w:p w14:paraId="0F7410CD" w14:textId="77777777" w:rsidR="00004DDC" w:rsidRPr="00C146C7" w:rsidRDefault="00004DDC" w:rsidP="00BD647D">
            <w:pPr>
              <w:ind w:right="-72"/>
              <w:jc w:val="right"/>
              <w:rPr>
                <w:rFonts w:ascii="Arial" w:eastAsia="SimSun" w:hAnsi="Arial" w:cs="Arial"/>
                <w:b/>
                <w:bCs/>
                <w:sz w:val="16"/>
                <w:szCs w:val="16"/>
                <w:lang w:val="en-US"/>
              </w:rPr>
            </w:pPr>
          </w:p>
        </w:tc>
        <w:tc>
          <w:tcPr>
            <w:tcW w:w="1260" w:type="dxa"/>
            <w:shd w:val="clear" w:color="auto" w:fill="FAFAFA"/>
          </w:tcPr>
          <w:p w14:paraId="72B54A7B" w14:textId="77777777" w:rsidR="00004DDC" w:rsidRPr="00C146C7" w:rsidRDefault="00004DDC" w:rsidP="00BD647D">
            <w:pPr>
              <w:ind w:right="-72"/>
              <w:jc w:val="right"/>
              <w:rPr>
                <w:rFonts w:ascii="Arial" w:eastAsia="SimSun" w:hAnsi="Arial" w:cs="Arial"/>
                <w:b/>
                <w:bCs/>
                <w:sz w:val="16"/>
                <w:szCs w:val="16"/>
                <w:lang w:val="en-US"/>
              </w:rPr>
            </w:pPr>
          </w:p>
        </w:tc>
        <w:tc>
          <w:tcPr>
            <w:tcW w:w="1278" w:type="dxa"/>
            <w:shd w:val="clear" w:color="auto" w:fill="FAFAFA"/>
          </w:tcPr>
          <w:p w14:paraId="2FF751DC" w14:textId="77777777" w:rsidR="00004DDC" w:rsidRPr="00C146C7" w:rsidRDefault="00004DDC" w:rsidP="00BD647D">
            <w:pPr>
              <w:ind w:right="-72"/>
              <w:jc w:val="right"/>
              <w:rPr>
                <w:rFonts w:ascii="Arial" w:eastAsia="SimSun" w:hAnsi="Arial" w:cs="Arial"/>
                <w:b/>
                <w:bCs/>
                <w:sz w:val="16"/>
                <w:szCs w:val="16"/>
                <w:lang w:val="en-US"/>
              </w:rPr>
            </w:pPr>
          </w:p>
        </w:tc>
        <w:tc>
          <w:tcPr>
            <w:tcW w:w="1350" w:type="dxa"/>
            <w:shd w:val="clear" w:color="auto" w:fill="FAFAFA"/>
          </w:tcPr>
          <w:p w14:paraId="3E0C4475" w14:textId="77777777" w:rsidR="00004DDC" w:rsidRPr="00C146C7" w:rsidRDefault="00004DDC" w:rsidP="00BD647D">
            <w:pPr>
              <w:ind w:right="-72"/>
              <w:jc w:val="right"/>
              <w:rPr>
                <w:rFonts w:ascii="Arial" w:eastAsia="SimSun" w:hAnsi="Arial" w:cs="Arial"/>
                <w:b/>
                <w:bCs/>
                <w:sz w:val="16"/>
                <w:szCs w:val="16"/>
                <w:lang w:val="en-US"/>
              </w:rPr>
            </w:pPr>
          </w:p>
        </w:tc>
        <w:tc>
          <w:tcPr>
            <w:tcW w:w="1260" w:type="dxa"/>
            <w:shd w:val="clear" w:color="auto" w:fill="FAFAFA"/>
          </w:tcPr>
          <w:p w14:paraId="77AB06AE" w14:textId="77777777" w:rsidR="00004DDC" w:rsidRPr="00C146C7" w:rsidRDefault="00004DDC" w:rsidP="00BD647D">
            <w:pPr>
              <w:ind w:right="-72"/>
              <w:jc w:val="right"/>
              <w:rPr>
                <w:rFonts w:ascii="Arial" w:eastAsia="SimSun" w:hAnsi="Arial" w:cs="Arial"/>
                <w:b/>
                <w:bCs/>
                <w:sz w:val="16"/>
                <w:szCs w:val="16"/>
                <w:lang w:val="en-US"/>
              </w:rPr>
            </w:pPr>
          </w:p>
        </w:tc>
      </w:tr>
      <w:tr w:rsidR="009C2CF6" w:rsidRPr="00C146C7" w14:paraId="61DAA585" w14:textId="77777777" w:rsidTr="00537F63">
        <w:tc>
          <w:tcPr>
            <w:tcW w:w="6300" w:type="dxa"/>
            <w:shd w:val="clear" w:color="auto" w:fill="auto"/>
            <w:vAlign w:val="bottom"/>
          </w:tcPr>
          <w:p w14:paraId="76D39CE4" w14:textId="77777777" w:rsidR="009C2CF6" w:rsidRPr="00C146C7" w:rsidRDefault="009C2CF6" w:rsidP="00F0286A">
            <w:pPr>
              <w:pStyle w:val="Header"/>
              <w:tabs>
                <w:tab w:val="left" w:pos="2663"/>
              </w:tabs>
              <w:ind w:left="72" w:hanging="144"/>
              <w:rPr>
                <w:rFonts w:ascii="Arial" w:hAnsi="Arial" w:cs="Arial"/>
                <w:sz w:val="16"/>
                <w:szCs w:val="16"/>
              </w:rPr>
            </w:pPr>
            <w:r w:rsidRPr="00C146C7">
              <w:rPr>
                <w:rFonts w:ascii="Arial" w:hAnsi="Arial" w:cs="Arial"/>
                <w:sz w:val="16"/>
                <w:szCs w:val="16"/>
              </w:rPr>
              <w:t>As at 1 January 2020</w:t>
            </w:r>
          </w:p>
        </w:tc>
        <w:tc>
          <w:tcPr>
            <w:tcW w:w="1260" w:type="dxa"/>
            <w:shd w:val="clear" w:color="auto" w:fill="FAFAFA"/>
            <w:vAlign w:val="bottom"/>
          </w:tcPr>
          <w:p w14:paraId="2F36D0E3" w14:textId="77777777" w:rsidR="009C2CF6" w:rsidRPr="00C146C7" w:rsidRDefault="009C2CF6"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(931)</w:t>
            </w:r>
          </w:p>
        </w:tc>
        <w:tc>
          <w:tcPr>
            <w:tcW w:w="1692" w:type="dxa"/>
            <w:shd w:val="clear" w:color="auto" w:fill="FAFAFA"/>
            <w:vAlign w:val="bottom"/>
          </w:tcPr>
          <w:p w14:paraId="64F86A41" w14:textId="77777777" w:rsidR="009C2CF6" w:rsidRPr="00C146C7" w:rsidRDefault="009C2CF6"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29113EFE" w14:textId="77777777" w:rsidR="009C2CF6" w:rsidRPr="00C146C7" w:rsidRDefault="009C2CF6"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(1,329)</w:t>
            </w:r>
          </w:p>
        </w:tc>
        <w:tc>
          <w:tcPr>
            <w:tcW w:w="1260" w:type="dxa"/>
            <w:shd w:val="clear" w:color="auto" w:fill="FAFAFA"/>
            <w:vAlign w:val="bottom"/>
          </w:tcPr>
          <w:p w14:paraId="15AA6806" w14:textId="77777777" w:rsidR="009C2CF6" w:rsidRPr="00C146C7" w:rsidRDefault="009C2CF6"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(8,885)</w:t>
            </w:r>
          </w:p>
        </w:tc>
        <w:tc>
          <w:tcPr>
            <w:tcW w:w="1278" w:type="dxa"/>
            <w:shd w:val="clear" w:color="auto" w:fill="FAFAFA"/>
            <w:vAlign w:val="bottom"/>
          </w:tcPr>
          <w:p w14:paraId="4565682D" w14:textId="77777777" w:rsidR="009C2CF6" w:rsidRPr="00C146C7" w:rsidRDefault="009C2CF6"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(62)</w:t>
            </w:r>
          </w:p>
        </w:tc>
        <w:tc>
          <w:tcPr>
            <w:tcW w:w="1350" w:type="dxa"/>
            <w:shd w:val="clear" w:color="auto" w:fill="FAFAFA"/>
          </w:tcPr>
          <w:p w14:paraId="5E5A5073" w14:textId="77777777" w:rsidR="009C2CF6" w:rsidRPr="00C146C7" w:rsidRDefault="009C2CF6"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49CD3E44" w14:textId="77777777" w:rsidR="009C2CF6" w:rsidRPr="00C146C7" w:rsidRDefault="009C2CF6"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(11,207)</w:t>
            </w:r>
          </w:p>
        </w:tc>
      </w:tr>
      <w:tr w:rsidR="009C2CF6" w:rsidRPr="00C146C7" w14:paraId="054A15BE" w14:textId="77777777" w:rsidTr="00537F63">
        <w:tc>
          <w:tcPr>
            <w:tcW w:w="6300" w:type="dxa"/>
            <w:shd w:val="clear" w:color="auto" w:fill="auto"/>
            <w:vAlign w:val="center"/>
          </w:tcPr>
          <w:p w14:paraId="1C0CD1F6" w14:textId="5559BAD6" w:rsidR="009C2CF6" w:rsidRPr="00C146C7" w:rsidRDefault="009C2CF6" w:rsidP="00F0286A">
            <w:pPr>
              <w:pStyle w:val="Header"/>
              <w:ind w:left="72" w:hanging="144"/>
              <w:rPr>
                <w:rFonts w:ascii="Arial" w:eastAsia="Arial Unicode MS" w:hAnsi="Arial" w:cs="Arial"/>
                <w:sz w:val="16"/>
                <w:szCs w:val="16"/>
                <w:cs/>
              </w:rPr>
            </w:pPr>
            <w:r w:rsidRPr="00C146C7">
              <w:rPr>
                <w:rFonts w:ascii="Arial" w:eastAsia="Arial Unicode MS" w:hAnsi="Arial" w:cs="Arial"/>
                <w:sz w:val="16"/>
                <w:szCs w:val="16"/>
              </w:rPr>
              <w:t>Impact of adoption of the new financial reporting standards</w:t>
            </w:r>
          </w:p>
        </w:tc>
        <w:tc>
          <w:tcPr>
            <w:tcW w:w="1260" w:type="dxa"/>
            <w:shd w:val="clear" w:color="auto" w:fill="FAFAFA"/>
            <w:vAlign w:val="bottom"/>
          </w:tcPr>
          <w:p w14:paraId="32DF7A66" w14:textId="77777777" w:rsidR="009C2CF6" w:rsidRPr="00C146C7" w:rsidRDefault="009C2CF6" w:rsidP="00BD647D">
            <w:pPr>
              <w:pStyle w:val="Header"/>
              <w:ind w:right="-72"/>
              <w:jc w:val="right"/>
              <w:rPr>
                <w:rFonts w:ascii="Arial" w:eastAsia="Arial Unicode MS" w:hAnsi="Arial" w:cs="Arial"/>
                <w:sz w:val="16"/>
                <w:szCs w:val="16"/>
              </w:rPr>
            </w:pPr>
          </w:p>
        </w:tc>
        <w:tc>
          <w:tcPr>
            <w:tcW w:w="1692" w:type="dxa"/>
            <w:shd w:val="clear" w:color="auto" w:fill="FAFAFA"/>
            <w:vAlign w:val="bottom"/>
          </w:tcPr>
          <w:p w14:paraId="42675F17" w14:textId="77777777" w:rsidR="009C2CF6" w:rsidRPr="00C146C7" w:rsidRDefault="009C2CF6" w:rsidP="00BD647D">
            <w:pPr>
              <w:pStyle w:val="Header"/>
              <w:ind w:right="-72"/>
              <w:jc w:val="right"/>
              <w:rPr>
                <w:rFonts w:ascii="Arial" w:eastAsia="Arial Unicode MS" w:hAnsi="Arial" w:cs="Arial"/>
                <w:sz w:val="16"/>
                <w:szCs w:val="16"/>
                <w:cs/>
              </w:rPr>
            </w:pPr>
          </w:p>
        </w:tc>
        <w:tc>
          <w:tcPr>
            <w:tcW w:w="1260" w:type="dxa"/>
            <w:shd w:val="clear" w:color="auto" w:fill="FAFAFA"/>
            <w:vAlign w:val="bottom"/>
          </w:tcPr>
          <w:p w14:paraId="12B7CC80" w14:textId="77777777" w:rsidR="009C2CF6" w:rsidRPr="00C146C7" w:rsidRDefault="009C2CF6" w:rsidP="00BD647D">
            <w:pPr>
              <w:pStyle w:val="Header"/>
              <w:ind w:right="-72"/>
              <w:jc w:val="right"/>
              <w:rPr>
                <w:rFonts w:ascii="Arial" w:eastAsia="Arial Unicode MS" w:hAnsi="Arial" w:cs="Arial"/>
                <w:sz w:val="16"/>
                <w:szCs w:val="16"/>
              </w:rPr>
            </w:pPr>
          </w:p>
        </w:tc>
        <w:tc>
          <w:tcPr>
            <w:tcW w:w="1260" w:type="dxa"/>
            <w:shd w:val="clear" w:color="auto" w:fill="FAFAFA"/>
            <w:vAlign w:val="bottom"/>
          </w:tcPr>
          <w:p w14:paraId="302D077E" w14:textId="77777777" w:rsidR="009C2CF6" w:rsidRPr="00C146C7" w:rsidRDefault="009C2CF6" w:rsidP="00BD647D">
            <w:pPr>
              <w:pStyle w:val="Header"/>
              <w:ind w:right="-72"/>
              <w:jc w:val="right"/>
              <w:rPr>
                <w:rFonts w:ascii="Arial" w:eastAsia="Arial Unicode MS" w:hAnsi="Arial" w:cs="Arial"/>
                <w:sz w:val="16"/>
                <w:szCs w:val="16"/>
              </w:rPr>
            </w:pPr>
          </w:p>
        </w:tc>
        <w:tc>
          <w:tcPr>
            <w:tcW w:w="1278" w:type="dxa"/>
            <w:shd w:val="clear" w:color="auto" w:fill="FAFAFA"/>
            <w:vAlign w:val="bottom"/>
          </w:tcPr>
          <w:p w14:paraId="4A854111" w14:textId="77777777" w:rsidR="009C2CF6" w:rsidRPr="00C146C7" w:rsidRDefault="009C2CF6" w:rsidP="00BD647D">
            <w:pPr>
              <w:pStyle w:val="Header"/>
              <w:ind w:right="-72"/>
              <w:jc w:val="right"/>
              <w:rPr>
                <w:rFonts w:ascii="Arial" w:eastAsia="Arial Unicode MS" w:hAnsi="Arial" w:cs="Arial"/>
                <w:sz w:val="16"/>
                <w:szCs w:val="16"/>
              </w:rPr>
            </w:pPr>
          </w:p>
        </w:tc>
        <w:tc>
          <w:tcPr>
            <w:tcW w:w="1350" w:type="dxa"/>
            <w:shd w:val="clear" w:color="auto" w:fill="FAFAFA"/>
          </w:tcPr>
          <w:p w14:paraId="751E1046" w14:textId="77777777" w:rsidR="009C2CF6" w:rsidRPr="00C146C7" w:rsidRDefault="009C2CF6" w:rsidP="00BD647D">
            <w:pPr>
              <w:pStyle w:val="Header"/>
              <w:ind w:right="-72"/>
              <w:jc w:val="right"/>
              <w:rPr>
                <w:rFonts w:ascii="Arial" w:eastAsia="Arial Unicode MS" w:hAnsi="Arial" w:cs="Arial"/>
                <w:sz w:val="16"/>
                <w:szCs w:val="16"/>
              </w:rPr>
            </w:pPr>
          </w:p>
        </w:tc>
        <w:tc>
          <w:tcPr>
            <w:tcW w:w="1260" w:type="dxa"/>
            <w:shd w:val="clear" w:color="auto" w:fill="FAFAFA"/>
            <w:vAlign w:val="bottom"/>
          </w:tcPr>
          <w:p w14:paraId="1D634B3D" w14:textId="77777777" w:rsidR="009C2CF6" w:rsidRPr="00C146C7" w:rsidRDefault="009C2CF6" w:rsidP="00BD647D">
            <w:pPr>
              <w:pStyle w:val="Header"/>
              <w:ind w:right="-72"/>
              <w:jc w:val="right"/>
              <w:rPr>
                <w:rFonts w:ascii="Arial" w:eastAsia="Arial Unicode MS" w:hAnsi="Arial" w:cs="Arial"/>
                <w:sz w:val="16"/>
                <w:szCs w:val="16"/>
              </w:rPr>
            </w:pPr>
          </w:p>
        </w:tc>
      </w:tr>
      <w:tr w:rsidR="00A34F19" w:rsidRPr="00C146C7" w14:paraId="57506BEE" w14:textId="77777777" w:rsidTr="00537F63">
        <w:tc>
          <w:tcPr>
            <w:tcW w:w="6300" w:type="dxa"/>
            <w:shd w:val="clear" w:color="auto" w:fill="auto"/>
            <w:vAlign w:val="center"/>
          </w:tcPr>
          <w:p w14:paraId="0630BE71" w14:textId="23707E02" w:rsidR="00A34F19" w:rsidRPr="00C146C7" w:rsidRDefault="00A34F19" w:rsidP="00F0286A">
            <w:pPr>
              <w:pStyle w:val="Header"/>
              <w:ind w:left="72" w:hanging="144"/>
              <w:rPr>
                <w:rFonts w:ascii="Arial" w:eastAsia="Arial Unicode MS" w:hAnsi="Arial" w:cs="Arial"/>
                <w:sz w:val="16"/>
                <w:szCs w:val="16"/>
              </w:rPr>
            </w:pPr>
            <w:r w:rsidRPr="00C146C7">
              <w:rPr>
                <w:rFonts w:ascii="Arial" w:eastAsia="Arial Unicode MS" w:hAnsi="Arial" w:cs="Arial"/>
                <w:sz w:val="16"/>
                <w:szCs w:val="16"/>
              </w:rPr>
              <w:t xml:space="preserve">  </w:t>
            </w:r>
            <w:r w:rsidR="00357F6E" w:rsidRPr="00C146C7">
              <w:rPr>
                <w:rFonts w:ascii="Arial" w:eastAsia="Arial Unicode MS" w:hAnsi="Arial" w:cs="Arial"/>
                <w:sz w:val="16"/>
                <w:szCs w:val="16"/>
              </w:rPr>
              <w:t xml:space="preserve">  </w:t>
            </w:r>
            <w:r w:rsidRPr="00C146C7">
              <w:rPr>
                <w:rFonts w:ascii="Arial" w:eastAsia="Arial Unicode MS" w:hAnsi="Arial" w:cs="Arial"/>
                <w:sz w:val="16"/>
                <w:szCs w:val="16"/>
              </w:rPr>
              <w:t>Lease standard</w:t>
            </w:r>
          </w:p>
        </w:tc>
        <w:tc>
          <w:tcPr>
            <w:tcW w:w="1260" w:type="dxa"/>
            <w:shd w:val="clear" w:color="auto" w:fill="FAFAFA"/>
            <w:vAlign w:val="bottom"/>
          </w:tcPr>
          <w:p w14:paraId="1706B32B"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23</w:t>
            </w:r>
          </w:p>
        </w:tc>
        <w:tc>
          <w:tcPr>
            <w:tcW w:w="1692" w:type="dxa"/>
            <w:shd w:val="clear" w:color="auto" w:fill="FAFAFA"/>
            <w:vAlign w:val="bottom"/>
          </w:tcPr>
          <w:p w14:paraId="77144259"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5F424658"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0C917B1C"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78" w:type="dxa"/>
            <w:shd w:val="clear" w:color="auto" w:fill="FAFAFA"/>
            <w:vAlign w:val="bottom"/>
          </w:tcPr>
          <w:p w14:paraId="442C8C2E"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350" w:type="dxa"/>
            <w:shd w:val="clear" w:color="auto" w:fill="FAFAFA"/>
          </w:tcPr>
          <w:p w14:paraId="7C0AA496"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3F591391"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23</w:t>
            </w:r>
          </w:p>
        </w:tc>
      </w:tr>
      <w:tr w:rsidR="00F0286A" w:rsidRPr="00C146C7" w14:paraId="41B8CB69" w14:textId="77777777" w:rsidTr="00537F63">
        <w:tc>
          <w:tcPr>
            <w:tcW w:w="6300" w:type="dxa"/>
            <w:shd w:val="clear" w:color="auto" w:fill="auto"/>
            <w:vAlign w:val="center"/>
          </w:tcPr>
          <w:p w14:paraId="43496386" w14:textId="449E8FB4" w:rsidR="00A34F19" w:rsidRPr="00C146C7" w:rsidRDefault="00A34F19" w:rsidP="00F0286A">
            <w:pPr>
              <w:pStyle w:val="Header"/>
              <w:ind w:left="72" w:hanging="144"/>
              <w:rPr>
                <w:rFonts w:ascii="Arial" w:eastAsia="Arial Unicode MS" w:hAnsi="Arial" w:cs="Arial"/>
                <w:sz w:val="16"/>
                <w:szCs w:val="16"/>
              </w:rPr>
            </w:pPr>
            <w:r w:rsidRPr="00C146C7">
              <w:rPr>
                <w:rFonts w:ascii="Arial" w:eastAsia="Arial Unicode MS" w:hAnsi="Arial" w:cs="Arial"/>
                <w:sz w:val="16"/>
                <w:szCs w:val="16"/>
              </w:rPr>
              <w:t xml:space="preserve">  </w:t>
            </w:r>
            <w:r w:rsidR="00357F6E" w:rsidRPr="00C146C7">
              <w:rPr>
                <w:rFonts w:ascii="Arial" w:eastAsia="Arial Unicode MS" w:hAnsi="Arial" w:cs="Arial"/>
                <w:sz w:val="16"/>
                <w:szCs w:val="16"/>
              </w:rPr>
              <w:t xml:space="preserve">  </w:t>
            </w:r>
            <w:r w:rsidRPr="00C146C7">
              <w:rPr>
                <w:rFonts w:ascii="Arial" w:eastAsia="Arial Unicode MS" w:hAnsi="Arial" w:cs="Arial"/>
                <w:sz w:val="16"/>
                <w:szCs w:val="16"/>
              </w:rPr>
              <w:t>Financial instrument</w:t>
            </w:r>
            <w:r w:rsidR="00357F6E" w:rsidRPr="00C146C7">
              <w:rPr>
                <w:rFonts w:ascii="Arial" w:eastAsia="Arial Unicode MS" w:hAnsi="Arial" w:cs="Arial"/>
                <w:sz w:val="16"/>
                <w:szCs w:val="16"/>
              </w:rPr>
              <w:t>s</w:t>
            </w:r>
          </w:p>
        </w:tc>
        <w:tc>
          <w:tcPr>
            <w:tcW w:w="1260" w:type="dxa"/>
            <w:tcBorders>
              <w:bottom w:val="single" w:sz="4" w:space="0" w:color="auto"/>
            </w:tcBorders>
            <w:shd w:val="clear" w:color="auto" w:fill="FAFAFA"/>
            <w:vAlign w:val="bottom"/>
          </w:tcPr>
          <w:p w14:paraId="717BF241"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692" w:type="dxa"/>
            <w:tcBorders>
              <w:bottom w:val="single" w:sz="4" w:space="0" w:color="auto"/>
            </w:tcBorders>
            <w:shd w:val="clear" w:color="auto" w:fill="FAFAFA"/>
            <w:vAlign w:val="bottom"/>
          </w:tcPr>
          <w:p w14:paraId="3B099B01"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(12)</w:t>
            </w:r>
          </w:p>
        </w:tc>
        <w:tc>
          <w:tcPr>
            <w:tcW w:w="1260" w:type="dxa"/>
            <w:tcBorders>
              <w:bottom w:val="single" w:sz="4" w:space="0" w:color="auto"/>
            </w:tcBorders>
            <w:shd w:val="clear" w:color="auto" w:fill="FAFAFA"/>
            <w:vAlign w:val="bottom"/>
          </w:tcPr>
          <w:p w14:paraId="7A8C44B6"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7234E1AA"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78" w:type="dxa"/>
            <w:tcBorders>
              <w:bottom w:val="single" w:sz="4" w:space="0" w:color="auto"/>
            </w:tcBorders>
            <w:shd w:val="clear" w:color="auto" w:fill="FAFAFA"/>
            <w:vAlign w:val="bottom"/>
          </w:tcPr>
          <w:p w14:paraId="71C23828"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350" w:type="dxa"/>
            <w:tcBorders>
              <w:bottom w:val="single" w:sz="4" w:space="0" w:color="auto"/>
            </w:tcBorders>
            <w:shd w:val="clear" w:color="auto" w:fill="FAFAFA"/>
          </w:tcPr>
          <w:p w14:paraId="42F14B0B"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3DD8D038" w14:textId="77777777" w:rsidR="00A34F19" w:rsidRPr="00C146C7" w:rsidRDefault="00A34F19" w:rsidP="00BD647D">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(12)</w:t>
            </w:r>
          </w:p>
        </w:tc>
      </w:tr>
      <w:tr w:rsidR="009C2CF6" w:rsidRPr="00C146C7" w14:paraId="4A93AC3D" w14:textId="77777777" w:rsidTr="00537F63">
        <w:tc>
          <w:tcPr>
            <w:tcW w:w="6300" w:type="dxa"/>
            <w:shd w:val="clear" w:color="auto" w:fill="auto"/>
            <w:vAlign w:val="center"/>
          </w:tcPr>
          <w:p w14:paraId="69605787" w14:textId="2B6F2EE6" w:rsidR="009C2CF6" w:rsidRPr="00C146C7" w:rsidRDefault="009C2CF6" w:rsidP="00F0286A">
            <w:pPr>
              <w:pStyle w:val="Header"/>
              <w:ind w:left="72" w:hanging="144"/>
              <w:rPr>
                <w:rFonts w:ascii="Arial" w:eastAsia="Arial Unicode MS" w:hAnsi="Arial" w:cs="Arial"/>
                <w:b/>
                <w:bCs/>
                <w:sz w:val="16"/>
                <w:szCs w:val="16"/>
                <w:cs/>
              </w:rPr>
            </w:pPr>
          </w:p>
        </w:tc>
        <w:tc>
          <w:tcPr>
            <w:tcW w:w="1260" w:type="dxa"/>
            <w:tcBorders>
              <w:top w:val="single" w:sz="4" w:space="0" w:color="auto"/>
            </w:tcBorders>
            <w:shd w:val="clear" w:color="auto" w:fill="FAFAFA"/>
            <w:vAlign w:val="bottom"/>
          </w:tcPr>
          <w:p w14:paraId="300AD4D3" w14:textId="1FB986A5" w:rsidR="009C2CF6" w:rsidRPr="00C146C7" w:rsidRDefault="009C2CF6" w:rsidP="00BD647D">
            <w:pPr>
              <w:ind w:right="-72"/>
              <w:jc w:val="right"/>
              <w:rPr>
                <w:rFonts w:ascii="Arial" w:eastAsia="SimSun" w:hAnsi="Arial" w:cs="Arial"/>
                <w:b/>
                <w:bCs/>
                <w:sz w:val="16"/>
                <w:szCs w:val="16"/>
                <w:lang w:val="en-US"/>
              </w:rPr>
            </w:pPr>
          </w:p>
        </w:tc>
        <w:tc>
          <w:tcPr>
            <w:tcW w:w="1692" w:type="dxa"/>
            <w:tcBorders>
              <w:top w:val="single" w:sz="4" w:space="0" w:color="auto"/>
            </w:tcBorders>
            <w:shd w:val="clear" w:color="auto" w:fill="FAFAFA"/>
            <w:vAlign w:val="bottom"/>
          </w:tcPr>
          <w:p w14:paraId="2A936304" w14:textId="6DE5B0B8" w:rsidR="009C2CF6" w:rsidRPr="00C146C7" w:rsidRDefault="009C2CF6"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vAlign w:val="bottom"/>
          </w:tcPr>
          <w:p w14:paraId="734A6B6A" w14:textId="2E6182DA" w:rsidR="009C2CF6" w:rsidRPr="00C146C7" w:rsidRDefault="009C2CF6"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vAlign w:val="bottom"/>
          </w:tcPr>
          <w:p w14:paraId="0907AEFB" w14:textId="57212A52" w:rsidR="009C2CF6" w:rsidRPr="00C146C7" w:rsidRDefault="009C2CF6" w:rsidP="00BD647D">
            <w:pPr>
              <w:ind w:right="-72"/>
              <w:jc w:val="right"/>
              <w:rPr>
                <w:rFonts w:ascii="Arial" w:eastAsia="SimSun" w:hAnsi="Arial" w:cs="Arial"/>
                <w:b/>
                <w:bCs/>
                <w:sz w:val="16"/>
                <w:szCs w:val="16"/>
                <w:lang w:val="en-US"/>
              </w:rPr>
            </w:pPr>
          </w:p>
        </w:tc>
        <w:tc>
          <w:tcPr>
            <w:tcW w:w="1278" w:type="dxa"/>
            <w:tcBorders>
              <w:top w:val="single" w:sz="4" w:space="0" w:color="auto"/>
            </w:tcBorders>
            <w:shd w:val="clear" w:color="auto" w:fill="FAFAFA"/>
            <w:vAlign w:val="bottom"/>
          </w:tcPr>
          <w:p w14:paraId="06D09533" w14:textId="30C6D68A" w:rsidR="009C2CF6" w:rsidRPr="00C146C7" w:rsidRDefault="009C2CF6" w:rsidP="00BD647D">
            <w:pPr>
              <w:ind w:right="-72"/>
              <w:jc w:val="right"/>
              <w:rPr>
                <w:rFonts w:ascii="Arial" w:eastAsia="SimSun" w:hAnsi="Arial" w:cs="Arial"/>
                <w:b/>
                <w:bCs/>
                <w:sz w:val="16"/>
                <w:szCs w:val="16"/>
                <w:lang w:val="en-US"/>
              </w:rPr>
            </w:pPr>
          </w:p>
        </w:tc>
        <w:tc>
          <w:tcPr>
            <w:tcW w:w="1350" w:type="dxa"/>
            <w:tcBorders>
              <w:top w:val="single" w:sz="4" w:space="0" w:color="auto"/>
            </w:tcBorders>
            <w:shd w:val="clear" w:color="auto" w:fill="FAFAFA"/>
          </w:tcPr>
          <w:p w14:paraId="0AF879FB" w14:textId="45DFAB99" w:rsidR="009C2CF6" w:rsidRPr="00C146C7" w:rsidRDefault="009C2CF6"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vAlign w:val="bottom"/>
          </w:tcPr>
          <w:p w14:paraId="796C4B5A" w14:textId="734F5794" w:rsidR="009C2CF6" w:rsidRPr="00C146C7" w:rsidRDefault="009C2CF6" w:rsidP="00BD647D">
            <w:pPr>
              <w:ind w:right="-72"/>
              <w:jc w:val="right"/>
              <w:rPr>
                <w:rFonts w:ascii="Arial" w:eastAsia="SimSun" w:hAnsi="Arial" w:cs="Arial"/>
                <w:b/>
                <w:bCs/>
                <w:sz w:val="16"/>
                <w:szCs w:val="16"/>
                <w:lang w:val="en-US"/>
              </w:rPr>
            </w:pPr>
          </w:p>
        </w:tc>
      </w:tr>
      <w:tr w:rsidR="00F0286A" w:rsidRPr="00C146C7" w14:paraId="3A0383E5" w14:textId="77777777" w:rsidTr="00537F63">
        <w:tc>
          <w:tcPr>
            <w:tcW w:w="6300" w:type="dxa"/>
            <w:shd w:val="clear" w:color="auto" w:fill="auto"/>
            <w:vAlign w:val="center"/>
          </w:tcPr>
          <w:p w14:paraId="4E68C1EC" w14:textId="2DB6CB05" w:rsidR="00F0286A" w:rsidRPr="00C146C7" w:rsidRDefault="00F0286A" w:rsidP="00F0286A">
            <w:pPr>
              <w:pStyle w:val="Header"/>
              <w:ind w:left="72" w:hanging="144"/>
              <w:rPr>
                <w:rFonts w:ascii="Arial" w:eastAsia="Arial Unicode MS" w:hAnsi="Arial" w:cs="Arial"/>
                <w:b/>
                <w:bCs/>
                <w:sz w:val="16"/>
                <w:szCs w:val="16"/>
              </w:rPr>
            </w:pPr>
            <w:r w:rsidRPr="00C146C7">
              <w:rPr>
                <w:rFonts w:ascii="Arial" w:eastAsia="Arial Unicode MS" w:hAnsi="Arial" w:cs="Arial"/>
                <w:b/>
                <w:bCs/>
                <w:sz w:val="16"/>
                <w:szCs w:val="16"/>
              </w:rPr>
              <w:t xml:space="preserve">Opening balance - </w:t>
            </w:r>
            <w:r w:rsidR="006A6C3E">
              <w:rPr>
                <w:rFonts w:ascii="Arial" w:eastAsia="Arial Unicode MS" w:hAnsi="Arial" w:cs="Arial"/>
                <w:b/>
                <w:bCs/>
                <w:sz w:val="16"/>
                <w:szCs w:val="16"/>
              </w:rPr>
              <w:t>As restated</w:t>
            </w:r>
          </w:p>
        </w:tc>
        <w:tc>
          <w:tcPr>
            <w:tcW w:w="1260" w:type="dxa"/>
            <w:shd w:val="clear" w:color="auto" w:fill="FAFAFA"/>
            <w:vAlign w:val="bottom"/>
          </w:tcPr>
          <w:p w14:paraId="23E44C8F" w14:textId="37104627" w:rsidR="00F0286A" w:rsidRPr="00C146C7" w:rsidRDefault="00F0286A" w:rsidP="00F0286A">
            <w:pPr>
              <w:ind w:right="-72"/>
              <w:jc w:val="right"/>
              <w:rPr>
                <w:rFonts w:ascii="Arial" w:eastAsia="Arial Unicode MS" w:hAnsi="Arial" w:cs="Arial"/>
                <w:sz w:val="16"/>
                <w:szCs w:val="16"/>
              </w:rPr>
            </w:pPr>
            <w:r w:rsidRPr="00C146C7">
              <w:rPr>
                <w:rFonts w:ascii="Arial" w:eastAsia="Arial Unicode MS" w:hAnsi="Arial" w:cs="Arial"/>
                <w:sz w:val="16"/>
                <w:szCs w:val="16"/>
              </w:rPr>
              <w:t>(908)</w:t>
            </w:r>
          </w:p>
        </w:tc>
        <w:tc>
          <w:tcPr>
            <w:tcW w:w="1692" w:type="dxa"/>
            <w:shd w:val="clear" w:color="auto" w:fill="FAFAFA"/>
            <w:vAlign w:val="bottom"/>
          </w:tcPr>
          <w:p w14:paraId="0859CAEA" w14:textId="06600EA1" w:rsidR="00F0286A" w:rsidRPr="00C146C7" w:rsidRDefault="00F0286A" w:rsidP="00F0286A">
            <w:pPr>
              <w:ind w:right="-72"/>
              <w:jc w:val="right"/>
              <w:rPr>
                <w:rFonts w:ascii="Arial" w:eastAsia="Arial Unicode MS" w:hAnsi="Arial" w:cs="Arial"/>
                <w:sz w:val="16"/>
                <w:szCs w:val="16"/>
              </w:rPr>
            </w:pPr>
            <w:r w:rsidRPr="00C146C7">
              <w:rPr>
                <w:rFonts w:ascii="Arial" w:eastAsia="Arial Unicode MS" w:hAnsi="Arial" w:cs="Arial"/>
                <w:sz w:val="16"/>
                <w:szCs w:val="16"/>
              </w:rPr>
              <w:t>(12)</w:t>
            </w:r>
          </w:p>
        </w:tc>
        <w:tc>
          <w:tcPr>
            <w:tcW w:w="1260" w:type="dxa"/>
            <w:shd w:val="clear" w:color="auto" w:fill="FAFAFA"/>
            <w:vAlign w:val="bottom"/>
          </w:tcPr>
          <w:p w14:paraId="77CA38FD" w14:textId="2E1DE7DE" w:rsidR="00F0286A" w:rsidRPr="00C146C7" w:rsidRDefault="00F0286A" w:rsidP="00F0286A">
            <w:pPr>
              <w:ind w:right="-72"/>
              <w:jc w:val="right"/>
              <w:rPr>
                <w:rFonts w:ascii="Arial" w:eastAsia="Arial Unicode MS" w:hAnsi="Arial" w:cs="Arial"/>
                <w:sz w:val="16"/>
                <w:szCs w:val="16"/>
              </w:rPr>
            </w:pPr>
            <w:r w:rsidRPr="00C146C7">
              <w:rPr>
                <w:rFonts w:ascii="Arial" w:eastAsia="Arial Unicode MS" w:hAnsi="Arial" w:cs="Arial"/>
                <w:sz w:val="16"/>
                <w:szCs w:val="16"/>
              </w:rPr>
              <w:t>(1,329)</w:t>
            </w:r>
          </w:p>
        </w:tc>
        <w:tc>
          <w:tcPr>
            <w:tcW w:w="1260" w:type="dxa"/>
            <w:shd w:val="clear" w:color="auto" w:fill="FAFAFA"/>
            <w:vAlign w:val="bottom"/>
          </w:tcPr>
          <w:p w14:paraId="23F934C7" w14:textId="4C54FE06" w:rsidR="00F0286A" w:rsidRPr="00C146C7" w:rsidRDefault="00F0286A" w:rsidP="00F0286A">
            <w:pPr>
              <w:ind w:right="-72"/>
              <w:jc w:val="right"/>
              <w:rPr>
                <w:rFonts w:ascii="Arial" w:eastAsia="Arial Unicode MS" w:hAnsi="Arial" w:cs="Arial"/>
                <w:sz w:val="16"/>
                <w:szCs w:val="16"/>
              </w:rPr>
            </w:pPr>
            <w:r w:rsidRPr="00C146C7">
              <w:rPr>
                <w:rFonts w:ascii="Arial" w:eastAsia="Arial Unicode MS" w:hAnsi="Arial" w:cs="Arial"/>
                <w:sz w:val="16"/>
                <w:szCs w:val="16"/>
              </w:rPr>
              <w:t>(8,885)</w:t>
            </w:r>
          </w:p>
        </w:tc>
        <w:tc>
          <w:tcPr>
            <w:tcW w:w="1278" w:type="dxa"/>
            <w:shd w:val="clear" w:color="auto" w:fill="FAFAFA"/>
            <w:vAlign w:val="bottom"/>
          </w:tcPr>
          <w:p w14:paraId="2A6A7B4E" w14:textId="73A205DE" w:rsidR="00F0286A" w:rsidRPr="00C146C7" w:rsidRDefault="00F0286A" w:rsidP="00F0286A">
            <w:pPr>
              <w:ind w:right="-72"/>
              <w:jc w:val="right"/>
              <w:rPr>
                <w:rFonts w:ascii="Arial" w:eastAsia="Arial Unicode MS" w:hAnsi="Arial" w:cs="Arial"/>
                <w:sz w:val="16"/>
                <w:szCs w:val="16"/>
              </w:rPr>
            </w:pPr>
            <w:r w:rsidRPr="00C146C7">
              <w:rPr>
                <w:rFonts w:ascii="Arial" w:eastAsia="Arial Unicode MS" w:hAnsi="Arial" w:cs="Arial"/>
                <w:sz w:val="16"/>
                <w:szCs w:val="16"/>
              </w:rPr>
              <w:t>(62)</w:t>
            </w:r>
          </w:p>
        </w:tc>
        <w:tc>
          <w:tcPr>
            <w:tcW w:w="1350" w:type="dxa"/>
            <w:shd w:val="clear" w:color="auto" w:fill="FAFAFA"/>
          </w:tcPr>
          <w:p w14:paraId="52091DFA" w14:textId="29C7FFC0" w:rsidR="00F0286A" w:rsidRPr="00C146C7" w:rsidRDefault="00F0286A" w:rsidP="00F0286A">
            <w:pP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42CFD3F7" w14:textId="78AB2404" w:rsidR="00F0286A" w:rsidRPr="00C146C7" w:rsidRDefault="00F0286A" w:rsidP="00F0286A">
            <w:pPr>
              <w:ind w:right="-72"/>
              <w:jc w:val="right"/>
              <w:rPr>
                <w:rFonts w:ascii="Arial" w:eastAsia="Arial Unicode MS" w:hAnsi="Arial" w:cs="Arial"/>
                <w:sz w:val="16"/>
                <w:szCs w:val="16"/>
              </w:rPr>
            </w:pPr>
            <w:r w:rsidRPr="00C146C7">
              <w:rPr>
                <w:rFonts w:ascii="Arial" w:eastAsia="Arial Unicode MS" w:hAnsi="Arial" w:cs="Arial"/>
                <w:sz w:val="16"/>
                <w:szCs w:val="16"/>
              </w:rPr>
              <w:t>(11,196)</w:t>
            </w:r>
          </w:p>
        </w:tc>
      </w:tr>
      <w:tr w:rsidR="00F0286A" w:rsidRPr="00C146C7" w14:paraId="4C0B33DE" w14:textId="77777777" w:rsidTr="00537F63">
        <w:tc>
          <w:tcPr>
            <w:tcW w:w="6300" w:type="dxa"/>
            <w:shd w:val="clear" w:color="auto" w:fill="auto"/>
          </w:tcPr>
          <w:p w14:paraId="1E437368" w14:textId="688B00C4" w:rsidR="00F0286A" w:rsidRPr="00C146C7" w:rsidRDefault="00F0286A" w:rsidP="00F0286A">
            <w:pPr>
              <w:pStyle w:val="Header"/>
              <w:ind w:left="72" w:right="-108" w:hanging="144"/>
              <w:jc w:val="left"/>
              <w:rPr>
                <w:rFonts w:ascii="Arial" w:hAnsi="Arial" w:cs="Arial"/>
                <w:sz w:val="16"/>
                <w:szCs w:val="16"/>
              </w:rPr>
            </w:pPr>
            <w:r w:rsidRPr="00C146C7">
              <w:rPr>
                <w:rFonts w:ascii="Arial" w:hAnsi="Arial" w:cs="Arial"/>
                <w:sz w:val="16"/>
                <w:szCs w:val="16"/>
              </w:rPr>
              <w:t>Increases from business acquisition (Note 19.1)</w:t>
            </w:r>
          </w:p>
        </w:tc>
        <w:tc>
          <w:tcPr>
            <w:tcW w:w="1260" w:type="dxa"/>
            <w:shd w:val="clear" w:color="auto" w:fill="FAFAFA"/>
            <w:vAlign w:val="bottom"/>
          </w:tcPr>
          <w:p w14:paraId="1CAF2F0E"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692" w:type="dxa"/>
            <w:shd w:val="clear" w:color="auto" w:fill="FAFAFA"/>
            <w:vAlign w:val="bottom"/>
          </w:tcPr>
          <w:p w14:paraId="07ACF080"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10930BC3"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7436E039"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(96)</w:t>
            </w:r>
          </w:p>
        </w:tc>
        <w:tc>
          <w:tcPr>
            <w:tcW w:w="1278" w:type="dxa"/>
            <w:shd w:val="clear" w:color="auto" w:fill="FAFAFA"/>
            <w:vAlign w:val="bottom"/>
          </w:tcPr>
          <w:p w14:paraId="7844E73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350" w:type="dxa"/>
            <w:shd w:val="clear" w:color="auto" w:fill="FAFAFA"/>
          </w:tcPr>
          <w:p w14:paraId="0667E4CF"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5AC17DFD"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(96)</w:t>
            </w:r>
          </w:p>
        </w:tc>
      </w:tr>
      <w:tr w:rsidR="00F0286A" w:rsidRPr="00C146C7" w14:paraId="7EAF4BBC" w14:textId="77777777" w:rsidTr="00537F63">
        <w:tc>
          <w:tcPr>
            <w:tcW w:w="6300" w:type="dxa"/>
            <w:shd w:val="clear" w:color="auto" w:fill="auto"/>
          </w:tcPr>
          <w:p w14:paraId="64D1A722" w14:textId="4ADF5CD9" w:rsidR="00F0286A" w:rsidRPr="00C146C7" w:rsidRDefault="00F0286A" w:rsidP="00F0286A">
            <w:pPr>
              <w:pStyle w:val="Header"/>
              <w:ind w:left="72" w:right="-108" w:hanging="144"/>
              <w:jc w:val="left"/>
              <w:rPr>
                <w:rFonts w:ascii="Arial" w:hAnsi="Arial" w:cs="Arial"/>
                <w:sz w:val="16"/>
                <w:szCs w:val="16"/>
              </w:rPr>
            </w:pPr>
            <w:r w:rsidRPr="00C146C7">
              <w:rPr>
                <w:rFonts w:ascii="Arial" w:hAnsi="Arial" w:cs="Arial"/>
                <w:sz w:val="16"/>
                <w:szCs w:val="16"/>
              </w:rPr>
              <w:t xml:space="preserve">Reclassify to </w:t>
            </w:r>
            <w:r w:rsidR="00CF447F">
              <w:rPr>
                <w:rFonts w:ascii="Arial" w:hAnsi="Arial" w:cs="Arial"/>
                <w:sz w:val="16"/>
                <w:szCs w:val="16"/>
              </w:rPr>
              <w:t>liabilities</w:t>
            </w:r>
            <w:r w:rsidRPr="00C146C7">
              <w:rPr>
                <w:rFonts w:ascii="Arial" w:hAnsi="Arial" w:cs="Arial"/>
                <w:sz w:val="16"/>
                <w:szCs w:val="16"/>
              </w:rPr>
              <w:t xml:space="preserve"> held for sale (Note 18)</w:t>
            </w:r>
          </w:p>
        </w:tc>
        <w:tc>
          <w:tcPr>
            <w:tcW w:w="1260" w:type="dxa"/>
            <w:shd w:val="clear" w:color="auto" w:fill="FAFAFA"/>
            <w:vAlign w:val="bottom"/>
          </w:tcPr>
          <w:p w14:paraId="5A05BB3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692" w:type="dxa"/>
            <w:shd w:val="clear" w:color="auto" w:fill="FAFAFA"/>
            <w:vAlign w:val="bottom"/>
          </w:tcPr>
          <w:p w14:paraId="28ECDE9D"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22250381"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010436DF" w14:textId="74A4A526"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95</w:t>
            </w:r>
          </w:p>
        </w:tc>
        <w:tc>
          <w:tcPr>
            <w:tcW w:w="1278" w:type="dxa"/>
            <w:shd w:val="clear" w:color="auto" w:fill="FAFAFA"/>
            <w:vAlign w:val="bottom"/>
          </w:tcPr>
          <w:p w14:paraId="19B9B5A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350" w:type="dxa"/>
            <w:shd w:val="clear" w:color="auto" w:fill="FAFAFA"/>
          </w:tcPr>
          <w:p w14:paraId="047B44DB"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080D3B79" w14:textId="6B608C00"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95</w:t>
            </w:r>
          </w:p>
        </w:tc>
      </w:tr>
      <w:tr w:rsidR="00F0286A" w:rsidRPr="00C146C7" w14:paraId="7A7D03E7" w14:textId="77777777" w:rsidTr="00537F63">
        <w:tc>
          <w:tcPr>
            <w:tcW w:w="6300" w:type="dxa"/>
            <w:shd w:val="clear" w:color="auto" w:fill="auto"/>
          </w:tcPr>
          <w:p w14:paraId="25F96B64" w14:textId="01664C99" w:rsidR="00F0286A" w:rsidRPr="00C146C7" w:rsidRDefault="00090C70" w:rsidP="00F0286A">
            <w:pPr>
              <w:pStyle w:val="Header"/>
              <w:ind w:left="72" w:hanging="144"/>
              <w:jc w:val="left"/>
              <w:rPr>
                <w:rFonts w:ascii="Arial" w:eastAsia="SimSun" w:hAnsi="Arial" w:cs="Arial"/>
                <w:sz w:val="16"/>
                <w:szCs w:val="16"/>
                <w:lang w:val="en-US"/>
              </w:rPr>
            </w:pPr>
            <w:r>
              <w:rPr>
                <w:rFonts w:ascii="Arial" w:hAnsi="Arial" w:cs="Arial"/>
                <w:spacing w:val="-2"/>
                <w:sz w:val="16"/>
                <w:szCs w:val="16"/>
              </w:rPr>
              <w:t>C</w:t>
            </w:r>
            <w:r w:rsidRPr="00C146C7">
              <w:rPr>
                <w:rFonts w:ascii="Arial" w:hAnsi="Arial" w:cs="Arial"/>
                <w:spacing w:val="-2"/>
                <w:sz w:val="16"/>
                <w:szCs w:val="16"/>
              </w:rPr>
              <w:t>harged</w:t>
            </w:r>
            <w:r>
              <w:rPr>
                <w:rFonts w:ascii="Arial" w:hAnsi="Arial" w:cs="Arial"/>
                <w:spacing w:val="-2"/>
                <w:sz w:val="16"/>
                <w:szCs w:val="16"/>
              </w:rPr>
              <w:t>/(c</w:t>
            </w:r>
            <w:r w:rsidRPr="00C146C7">
              <w:rPr>
                <w:rFonts w:ascii="Arial" w:hAnsi="Arial" w:cs="Arial"/>
                <w:spacing w:val="-2"/>
                <w:sz w:val="16"/>
                <w:szCs w:val="16"/>
              </w:rPr>
              <w:t>redited</w:t>
            </w:r>
            <w:r>
              <w:rPr>
                <w:rFonts w:ascii="Arial" w:hAnsi="Arial" w:cs="Arial"/>
                <w:spacing w:val="-2"/>
                <w:sz w:val="16"/>
                <w:szCs w:val="16"/>
              </w:rPr>
              <w:t xml:space="preserve">) </w:t>
            </w:r>
            <w:r w:rsidR="00F0286A" w:rsidRPr="00C146C7">
              <w:rPr>
                <w:rFonts w:ascii="Arial" w:eastAsia="SimSun" w:hAnsi="Arial" w:cs="Arial"/>
                <w:sz w:val="16"/>
                <w:szCs w:val="16"/>
                <w:lang w:val="en-US"/>
              </w:rPr>
              <w:t>to profit or loss</w:t>
            </w:r>
          </w:p>
        </w:tc>
        <w:tc>
          <w:tcPr>
            <w:tcW w:w="1260" w:type="dxa"/>
            <w:shd w:val="clear" w:color="auto" w:fill="FAFAFA"/>
            <w:vAlign w:val="bottom"/>
          </w:tcPr>
          <w:p w14:paraId="6C998F67"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97</w:t>
            </w:r>
          </w:p>
        </w:tc>
        <w:tc>
          <w:tcPr>
            <w:tcW w:w="1692" w:type="dxa"/>
            <w:shd w:val="clear" w:color="auto" w:fill="FAFAFA"/>
            <w:vAlign w:val="bottom"/>
          </w:tcPr>
          <w:p w14:paraId="5A1F4579"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7CB911E3"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(290)</w:t>
            </w:r>
          </w:p>
        </w:tc>
        <w:tc>
          <w:tcPr>
            <w:tcW w:w="1260" w:type="dxa"/>
            <w:shd w:val="clear" w:color="auto" w:fill="FAFAFA"/>
            <w:vAlign w:val="bottom"/>
          </w:tcPr>
          <w:p w14:paraId="62F036F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291</w:t>
            </w:r>
          </w:p>
        </w:tc>
        <w:tc>
          <w:tcPr>
            <w:tcW w:w="1278" w:type="dxa"/>
            <w:shd w:val="clear" w:color="auto" w:fill="FAFAFA"/>
            <w:vAlign w:val="bottom"/>
          </w:tcPr>
          <w:p w14:paraId="347A55C3"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41</w:t>
            </w:r>
          </w:p>
        </w:tc>
        <w:tc>
          <w:tcPr>
            <w:tcW w:w="1350" w:type="dxa"/>
            <w:shd w:val="clear" w:color="auto" w:fill="FAFAFA"/>
          </w:tcPr>
          <w:p w14:paraId="5438E91D"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FAFAFA"/>
            <w:vAlign w:val="bottom"/>
          </w:tcPr>
          <w:p w14:paraId="2653DE1F"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139</w:t>
            </w:r>
          </w:p>
        </w:tc>
      </w:tr>
      <w:tr w:rsidR="00F0286A" w:rsidRPr="00C146C7" w14:paraId="6F377DCF" w14:textId="77777777" w:rsidTr="00537F63">
        <w:tc>
          <w:tcPr>
            <w:tcW w:w="6300" w:type="dxa"/>
            <w:shd w:val="clear" w:color="auto" w:fill="auto"/>
          </w:tcPr>
          <w:p w14:paraId="44211094" w14:textId="4C95454D" w:rsidR="00F0286A" w:rsidRPr="00C146C7" w:rsidRDefault="00090C70" w:rsidP="00F0286A">
            <w:pPr>
              <w:pStyle w:val="Header"/>
              <w:ind w:left="72" w:hanging="144"/>
              <w:rPr>
                <w:rFonts w:ascii="Arial" w:eastAsia="SimSun" w:hAnsi="Arial" w:cs="Arial"/>
                <w:sz w:val="16"/>
                <w:szCs w:val="16"/>
                <w:lang w:val="en-US"/>
              </w:rPr>
            </w:pPr>
            <w:r>
              <w:rPr>
                <w:rFonts w:ascii="Arial" w:eastAsia="SimSun" w:hAnsi="Arial" w:cs="Arial"/>
                <w:sz w:val="16"/>
                <w:szCs w:val="16"/>
                <w:lang w:val="en-US"/>
              </w:rPr>
              <w:t>Credited</w:t>
            </w:r>
            <w:r w:rsidRPr="00C146C7">
              <w:rPr>
                <w:rFonts w:ascii="Arial" w:eastAsia="SimSun" w:hAnsi="Arial" w:cs="Arial"/>
                <w:sz w:val="16"/>
                <w:szCs w:val="16"/>
                <w:lang w:val="en-US"/>
              </w:rPr>
              <w:t xml:space="preserve"> </w:t>
            </w:r>
            <w:r w:rsidR="00F0286A" w:rsidRPr="00C146C7">
              <w:rPr>
                <w:rFonts w:ascii="Arial" w:eastAsia="SimSun" w:hAnsi="Arial" w:cs="Arial"/>
                <w:sz w:val="16"/>
                <w:szCs w:val="16"/>
                <w:lang w:val="en-US"/>
              </w:rPr>
              <w:t>directly to other comprehensive income</w:t>
            </w:r>
          </w:p>
        </w:tc>
        <w:tc>
          <w:tcPr>
            <w:tcW w:w="1260" w:type="dxa"/>
            <w:shd w:val="clear" w:color="auto" w:fill="FAFAFA"/>
            <w:vAlign w:val="bottom"/>
          </w:tcPr>
          <w:p w14:paraId="4385D309"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w:t>
            </w:r>
          </w:p>
        </w:tc>
        <w:tc>
          <w:tcPr>
            <w:tcW w:w="1692" w:type="dxa"/>
            <w:shd w:val="clear" w:color="auto" w:fill="FAFAFA"/>
            <w:vAlign w:val="bottom"/>
          </w:tcPr>
          <w:p w14:paraId="7FFDCEDE"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w:t>
            </w:r>
          </w:p>
        </w:tc>
        <w:tc>
          <w:tcPr>
            <w:tcW w:w="1260" w:type="dxa"/>
            <w:shd w:val="clear" w:color="auto" w:fill="FAFAFA"/>
            <w:vAlign w:val="bottom"/>
          </w:tcPr>
          <w:p w14:paraId="46F6093E"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w:t>
            </w:r>
          </w:p>
        </w:tc>
        <w:tc>
          <w:tcPr>
            <w:tcW w:w="1260" w:type="dxa"/>
            <w:shd w:val="clear" w:color="auto" w:fill="FAFAFA"/>
            <w:vAlign w:val="bottom"/>
          </w:tcPr>
          <w:p w14:paraId="67CD6D42"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w:t>
            </w:r>
          </w:p>
        </w:tc>
        <w:tc>
          <w:tcPr>
            <w:tcW w:w="1278" w:type="dxa"/>
            <w:shd w:val="clear" w:color="auto" w:fill="FAFAFA"/>
            <w:vAlign w:val="bottom"/>
          </w:tcPr>
          <w:p w14:paraId="4EE55FBB"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w:t>
            </w:r>
          </w:p>
        </w:tc>
        <w:tc>
          <w:tcPr>
            <w:tcW w:w="1350" w:type="dxa"/>
            <w:shd w:val="clear" w:color="auto" w:fill="FAFAFA"/>
          </w:tcPr>
          <w:p w14:paraId="50967235"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(25)</w:t>
            </w:r>
          </w:p>
        </w:tc>
        <w:tc>
          <w:tcPr>
            <w:tcW w:w="1260" w:type="dxa"/>
            <w:shd w:val="clear" w:color="auto" w:fill="FAFAFA"/>
            <w:vAlign w:val="bottom"/>
          </w:tcPr>
          <w:p w14:paraId="36A83CF6"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(25)</w:t>
            </w:r>
          </w:p>
        </w:tc>
      </w:tr>
      <w:tr w:rsidR="00F0286A" w:rsidRPr="00C146C7" w14:paraId="4A7B74EA" w14:textId="77777777" w:rsidTr="00537F63">
        <w:tc>
          <w:tcPr>
            <w:tcW w:w="6300" w:type="dxa"/>
            <w:shd w:val="clear" w:color="auto" w:fill="auto"/>
          </w:tcPr>
          <w:p w14:paraId="3EE2633D" w14:textId="77777777" w:rsidR="00F0286A" w:rsidRPr="00C146C7" w:rsidRDefault="00F0286A" w:rsidP="00F0286A">
            <w:pPr>
              <w:pStyle w:val="Header"/>
              <w:ind w:left="72" w:hanging="144"/>
              <w:jc w:val="left"/>
              <w:rPr>
                <w:rFonts w:ascii="Arial" w:eastAsia="SimSun" w:hAnsi="Arial" w:cs="Arial"/>
                <w:sz w:val="16"/>
                <w:szCs w:val="16"/>
                <w:lang w:val="en-US"/>
              </w:rPr>
            </w:pPr>
            <w:r w:rsidRPr="00C146C7">
              <w:rPr>
                <w:rFonts w:ascii="Arial" w:eastAsia="SimSun" w:hAnsi="Arial" w:cs="Arial"/>
                <w:sz w:val="16"/>
                <w:szCs w:val="16"/>
                <w:lang w:val="en-US"/>
              </w:rPr>
              <w:t>Exchange difference on translation</w:t>
            </w:r>
          </w:p>
        </w:tc>
        <w:tc>
          <w:tcPr>
            <w:tcW w:w="1260" w:type="dxa"/>
            <w:tcBorders>
              <w:bottom w:val="single" w:sz="4" w:space="0" w:color="auto"/>
            </w:tcBorders>
            <w:shd w:val="clear" w:color="auto" w:fill="FAFAFA"/>
            <w:vAlign w:val="bottom"/>
          </w:tcPr>
          <w:p w14:paraId="0E05EA83"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692" w:type="dxa"/>
            <w:tcBorders>
              <w:bottom w:val="single" w:sz="4" w:space="0" w:color="auto"/>
            </w:tcBorders>
            <w:shd w:val="clear" w:color="auto" w:fill="FAFAFA"/>
            <w:vAlign w:val="bottom"/>
          </w:tcPr>
          <w:p w14:paraId="140264C8"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3AE1012E"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64F72836" w14:textId="671A0715"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(3)</w:t>
            </w:r>
          </w:p>
        </w:tc>
        <w:tc>
          <w:tcPr>
            <w:tcW w:w="1278" w:type="dxa"/>
            <w:tcBorders>
              <w:bottom w:val="single" w:sz="4" w:space="0" w:color="auto"/>
            </w:tcBorders>
            <w:shd w:val="clear" w:color="auto" w:fill="FAFAFA"/>
            <w:vAlign w:val="bottom"/>
          </w:tcPr>
          <w:p w14:paraId="78CE8C09"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350" w:type="dxa"/>
            <w:tcBorders>
              <w:bottom w:val="single" w:sz="4" w:space="0" w:color="auto"/>
            </w:tcBorders>
            <w:shd w:val="clear" w:color="auto" w:fill="FAFAFA"/>
          </w:tcPr>
          <w:p w14:paraId="26DF2F1B"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5B1EDFC5" w14:textId="6C8EAC55"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(3)</w:t>
            </w:r>
          </w:p>
        </w:tc>
      </w:tr>
      <w:tr w:rsidR="00F0286A" w:rsidRPr="00C146C7" w14:paraId="18584AC2" w14:textId="77777777" w:rsidTr="00537F63">
        <w:tc>
          <w:tcPr>
            <w:tcW w:w="6300" w:type="dxa"/>
            <w:shd w:val="clear" w:color="auto" w:fill="auto"/>
          </w:tcPr>
          <w:p w14:paraId="7D410182" w14:textId="77777777" w:rsidR="00F0286A" w:rsidRPr="00C146C7" w:rsidRDefault="00F0286A" w:rsidP="00F0286A">
            <w:pPr>
              <w:pStyle w:val="Header"/>
              <w:ind w:left="72" w:hanging="144"/>
              <w:jc w:val="left"/>
              <w:rPr>
                <w:rFonts w:ascii="Arial" w:eastAsia="SimSun" w:hAnsi="Arial" w:cs="Arial"/>
                <w:sz w:val="16"/>
                <w:szCs w:val="16"/>
                <w:lang w:val="en-US"/>
              </w:rPr>
            </w:pPr>
          </w:p>
        </w:tc>
        <w:tc>
          <w:tcPr>
            <w:tcW w:w="1260" w:type="dxa"/>
            <w:tcBorders>
              <w:top w:val="single" w:sz="4" w:space="0" w:color="auto"/>
            </w:tcBorders>
            <w:shd w:val="clear" w:color="auto" w:fill="FAFAFA"/>
          </w:tcPr>
          <w:p w14:paraId="41E3C386" w14:textId="77777777" w:rsidR="00F0286A" w:rsidRPr="00C146C7" w:rsidRDefault="00F0286A" w:rsidP="00F0286A">
            <w:pPr>
              <w:pStyle w:val="Header"/>
              <w:ind w:right="-72"/>
              <w:jc w:val="right"/>
              <w:rPr>
                <w:rFonts w:ascii="Arial" w:eastAsia="Arial Unicode MS" w:hAnsi="Arial" w:cs="Arial"/>
                <w:sz w:val="16"/>
                <w:szCs w:val="16"/>
              </w:rPr>
            </w:pPr>
          </w:p>
        </w:tc>
        <w:tc>
          <w:tcPr>
            <w:tcW w:w="1692" w:type="dxa"/>
            <w:tcBorders>
              <w:top w:val="single" w:sz="4" w:space="0" w:color="auto"/>
            </w:tcBorders>
            <w:shd w:val="clear" w:color="auto" w:fill="FAFAFA"/>
          </w:tcPr>
          <w:p w14:paraId="59D0C9B7" w14:textId="77777777" w:rsidR="00F0286A" w:rsidRPr="00C146C7" w:rsidRDefault="00F0286A" w:rsidP="00F0286A">
            <w:pPr>
              <w:pStyle w:val="Header"/>
              <w:ind w:right="-72"/>
              <w:jc w:val="right"/>
              <w:rPr>
                <w:rFonts w:ascii="Arial" w:eastAsia="Arial Unicode MS" w:hAnsi="Arial" w:cs="Arial"/>
                <w:sz w:val="16"/>
                <w:szCs w:val="16"/>
                <w:cs/>
              </w:rPr>
            </w:pPr>
          </w:p>
        </w:tc>
        <w:tc>
          <w:tcPr>
            <w:tcW w:w="1260" w:type="dxa"/>
            <w:tcBorders>
              <w:top w:val="single" w:sz="4" w:space="0" w:color="auto"/>
            </w:tcBorders>
            <w:shd w:val="clear" w:color="auto" w:fill="FAFAFA"/>
          </w:tcPr>
          <w:p w14:paraId="39D749BF"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FAFAFA"/>
          </w:tcPr>
          <w:p w14:paraId="1334FD2E" w14:textId="77777777" w:rsidR="00F0286A" w:rsidRPr="00C146C7" w:rsidRDefault="00F0286A" w:rsidP="00F0286A">
            <w:pPr>
              <w:pStyle w:val="Header"/>
              <w:ind w:right="-72"/>
              <w:jc w:val="right"/>
              <w:rPr>
                <w:rFonts w:ascii="Arial" w:eastAsia="Arial Unicode MS" w:hAnsi="Arial" w:cs="Arial"/>
                <w:sz w:val="16"/>
                <w:szCs w:val="16"/>
              </w:rPr>
            </w:pPr>
          </w:p>
        </w:tc>
        <w:tc>
          <w:tcPr>
            <w:tcW w:w="1278" w:type="dxa"/>
            <w:tcBorders>
              <w:top w:val="single" w:sz="4" w:space="0" w:color="auto"/>
            </w:tcBorders>
            <w:shd w:val="clear" w:color="auto" w:fill="FAFAFA"/>
          </w:tcPr>
          <w:p w14:paraId="72E18A8D" w14:textId="77777777" w:rsidR="00F0286A" w:rsidRPr="00C146C7" w:rsidRDefault="00F0286A" w:rsidP="00F0286A">
            <w:pPr>
              <w:pStyle w:val="Header"/>
              <w:ind w:right="-72"/>
              <w:jc w:val="right"/>
              <w:rPr>
                <w:rFonts w:ascii="Arial" w:eastAsia="Arial Unicode MS" w:hAnsi="Arial" w:cs="Arial"/>
                <w:sz w:val="16"/>
                <w:szCs w:val="16"/>
              </w:rPr>
            </w:pPr>
          </w:p>
        </w:tc>
        <w:tc>
          <w:tcPr>
            <w:tcW w:w="1350" w:type="dxa"/>
            <w:tcBorders>
              <w:top w:val="single" w:sz="4" w:space="0" w:color="auto"/>
            </w:tcBorders>
            <w:shd w:val="clear" w:color="auto" w:fill="FAFAFA"/>
          </w:tcPr>
          <w:p w14:paraId="518D2FF1"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FAFAFA"/>
          </w:tcPr>
          <w:p w14:paraId="30751FF8" w14:textId="77777777" w:rsidR="00F0286A" w:rsidRPr="00C146C7" w:rsidRDefault="00F0286A" w:rsidP="00F0286A">
            <w:pPr>
              <w:pStyle w:val="Header"/>
              <w:ind w:right="-72"/>
              <w:jc w:val="right"/>
              <w:rPr>
                <w:rFonts w:ascii="Arial" w:eastAsia="Arial Unicode MS" w:hAnsi="Arial" w:cs="Arial"/>
                <w:sz w:val="16"/>
                <w:szCs w:val="16"/>
              </w:rPr>
            </w:pPr>
          </w:p>
        </w:tc>
      </w:tr>
      <w:tr w:rsidR="00F0286A" w:rsidRPr="00C146C7" w14:paraId="16A59BA0" w14:textId="77777777" w:rsidTr="00537F63">
        <w:tc>
          <w:tcPr>
            <w:tcW w:w="6300" w:type="dxa"/>
            <w:shd w:val="clear" w:color="auto" w:fill="auto"/>
          </w:tcPr>
          <w:p w14:paraId="0E38A9E7" w14:textId="77777777" w:rsidR="00F0286A" w:rsidRPr="00C146C7" w:rsidRDefault="00F0286A" w:rsidP="00F0286A">
            <w:pPr>
              <w:pStyle w:val="Header"/>
              <w:ind w:left="72" w:hanging="144"/>
              <w:rPr>
                <w:rFonts w:ascii="Arial" w:eastAsia="Arial Unicode MS" w:hAnsi="Arial" w:cs="Arial"/>
                <w:sz w:val="16"/>
                <w:szCs w:val="16"/>
                <w:cs/>
              </w:rPr>
            </w:pPr>
            <w:r w:rsidRPr="00C146C7">
              <w:rPr>
                <w:rFonts w:ascii="Arial" w:eastAsia="SimSun" w:hAnsi="Arial" w:cs="Arial"/>
                <w:sz w:val="16"/>
                <w:szCs w:val="16"/>
                <w:lang w:val="en-US"/>
              </w:rPr>
              <w:t xml:space="preserve">As at 31 December </w:t>
            </w:r>
            <w:r w:rsidRPr="00C146C7">
              <w:rPr>
                <w:rFonts w:ascii="Arial" w:eastAsia="SimSun" w:hAnsi="Arial" w:cs="Arial"/>
                <w:sz w:val="16"/>
                <w:szCs w:val="16"/>
              </w:rPr>
              <w:t>2020</w:t>
            </w:r>
          </w:p>
        </w:tc>
        <w:tc>
          <w:tcPr>
            <w:tcW w:w="1260" w:type="dxa"/>
            <w:tcBorders>
              <w:bottom w:val="single" w:sz="4" w:space="0" w:color="auto"/>
            </w:tcBorders>
            <w:shd w:val="clear" w:color="auto" w:fill="FAFAFA"/>
            <w:vAlign w:val="bottom"/>
          </w:tcPr>
          <w:p w14:paraId="2EDAC9F4"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(811)</w:t>
            </w:r>
          </w:p>
        </w:tc>
        <w:tc>
          <w:tcPr>
            <w:tcW w:w="1692" w:type="dxa"/>
            <w:tcBorders>
              <w:bottom w:val="single" w:sz="4" w:space="0" w:color="auto"/>
            </w:tcBorders>
            <w:shd w:val="clear" w:color="auto" w:fill="FAFAFA"/>
            <w:vAlign w:val="bottom"/>
          </w:tcPr>
          <w:p w14:paraId="1A82509D"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(12)</w:t>
            </w:r>
          </w:p>
        </w:tc>
        <w:tc>
          <w:tcPr>
            <w:tcW w:w="1260" w:type="dxa"/>
            <w:tcBorders>
              <w:bottom w:val="single" w:sz="4" w:space="0" w:color="auto"/>
            </w:tcBorders>
            <w:shd w:val="clear" w:color="auto" w:fill="FAFAFA"/>
            <w:vAlign w:val="bottom"/>
          </w:tcPr>
          <w:p w14:paraId="145B48A4"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(1,619)</w:t>
            </w:r>
          </w:p>
        </w:tc>
        <w:tc>
          <w:tcPr>
            <w:tcW w:w="1260" w:type="dxa"/>
            <w:tcBorders>
              <w:bottom w:val="single" w:sz="4" w:space="0" w:color="auto"/>
            </w:tcBorders>
            <w:shd w:val="clear" w:color="auto" w:fill="FAFAFA"/>
            <w:vAlign w:val="bottom"/>
          </w:tcPr>
          <w:p w14:paraId="0CFE7880"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(8,598)</w:t>
            </w:r>
          </w:p>
        </w:tc>
        <w:tc>
          <w:tcPr>
            <w:tcW w:w="1278" w:type="dxa"/>
            <w:tcBorders>
              <w:bottom w:val="single" w:sz="4" w:space="0" w:color="auto"/>
            </w:tcBorders>
            <w:shd w:val="clear" w:color="auto" w:fill="FAFAFA"/>
            <w:vAlign w:val="bottom"/>
          </w:tcPr>
          <w:p w14:paraId="19616D77"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(21)</w:t>
            </w:r>
          </w:p>
        </w:tc>
        <w:tc>
          <w:tcPr>
            <w:tcW w:w="1350" w:type="dxa"/>
            <w:tcBorders>
              <w:bottom w:val="single" w:sz="4" w:space="0" w:color="auto"/>
            </w:tcBorders>
            <w:shd w:val="clear" w:color="auto" w:fill="FAFAFA"/>
          </w:tcPr>
          <w:p w14:paraId="49B13317"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(25)</w:t>
            </w:r>
          </w:p>
        </w:tc>
        <w:tc>
          <w:tcPr>
            <w:tcW w:w="1260" w:type="dxa"/>
            <w:tcBorders>
              <w:bottom w:val="single" w:sz="4" w:space="0" w:color="auto"/>
            </w:tcBorders>
            <w:shd w:val="clear" w:color="auto" w:fill="FAFAFA"/>
            <w:vAlign w:val="bottom"/>
          </w:tcPr>
          <w:p w14:paraId="2E01D06C" w14:textId="77777777" w:rsidR="00F0286A" w:rsidRPr="00C146C7" w:rsidRDefault="00F0286A" w:rsidP="00F0286A">
            <w:pPr>
              <w:ind w:right="-72"/>
              <w:jc w:val="right"/>
              <w:rPr>
                <w:rFonts w:ascii="Arial" w:eastAsia="SimSun" w:hAnsi="Arial" w:cs="Arial"/>
                <w:b/>
                <w:bCs/>
                <w:sz w:val="16"/>
                <w:szCs w:val="16"/>
                <w:lang w:val="en-US"/>
              </w:rPr>
            </w:pPr>
            <w:r w:rsidRPr="00C146C7">
              <w:rPr>
                <w:rFonts w:ascii="Arial" w:eastAsia="Arial Unicode MS" w:hAnsi="Arial" w:cs="Arial"/>
                <w:sz w:val="16"/>
                <w:szCs w:val="16"/>
              </w:rPr>
              <w:t>(11,086)</w:t>
            </w:r>
          </w:p>
        </w:tc>
      </w:tr>
      <w:tr w:rsidR="00F0286A" w:rsidRPr="00C146C7" w14:paraId="5E68CCE0" w14:textId="77777777" w:rsidTr="00537F63">
        <w:tc>
          <w:tcPr>
            <w:tcW w:w="6300" w:type="dxa"/>
            <w:shd w:val="clear" w:color="auto" w:fill="auto"/>
            <w:vAlign w:val="bottom"/>
          </w:tcPr>
          <w:p w14:paraId="6A4FFB2D" w14:textId="77777777" w:rsidR="00F0286A" w:rsidRPr="00C146C7" w:rsidRDefault="00F0286A" w:rsidP="00F0286A">
            <w:pPr>
              <w:pStyle w:val="Header"/>
              <w:ind w:left="72" w:hanging="144"/>
              <w:rPr>
                <w:rFonts w:ascii="Arial" w:eastAsia="Arial Unicode MS" w:hAnsi="Arial" w:cs="Arial"/>
                <w:sz w:val="16"/>
                <w:szCs w:val="16"/>
                <w:cs/>
              </w:rPr>
            </w:pPr>
          </w:p>
        </w:tc>
        <w:tc>
          <w:tcPr>
            <w:tcW w:w="1260" w:type="dxa"/>
            <w:tcBorders>
              <w:top w:val="single" w:sz="4" w:space="0" w:color="auto"/>
            </w:tcBorders>
            <w:shd w:val="clear" w:color="auto" w:fill="auto"/>
          </w:tcPr>
          <w:p w14:paraId="1963D414" w14:textId="77777777" w:rsidR="00F0286A" w:rsidRPr="00C146C7" w:rsidRDefault="00F0286A" w:rsidP="00F0286A">
            <w:pPr>
              <w:pStyle w:val="Header"/>
              <w:ind w:right="-72"/>
              <w:jc w:val="right"/>
              <w:rPr>
                <w:rFonts w:ascii="Arial" w:eastAsia="Arial Unicode MS" w:hAnsi="Arial" w:cs="Arial"/>
                <w:sz w:val="16"/>
                <w:szCs w:val="16"/>
              </w:rPr>
            </w:pPr>
          </w:p>
        </w:tc>
        <w:tc>
          <w:tcPr>
            <w:tcW w:w="1692" w:type="dxa"/>
            <w:tcBorders>
              <w:top w:val="single" w:sz="4" w:space="0" w:color="auto"/>
            </w:tcBorders>
            <w:shd w:val="clear" w:color="auto" w:fill="auto"/>
          </w:tcPr>
          <w:p w14:paraId="25CBB7DE"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tcPr>
          <w:p w14:paraId="135986C2"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tcPr>
          <w:p w14:paraId="6C938269" w14:textId="77777777" w:rsidR="00F0286A" w:rsidRPr="00C146C7" w:rsidRDefault="00F0286A" w:rsidP="00F0286A">
            <w:pPr>
              <w:pStyle w:val="Header"/>
              <w:ind w:right="-72"/>
              <w:jc w:val="right"/>
              <w:rPr>
                <w:rFonts w:ascii="Arial" w:eastAsia="Arial Unicode MS" w:hAnsi="Arial" w:cs="Arial"/>
                <w:sz w:val="16"/>
                <w:szCs w:val="16"/>
              </w:rPr>
            </w:pPr>
          </w:p>
        </w:tc>
        <w:tc>
          <w:tcPr>
            <w:tcW w:w="1278" w:type="dxa"/>
            <w:tcBorders>
              <w:top w:val="single" w:sz="4" w:space="0" w:color="auto"/>
            </w:tcBorders>
          </w:tcPr>
          <w:p w14:paraId="71FEF05A" w14:textId="77777777" w:rsidR="00F0286A" w:rsidRPr="00C146C7" w:rsidRDefault="00F0286A" w:rsidP="00F0286A">
            <w:pPr>
              <w:pStyle w:val="Header"/>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5C57906C"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tcPr>
          <w:p w14:paraId="264C7672" w14:textId="77777777" w:rsidR="00F0286A" w:rsidRPr="00C146C7" w:rsidRDefault="00F0286A" w:rsidP="00F0286A">
            <w:pPr>
              <w:pStyle w:val="Header"/>
              <w:ind w:right="-72"/>
              <w:jc w:val="right"/>
              <w:rPr>
                <w:rFonts w:ascii="Arial" w:eastAsia="Arial Unicode MS" w:hAnsi="Arial" w:cs="Arial"/>
                <w:sz w:val="16"/>
                <w:szCs w:val="16"/>
              </w:rPr>
            </w:pPr>
          </w:p>
        </w:tc>
      </w:tr>
      <w:tr w:rsidR="00F0286A" w:rsidRPr="00C146C7" w14:paraId="0969270B" w14:textId="77777777" w:rsidTr="00537F63">
        <w:tc>
          <w:tcPr>
            <w:tcW w:w="6300" w:type="dxa"/>
            <w:shd w:val="clear" w:color="auto" w:fill="auto"/>
            <w:vAlign w:val="bottom"/>
          </w:tcPr>
          <w:p w14:paraId="7588A8EE" w14:textId="77777777" w:rsidR="00F0286A" w:rsidRPr="00C146C7" w:rsidRDefault="00F0286A" w:rsidP="00F0286A">
            <w:pPr>
              <w:pStyle w:val="Header"/>
              <w:tabs>
                <w:tab w:val="left" w:pos="2663"/>
              </w:tabs>
              <w:ind w:left="72" w:hanging="144"/>
              <w:rPr>
                <w:rFonts w:ascii="Arial" w:hAnsi="Arial" w:cs="Arial"/>
                <w:sz w:val="16"/>
                <w:szCs w:val="16"/>
              </w:rPr>
            </w:pPr>
            <w:r w:rsidRPr="00C146C7">
              <w:rPr>
                <w:rFonts w:ascii="Arial" w:hAnsi="Arial" w:cs="Arial"/>
                <w:sz w:val="16"/>
                <w:szCs w:val="16"/>
              </w:rPr>
              <w:t>As at 1 January 2019</w:t>
            </w:r>
          </w:p>
        </w:tc>
        <w:tc>
          <w:tcPr>
            <w:tcW w:w="1260" w:type="dxa"/>
            <w:shd w:val="clear" w:color="auto" w:fill="auto"/>
          </w:tcPr>
          <w:p w14:paraId="16C5A075" w14:textId="77777777" w:rsidR="00F0286A" w:rsidRPr="00C146C7" w:rsidRDefault="00F0286A" w:rsidP="00F0286A">
            <w:pPr>
              <w:pStyle w:val="Header"/>
              <w:ind w:right="-72"/>
              <w:jc w:val="right"/>
              <w:rPr>
                <w:rFonts w:ascii="Arial" w:eastAsia="Arial Unicode MS" w:hAnsi="Arial" w:cs="Arial"/>
                <w:sz w:val="16"/>
                <w:szCs w:val="16"/>
              </w:rPr>
            </w:pPr>
          </w:p>
        </w:tc>
        <w:tc>
          <w:tcPr>
            <w:tcW w:w="1692" w:type="dxa"/>
            <w:shd w:val="clear" w:color="auto" w:fill="auto"/>
          </w:tcPr>
          <w:p w14:paraId="36A974DB"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shd w:val="clear" w:color="auto" w:fill="auto"/>
          </w:tcPr>
          <w:p w14:paraId="1DF4D2EC"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Pr>
          <w:p w14:paraId="544C67A6" w14:textId="77777777" w:rsidR="00F0286A" w:rsidRPr="00C146C7" w:rsidRDefault="00F0286A" w:rsidP="00F0286A">
            <w:pPr>
              <w:pStyle w:val="Header"/>
              <w:ind w:right="-72"/>
              <w:jc w:val="right"/>
              <w:rPr>
                <w:rFonts w:ascii="Arial" w:eastAsia="Arial Unicode MS" w:hAnsi="Arial" w:cs="Arial"/>
                <w:sz w:val="16"/>
                <w:szCs w:val="16"/>
              </w:rPr>
            </w:pPr>
          </w:p>
        </w:tc>
        <w:tc>
          <w:tcPr>
            <w:tcW w:w="1278" w:type="dxa"/>
          </w:tcPr>
          <w:p w14:paraId="123122D3" w14:textId="77777777" w:rsidR="00F0286A" w:rsidRPr="00C146C7" w:rsidRDefault="00F0286A" w:rsidP="00F0286A">
            <w:pPr>
              <w:pStyle w:val="Header"/>
              <w:ind w:right="-72"/>
              <w:jc w:val="right"/>
              <w:rPr>
                <w:rFonts w:ascii="Arial" w:eastAsia="Arial Unicode MS" w:hAnsi="Arial" w:cs="Arial"/>
                <w:sz w:val="16"/>
                <w:szCs w:val="16"/>
              </w:rPr>
            </w:pPr>
          </w:p>
        </w:tc>
        <w:tc>
          <w:tcPr>
            <w:tcW w:w="1350" w:type="dxa"/>
            <w:shd w:val="clear" w:color="auto" w:fill="auto"/>
          </w:tcPr>
          <w:p w14:paraId="0211B220"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shd w:val="clear" w:color="auto" w:fill="auto"/>
          </w:tcPr>
          <w:p w14:paraId="7BEB3550" w14:textId="77777777" w:rsidR="00F0286A" w:rsidRPr="00C146C7" w:rsidRDefault="00F0286A" w:rsidP="00F0286A">
            <w:pPr>
              <w:pStyle w:val="Header"/>
              <w:ind w:right="-72"/>
              <w:jc w:val="right"/>
              <w:rPr>
                <w:rFonts w:ascii="Arial" w:eastAsia="Arial Unicode MS" w:hAnsi="Arial" w:cs="Arial"/>
                <w:sz w:val="16"/>
                <w:szCs w:val="16"/>
              </w:rPr>
            </w:pPr>
          </w:p>
        </w:tc>
      </w:tr>
      <w:tr w:rsidR="00F0286A" w:rsidRPr="00C146C7" w14:paraId="12A41470" w14:textId="77777777" w:rsidTr="00537F63">
        <w:tc>
          <w:tcPr>
            <w:tcW w:w="6300" w:type="dxa"/>
            <w:shd w:val="clear" w:color="auto" w:fill="auto"/>
          </w:tcPr>
          <w:p w14:paraId="220B8779" w14:textId="4F2A370C" w:rsidR="00F0286A" w:rsidRPr="00C146C7" w:rsidRDefault="00F0286A" w:rsidP="00F0286A">
            <w:pPr>
              <w:pStyle w:val="Header"/>
              <w:ind w:left="72" w:right="-108" w:hanging="144"/>
              <w:jc w:val="left"/>
              <w:rPr>
                <w:rFonts w:ascii="Arial" w:eastAsia="Arial Unicode MS" w:hAnsi="Arial" w:cs="Arial"/>
                <w:sz w:val="16"/>
                <w:szCs w:val="16"/>
              </w:rPr>
            </w:pPr>
            <w:r w:rsidRPr="00C146C7">
              <w:rPr>
                <w:rFonts w:ascii="Arial" w:hAnsi="Arial" w:cs="Arial"/>
                <w:sz w:val="16"/>
                <w:szCs w:val="16"/>
              </w:rPr>
              <w:t xml:space="preserve">Increase from business acquisition </w:t>
            </w:r>
          </w:p>
        </w:tc>
        <w:tc>
          <w:tcPr>
            <w:tcW w:w="1260" w:type="dxa"/>
            <w:shd w:val="clear" w:color="auto" w:fill="auto"/>
            <w:vAlign w:val="bottom"/>
          </w:tcPr>
          <w:p w14:paraId="2F58E275"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cs/>
              </w:rPr>
              <w:t>(</w:t>
            </w:r>
            <w:r w:rsidRPr="00C146C7">
              <w:rPr>
                <w:rFonts w:ascii="Arial" w:eastAsia="Arial Unicode MS" w:hAnsi="Arial" w:cs="Arial"/>
                <w:sz w:val="16"/>
                <w:szCs w:val="16"/>
              </w:rPr>
              <w:t>1,071</w:t>
            </w:r>
            <w:r w:rsidRPr="00C146C7">
              <w:rPr>
                <w:rFonts w:ascii="Arial" w:eastAsia="Arial Unicode MS" w:hAnsi="Arial" w:cs="Arial"/>
                <w:sz w:val="16"/>
                <w:szCs w:val="16"/>
                <w:cs/>
              </w:rPr>
              <w:t>)</w:t>
            </w:r>
          </w:p>
        </w:tc>
        <w:tc>
          <w:tcPr>
            <w:tcW w:w="1692" w:type="dxa"/>
            <w:shd w:val="clear" w:color="auto" w:fill="auto"/>
            <w:vAlign w:val="bottom"/>
          </w:tcPr>
          <w:p w14:paraId="7FF47080" w14:textId="77777777"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w:t>
            </w:r>
          </w:p>
        </w:tc>
        <w:tc>
          <w:tcPr>
            <w:tcW w:w="1260" w:type="dxa"/>
            <w:shd w:val="clear" w:color="auto" w:fill="auto"/>
            <w:vAlign w:val="bottom"/>
          </w:tcPr>
          <w:p w14:paraId="5F8CE213"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cs/>
              </w:rPr>
              <w:t>(</w:t>
            </w:r>
            <w:r w:rsidRPr="00C146C7">
              <w:rPr>
                <w:rFonts w:ascii="Arial" w:eastAsia="Arial Unicode MS" w:hAnsi="Arial" w:cs="Arial"/>
                <w:sz w:val="16"/>
                <w:szCs w:val="16"/>
              </w:rPr>
              <w:t>4</w:t>
            </w:r>
            <w:r w:rsidRPr="00C146C7">
              <w:rPr>
                <w:rFonts w:ascii="Arial" w:eastAsia="Arial Unicode MS" w:hAnsi="Arial" w:cs="Arial"/>
                <w:sz w:val="16"/>
                <w:szCs w:val="16"/>
                <w:cs/>
              </w:rPr>
              <w:t>)</w:t>
            </w:r>
          </w:p>
        </w:tc>
        <w:tc>
          <w:tcPr>
            <w:tcW w:w="1260" w:type="dxa"/>
            <w:vAlign w:val="bottom"/>
          </w:tcPr>
          <w:p w14:paraId="3AC9CB3E"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cs/>
              </w:rPr>
              <w:t>(</w:t>
            </w:r>
            <w:r w:rsidRPr="00C146C7">
              <w:rPr>
                <w:rFonts w:ascii="Arial" w:eastAsia="Arial Unicode MS" w:hAnsi="Arial" w:cs="Arial"/>
                <w:sz w:val="16"/>
                <w:szCs w:val="16"/>
              </w:rPr>
              <w:t>94</w:t>
            </w:r>
            <w:r w:rsidRPr="00C146C7">
              <w:rPr>
                <w:rFonts w:ascii="Arial" w:eastAsia="Arial Unicode MS" w:hAnsi="Arial" w:cs="Arial"/>
                <w:sz w:val="16"/>
                <w:szCs w:val="16"/>
                <w:cs/>
              </w:rPr>
              <w:t>)</w:t>
            </w:r>
          </w:p>
        </w:tc>
        <w:tc>
          <w:tcPr>
            <w:tcW w:w="1278" w:type="dxa"/>
            <w:vAlign w:val="bottom"/>
          </w:tcPr>
          <w:p w14:paraId="6A86E948" w14:textId="77777777"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w:t>
            </w:r>
          </w:p>
        </w:tc>
        <w:tc>
          <w:tcPr>
            <w:tcW w:w="1350" w:type="dxa"/>
            <w:shd w:val="clear" w:color="auto" w:fill="auto"/>
          </w:tcPr>
          <w:p w14:paraId="54B04E3D" w14:textId="77777777"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w:t>
            </w:r>
          </w:p>
        </w:tc>
        <w:tc>
          <w:tcPr>
            <w:tcW w:w="1260" w:type="dxa"/>
            <w:shd w:val="clear" w:color="auto" w:fill="auto"/>
            <w:vAlign w:val="bottom"/>
          </w:tcPr>
          <w:p w14:paraId="0AB66742"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cs/>
              </w:rPr>
              <w:t>(</w:t>
            </w:r>
            <w:r w:rsidRPr="00C146C7">
              <w:rPr>
                <w:rFonts w:ascii="Arial" w:eastAsia="Arial Unicode MS" w:hAnsi="Arial" w:cs="Arial"/>
                <w:sz w:val="16"/>
                <w:szCs w:val="16"/>
              </w:rPr>
              <w:t>1,169</w:t>
            </w:r>
            <w:r w:rsidRPr="00C146C7">
              <w:rPr>
                <w:rFonts w:ascii="Arial" w:eastAsia="Arial Unicode MS" w:hAnsi="Arial" w:cs="Arial"/>
                <w:sz w:val="16"/>
                <w:szCs w:val="16"/>
                <w:cs/>
              </w:rPr>
              <w:t>)</w:t>
            </w:r>
          </w:p>
        </w:tc>
      </w:tr>
      <w:tr w:rsidR="00F0286A" w:rsidRPr="00C146C7" w14:paraId="144CB9D3" w14:textId="77777777" w:rsidTr="00537F63">
        <w:tc>
          <w:tcPr>
            <w:tcW w:w="6300" w:type="dxa"/>
            <w:shd w:val="clear" w:color="auto" w:fill="auto"/>
          </w:tcPr>
          <w:p w14:paraId="3BB0CEC6" w14:textId="60AA6769" w:rsidR="00F0286A" w:rsidRPr="00C146C7" w:rsidRDefault="00090C70" w:rsidP="00F0286A">
            <w:pPr>
              <w:pStyle w:val="Header"/>
              <w:ind w:left="72" w:hanging="144"/>
              <w:jc w:val="left"/>
              <w:rPr>
                <w:rFonts w:ascii="Arial" w:eastAsia="SimSun" w:hAnsi="Arial" w:cs="Arial"/>
                <w:sz w:val="16"/>
                <w:szCs w:val="16"/>
                <w:lang w:val="en-US"/>
              </w:rPr>
            </w:pPr>
            <w:r>
              <w:rPr>
                <w:rFonts w:ascii="Arial" w:eastAsia="SimSun" w:hAnsi="Arial" w:cs="Arial"/>
                <w:sz w:val="16"/>
                <w:szCs w:val="16"/>
                <w:lang w:val="en-US"/>
              </w:rPr>
              <w:t>Credited</w:t>
            </w:r>
            <w:r w:rsidR="00F0286A" w:rsidRPr="00C146C7">
              <w:rPr>
                <w:rFonts w:ascii="Arial" w:eastAsia="SimSun" w:hAnsi="Arial" w:cs="Arial"/>
                <w:sz w:val="16"/>
                <w:szCs w:val="16"/>
                <w:lang w:val="en-US"/>
              </w:rPr>
              <w:t xml:space="preserve"> to profit or loss</w:t>
            </w:r>
          </w:p>
        </w:tc>
        <w:tc>
          <w:tcPr>
            <w:tcW w:w="1260" w:type="dxa"/>
            <w:shd w:val="clear" w:color="auto" w:fill="auto"/>
            <w:vAlign w:val="bottom"/>
          </w:tcPr>
          <w:p w14:paraId="08F963B7"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692" w:type="dxa"/>
            <w:shd w:val="clear" w:color="auto" w:fill="auto"/>
            <w:vAlign w:val="bottom"/>
          </w:tcPr>
          <w:p w14:paraId="62731887" w14:textId="77777777"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w:t>
            </w:r>
          </w:p>
        </w:tc>
        <w:tc>
          <w:tcPr>
            <w:tcW w:w="1260" w:type="dxa"/>
            <w:shd w:val="clear" w:color="auto" w:fill="auto"/>
            <w:vAlign w:val="bottom"/>
          </w:tcPr>
          <w:p w14:paraId="7480E3F5"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cs/>
              </w:rPr>
              <w:t>(</w:t>
            </w:r>
            <w:r w:rsidRPr="00C146C7">
              <w:rPr>
                <w:rFonts w:ascii="Arial" w:eastAsia="Arial Unicode MS" w:hAnsi="Arial" w:cs="Arial"/>
                <w:sz w:val="16"/>
                <w:szCs w:val="16"/>
              </w:rPr>
              <w:t>1,246</w:t>
            </w:r>
            <w:r w:rsidRPr="00C146C7">
              <w:rPr>
                <w:rFonts w:ascii="Arial" w:eastAsia="Arial Unicode MS" w:hAnsi="Arial" w:cs="Arial"/>
                <w:sz w:val="16"/>
                <w:szCs w:val="16"/>
                <w:cs/>
              </w:rPr>
              <w:t>)</w:t>
            </w:r>
          </w:p>
        </w:tc>
        <w:tc>
          <w:tcPr>
            <w:tcW w:w="1260" w:type="dxa"/>
            <w:vAlign w:val="bottom"/>
          </w:tcPr>
          <w:p w14:paraId="0FB623F2"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(9,035)</w:t>
            </w:r>
          </w:p>
        </w:tc>
        <w:tc>
          <w:tcPr>
            <w:tcW w:w="1278" w:type="dxa"/>
            <w:vAlign w:val="bottom"/>
          </w:tcPr>
          <w:p w14:paraId="598DAACB" w14:textId="77777777"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(26)</w:t>
            </w:r>
          </w:p>
        </w:tc>
        <w:tc>
          <w:tcPr>
            <w:tcW w:w="1350" w:type="dxa"/>
            <w:shd w:val="clear" w:color="auto" w:fill="auto"/>
          </w:tcPr>
          <w:p w14:paraId="2ADE0A36"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auto"/>
            <w:vAlign w:val="bottom"/>
          </w:tcPr>
          <w:p w14:paraId="233A72A4" w14:textId="77777777"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(10,307)</w:t>
            </w:r>
          </w:p>
        </w:tc>
      </w:tr>
      <w:tr w:rsidR="00F0286A" w:rsidRPr="00C146C7" w14:paraId="64CC5FEA" w14:textId="77777777" w:rsidTr="00537F63">
        <w:tc>
          <w:tcPr>
            <w:tcW w:w="6300" w:type="dxa"/>
            <w:shd w:val="clear" w:color="auto" w:fill="auto"/>
          </w:tcPr>
          <w:p w14:paraId="5E8188A0" w14:textId="044E04CF" w:rsidR="00F0286A" w:rsidRPr="00C146C7" w:rsidRDefault="00090C70" w:rsidP="00F0286A">
            <w:pPr>
              <w:pStyle w:val="Header"/>
              <w:ind w:left="72" w:hanging="144"/>
              <w:rPr>
                <w:rFonts w:ascii="Arial" w:eastAsia="SimSun" w:hAnsi="Arial" w:cs="Arial"/>
                <w:sz w:val="16"/>
                <w:szCs w:val="16"/>
                <w:lang w:val="en-US"/>
              </w:rPr>
            </w:pPr>
            <w:r>
              <w:rPr>
                <w:rFonts w:ascii="Arial" w:hAnsi="Arial" w:cs="Arial"/>
                <w:spacing w:val="-2"/>
                <w:sz w:val="16"/>
                <w:szCs w:val="16"/>
              </w:rPr>
              <w:t>C</w:t>
            </w:r>
            <w:r w:rsidRPr="00C146C7">
              <w:rPr>
                <w:rFonts w:ascii="Arial" w:hAnsi="Arial" w:cs="Arial"/>
                <w:spacing w:val="-2"/>
                <w:sz w:val="16"/>
                <w:szCs w:val="16"/>
              </w:rPr>
              <w:t>harged</w:t>
            </w:r>
            <w:r>
              <w:rPr>
                <w:rFonts w:ascii="Arial" w:hAnsi="Arial" w:cs="Arial"/>
                <w:spacing w:val="-2"/>
                <w:sz w:val="16"/>
                <w:szCs w:val="16"/>
              </w:rPr>
              <w:t>/(c</w:t>
            </w:r>
            <w:r w:rsidRPr="00C146C7">
              <w:rPr>
                <w:rFonts w:ascii="Arial" w:hAnsi="Arial" w:cs="Arial"/>
                <w:spacing w:val="-2"/>
                <w:sz w:val="16"/>
                <w:szCs w:val="16"/>
              </w:rPr>
              <w:t>redited</w:t>
            </w:r>
            <w:r>
              <w:rPr>
                <w:rFonts w:ascii="Arial" w:hAnsi="Arial" w:cs="Arial"/>
                <w:spacing w:val="-2"/>
                <w:sz w:val="16"/>
                <w:szCs w:val="16"/>
              </w:rPr>
              <w:t xml:space="preserve">) </w:t>
            </w:r>
            <w:r w:rsidR="00F0286A" w:rsidRPr="00C146C7">
              <w:rPr>
                <w:rFonts w:ascii="Arial" w:eastAsia="SimSun" w:hAnsi="Arial" w:cs="Arial"/>
                <w:sz w:val="16"/>
                <w:szCs w:val="16"/>
                <w:lang w:val="en-US"/>
              </w:rPr>
              <w:t>directly to other comprehensive income</w:t>
            </w:r>
          </w:p>
        </w:tc>
        <w:tc>
          <w:tcPr>
            <w:tcW w:w="1260" w:type="dxa"/>
            <w:shd w:val="clear" w:color="auto" w:fill="auto"/>
            <w:vAlign w:val="bottom"/>
          </w:tcPr>
          <w:p w14:paraId="2A634C13" w14:textId="470472E1"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140</w:t>
            </w:r>
          </w:p>
        </w:tc>
        <w:tc>
          <w:tcPr>
            <w:tcW w:w="1692" w:type="dxa"/>
            <w:shd w:val="clear" w:color="auto" w:fill="auto"/>
            <w:vAlign w:val="bottom"/>
          </w:tcPr>
          <w:p w14:paraId="3E6A4899" w14:textId="10B7EB3F"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auto"/>
            <w:vAlign w:val="bottom"/>
          </w:tcPr>
          <w:p w14:paraId="0E6FEB4E" w14:textId="7AC88AA1"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(79)</w:t>
            </w:r>
          </w:p>
        </w:tc>
        <w:tc>
          <w:tcPr>
            <w:tcW w:w="1260" w:type="dxa"/>
            <w:vAlign w:val="bottom"/>
          </w:tcPr>
          <w:p w14:paraId="76A2BB04" w14:textId="7A7B2BE9"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239</w:t>
            </w:r>
          </w:p>
        </w:tc>
        <w:tc>
          <w:tcPr>
            <w:tcW w:w="1278" w:type="dxa"/>
            <w:vAlign w:val="bottom"/>
          </w:tcPr>
          <w:p w14:paraId="5BED84AF" w14:textId="6250795C"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(36)</w:t>
            </w:r>
          </w:p>
        </w:tc>
        <w:tc>
          <w:tcPr>
            <w:tcW w:w="1350" w:type="dxa"/>
            <w:shd w:val="clear" w:color="auto" w:fill="auto"/>
          </w:tcPr>
          <w:p w14:paraId="42080DB5" w14:textId="444CB808"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shd w:val="clear" w:color="auto" w:fill="auto"/>
            <w:vAlign w:val="bottom"/>
          </w:tcPr>
          <w:p w14:paraId="4A02B451" w14:textId="4E3CDD2D"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264</w:t>
            </w:r>
          </w:p>
        </w:tc>
      </w:tr>
      <w:tr w:rsidR="00F0286A" w:rsidRPr="00C146C7" w14:paraId="0089F838" w14:textId="77777777" w:rsidTr="00537F63">
        <w:tc>
          <w:tcPr>
            <w:tcW w:w="6300" w:type="dxa"/>
            <w:shd w:val="clear" w:color="auto" w:fill="auto"/>
          </w:tcPr>
          <w:p w14:paraId="2230B5E5" w14:textId="77777777" w:rsidR="00F0286A" w:rsidRPr="00C146C7" w:rsidRDefault="00F0286A" w:rsidP="00F0286A">
            <w:pPr>
              <w:pStyle w:val="Header"/>
              <w:ind w:left="72" w:hanging="144"/>
              <w:jc w:val="left"/>
              <w:rPr>
                <w:rFonts w:ascii="Arial" w:eastAsia="SimSun" w:hAnsi="Arial" w:cs="Arial"/>
                <w:sz w:val="16"/>
                <w:szCs w:val="16"/>
                <w:lang w:val="en-US"/>
              </w:rPr>
            </w:pPr>
            <w:r w:rsidRPr="00C146C7">
              <w:rPr>
                <w:rFonts w:ascii="Arial" w:eastAsia="SimSun" w:hAnsi="Arial" w:cs="Arial"/>
                <w:sz w:val="16"/>
                <w:szCs w:val="16"/>
                <w:lang w:val="en-US"/>
              </w:rPr>
              <w:t>Exchange difference on translation</w:t>
            </w:r>
          </w:p>
        </w:tc>
        <w:tc>
          <w:tcPr>
            <w:tcW w:w="1260" w:type="dxa"/>
            <w:tcBorders>
              <w:bottom w:val="single" w:sz="4" w:space="0" w:color="auto"/>
            </w:tcBorders>
            <w:shd w:val="clear" w:color="auto" w:fill="auto"/>
            <w:vAlign w:val="bottom"/>
          </w:tcPr>
          <w:p w14:paraId="41BEE609" w14:textId="77777777" w:rsidR="00F0286A" w:rsidRPr="00C146C7" w:rsidRDefault="00F0286A" w:rsidP="00F0286A">
            <w:pPr>
              <w:pStyle w:val="Header"/>
              <w:ind w:right="-72"/>
              <w:jc w:val="right"/>
              <w:rPr>
                <w:rFonts w:ascii="Arial" w:eastAsia="Arial Unicode MS" w:hAnsi="Arial" w:cs="Arial"/>
                <w:sz w:val="16"/>
                <w:szCs w:val="16"/>
                <w:cs/>
              </w:rPr>
            </w:pPr>
            <w:r w:rsidRPr="00C146C7">
              <w:rPr>
                <w:rFonts w:ascii="Arial" w:eastAsia="Arial Unicode MS" w:hAnsi="Arial" w:cs="Arial"/>
                <w:sz w:val="16"/>
                <w:szCs w:val="16"/>
              </w:rPr>
              <w:t>-</w:t>
            </w:r>
          </w:p>
        </w:tc>
        <w:tc>
          <w:tcPr>
            <w:tcW w:w="1692" w:type="dxa"/>
            <w:tcBorders>
              <w:bottom w:val="single" w:sz="4" w:space="0" w:color="auto"/>
            </w:tcBorders>
            <w:shd w:val="clear" w:color="auto" w:fill="auto"/>
            <w:vAlign w:val="bottom"/>
          </w:tcPr>
          <w:p w14:paraId="538BCAE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auto"/>
            <w:vAlign w:val="bottom"/>
          </w:tcPr>
          <w:p w14:paraId="34F4AFE7"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auto"/>
            <w:vAlign w:val="bottom"/>
          </w:tcPr>
          <w:p w14:paraId="2A0D0789"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5</w:t>
            </w:r>
          </w:p>
        </w:tc>
        <w:tc>
          <w:tcPr>
            <w:tcW w:w="1278" w:type="dxa"/>
            <w:tcBorders>
              <w:bottom w:val="single" w:sz="4" w:space="0" w:color="auto"/>
            </w:tcBorders>
            <w:shd w:val="clear" w:color="auto" w:fill="auto"/>
            <w:vAlign w:val="bottom"/>
          </w:tcPr>
          <w:p w14:paraId="50E6EBB5"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350" w:type="dxa"/>
            <w:tcBorders>
              <w:bottom w:val="single" w:sz="4" w:space="0" w:color="auto"/>
            </w:tcBorders>
            <w:shd w:val="clear" w:color="auto" w:fill="auto"/>
          </w:tcPr>
          <w:p w14:paraId="45ED6FE5"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auto"/>
            <w:vAlign w:val="bottom"/>
          </w:tcPr>
          <w:p w14:paraId="40EA88A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5</w:t>
            </w:r>
          </w:p>
        </w:tc>
      </w:tr>
      <w:tr w:rsidR="00F0286A" w:rsidRPr="00C146C7" w14:paraId="6D1A8A5C" w14:textId="77777777" w:rsidTr="00537F63">
        <w:tc>
          <w:tcPr>
            <w:tcW w:w="6300" w:type="dxa"/>
            <w:shd w:val="clear" w:color="auto" w:fill="auto"/>
          </w:tcPr>
          <w:p w14:paraId="480425A1" w14:textId="77777777" w:rsidR="00F0286A" w:rsidRPr="00C146C7" w:rsidRDefault="00F0286A" w:rsidP="00F0286A">
            <w:pPr>
              <w:pStyle w:val="Header"/>
              <w:ind w:left="72" w:hanging="144"/>
              <w:jc w:val="left"/>
              <w:rPr>
                <w:rFonts w:ascii="Arial" w:eastAsia="SimSun" w:hAnsi="Arial" w:cs="Arial"/>
                <w:sz w:val="16"/>
                <w:szCs w:val="16"/>
                <w:lang w:val="en-US"/>
              </w:rPr>
            </w:pPr>
          </w:p>
        </w:tc>
        <w:tc>
          <w:tcPr>
            <w:tcW w:w="1260" w:type="dxa"/>
            <w:tcBorders>
              <w:top w:val="single" w:sz="4" w:space="0" w:color="auto"/>
            </w:tcBorders>
            <w:shd w:val="clear" w:color="auto" w:fill="auto"/>
          </w:tcPr>
          <w:p w14:paraId="62246E8C" w14:textId="77777777" w:rsidR="00F0286A" w:rsidRPr="00C146C7" w:rsidRDefault="00F0286A" w:rsidP="00F0286A">
            <w:pPr>
              <w:pStyle w:val="Header"/>
              <w:ind w:right="-72"/>
              <w:jc w:val="right"/>
              <w:rPr>
                <w:rFonts w:ascii="Arial" w:eastAsia="Arial Unicode MS" w:hAnsi="Arial" w:cs="Arial"/>
                <w:sz w:val="16"/>
                <w:szCs w:val="16"/>
              </w:rPr>
            </w:pPr>
          </w:p>
        </w:tc>
        <w:tc>
          <w:tcPr>
            <w:tcW w:w="1692" w:type="dxa"/>
            <w:tcBorders>
              <w:top w:val="single" w:sz="4" w:space="0" w:color="auto"/>
            </w:tcBorders>
            <w:shd w:val="clear" w:color="auto" w:fill="auto"/>
          </w:tcPr>
          <w:p w14:paraId="2AB1ED18"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tcPr>
          <w:p w14:paraId="06E16B58"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tcPr>
          <w:p w14:paraId="10DFB63C" w14:textId="77777777" w:rsidR="00F0286A" w:rsidRPr="00C146C7" w:rsidRDefault="00F0286A" w:rsidP="00F0286A">
            <w:pPr>
              <w:pStyle w:val="Header"/>
              <w:ind w:right="-72"/>
              <w:jc w:val="right"/>
              <w:rPr>
                <w:rFonts w:ascii="Arial" w:eastAsia="Arial Unicode MS" w:hAnsi="Arial" w:cs="Arial"/>
                <w:sz w:val="16"/>
                <w:szCs w:val="16"/>
              </w:rPr>
            </w:pPr>
          </w:p>
        </w:tc>
        <w:tc>
          <w:tcPr>
            <w:tcW w:w="1278" w:type="dxa"/>
            <w:tcBorders>
              <w:top w:val="single" w:sz="4" w:space="0" w:color="auto"/>
            </w:tcBorders>
            <w:shd w:val="clear" w:color="auto" w:fill="auto"/>
          </w:tcPr>
          <w:p w14:paraId="715ED62A" w14:textId="77777777" w:rsidR="00F0286A" w:rsidRPr="00C146C7" w:rsidRDefault="00F0286A" w:rsidP="00F0286A">
            <w:pPr>
              <w:pStyle w:val="Header"/>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5E4AF634" w14:textId="77777777" w:rsidR="00F0286A" w:rsidRPr="00C146C7" w:rsidRDefault="00F0286A" w:rsidP="00F0286A">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tcPr>
          <w:p w14:paraId="7CD406EC" w14:textId="77777777" w:rsidR="00F0286A" w:rsidRPr="00C146C7" w:rsidRDefault="00F0286A" w:rsidP="00F0286A">
            <w:pPr>
              <w:pStyle w:val="Header"/>
              <w:ind w:right="-72"/>
              <w:jc w:val="right"/>
              <w:rPr>
                <w:rFonts w:ascii="Arial" w:eastAsia="Arial Unicode MS" w:hAnsi="Arial" w:cs="Arial"/>
                <w:sz w:val="16"/>
                <w:szCs w:val="16"/>
              </w:rPr>
            </w:pPr>
          </w:p>
        </w:tc>
      </w:tr>
      <w:tr w:rsidR="00F0286A" w:rsidRPr="00C146C7" w14:paraId="293CDB7A" w14:textId="77777777" w:rsidTr="00537F63">
        <w:tc>
          <w:tcPr>
            <w:tcW w:w="6300" w:type="dxa"/>
            <w:shd w:val="clear" w:color="auto" w:fill="auto"/>
          </w:tcPr>
          <w:p w14:paraId="2E3AEABA" w14:textId="77777777" w:rsidR="00F0286A" w:rsidRPr="00C146C7" w:rsidRDefault="00F0286A" w:rsidP="00F0286A">
            <w:pPr>
              <w:pStyle w:val="Header"/>
              <w:ind w:left="72" w:hanging="144"/>
              <w:rPr>
                <w:rFonts w:ascii="Arial" w:eastAsia="Arial Unicode MS" w:hAnsi="Arial" w:cs="Arial"/>
                <w:sz w:val="16"/>
                <w:szCs w:val="16"/>
                <w:cs/>
              </w:rPr>
            </w:pPr>
            <w:r w:rsidRPr="00C146C7">
              <w:rPr>
                <w:rFonts w:ascii="Arial" w:eastAsia="SimSun" w:hAnsi="Arial" w:cs="Arial"/>
                <w:sz w:val="16"/>
                <w:szCs w:val="16"/>
                <w:lang w:val="en-US"/>
              </w:rPr>
              <w:t xml:space="preserve">As at 31 December </w:t>
            </w:r>
            <w:r w:rsidRPr="00C146C7">
              <w:rPr>
                <w:rFonts w:ascii="Arial" w:eastAsia="SimSun" w:hAnsi="Arial" w:cs="Arial"/>
                <w:sz w:val="16"/>
                <w:szCs w:val="16"/>
              </w:rPr>
              <w:t>2019</w:t>
            </w:r>
          </w:p>
        </w:tc>
        <w:tc>
          <w:tcPr>
            <w:tcW w:w="1260" w:type="dxa"/>
            <w:tcBorders>
              <w:bottom w:val="single" w:sz="4" w:space="0" w:color="auto"/>
            </w:tcBorders>
            <w:shd w:val="clear" w:color="auto" w:fill="auto"/>
            <w:vAlign w:val="bottom"/>
          </w:tcPr>
          <w:p w14:paraId="254BAC6D"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(931)</w:t>
            </w:r>
          </w:p>
        </w:tc>
        <w:tc>
          <w:tcPr>
            <w:tcW w:w="1692" w:type="dxa"/>
            <w:tcBorders>
              <w:bottom w:val="single" w:sz="4" w:space="0" w:color="auto"/>
            </w:tcBorders>
            <w:shd w:val="clear" w:color="auto" w:fill="auto"/>
            <w:vAlign w:val="bottom"/>
          </w:tcPr>
          <w:p w14:paraId="632296AE"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auto"/>
            <w:vAlign w:val="bottom"/>
          </w:tcPr>
          <w:p w14:paraId="40FB7D2F"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(1,329)</w:t>
            </w:r>
          </w:p>
        </w:tc>
        <w:tc>
          <w:tcPr>
            <w:tcW w:w="1260" w:type="dxa"/>
            <w:tcBorders>
              <w:bottom w:val="single" w:sz="4" w:space="0" w:color="auto"/>
            </w:tcBorders>
            <w:shd w:val="clear" w:color="auto" w:fill="auto"/>
            <w:vAlign w:val="bottom"/>
          </w:tcPr>
          <w:p w14:paraId="0AFE441A"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(8,885)</w:t>
            </w:r>
          </w:p>
        </w:tc>
        <w:tc>
          <w:tcPr>
            <w:tcW w:w="1278" w:type="dxa"/>
            <w:tcBorders>
              <w:bottom w:val="single" w:sz="4" w:space="0" w:color="auto"/>
            </w:tcBorders>
            <w:shd w:val="clear" w:color="auto" w:fill="auto"/>
            <w:vAlign w:val="bottom"/>
          </w:tcPr>
          <w:p w14:paraId="57874C9F"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(62)</w:t>
            </w:r>
          </w:p>
        </w:tc>
        <w:tc>
          <w:tcPr>
            <w:tcW w:w="1350" w:type="dxa"/>
            <w:tcBorders>
              <w:bottom w:val="single" w:sz="4" w:space="0" w:color="auto"/>
            </w:tcBorders>
            <w:shd w:val="clear" w:color="auto" w:fill="auto"/>
          </w:tcPr>
          <w:p w14:paraId="7C934BE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w:t>
            </w:r>
          </w:p>
        </w:tc>
        <w:tc>
          <w:tcPr>
            <w:tcW w:w="1260" w:type="dxa"/>
            <w:tcBorders>
              <w:bottom w:val="single" w:sz="4" w:space="0" w:color="auto"/>
            </w:tcBorders>
            <w:shd w:val="clear" w:color="auto" w:fill="auto"/>
            <w:vAlign w:val="bottom"/>
          </w:tcPr>
          <w:p w14:paraId="39D4869C" w14:textId="77777777" w:rsidR="00F0286A" w:rsidRPr="00C146C7" w:rsidRDefault="00F0286A" w:rsidP="00F0286A">
            <w:pPr>
              <w:pStyle w:val="Header"/>
              <w:ind w:right="-72"/>
              <w:jc w:val="right"/>
              <w:rPr>
                <w:rFonts w:ascii="Arial" w:eastAsia="Arial Unicode MS" w:hAnsi="Arial" w:cs="Arial"/>
                <w:sz w:val="16"/>
                <w:szCs w:val="16"/>
              </w:rPr>
            </w:pPr>
            <w:r w:rsidRPr="00C146C7">
              <w:rPr>
                <w:rFonts w:ascii="Arial" w:eastAsia="Arial Unicode MS" w:hAnsi="Arial" w:cs="Arial"/>
                <w:sz w:val="16"/>
                <w:szCs w:val="16"/>
              </w:rPr>
              <w:t>(11,207)</w:t>
            </w:r>
          </w:p>
        </w:tc>
      </w:tr>
    </w:tbl>
    <w:p w14:paraId="1EBC91C4" w14:textId="77777777" w:rsidR="00B20AD6" w:rsidRPr="00004568" w:rsidRDefault="00B20AD6" w:rsidP="00BD647D">
      <w:pPr>
        <w:rPr>
          <w:rFonts w:ascii="Arial" w:hAnsi="Arial" w:cs="Arial"/>
          <w:sz w:val="18"/>
          <w:szCs w:val="18"/>
          <w:cs/>
        </w:rPr>
      </w:pPr>
    </w:p>
    <w:p w14:paraId="4330D9C1" w14:textId="77777777" w:rsidR="00B20AD6" w:rsidRPr="00004568" w:rsidRDefault="00B20AD6" w:rsidP="00BD647D">
      <w:pPr>
        <w:rPr>
          <w:rFonts w:ascii="Arial" w:hAnsi="Arial" w:cs="Arial"/>
          <w:sz w:val="18"/>
          <w:szCs w:val="18"/>
        </w:rPr>
      </w:pPr>
    </w:p>
    <w:p w14:paraId="2665A9EC" w14:textId="77777777" w:rsidR="009A6030" w:rsidRPr="00004568" w:rsidRDefault="009A6030" w:rsidP="00BD647D">
      <w:pPr>
        <w:rPr>
          <w:rFonts w:ascii="Arial" w:hAnsi="Arial" w:cs="Arial"/>
          <w:sz w:val="18"/>
          <w:szCs w:val="18"/>
        </w:rPr>
      </w:pPr>
    </w:p>
    <w:p w14:paraId="25348280" w14:textId="3D9C8350" w:rsidR="00F919B8" w:rsidRPr="00004568" w:rsidRDefault="00F919B8" w:rsidP="00BD647D">
      <w:pPr>
        <w:rPr>
          <w:rFonts w:ascii="Arial" w:hAnsi="Arial" w:cs="Arial"/>
          <w:sz w:val="18"/>
          <w:szCs w:val="18"/>
        </w:rPr>
      </w:pPr>
      <w:r w:rsidRPr="00004568">
        <w:rPr>
          <w:rFonts w:ascii="Arial" w:hAnsi="Arial" w:cs="Arial"/>
          <w:sz w:val="18"/>
          <w:szCs w:val="18"/>
        </w:rPr>
        <w:br w:type="page"/>
      </w:r>
    </w:p>
    <w:tbl>
      <w:tblPr>
        <w:tblW w:w="15710" w:type="dxa"/>
        <w:tblInd w:w="108" w:type="dxa"/>
        <w:tblLook w:val="04A0" w:firstRow="1" w:lastRow="0" w:firstColumn="1" w:lastColumn="0" w:noHBand="0" w:noVBand="1"/>
      </w:tblPr>
      <w:tblGrid>
        <w:gridCol w:w="6566"/>
        <w:gridCol w:w="1710"/>
        <w:gridCol w:w="1260"/>
        <w:gridCol w:w="1260"/>
        <w:gridCol w:w="1260"/>
        <w:gridCol w:w="1350"/>
        <w:gridCol w:w="1152"/>
        <w:gridCol w:w="1152"/>
      </w:tblGrid>
      <w:tr w:rsidR="00A72367" w:rsidRPr="00F0286A" w14:paraId="6C4D9A53" w14:textId="77777777" w:rsidTr="00D21F48">
        <w:tc>
          <w:tcPr>
            <w:tcW w:w="6566" w:type="dxa"/>
            <w:shd w:val="clear" w:color="auto" w:fill="auto"/>
          </w:tcPr>
          <w:p w14:paraId="286751BB" w14:textId="77777777" w:rsidR="00A72367" w:rsidRPr="00F0286A" w:rsidRDefault="00A72367" w:rsidP="00F0286A">
            <w:pPr>
              <w:ind w:left="72" w:hanging="144"/>
              <w:jc w:val="thaiDistribute"/>
              <w:rPr>
                <w:rFonts w:ascii="Arial" w:eastAsia="SimSun" w:hAnsi="Arial" w:cs="Arial"/>
                <w:b/>
                <w:bCs/>
                <w:sz w:val="16"/>
                <w:szCs w:val="16"/>
                <w:lang w:val="en-US"/>
              </w:rPr>
            </w:pPr>
          </w:p>
        </w:tc>
        <w:tc>
          <w:tcPr>
            <w:tcW w:w="9144" w:type="dxa"/>
            <w:gridSpan w:val="7"/>
            <w:tcBorders>
              <w:top w:val="single" w:sz="4" w:space="0" w:color="auto"/>
            </w:tcBorders>
            <w:shd w:val="clear" w:color="auto" w:fill="auto"/>
            <w:vAlign w:val="bottom"/>
          </w:tcPr>
          <w:p w14:paraId="790913E8" w14:textId="7A8C03C1" w:rsidR="00A72367" w:rsidRPr="00F0286A" w:rsidRDefault="00A72367" w:rsidP="00BD647D">
            <w:pPr>
              <w:ind w:right="-72"/>
              <w:jc w:val="right"/>
              <w:rPr>
                <w:rFonts w:ascii="Arial" w:eastAsia="SimSun" w:hAnsi="Arial" w:cs="Arial"/>
                <w:b/>
                <w:bCs/>
                <w:sz w:val="16"/>
                <w:szCs w:val="16"/>
                <w:lang w:val="en-US"/>
              </w:rPr>
            </w:pPr>
            <w:r>
              <w:rPr>
                <w:rFonts w:ascii="Arial" w:eastAsia="SimSun" w:hAnsi="Arial" w:cs="Arial"/>
                <w:b/>
                <w:bCs/>
                <w:sz w:val="16"/>
                <w:szCs w:val="16"/>
                <w:lang w:val="en-US"/>
              </w:rPr>
              <w:t>Separate financial statements</w:t>
            </w:r>
          </w:p>
        </w:tc>
      </w:tr>
      <w:tr w:rsidR="00A72367" w:rsidRPr="00F0286A" w14:paraId="63719C92" w14:textId="77777777" w:rsidTr="00D21F48">
        <w:tc>
          <w:tcPr>
            <w:tcW w:w="6566" w:type="dxa"/>
            <w:shd w:val="clear" w:color="auto" w:fill="auto"/>
          </w:tcPr>
          <w:p w14:paraId="4C82834C" w14:textId="77777777" w:rsidR="00A72367" w:rsidRPr="00F0286A" w:rsidRDefault="00A72367" w:rsidP="00F0286A">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auto"/>
            <w:vAlign w:val="bottom"/>
          </w:tcPr>
          <w:p w14:paraId="39578CDA" w14:textId="415EC837" w:rsidR="00A72367" w:rsidRPr="00F0286A" w:rsidRDefault="00A72367" w:rsidP="00BD647D">
            <w:pPr>
              <w:pStyle w:val="Header"/>
              <w:ind w:right="-72"/>
              <w:jc w:val="right"/>
              <w:rPr>
                <w:rFonts w:ascii="Arial" w:eastAsia="Arial Unicode MS" w:hAnsi="Arial" w:cs="Arial"/>
                <w:b/>
                <w:bCs/>
                <w:sz w:val="16"/>
                <w:szCs w:val="16"/>
              </w:rPr>
            </w:pPr>
            <w:r w:rsidRPr="00F0286A">
              <w:rPr>
                <w:rFonts w:ascii="Arial" w:eastAsia="SimSun" w:hAnsi="Arial" w:cs="Arial"/>
                <w:b/>
                <w:bCs/>
                <w:sz w:val="16"/>
                <w:szCs w:val="16"/>
                <w:lang w:val="en-US"/>
              </w:rPr>
              <w:t>Financial assets measured at fair value through other comprehensive income</w:t>
            </w:r>
          </w:p>
        </w:tc>
        <w:tc>
          <w:tcPr>
            <w:tcW w:w="1260" w:type="dxa"/>
            <w:tcBorders>
              <w:top w:val="single" w:sz="4" w:space="0" w:color="auto"/>
            </w:tcBorders>
            <w:shd w:val="clear" w:color="auto" w:fill="auto"/>
            <w:vAlign w:val="bottom"/>
          </w:tcPr>
          <w:p w14:paraId="6EC35139" w14:textId="77777777" w:rsidR="00A72367" w:rsidRPr="00F0286A" w:rsidRDefault="00A72367" w:rsidP="00BD647D">
            <w:pPr>
              <w:pStyle w:val="Header"/>
              <w:ind w:right="-72"/>
              <w:jc w:val="right"/>
              <w:rPr>
                <w:rFonts w:ascii="Arial" w:eastAsia="SimSun" w:hAnsi="Arial" w:cs="Arial"/>
                <w:b/>
                <w:bCs/>
                <w:sz w:val="16"/>
                <w:szCs w:val="16"/>
                <w:lang w:val="en-US"/>
              </w:rPr>
            </w:pPr>
            <w:r w:rsidRPr="00F0286A">
              <w:rPr>
                <w:rFonts w:ascii="Arial" w:eastAsia="SimSun" w:hAnsi="Arial" w:cs="Arial"/>
                <w:b/>
                <w:bCs/>
                <w:sz w:val="16"/>
                <w:szCs w:val="16"/>
                <w:lang w:val="en-US"/>
              </w:rPr>
              <w:t>Property, plant and equipment</w:t>
            </w:r>
          </w:p>
        </w:tc>
        <w:tc>
          <w:tcPr>
            <w:tcW w:w="1260" w:type="dxa"/>
            <w:tcBorders>
              <w:top w:val="single" w:sz="4" w:space="0" w:color="auto"/>
            </w:tcBorders>
            <w:vAlign w:val="bottom"/>
          </w:tcPr>
          <w:p w14:paraId="560FE33A" w14:textId="77777777" w:rsidR="00A72367" w:rsidRPr="00F0286A" w:rsidRDefault="00A72367" w:rsidP="00BD647D">
            <w:pPr>
              <w:pStyle w:val="Header"/>
              <w:ind w:right="-72"/>
              <w:jc w:val="right"/>
              <w:rPr>
                <w:rFonts w:ascii="Arial" w:eastAsia="SimSun" w:hAnsi="Arial" w:cs="Arial"/>
                <w:b/>
                <w:bCs/>
                <w:sz w:val="16"/>
                <w:szCs w:val="16"/>
                <w:lang w:val="en-US"/>
              </w:rPr>
            </w:pPr>
            <w:r w:rsidRPr="00F0286A">
              <w:rPr>
                <w:rFonts w:ascii="Arial" w:eastAsia="SimSun" w:hAnsi="Arial" w:cs="Arial"/>
                <w:b/>
                <w:bCs/>
                <w:sz w:val="16"/>
                <w:szCs w:val="16"/>
                <w:lang w:val="en-US"/>
              </w:rPr>
              <w:t>Provisions for employee</w:t>
            </w:r>
          </w:p>
          <w:p w14:paraId="3A8D1B16" w14:textId="77777777" w:rsidR="00A72367" w:rsidRPr="00F0286A" w:rsidRDefault="00A72367" w:rsidP="00BD647D">
            <w:pPr>
              <w:ind w:right="-72"/>
              <w:jc w:val="right"/>
              <w:rPr>
                <w:rFonts w:ascii="Arial" w:eastAsia="SimSun" w:hAnsi="Arial" w:cs="Arial"/>
                <w:b/>
                <w:bCs/>
                <w:sz w:val="16"/>
                <w:szCs w:val="16"/>
                <w:lang w:val="en-US"/>
              </w:rPr>
            </w:pPr>
            <w:r w:rsidRPr="00F0286A">
              <w:rPr>
                <w:rFonts w:ascii="Arial" w:eastAsia="SimSun" w:hAnsi="Arial" w:cs="Arial"/>
                <w:b/>
                <w:bCs/>
                <w:sz w:val="16"/>
                <w:szCs w:val="16"/>
                <w:lang w:val="en-US"/>
              </w:rPr>
              <w:t>benefits</w:t>
            </w:r>
          </w:p>
        </w:tc>
        <w:tc>
          <w:tcPr>
            <w:tcW w:w="1260" w:type="dxa"/>
            <w:tcBorders>
              <w:top w:val="single" w:sz="4" w:space="0" w:color="auto"/>
            </w:tcBorders>
            <w:vAlign w:val="bottom"/>
          </w:tcPr>
          <w:p w14:paraId="5254EDDD" w14:textId="77777777" w:rsidR="00A72367" w:rsidRPr="00F0286A" w:rsidRDefault="00A72367" w:rsidP="00BD647D">
            <w:pPr>
              <w:ind w:right="-72"/>
              <w:jc w:val="right"/>
              <w:rPr>
                <w:rFonts w:ascii="Arial" w:eastAsia="SimSun" w:hAnsi="Arial" w:cs="Arial"/>
                <w:b/>
                <w:bCs/>
                <w:sz w:val="16"/>
                <w:szCs w:val="16"/>
                <w:lang w:val="en-US"/>
              </w:rPr>
            </w:pPr>
          </w:p>
          <w:p w14:paraId="1F360D15" w14:textId="77777777" w:rsidR="00A72367" w:rsidRPr="00F0286A" w:rsidRDefault="00A72367" w:rsidP="00BD647D">
            <w:pPr>
              <w:ind w:right="-72"/>
              <w:jc w:val="right"/>
              <w:rPr>
                <w:rFonts w:ascii="Arial" w:eastAsia="SimSun" w:hAnsi="Arial" w:cs="Arial"/>
                <w:b/>
                <w:bCs/>
                <w:sz w:val="16"/>
                <w:szCs w:val="16"/>
                <w:lang w:val="en-US"/>
              </w:rPr>
            </w:pPr>
            <w:r w:rsidRPr="00F0286A">
              <w:rPr>
                <w:rFonts w:ascii="Arial" w:eastAsia="SimSun" w:hAnsi="Arial" w:cs="Arial"/>
                <w:b/>
                <w:bCs/>
                <w:sz w:val="16"/>
                <w:szCs w:val="16"/>
                <w:lang w:val="en-US"/>
              </w:rPr>
              <w:t>Investment expenses</w:t>
            </w:r>
          </w:p>
        </w:tc>
        <w:tc>
          <w:tcPr>
            <w:tcW w:w="1350" w:type="dxa"/>
            <w:tcBorders>
              <w:top w:val="single" w:sz="4" w:space="0" w:color="auto"/>
            </w:tcBorders>
            <w:vAlign w:val="bottom"/>
          </w:tcPr>
          <w:p w14:paraId="77A09147" w14:textId="77777777" w:rsidR="00A72367" w:rsidRPr="00F0286A" w:rsidRDefault="00A72367" w:rsidP="00BD647D">
            <w:pPr>
              <w:ind w:right="-72"/>
              <w:jc w:val="right"/>
              <w:rPr>
                <w:rFonts w:ascii="Arial" w:eastAsia="SimSun" w:hAnsi="Arial" w:cs="Arial"/>
                <w:b/>
                <w:bCs/>
                <w:sz w:val="16"/>
                <w:szCs w:val="16"/>
                <w:lang w:val="en-US"/>
              </w:rPr>
            </w:pPr>
            <w:r w:rsidRPr="00F0286A">
              <w:rPr>
                <w:rFonts w:ascii="Arial" w:hAnsi="Arial" w:cs="Arial"/>
                <w:b/>
                <w:bCs/>
                <w:sz w:val="16"/>
                <w:szCs w:val="16"/>
              </w:rPr>
              <w:t>Finance lease liabilities</w:t>
            </w:r>
          </w:p>
        </w:tc>
        <w:tc>
          <w:tcPr>
            <w:tcW w:w="1152" w:type="dxa"/>
            <w:tcBorders>
              <w:top w:val="single" w:sz="4" w:space="0" w:color="auto"/>
            </w:tcBorders>
            <w:shd w:val="clear" w:color="auto" w:fill="auto"/>
            <w:vAlign w:val="bottom"/>
          </w:tcPr>
          <w:p w14:paraId="65F248E7" w14:textId="77777777" w:rsidR="00A72367" w:rsidRPr="00F0286A" w:rsidRDefault="00A72367" w:rsidP="00BD647D">
            <w:pPr>
              <w:ind w:right="-72"/>
              <w:jc w:val="right"/>
              <w:rPr>
                <w:rFonts w:ascii="Arial" w:eastAsia="SimSun" w:hAnsi="Arial" w:cs="Arial"/>
                <w:b/>
                <w:bCs/>
                <w:sz w:val="16"/>
                <w:szCs w:val="16"/>
                <w:lang w:val="en-US"/>
              </w:rPr>
            </w:pPr>
          </w:p>
          <w:p w14:paraId="1AE3A65A" w14:textId="77777777" w:rsidR="00A72367" w:rsidRPr="00F0286A" w:rsidRDefault="00A72367" w:rsidP="00BD647D">
            <w:pPr>
              <w:ind w:right="-72"/>
              <w:jc w:val="right"/>
              <w:rPr>
                <w:rFonts w:ascii="Arial" w:eastAsia="SimSun" w:hAnsi="Arial" w:cs="Arial"/>
                <w:b/>
                <w:bCs/>
                <w:sz w:val="16"/>
                <w:szCs w:val="16"/>
                <w:cs/>
                <w:lang w:val="en-US"/>
              </w:rPr>
            </w:pPr>
            <w:r w:rsidRPr="00F0286A">
              <w:rPr>
                <w:rFonts w:ascii="Arial" w:hAnsi="Arial" w:cs="Arial"/>
                <w:b/>
                <w:bCs/>
                <w:sz w:val="16"/>
                <w:szCs w:val="16"/>
              </w:rPr>
              <w:t>Provisions</w:t>
            </w:r>
          </w:p>
        </w:tc>
        <w:tc>
          <w:tcPr>
            <w:tcW w:w="1152" w:type="dxa"/>
            <w:tcBorders>
              <w:top w:val="single" w:sz="4" w:space="0" w:color="auto"/>
            </w:tcBorders>
            <w:shd w:val="clear" w:color="auto" w:fill="auto"/>
            <w:vAlign w:val="bottom"/>
          </w:tcPr>
          <w:p w14:paraId="2A719BC5" w14:textId="77777777" w:rsidR="00A72367" w:rsidRPr="00F0286A" w:rsidRDefault="00A72367" w:rsidP="00BD647D">
            <w:pPr>
              <w:ind w:right="-72"/>
              <w:jc w:val="right"/>
              <w:rPr>
                <w:rFonts w:ascii="Arial" w:eastAsia="SimSun" w:hAnsi="Arial" w:cs="Arial"/>
                <w:b/>
                <w:bCs/>
                <w:sz w:val="16"/>
                <w:szCs w:val="16"/>
                <w:lang w:val="en-US"/>
              </w:rPr>
            </w:pPr>
            <w:r w:rsidRPr="00F0286A">
              <w:rPr>
                <w:rFonts w:ascii="Arial" w:eastAsia="SimSun" w:hAnsi="Arial" w:cs="Arial"/>
                <w:b/>
                <w:bCs/>
                <w:sz w:val="16"/>
                <w:szCs w:val="16"/>
                <w:lang w:val="en-US"/>
              </w:rPr>
              <w:t>Total</w:t>
            </w:r>
          </w:p>
        </w:tc>
      </w:tr>
      <w:tr w:rsidR="00A72367" w:rsidRPr="00F0286A" w14:paraId="78FD4C56" w14:textId="77777777" w:rsidTr="00D21F48">
        <w:tc>
          <w:tcPr>
            <w:tcW w:w="6566" w:type="dxa"/>
            <w:shd w:val="clear" w:color="auto" w:fill="auto"/>
          </w:tcPr>
          <w:p w14:paraId="18907C3C" w14:textId="77777777" w:rsidR="00A72367" w:rsidRPr="00F0286A" w:rsidRDefault="00A72367" w:rsidP="00F0286A">
            <w:pPr>
              <w:ind w:left="72" w:hanging="144"/>
              <w:jc w:val="thaiDistribute"/>
              <w:rPr>
                <w:rFonts w:ascii="Arial" w:eastAsia="SimSun" w:hAnsi="Arial" w:cs="Arial"/>
                <w:b/>
                <w:bCs/>
                <w:sz w:val="16"/>
                <w:szCs w:val="16"/>
                <w:lang w:val="en-US"/>
              </w:rPr>
            </w:pPr>
          </w:p>
        </w:tc>
        <w:tc>
          <w:tcPr>
            <w:tcW w:w="1710" w:type="dxa"/>
            <w:tcBorders>
              <w:bottom w:val="single" w:sz="4" w:space="0" w:color="auto"/>
            </w:tcBorders>
            <w:shd w:val="clear" w:color="auto" w:fill="auto"/>
            <w:vAlign w:val="center"/>
          </w:tcPr>
          <w:p w14:paraId="266C5360" w14:textId="3F148F04" w:rsidR="00A72367" w:rsidRPr="00F0286A" w:rsidRDefault="00A72367"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260" w:type="dxa"/>
            <w:tcBorders>
              <w:bottom w:val="single" w:sz="4" w:space="0" w:color="auto"/>
            </w:tcBorders>
            <w:shd w:val="clear" w:color="auto" w:fill="auto"/>
          </w:tcPr>
          <w:p w14:paraId="24C74FEF" w14:textId="12BF6D57" w:rsidR="00A72367" w:rsidRPr="00F0286A"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260" w:type="dxa"/>
            <w:tcBorders>
              <w:bottom w:val="single" w:sz="4" w:space="0" w:color="auto"/>
            </w:tcBorders>
          </w:tcPr>
          <w:p w14:paraId="0D52574C" w14:textId="54D250C3" w:rsidR="00A72367" w:rsidRPr="00F0286A"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260" w:type="dxa"/>
            <w:tcBorders>
              <w:bottom w:val="single" w:sz="4" w:space="0" w:color="auto"/>
            </w:tcBorders>
          </w:tcPr>
          <w:p w14:paraId="2AEBBF6D" w14:textId="23711E7C" w:rsidR="00A72367" w:rsidRPr="00F0286A"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350" w:type="dxa"/>
            <w:tcBorders>
              <w:bottom w:val="single" w:sz="4" w:space="0" w:color="auto"/>
            </w:tcBorders>
          </w:tcPr>
          <w:p w14:paraId="311B70A5" w14:textId="45AB4620" w:rsidR="00A72367" w:rsidRPr="00F0286A"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152" w:type="dxa"/>
            <w:tcBorders>
              <w:bottom w:val="single" w:sz="4" w:space="0" w:color="auto"/>
            </w:tcBorders>
            <w:shd w:val="clear" w:color="auto" w:fill="auto"/>
          </w:tcPr>
          <w:p w14:paraId="04BD3EB0" w14:textId="56AE139D" w:rsidR="00A72367" w:rsidRPr="00F0286A"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152" w:type="dxa"/>
            <w:tcBorders>
              <w:bottom w:val="single" w:sz="4" w:space="0" w:color="auto"/>
            </w:tcBorders>
            <w:shd w:val="clear" w:color="auto" w:fill="auto"/>
          </w:tcPr>
          <w:p w14:paraId="6B1AAA1F" w14:textId="6F334DA4" w:rsidR="00A72367" w:rsidRPr="00F0286A"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r>
      <w:tr w:rsidR="00A72367" w:rsidRPr="00F0286A" w14:paraId="530D85B2" w14:textId="77777777" w:rsidTr="00D21F48">
        <w:tc>
          <w:tcPr>
            <w:tcW w:w="6566" w:type="dxa"/>
            <w:shd w:val="clear" w:color="auto" w:fill="auto"/>
          </w:tcPr>
          <w:p w14:paraId="286680CC" w14:textId="77777777" w:rsidR="00A72367" w:rsidRPr="00F0286A" w:rsidRDefault="00A72367" w:rsidP="00F0286A">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FAFAFA"/>
          </w:tcPr>
          <w:p w14:paraId="4B6A1949" w14:textId="77777777" w:rsidR="00A72367" w:rsidRPr="00F0286A" w:rsidRDefault="00A72367"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tcPr>
          <w:p w14:paraId="4058D65E" w14:textId="77777777" w:rsidR="00A72367" w:rsidRPr="00F0286A" w:rsidRDefault="00A72367"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tcPr>
          <w:p w14:paraId="2B24AD9D" w14:textId="77777777" w:rsidR="00A72367" w:rsidRPr="00F0286A" w:rsidRDefault="00A72367"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tcPr>
          <w:p w14:paraId="3925353B" w14:textId="77777777" w:rsidR="00A72367" w:rsidRPr="00F0286A" w:rsidRDefault="00A72367" w:rsidP="00BD647D">
            <w:pPr>
              <w:ind w:right="-72"/>
              <w:jc w:val="right"/>
              <w:rPr>
                <w:rFonts w:ascii="Arial" w:eastAsia="SimSun" w:hAnsi="Arial" w:cs="Arial"/>
                <w:b/>
                <w:bCs/>
                <w:sz w:val="16"/>
                <w:szCs w:val="16"/>
                <w:lang w:val="en-US"/>
              </w:rPr>
            </w:pPr>
          </w:p>
        </w:tc>
        <w:tc>
          <w:tcPr>
            <w:tcW w:w="1350" w:type="dxa"/>
            <w:tcBorders>
              <w:top w:val="single" w:sz="4" w:space="0" w:color="auto"/>
            </w:tcBorders>
            <w:shd w:val="clear" w:color="auto" w:fill="FAFAFA"/>
          </w:tcPr>
          <w:p w14:paraId="6377E010" w14:textId="77777777" w:rsidR="00A72367" w:rsidRPr="00F0286A" w:rsidRDefault="00A72367" w:rsidP="00BD647D">
            <w:pPr>
              <w:ind w:right="-72"/>
              <w:jc w:val="right"/>
              <w:rPr>
                <w:rFonts w:ascii="Arial" w:eastAsia="SimSun" w:hAnsi="Arial" w:cs="Arial"/>
                <w:b/>
                <w:bCs/>
                <w:sz w:val="16"/>
                <w:szCs w:val="16"/>
                <w:lang w:val="en-US"/>
              </w:rPr>
            </w:pPr>
          </w:p>
        </w:tc>
        <w:tc>
          <w:tcPr>
            <w:tcW w:w="1152" w:type="dxa"/>
            <w:tcBorders>
              <w:top w:val="single" w:sz="4" w:space="0" w:color="auto"/>
            </w:tcBorders>
            <w:shd w:val="clear" w:color="auto" w:fill="FAFAFA"/>
          </w:tcPr>
          <w:p w14:paraId="08DBB888" w14:textId="77777777" w:rsidR="00A72367" w:rsidRPr="00F0286A" w:rsidRDefault="00A72367" w:rsidP="00BD647D">
            <w:pPr>
              <w:ind w:right="-72"/>
              <w:jc w:val="right"/>
              <w:rPr>
                <w:rFonts w:ascii="Arial" w:eastAsia="SimSun" w:hAnsi="Arial" w:cs="Arial"/>
                <w:b/>
                <w:bCs/>
                <w:sz w:val="16"/>
                <w:szCs w:val="16"/>
                <w:lang w:val="en-US"/>
              </w:rPr>
            </w:pPr>
          </w:p>
        </w:tc>
        <w:tc>
          <w:tcPr>
            <w:tcW w:w="1152" w:type="dxa"/>
            <w:tcBorders>
              <w:top w:val="single" w:sz="4" w:space="0" w:color="auto"/>
            </w:tcBorders>
            <w:shd w:val="clear" w:color="auto" w:fill="FAFAFA"/>
          </w:tcPr>
          <w:p w14:paraId="7042F067" w14:textId="77777777" w:rsidR="00A72367" w:rsidRPr="00F0286A" w:rsidRDefault="00A72367" w:rsidP="00BD647D">
            <w:pPr>
              <w:ind w:right="-72"/>
              <w:jc w:val="right"/>
              <w:rPr>
                <w:rFonts w:ascii="Arial" w:eastAsia="SimSun" w:hAnsi="Arial" w:cs="Arial"/>
                <w:b/>
                <w:bCs/>
                <w:sz w:val="16"/>
                <w:szCs w:val="16"/>
                <w:lang w:val="en-US"/>
              </w:rPr>
            </w:pPr>
          </w:p>
        </w:tc>
      </w:tr>
      <w:tr w:rsidR="00A72367" w:rsidRPr="00F0286A" w14:paraId="739B3066" w14:textId="77777777" w:rsidTr="00D21F48">
        <w:tc>
          <w:tcPr>
            <w:tcW w:w="6566" w:type="dxa"/>
            <w:shd w:val="clear" w:color="auto" w:fill="auto"/>
            <w:vAlign w:val="bottom"/>
          </w:tcPr>
          <w:p w14:paraId="48CED541" w14:textId="1E368417" w:rsidR="00A72367" w:rsidRPr="00F0286A" w:rsidRDefault="00A72367" w:rsidP="00F0286A">
            <w:pPr>
              <w:pStyle w:val="Header"/>
              <w:ind w:left="72" w:hanging="144"/>
              <w:rPr>
                <w:rFonts w:ascii="Arial" w:hAnsi="Arial" w:cs="Arial"/>
                <w:b/>
                <w:bCs/>
                <w:sz w:val="16"/>
                <w:szCs w:val="16"/>
              </w:rPr>
            </w:pPr>
            <w:r w:rsidRPr="00F0286A">
              <w:rPr>
                <w:rFonts w:ascii="Arial" w:hAnsi="Arial" w:cs="Arial"/>
                <w:b/>
                <w:bCs/>
                <w:sz w:val="16"/>
                <w:szCs w:val="16"/>
              </w:rPr>
              <w:t xml:space="preserve">Deferred tax </w:t>
            </w:r>
            <w:r>
              <w:rPr>
                <w:rFonts w:ascii="Arial" w:hAnsi="Arial" w:cs="Arial"/>
                <w:b/>
                <w:bCs/>
                <w:sz w:val="16"/>
                <w:szCs w:val="16"/>
              </w:rPr>
              <w:t>assets</w:t>
            </w:r>
          </w:p>
        </w:tc>
        <w:tc>
          <w:tcPr>
            <w:tcW w:w="1710" w:type="dxa"/>
            <w:shd w:val="clear" w:color="auto" w:fill="FAFAFA"/>
          </w:tcPr>
          <w:p w14:paraId="17549571" w14:textId="77777777" w:rsidR="00A72367" w:rsidRPr="00F0286A" w:rsidRDefault="00A72367" w:rsidP="00BD647D">
            <w:pPr>
              <w:ind w:right="-72"/>
              <w:jc w:val="right"/>
              <w:rPr>
                <w:rFonts w:ascii="Arial" w:eastAsia="SimSun" w:hAnsi="Arial" w:cs="Arial"/>
                <w:b/>
                <w:bCs/>
                <w:sz w:val="16"/>
                <w:szCs w:val="16"/>
                <w:lang w:val="en-US"/>
              </w:rPr>
            </w:pPr>
          </w:p>
        </w:tc>
        <w:tc>
          <w:tcPr>
            <w:tcW w:w="1260" w:type="dxa"/>
            <w:shd w:val="clear" w:color="auto" w:fill="FAFAFA"/>
          </w:tcPr>
          <w:p w14:paraId="22F5D30A" w14:textId="77777777" w:rsidR="00A72367" w:rsidRPr="00F0286A" w:rsidRDefault="00A72367" w:rsidP="00BD647D">
            <w:pPr>
              <w:ind w:right="-72"/>
              <w:jc w:val="right"/>
              <w:rPr>
                <w:rFonts w:ascii="Arial" w:eastAsia="SimSun" w:hAnsi="Arial" w:cs="Arial"/>
                <w:b/>
                <w:bCs/>
                <w:sz w:val="16"/>
                <w:szCs w:val="16"/>
                <w:lang w:val="en-US"/>
              </w:rPr>
            </w:pPr>
          </w:p>
        </w:tc>
        <w:tc>
          <w:tcPr>
            <w:tcW w:w="1260" w:type="dxa"/>
            <w:shd w:val="clear" w:color="auto" w:fill="FAFAFA"/>
          </w:tcPr>
          <w:p w14:paraId="4BADE8F2" w14:textId="77777777" w:rsidR="00A72367" w:rsidRPr="00F0286A" w:rsidRDefault="00A72367" w:rsidP="00BD647D">
            <w:pPr>
              <w:ind w:right="-72"/>
              <w:jc w:val="right"/>
              <w:rPr>
                <w:rFonts w:ascii="Arial" w:eastAsia="SimSun" w:hAnsi="Arial" w:cs="Arial"/>
                <w:b/>
                <w:bCs/>
                <w:sz w:val="16"/>
                <w:szCs w:val="16"/>
                <w:lang w:val="en-US"/>
              </w:rPr>
            </w:pPr>
          </w:p>
        </w:tc>
        <w:tc>
          <w:tcPr>
            <w:tcW w:w="1260" w:type="dxa"/>
            <w:shd w:val="clear" w:color="auto" w:fill="FAFAFA"/>
          </w:tcPr>
          <w:p w14:paraId="69CE5C3C" w14:textId="77777777" w:rsidR="00A72367" w:rsidRPr="00F0286A" w:rsidRDefault="00A72367" w:rsidP="00BD647D">
            <w:pPr>
              <w:ind w:right="-72"/>
              <w:jc w:val="right"/>
              <w:rPr>
                <w:rFonts w:ascii="Arial" w:eastAsia="SimSun" w:hAnsi="Arial" w:cs="Arial"/>
                <w:b/>
                <w:bCs/>
                <w:sz w:val="16"/>
                <w:szCs w:val="16"/>
                <w:lang w:val="en-US"/>
              </w:rPr>
            </w:pPr>
          </w:p>
        </w:tc>
        <w:tc>
          <w:tcPr>
            <w:tcW w:w="1350" w:type="dxa"/>
            <w:shd w:val="clear" w:color="auto" w:fill="FAFAFA"/>
          </w:tcPr>
          <w:p w14:paraId="2CB55F36" w14:textId="77777777" w:rsidR="00A72367" w:rsidRPr="00F0286A" w:rsidRDefault="00A72367" w:rsidP="00BD647D">
            <w:pPr>
              <w:ind w:right="-72"/>
              <w:jc w:val="right"/>
              <w:rPr>
                <w:rFonts w:ascii="Arial" w:eastAsia="SimSun" w:hAnsi="Arial" w:cs="Arial"/>
                <w:b/>
                <w:bCs/>
                <w:sz w:val="16"/>
                <w:szCs w:val="16"/>
                <w:lang w:val="en-US"/>
              </w:rPr>
            </w:pPr>
          </w:p>
        </w:tc>
        <w:tc>
          <w:tcPr>
            <w:tcW w:w="1152" w:type="dxa"/>
            <w:shd w:val="clear" w:color="auto" w:fill="FAFAFA"/>
          </w:tcPr>
          <w:p w14:paraId="4512664B" w14:textId="77777777" w:rsidR="00A72367" w:rsidRPr="00F0286A" w:rsidRDefault="00A72367" w:rsidP="00BD647D">
            <w:pPr>
              <w:ind w:right="-72"/>
              <w:jc w:val="right"/>
              <w:rPr>
                <w:rFonts w:ascii="Arial" w:eastAsia="SimSun" w:hAnsi="Arial" w:cs="Arial"/>
                <w:b/>
                <w:bCs/>
                <w:sz w:val="16"/>
                <w:szCs w:val="16"/>
                <w:lang w:val="en-US"/>
              </w:rPr>
            </w:pPr>
          </w:p>
        </w:tc>
        <w:tc>
          <w:tcPr>
            <w:tcW w:w="1152" w:type="dxa"/>
            <w:shd w:val="clear" w:color="auto" w:fill="FAFAFA"/>
          </w:tcPr>
          <w:p w14:paraId="6DEB369E" w14:textId="77777777" w:rsidR="00A72367" w:rsidRPr="00F0286A" w:rsidRDefault="00A72367" w:rsidP="00BD647D">
            <w:pPr>
              <w:ind w:right="-72"/>
              <w:jc w:val="right"/>
              <w:rPr>
                <w:rFonts w:ascii="Arial" w:eastAsia="SimSun" w:hAnsi="Arial" w:cs="Arial"/>
                <w:b/>
                <w:bCs/>
                <w:sz w:val="16"/>
                <w:szCs w:val="16"/>
                <w:lang w:val="en-US"/>
              </w:rPr>
            </w:pPr>
          </w:p>
        </w:tc>
      </w:tr>
      <w:tr w:rsidR="00A72367" w:rsidRPr="00F0286A" w14:paraId="2C162B92" w14:textId="77777777" w:rsidTr="00D21F48">
        <w:tc>
          <w:tcPr>
            <w:tcW w:w="6566" w:type="dxa"/>
            <w:shd w:val="clear" w:color="auto" w:fill="auto"/>
            <w:vAlign w:val="bottom"/>
          </w:tcPr>
          <w:p w14:paraId="239CB391" w14:textId="77777777" w:rsidR="00A72367" w:rsidRPr="00F0286A" w:rsidRDefault="00A72367" w:rsidP="00F0286A">
            <w:pPr>
              <w:pStyle w:val="Header"/>
              <w:tabs>
                <w:tab w:val="left" w:pos="2663"/>
              </w:tabs>
              <w:ind w:left="72" w:hanging="144"/>
              <w:rPr>
                <w:rFonts w:ascii="Arial" w:hAnsi="Arial" w:cs="Arial"/>
                <w:sz w:val="16"/>
                <w:szCs w:val="16"/>
              </w:rPr>
            </w:pPr>
            <w:r w:rsidRPr="00F0286A">
              <w:rPr>
                <w:rFonts w:ascii="Arial" w:hAnsi="Arial" w:cs="Arial"/>
                <w:sz w:val="16"/>
                <w:szCs w:val="16"/>
              </w:rPr>
              <w:t>As at 1 January 2020</w:t>
            </w:r>
          </w:p>
        </w:tc>
        <w:tc>
          <w:tcPr>
            <w:tcW w:w="1710" w:type="dxa"/>
            <w:shd w:val="clear" w:color="auto" w:fill="FAFAFA"/>
            <w:vAlign w:val="bottom"/>
          </w:tcPr>
          <w:p w14:paraId="46012BE0" w14:textId="6652B3B0" w:rsidR="00A72367" w:rsidRPr="00F0286A" w:rsidRDefault="00A72367" w:rsidP="00BD647D">
            <w:pPr>
              <w:pStyle w:val="Header"/>
              <w:ind w:right="-72"/>
              <w:jc w:val="right"/>
              <w:rPr>
                <w:rFonts w:ascii="Arial" w:eastAsia="Arial Unicode MS" w:hAnsi="Arial" w:cs="Arial"/>
                <w:sz w:val="16"/>
                <w:szCs w:val="16"/>
              </w:rPr>
            </w:pPr>
            <w:r>
              <w:rPr>
                <w:rFonts w:ascii="Arial" w:eastAsia="Arial Unicode MS" w:hAnsi="Arial" w:cs="Arial"/>
                <w:sz w:val="16"/>
                <w:szCs w:val="16"/>
              </w:rPr>
              <w:t>42</w:t>
            </w:r>
          </w:p>
        </w:tc>
        <w:tc>
          <w:tcPr>
            <w:tcW w:w="1260" w:type="dxa"/>
            <w:shd w:val="clear" w:color="auto" w:fill="FAFAFA"/>
            <w:vAlign w:val="bottom"/>
          </w:tcPr>
          <w:p w14:paraId="35FD045F"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482</w:t>
            </w:r>
          </w:p>
        </w:tc>
        <w:tc>
          <w:tcPr>
            <w:tcW w:w="1260" w:type="dxa"/>
            <w:shd w:val="clear" w:color="auto" w:fill="FAFAFA"/>
            <w:vAlign w:val="bottom"/>
          </w:tcPr>
          <w:p w14:paraId="469D7BBD"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32</w:t>
            </w:r>
          </w:p>
        </w:tc>
        <w:tc>
          <w:tcPr>
            <w:tcW w:w="1260" w:type="dxa"/>
            <w:shd w:val="clear" w:color="auto" w:fill="FAFAFA"/>
            <w:vAlign w:val="bottom"/>
          </w:tcPr>
          <w:p w14:paraId="22A0E996"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75</w:t>
            </w:r>
          </w:p>
        </w:tc>
        <w:tc>
          <w:tcPr>
            <w:tcW w:w="1350" w:type="dxa"/>
            <w:shd w:val="clear" w:color="auto" w:fill="FAFAFA"/>
            <w:vAlign w:val="bottom"/>
          </w:tcPr>
          <w:p w14:paraId="122DF6DD"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shd w:val="clear" w:color="auto" w:fill="FAFAFA"/>
            <w:vAlign w:val="bottom"/>
          </w:tcPr>
          <w:p w14:paraId="086427D2"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shd w:val="clear" w:color="auto" w:fill="FAFAFA"/>
            <w:vAlign w:val="bottom"/>
          </w:tcPr>
          <w:p w14:paraId="05586B39"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631</w:t>
            </w:r>
          </w:p>
        </w:tc>
      </w:tr>
      <w:tr w:rsidR="00A72367" w:rsidRPr="00F0286A" w14:paraId="461FF192" w14:textId="77777777" w:rsidTr="00D21F48">
        <w:tc>
          <w:tcPr>
            <w:tcW w:w="6566" w:type="dxa"/>
            <w:shd w:val="clear" w:color="auto" w:fill="auto"/>
            <w:vAlign w:val="center"/>
          </w:tcPr>
          <w:p w14:paraId="69924CEA" w14:textId="5F3CB39A" w:rsidR="00A72367" w:rsidRPr="00F0286A" w:rsidRDefault="00A72367" w:rsidP="00F0286A">
            <w:pPr>
              <w:pStyle w:val="Header"/>
              <w:ind w:left="72" w:hanging="144"/>
              <w:rPr>
                <w:rFonts w:ascii="Arial" w:eastAsia="Arial Unicode MS" w:hAnsi="Arial" w:cs="Arial"/>
                <w:sz w:val="16"/>
                <w:szCs w:val="16"/>
                <w:cs/>
              </w:rPr>
            </w:pPr>
            <w:r w:rsidRPr="00F0286A">
              <w:rPr>
                <w:rFonts w:ascii="Arial" w:eastAsia="Arial Unicode MS" w:hAnsi="Arial" w:cs="Arial"/>
                <w:sz w:val="16"/>
                <w:szCs w:val="16"/>
              </w:rPr>
              <w:t>Impact of adoption of the new financial reporting standards</w:t>
            </w:r>
          </w:p>
        </w:tc>
        <w:tc>
          <w:tcPr>
            <w:tcW w:w="1710" w:type="dxa"/>
            <w:shd w:val="clear" w:color="auto" w:fill="FAFAFA"/>
            <w:vAlign w:val="bottom"/>
          </w:tcPr>
          <w:p w14:paraId="3461AC73" w14:textId="77777777" w:rsidR="00A72367" w:rsidRPr="00F0286A" w:rsidRDefault="00A72367" w:rsidP="00BD647D">
            <w:pPr>
              <w:pStyle w:val="Header"/>
              <w:ind w:right="-72"/>
              <w:jc w:val="right"/>
              <w:rPr>
                <w:rFonts w:ascii="Arial" w:eastAsia="Arial Unicode MS" w:hAnsi="Arial" w:cs="Arial"/>
                <w:sz w:val="16"/>
                <w:szCs w:val="16"/>
                <w:cs/>
              </w:rPr>
            </w:pPr>
          </w:p>
        </w:tc>
        <w:tc>
          <w:tcPr>
            <w:tcW w:w="1260" w:type="dxa"/>
            <w:shd w:val="clear" w:color="auto" w:fill="FAFAFA"/>
            <w:vAlign w:val="bottom"/>
          </w:tcPr>
          <w:p w14:paraId="222191EB" w14:textId="77777777" w:rsidR="00A72367" w:rsidRPr="00F0286A" w:rsidRDefault="00A72367" w:rsidP="00BD647D">
            <w:pPr>
              <w:pStyle w:val="Header"/>
              <w:ind w:right="-72"/>
              <w:jc w:val="right"/>
              <w:rPr>
                <w:rFonts w:ascii="Arial" w:eastAsia="Arial Unicode MS" w:hAnsi="Arial" w:cs="Arial"/>
                <w:sz w:val="16"/>
                <w:szCs w:val="16"/>
              </w:rPr>
            </w:pPr>
          </w:p>
        </w:tc>
        <w:tc>
          <w:tcPr>
            <w:tcW w:w="1260" w:type="dxa"/>
            <w:shd w:val="clear" w:color="auto" w:fill="FAFAFA"/>
            <w:vAlign w:val="bottom"/>
          </w:tcPr>
          <w:p w14:paraId="7CE7AB8D" w14:textId="77777777" w:rsidR="00A72367" w:rsidRPr="00F0286A" w:rsidRDefault="00A72367" w:rsidP="00BD647D">
            <w:pPr>
              <w:pStyle w:val="Header"/>
              <w:ind w:right="-72"/>
              <w:jc w:val="right"/>
              <w:rPr>
                <w:rFonts w:ascii="Arial" w:eastAsia="Arial Unicode MS" w:hAnsi="Arial" w:cs="Arial"/>
                <w:sz w:val="16"/>
                <w:szCs w:val="16"/>
              </w:rPr>
            </w:pPr>
          </w:p>
        </w:tc>
        <w:tc>
          <w:tcPr>
            <w:tcW w:w="1260" w:type="dxa"/>
            <w:shd w:val="clear" w:color="auto" w:fill="FAFAFA"/>
            <w:vAlign w:val="bottom"/>
          </w:tcPr>
          <w:p w14:paraId="5EAD2F7D" w14:textId="77777777" w:rsidR="00A72367" w:rsidRPr="00F0286A" w:rsidRDefault="00A72367" w:rsidP="00BD647D">
            <w:pPr>
              <w:pStyle w:val="Header"/>
              <w:ind w:right="-72"/>
              <w:jc w:val="right"/>
              <w:rPr>
                <w:rFonts w:ascii="Arial" w:eastAsia="Arial Unicode MS" w:hAnsi="Arial" w:cs="Arial"/>
                <w:sz w:val="16"/>
                <w:szCs w:val="16"/>
              </w:rPr>
            </w:pPr>
          </w:p>
        </w:tc>
        <w:tc>
          <w:tcPr>
            <w:tcW w:w="1350" w:type="dxa"/>
            <w:shd w:val="clear" w:color="auto" w:fill="FAFAFA"/>
            <w:vAlign w:val="bottom"/>
          </w:tcPr>
          <w:p w14:paraId="3503C493" w14:textId="77777777" w:rsidR="00A72367" w:rsidRPr="00F0286A" w:rsidRDefault="00A72367" w:rsidP="00BD647D">
            <w:pPr>
              <w:pStyle w:val="Header"/>
              <w:ind w:right="-72"/>
              <w:jc w:val="right"/>
              <w:rPr>
                <w:rFonts w:ascii="Arial" w:eastAsia="Arial Unicode MS" w:hAnsi="Arial" w:cs="Arial"/>
                <w:sz w:val="16"/>
                <w:szCs w:val="16"/>
              </w:rPr>
            </w:pPr>
          </w:p>
        </w:tc>
        <w:tc>
          <w:tcPr>
            <w:tcW w:w="1152" w:type="dxa"/>
            <w:shd w:val="clear" w:color="auto" w:fill="FAFAFA"/>
            <w:vAlign w:val="bottom"/>
          </w:tcPr>
          <w:p w14:paraId="6C990009" w14:textId="77777777" w:rsidR="00A72367" w:rsidRPr="00F0286A" w:rsidRDefault="00A72367" w:rsidP="00BD647D">
            <w:pPr>
              <w:pStyle w:val="Header"/>
              <w:ind w:right="-72"/>
              <w:jc w:val="right"/>
              <w:rPr>
                <w:rFonts w:ascii="Arial" w:eastAsia="Arial Unicode MS" w:hAnsi="Arial" w:cs="Arial"/>
                <w:sz w:val="16"/>
                <w:szCs w:val="16"/>
              </w:rPr>
            </w:pPr>
          </w:p>
        </w:tc>
        <w:tc>
          <w:tcPr>
            <w:tcW w:w="1152" w:type="dxa"/>
            <w:shd w:val="clear" w:color="auto" w:fill="FAFAFA"/>
            <w:vAlign w:val="bottom"/>
          </w:tcPr>
          <w:p w14:paraId="44A341CB" w14:textId="77777777" w:rsidR="00A72367" w:rsidRPr="00F0286A" w:rsidRDefault="00A72367" w:rsidP="00BD647D">
            <w:pPr>
              <w:pStyle w:val="Header"/>
              <w:ind w:right="-72"/>
              <w:jc w:val="right"/>
              <w:rPr>
                <w:rFonts w:ascii="Arial" w:eastAsia="Arial Unicode MS" w:hAnsi="Arial" w:cs="Arial"/>
                <w:sz w:val="16"/>
                <w:szCs w:val="16"/>
              </w:rPr>
            </w:pPr>
          </w:p>
        </w:tc>
      </w:tr>
      <w:tr w:rsidR="00A72367" w:rsidRPr="00F0286A" w14:paraId="0F5F6893" w14:textId="77777777" w:rsidTr="00D21F48">
        <w:tc>
          <w:tcPr>
            <w:tcW w:w="6566" w:type="dxa"/>
            <w:shd w:val="clear" w:color="auto" w:fill="auto"/>
            <w:vAlign w:val="center"/>
          </w:tcPr>
          <w:p w14:paraId="52834C4C" w14:textId="72A089A6" w:rsidR="00A72367" w:rsidRPr="00F0286A" w:rsidRDefault="00A72367" w:rsidP="00F0286A">
            <w:pPr>
              <w:pStyle w:val="Header"/>
              <w:ind w:left="72" w:hanging="144"/>
              <w:rPr>
                <w:rFonts w:ascii="Arial" w:eastAsia="Arial Unicode MS" w:hAnsi="Arial" w:cs="Arial"/>
                <w:sz w:val="16"/>
                <w:szCs w:val="16"/>
              </w:rPr>
            </w:pPr>
            <w:r w:rsidRPr="00F0286A">
              <w:rPr>
                <w:rFonts w:ascii="Arial" w:eastAsia="Arial Unicode MS" w:hAnsi="Arial" w:cs="Arial"/>
                <w:sz w:val="16"/>
                <w:szCs w:val="16"/>
              </w:rPr>
              <w:t xml:space="preserve">     Financial instrument</w:t>
            </w:r>
            <w:r>
              <w:rPr>
                <w:rFonts w:ascii="Arial" w:eastAsia="Arial Unicode MS" w:hAnsi="Arial" w:cs="Arial"/>
                <w:sz w:val="16"/>
                <w:szCs w:val="16"/>
              </w:rPr>
              <w:t>s</w:t>
            </w:r>
          </w:p>
        </w:tc>
        <w:tc>
          <w:tcPr>
            <w:tcW w:w="1710" w:type="dxa"/>
            <w:tcBorders>
              <w:bottom w:val="single" w:sz="4" w:space="0" w:color="auto"/>
            </w:tcBorders>
            <w:shd w:val="clear" w:color="auto" w:fill="FAFAFA"/>
            <w:vAlign w:val="bottom"/>
          </w:tcPr>
          <w:p w14:paraId="7B128114"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134</w:t>
            </w:r>
          </w:p>
        </w:tc>
        <w:tc>
          <w:tcPr>
            <w:tcW w:w="1260" w:type="dxa"/>
            <w:tcBorders>
              <w:bottom w:val="single" w:sz="4" w:space="0" w:color="auto"/>
            </w:tcBorders>
            <w:shd w:val="clear" w:color="auto" w:fill="FAFAFA"/>
            <w:vAlign w:val="bottom"/>
          </w:tcPr>
          <w:p w14:paraId="0FEEE6F6"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5B1F273C"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553107A8"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350" w:type="dxa"/>
            <w:tcBorders>
              <w:bottom w:val="single" w:sz="4" w:space="0" w:color="auto"/>
            </w:tcBorders>
            <w:shd w:val="clear" w:color="auto" w:fill="FAFAFA"/>
            <w:vAlign w:val="bottom"/>
          </w:tcPr>
          <w:p w14:paraId="54FF9039"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6B4CAC87"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77839E5E" w14:textId="77777777" w:rsidR="00A72367" w:rsidRPr="00F0286A" w:rsidRDefault="00A72367" w:rsidP="00BD647D">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134</w:t>
            </w:r>
          </w:p>
        </w:tc>
      </w:tr>
      <w:tr w:rsidR="00A72367" w:rsidRPr="00F0286A" w14:paraId="28624E12" w14:textId="77777777" w:rsidTr="00D21F48">
        <w:tc>
          <w:tcPr>
            <w:tcW w:w="6566" w:type="dxa"/>
            <w:shd w:val="clear" w:color="auto" w:fill="auto"/>
            <w:vAlign w:val="center"/>
          </w:tcPr>
          <w:p w14:paraId="5A3B7C95" w14:textId="659502D4" w:rsidR="00A72367" w:rsidRPr="00F0286A" w:rsidRDefault="00A72367" w:rsidP="00F0286A">
            <w:pPr>
              <w:pStyle w:val="Header"/>
              <w:ind w:left="72" w:hanging="144"/>
              <w:rPr>
                <w:rFonts w:ascii="Arial" w:eastAsia="Arial Unicode MS" w:hAnsi="Arial" w:cs="Arial"/>
                <w:b/>
                <w:bCs/>
                <w:sz w:val="16"/>
                <w:szCs w:val="16"/>
                <w:cs/>
              </w:rPr>
            </w:pPr>
          </w:p>
        </w:tc>
        <w:tc>
          <w:tcPr>
            <w:tcW w:w="1710" w:type="dxa"/>
            <w:tcBorders>
              <w:top w:val="single" w:sz="4" w:space="0" w:color="auto"/>
            </w:tcBorders>
            <w:shd w:val="clear" w:color="auto" w:fill="FAFAFA"/>
            <w:vAlign w:val="bottom"/>
          </w:tcPr>
          <w:p w14:paraId="79F2ADB7" w14:textId="01C2E96E" w:rsidR="00A72367" w:rsidRPr="00F0286A" w:rsidRDefault="00A72367"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vAlign w:val="bottom"/>
          </w:tcPr>
          <w:p w14:paraId="6DFF40F6" w14:textId="092F9710" w:rsidR="00A72367" w:rsidRPr="00F0286A" w:rsidRDefault="00A72367"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vAlign w:val="bottom"/>
          </w:tcPr>
          <w:p w14:paraId="746C0464" w14:textId="68EA8CFC" w:rsidR="00A72367" w:rsidRPr="00F0286A" w:rsidRDefault="00A72367" w:rsidP="00BD647D">
            <w:pPr>
              <w:ind w:right="-72"/>
              <w:jc w:val="right"/>
              <w:rPr>
                <w:rFonts w:ascii="Arial" w:eastAsia="SimSun" w:hAnsi="Arial" w:cs="Arial"/>
                <w:b/>
                <w:bCs/>
                <w:sz w:val="16"/>
                <w:szCs w:val="16"/>
                <w:lang w:val="en-US"/>
              </w:rPr>
            </w:pPr>
          </w:p>
        </w:tc>
        <w:tc>
          <w:tcPr>
            <w:tcW w:w="1260" w:type="dxa"/>
            <w:tcBorders>
              <w:top w:val="single" w:sz="4" w:space="0" w:color="auto"/>
            </w:tcBorders>
            <w:shd w:val="clear" w:color="auto" w:fill="FAFAFA"/>
            <w:vAlign w:val="bottom"/>
          </w:tcPr>
          <w:p w14:paraId="6EF1673D" w14:textId="3914AAD5" w:rsidR="00A72367" w:rsidRPr="00F0286A" w:rsidRDefault="00A72367" w:rsidP="00BD647D">
            <w:pPr>
              <w:ind w:right="-72"/>
              <w:jc w:val="right"/>
              <w:rPr>
                <w:rFonts w:ascii="Arial" w:eastAsia="SimSun" w:hAnsi="Arial" w:cs="Arial"/>
                <w:b/>
                <w:bCs/>
                <w:sz w:val="16"/>
                <w:szCs w:val="16"/>
                <w:lang w:val="en-US"/>
              </w:rPr>
            </w:pPr>
          </w:p>
        </w:tc>
        <w:tc>
          <w:tcPr>
            <w:tcW w:w="1350" w:type="dxa"/>
            <w:tcBorders>
              <w:top w:val="single" w:sz="4" w:space="0" w:color="auto"/>
            </w:tcBorders>
            <w:shd w:val="clear" w:color="auto" w:fill="FAFAFA"/>
            <w:vAlign w:val="bottom"/>
          </w:tcPr>
          <w:p w14:paraId="3E127331" w14:textId="129D56B9" w:rsidR="00A72367" w:rsidRPr="00F0286A" w:rsidRDefault="00A72367" w:rsidP="00BD647D">
            <w:pPr>
              <w:ind w:right="-72"/>
              <w:jc w:val="right"/>
              <w:rPr>
                <w:rFonts w:ascii="Arial" w:eastAsia="SimSun" w:hAnsi="Arial" w:cs="Arial"/>
                <w:b/>
                <w:bCs/>
                <w:sz w:val="16"/>
                <w:szCs w:val="16"/>
                <w:lang w:val="en-US"/>
              </w:rPr>
            </w:pPr>
          </w:p>
        </w:tc>
        <w:tc>
          <w:tcPr>
            <w:tcW w:w="1152" w:type="dxa"/>
            <w:tcBorders>
              <w:top w:val="single" w:sz="4" w:space="0" w:color="auto"/>
            </w:tcBorders>
            <w:shd w:val="clear" w:color="auto" w:fill="FAFAFA"/>
            <w:vAlign w:val="bottom"/>
          </w:tcPr>
          <w:p w14:paraId="64D9E528" w14:textId="1D0637F4" w:rsidR="00A72367" w:rsidRPr="00F0286A" w:rsidRDefault="00A72367" w:rsidP="00BD647D">
            <w:pPr>
              <w:ind w:right="-72"/>
              <w:jc w:val="right"/>
              <w:rPr>
                <w:rFonts w:ascii="Arial" w:eastAsia="SimSun" w:hAnsi="Arial" w:cs="Arial"/>
                <w:b/>
                <w:bCs/>
                <w:sz w:val="16"/>
                <w:szCs w:val="16"/>
                <w:lang w:val="en-US"/>
              </w:rPr>
            </w:pPr>
          </w:p>
        </w:tc>
        <w:tc>
          <w:tcPr>
            <w:tcW w:w="1152" w:type="dxa"/>
            <w:tcBorders>
              <w:top w:val="single" w:sz="4" w:space="0" w:color="auto"/>
            </w:tcBorders>
            <w:shd w:val="clear" w:color="auto" w:fill="FAFAFA"/>
            <w:vAlign w:val="bottom"/>
          </w:tcPr>
          <w:p w14:paraId="16391EE1" w14:textId="31F8489B" w:rsidR="00A72367" w:rsidRPr="00F0286A" w:rsidRDefault="00A72367" w:rsidP="00BD647D">
            <w:pPr>
              <w:ind w:right="-72"/>
              <w:jc w:val="right"/>
              <w:rPr>
                <w:rFonts w:ascii="Arial" w:eastAsia="SimSun" w:hAnsi="Arial" w:cs="Arial"/>
                <w:b/>
                <w:bCs/>
                <w:sz w:val="16"/>
                <w:szCs w:val="16"/>
                <w:lang w:val="en-US"/>
              </w:rPr>
            </w:pPr>
          </w:p>
        </w:tc>
      </w:tr>
      <w:tr w:rsidR="00A72367" w:rsidRPr="00F0286A" w14:paraId="5B493523" w14:textId="77777777" w:rsidTr="00D21F48">
        <w:tc>
          <w:tcPr>
            <w:tcW w:w="6566" w:type="dxa"/>
            <w:shd w:val="clear" w:color="auto" w:fill="auto"/>
            <w:vAlign w:val="center"/>
          </w:tcPr>
          <w:p w14:paraId="5E59C215" w14:textId="2C763568" w:rsidR="00A72367" w:rsidRPr="00F0286A" w:rsidRDefault="00A72367" w:rsidP="00F0286A">
            <w:pPr>
              <w:pStyle w:val="Header"/>
              <w:ind w:left="72" w:hanging="144"/>
              <w:jc w:val="left"/>
              <w:rPr>
                <w:rFonts w:ascii="Arial" w:eastAsia="SimSun" w:hAnsi="Arial" w:cs="Arial"/>
                <w:sz w:val="16"/>
                <w:szCs w:val="16"/>
                <w:lang w:val="en-US"/>
              </w:rPr>
            </w:pPr>
            <w:r w:rsidRPr="00F0286A">
              <w:rPr>
                <w:rFonts w:ascii="Arial" w:eastAsia="Arial Unicode MS" w:hAnsi="Arial" w:cs="Arial"/>
                <w:b/>
                <w:bCs/>
                <w:sz w:val="16"/>
                <w:szCs w:val="16"/>
              </w:rPr>
              <w:t xml:space="preserve">Opening balance - </w:t>
            </w:r>
            <w:r>
              <w:rPr>
                <w:rFonts w:ascii="Arial" w:eastAsia="Arial Unicode MS" w:hAnsi="Arial" w:cs="Arial"/>
                <w:b/>
                <w:bCs/>
                <w:sz w:val="16"/>
                <w:szCs w:val="16"/>
              </w:rPr>
              <w:t>As restated</w:t>
            </w:r>
          </w:p>
        </w:tc>
        <w:tc>
          <w:tcPr>
            <w:tcW w:w="1710" w:type="dxa"/>
            <w:shd w:val="clear" w:color="auto" w:fill="FAFAFA"/>
            <w:vAlign w:val="bottom"/>
          </w:tcPr>
          <w:p w14:paraId="695BA128" w14:textId="37AABEE6"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1</w:t>
            </w:r>
            <w:r>
              <w:rPr>
                <w:rFonts w:ascii="Arial" w:eastAsia="Arial Unicode MS" w:hAnsi="Arial" w:cs="Arial"/>
                <w:sz w:val="16"/>
                <w:szCs w:val="16"/>
              </w:rPr>
              <w:t>76</w:t>
            </w:r>
          </w:p>
        </w:tc>
        <w:tc>
          <w:tcPr>
            <w:tcW w:w="1260" w:type="dxa"/>
            <w:shd w:val="clear" w:color="auto" w:fill="FAFAFA"/>
            <w:vAlign w:val="bottom"/>
          </w:tcPr>
          <w:p w14:paraId="7B426819" w14:textId="5AE38B57"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482</w:t>
            </w:r>
          </w:p>
        </w:tc>
        <w:tc>
          <w:tcPr>
            <w:tcW w:w="1260" w:type="dxa"/>
            <w:shd w:val="clear" w:color="auto" w:fill="FAFAFA"/>
            <w:vAlign w:val="bottom"/>
          </w:tcPr>
          <w:p w14:paraId="3DA08EDA" w14:textId="66658057"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32</w:t>
            </w:r>
          </w:p>
        </w:tc>
        <w:tc>
          <w:tcPr>
            <w:tcW w:w="1260" w:type="dxa"/>
            <w:shd w:val="clear" w:color="auto" w:fill="FAFAFA"/>
            <w:vAlign w:val="bottom"/>
          </w:tcPr>
          <w:p w14:paraId="53952021" w14:textId="5EF96D7C"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75</w:t>
            </w:r>
          </w:p>
        </w:tc>
        <w:tc>
          <w:tcPr>
            <w:tcW w:w="1350" w:type="dxa"/>
            <w:shd w:val="clear" w:color="auto" w:fill="FAFAFA"/>
            <w:vAlign w:val="bottom"/>
          </w:tcPr>
          <w:p w14:paraId="1AFE7126" w14:textId="21EA0CC2"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shd w:val="clear" w:color="auto" w:fill="FAFAFA"/>
            <w:vAlign w:val="bottom"/>
          </w:tcPr>
          <w:p w14:paraId="2E478C82" w14:textId="2AF838BB"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shd w:val="clear" w:color="auto" w:fill="FAFAFA"/>
            <w:vAlign w:val="bottom"/>
          </w:tcPr>
          <w:p w14:paraId="09E61891" w14:textId="0FA53800"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765</w:t>
            </w:r>
          </w:p>
        </w:tc>
      </w:tr>
      <w:tr w:rsidR="00A72367" w:rsidRPr="00F0286A" w14:paraId="14DEF153" w14:textId="77777777" w:rsidTr="00D21F48">
        <w:tc>
          <w:tcPr>
            <w:tcW w:w="6566" w:type="dxa"/>
            <w:shd w:val="clear" w:color="auto" w:fill="auto"/>
          </w:tcPr>
          <w:p w14:paraId="619B45A3" w14:textId="401B2EA0" w:rsidR="00A72367" w:rsidRPr="00F0286A" w:rsidRDefault="00A72367" w:rsidP="00F0286A">
            <w:pPr>
              <w:pStyle w:val="Header"/>
              <w:ind w:left="72" w:hanging="144"/>
              <w:jc w:val="left"/>
              <w:rPr>
                <w:rFonts w:ascii="Arial" w:eastAsia="SimSun" w:hAnsi="Arial" w:cs="Arial"/>
                <w:sz w:val="16"/>
                <w:szCs w:val="16"/>
                <w:lang w:val="en-US"/>
              </w:rPr>
            </w:pPr>
            <w:r>
              <w:rPr>
                <w:rFonts w:ascii="Arial" w:hAnsi="Arial" w:cs="Arial"/>
                <w:spacing w:val="-2"/>
                <w:sz w:val="16"/>
                <w:szCs w:val="16"/>
              </w:rPr>
              <w:t>C</w:t>
            </w:r>
            <w:r w:rsidRPr="00C146C7">
              <w:rPr>
                <w:rFonts w:ascii="Arial" w:hAnsi="Arial" w:cs="Arial"/>
                <w:spacing w:val="-2"/>
                <w:sz w:val="16"/>
                <w:szCs w:val="16"/>
              </w:rPr>
              <w:t>harged</w:t>
            </w:r>
            <w:r>
              <w:rPr>
                <w:rFonts w:ascii="Arial" w:hAnsi="Arial" w:cs="Arial"/>
                <w:spacing w:val="-2"/>
                <w:sz w:val="16"/>
                <w:szCs w:val="16"/>
              </w:rPr>
              <w:t>/(c</w:t>
            </w:r>
            <w:r w:rsidRPr="00C146C7">
              <w:rPr>
                <w:rFonts w:ascii="Arial" w:hAnsi="Arial" w:cs="Arial"/>
                <w:spacing w:val="-2"/>
                <w:sz w:val="16"/>
                <w:szCs w:val="16"/>
              </w:rPr>
              <w:t>redited</w:t>
            </w:r>
            <w:r>
              <w:rPr>
                <w:rFonts w:ascii="Arial" w:hAnsi="Arial" w:cs="Arial"/>
                <w:spacing w:val="-2"/>
                <w:sz w:val="16"/>
                <w:szCs w:val="16"/>
              </w:rPr>
              <w:t xml:space="preserve">) </w:t>
            </w:r>
            <w:r w:rsidRPr="00F0286A">
              <w:rPr>
                <w:rFonts w:ascii="Arial" w:eastAsia="SimSun" w:hAnsi="Arial" w:cs="Arial"/>
                <w:sz w:val="16"/>
                <w:szCs w:val="16"/>
                <w:lang w:val="en-US"/>
              </w:rPr>
              <w:t>to profit or loss</w:t>
            </w:r>
          </w:p>
        </w:tc>
        <w:tc>
          <w:tcPr>
            <w:tcW w:w="1710" w:type="dxa"/>
            <w:shd w:val="clear" w:color="auto" w:fill="FAFAFA"/>
            <w:vAlign w:val="bottom"/>
          </w:tcPr>
          <w:p w14:paraId="408ABC6C" w14:textId="0210F314"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260" w:type="dxa"/>
            <w:shd w:val="clear" w:color="auto" w:fill="FAFAFA"/>
            <w:vAlign w:val="bottom"/>
          </w:tcPr>
          <w:p w14:paraId="256B4A83" w14:textId="5F4A0774"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(51)</w:t>
            </w:r>
          </w:p>
        </w:tc>
        <w:tc>
          <w:tcPr>
            <w:tcW w:w="1260" w:type="dxa"/>
            <w:shd w:val="clear" w:color="auto" w:fill="FAFAFA"/>
            <w:vAlign w:val="bottom"/>
          </w:tcPr>
          <w:p w14:paraId="20163DD0" w14:textId="360CC808"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13</w:t>
            </w:r>
          </w:p>
        </w:tc>
        <w:tc>
          <w:tcPr>
            <w:tcW w:w="1260" w:type="dxa"/>
            <w:shd w:val="clear" w:color="auto" w:fill="FAFAFA"/>
            <w:vAlign w:val="bottom"/>
          </w:tcPr>
          <w:p w14:paraId="104E0D36" w14:textId="2362B20D"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11</w:t>
            </w:r>
          </w:p>
        </w:tc>
        <w:tc>
          <w:tcPr>
            <w:tcW w:w="1350" w:type="dxa"/>
            <w:shd w:val="clear" w:color="auto" w:fill="FAFAFA"/>
            <w:vAlign w:val="bottom"/>
          </w:tcPr>
          <w:p w14:paraId="1D5D9062" w14:textId="1C5559B7"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1</w:t>
            </w:r>
          </w:p>
        </w:tc>
        <w:tc>
          <w:tcPr>
            <w:tcW w:w="1152" w:type="dxa"/>
            <w:shd w:val="clear" w:color="auto" w:fill="FAFAFA"/>
            <w:vAlign w:val="bottom"/>
          </w:tcPr>
          <w:p w14:paraId="2978C92F" w14:textId="115F95C7"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31</w:t>
            </w:r>
          </w:p>
        </w:tc>
        <w:tc>
          <w:tcPr>
            <w:tcW w:w="1152" w:type="dxa"/>
            <w:shd w:val="clear" w:color="auto" w:fill="FAFAFA"/>
            <w:vAlign w:val="bottom"/>
          </w:tcPr>
          <w:p w14:paraId="19CAD1CA" w14:textId="1B01B409"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5</w:t>
            </w:r>
          </w:p>
        </w:tc>
      </w:tr>
      <w:tr w:rsidR="00A72367" w:rsidRPr="00F0286A" w14:paraId="686CCF43" w14:textId="77777777" w:rsidTr="00D21F48">
        <w:tc>
          <w:tcPr>
            <w:tcW w:w="6566" w:type="dxa"/>
            <w:shd w:val="clear" w:color="auto" w:fill="auto"/>
          </w:tcPr>
          <w:p w14:paraId="22885DFA" w14:textId="24601ADD" w:rsidR="00A72367" w:rsidRPr="00F0286A" w:rsidRDefault="00A72367" w:rsidP="00F0286A">
            <w:pPr>
              <w:pStyle w:val="Header"/>
              <w:ind w:left="72" w:hanging="144"/>
              <w:rPr>
                <w:rFonts w:ascii="Arial" w:eastAsia="SimSun" w:hAnsi="Arial" w:cs="Arial"/>
                <w:sz w:val="16"/>
                <w:szCs w:val="16"/>
                <w:lang w:val="en-US"/>
              </w:rPr>
            </w:pPr>
            <w:r>
              <w:rPr>
                <w:rFonts w:ascii="Arial" w:eastAsia="SimSun" w:hAnsi="Arial" w:cs="Arial"/>
                <w:sz w:val="16"/>
                <w:szCs w:val="16"/>
                <w:lang w:val="en-US"/>
              </w:rPr>
              <w:t>Charged</w:t>
            </w:r>
            <w:r w:rsidRPr="00F0286A">
              <w:rPr>
                <w:rFonts w:ascii="Arial" w:eastAsia="SimSun" w:hAnsi="Arial" w:cs="Arial"/>
                <w:sz w:val="16"/>
                <w:szCs w:val="16"/>
                <w:lang w:val="en-US"/>
              </w:rPr>
              <w:t xml:space="preserve"> directly to other comprehensive income</w:t>
            </w:r>
          </w:p>
        </w:tc>
        <w:tc>
          <w:tcPr>
            <w:tcW w:w="1710" w:type="dxa"/>
            <w:tcBorders>
              <w:bottom w:val="single" w:sz="4" w:space="0" w:color="auto"/>
            </w:tcBorders>
            <w:shd w:val="clear" w:color="auto" w:fill="FAFAFA"/>
            <w:vAlign w:val="bottom"/>
          </w:tcPr>
          <w:p w14:paraId="1E2D1AEB" w14:textId="7C74A7D0"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23</w:t>
            </w:r>
          </w:p>
        </w:tc>
        <w:tc>
          <w:tcPr>
            <w:tcW w:w="1260" w:type="dxa"/>
            <w:tcBorders>
              <w:bottom w:val="single" w:sz="4" w:space="0" w:color="auto"/>
            </w:tcBorders>
            <w:shd w:val="clear" w:color="auto" w:fill="FAFAFA"/>
            <w:vAlign w:val="bottom"/>
          </w:tcPr>
          <w:p w14:paraId="436E6756" w14:textId="2256D292"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260" w:type="dxa"/>
            <w:tcBorders>
              <w:bottom w:val="single" w:sz="4" w:space="0" w:color="auto"/>
            </w:tcBorders>
            <w:shd w:val="clear" w:color="auto" w:fill="FAFAFA"/>
            <w:vAlign w:val="bottom"/>
          </w:tcPr>
          <w:p w14:paraId="7D7F3065" w14:textId="77D8F630"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11</w:t>
            </w:r>
          </w:p>
        </w:tc>
        <w:tc>
          <w:tcPr>
            <w:tcW w:w="1260" w:type="dxa"/>
            <w:tcBorders>
              <w:bottom w:val="single" w:sz="4" w:space="0" w:color="auto"/>
            </w:tcBorders>
            <w:shd w:val="clear" w:color="auto" w:fill="FAFAFA"/>
            <w:vAlign w:val="bottom"/>
          </w:tcPr>
          <w:p w14:paraId="137090F3" w14:textId="596996C2"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350" w:type="dxa"/>
            <w:tcBorders>
              <w:bottom w:val="single" w:sz="4" w:space="0" w:color="auto"/>
            </w:tcBorders>
            <w:shd w:val="clear" w:color="auto" w:fill="FAFAFA"/>
            <w:vAlign w:val="bottom"/>
          </w:tcPr>
          <w:p w14:paraId="6075704D" w14:textId="42C96C1D"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14621264" w14:textId="444573FE"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116846B2" w14:textId="377FC0D9" w:rsidR="00A72367" w:rsidRPr="00F0286A" w:rsidRDefault="00A72367" w:rsidP="00F0286A">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34</w:t>
            </w:r>
          </w:p>
        </w:tc>
      </w:tr>
      <w:tr w:rsidR="00A72367" w:rsidRPr="00F0286A" w14:paraId="47B51CDB" w14:textId="77777777" w:rsidTr="00D21F48">
        <w:tc>
          <w:tcPr>
            <w:tcW w:w="6566" w:type="dxa"/>
            <w:shd w:val="clear" w:color="auto" w:fill="auto"/>
          </w:tcPr>
          <w:p w14:paraId="7BA28E4F" w14:textId="77777777" w:rsidR="00A72367" w:rsidRPr="00F0286A" w:rsidRDefault="00A72367" w:rsidP="00F0286A">
            <w:pPr>
              <w:pStyle w:val="Header"/>
              <w:ind w:left="72" w:hanging="144"/>
              <w:jc w:val="left"/>
              <w:rPr>
                <w:rFonts w:ascii="Arial" w:eastAsia="SimSun" w:hAnsi="Arial" w:cs="Arial"/>
                <w:sz w:val="16"/>
                <w:szCs w:val="16"/>
                <w:lang w:val="en-US"/>
              </w:rPr>
            </w:pPr>
          </w:p>
        </w:tc>
        <w:tc>
          <w:tcPr>
            <w:tcW w:w="1710" w:type="dxa"/>
            <w:shd w:val="clear" w:color="auto" w:fill="FAFAFA"/>
          </w:tcPr>
          <w:p w14:paraId="2AEC462E" w14:textId="77777777" w:rsidR="00A72367" w:rsidRPr="00F0286A" w:rsidRDefault="00A72367" w:rsidP="00F0286A">
            <w:pPr>
              <w:pStyle w:val="Header"/>
              <w:ind w:right="-72"/>
              <w:jc w:val="right"/>
              <w:rPr>
                <w:rFonts w:ascii="Arial" w:eastAsia="Arial Unicode MS" w:hAnsi="Arial" w:cs="Arial"/>
                <w:sz w:val="16"/>
                <w:szCs w:val="16"/>
                <w:cs/>
              </w:rPr>
            </w:pPr>
          </w:p>
        </w:tc>
        <w:tc>
          <w:tcPr>
            <w:tcW w:w="1260" w:type="dxa"/>
            <w:shd w:val="clear" w:color="auto" w:fill="FAFAFA"/>
          </w:tcPr>
          <w:p w14:paraId="454D2249" w14:textId="77777777" w:rsidR="00A72367" w:rsidRPr="00F0286A" w:rsidRDefault="00A72367" w:rsidP="00F0286A">
            <w:pPr>
              <w:pStyle w:val="Header"/>
              <w:ind w:right="-72"/>
              <w:jc w:val="right"/>
              <w:rPr>
                <w:rFonts w:ascii="Arial" w:eastAsia="Arial Unicode MS" w:hAnsi="Arial" w:cs="Arial"/>
                <w:sz w:val="16"/>
                <w:szCs w:val="16"/>
              </w:rPr>
            </w:pPr>
          </w:p>
        </w:tc>
        <w:tc>
          <w:tcPr>
            <w:tcW w:w="1260" w:type="dxa"/>
            <w:shd w:val="clear" w:color="auto" w:fill="FAFAFA"/>
          </w:tcPr>
          <w:p w14:paraId="3B29209D" w14:textId="77777777" w:rsidR="00A72367" w:rsidRPr="00F0286A" w:rsidRDefault="00A72367" w:rsidP="00F0286A">
            <w:pPr>
              <w:pStyle w:val="Header"/>
              <w:ind w:right="-72"/>
              <w:jc w:val="right"/>
              <w:rPr>
                <w:rFonts w:ascii="Arial" w:eastAsia="Arial Unicode MS" w:hAnsi="Arial" w:cs="Arial"/>
                <w:sz w:val="16"/>
                <w:szCs w:val="16"/>
              </w:rPr>
            </w:pPr>
          </w:p>
        </w:tc>
        <w:tc>
          <w:tcPr>
            <w:tcW w:w="1260" w:type="dxa"/>
            <w:shd w:val="clear" w:color="auto" w:fill="FAFAFA"/>
          </w:tcPr>
          <w:p w14:paraId="33D4F590" w14:textId="77777777" w:rsidR="00A72367" w:rsidRPr="00F0286A" w:rsidRDefault="00A72367" w:rsidP="00F0286A">
            <w:pPr>
              <w:pStyle w:val="Header"/>
              <w:ind w:right="-72"/>
              <w:jc w:val="right"/>
              <w:rPr>
                <w:rFonts w:ascii="Arial" w:eastAsia="Arial Unicode MS" w:hAnsi="Arial" w:cs="Arial"/>
                <w:sz w:val="16"/>
                <w:szCs w:val="16"/>
              </w:rPr>
            </w:pPr>
          </w:p>
        </w:tc>
        <w:tc>
          <w:tcPr>
            <w:tcW w:w="1350" w:type="dxa"/>
            <w:shd w:val="clear" w:color="auto" w:fill="FAFAFA"/>
          </w:tcPr>
          <w:p w14:paraId="0BDD5694" w14:textId="77777777" w:rsidR="00A72367" w:rsidRPr="00F0286A" w:rsidRDefault="00A72367" w:rsidP="00F0286A">
            <w:pPr>
              <w:pStyle w:val="Header"/>
              <w:ind w:right="-72"/>
              <w:jc w:val="right"/>
              <w:rPr>
                <w:rFonts w:ascii="Arial" w:eastAsia="Arial Unicode MS" w:hAnsi="Arial" w:cs="Arial"/>
                <w:sz w:val="16"/>
                <w:szCs w:val="16"/>
              </w:rPr>
            </w:pPr>
          </w:p>
        </w:tc>
        <w:tc>
          <w:tcPr>
            <w:tcW w:w="1152" w:type="dxa"/>
            <w:shd w:val="clear" w:color="auto" w:fill="FAFAFA"/>
          </w:tcPr>
          <w:p w14:paraId="454F2742" w14:textId="77777777" w:rsidR="00A72367" w:rsidRPr="00F0286A" w:rsidRDefault="00A72367" w:rsidP="00F0286A">
            <w:pPr>
              <w:pStyle w:val="Header"/>
              <w:ind w:right="-72"/>
              <w:jc w:val="right"/>
              <w:rPr>
                <w:rFonts w:ascii="Arial" w:eastAsia="Arial Unicode MS" w:hAnsi="Arial" w:cs="Arial"/>
                <w:sz w:val="16"/>
                <w:szCs w:val="16"/>
              </w:rPr>
            </w:pPr>
          </w:p>
        </w:tc>
        <w:tc>
          <w:tcPr>
            <w:tcW w:w="1152" w:type="dxa"/>
            <w:shd w:val="clear" w:color="auto" w:fill="FAFAFA"/>
          </w:tcPr>
          <w:p w14:paraId="08A1F15C" w14:textId="77777777" w:rsidR="00A72367" w:rsidRPr="00F0286A" w:rsidRDefault="00A72367" w:rsidP="00F0286A">
            <w:pPr>
              <w:pStyle w:val="Header"/>
              <w:ind w:right="-72"/>
              <w:jc w:val="right"/>
              <w:rPr>
                <w:rFonts w:ascii="Arial" w:eastAsia="Arial Unicode MS" w:hAnsi="Arial" w:cs="Arial"/>
                <w:sz w:val="16"/>
                <w:szCs w:val="16"/>
              </w:rPr>
            </w:pPr>
          </w:p>
        </w:tc>
      </w:tr>
      <w:tr w:rsidR="00A72367" w:rsidRPr="00F0286A" w14:paraId="2698A2BA" w14:textId="77777777" w:rsidTr="00D21F48">
        <w:tc>
          <w:tcPr>
            <w:tcW w:w="6566" w:type="dxa"/>
            <w:shd w:val="clear" w:color="auto" w:fill="auto"/>
          </w:tcPr>
          <w:p w14:paraId="0A20CD83" w14:textId="77777777" w:rsidR="00A72367" w:rsidRPr="00F0286A" w:rsidRDefault="00A72367" w:rsidP="00F0286A">
            <w:pPr>
              <w:pStyle w:val="Header"/>
              <w:ind w:left="72" w:hanging="144"/>
              <w:rPr>
                <w:rFonts w:ascii="Arial" w:eastAsia="Arial Unicode MS" w:hAnsi="Arial" w:cs="Arial"/>
                <w:sz w:val="16"/>
                <w:szCs w:val="16"/>
                <w:cs/>
              </w:rPr>
            </w:pPr>
            <w:r w:rsidRPr="00F0286A">
              <w:rPr>
                <w:rFonts w:ascii="Arial" w:eastAsia="SimSun" w:hAnsi="Arial" w:cs="Arial"/>
                <w:sz w:val="16"/>
                <w:szCs w:val="16"/>
                <w:lang w:val="en-US"/>
              </w:rPr>
              <w:t xml:space="preserve">As at 31 December </w:t>
            </w:r>
            <w:r w:rsidRPr="00F0286A">
              <w:rPr>
                <w:rFonts w:ascii="Arial" w:eastAsia="SimSun" w:hAnsi="Arial" w:cs="Arial"/>
                <w:sz w:val="16"/>
                <w:szCs w:val="16"/>
              </w:rPr>
              <w:t>2020</w:t>
            </w:r>
          </w:p>
        </w:tc>
        <w:tc>
          <w:tcPr>
            <w:tcW w:w="1710" w:type="dxa"/>
            <w:tcBorders>
              <w:bottom w:val="single" w:sz="4" w:space="0" w:color="auto"/>
            </w:tcBorders>
            <w:shd w:val="clear" w:color="auto" w:fill="FAFAFA"/>
            <w:vAlign w:val="bottom"/>
          </w:tcPr>
          <w:p w14:paraId="5F6F6064" w14:textId="1AE2FE1E" w:rsidR="00A72367" w:rsidRPr="00A72367" w:rsidRDefault="00A72367" w:rsidP="00F0286A">
            <w:pPr>
              <w:ind w:right="-72"/>
              <w:jc w:val="right"/>
              <w:rPr>
                <w:rFonts w:ascii="Arial" w:eastAsia="SimSun" w:hAnsi="Arial" w:cs="Arial"/>
                <w:sz w:val="16"/>
                <w:szCs w:val="16"/>
                <w:lang w:val="en-US"/>
              </w:rPr>
            </w:pPr>
            <w:r w:rsidRPr="00A72367">
              <w:rPr>
                <w:rFonts w:ascii="Arial" w:eastAsia="SimSun" w:hAnsi="Arial" w:cs="Arial"/>
                <w:sz w:val="16"/>
                <w:szCs w:val="16"/>
                <w:lang w:val="en-US"/>
              </w:rPr>
              <w:t>199</w:t>
            </w:r>
          </w:p>
        </w:tc>
        <w:tc>
          <w:tcPr>
            <w:tcW w:w="1260" w:type="dxa"/>
            <w:tcBorders>
              <w:bottom w:val="single" w:sz="4" w:space="0" w:color="auto"/>
            </w:tcBorders>
            <w:shd w:val="clear" w:color="auto" w:fill="FAFAFA"/>
            <w:vAlign w:val="bottom"/>
          </w:tcPr>
          <w:p w14:paraId="4ED1C5D4" w14:textId="77777777" w:rsidR="00A72367" w:rsidRPr="00F0286A" w:rsidRDefault="00A72367" w:rsidP="00F0286A">
            <w:pPr>
              <w:ind w:right="-72"/>
              <w:jc w:val="right"/>
              <w:rPr>
                <w:rFonts w:ascii="Arial" w:eastAsia="SimSun" w:hAnsi="Arial" w:cs="Arial"/>
                <w:b/>
                <w:bCs/>
                <w:sz w:val="16"/>
                <w:szCs w:val="16"/>
                <w:lang w:val="en-US"/>
              </w:rPr>
            </w:pPr>
            <w:r w:rsidRPr="00F0286A">
              <w:rPr>
                <w:rFonts w:ascii="Arial" w:eastAsia="Arial Unicode MS" w:hAnsi="Arial" w:cs="Arial"/>
                <w:sz w:val="16"/>
                <w:szCs w:val="16"/>
              </w:rPr>
              <w:t>431</w:t>
            </w:r>
          </w:p>
        </w:tc>
        <w:tc>
          <w:tcPr>
            <w:tcW w:w="1260" w:type="dxa"/>
            <w:tcBorders>
              <w:bottom w:val="single" w:sz="4" w:space="0" w:color="auto"/>
            </w:tcBorders>
            <w:shd w:val="clear" w:color="auto" w:fill="FAFAFA"/>
            <w:vAlign w:val="bottom"/>
          </w:tcPr>
          <w:p w14:paraId="609F2643" w14:textId="77777777" w:rsidR="00A72367" w:rsidRPr="00F0286A" w:rsidRDefault="00A72367" w:rsidP="00F0286A">
            <w:pPr>
              <w:ind w:right="-72"/>
              <w:jc w:val="right"/>
              <w:rPr>
                <w:rFonts w:ascii="Arial" w:eastAsia="SimSun" w:hAnsi="Arial" w:cs="Arial"/>
                <w:b/>
                <w:bCs/>
                <w:sz w:val="16"/>
                <w:szCs w:val="16"/>
                <w:lang w:val="en-US"/>
              </w:rPr>
            </w:pPr>
            <w:r w:rsidRPr="00F0286A">
              <w:rPr>
                <w:rFonts w:ascii="Arial" w:eastAsia="Arial Unicode MS" w:hAnsi="Arial" w:cs="Arial"/>
                <w:sz w:val="16"/>
                <w:szCs w:val="16"/>
              </w:rPr>
              <w:t>56</w:t>
            </w:r>
          </w:p>
        </w:tc>
        <w:tc>
          <w:tcPr>
            <w:tcW w:w="1260" w:type="dxa"/>
            <w:tcBorders>
              <w:bottom w:val="single" w:sz="4" w:space="0" w:color="auto"/>
            </w:tcBorders>
            <w:shd w:val="clear" w:color="auto" w:fill="FAFAFA"/>
            <w:vAlign w:val="bottom"/>
          </w:tcPr>
          <w:p w14:paraId="548BC6C9" w14:textId="77777777" w:rsidR="00A72367" w:rsidRPr="00F0286A" w:rsidRDefault="00A72367" w:rsidP="00F0286A">
            <w:pPr>
              <w:ind w:right="-72"/>
              <w:jc w:val="right"/>
              <w:rPr>
                <w:rFonts w:ascii="Arial" w:eastAsia="SimSun" w:hAnsi="Arial" w:cs="Arial"/>
                <w:b/>
                <w:bCs/>
                <w:sz w:val="16"/>
                <w:szCs w:val="16"/>
                <w:lang w:val="en-US"/>
              </w:rPr>
            </w:pPr>
            <w:r w:rsidRPr="00F0286A">
              <w:rPr>
                <w:rFonts w:ascii="Arial" w:eastAsia="Arial Unicode MS" w:hAnsi="Arial" w:cs="Arial"/>
                <w:sz w:val="16"/>
                <w:szCs w:val="16"/>
              </w:rPr>
              <w:t>86</w:t>
            </w:r>
          </w:p>
        </w:tc>
        <w:tc>
          <w:tcPr>
            <w:tcW w:w="1350" w:type="dxa"/>
            <w:tcBorders>
              <w:bottom w:val="single" w:sz="4" w:space="0" w:color="auto"/>
            </w:tcBorders>
            <w:shd w:val="clear" w:color="auto" w:fill="FAFAFA"/>
            <w:vAlign w:val="bottom"/>
          </w:tcPr>
          <w:p w14:paraId="1155DCD2" w14:textId="77777777" w:rsidR="00A72367" w:rsidRPr="00F0286A" w:rsidRDefault="00A72367" w:rsidP="00F0286A">
            <w:pPr>
              <w:ind w:right="-72"/>
              <w:jc w:val="right"/>
              <w:rPr>
                <w:rFonts w:ascii="Arial" w:eastAsia="SimSun" w:hAnsi="Arial" w:cs="Arial"/>
                <w:b/>
                <w:bCs/>
                <w:sz w:val="16"/>
                <w:szCs w:val="16"/>
                <w:lang w:val="en-US"/>
              </w:rPr>
            </w:pPr>
            <w:r w:rsidRPr="00F0286A">
              <w:rPr>
                <w:rFonts w:ascii="Arial" w:eastAsia="Arial Unicode MS" w:hAnsi="Arial" w:cs="Arial"/>
                <w:sz w:val="16"/>
                <w:szCs w:val="16"/>
              </w:rPr>
              <w:t>1</w:t>
            </w:r>
          </w:p>
        </w:tc>
        <w:tc>
          <w:tcPr>
            <w:tcW w:w="1152" w:type="dxa"/>
            <w:tcBorders>
              <w:bottom w:val="single" w:sz="4" w:space="0" w:color="auto"/>
            </w:tcBorders>
            <w:shd w:val="clear" w:color="auto" w:fill="FAFAFA"/>
            <w:vAlign w:val="bottom"/>
          </w:tcPr>
          <w:p w14:paraId="260528ED" w14:textId="77777777" w:rsidR="00A72367" w:rsidRPr="00F0286A" w:rsidRDefault="00A72367" w:rsidP="00F0286A">
            <w:pPr>
              <w:ind w:right="-72"/>
              <w:jc w:val="right"/>
              <w:rPr>
                <w:rFonts w:ascii="Arial" w:eastAsia="SimSun" w:hAnsi="Arial" w:cs="Arial"/>
                <w:b/>
                <w:bCs/>
                <w:sz w:val="16"/>
                <w:szCs w:val="16"/>
                <w:lang w:val="en-US"/>
              </w:rPr>
            </w:pPr>
            <w:r w:rsidRPr="00F0286A">
              <w:rPr>
                <w:rFonts w:ascii="Arial" w:eastAsia="Arial Unicode MS" w:hAnsi="Arial" w:cs="Arial"/>
                <w:sz w:val="16"/>
                <w:szCs w:val="16"/>
              </w:rPr>
              <w:t>31</w:t>
            </w:r>
          </w:p>
        </w:tc>
        <w:tc>
          <w:tcPr>
            <w:tcW w:w="1152" w:type="dxa"/>
            <w:tcBorders>
              <w:bottom w:val="single" w:sz="4" w:space="0" w:color="auto"/>
            </w:tcBorders>
            <w:shd w:val="clear" w:color="auto" w:fill="FAFAFA"/>
            <w:vAlign w:val="bottom"/>
          </w:tcPr>
          <w:p w14:paraId="2EFFCE43" w14:textId="77777777" w:rsidR="00A72367" w:rsidRPr="00F0286A" w:rsidRDefault="00A72367" w:rsidP="00F0286A">
            <w:pPr>
              <w:ind w:right="-72"/>
              <w:jc w:val="right"/>
              <w:rPr>
                <w:rFonts w:ascii="Arial" w:eastAsia="SimSun" w:hAnsi="Arial" w:cs="Arial"/>
                <w:b/>
                <w:bCs/>
                <w:sz w:val="16"/>
                <w:szCs w:val="16"/>
                <w:lang w:val="en-US"/>
              </w:rPr>
            </w:pPr>
            <w:r w:rsidRPr="00F0286A">
              <w:rPr>
                <w:rFonts w:ascii="Arial" w:eastAsia="Arial Unicode MS" w:hAnsi="Arial" w:cs="Arial"/>
                <w:sz w:val="16"/>
                <w:szCs w:val="16"/>
              </w:rPr>
              <w:t>804</w:t>
            </w:r>
          </w:p>
        </w:tc>
      </w:tr>
    </w:tbl>
    <w:p w14:paraId="755794BD" w14:textId="77777777" w:rsidR="009A6030" w:rsidRPr="00004568" w:rsidRDefault="009A6030" w:rsidP="00BD647D">
      <w:pPr>
        <w:rPr>
          <w:rFonts w:ascii="Arial" w:hAnsi="Arial" w:cs="Arial"/>
          <w:sz w:val="18"/>
          <w:szCs w:val="18"/>
          <w:cs/>
        </w:rPr>
      </w:pPr>
    </w:p>
    <w:p w14:paraId="3BF205EE" w14:textId="77777777" w:rsidR="009A6030" w:rsidRPr="00004568" w:rsidRDefault="009A6030" w:rsidP="00BD647D">
      <w:pPr>
        <w:rPr>
          <w:rFonts w:ascii="Arial" w:hAnsi="Arial" w:cs="Arial"/>
          <w:sz w:val="18"/>
          <w:szCs w:val="18"/>
        </w:rPr>
      </w:pPr>
    </w:p>
    <w:tbl>
      <w:tblPr>
        <w:tblW w:w="15701" w:type="dxa"/>
        <w:tblInd w:w="108" w:type="dxa"/>
        <w:tblLook w:val="04A0" w:firstRow="1" w:lastRow="0" w:firstColumn="1" w:lastColumn="0" w:noHBand="0" w:noVBand="1"/>
      </w:tblPr>
      <w:tblGrid>
        <w:gridCol w:w="9432"/>
        <w:gridCol w:w="1337"/>
        <w:gridCol w:w="1260"/>
        <w:gridCol w:w="1260"/>
        <w:gridCol w:w="1260"/>
        <w:gridCol w:w="1152"/>
      </w:tblGrid>
      <w:tr w:rsidR="00BC6DC0" w:rsidRPr="00F0286A" w14:paraId="09FA20F4" w14:textId="77777777" w:rsidTr="00D21F48">
        <w:tc>
          <w:tcPr>
            <w:tcW w:w="9432" w:type="dxa"/>
            <w:shd w:val="clear" w:color="auto" w:fill="auto"/>
            <w:vAlign w:val="bottom"/>
          </w:tcPr>
          <w:p w14:paraId="7434FC26" w14:textId="77777777" w:rsidR="00BC6DC0" w:rsidRPr="00F0286A" w:rsidRDefault="00BC6DC0" w:rsidP="00BC6DC0">
            <w:pPr>
              <w:pStyle w:val="Header"/>
              <w:tabs>
                <w:tab w:val="left" w:pos="2663"/>
              </w:tabs>
              <w:ind w:left="72" w:hanging="144"/>
              <w:rPr>
                <w:rFonts w:ascii="Arial" w:hAnsi="Arial" w:cs="Arial"/>
                <w:sz w:val="16"/>
                <w:szCs w:val="16"/>
              </w:rPr>
            </w:pPr>
          </w:p>
        </w:tc>
        <w:tc>
          <w:tcPr>
            <w:tcW w:w="6269" w:type="dxa"/>
            <w:gridSpan w:val="5"/>
            <w:tcBorders>
              <w:top w:val="single" w:sz="4" w:space="0" w:color="auto"/>
              <w:bottom w:val="single" w:sz="4" w:space="0" w:color="auto"/>
            </w:tcBorders>
            <w:shd w:val="clear" w:color="auto" w:fill="auto"/>
            <w:vAlign w:val="bottom"/>
          </w:tcPr>
          <w:p w14:paraId="756DA259" w14:textId="17683868" w:rsidR="00BC6DC0" w:rsidRPr="00F0286A" w:rsidRDefault="00BC6DC0" w:rsidP="00BC6DC0">
            <w:pPr>
              <w:pStyle w:val="Header"/>
              <w:ind w:right="-72"/>
              <w:jc w:val="right"/>
              <w:rPr>
                <w:rFonts w:ascii="Arial" w:eastAsia="SimSun" w:hAnsi="Arial" w:cs="Arial"/>
                <w:b/>
                <w:bCs/>
                <w:sz w:val="16"/>
                <w:szCs w:val="16"/>
                <w:lang w:val="en-US"/>
              </w:rPr>
            </w:pPr>
            <w:r>
              <w:rPr>
                <w:rFonts w:ascii="Arial" w:eastAsia="SimSun" w:hAnsi="Arial" w:cs="Arial"/>
                <w:b/>
                <w:bCs/>
                <w:sz w:val="16"/>
                <w:szCs w:val="16"/>
                <w:lang w:val="en-US"/>
              </w:rPr>
              <w:t>Separate financial statements</w:t>
            </w:r>
          </w:p>
        </w:tc>
      </w:tr>
      <w:tr w:rsidR="00BC6DC0" w:rsidRPr="00F0286A" w14:paraId="0703A025" w14:textId="77777777" w:rsidTr="00D21F48">
        <w:tc>
          <w:tcPr>
            <w:tcW w:w="9432" w:type="dxa"/>
            <w:shd w:val="clear" w:color="auto" w:fill="auto"/>
            <w:vAlign w:val="bottom"/>
          </w:tcPr>
          <w:p w14:paraId="4896F131" w14:textId="77777777" w:rsidR="00BC6DC0" w:rsidRPr="00F0286A" w:rsidRDefault="00BC6DC0" w:rsidP="00BC6DC0">
            <w:pPr>
              <w:pStyle w:val="Header"/>
              <w:tabs>
                <w:tab w:val="left" w:pos="2663"/>
              </w:tabs>
              <w:ind w:left="72" w:hanging="144"/>
              <w:rPr>
                <w:rFonts w:ascii="Arial" w:hAnsi="Arial" w:cs="Arial"/>
                <w:sz w:val="16"/>
                <w:szCs w:val="16"/>
              </w:rPr>
            </w:pPr>
          </w:p>
        </w:tc>
        <w:tc>
          <w:tcPr>
            <w:tcW w:w="1337" w:type="dxa"/>
            <w:tcBorders>
              <w:top w:val="single" w:sz="4" w:space="0" w:color="auto"/>
            </w:tcBorders>
            <w:shd w:val="clear" w:color="auto" w:fill="auto"/>
            <w:vAlign w:val="bottom"/>
          </w:tcPr>
          <w:p w14:paraId="61AFC083" w14:textId="0C51C634" w:rsidR="00BC6DC0" w:rsidRDefault="00BC6DC0" w:rsidP="00BC6DC0">
            <w:pPr>
              <w:pStyle w:val="Header"/>
              <w:ind w:left="27" w:right="-72" w:hanging="303"/>
              <w:jc w:val="right"/>
              <w:rPr>
                <w:rFonts w:ascii="Arial" w:eastAsia="Arial Unicode MS" w:hAnsi="Arial" w:cs="Arial"/>
                <w:sz w:val="16"/>
                <w:szCs w:val="16"/>
              </w:rPr>
            </w:pPr>
            <w:r>
              <w:rPr>
                <w:rFonts w:ascii="Arial" w:eastAsia="SimSun" w:hAnsi="Arial" w:cs="Arial"/>
                <w:b/>
                <w:bCs/>
                <w:sz w:val="16"/>
                <w:szCs w:val="16"/>
                <w:lang w:val="en-US"/>
              </w:rPr>
              <w:t>Other long-term investments</w:t>
            </w:r>
          </w:p>
        </w:tc>
        <w:tc>
          <w:tcPr>
            <w:tcW w:w="1260" w:type="dxa"/>
            <w:tcBorders>
              <w:top w:val="single" w:sz="4" w:space="0" w:color="auto"/>
            </w:tcBorders>
            <w:shd w:val="clear" w:color="auto" w:fill="auto"/>
            <w:vAlign w:val="bottom"/>
          </w:tcPr>
          <w:p w14:paraId="2E794805" w14:textId="3DA9CA4C"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SimSun" w:hAnsi="Arial" w:cs="Arial"/>
                <w:b/>
                <w:bCs/>
                <w:sz w:val="16"/>
                <w:szCs w:val="16"/>
                <w:lang w:val="en-US"/>
              </w:rPr>
              <w:t>Property, plant and equipment</w:t>
            </w:r>
          </w:p>
        </w:tc>
        <w:tc>
          <w:tcPr>
            <w:tcW w:w="1260" w:type="dxa"/>
            <w:tcBorders>
              <w:top w:val="single" w:sz="4" w:space="0" w:color="auto"/>
            </w:tcBorders>
            <w:shd w:val="clear" w:color="auto" w:fill="auto"/>
            <w:vAlign w:val="bottom"/>
          </w:tcPr>
          <w:p w14:paraId="35C2AC43" w14:textId="77777777" w:rsidR="00BC6DC0" w:rsidRPr="00F0286A" w:rsidRDefault="00BC6DC0" w:rsidP="00BC6DC0">
            <w:pPr>
              <w:pStyle w:val="Header"/>
              <w:ind w:right="-72"/>
              <w:jc w:val="right"/>
              <w:rPr>
                <w:rFonts w:ascii="Arial" w:eastAsia="SimSun" w:hAnsi="Arial" w:cs="Arial"/>
                <w:b/>
                <w:bCs/>
                <w:sz w:val="16"/>
                <w:szCs w:val="16"/>
                <w:lang w:val="en-US"/>
              </w:rPr>
            </w:pPr>
            <w:r w:rsidRPr="00F0286A">
              <w:rPr>
                <w:rFonts w:ascii="Arial" w:eastAsia="SimSun" w:hAnsi="Arial" w:cs="Arial"/>
                <w:b/>
                <w:bCs/>
                <w:sz w:val="16"/>
                <w:szCs w:val="16"/>
                <w:lang w:val="en-US"/>
              </w:rPr>
              <w:t>Provisions for employee</w:t>
            </w:r>
          </w:p>
          <w:p w14:paraId="7DCCA6E7" w14:textId="08575A5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SimSun" w:hAnsi="Arial" w:cs="Arial"/>
                <w:b/>
                <w:bCs/>
                <w:sz w:val="16"/>
                <w:szCs w:val="16"/>
                <w:lang w:val="en-US"/>
              </w:rPr>
              <w:t>benefits</w:t>
            </w:r>
          </w:p>
        </w:tc>
        <w:tc>
          <w:tcPr>
            <w:tcW w:w="1260" w:type="dxa"/>
            <w:tcBorders>
              <w:top w:val="single" w:sz="4" w:space="0" w:color="auto"/>
            </w:tcBorders>
            <w:shd w:val="clear" w:color="auto" w:fill="auto"/>
            <w:vAlign w:val="bottom"/>
          </w:tcPr>
          <w:p w14:paraId="1A316079" w14:textId="77777777" w:rsidR="00BC6DC0" w:rsidRPr="00F0286A" w:rsidRDefault="00BC6DC0" w:rsidP="00BC6DC0">
            <w:pPr>
              <w:ind w:right="-72"/>
              <w:jc w:val="right"/>
              <w:rPr>
                <w:rFonts w:ascii="Arial" w:eastAsia="SimSun" w:hAnsi="Arial" w:cs="Arial"/>
                <w:b/>
                <w:bCs/>
                <w:sz w:val="16"/>
                <w:szCs w:val="16"/>
                <w:lang w:val="en-US"/>
              </w:rPr>
            </w:pPr>
          </w:p>
          <w:p w14:paraId="2F2BE9E0" w14:textId="734EC384"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SimSun" w:hAnsi="Arial" w:cs="Arial"/>
                <w:b/>
                <w:bCs/>
                <w:sz w:val="16"/>
                <w:szCs w:val="16"/>
                <w:lang w:val="en-US"/>
              </w:rPr>
              <w:t>Investment expenses</w:t>
            </w:r>
          </w:p>
        </w:tc>
        <w:tc>
          <w:tcPr>
            <w:tcW w:w="1152" w:type="dxa"/>
            <w:tcBorders>
              <w:top w:val="single" w:sz="4" w:space="0" w:color="auto"/>
            </w:tcBorders>
            <w:shd w:val="clear" w:color="auto" w:fill="auto"/>
            <w:vAlign w:val="bottom"/>
          </w:tcPr>
          <w:p w14:paraId="2F631404" w14:textId="011F1DAE"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SimSun" w:hAnsi="Arial" w:cs="Arial"/>
                <w:b/>
                <w:bCs/>
                <w:sz w:val="16"/>
                <w:szCs w:val="16"/>
                <w:lang w:val="en-US"/>
              </w:rPr>
              <w:t>Total</w:t>
            </w:r>
          </w:p>
        </w:tc>
      </w:tr>
      <w:tr w:rsidR="00BC6DC0" w:rsidRPr="00F0286A" w14:paraId="138CF935" w14:textId="77777777" w:rsidTr="00D21F48">
        <w:tc>
          <w:tcPr>
            <w:tcW w:w="9432" w:type="dxa"/>
            <w:shd w:val="clear" w:color="auto" w:fill="auto"/>
            <w:vAlign w:val="bottom"/>
          </w:tcPr>
          <w:p w14:paraId="35C3686F" w14:textId="77777777" w:rsidR="00BC6DC0" w:rsidRPr="00F0286A" w:rsidRDefault="00BC6DC0" w:rsidP="00BC6DC0">
            <w:pPr>
              <w:pStyle w:val="Header"/>
              <w:tabs>
                <w:tab w:val="left" w:pos="2663"/>
              </w:tabs>
              <w:ind w:left="72" w:hanging="144"/>
              <w:rPr>
                <w:rFonts w:ascii="Arial" w:hAnsi="Arial" w:cs="Arial"/>
                <w:sz w:val="16"/>
                <w:szCs w:val="16"/>
              </w:rPr>
            </w:pPr>
          </w:p>
        </w:tc>
        <w:tc>
          <w:tcPr>
            <w:tcW w:w="1337" w:type="dxa"/>
            <w:tcBorders>
              <w:bottom w:val="single" w:sz="4" w:space="0" w:color="auto"/>
            </w:tcBorders>
            <w:shd w:val="clear" w:color="auto" w:fill="auto"/>
            <w:vAlign w:val="center"/>
          </w:tcPr>
          <w:p w14:paraId="248A3568" w14:textId="188389A7" w:rsidR="00BC6DC0" w:rsidRDefault="00BC6DC0" w:rsidP="00BC6DC0">
            <w:pPr>
              <w:pStyle w:val="Header"/>
              <w:ind w:right="-72"/>
              <w:jc w:val="right"/>
              <w:rPr>
                <w:rFonts w:ascii="Arial" w:eastAsia="Arial Unicode MS"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260" w:type="dxa"/>
            <w:tcBorders>
              <w:bottom w:val="single" w:sz="4" w:space="0" w:color="auto"/>
            </w:tcBorders>
            <w:shd w:val="clear" w:color="auto" w:fill="auto"/>
          </w:tcPr>
          <w:p w14:paraId="652F8A68" w14:textId="09448EBC" w:rsidR="00BC6DC0" w:rsidRPr="00F0286A" w:rsidRDefault="00BC6DC0" w:rsidP="00BC6DC0">
            <w:pPr>
              <w:pStyle w:val="Header"/>
              <w:ind w:right="-72"/>
              <w:jc w:val="right"/>
              <w:rPr>
                <w:rFonts w:ascii="Arial" w:eastAsia="Arial Unicode MS"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260" w:type="dxa"/>
            <w:tcBorders>
              <w:bottom w:val="single" w:sz="4" w:space="0" w:color="auto"/>
            </w:tcBorders>
            <w:shd w:val="clear" w:color="auto" w:fill="auto"/>
          </w:tcPr>
          <w:p w14:paraId="6BDD9763" w14:textId="26246537" w:rsidR="00BC6DC0" w:rsidRPr="00F0286A" w:rsidRDefault="00BC6DC0" w:rsidP="00BC6DC0">
            <w:pPr>
              <w:pStyle w:val="Header"/>
              <w:ind w:right="-72"/>
              <w:jc w:val="right"/>
              <w:rPr>
                <w:rFonts w:ascii="Arial" w:eastAsia="Arial Unicode MS"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260" w:type="dxa"/>
            <w:tcBorders>
              <w:bottom w:val="single" w:sz="4" w:space="0" w:color="auto"/>
            </w:tcBorders>
            <w:shd w:val="clear" w:color="auto" w:fill="auto"/>
          </w:tcPr>
          <w:p w14:paraId="2F05A87A" w14:textId="5D4BBB2E" w:rsidR="00BC6DC0" w:rsidRPr="00F0286A" w:rsidRDefault="00BC6DC0" w:rsidP="00BC6DC0">
            <w:pPr>
              <w:pStyle w:val="Header"/>
              <w:ind w:right="-72"/>
              <w:jc w:val="right"/>
              <w:rPr>
                <w:rFonts w:ascii="Arial" w:eastAsia="Arial Unicode MS"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c>
          <w:tcPr>
            <w:tcW w:w="1152" w:type="dxa"/>
            <w:tcBorders>
              <w:bottom w:val="single" w:sz="4" w:space="0" w:color="auto"/>
            </w:tcBorders>
            <w:shd w:val="clear" w:color="auto" w:fill="auto"/>
          </w:tcPr>
          <w:p w14:paraId="2DD65BD0" w14:textId="21C2566F" w:rsidR="00BC6DC0" w:rsidRPr="00F0286A" w:rsidRDefault="00BC6DC0" w:rsidP="00BC6DC0">
            <w:pPr>
              <w:pStyle w:val="Header"/>
              <w:ind w:right="-72"/>
              <w:jc w:val="right"/>
              <w:rPr>
                <w:rFonts w:ascii="Arial" w:eastAsia="Arial Unicode MS" w:hAnsi="Arial" w:cs="Arial"/>
                <w:sz w:val="16"/>
                <w:szCs w:val="16"/>
              </w:rPr>
            </w:pPr>
            <w:r w:rsidRPr="00F0286A">
              <w:rPr>
                <w:rFonts w:ascii="Arial" w:hAnsi="Arial" w:cs="Arial"/>
                <w:b/>
                <w:bCs/>
                <w:sz w:val="16"/>
                <w:szCs w:val="16"/>
                <w:lang w:val="en-US"/>
              </w:rPr>
              <w:t xml:space="preserve">Million </w:t>
            </w:r>
            <w:r>
              <w:rPr>
                <w:rFonts w:ascii="Arial" w:hAnsi="Arial" w:cs="Arial"/>
                <w:b/>
                <w:bCs/>
                <w:sz w:val="16"/>
                <w:szCs w:val="16"/>
                <w:lang w:val="en-US"/>
              </w:rPr>
              <w:t>Baht</w:t>
            </w:r>
          </w:p>
        </w:tc>
      </w:tr>
      <w:tr w:rsidR="008A04C2" w:rsidRPr="00F0286A" w14:paraId="76B6E64F" w14:textId="77777777" w:rsidTr="00D21F48">
        <w:tc>
          <w:tcPr>
            <w:tcW w:w="9432" w:type="dxa"/>
            <w:shd w:val="clear" w:color="auto" w:fill="auto"/>
            <w:vAlign w:val="bottom"/>
          </w:tcPr>
          <w:p w14:paraId="38FF9EF2" w14:textId="77777777" w:rsidR="008A04C2" w:rsidRPr="00F0286A" w:rsidRDefault="008A04C2" w:rsidP="00BC6DC0">
            <w:pPr>
              <w:pStyle w:val="Header"/>
              <w:tabs>
                <w:tab w:val="left" w:pos="2663"/>
              </w:tabs>
              <w:ind w:left="72" w:hanging="144"/>
              <w:rPr>
                <w:rFonts w:ascii="Arial" w:hAnsi="Arial" w:cs="Arial"/>
                <w:sz w:val="16"/>
                <w:szCs w:val="16"/>
              </w:rPr>
            </w:pPr>
          </w:p>
        </w:tc>
        <w:tc>
          <w:tcPr>
            <w:tcW w:w="1337" w:type="dxa"/>
            <w:shd w:val="clear" w:color="auto" w:fill="auto"/>
            <w:vAlign w:val="center"/>
          </w:tcPr>
          <w:p w14:paraId="418177EB" w14:textId="77777777" w:rsidR="008A04C2" w:rsidRPr="00F0286A" w:rsidRDefault="008A04C2" w:rsidP="00BC6DC0">
            <w:pPr>
              <w:pStyle w:val="Header"/>
              <w:ind w:right="-72"/>
              <w:jc w:val="right"/>
              <w:rPr>
                <w:rFonts w:ascii="Arial" w:hAnsi="Arial" w:cs="Arial"/>
                <w:b/>
                <w:bCs/>
                <w:sz w:val="16"/>
                <w:szCs w:val="16"/>
                <w:lang w:val="en-US"/>
              </w:rPr>
            </w:pPr>
          </w:p>
        </w:tc>
        <w:tc>
          <w:tcPr>
            <w:tcW w:w="1260" w:type="dxa"/>
            <w:shd w:val="clear" w:color="auto" w:fill="auto"/>
          </w:tcPr>
          <w:p w14:paraId="1EE2379B" w14:textId="77777777" w:rsidR="008A04C2" w:rsidRPr="00F0286A" w:rsidRDefault="008A04C2" w:rsidP="00BC6DC0">
            <w:pPr>
              <w:pStyle w:val="Header"/>
              <w:ind w:right="-72"/>
              <w:jc w:val="right"/>
              <w:rPr>
                <w:rFonts w:ascii="Arial" w:hAnsi="Arial" w:cs="Arial"/>
                <w:b/>
                <w:bCs/>
                <w:sz w:val="16"/>
                <w:szCs w:val="16"/>
                <w:lang w:val="en-US"/>
              </w:rPr>
            </w:pPr>
          </w:p>
        </w:tc>
        <w:tc>
          <w:tcPr>
            <w:tcW w:w="1260" w:type="dxa"/>
            <w:shd w:val="clear" w:color="auto" w:fill="auto"/>
          </w:tcPr>
          <w:p w14:paraId="677C08DA" w14:textId="77777777" w:rsidR="008A04C2" w:rsidRPr="00F0286A" w:rsidRDefault="008A04C2" w:rsidP="00BC6DC0">
            <w:pPr>
              <w:pStyle w:val="Header"/>
              <w:ind w:right="-72"/>
              <w:jc w:val="right"/>
              <w:rPr>
                <w:rFonts w:ascii="Arial" w:hAnsi="Arial" w:cs="Arial"/>
                <w:b/>
                <w:bCs/>
                <w:sz w:val="16"/>
                <w:szCs w:val="16"/>
                <w:lang w:val="en-US"/>
              </w:rPr>
            </w:pPr>
          </w:p>
        </w:tc>
        <w:tc>
          <w:tcPr>
            <w:tcW w:w="1260" w:type="dxa"/>
            <w:shd w:val="clear" w:color="auto" w:fill="auto"/>
          </w:tcPr>
          <w:p w14:paraId="1C6C8158" w14:textId="77777777" w:rsidR="008A04C2" w:rsidRPr="00F0286A" w:rsidRDefault="008A04C2" w:rsidP="00BC6DC0">
            <w:pPr>
              <w:pStyle w:val="Header"/>
              <w:ind w:right="-72"/>
              <w:jc w:val="right"/>
              <w:rPr>
                <w:rFonts w:ascii="Arial" w:hAnsi="Arial" w:cs="Arial"/>
                <w:b/>
                <w:bCs/>
                <w:sz w:val="16"/>
                <w:szCs w:val="16"/>
                <w:lang w:val="en-US"/>
              </w:rPr>
            </w:pPr>
          </w:p>
        </w:tc>
        <w:tc>
          <w:tcPr>
            <w:tcW w:w="1152" w:type="dxa"/>
            <w:shd w:val="clear" w:color="auto" w:fill="auto"/>
          </w:tcPr>
          <w:p w14:paraId="09AAC0E6" w14:textId="77777777" w:rsidR="008A04C2" w:rsidRPr="00F0286A" w:rsidRDefault="008A04C2" w:rsidP="00BC6DC0">
            <w:pPr>
              <w:pStyle w:val="Header"/>
              <w:ind w:right="-72"/>
              <w:jc w:val="right"/>
              <w:rPr>
                <w:rFonts w:ascii="Arial" w:hAnsi="Arial" w:cs="Arial"/>
                <w:b/>
                <w:bCs/>
                <w:sz w:val="16"/>
                <w:szCs w:val="16"/>
                <w:lang w:val="en-US"/>
              </w:rPr>
            </w:pPr>
          </w:p>
        </w:tc>
      </w:tr>
      <w:tr w:rsidR="008A04C2" w:rsidRPr="00F0286A" w14:paraId="4BBD1CBE" w14:textId="77777777" w:rsidTr="00D21F48">
        <w:tc>
          <w:tcPr>
            <w:tcW w:w="9432" w:type="dxa"/>
            <w:shd w:val="clear" w:color="auto" w:fill="auto"/>
            <w:vAlign w:val="bottom"/>
          </w:tcPr>
          <w:p w14:paraId="23C3D3B4" w14:textId="7118B85D" w:rsidR="008A04C2" w:rsidRPr="00F0286A" w:rsidRDefault="008A04C2" w:rsidP="00BC6DC0">
            <w:pPr>
              <w:pStyle w:val="Header"/>
              <w:tabs>
                <w:tab w:val="left" w:pos="2663"/>
              </w:tabs>
              <w:ind w:left="72" w:hanging="144"/>
              <w:rPr>
                <w:rFonts w:ascii="Arial" w:hAnsi="Arial" w:cs="Arial"/>
                <w:sz w:val="16"/>
                <w:szCs w:val="16"/>
              </w:rPr>
            </w:pPr>
            <w:r w:rsidRPr="00F0286A">
              <w:rPr>
                <w:rFonts w:ascii="Arial" w:hAnsi="Arial" w:cs="Arial"/>
                <w:b/>
                <w:bCs/>
                <w:sz w:val="16"/>
                <w:szCs w:val="16"/>
              </w:rPr>
              <w:t xml:space="preserve">Deferred tax </w:t>
            </w:r>
            <w:r>
              <w:rPr>
                <w:rFonts w:ascii="Arial" w:hAnsi="Arial" w:cs="Arial"/>
                <w:b/>
                <w:bCs/>
                <w:sz w:val="16"/>
                <w:szCs w:val="16"/>
              </w:rPr>
              <w:t>assets</w:t>
            </w:r>
          </w:p>
        </w:tc>
        <w:tc>
          <w:tcPr>
            <w:tcW w:w="1337" w:type="dxa"/>
            <w:shd w:val="clear" w:color="auto" w:fill="auto"/>
            <w:vAlign w:val="center"/>
          </w:tcPr>
          <w:p w14:paraId="2A9D579D" w14:textId="77777777" w:rsidR="008A04C2" w:rsidRPr="00F0286A" w:rsidRDefault="008A04C2" w:rsidP="00BC6DC0">
            <w:pPr>
              <w:pStyle w:val="Header"/>
              <w:ind w:right="-72"/>
              <w:jc w:val="right"/>
              <w:rPr>
                <w:rFonts w:ascii="Arial" w:hAnsi="Arial" w:cs="Arial"/>
                <w:b/>
                <w:bCs/>
                <w:sz w:val="16"/>
                <w:szCs w:val="16"/>
                <w:lang w:val="en-US"/>
              </w:rPr>
            </w:pPr>
          </w:p>
        </w:tc>
        <w:tc>
          <w:tcPr>
            <w:tcW w:w="1260" w:type="dxa"/>
            <w:shd w:val="clear" w:color="auto" w:fill="auto"/>
          </w:tcPr>
          <w:p w14:paraId="7136F6DA" w14:textId="77777777" w:rsidR="008A04C2" w:rsidRPr="00F0286A" w:rsidRDefault="008A04C2" w:rsidP="00BC6DC0">
            <w:pPr>
              <w:pStyle w:val="Header"/>
              <w:ind w:right="-72"/>
              <w:jc w:val="right"/>
              <w:rPr>
                <w:rFonts w:ascii="Arial" w:hAnsi="Arial" w:cs="Arial"/>
                <w:b/>
                <w:bCs/>
                <w:sz w:val="16"/>
                <w:szCs w:val="16"/>
                <w:lang w:val="en-US"/>
              </w:rPr>
            </w:pPr>
          </w:p>
        </w:tc>
        <w:tc>
          <w:tcPr>
            <w:tcW w:w="1260" w:type="dxa"/>
            <w:shd w:val="clear" w:color="auto" w:fill="auto"/>
          </w:tcPr>
          <w:p w14:paraId="64A8FAB6" w14:textId="77777777" w:rsidR="008A04C2" w:rsidRPr="00F0286A" w:rsidRDefault="008A04C2" w:rsidP="00BC6DC0">
            <w:pPr>
              <w:pStyle w:val="Header"/>
              <w:ind w:right="-72"/>
              <w:jc w:val="right"/>
              <w:rPr>
                <w:rFonts w:ascii="Arial" w:hAnsi="Arial" w:cs="Arial"/>
                <w:b/>
                <w:bCs/>
                <w:sz w:val="16"/>
                <w:szCs w:val="16"/>
                <w:lang w:val="en-US"/>
              </w:rPr>
            </w:pPr>
          </w:p>
        </w:tc>
        <w:tc>
          <w:tcPr>
            <w:tcW w:w="1260" w:type="dxa"/>
            <w:shd w:val="clear" w:color="auto" w:fill="auto"/>
          </w:tcPr>
          <w:p w14:paraId="41A6F926" w14:textId="77777777" w:rsidR="008A04C2" w:rsidRPr="00F0286A" w:rsidRDefault="008A04C2" w:rsidP="00BC6DC0">
            <w:pPr>
              <w:pStyle w:val="Header"/>
              <w:ind w:right="-72"/>
              <w:jc w:val="right"/>
              <w:rPr>
                <w:rFonts w:ascii="Arial" w:hAnsi="Arial" w:cs="Arial"/>
                <w:b/>
                <w:bCs/>
                <w:sz w:val="16"/>
                <w:szCs w:val="16"/>
                <w:lang w:val="en-US"/>
              </w:rPr>
            </w:pPr>
          </w:p>
        </w:tc>
        <w:tc>
          <w:tcPr>
            <w:tcW w:w="1152" w:type="dxa"/>
            <w:shd w:val="clear" w:color="auto" w:fill="auto"/>
          </w:tcPr>
          <w:p w14:paraId="3DB10943" w14:textId="77777777" w:rsidR="008A04C2" w:rsidRPr="00F0286A" w:rsidRDefault="008A04C2" w:rsidP="00BC6DC0">
            <w:pPr>
              <w:pStyle w:val="Header"/>
              <w:ind w:right="-72"/>
              <w:jc w:val="right"/>
              <w:rPr>
                <w:rFonts w:ascii="Arial" w:hAnsi="Arial" w:cs="Arial"/>
                <w:b/>
                <w:bCs/>
                <w:sz w:val="16"/>
                <w:szCs w:val="16"/>
                <w:lang w:val="en-US"/>
              </w:rPr>
            </w:pPr>
          </w:p>
        </w:tc>
      </w:tr>
      <w:tr w:rsidR="00BC6DC0" w:rsidRPr="00F0286A" w14:paraId="1203A709" w14:textId="77777777" w:rsidTr="00D21F48">
        <w:tc>
          <w:tcPr>
            <w:tcW w:w="9432" w:type="dxa"/>
            <w:shd w:val="clear" w:color="auto" w:fill="auto"/>
            <w:vAlign w:val="bottom"/>
          </w:tcPr>
          <w:p w14:paraId="51297DF8" w14:textId="77777777" w:rsidR="00BC6DC0" w:rsidRPr="00F0286A" w:rsidRDefault="00BC6DC0" w:rsidP="00BC6DC0">
            <w:pPr>
              <w:pStyle w:val="Header"/>
              <w:tabs>
                <w:tab w:val="left" w:pos="2663"/>
              </w:tabs>
              <w:ind w:left="72" w:hanging="144"/>
              <w:rPr>
                <w:rFonts w:ascii="Arial" w:hAnsi="Arial" w:cs="Arial"/>
                <w:sz w:val="16"/>
                <w:szCs w:val="16"/>
              </w:rPr>
            </w:pPr>
            <w:r w:rsidRPr="00F0286A">
              <w:rPr>
                <w:rFonts w:ascii="Arial" w:hAnsi="Arial" w:cs="Arial"/>
                <w:sz w:val="16"/>
                <w:szCs w:val="16"/>
              </w:rPr>
              <w:t>As at 1 January 2019</w:t>
            </w:r>
          </w:p>
        </w:tc>
        <w:tc>
          <w:tcPr>
            <w:tcW w:w="1337" w:type="dxa"/>
            <w:shd w:val="clear" w:color="auto" w:fill="auto"/>
            <w:vAlign w:val="bottom"/>
          </w:tcPr>
          <w:p w14:paraId="3FD26E48" w14:textId="77777777" w:rsidR="00BC6DC0" w:rsidRPr="00F0286A" w:rsidRDefault="00BC6DC0" w:rsidP="00BC6DC0">
            <w:pPr>
              <w:pStyle w:val="Header"/>
              <w:ind w:right="-72"/>
              <w:jc w:val="right"/>
              <w:rPr>
                <w:rFonts w:ascii="Arial" w:eastAsia="Arial Unicode MS" w:hAnsi="Arial" w:cs="Arial"/>
                <w:sz w:val="16"/>
                <w:szCs w:val="16"/>
              </w:rPr>
            </w:pPr>
            <w:r>
              <w:rPr>
                <w:rFonts w:ascii="Arial" w:eastAsia="Arial Unicode MS" w:hAnsi="Arial" w:cs="Arial"/>
                <w:sz w:val="16"/>
                <w:szCs w:val="16"/>
              </w:rPr>
              <w:t>42</w:t>
            </w:r>
          </w:p>
        </w:tc>
        <w:tc>
          <w:tcPr>
            <w:tcW w:w="1260" w:type="dxa"/>
            <w:shd w:val="clear" w:color="auto" w:fill="auto"/>
            <w:vAlign w:val="bottom"/>
          </w:tcPr>
          <w:p w14:paraId="06DD9C2C"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565</w:t>
            </w:r>
          </w:p>
        </w:tc>
        <w:tc>
          <w:tcPr>
            <w:tcW w:w="1260" w:type="dxa"/>
            <w:shd w:val="clear" w:color="auto" w:fill="auto"/>
            <w:vAlign w:val="bottom"/>
          </w:tcPr>
          <w:p w14:paraId="7EBCF98E"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23</w:t>
            </w:r>
          </w:p>
        </w:tc>
        <w:tc>
          <w:tcPr>
            <w:tcW w:w="1260" w:type="dxa"/>
            <w:shd w:val="clear" w:color="auto" w:fill="auto"/>
            <w:vAlign w:val="bottom"/>
          </w:tcPr>
          <w:p w14:paraId="32BEB7EB"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44</w:t>
            </w:r>
          </w:p>
        </w:tc>
        <w:tc>
          <w:tcPr>
            <w:tcW w:w="1152" w:type="dxa"/>
            <w:shd w:val="clear" w:color="auto" w:fill="auto"/>
            <w:vAlign w:val="bottom"/>
          </w:tcPr>
          <w:p w14:paraId="700F3225"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674</w:t>
            </w:r>
          </w:p>
        </w:tc>
      </w:tr>
      <w:tr w:rsidR="00BC6DC0" w:rsidRPr="00F0286A" w14:paraId="5AE1CA34" w14:textId="77777777" w:rsidTr="00D21F48">
        <w:tc>
          <w:tcPr>
            <w:tcW w:w="9432" w:type="dxa"/>
            <w:shd w:val="clear" w:color="auto" w:fill="auto"/>
          </w:tcPr>
          <w:p w14:paraId="312BC5D5" w14:textId="77777777" w:rsidR="00BC6DC0" w:rsidRPr="00F0286A" w:rsidRDefault="00BC6DC0" w:rsidP="00BC6DC0">
            <w:pPr>
              <w:pStyle w:val="Header"/>
              <w:ind w:left="72" w:hanging="144"/>
              <w:jc w:val="left"/>
              <w:rPr>
                <w:rFonts w:ascii="Arial" w:eastAsia="SimSun" w:hAnsi="Arial" w:cs="Arial"/>
                <w:sz w:val="16"/>
                <w:szCs w:val="16"/>
                <w:lang w:val="en-US"/>
              </w:rPr>
            </w:pPr>
            <w:r>
              <w:rPr>
                <w:rFonts w:ascii="Arial" w:hAnsi="Arial" w:cs="Arial"/>
                <w:spacing w:val="-2"/>
                <w:sz w:val="16"/>
                <w:szCs w:val="16"/>
              </w:rPr>
              <w:t>C</w:t>
            </w:r>
            <w:r w:rsidRPr="00C146C7">
              <w:rPr>
                <w:rFonts w:ascii="Arial" w:hAnsi="Arial" w:cs="Arial"/>
                <w:spacing w:val="-2"/>
                <w:sz w:val="16"/>
                <w:szCs w:val="16"/>
              </w:rPr>
              <w:t>harged</w:t>
            </w:r>
            <w:r>
              <w:rPr>
                <w:rFonts w:ascii="Arial" w:hAnsi="Arial" w:cs="Arial"/>
                <w:spacing w:val="-2"/>
                <w:sz w:val="16"/>
                <w:szCs w:val="16"/>
              </w:rPr>
              <w:t>/(c</w:t>
            </w:r>
            <w:r w:rsidRPr="00C146C7">
              <w:rPr>
                <w:rFonts w:ascii="Arial" w:hAnsi="Arial" w:cs="Arial"/>
                <w:spacing w:val="-2"/>
                <w:sz w:val="16"/>
                <w:szCs w:val="16"/>
              </w:rPr>
              <w:t>redited</w:t>
            </w:r>
            <w:r>
              <w:rPr>
                <w:rFonts w:ascii="Arial" w:hAnsi="Arial" w:cs="Arial"/>
                <w:spacing w:val="-2"/>
                <w:sz w:val="16"/>
                <w:szCs w:val="16"/>
              </w:rPr>
              <w:t xml:space="preserve">) </w:t>
            </w:r>
            <w:r w:rsidRPr="00F0286A">
              <w:rPr>
                <w:rFonts w:ascii="Arial" w:eastAsia="SimSun" w:hAnsi="Arial" w:cs="Arial"/>
                <w:sz w:val="16"/>
                <w:szCs w:val="16"/>
                <w:lang w:val="en-US"/>
              </w:rPr>
              <w:t>to profit or loss</w:t>
            </w:r>
          </w:p>
        </w:tc>
        <w:tc>
          <w:tcPr>
            <w:tcW w:w="1337" w:type="dxa"/>
            <w:tcBorders>
              <w:bottom w:val="single" w:sz="4" w:space="0" w:color="auto"/>
            </w:tcBorders>
            <w:shd w:val="clear" w:color="auto" w:fill="auto"/>
            <w:vAlign w:val="bottom"/>
          </w:tcPr>
          <w:p w14:paraId="775153BE"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w:t>
            </w:r>
          </w:p>
        </w:tc>
        <w:tc>
          <w:tcPr>
            <w:tcW w:w="1260" w:type="dxa"/>
            <w:tcBorders>
              <w:bottom w:val="single" w:sz="4" w:space="0" w:color="auto"/>
            </w:tcBorders>
            <w:shd w:val="clear" w:color="auto" w:fill="auto"/>
            <w:vAlign w:val="bottom"/>
          </w:tcPr>
          <w:p w14:paraId="0606984A" w14:textId="77777777" w:rsidR="00BC6DC0" w:rsidRPr="00F0286A" w:rsidRDefault="00BC6DC0" w:rsidP="00BC6DC0">
            <w:pPr>
              <w:pStyle w:val="Header"/>
              <w:ind w:right="-72"/>
              <w:jc w:val="right"/>
              <w:rPr>
                <w:rFonts w:ascii="Arial" w:eastAsia="Arial Unicode MS" w:hAnsi="Arial" w:cs="Arial"/>
                <w:sz w:val="16"/>
                <w:szCs w:val="16"/>
                <w:cs/>
              </w:rPr>
            </w:pPr>
            <w:r w:rsidRPr="00F0286A">
              <w:rPr>
                <w:rFonts w:ascii="Arial" w:eastAsia="Arial Unicode MS" w:hAnsi="Arial" w:cs="Arial"/>
                <w:sz w:val="16"/>
                <w:szCs w:val="16"/>
              </w:rPr>
              <w:t>(83)</w:t>
            </w:r>
          </w:p>
        </w:tc>
        <w:tc>
          <w:tcPr>
            <w:tcW w:w="1260" w:type="dxa"/>
            <w:tcBorders>
              <w:bottom w:val="single" w:sz="4" w:space="0" w:color="auto"/>
            </w:tcBorders>
            <w:shd w:val="clear" w:color="auto" w:fill="auto"/>
            <w:vAlign w:val="bottom"/>
          </w:tcPr>
          <w:p w14:paraId="460CF087"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9</w:t>
            </w:r>
          </w:p>
        </w:tc>
        <w:tc>
          <w:tcPr>
            <w:tcW w:w="1260" w:type="dxa"/>
            <w:tcBorders>
              <w:bottom w:val="single" w:sz="4" w:space="0" w:color="auto"/>
            </w:tcBorders>
            <w:shd w:val="clear" w:color="auto" w:fill="auto"/>
            <w:vAlign w:val="bottom"/>
          </w:tcPr>
          <w:p w14:paraId="797433DF"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31</w:t>
            </w:r>
          </w:p>
        </w:tc>
        <w:tc>
          <w:tcPr>
            <w:tcW w:w="1152" w:type="dxa"/>
            <w:tcBorders>
              <w:bottom w:val="single" w:sz="4" w:space="0" w:color="auto"/>
            </w:tcBorders>
            <w:shd w:val="clear" w:color="auto" w:fill="auto"/>
            <w:vAlign w:val="bottom"/>
          </w:tcPr>
          <w:p w14:paraId="7CE0E5EE"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(43)</w:t>
            </w:r>
          </w:p>
        </w:tc>
      </w:tr>
      <w:tr w:rsidR="00BC6DC0" w:rsidRPr="00F0286A" w14:paraId="1CDB0B4B" w14:textId="77777777" w:rsidTr="00D21F48">
        <w:tc>
          <w:tcPr>
            <w:tcW w:w="9432" w:type="dxa"/>
            <w:shd w:val="clear" w:color="auto" w:fill="auto"/>
          </w:tcPr>
          <w:p w14:paraId="231718B7" w14:textId="77777777" w:rsidR="00BC6DC0" w:rsidRPr="00F0286A" w:rsidRDefault="00BC6DC0" w:rsidP="00BC6DC0">
            <w:pPr>
              <w:pStyle w:val="Header"/>
              <w:ind w:left="72" w:hanging="144"/>
              <w:jc w:val="left"/>
              <w:rPr>
                <w:rFonts w:ascii="Arial" w:eastAsia="SimSun" w:hAnsi="Arial" w:cs="Arial"/>
                <w:sz w:val="16"/>
                <w:szCs w:val="16"/>
                <w:lang w:val="en-US"/>
              </w:rPr>
            </w:pPr>
          </w:p>
        </w:tc>
        <w:tc>
          <w:tcPr>
            <w:tcW w:w="1337" w:type="dxa"/>
            <w:tcBorders>
              <w:top w:val="single" w:sz="4" w:space="0" w:color="auto"/>
            </w:tcBorders>
            <w:shd w:val="clear" w:color="auto" w:fill="auto"/>
            <w:vAlign w:val="bottom"/>
          </w:tcPr>
          <w:p w14:paraId="481BE691" w14:textId="77777777" w:rsidR="00BC6DC0" w:rsidRPr="00F0286A" w:rsidRDefault="00BC6DC0" w:rsidP="00BC6DC0">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vAlign w:val="bottom"/>
          </w:tcPr>
          <w:p w14:paraId="71692A74" w14:textId="77777777" w:rsidR="00BC6DC0" w:rsidRPr="00F0286A" w:rsidRDefault="00BC6DC0" w:rsidP="00BC6DC0">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vAlign w:val="bottom"/>
          </w:tcPr>
          <w:p w14:paraId="6A8EA5EA" w14:textId="77777777" w:rsidR="00BC6DC0" w:rsidRPr="00F0286A" w:rsidRDefault="00BC6DC0" w:rsidP="00BC6DC0">
            <w:pPr>
              <w:pStyle w:val="Header"/>
              <w:ind w:right="-72"/>
              <w:jc w:val="right"/>
              <w:rPr>
                <w:rFonts w:ascii="Arial" w:eastAsia="Arial Unicode MS" w:hAnsi="Arial" w:cs="Arial"/>
                <w:sz w:val="16"/>
                <w:szCs w:val="16"/>
              </w:rPr>
            </w:pPr>
          </w:p>
        </w:tc>
        <w:tc>
          <w:tcPr>
            <w:tcW w:w="1260" w:type="dxa"/>
            <w:tcBorders>
              <w:top w:val="single" w:sz="4" w:space="0" w:color="auto"/>
            </w:tcBorders>
            <w:shd w:val="clear" w:color="auto" w:fill="auto"/>
            <w:vAlign w:val="bottom"/>
          </w:tcPr>
          <w:p w14:paraId="7D7FF2EC" w14:textId="77777777" w:rsidR="00BC6DC0" w:rsidRPr="00F0286A" w:rsidRDefault="00BC6DC0" w:rsidP="00BC6DC0">
            <w:pPr>
              <w:pStyle w:val="Header"/>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051F4D09" w14:textId="77777777" w:rsidR="00BC6DC0" w:rsidRPr="00F0286A" w:rsidRDefault="00BC6DC0" w:rsidP="00BC6DC0">
            <w:pPr>
              <w:pStyle w:val="Header"/>
              <w:ind w:right="-72"/>
              <w:jc w:val="right"/>
              <w:rPr>
                <w:rFonts w:ascii="Arial" w:eastAsia="Arial Unicode MS" w:hAnsi="Arial" w:cs="Arial"/>
                <w:sz w:val="16"/>
                <w:szCs w:val="16"/>
              </w:rPr>
            </w:pPr>
          </w:p>
        </w:tc>
      </w:tr>
      <w:tr w:rsidR="00BC6DC0" w:rsidRPr="00F0286A" w14:paraId="4377A631" w14:textId="77777777" w:rsidTr="00D21F48">
        <w:tc>
          <w:tcPr>
            <w:tcW w:w="9432" w:type="dxa"/>
            <w:shd w:val="clear" w:color="auto" w:fill="auto"/>
          </w:tcPr>
          <w:p w14:paraId="1A4CF87E" w14:textId="77777777" w:rsidR="00BC6DC0" w:rsidRPr="00F0286A" w:rsidRDefault="00BC6DC0" w:rsidP="00BC6DC0">
            <w:pPr>
              <w:pStyle w:val="Header"/>
              <w:ind w:left="72" w:hanging="144"/>
              <w:rPr>
                <w:rFonts w:ascii="Arial" w:eastAsia="Arial Unicode MS" w:hAnsi="Arial" w:cs="Arial"/>
                <w:sz w:val="16"/>
                <w:szCs w:val="16"/>
                <w:cs/>
              </w:rPr>
            </w:pPr>
            <w:r w:rsidRPr="00F0286A">
              <w:rPr>
                <w:rFonts w:ascii="Arial" w:eastAsia="SimSun" w:hAnsi="Arial" w:cs="Arial"/>
                <w:sz w:val="16"/>
                <w:szCs w:val="16"/>
                <w:lang w:val="en-US"/>
              </w:rPr>
              <w:t xml:space="preserve">As at 31 December </w:t>
            </w:r>
            <w:r w:rsidRPr="00F0286A">
              <w:rPr>
                <w:rFonts w:ascii="Arial" w:eastAsia="SimSun" w:hAnsi="Arial" w:cs="Arial"/>
                <w:sz w:val="16"/>
                <w:szCs w:val="16"/>
              </w:rPr>
              <w:t>2019</w:t>
            </w:r>
          </w:p>
        </w:tc>
        <w:tc>
          <w:tcPr>
            <w:tcW w:w="1337" w:type="dxa"/>
            <w:tcBorders>
              <w:bottom w:val="single" w:sz="4" w:space="0" w:color="auto"/>
            </w:tcBorders>
            <w:shd w:val="clear" w:color="auto" w:fill="auto"/>
            <w:vAlign w:val="bottom"/>
          </w:tcPr>
          <w:p w14:paraId="15E5AEC0" w14:textId="77777777" w:rsidR="00BC6DC0" w:rsidRPr="00F0286A" w:rsidRDefault="00BC6DC0" w:rsidP="00BC6DC0">
            <w:pPr>
              <w:pStyle w:val="Header"/>
              <w:ind w:right="-72"/>
              <w:jc w:val="right"/>
              <w:rPr>
                <w:rFonts w:ascii="Arial" w:eastAsia="Arial Unicode MS" w:hAnsi="Arial" w:cs="Arial"/>
                <w:sz w:val="16"/>
                <w:szCs w:val="16"/>
              </w:rPr>
            </w:pPr>
            <w:r>
              <w:rPr>
                <w:rFonts w:ascii="Arial" w:eastAsia="Arial Unicode MS" w:hAnsi="Arial" w:cs="Arial"/>
                <w:sz w:val="16"/>
                <w:szCs w:val="16"/>
              </w:rPr>
              <w:t>42</w:t>
            </w:r>
          </w:p>
        </w:tc>
        <w:tc>
          <w:tcPr>
            <w:tcW w:w="1260" w:type="dxa"/>
            <w:tcBorders>
              <w:bottom w:val="single" w:sz="4" w:space="0" w:color="auto"/>
            </w:tcBorders>
            <w:shd w:val="clear" w:color="auto" w:fill="auto"/>
            <w:vAlign w:val="bottom"/>
          </w:tcPr>
          <w:p w14:paraId="276DBF56"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482</w:t>
            </w:r>
          </w:p>
        </w:tc>
        <w:tc>
          <w:tcPr>
            <w:tcW w:w="1260" w:type="dxa"/>
            <w:tcBorders>
              <w:bottom w:val="single" w:sz="4" w:space="0" w:color="auto"/>
            </w:tcBorders>
            <w:shd w:val="clear" w:color="auto" w:fill="auto"/>
            <w:vAlign w:val="bottom"/>
          </w:tcPr>
          <w:p w14:paraId="385219F0"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32</w:t>
            </w:r>
          </w:p>
        </w:tc>
        <w:tc>
          <w:tcPr>
            <w:tcW w:w="1260" w:type="dxa"/>
            <w:tcBorders>
              <w:bottom w:val="single" w:sz="4" w:space="0" w:color="auto"/>
            </w:tcBorders>
            <w:shd w:val="clear" w:color="auto" w:fill="auto"/>
            <w:vAlign w:val="bottom"/>
          </w:tcPr>
          <w:p w14:paraId="40B9E1E8"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75</w:t>
            </w:r>
          </w:p>
        </w:tc>
        <w:tc>
          <w:tcPr>
            <w:tcW w:w="1152" w:type="dxa"/>
            <w:tcBorders>
              <w:bottom w:val="single" w:sz="4" w:space="0" w:color="auto"/>
            </w:tcBorders>
            <w:shd w:val="clear" w:color="auto" w:fill="auto"/>
            <w:vAlign w:val="bottom"/>
          </w:tcPr>
          <w:p w14:paraId="0BE3F697" w14:textId="77777777" w:rsidR="00BC6DC0" w:rsidRPr="00F0286A" w:rsidRDefault="00BC6DC0" w:rsidP="00BC6DC0">
            <w:pPr>
              <w:pStyle w:val="Header"/>
              <w:ind w:right="-72"/>
              <w:jc w:val="right"/>
              <w:rPr>
                <w:rFonts w:ascii="Arial" w:eastAsia="Arial Unicode MS" w:hAnsi="Arial" w:cs="Arial"/>
                <w:sz w:val="16"/>
                <w:szCs w:val="16"/>
              </w:rPr>
            </w:pPr>
            <w:r w:rsidRPr="00F0286A">
              <w:rPr>
                <w:rFonts w:ascii="Arial" w:eastAsia="Arial Unicode MS" w:hAnsi="Arial" w:cs="Arial"/>
                <w:sz w:val="16"/>
                <w:szCs w:val="16"/>
              </w:rPr>
              <w:t>631</w:t>
            </w:r>
          </w:p>
        </w:tc>
      </w:tr>
    </w:tbl>
    <w:p w14:paraId="4EDA4B42" w14:textId="77777777" w:rsidR="00B20AD6" w:rsidRPr="00004568" w:rsidRDefault="00B20AD6" w:rsidP="00BD647D">
      <w:pPr>
        <w:rPr>
          <w:rFonts w:ascii="Arial" w:hAnsi="Arial" w:cs="Arial"/>
          <w:sz w:val="18"/>
          <w:szCs w:val="18"/>
        </w:rPr>
        <w:sectPr w:rsidR="00B20AD6" w:rsidRPr="00004568" w:rsidSect="00C146C7">
          <w:pgSz w:w="16838" w:h="11906" w:orient="landscape" w:code="9"/>
          <w:pgMar w:top="1440" w:right="576" w:bottom="720" w:left="576" w:header="706" w:footer="706" w:gutter="0"/>
          <w:cols w:space="720"/>
        </w:sectPr>
      </w:pPr>
    </w:p>
    <w:p w14:paraId="45A4D2EC" w14:textId="77777777" w:rsidR="00537F63" w:rsidRPr="00537F63" w:rsidRDefault="00537F63" w:rsidP="00537F63">
      <w:pPr>
        <w:jc w:val="thaiDistribute"/>
        <w:rPr>
          <w:rFonts w:ascii="Arial" w:eastAsia="Arial Unicode MS" w:hAnsi="Arial" w:cs="Arial"/>
          <w:sz w:val="18"/>
          <w:szCs w:val="18"/>
        </w:rPr>
      </w:pPr>
    </w:p>
    <w:tbl>
      <w:tblPr>
        <w:tblW w:w="0" w:type="auto"/>
        <w:tblInd w:w="135" w:type="dxa"/>
        <w:tblLook w:val="04A0" w:firstRow="1" w:lastRow="0" w:firstColumn="1" w:lastColumn="0" w:noHBand="0" w:noVBand="1"/>
      </w:tblPr>
      <w:tblGrid>
        <w:gridCol w:w="5103"/>
        <w:gridCol w:w="1440"/>
        <w:gridCol w:w="1440"/>
        <w:gridCol w:w="1440"/>
      </w:tblGrid>
      <w:tr w:rsidR="008339CC" w:rsidRPr="00004568" w14:paraId="68D5321D" w14:textId="77777777" w:rsidTr="00DD2D73">
        <w:tc>
          <w:tcPr>
            <w:tcW w:w="5103" w:type="dxa"/>
            <w:shd w:val="clear" w:color="auto" w:fill="auto"/>
          </w:tcPr>
          <w:p w14:paraId="5CD2F1FB" w14:textId="77777777" w:rsidR="008339CC" w:rsidRPr="00004568" w:rsidRDefault="008339CC" w:rsidP="00BD647D">
            <w:pPr>
              <w:ind w:left="-85"/>
              <w:jc w:val="thaiDistribute"/>
              <w:rPr>
                <w:rFonts w:ascii="Arial" w:eastAsia="SimSun" w:hAnsi="Arial" w:cs="Arial"/>
                <w:b/>
                <w:bCs/>
                <w:sz w:val="18"/>
                <w:szCs w:val="18"/>
                <w:lang w:val="en-US"/>
              </w:rPr>
            </w:pPr>
          </w:p>
        </w:tc>
        <w:tc>
          <w:tcPr>
            <w:tcW w:w="4320" w:type="dxa"/>
            <w:gridSpan w:val="3"/>
            <w:tcBorders>
              <w:top w:val="single" w:sz="4" w:space="0" w:color="auto"/>
            </w:tcBorders>
          </w:tcPr>
          <w:p w14:paraId="239A12EF" w14:textId="77777777" w:rsidR="008339CC" w:rsidRPr="00004568" w:rsidRDefault="008339CC" w:rsidP="00BD647D">
            <w:pPr>
              <w:ind w:right="-72"/>
              <w:jc w:val="right"/>
              <w:rPr>
                <w:rFonts w:ascii="Arial" w:eastAsia="SimSun" w:hAnsi="Arial" w:cs="Arial"/>
                <w:b/>
                <w:bCs/>
                <w:sz w:val="18"/>
                <w:szCs w:val="18"/>
                <w:lang w:val="en-US"/>
              </w:rPr>
            </w:pPr>
            <w:r w:rsidRPr="00004568">
              <w:rPr>
                <w:rFonts w:ascii="Arial" w:eastAsia="SimSun" w:hAnsi="Arial" w:cs="Arial"/>
                <w:b/>
                <w:bCs/>
                <w:sz w:val="18"/>
                <w:szCs w:val="18"/>
                <w:lang w:val="en-US"/>
              </w:rPr>
              <w:t>Separate financial statements</w:t>
            </w:r>
          </w:p>
        </w:tc>
      </w:tr>
      <w:tr w:rsidR="008339CC" w:rsidRPr="00004568" w14:paraId="5561AB91" w14:textId="77777777" w:rsidTr="00DD2D73">
        <w:tc>
          <w:tcPr>
            <w:tcW w:w="5103" w:type="dxa"/>
            <w:shd w:val="clear" w:color="auto" w:fill="auto"/>
          </w:tcPr>
          <w:p w14:paraId="55F073D3" w14:textId="77777777" w:rsidR="008339CC" w:rsidRPr="00004568" w:rsidRDefault="008339CC" w:rsidP="00BD647D">
            <w:pPr>
              <w:ind w:left="-85"/>
              <w:jc w:val="thaiDistribute"/>
              <w:rPr>
                <w:rFonts w:ascii="Arial" w:eastAsia="SimSun" w:hAnsi="Arial" w:cs="Arial"/>
                <w:b/>
                <w:bCs/>
                <w:sz w:val="18"/>
                <w:szCs w:val="18"/>
                <w:lang w:val="en-US"/>
              </w:rPr>
            </w:pPr>
          </w:p>
        </w:tc>
        <w:tc>
          <w:tcPr>
            <w:tcW w:w="1440" w:type="dxa"/>
            <w:tcBorders>
              <w:top w:val="single" w:sz="4" w:space="0" w:color="auto"/>
            </w:tcBorders>
          </w:tcPr>
          <w:p w14:paraId="04985812" w14:textId="25E4F751" w:rsidR="008339CC" w:rsidRPr="00004568" w:rsidRDefault="008339CC" w:rsidP="00BD647D">
            <w:pPr>
              <w:pStyle w:val="Header"/>
              <w:ind w:right="-72"/>
              <w:jc w:val="right"/>
              <w:rPr>
                <w:rFonts w:ascii="Arial" w:eastAsia="SimSun" w:hAnsi="Arial" w:cs="Arial"/>
                <w:b/>
                <w:bCs/>
                <w:sz w:val="18"/>
                <w:szCs w:val="18"/>
                <w:lang w:val="en-US"/>
              </w:rPr>
            </w:pPr>
            <w:r w:rsidRPr="00004568">
              <w:rPr>
                <w:rFonts w:ascii="Arial" w:hAnsi="Arial" w:cs="Arial"/>
                <w:b/>
                <w:bCs/>
                <w:sz w:val="18"/>
                <w:szCs w:val="18"/>
              </w:rPr>
              <w:t>Finance lease receivable</w:t>
            </w:r>
            <w:r w:rsidR="00312D79">
              <w:rPr>
                <w:rFonts w:ascii="Arial" w:hAnsi="Arial" w:cs="Arial"/>
                <w:b/>
                <w:bCs/>
                <w:sz w:val="18"/>
                <w:szCs w:val="18"/>
              </w:rPr>
              <w:t>s</w:t>
            </w:r>
          </w:p>
        </w:tc>
        <w:tc>
          <w:tcPr>
            <w:tcW w:w="1440" w:type="dxa"/>
            <w:tcBorders>
              <w:top w:val="single" w:sz="4" w:space="0" w:color="auto"/>
            </w:tcBorders>
            <w:vAlign w:val="bottom"/>
          </w:tcPr>
          <w:p w14:paraId="63776C06" w14:textId="77777777" w:rsidR="008339CC" w:rsidRPr="00004568" w:rsidRDefault="008339CC" w:rsidP="00BD647D">
            <w:pPr>
              <w:pStyle w:val="Header"/>
              <w:ind w:right="-72"/>
              <w:jc w:val="right"/>
              <w:rPr>
                <w:rFonts w:ascii="Arial" w:eastAsia="SimSun" w:hAnsi="Arial" w:cs="Arial"/>
                <w:b/>
                <w:bCs/>
                <w:sz w:val="18"/>
                <w:szCs w:val="18"/>
                <w:lang w:val="en-US"/>
              </w:rPr>
            </w:pPr>
            <w:r w:rsidRPr="00004568">
              <w:rPr>
                <w:rFonts w:ascii="Arial" w:eastAsia="SimSun" w:hAnsi="Arial" w:cs="Arial"/>
                <w:b/>
                <w:bCs/>
                <w:sz w:val="18"/>
                <w:szCs w:val="18"/>
                <w:lang w:val="en-US"/>
              </w:rPr>
              <w:t>Property, plant and equipment</w:t>
            </w:r>
          </w:p>
        </w:tc>
        <w:tc>
          <w:tcPr>
            <w:tcW w:w="1440" w:type="dxa"/>
            <w:tcBorders>
              <w:top w:val="single" w:sz="4" w:space="0" w:color="auto"/>
            </w:tcBorders>
            <w:shd w:val="clear" w:color="auto" w:fill="auto"/>
            <w:vAlign w:val="bottom"/>
          </w:tcPr>
          <w:p w14:paraId="777818F0" w14:textId="77777777" w:rsidR="008339CC" w:rsidRPr="00004568" w:rsidRDefault="008339CC" w:rsidP="00BD647D">
            <w:pPr>
              <w:pStyle w:val="Header"/>
              <w:ind w:right="-72"/>
              <w:jc w:val="right"/>
              <w:rPr>
                <w:rFonts w:ascii="Arial" w:eastAsia="SimSun" w:hAnsi="Arial" w:cs="Arial"/>
                <w:b/>
                <w:bCs/>
                <w:sz w:val="18"/>
                <w:szCs w:val="18"/>
                <w:cs/>
                <w:lang w:val="en-US"/>
              </w:rPr>
            </w:pPr>
            <w:r w:rsidRPr="00004568">
              <w:rPr>
                <w:rFonts w:ascii="Arial" w:eastAsia="SimSun" w:hAnsi="Arial" w:cs="Arial"/>
                <w:b/>
                <w:bCs/>
                <w:sz w:val="18"/>
                <w:szCs w:val="18"/>
                <w:lang w:val="en-US"/>
              </w:rPr>
              <w:t>Total</w:t>
            </w:r>
          </w:p>
        </w:tc>
      </w:tr>
      <w:tr w:rsidR="008339CC" w:rsidRPr="00004568" w14:paraId="5331705A" w14:textId="77777777" w:rsidTr="00DD2D73">
        <w:tc>
          <w:tcPr>
            <w:tcW w:w="5103" w:type="dxa"/>
            <w:shd w:val="clear" w:color="auto" w:fill="auto"/>
          </w:tcPr>
          <w:p w14:paraId="1EFFC799" w14:textId="77777777" w:rsidR="008339CC" w:rsidRPr="00004568" w:rsidRDefault="008339CC" w:rsidP="00BD647D">
            <w:pPr>
              <w:ind w:left="-85"/>
              <w:jc w:val="thaiDistribute"/>
              <w:rPr>
                <w:rFonts w:ascii="Arial" w:eastAsia="SimSun" w:hAnsi="Arial" w:cs="Arial"/>
                <w:b/>
                <w:bCs/>
                <w:sz w:val="18"/>
                <w:szCs w:val="18"/>
                <w:lang w:val="en-US"/>
              </w:rPr>
            </w:pPr>
          </w:p>
        </w:tc>
        <w:tc>
          <w:tcPr>
            <w:tcW w:w="1440" w:type="dxa"/>
            <w:tcBorders>
              <w:bottom w:val="single" w:sz="4" w:space="0" w:color="auto"/>
            </w:tcBorders>
            <w:vAlign w:val="center"/>
          </w:tcPr>
          <w:p w14:paraId="5598FDF7" w14:textId="63C44DE0" w:rsidR="008339CC" w:rsidRPr="00004568" w:rsidRDefault="008339C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440" w:type="dxa"/>
            <w:tcBorders>
              <w:bottom w:val="single" w:sz="4" w:space="0" w:color="auto"/>
            </w:tcBorders>
          </w:tcPr>
          <w:p w14:paraId="6953CE36" w14:textId="7CEC6F60" w:rsidR="008339CC" w:rsidRPr="00004568" w:rsidRDefault="008339CC" w:rsidP="00C97608">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4F1AD385" w14:textId="1579B063" w:rsidR="008339CC" w:rsidRPr="00004568" w:rsidRDefault="008339C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8339CC" w:rsidRPr="00004568" w14:paraId="6B556B89" w14:textId="77777777" w:rsidTr="00DD2D73">
        <w:tc>
          <w:tcPr>
            <w:tcW w:w="5103" w:type="dxa"/>
            <w:shd w:val="clear" w:color="auto" w:fill="auto"/>
          </w:tcPr>
          <w:p w14:paraId="2AB02123" w14:textId="77777777" w:rsidR="008339CC" w:rsidRPr="00004568" w:rsidRDefault="008339CC" w:rsidP="00BD647D">
            <w:pPr>
              <w:ind w:left="-85"/>
              <w:jc w:val="thaiDistribute"/>
              <w:rPr>
                <w:rFonts w:ascii="Arial" w:eastAsia="SimSun" w:hAnsi="Arial" w:cs="Arial"/>
                <w:b/>
                <w:bCs/>
                <w:sz w:val="18"/>
                <w:szCs w:val="18"/>
                <w:lang w:val="en-US"/>
              </w:rPr>
            </w:pPr>
          </w:p>
        </w:tc>
        <w:tc>
          <w:tcPr>
            <w:tcW w:w="1440" w:type="dxa"/>
            <w:tcBorders>
              <w:top w:val="single" w:sz="4" w:space="0" w:color="auto"/>
            </w:tcBorders>
            <w:shd w:val="clear" w:color="auto" w:fill="FAFAFA"/>
          </w:tcPr>
          <w:p w14:paraId="41F3F988" w14:textId="77777777" w:rsidR="008339CC" w:rsidRPr="00004568" w:rsidRDefault="008339CC" w:rsidP="00BD647D">
            <w:pPr>
              <w:ind w:right="-72"/>
              <w:jc w:val="right"/>
              <w:rPr>
                <w:rFonts w:ascii="Arial" w:eastAsia="SimSun" w:hAnsi="Arial" w:cs="Arial"/>
                <w:b/>
                <w:bCs/>
                <w:sz w:val="18"/>
                <w:szCs w:val="18"/>
                <w:lang w:val="en-US"/>
              </w:rPr>
            </w:pPr>
          </w:p>
        </w:tc>
        <w:tc>
          <w:tcPr>
            <w:tcW w:w="1440" w:type="dxa"/>
            <w:tcBorders>
              <w:top w:val="single" w:sz="4" w:space="0" w:color="auto"/>
            </w:tcBorders>
            <w:shd w:val="clear" w:color="auto" w:fill="FAFAFA"/>
          </w:tcPr>
          <w:p w14:paraId="47B8AAA0" w14:textId="77777777" w:rsidR="008339CC" w:rsidRPr="00004568" w:rsidRDefault="008339CC" w:rsidP="00BD647D">
            <w:pPr>
              <w:ind w:right="-72"/>
              <w:jc w:val="right"/>
              <w:rPr>
                <w:rFonts w:ascii="Arial" w:eastAsia="SimSun" w:hAnsi="Arial" w:cs="Arial"/>
                <w:b/>
                <w:bCs/>
                <w:sz w:val="18"/>
                <w:szCs w:val="18"/>
                <w:lang w:val="en-US"/>
              </w:rPr>
            </w:pPr>
          </w:p>
        </w:tc>
        <w:tc>
          <w:tcPr>
            <w:tcW w:w="1440" w:type="dxa"/>
            <w:tcBorders>
              <w:top w:val="single" w:sz="4" w:space="0" w:color="auto"/>
            </w:tcBorders>
            <w:shd w:val="clear" w:color="auto" w:fill="FAFAFA"/>
          </w:tcPr>
          <w:p w14:paraId="12769C43" w14:textId="77777777" w:rsidR="008339CC" w:rsidRPr="00004568" w:rsidRDefault="008339CC" w:rsidP="00BD647D">
            <w:pPr>
              <w:ind w:right="-72"/>
              <w:jc w:val="right"/>
              <w:rPr>
                <w:rFonts w:ascii="Arial" w:eastAsia="SimSun" w:hAnsi="Arial" w:cs="Arial"/>
                <w:b/>
                <w:bCs/>
                <w:sz w:val="18"/>
                <w:szCs w:val="18"/>
                <w:lang w:val="en-US"/>
              </w:rPr>
            </w:pPr>
          </w:p>
        </w:tc>
      </w:tr>
      <w:tr w:rsidR="008339CC" w:rsidRPr="00004568" w14:paraId="76AEBA9E" w14:textId="77777777" w:rsidTr="00DD2D73">
        <w:tc>
          <w:tcPr>
            <w:tcW w:w="5103" w:type="dxa"/>
            <w:shd w:val="clear" w:color="auto" w:fill="auto"/>
          </w:tcPr>
          <w:p w14:paraId="470B659F" w14:textId="77777777" w:rsidR="008339CC" w:rsidRPr="00004568" w:rsidRDefault="008339CC" w:rsidP="00BD647D">
            <w:pPr>
              <w:pStyle w:val="Header"/>
              <w:ind w:left="-85"/>
              <w:jc w:val="left"/>
              <w:rPr>
                <w:rFonts w:ascii="Arial" w:eastAsia="SimSun" w:hAnsi="Arial" w:cs="Arial"/>
                <w:b/>
                <w:bCs/>
                <w:sz w:val="18"/>
                <w:szCs w:val="18"/>
                <w:lang w:val="en-US"/>
              </w:rPr>
            </w:pPr>
            <w:r w:rsidRPr="00004568">
              <w:rPr>
                <w:rFonts w:ascii="Arial" w:eastAsia="SimSun" w:hAnsi="Arial" w:cs="Arial"/>
                <w:b/>
                <w:bCs/>
                <w:sz w:val="18"/>
                <w:szCs w:val="18"/>
                <w:lang w:val="en-US"/>
              </w:rPr>
              <w:t>Deferred tax liabilities</w:t>
            </w:r>
          </w:p>
        </w:tc>
        <w:tc>
          <w:tcPr>
            <w:tcW w:w="1440" w:type="dxa"/>
            <w:shd w:val="clear" w:color="auto" w:fill="FAFAFA"/>
          </w:tcPr>
          <w:p w14:paraId="1B467289" w14:textId="77777777" w:rsidR="008339CC" w:rsidRPr="00004568" w:rsidRDefault="008339CC" w:rsidP="00BD647D">
            <w:pPr>
              <w:ind w:right="-72"/>
              <w:jc w:val="right"/>
              <w:rPr>
                <w:rFonts w:ascii="Arial" w:eastAsia="SimSun" w:hAnsi="Arial" w:cs="Arial"/>
                <w:b/>
                <w:bCs/>
                <w:sz w:val="18"/>
                <w:szCs w:val="18"/>
                <w:lang w:val="en-US"/>
              </w:rPr>
            </w:pPr>
          </w:p>
        </w:tc>
        <w:tc>
          <w:tcPr>
            <w:tcW w:w="1440" w:type="dxa"/>
            <w:shd w:val="clear" w:color="auto" w:fill="FAFAFA"/>
          </w:tcPr>
          <w:p w14:paraId="78A4A937" w14:textId="77777777" w:rsidR="008339CC" w:rsidRPr="00004568" w:rsidRDefault="008339CC" w:rsidP="00BD647D">
            <w:pPr>
              <w:ind w:right="-72"/>
              <w:jc w:val="right"/>
              <w:rPr>
                <w:rFonts w:ascii="Arial" w:eastAsia="SimSun" w:hAnsi="Arial" w:cs="Arial"/>
                <w:b/>
                <w:bCs/>
                <w:sz w:val="18"/>
                <w:szCs w:val="18"/>
                <w:lang w:val="en-US"/>
              </w:rPr>
            </w:pPr>
          </w:p>
        </w:tc>
        <w:tc>
          <w:tcPr>
            <w:tcW w:w="1440" w:type="dxa"/>
            <w:shd w:val="clear" w:color="auto" w:fill="FAFAFA"/>
          </w:tcPr>
          <w:p w14:paraId="5FFC8CB4" w14:textId="77777777" w:rsidR="008339CC" w:rsidRPr="00004568" w:rsidRDefault="008339CC" w:rsidP="00BD647D">
            <w:pPr>
              <w:ind w:right="-72"/>
              <w:jc w:val="right"/>
              <w:rPr>
                <w:rFonts w:ascii="Arial" w:eastAsia="SimSun" w:hAnsi="Arial" w:cs="Arial"/>
                <w:b/>
                <w:bCs/>
                <w:sz w:val="18"/>
                <w:szCs w:val="18"/>
                <w:lang w:val="en-US"/>
              </w:rPr>
            </w:pPr>
          </w:p>
        </w:tc>
      </w:tr>
      <w:tr w:rsidR="009C2CF6" w:rsidRPr="00004568" w14:paraId="1E2DDCD0" w14:textId="77777777" w:rsidTr="00DD2D73">
        <w:tc>
          <w:tcPr>
            <w:tcW w:w="5103" w:type="dxa"/>
            <w:shd w:val="clear" w:color="auto" w:fill="auto"/>
          </w:tcPr>
          <w:p w14:paraId="283A2873" w14:textId="77777777" w:rsidR="009C2CF6" w:rsidRPr="00004568" w:rsidRDefault="009C2CF6" w:rsidP="00BD647D">
            <w:pPr>
              <w:pStyle w:val="Header"/>
              <w:tabs>
                <w:tab w:val="clear" w:pos="4320"/>
                <w:tab w:val="clear" w:pos="8640"/>
                <w:tab w:val="left" w:pos="2663"/>
              </w:tabs>
              <w:ind w:left="-85"/>
              <w:jc w:val="left"/>
              <w:rPr>
                <w:rFonts w:ascii="Arial" w:eastAsia="SimSun" w:hAnsi="Arial" w:cs="Arial"/>
                <w:sz w:val="18"/>
                <w:szCs w:val="18"/>
                <w:lang w:val="en-US"/>
              </w:rPr>
            </w:pPr>
            <w:r w:rsidRPr="00004568">
              <w:rPr>
                <w:rFonts w:ascii="Arial" w:eastAsia="SimSun" w:hAnsi="Arial" w:cs="Arial"/>
                <w:sz w:val="18"/>
                <w:szCs w:val="18"/>
                <w:lang w:val="en-US"/>
              </w:rPr>
              <w:t xml:space="preserve">As at 1 January </w:t>
            </w:r>
            <w:r w:rsidRPr="00004568">
              <w:rPr>
                <w:rFonts w:ascii="Arial" w:eastAsia="SimSun" w:hAnsi="Arial" w:cs="Arial"/>
                <w:sz w:val="18"/>
                <w:szCs w:val="18"/>
              </w:rPr>
              <w:t>2020</w:t>
            </w:r>
          </w:p>
        </w:tc>
        <w:tc>
          <w:tcPr>
            <w:tcW w:w="1440" w:type="dxa"/>
            <w:shd w:val="clear" w:color="auto" w:fill="FAFAFA"/>
            <w:vAlign w:val="bottom"/>
          </w:tcPr>
          <w:p w14:paraId="5A2E90BA" w14:textId="77777777" w:rsidR="009C2CF6" w:rsidRPr="00004568" w:rsidRDefault="009C2CF6" w:rsidP="00BD647D">
            <w:pPr>
              <w:pStyle w:val="Header"/>
              <w:ind w:right="-72"/>
              <w:jc w:val="right"/>
              <w:rPr>
                <w:rFonts w:ascii="Arial" w:eastAsia="Arial Unicode MS" w:hAnsi="Arial" w:cs="Arial"/>
                <w:sz w:val="18"/>
                <w:szCs w:val="18"/>
                <w:cs/>
              </w:rPr>
            </w:pPr>
            <w:r w:rsidRPr="00004568">
              <w:rPr>
                <w:rFonts w:ascii="Arial" w:eastAsia="Arial Unicode MS" w:hAnsi="Arial" w:cs="Arial"/>
                <w:sz w:val="18"/>
                <w:szCs w:val="18"/>
              </w:rPr>
              <w:t>(931)</w:t>
            </w:r>
          </w:p>
        </w:tc>
        <w:tc>
          <w:tcPr>
            <w:tcW w:w="1440" w:type="dxa"/>
            <w:shd w:val="clear" w:color="auto" w:fill="FAFAFA"/>
            <w:vAlign w:val="bottom"/>
          </w:tcPr>
          <w:p w14:paraId="47731E50" w14:textId="77777777" w:rsidR="009C2CF6" w:rsidRPr="00004568" w:rsidRDefault="009C2CF6" w:rsidP="00BD647D">
            <w:pPr>
              <w:pStyle w:val="Heade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440" w:type="dxa"/>
            <w:shd w:val="clear" w:color="auto" w:fill="FAFAFA"/>
            <w:vAlign w:val="bottom"/>
          </w:tcPr>
          <w:p w14:paraId="265ECEBD" w14:textId="77777777" w:rsidR="009C2CF6" w:rsidRPr="00004568" w:rsidRDefault="009C2CF6" w:rsidP="00BD647D">
            <w:pPr>
              <w:pStyle w:val="Header"/>
              <w:ind w:right="-72"/>
              <w:jc w:val="right"/>
              <w:rPr>
                <w:rFonts w:ascii="Arial" w:eastAsia="Arial Unicode MS" w:hAnsi="Arial" w:cs="Arial"/>
                <w:sz w:val="18"/>
                <w:szCs w:val="18"/>
                <w:cs/>
              </w:rPr>
            </w:pPr>
            <w:r w:rsidRPr="00004568">
              <w:rPr>
                <w:rFonts w:ascii="Arial" w:eastAsia="Arial Unicode MS" w:hAnsi="Arial" w:cs="Arial"/>
                <w:sz w:val="18"/>
                <w:szCs w:val="18"/>
              </w:rPr>
              <w:t>(931)</w:t>
            </w:r>
          </w:p>
        </w:tc>
      </w:tr>
      <w:tr w:rsidR="009C2CF6" w:rsidRPr="00004568" w14:paraId="09DCCF92" w14:textId="77777777" w:rsidTr="00DD2D73">
        <w:tc>
          <w:tcPr>
            <w:tcW w:w="5103" w:type="dxa"/>
            <w:shd w:val="clear" w:color="auto" w:fill="auto"/>
            <w:vAlign w:val="center"/>
          </w:tcPr>
          <w:p w14:paraId="607CDB39" w14:textId="0D0786BE" w:rsidR="009C2CF6" w:rsidRPr="00F0286A" w:rsidRDefault="009C2CF6" w:rsidP="00F0286A">
            <w:pPr>
              <w:pStyle w:val="Header"/>
              <w:ind w:left="-101"/>
              <w:rPr>
                <w:rFonts w:ascii="Arial" w:eastAsia="Arial Unicode MS" w:hAnsi="Arial" w:cs="Arial"/>
                <w:spacing w:val="-2"/>
                <w:sz w:val="18"/>
                <w:szCs w:val="18"/>
                <w:cs/>
              </w:rPr>
            </w:pPr>
            <w:r w:rsidRPr="00F0286A">
              <w:rPr>
                <w:rFonts w:ascii="Arial" w:eastAsia="Arial Unicode MS" w:hAnsi="Arial" w:cs="Arial"/>
                <w:spacing w:val="-2"/>
                <w:sz w:val="18"/>
                <w:szCs w:val="18"/>
              </w:rPr>
              <w:t>Impact of adoption of the new financial</w:t>
            </w:r>
            <w:r w:rsidR="00343ED5" w:rsidRPr="00F0286A">
              <w:rPr>
                <w:rFonts w:ascii="Arial" w:eastAsia="Arial Unicode MS" w:hAnsi="Arial" w:cs="Arial"/>
                <w:spacing w:val="-2"/>
                <w:sz w:val="18"/>
                <w:szCs w:val="18"/>
              </w:rPr>
              <w:t xml:space="preserve"> </w:t>
            </w:r>
            <w:r w:rsidRPr="00F0286A">
              <w:rPr>
                <w:rFonts w:ascii="Arial" w:eastAsia="Arial Unicode MS" w:hAnsi="Arial" w:cs="Arial"/>
                <w:spacing w:val="-2"/>
                <w:sz w:val="18"/>
                <w:szCs w:val="18"/>
              </w:rPr>
              <w:t>reporting standards</w:t>
            </w:r>
          </w:p>
        </w:tc>
        <w:tc>
          <w:tcPr>
            <w:tcW w:w="1440" w:type="dxa"/>
            <w:shd w:val="clear" w:color="auto" w:fill="FAFAFA"/>
            <w:vAlign w:val="bottom"/>
          </w:tcPr>
          <w:p w14:paraId="30F2F45F" w14:textId="77777777" w:rsidR="009C2CF6" w:rsidRPr="00004568" w:rsidRDefault="009C2CF6" w:rsidP="00BD647D">
            <w:pPr>
              <w:pStyle w:val="Header"/>
              <w:ind w:right="-72"/>
              <w:jc w:val="right"/>
              <w:rPr>
                <w:rFonts w:ascii="Arial" w:eastAsia="Arial Unicode MS" w:hAnsi="Arial" w:cs="Arial"/>
                <w:sz w:val="18"/>
                <w:szCs w:val="18"/>
                <w:cs/>
              </w:rPr>
            </w:pPr>
          </w:p>
        </w:tc>
        <w:tc>
          <w:tcPr>
            <w:tcW w:w="1440" w:type="dxa"/>
            <w:shd w:val="clear" w:color="auto" w:fill="FAFAFA"/>
            <w:vAlign w:val="bottom"/>
          </w:tcPr>
          <w:p w14:paraId="7395B21B" w14:textId="77777777" w:rsidR="009C2CF6" w:rsidRPr="00004568" w:rsidRDefault="009C2CF6" w:rsidP="00BD647D">
            <w:pPr>
              <w:pStyle w:val="Header"/>
              <w:ind w:right="-72"/>
              <w:jc w:val="right"/>
              <w:rPr>
                <w:rFonts w:ascii="Arial" w:eastAsia="Arial Unicode MS" w:hAnsi="Arial" w:cs="Arial"/>
                <w:sz w:val="18"/>
                <w:szCs w:val="18"/>
                <w:cs/>
              </w:rPr>
            </w:pPr>
          </w:p>
        </w:tc>
        <w:tc>
          <w:tcPr>
            <w:tcW w:w="1440" w:type="dxa"/>
            <w:shd w:val="clear" w:color="auto" w:fill="FAFAFA"/>
            <w:vAlign w:val="bottom"/>
          </w:tcPr>
          <w:p w14:paraId="50DEAE98" w14:textId="77777777" w:rsidR="009C2CF6" w:rsidRPr="00004568" w:rsidRDefault="009C2CF6" w:rsidP="00BD647D">
            <w:pPr>
              <w:pStyle w:val="Header"/>
              <w:ind w:right="-72"/>
              <w:jc w:val="right"/>
              <w:rPr>
                <w:rFonts w:ascii="Arial" w:eastAsia="Arial Unicode MS" w:hAnsi="Arial" w:cs="Arial"/>
                <w:sz w:val="18"/>
                <w:szCs w:val="18"/>
                <w:cs/>
              </w:rPr>
            </w:pPr>
          </w:p>
        </w:tc>
      </w:tr>
      <w:tr w:rsidR="00A34F19" w:rsidRPr="00004568" w14:paraId="4E445923" w14:textId="77777777" w:rsidTr="00DD2D73">
        <w:tc>
          <w:tcPr>
            <w:tcW w:w="5103" w:type="dxa"/>
            <w:shd w:val="clear" w:color="auto" w:fill="auto"/>
            <w:vAlign w:val="center"/>
          </w:tcPr>
          <w:p w14:paraId="7713B90D" w14:textId="4285FE48" w:rsidR="00A34F19" w:rsidRPr="00004568" w:rsidRDefault="00F0286A" w:rsidP="00BD647D">
            <w:pPr>
              <w:pStyle w:val="Header"/>
              <w:ind w:left="-101"/>
              <w:rPr>
                <w:rFonts w:ascii="Arial" w:eastAsia="Arial Unicode MS" w:hAnsi="Arial" w:cs="Arial"/>
                <w:sz w:val="18"/>
                <w:szCs w:val="22"/>
                <w:lang w:val="en-US"/>
              </w:rPr>
            </w:pPr>
            <w:r>
              <w:rPr>
                <w:rFonts w:ascii="Arial" w:eastAsia="Arial Unicode MS" w:hAnsi="Arial" w:cs="Arial"/>
                <w:sz w:val="18"/>
                <w:szCs w:val="22"/>
                <w:lang w:val="en-US"/>
              </w:rPr>
              <w:t xml:space="preserve">   </w:t>
            </w:r>
            <w:r w:rsidR="00A34F19" w:rsidRPr="00004568">
              <w:rPr>
                <w:rFonts w:ascii="Arial" w:eastAsia="Arial Unicode MS" w:hAnsi="Arial" w:cs="Arial"/>
                <w:sz w:val="18"/>
                <w:szCs w:val="22"/>
                <w:lang w:val="en-US"/>
              </w:rPr>
              <w:t>Lease standard</w:t>
            </w:r>
          </w:p>
        </w:tc>
        <w:tc>
          <w:tcPr>
            <w:tcW w:w="1440" w:type="dxa"/>
            <w:tcBorders>
              <w:bottom w:val="single" w:sz="4" w:space="0" w:color="auto"/>
            </w:tcBorders>
            <w:shd w:val="clear" w:color="auto" w:fill="FAFAFA"/>
            <w:vAlign w:val="bottom"/>
          </w:tcPr>
          <w:p w14:paraId="4AAF1D96" w14:textId="77777777" w:rsidR="00A34F19" w:rsidRPr="00004568" w:rsidRDefault="00A34F19" w:rsidP="00BD647D">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23</w:t>
            </w:r>
          </w:p>
        </w:tc>
        <w:tc>
          <w:tcPr>
            <w:tcW w:w="1440" w:type="dxa"/>
            <w:tcBorders>
              <w:bottom w:val="single" w:sz="4" w:space="0" w:color="auto"/>
            </w:tcBorders>
            <w:shd w:val="clear" w:color="auto" w:fill="FAFAFA"/>
            <w:vAlign w:val="bottom"/>
          </w:tcPr>
          <w:p w14:paraId="3B0ED2B1" w14:textId="77777777" w:rsidR="00A34F19" w:rsidRPr="00004568" w:rsidRDefault="00A34F19" w:rsidP="00BD647D">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42B5A9EA" w14:textId="77777777" w:rsidR="00A34F19" w:rsidRPr="00004568" w:rsidRDefault="00A34F19" w:rsidP="00BD647D">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23</w:t>
            </w:r>
          </w:p>
        </w:tc>
      </w:tr>
      <w:tr w:rsidR="00A34F19" w:rsidRPr="00004568" w14:paraId="6D43A54C" w14:textId="77777777" w:rsidTr="00DD2D73">
        <w:tc>
          <w:tcPr>
            <w:tcW w:w="5103" w:type="dxa"/>
            <w:shd w:val="clear" w:color="auto" w:fill="auto"/>
            <w:vAlign w:val="center"/>
          </w:tcPr>
          <w:p w14:paraId="2F1C7978" w14:textId="6DA8C5AA" w:rsidR="00A34F19" w:rsidRPr="00004568" w:rsidRDefault="00A34F19" w:rsidP="00BD647D">
            <w:pPr>
              <w:pStyle w:val="Header"/>
              <w:ind w:left="-101"/>
              <w:rPr>
                <w:rFonts w:ascii="Arial" w:eastAsia="Arial Unicode MS" w:hAnsi="Arial" w:cs="Arial"/>
                <w:b/>
                <w:bCs/>
                <w:sz w:val="18"/>
                <w:szCs w:val="18"/>
                <w:cs/>
              </w:rPr>
            </w:pPr>
          </w:p>
        </w:tc>
        <w:tc>
          <w:tcPr>
            <w:tcW w:w="1440" w:type="dxa"/>
            <w:tcBorders>
              <w:top w:val="single" w:sz="4" w:space="0" w:color="auto"/>
            </w:tcBorders>
            <w:shd w:val="clear" w:color="auto" w:fill="FAFAFA"/>
            <w:vAlign w:val="bottom"/>
          </w:tcPr>
          <w:p w14:paraId="726CBDB1" w14:textId="2FA87BF9" w:rsidR="00A34F19" w:rsidRPr="00004568" w:rsidRDefault="00A34F19" w:rsidP="00BD647D">
            <w:pPr>
              <w:pStyle w:val="Header"/>
              <w:ind w:right="-72"/>
              <w:jc w:val="right"/>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50B62BFB" w14:textId="15BA85B7" w:rsidR="00A34F19" w:rsidRPr="00004568" w:rsidRDefault="00A34F19" w:rsidP="00BD647D">
            <w:pPr>
              <w:pStyle w:val="Header"/>
              <w:ind w:right="-72"/>
              <w:jc w:val="right"/>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77C21F9C" w14:textId="5B84EE65" w:rsidR="00A34F19" w:rsidRPr="00004568" w:rsidRDefault="00A34F19" w:rsidP="00BD647D">
            <w:pPr>
              <w:pStyle w:val="Header"/>
              <w:ind w:right="-72"/>
              <w:jc w:val="right"/>
              <w:rPr>
                <w:rFonts w:ascii="Arial" w:eastAsia="Arial Unicode MS" w:hAnsi="Arial" w:cs="Arial"/>
                <w:sz w:val="18"/>
                <w:szCs w:val="18"/>
                <w:cs/>
              </w:rPr>
            </w:pPr>
          </w:p>
        </w:tc>
      </w:tr>
      <w:tr w:rsidR="00F0286A" w:rsidRPr="00004568" w14:paraId="7643142C" w14:textId="77777777" w:rsidTr="00DD2D73">
        <w:tc>
          <w:tcPr>
            <w:tcW w:w="5103" w:type="dxa"/>
            <w:shd w:val="clear" w:color="auto" w:fill="auto"/>
            <w:vAlign w:val="center"/>
          </w:tcPr>
          <w:p w14:paraId="16D15E77" w14:textId="787078D7" w:rsidR="00F0286A" w:rsidRPr="00004568" w:rsidRDefault="00F0286A" w:rsidP="00F0286A">
            <w:pPr>
              <w:pStyle w:val="Header"/>
              <w:ind w:left="-101"/>
              <w:rPr>
                <w:rFonts w:ascii="Arial" w:eastAsia="Arial Unicode MS" w:hAnsi="Arial" w:cs="Arial"/>
                <w:b/>
                <w:bCs/>
                <w:sz w:val="18"/>
                <w:szCs w:val="18"/>
              </w:rPr>
            </w:pPr>
            <w:r w:rsidRPr="00004568">
              <w:rPr>
                <w:rFonts w:ascii="Arial" w:eastAsia="Arial Unicode MS" w:hAnsi="Arial" w:cs="Arial"/>
                <w:b/>
                <w:bCs/>
                <w:sz w:val="18"/>
                <w:szCs w:val="18"/>
              </w:rPr>
              <w:t xml:space="preserve">Opening balance - </w:t>
            </w:r>
            <w:r w:rsidR="006A6C3E">
              <w:rPr>
                <w:rFonts w:ascii="Arial" w:eastAsia="Arial Unicode MS" w:hAnsi="Arial" w:cs="Arial"/>
                <w:b/>
                <w:bCs/>
                <w:sz w:val="18"/>
                <w:szCs w:val="18"/>
              </w:rPr>
              <w:t>As restated</w:t>
            </w:r>
          </w:p>
        </w:tc>
        <w:tc>
          <w:tcPr>
            <w:tcW w:w="1440" w:type="dxa"/>
            <w:shd w:val="clear" w:color="auto" w:fill="FAFAFA"/>
            <w:vAlign w:val="bottom"/>
          </w:tcPr>
          <w:p w14:paraId="7921B167" w14:textId="1269A868"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(908)</w:t>
            </w:r>
          </w:p>
        </w:tc>
        <w:tc>
          <w:tcPr>
            <w:tcW w:w="1440" w:type="dxa"/>
            <w:shd w:val="clear" w:color="auto" w:fill="FAFAFA"/>
            <w:vAlign w:val="bottom"/>
          </w:tcPr>
          <w:p w14:paraId="1C9FA2C6" w14:textId="7A6E522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shd w:val="clear" w:color="auto" w:fill="FAFAFA"/>
            <w:vAlign w:val="bottom"/>
          </w:tcPr>
          <w:p w14:paraId="33343E34" w14:textId="7552A118"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(908)</w:t>
            </w:r>
          </w:p>
        </w:tc>
      </w:tr>
      <w:tr w:rsidR="00F0286A" w:rsidRPr="00004568" w14:paraId="63B8219E" w14:textId="77777777" w:rsidTr="00DD2D73">
        <w:tc>
          <w:tcPr>
            <w:tcW w:w="5103" w:type="dxa"/>
            <w:shd w:val="clear" w:color="auto" w:fill="auto"/>
          </w:tcPr>
          <w:p w14:paraId="572937BD" w14:textId="35F62267" w:rsidR="00F0286A" w:rsidRPr="00004568" w:rsidRDefault="00BB1511" w:rsidP="00F0286A">
            <w:pPr>
              <w:pStyle w:val="Header"/>
              <w:ind w:left="-85"/>
              <w:jc w:val="left"/>
              <w:rPr>
                <w:rFonts w:ascii="Arial" w:eastAsia="SimSun" w:hAnsi="Arial" w:cs="Arial"/>
                <w:sz w:val="18"/>
                <w:szCs w:val="18"/>
                <w:lang w:val="en-US"/>
              </w:rPr>
            </w:pPr>
            <w:r w:rsidRPr="00BB1511">
              <w:rPr>
                <w:rFonts w:ascii="Arial" w:hAnsi="Arial" w:cs="Arial"/>
                <w:spacing w:val="-2"/>
                <w:sz w:val="18"/>
                <w:szCs w:val="18"/>
              </w:rPr>
              <w:t xml:space="preserve">Charged/(credited) </w:t>
            </w:r>
            <w:r w:rsidR="00F0286A" w:rsidRPr="00004568">
              <w:rPr>
                <w:rFonts w:ascii="Arial" w:eastAsia="SimSun" w:hAnsi="Arial" w:cs="Arial"/>
                <w:sz w:val="18"/>
                <w:szCs w:val="18"/>
                <w:lang w:val="en-US"/>
              </w:rPr>
              <w:t>to profit or loss</w:t>
            </w:r>
          </w:p>
        </w:tc>
        <w:tc>
          <w:tcPr>
            <w:tcW w:w="1440" w:type="dxa"/>
            <w:shd w:val="clear" w:color="auto" w:fill="FAFAFA"/>
            <w:vAlign w:val="bottom"/>
          </w:tcPr>
          <w:p w14:paraId="634C337C"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97</w:t>
            </w:r>
          </w:p>
        </w:tc>
        <w:tc>
          <w:tcPr>
            <w:tcW w:w="1440" w:type="dxa"/>
            <w:shd w:val="clear" w:color="auto" w:fill="FAFAFA"/>
            <w:vAlign w:val="bottom"/>
          </w:tcPr>
          <w:p w14:paraId="7D60167A"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(63)</w:t>
            </w:r>
          </w:p>
        </w:tc>
        <w:tc>
          <w:tcPr>
            <w:tcW w:w="1440" w:type="dxa"/>
            <w:shd w:val="clear" w:color="auto" w:fill="FAFAFA"/>
            <w:vAlign w:val="bottom"/>
          </w:tcPr>
          <w:p w14:paraId="6A4B3EE1"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(34)</w:t>
            </w:r>
          </w:p>
        </w:tc>
      </w:tr>
      <w:tr w:rsidR="00F0286A" w:rsidRPr="00004568" w14:paraId="5247095D" w14:textId="77777777" w:rsidTr="00DD2D73">
        <w:tc>
          <w:tcPr>
            <w:tcW w:w="5103" w:type="dxa"/>
            <w:shd w:val="clear" w:color="auto" w:fill="auto"/>
          </w:tcPr>
          <w:p w14:paraId="18B62A66" w14:textId="77777777" w:rsidR="00F0286A" w:rsidRPr="00004568" w:rsidRDefault="00F0286A" w:rsidP="00F0286A">
            <w:pPr>
              <w:pStyle w:val="Header"/>
              <w:ind w:left="-85"/>
              <w:jc w:val="left"/>
              <w:rPr>
                <w:rFonts w:ascii="Arial" w:eastAsia="SimSun" w:hAnsi="Arial" w:cs="Arial"/>
                <w:sz w:val="18"/>
                <w:szCs w:val="18"/>
                <w:lang w:val="en-US"/>
              </w:rPr>
            </w:pPr>
          </w:p>
        </w:tc>
        <w:tc>
          <w:tcPr>
            <w:tcW w:w="1440" w:type="dxa"/>
            <w:tcBorders>
              <w:top w:val="single" w:sz="4" w:space="0" w:color="auto"/>
            </w:tcBorders>
            <w:shd w:val="clear" w:color="auto" w:fill="FAFAFA"/>
          </w:tcPr>
          <w:p w14:paraId="1F854C3F" w14:textId="77777777" w:rsidR="00F0286A" w:rsidRPr="00004568" w:rsidRDefault="00F0286A" w:rsidP="00F0286A">
            <w:pPr>
              <w:pStyle w:val="Heade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57CAC169" w14:textId="77777777" w:rsidR="00F0286A" w:rsidRPr="00004568" w:rsidRDefault="00F0286A" w:rsidP="00F0286A">
            <w:pPr>
              <w:pStyle w:val="Heade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86ABFA6" w14:textId="77777777" w:rsidR="00F0286A" w:rsidRPr="00004568" w:rsidRDefault="00F0286A" w:rsidP="00F0286A">
            <w:pPr>
              <w:pStyle w:val="Header"/>
              <w:ind w:right="-72"/>
              <w:jc w:val="right"/>
              <w:rPr>
                <w:rFonts w:ascii="Arial" w:eastAsia="Arial Unicode MS" w:hAnsi="Arial" w:cs="Arial"/>
                <w:sz w:val="18"/>
                <w:szCs w:val="18"/>
              </w:rPr>
            </w:pPr>
          </w:p>
        </w:tc>
      </w:tr>
      <w:tr w:rsidR="00F0286A" w:rsidRPr="00004568" w14:paraId="4D4A1CF5" w14:textId="77777777" w:rsidTr="00DD2D73">
        <w:tc>
          <w:tcPr>
            <w:tcW w:w="5103" w:type="dxa"/>
            <w:shd w:val="clear" w:color="auto" w:fill="auto"/>
          </w:tcPr>
          <w:p w14:paraId="0A3F0842" w14:textId="77777777" w:rsidR="00F0286A" w:rsidRPr="00217FD4" w:rsidRDefault="00F0286A" w:rsidP="00F0286A">
            <w:pPr>
              <w:pStyle w:val="Header"/>
              <w:ind w:left="-85"/>
              <w:jc w:val="left"/>
              <w:rPr>
                <w:rFonts w:ascii="Arial" w:eastAsia="SimSun" w:hAnsi="Arial" w:cs="Arial"/>
                <w:sz w:val="18"/>
                <w:szCs w:val="18"/>
                <w:lang w:val="en-US"/>
              </w:rPr>
            </w:pPr>
            <w:r w:rsidRPr="00217FD4">
              <w:rPr>
                <w:rFonts w:ascii="Arial" w:eastAsia="SimSun" w:hAnsi="Arial" w:cs="Arial"/>
                <w:sz w:val="18"/>
                <w:szCs w:val="18"/>
                <w:lang w:val="en-US"/>
              </w:rPr>
              <w:t xml:space="preserve">As at 31 December </w:t>
            </w:r>
            <w:r w:rsidRPr="00217FD4">
              <w:rPr>
                <w:rFonts w:ascii="Arial" w:eastAsia="SimSun" w:hAnsi="Arial" w:cs="Arial"/>
                <w:sz w:val="18"/>
                <w:szCs w:val="18"/>
              </w:rPr>
              <w:t>2020</w:t>
            </w:r>
          </w:p>
        </w:tc>
        <w:tc>
          <w:tcPr>
            <w:tcW w:w="1440" w:type="dxa"/>
            <w:tcBorders>
              <w:bottom w:val="single" w:sz="4" w:space="0" w:color="auto"/>
            </w:tcBorders>
            <w:shd w:val="clear" w:color="auto" w:fill="FAFAFA"/>
            <w:vAlign w:val="bottom"/>
          </w:tcPr>
          <w:p w14:paraId="2F2C8CCA"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(811)</w:t>
            </w:r>
          </w:p>
        </w:tc>
        <w:tc>
          <w:tcPr>
            <w:tcW w:w="1440" w:type="dxa"/>
            <w:tcBorders>
              <w:bottom w:val="single" w:sz="4" w:space="0" w:color="auto"/>
            </w:tcBorders>
            <w:shd w:val="clear" w:color="auto" w:fill="FAFAFA"/>
            <w:vAlign w:val="bottom"/>
          </w:tcPr>
          <w:p w14:paraId="5B21FFCB"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(63)</w:t>
            </w:r>
          </w:p>
        </w:tc>
        <w:tc>
          <w:tcPr>
            <w:tcW w:w="1440" w:type="dxa"/>
            <w:tcBorders>
              <w:bottom w:val="single" w:sz="4" w:space="0" w:color="auto"/>
            </w:tcBorders>
            <w:shd w:val="clear" w:color="auto" w:fill="FAFAFA"/>
            <w:vAlign w:val="bottom"/>
          </w:tcPr>
          <w:p w14:paraId="425EE37D"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(874)</w:t>
            </w:r>
          </w:p>
        </w:tc>
      </w:tr>
      <w:tr w:rsidR="00F0286A" w:rsidRPr="00004568" w14:paraId="707C9463" w14:textId="77777777" w:rsidTr="00DD2D73">
        <w:tc>
          <w:tcPr>
            <w:tcW w:w="5103" w:type="dxa"/>
            <w:shd w:val="clear" w:color="auto" w:fill="auto"/>
          </w:tcPr>
          <w:p w14:paraId="2F45C815" w14:textId="77777777" w:rsidR="00F0286A" w:rsidRPr="00004568" w:rsidRDefault="00F0286A" w:rsidP="00F0286A">
            <w:pPr>
              <w:pStyle w:val="Header"/>
              <w:ind w:left="-85"/>
              <w:jc w:val="left"/>
              <w:rPr>
                <w:rFonts w:ascii="Arial" w:eastAsia="SimSun" w:hAnsi="Arial" w:cs="Arial"/>
                <w:sz w:val="18"/>
                <w:szCs w:val="18"/>
                <w:lang w:val="en-US"/>
              </w:rPr>
            </w:pPr>
          </w:p>
        </w:tc>
        <w:tc>
          <w:tcPr>
            <w:tcW w:w="1440" w:type="dxa"/>
            <w:tcBorders>
              <w:top w:val="single" w:sz="4" w:space="0" w:color="auto"/>
            </w:tcBorders>
          </w:tcPr>
          <w:p w14:paraId="2319A8BE" w14:textId="77777777" w:rsidR="00F0286A" w:rsidRPr="00004568" w:rsidRDefault="00F0286A" w:rsidP="00F0286A">
            <w:pPr>
              <w:ind w:right="-72"/>
              <w:jc w:val="right"/>
              <w:rPr>
                <w:rFonts w:ascii="Arial" w:eastAsia="SimSun" w:hAnsi="Arial" w:cs="Arial"/>
                <w:b/>
                <w:bCs/>
                <w:sz w:val="18"/>
                <w:szCs w:val="18"/>
                <w:lang w:val="en-US"/>
              </w:rPr>
            </w:pPr>
          </w:p>
        </w:tc>
        <w:tc>
          <w:tcPr>
            <w:tcW w:w="1440" w:type="dxa"/>
            <w:tcBorders>
              <w:top w:val="single" w:sz="4" w:space="0" w:color="auto"/>
            </w:tcBorders>
          </w:tcPr>
          <w:p w14:paraId="2A6B5612" w14:textId="77777777" w:rsidR="00F0286A" w:rsidRPr="00004568" w:rsidRDefault="00F0286A" w:rsidP="00F0286A">
            <w:pPr>
              <w:ind w:right="-72"/>
              <w:jc w:val="right"/>
              <w:rPr>
                <w:rFonts w:ascii="Arial" w:eastAsia="SimSun" w:hAnsi="Arial" w:cs="Arial"/>
                <w:b/>
                <w:bCs/>
                <w:sz w:val="18"/>
                <w:szCs w:val="18"/>
                <w:lang w:val="en-US"/>
              </w:rPr>
            </w:pPr>
          </w:p>
        </w:tc>
        <w:tc>
          <w:tcPr>
            <w:tcW w:w="1440" w:type="dxa"/>
            <w:tcBorders>
              <w:top w:val="single" w:sz="4" w:space="0" w:color="auto"/>
            </w:tcBorders>
            <w:shd w:val="clear" w:color="auto" w:fill="auto"/>
          </w:tcPr>
          <w:p w14:paraId="72D1AA3B" w14:textId="77777777" w:rsidR="00F0286A" w:rsidRPr="00004568" w:rsidRDefault="00F0286A" w:rsidP="00F0286A">
            <w:pPr>
              <w:ind w:right="-72"/>
              <w:jc w:val="right"/>
              <w:rPr>
                <w:rFonts w:ascii="Arial" w:eastAsia="SimSun" w:hAnsi="Arial" w:cs="Arial"/>
                <w:b/>
                <w:bCs/>
                <w:sz w:val="18"/>
                <w:szCs w:val="18"/>
                <w:lang w:val="en-US"/>
              </w:rPr>
            </w:pPr>
          </w:p>
        </w:tc>
      </w:tr>
      <w:tr w:rsidR="00F0286A" w:rsidRPr="00004568" w14:paraId="7D912AEA" w14:textId="77777777" w:rsidTr="00DD2D73">
        <w:tc>
          <w:tcPr>
            <w:tcW w:w="5103" w:type="dxa"/>
            <w:shd w:val="clear" w:color="auto" w:fill="auto"/>
          </w:tcPr>
          <w:p w14:paraId="76559D03" w14:textId="77777777" w:rsidR="00F0286A" w:rsidRPr="00004568" w:rsidRDefault="00F0286A" w:rsidP="00F0286A">
            <w:pPr>
              <w:pStyle w:val="Header"/>
              <w:tabs>
                <w:tab w:val="clear" w:pos="4320"/>
                <w:tab w:val="clear" w:pos="8640"/>
                <w:tab w:val="left" w:pos="2663"/>
              </w:tabs>
              <w:ind w:left="-85"/>
              <w:jc w:val="left"/>
              <w:rPr>
                <w:rFonts w:ascii="Arial" w:eastAsia="SimSun" w:hAnsi="Arial" w:cs="Arial"/>
                <w:sz w:val="18"/>
                <w:szCs w:val="18"/>
                <w:lang w:val="en-US"/>
              </w:rPr>
            </w:pPr>
            <w:r w:rsidRPr="00004568">
              <w:rPr>
                <w:rFonts w:ascii="Arial" w:eastAsia="SimSun" w:hAnsi="Arial" w:cs="Arial"/>
                <w:sz w:val="18"/>
                <w:szCs w:val="18"/>
                <w:lang w:val="en-US"/>
              </w:rPr>
              <w:t xml:space="preserve">As at 1 January </w:t>
            </w:r>
            <w:r w:rsidRPr="00004568">
              <w:rPr>
                <w:rFonts w:ascii="Arial" w:eastAsia="SimSun" w:hAnsi="Arial" w:cs="Arial"/>
                <w:sz w:val="18"/>
                <w:szCs w:val="18"/>
              </w:rPr>
              <w:t>2019</w:t>
            </w:r>
          </w:p>
        </w:tc>
        <w:tc>
          <w:tcPr>
            <w:tcW w:w="1440" w:type="dxa"/>
            <w:vAlign w:val="bottom"/>
          </w:tcPr>
          <w:p w14:paraId="4D757074"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(1,071)</w:t>
            </w:r>
          </w:p>
        </w:tc>
        <w:tc>
          <w:tcPr>
            <w:tcW w:w="1440" w:type="dxa"/>
            <w:vAlign w:val="bottom"/>
          </w:tcPr>
          <w:p w14:paraId="2D67EF6E"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shd w:val="clear" w:color="auto" w:fill="auto"/>
            <w:vAlign w:val="bottom"/>
          </w:tcPr>
          <w:p w14:paraId="075907E9"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(1,071)</w:t>
            </w:r>
          </w:p>
        </w:tc>
      </w:tr>
      <w:tr w:rsidR="00F0286A" w:rsidRPr="00004568" w14:paraId="5932B0DD" w14:textId="77777777" w:rsidTr="00DD2D73">
        <w:tc>
          <w:tcPr>
            <w:tcW w:w="5103" w:type="dxa"/>
            <w:shd w:val="clear" w:color="auto" w:fill="auto"/>
          </w:tcPr>
          <w:p w14:paraId="452858D4" w14:textId="3E9292A0" w:rsidR="00F0286A" w:rsidRPr="00004568" w:rsidRDefault="00BB1511" w:rsidP="00F0286A">
            <w:pPr>
              <w:pStyle w:val="Header"/>
              <w:ind w:left="-85"/>
              <w:jc w:val="left"/>
              <w:rPr>
                <w:rFonts w:ascii="Arial" w:eastAsia="SimSun" w:hAnsi="Arial" w:cs="Arial"/>
                <w:sz w:val="18"/>
                <w:szCs w:val="18"/>
                <w:lang w:val="en-US"/>
              </w:rPr>
            </w:pPr>
            <w:r>
              <w:rPr>
                <w:rFonts w:ascii="Arial" w:eastAsia="SimSun" w:hAnsi="Arial" w:cs="Arial"/>
                <w:sz w:val="18"/>
                <w:szCs w:val="18"/>
                <w:lang w:val="en-US"/>
              </w:rPr>
              <w:t>Charged</w:t>
            </w:r>
            <w:r w:rsidRPr="00004568">
              <w:rPr>
                <w:rFonts w:ascii="Arial" w:eastAsia="SimSun" w:hAnsi="Arial" w:cs="Arial"/>
                <w:sz w:val="18"/>
                <w:szCs w:val="18"/>
                <w:lang w:val="en-US"/>
              </w:rPr>
              <w:t xml:space="preserve"> </w:t>
            </w:r>
            <w:r w:rsidR="00F0286A" w:rsidRPr="00004568">
              <w:rPr>
                <w:rFonts w:ascii="Arial" w:eastAsia="SimSun" w:hAnsi="Arial" w:cs="Arial"/>
                <w:sz w:val="18"/>
                <w:szCs w:val="18"/>
                <w:lang w:val="en-US"/>
              </w:rPr>
              <w:t>to profit or loss</w:t>
            </w:r>
          </w:p>
        </w:tc>
        <w:tc>
          <w:tcPr>
            <w:tcW w:w="1440" w:type="dxa"/>
            <w:vAlign w:val="bottom"/>
          </w:tcPr>
          <w:p w14:paraId="37E4A6BE"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140</w:t>
            </w:r>
          </w:p>
        </w:tc>
        <w:tc>
          <w:tcPr>
            <w:tcW w:w="1440" w:type="dxa"/>
            <w:vAlign w:val="bottom"/>
          </w:tcPr>
          <w:p w14:paraId="59DD85D0"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shd w:val="clear" w:color="auto" w:fill="auto"/>
            <w:vAlign w:val="bottom"/>
          </w:tcPr>
          <w:p w14:paraId="22635EA5"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140</w:t>
            </w:r>
          </w:p>
        </w:tc>
      </w:tr>
      <w:tr w:rsidR="00F0286A" w:rsidRPr="00004568" w14:paraId="20EEFA18" w14:textId="77777777" w:rsidTr="00DD2D73">
        <w:tc>
          <w:tcPr>
            <w:tcW w:w="5103" w:type="dxa"/>
            <w:shd w:val="clear" w:color="auto" w:fill="auto"/>
          </w:tcPr>
          <w:p w14:paraId="2E0E7881" w14:textId="77777777" w:rsidR="00F0286A" w:rsidRPr="00004568" w:rsidRDefault="00F0286A" w:rsidP="00F0286A">
            <w:pPr>
              <w:pStyle w:val="Header"/>
              <w:ind w:left="-85"/>
              <w:jc w:val="left"/>
              <w:rPr>
                <w:rFonts w:ascii="Arial" w:eastAsia="SimSun" w:hAnsi="Arial" w:cs="Arial"/>
                <w:sz w:val="18"/>
                <w:szCs w:val="18"/>
                <w:lang w:val="en-US"/>
              </w:rPr>
            </w:pPr>
          </w:p>
        </w:tc>
        <w:tc>
          <w:tcPr>
            <w:tcW w:w="1440" w:type="dxa"/>
            <w:tcBorders>
              <w:top w:val="single" w:sz="4" w:space="0" w:color="auto"/>
            </w:tcBorders>
          </w:tcPr>
          <w:p w14:paraId="7C31B3E4" w14:textId="77777777" w:rsidR="00F0286A" w:rsidRPr="00004568" w:rsidRDefault="00F0286A" w:rsidP="00F0286A">
            <w:pPr>
              <w:pStyle w:val="Header"/>
              <w:ind w:right="-72"/>
              <w:jc w:val="right"/>
              <w:rPr>
                <w:rFonts w:ascii="Arial" w:eastAsia="Arial Unicode MS" w:hAnsi="Arial" w:cs="Arial"/>
                <w:sz w:val="18"/>
                <w:szCs w:val="18"/>
              </w:rPr>
            </w:pPr>
          </w:p>
        </w:tc>
        <w:tc>
          <w:tcPr>
            <w:tcW w:w="1440" w:type="dxa"/>
            <w:tcBorders>
              <w:top w:val="single" w:sz="4" w:space="0" w:color="auto"/>
            </w:tcBorders>
          </w:tcPr>
          <w:p w14:paraId="19CF3987" w14:textId="77777777" w:rsidR="00F0286A" w:rsidRPr="00004568" w:rsidRDefault="00F0286A" w:rsidP="00F0286A">
            <w:pPr>
              <w:pStyle w:val="Heade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DDEA1B9" w14:textId="77777777" w:rsidR="00F0286A" w:rsidRPr="00004568" w:rsidRDefault="00F0286A" w:rsidP="00F0286A">
            <w:pPr>
              <w:pStyle w:val="Header"/>
              <w:ind w:right="-72"/>
              <w:jc w:val="right"/>
              <w:rPr>
                <w:rFonts w:ascii="Arial" w:eastAsia="Arial Unicode MS" w:hAnsi="Arial" w:cs="Arial"/>
                <w:sz w:val="18"/>
                <w:szCs w:val="18"/>
              </w:rPr>
            </w:pPr>
          </w:p>
        </w:tc>
      </w:tr>
      <w:tr w:rsidR="00F0286A" w:rsidRPr="00004568" w14:paraId="01940C88" w14:textId="77777777" w:rsidTr="00DD2D73">
        <w:tc>
          <w:tcPr>
            <w:tcW w:w="5103" w:type="dxa"/>
            <w:shd w:val="clear" w:color="auto" w:fill="auto"/>
          </w:tcPr>
          <w:p w14:paraId="0AFD33ED" w14:textId="77777777" w:rsidR="00F0286A" w:rsidRPr="00217FD4" w:rsidRDefault="00F0286A" w:rsidP="00F0286A">
            <w:pPr>
              <w:pStyle w:val="Header"/>
              <w:ind w:left="-85"/>
              <w:jc w:val="left"/>
              <w:rPr>
                <w:rFonts w:ascii="Arial" w:eastAsia="SimSun" w:hAnsi="Arial" w:cs="Arial"/>
                <w:sz w:val="18"/>
                <w:szCs w:val="18"/>
                <w:lang w:val="en-US"/>
              </w:rPr>
            </w:pPr>
            <w:r w:rsidRPr="00217FD4">
              <w:rPr>
                <w:rFonts w:ascii="Arial" w:eastAsia="SimSun" w:hAnsi="Arial" w:cs="Arial"/>
                <w:sz w:val="18"/>
                <w:szCs w:val="18"/>
                <w:lang w:val="en-US"/>
              </w:rPr>
              <w:t xml:space="preserve">As at 31 December </w:t>
            </w:r>
            <w:r w:rsidRPr="00217FD4">
              <w:rPr>
                <w:rFonts w:ascii="Arial" w:eastAsia="SimSun" w:hAnsi="Arial" w:cs="Arial"/>
                <w:sz w:val="18"/>
                <w:szCs w:val="18"/>
              </w:rPr>
              <w:t>2019</w:t>
            </w:r>
          </w:p>
        </w:tc>
        <w:tc>
          <w:tcPr>
            <w:tcW w:w="1440" w:type="dxa"/>
            <w:tcBorders>
              <w:bottom w:val="single" w:sz="4" w:space="0" w:color="auto"/>
            </w:tcBorders>
          </w:tcPr>
          <w:p w14:paraId="2EBDD055"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(931)</w:t>
            </w:r>
          </w:p>
        </w:tc>
        <w:tc>
          <w:tcPr>
            <w:tcW w:w="1440" w:type="dxa"/>
            <w:tcBorders>
              <w:bottom w:val="single" w:sz="4" w:space="0" w:color="auto"/>
            </w:tcBorders>
          </w:tcPr>
          <w:p w14:paraId="42EE206D"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445EBD61" w14:textId="77777777" w:rsidR="00F0286A" w:rsidRPr="00004568" w:rsidRDefault="00F0286A" w:rsidP="00F0286A">
            <w:pPr>
              <w:pStyle w:val="Header"/>
              <w:ind w:right="-72"/>
              <w:jc w:val="right"/>
              <w:rPr>
                <w:rFonts w:ascii="Arial" w:eastAsia="Arial Unicode MS" w:hAnsi="Arial" w:cs="Arial"/>
                <w:sz w:val="18"/>
                <w:szCs w:val="18"/>
              </w:rPr>
            </w:pPr>
            <w:r w:rsidRPr="00004568">
              <w:rPr>
                <w:rFonts w:ascii="Arial" w:eastAsia="Arial Unicode MS" w:hAnsi="Arial" w:cs="Arial"/>
                <w:sz w:val="18"/>
                <w:szCs w:val="18"/>
              </w:rPr>
              <w:t>(931)</w:t>
            </w:r>
          </w:p>
        </w:tc>
      </w:tr>
    </w:tbl>
    <w:p w14:paraId="27B16C2A" w14:textId="77777777" w:rsidR="00B20AD6" w:rsidRPr="00004568" w:rsidRDefault="00B20AD6" w:rsidP="00BD647D">
      <w:pPr>
        <w:jc w:val="thaiDistribute"/>
        <w:rPr>
          <w:rFonts w:ascii="Arial" w:eastAsia="Arial Unicode MS" w:hAnsi="Arial" w:cs="Arial"/>
          <w:sz w:val="18"/>
          <w:szCs w:val="18"/>
        </w:rPr>
      </w:pPr>
    </w:p>
    <w:p w14:paraId="5C8F47EC" w14:textId="180FC95D" w:rsidR="00B20AD6" w:rsidRPr="00004568" w:rsidRDefault="00B20AD6" w:rsidP="00BD647D">
      <w:pPr>
        <w:jc w:val="thaiDistribute"/>
        <w:rPr>
          <w:rFonts w:ascii="Arial" w:hAnsi="Arial" w:cs="Arial"/>
          <w:b/>
          <w:bCs/>
          <w:sz w:val="18"/>
          <w:szCs w:val="18"/>
        </w:rPr>
      </w:pPr>
      <w:r w:rsidRPr="00004568">
        <w:rPr>
          <w:rFonts w:ascii="Arial" w:eastAsia="Arial Unicode MS" w:hAnsi="Arial" w:cs="Arial"/>
          <w:sz w:val="18"/>
          <w:szCs w:val="18"/>
        </w:rPr>
        <w:t xml:space="preserve">Deferred tax assets are recognised for tax loss and carried forward only to the extent that realisation of the related tax benefit through future taxable profits is probable. The Group did not recognise the deferred tax asset of </w:t>
      </w:r>
      <w:r w:rsidR="00286B04">
        <w:rPr>
          <w:rFonts w:ascii="Arial" w:eastAsia="Arial Unicode MS" w:hAnsi="Arial" w:cs="Arial"/>
          <w:sz w:val="18"/>
          <w:szCs w:val="18"/>
        </w:rPr>
        <w:t>Baht</w:t>
      </w:r>
      <w:r w:rsidRPr="00004568">
        <w:rPr>
          <w:rFonts w:ascii="Arial" w:eastAsia="Arial Unicode MS" w:hAnsi="Arial" w:cs="Arial"/>
          <w:sz w:val="18"/>
          <w:szCs w:val="18"/>
        </w:rPr>
        <w:t xml:space="preserve"> </w:t>
      </w:r>
      <w:r w:rsidR="009C2CF6" w:rsidRPr="00004568">
        <w:rPr>
          <w:rFonts w:ascii="Arial" w:eastAsia="Arial Unicode MS" w:hAnsi="Arial" w:cs="Arial"/>
          <w:sz w:val="18"/>
          <w:szCs w:val="18"/>
        </w:rPr>
        <w:t>32</w:t>
      </w:r>
      <w:r w:rsidR="00C74C31" w:rsidRPr="00004568">
        <w:rPr>
          <w:rFonts w:ascii="Arial" w:eastAsia="Arial Unicode MS" w:hAnsi="Arial" w:cs="Arial"/>
          <w:sz w:val="18"/>
          <w:szCs w:val="18"/>
        </w:rPr>
        <w:t xml:space="preserve"> million</w:t>
      </w:r>
      <w:r w:rsidRPr="00004568">
        <w:rPr>
          <w:rFonts w:ascii="Arial" w:eastAsia="Arial Unicode MS" w:hAnsi="Arial" w:cs="Arial"/>
          <w:sz w:val="18"/>
          <w:szCs w:val="18"/>
        </w:rPr>
        <w:t xml:space="preserve"> (2019: </w:t>
      </w:r>
      <w:r w:rsidR="00286B04">
        <w:rPr>
          <w:rFonts w:ascii="Arial" w:eastAsia="Arial Unicode MS" w:hAnsi="Arial" w:cs="Arial"/>
          <w:sz w:val="18"/>
          <w:szCs w:val="18"/>
        </w:rPr>
        <w:t>Baht</w:t>
      </w:r>
      <w:r w:rsidRPr="00004568">
        <w:rPr>
          <w:rFonts w:ascii="Arial" w:eastAsia="Arial Unicode MS" w:hAnsi="Arial" w:cs="Arial"/>
          <w:sz w:val="18"/>
          <w:szCs w:val="18"/>
        </w:rPr>
        <w:t xml:space="preserve"> </w:t>
      </w:r>
      <w:r w:rsidR="00C74C31" w:rsidRPr="00004568">
        <w:rPr>
          <w:rFonts w:ascii="Arial" w:eastAsia="Arial Unicode MS" w:hAnsi="Arial" w:cs="Arial"/>
          <w:sz w:val="18"/>
          <w:szCs w:val="18"/>
        </w:rPr>
        <w:t>48 million</w:t>
      </w:r>
      <w:r w:rsidRPr="00004568">
        <w:rPr>
          <w:rFonts w:ascii="Arial" w:eastAsia="Arial Unicode MS" w:hAnsi="Arial" w:cs="Arial"/>
          <w:sz w:val="18"/>
          <w:szCs w:val="18"/>
        </w:rPr>
        <w:t xml:space="preserve">) from losses of </w:t>
      </w:r>
      <w:r w:rsidR="00286B04">
        <w:rPr>
          <w:rFonts w:ascii="Arial" w:eastAsia="Arial Unicode MS" w:hAnsi="Arial" w:cs="Arial"/>
          <w:sz w:val="18"/>
          <w:szCs w:val="18"/>
        </w:rPr>
        <w:t>Baht</w:t>
      </w:r>
      <w:r w:rsidRPr="00004568">
        <w:rPr>
          <w:rFonts w:ascii="Arial" w:eastAsia="Arial Unicode MS" w:hAnsi="Arial" w:cs="Arial"/>
          <w:sz w:val="18"/>
          <w:szCs w:val="18"/>
        </w:rPr>
        <w:t xml:space="preserve"> </w:t>
      </w:r>
      <w:r w:rsidR="009C2CF6" w:rsidRPr="00004568">
        <w:rPr>
          <w:rFonts w:ascii="Arial" w:eastAsia="Arial Unicode MS" w:hAnsi="Arial" w:cs="Arial"/>
          <w:sz w:val="18"/>
          <w:szCs w:val="18"/>
        </w:rPr>
        <w:t>161</w:t>
      </w:r>
      <w:r w:rsidR="00C74C31" w:rsidRPr="00004568">
        <w:rPr>
          <w:rFonts w:ascii="Arial" w:eastAsia="Arial Unicode MS" w:hAnsi="Arial" w:cs="Arial"/>
          <w:sz w:val="18"/>
          <w:szCs w:val="18"/>
        </w:rPr>
        <w:t xml:space="preserve"> million </w:t>
      </w:r>
      <w:r w:rsidRPr="00004568">
        <w:rPr>
          <w:rFonts w:ascii="Arial" w:eastAsia="Arial Unicode MS" w:hAnsi="Arial" w:cs="Arial"/>
          <w:sz w:val="18"/>
          <w:szCs w:val="18"/>
        </w:rPr>
        <w:t xml:space="preserve">(2019: </w:t>
      </w:r>
      <w:r w:rsidR="00286B04">
        <w:rPr>
          <w:rFonts w:ascii="Arial" w:eastAsia="Arial Unicode MS" w:hAnsi="Arial" w:cs="Arial"/>
          <w:sz w:val="18"/>
          <w:szCs w:val="18"/>
        </w:rPr>
        <w:t>Baht</w:t>
      </w:r>
      <w:r w:rsidRPr="00004568">
        <w:rPr>
          <w:rFonts w:ascii="Arial" w:eastAsia="Arial Unicode MS" w:hAnsi="Arial" w:cs="Arial"/>
          <w:sz w:val="18"/>
          <w:szCs w:val="18"/>
        </w:rPr>
        <w:t xml:space="preserve"> </w:t>
      </w:r>
      <w:r w:rsidR="009C2CF6" w:rsidRPr="00004568">
        <w:rPr>
          <w:rFonts w:ascii="Arial" w:eastAsia="Arial Unicode MS" w:hAnsi="Arial" w:cs="Arial"/>
          <w:sz w:val="18"/>
          <w:szCs w:val="18"/>
        </w:rPr>
        <w:t>245</w:t>
      </w:r>
      <w:r w:rsidR="00C74C31" w:rsidRPr="00004568">
        <w:rPr>
          <w:rFonts w:ascii="Arial" w:eastAsia="Arial Unicode MS" w:hAnsi="Arial" w:cs="Arial"/>
          <w:sz w:val="18"/>
          <w:szCs w:val="18"/>
        </w:rPr>
        <w:t xml:space="preserve"> million</w:t>
      </w:r>
      <w:r w:rsidRPr="00004568">
        <w:rPr>
          <w:rFonts w:ascii="Arial" w:eastAsia="Arial Unicode MS" w:hAnsi="Arial" w:cs="Arial"/>
          <w:sz w:val="18"/>
          <w:szCs w:val="18"/>
        </w:rPr>
        <w:t xml:space="preserve">) that can be carried forward against future taxable income. Losses of </w:t>
      </w:r>
      <w:r w:rsidR="00286B04">
        <w:rPr>
          <w:rFonts w:ascii="Arial" w:eastAsia="Arial Unicode MS" w:hAnsi="Arial" w:cs="Arial"/>
          <w:sz w:val="18"/>
          <w:szCs w:val="18"/>
        </w:rPr>
        <w:t>Baht</w:t>
      </w:r>
      <w:r w:rsidRPr="00004568">
        <w:rPr>
          <w:rFonts w:ascii="Arial" w:eastAsia="Arial Unicode MS" w:hAnsi="Arial" w:cs="Arial"/>
          <w:sz w:val="18"/>
          <w:szCs w:val="18"/>
        </w:rPr>
        <w:t xml:space="preserve"> </w:t>
      </w:r>
      <w:r w:rsidR="009C2CF6" w:rsidRPr="00004568">
        <w:rPr>
          <w:rFonts w:ascii="Arial" w:eastAsia="Arial Unicode MS" w:hAnsi="Arial" w:cs="Arial"/>
          <w:sz w:val="18"/>
          <w:szCs w:val="18"/>
        </w:rPr>
        <w:t>161</w:t>
      </w:r>
      <w:r w:rsidR="00C74C31" w:rsidRPr="00004568">
        <w:rPr>
          <w:rFonts w:ascii="Arial" w:eastAsia="Arial Unicode MS" w:hAnsi="Arial" w:cs="Arial"/>
          <w:sz w:val="18"/>
          <w:szCs w:val="18"/>
        </w:rPr>
        <w:t xml:space="preserve"> million</w:t>
      </w:r>
      <w:r w:rsidRPr="00004568">
        <w:rPr>
          <w:rFonts w:ascii="Arial" w:eastAsia="Arial Unicode MS" w:hAnsi="Arial" w:cs="Arial"/>
          <w:sz w:val="18"/>
          <w:szCs w:val="18"/>
        </w:rPr>
        <w:t xml:space="preserve"> will be expired in 202</w:t>
      </w:r>
      <w:r w:rsidR="009C2CF6" w:rsidRPr="00004568">
        <w:rPr>
          <w:rFonts w:ascii="Arial" w:eastAsia="Arial Unicode MS" w:hAnsi="Arial" w:cs="Arial"/>
          <w:sz w:val="18"/>
          <w:szCs w:val="18"/>
        </w:rPr>
        <w:t>5</w:t>
      </w:r>
      <w:r w:rsidRPr="00004568">
        <w:rPr>
          <w:rFonts w:ascii="Arial" w:eastAsia="Arial Unicode MS" w:hAnsi="Arial" w:cs="Arial"/>
          <w:sz w:val="18"/>
          <w:szCs w:val="18"/>
        </w:rPr>
        <w:t xml:space="preserve"> (2019: losses of </w:t>
      </w:r>
      <w:r w:rsidR="00286B04">
        <w:rPr>
          <w:rFonts w:ascii="Arial" w:eastAsia="Arial Unicode MS" w:hAnsi="Arial" w:cs="Arial"/>
          <w:sz w:val="18"/>
          <w:szCs w:val="18"/>
        </w:rPr>
        <w:t>Baht</w:t>
      </w:r>
      <w:r w:rsidRPr="00004568">
        <w:rPr>
          <w:rFonts w:ascii="Arial" w:eastAsia="Arial Unicode MS" w:hAnsi="Arial" w:cs="Arial"/>
          <w:sz w:val="18"/>
          <w:szCs w:val="18"/>
        </w:rPr>
        <w:t xml:space="preserve"> </w:t>
      </w:r>
      <w:r w:rsidR="009C2CF6" w:rsidRPr="00004568">
        <w:rPr>
          <w:rFonts w:ascii="Arial" w:eastAsia="Arial Unicode MS" w:hAnsi="Arial" w:cs="Arial"/>
          <w:sz w:val="18"/>
          <w:szCs w:val="18"/>
        </w:rPr>
        <w:t>245</w:t>
      </w:r>
      <w:r w:rsidR="00C74C31" w:rsidRPr="00004568">
        <w:rPr>
          <w:rFonts w:ascii="Arial" w:eastAsia="Arial Unicode MS" w:hAnsi="Arial" w:cs="Arial"/>
          <w:sz w:val="18"/>
          <w:szCs w:val="18"/>
        </w:rPr>
        <w:t xml:space="preserve"> million</w:t>
      </w:r>
      <w:r w:rsidRPr="00004568">
        <w:rPr>
          <w:rFonts w:ascii="Arial" w:eastAsia="Arial Unicode MS" w:hAnsi="Arial" w:cs="Arial"/>
          <w:sz w:val="18"/>
          <w:szCs w:val="18"/>
        </w:rPr>
        <w:t xml:space="preserve"> will be expired in 202</w:t>
      </w:r>
      <w:r w:rsidR="009C2CF6" w:rsidRPr="00004568">
        <w:rPr>
          <w:rFonts w:ascii="Arial" w:eastAsia="Arial Unicode MS" w:hAnsi="Arial" w:cs="Arial"/>
          <w:sz w:val="18"/>
          <w:szCs w:val="18"/>
        </w:rPr>
        <w:t>4</w:t>
      </w:r>
      <w:r w:rsidRPr="00004568">
        <w:rPr>
          <w:rFonts w:ascii="Arial" w:eastAsia="Arial Unicode MS" w:hAnsi="Arial" w:cs="Arial"/>
          <w:sz w:val="18"/>
          <w:szCs w:val="18"/>
        </w:rPr>
        <w:t>)</w:t>
      </w:r>
      <w:r w:rsidR="00485C2D">
        <w:rPr>
          <w:rFonts w:ascii="Arial" w:eastAsia="Arial Unicode MS" w:hAnsi="Arial" w:cs="Arial"/>
          <w:sz w:val="18"/>
          <w:szCs w:val="18"/>
        </w:rPr>
        <w:t>.</w:t>
      </w:r>
    </w:p>
    <w:p w14:paraId="7FC704B5" w14:textId="77777777" w:rsidR="00B20AD6" w:rsidRPr="00004568" w:rsidRDefault="00B20AD6" w:rsidP="00BD647D">
      <w:pPr>
        <w:rPr>
          <w:rFonts w:ascii="Arial" w:hAnsi="Arial" w:cs="Arial"/>
          <w:b/>
          <w:bCs/>
          <w:sz w:val="18"/>
          <w:szCs w:val="18"/>
        </w:rPr>
      </w:pPr>
    </w:p>
    <w:p w14:paraId="110C7F5B" w14:textId="77777777" w:rsidR="00B20AD6" w:rsidRPr="00004568" w:rsidRDefault="00B20AD6" w:rsidP="00BD647D">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20AD6" w:rsidRPr="00004568" w14:paraId="3917D94E" w14:textId="77777777" w:rsidTr="007E5E23">
        <w:trPr>
          <w:trHeight w:val="386"/>
        </w:trPr>
        <w:tc>
          <w:tcPr>
            <w:tcW w:w="9461" w:type="dxa"/>
            <w:shd w:val="clear" w:color="auto" w:fill="FFA543"/>
            <w:vAlign w:val="center"/>
          </w:tcPr>
          <w:p w14:paraId="277E733E" w14:textId="77777777" w:rsidR="00B20AD6" w:rsidRPr="00004568" w:rsidRDefault="00B20AD6" w:rsidP="00BD647D">
            <w:pPr>
              <w:pStyle w:val="Heading"/>
              <w:ind w:left="504"/>
              <w:rPr>
                <w:rFonts w:ascii="Arial" w:hAnsi="Arial" w:cs="Arial"/>
                <w:cs/>
              </w:rPr>
            </w:pPr>
            <w:r w:rsidRPr="00004568">
              <w:rPr>
                <w:rFonts w:ascii="Arial" w:hAnsi="Arial" w:cs="Arial"/>
              </w:rPr>
              <w:t>33</w:t>
            </w:r>
            <w:r w:rsidRPr="00004568">
              <w:rPr>
                <w:rFonts w:ascii="Arial" w:hAnsi="Arial" w:cs="Arial"/>
              </w:rPr>
              <w:tab/>
              <w:t>Share capital</w:t>
            </w:r>
          </w:p>
        </w:tc>
      </w:tr>
    </w:tbl>
    <w:p w14:paraId="62F85F9F" w14:textId="77777777" w:rsidR="00B20AD6" w:rsidRPr="00004568" w:rsidRDefault="00B20AD6" w:rsidP="00BD647D">
      <w:pPr>
        <w:rPr>
          <w:rFonts w:ascii="Arial" w:hAnsi="Arial" w:cs="Arial"/>
          <w:b/>
          <w:bCs/>
          <w:sz w:val="18"/>
          <w:szCs w:val="18"/>
        </w:rPr>
      </w:pPr>
    </w:p>
    <w:tbl>
      <w:tblPr>
        <w:tblW w:w="9420" w:type="dxa"/>
        <w:tblInd w:w="126" w:type="dxa"/>
        <w:tblLayout w:type="fixed"/>
        <w:tblLook w:val="0000" w:firstRow="0" w:lastRow="0" w:firstColumn="0" w:lastColumn="0" w:noHBand="0" w:noVBand="0"/>
      </w:tblPr>
      <w:tblGrid>
        <w:gridCol w:w="3130"/>
        <w:gridCol w:w="816"/>
        <w:gridCol w:w="1368"/>
        <w:gridCol w:w="1370"/>
        <w:gridCol w:w="1368"/>
        <w:gridCol w:w="1368"/>
      </w:tblGrid>
      <w:tr w:rsidR="00B20AD6" w:rsidRPr="00004568" w14:paraId="374D0986" w14:textId="77777777" w:rsidTr="00485C2D">
        <w:trPr>
          <w:tblHeader/>
        </w:trPr>
        <w:tc>
          <w:tcPr>
            <w:tcW w:w="1662" w:type="pct"/>
          </w:tcPr>
          <w:p w14:paraId="6D79523E" w14:textId="77777777" w:rsidR="00B20AD6" w:rsidRPr="00004568" w:rsidRDefault="00B20AD6" w:rsidP="00BD647D">
            <w:pPr>
              <w:ind w:left="-72" w:right="-288"/>
              <w:rPr>
                <w:rFonts w:ascii="Arial" w:eastAsia="Arial Unicode MS" w:hAnsi="Arial" w:cs="Arial"/>
                <w:b/>
                <w:bCs/>
                <w:sz w:val="18"/>
                <w:szCs w:val="18"/>
              </w:rPr>
            </w:pPr>
          </w:p>
        </w:tc>
        <w:tc>
          <w:tcPr>
            <w:tcW w:w="433" w:type="pct"/>
          </w:tcPr>
          <w:p w14:paraId="6254FB8C" w14:textId="77777777" w:rsidR="00B20AD6" w:rsidRPr="00004568" w:rsidRDefault="00B20AD6" w:rsidP="00BD647D">
            <w:pPr>
              <w:ind w:left="-108" w:right="-107"/>
              <w:jc w:val="center"/>
              <w:rPr>
                <w:rFonts w:ascii="Arial" w:eastAsia="Arial Unicode MS" w:hAnsi="Arial" w:cs="Arial"/>
                <w:sz w:val="18"/>
                <w:szCs w:val="18"/>
                <w:cs/>
              </w:rPr>
            </w:pPr>
          </w:p>
        </w:tc>
        <w:tc>
          <w:tcPr>
            <w:tcW w:w="2904" w:type="pct"/>
            <w:gridSpan w:val="4"/>
            <w:tcBorders>
              <w:top w:val="single" w:sz="4" w:space="0" w:color="auto"/>
              <w:bottom w:val="single" w:sz="4" w:space="0" w:color="auto"/>
            </w:tcBorders>
            <w:vAlign w:val="bottom"/>
          </w:tcPr>
          <w:p w14:paraId="714320C5" w14:textId="77777777" w:rsidR="00B20AD6" w:rsidRPr="00004568" w:rsidRDefault="00B20AD6" w:rsidP="00BD647D">
            <w:pPr>
              <w:pStyle w:val="3"/>
              <w:ind w:right="-107"/>
              <w:jc w:val="right"/>
              <w:rPr>
                <w:rFonts w:ascii="Arial" w:eastAsia="Arial Unicode MS" w:hAnsi="Arial" w:cs="Arial"/>
                <w:b/>
                <w:bCs/>
                <w:sz w:val="18"/>
                <w:szCs w:val="18"/>
                <w:lang w:val="en-US"/>
              </w:rPr>
            </w:pPr>
            <w:r w:rsidRPr="00004568">
              <w:rPr>
                <w:rFonts w:ascii="Arial" w:eastAsia="Arial Unicode MS" w:hAnsi="Arial" w:cs="Arial"/>
                <w:b/>
                <w:bCs/>
                <w:sz w:val="18"/>
                <w:szCs w:val="18"/>
                <w:lang w:val="en-US"/>
              </w:rPr>
              <w:t>Consolidated and Separate financial statements</w:t>
            </w:r>
          </w:p>
        </w:tc>
      </w:tr>
      <w:tr w:rsidR="00B20AD6" w:rsidRPr="00004568" w14:paraId="5713BF64" w14:textId="77777777" w:rsidTr="00485C2D">
        <w:trPr>
          <w:tblHeader/>
        </w:trPr>
        <w:tc>
          <w:tcPr>
            <w:tcW w:w="1662" w:type="pct"/>
          </w:tcPr>
          <w:p w14:paraId="21731925" w14:textId="77777777" w:rsidR="00B20AD6" w:rsidRPr="00004568" w:rsidRDefault="00B20AD6" w:rsidP="00BD647D">
            <w:pPr>
              <w:ind w:left="-72" w:right="-288"/>
              <w:rPr>
                <w:rFonts w:ascii="Arial" w:eastAsia="Arial Unicode MS" w:hAnsi="Arial" w:cs="Arial"/>
                <w:b/>
                <w:bCs/>
                <w:sz w:val="18"/>
                <w:szCs w:val="18"/>
              </w:rPr>
            </w:pPr>
          </w:p>
        </w:tc>
        <w:tc>
          <w:tcPr>
            <w:tcW w:w="433" w:type="pct"/>
          </w:tcPr>
          <w:p w14:paraId="57987483" w14:textId="77777777" w:rsidR="00B20AD6" w:rsidRPr="00004568" w:rsidRDefault="00B20AD6" w:rsidP="00BD647D">
            <w:pPr>
              <w:ind w:left="-108" w:right="-107"/>
              <w:jc w:val="center"/>
              <w:rPr>
                <w:rFonts w:ascii="Arial" w:eastAsia="Arial Unicode MS" w:hAnsi="Arial" w:cs="Arial"/>
                <w:b/>
                <w:bCs/>
                <w:sz w:val="18"/>
                <w:szCs w:val="18"/>
              </w:rPr>
            </w:pPr>
          </w:p>
        </w:tc>
        <w:tc>
          <w:tcPr>
            <w:tcW w:w="1452" w:type="pct"/>
            <w:gridSpan w:val="2"/>
            <w:tcBorders>
              <w:top w:val="single" w:sz="4" w:space="0" w:color="auto"/>
              <w:bottom w:val="single" w:sz="4" w:space="0" w:color="auto"/>
            </w:tcBorders>
          </w:tcPr>
          <w:p w14:paraId="0EBA97CA" w14:textId="77777777" w:rsidR="00B20AD6" w:rsidRPr="00004568" w:rsidRDefault="00B20AD6" w:rsidP="00BD647D">
            <w:pPr>
              <w:pStyle w:val="3"/>
              <w:tabs>
                <w:tab w:val="clear" w:pos="360"/>
                <w:tab w:val="clear" w:pos="720"/>
              </w:tabs>
              <w:jc w:val="right"/>
              <w:rPr>
                <w:rFonts w:ascii="Arial" w:eastAsia="Arial Unicode MS" w:hAnsi="Arial" w:cs="Arial"/>
                <w:b/>
                <w:bCs/>
                <w:sz w:val="18"/>
                <w:szCs w:val="18"/>
                <w:lang w:val="en-US"/>
              </w:rPr>
            </w:pPr>
            <w:r w:rsidRPr="00004568">
              <w:rPr>
                <w:rFonts w:ascii="Arial" w:eastAsia="Arial Unicode MS" w:hAnsi="Arial" w:cs="Arial"/>
                <w:b/>
                <w:bCs/>
                <w:sz w:val="18"/>
                <w:szCs w:val="18"/>
                <w:lang w:val="en-GB"/>
              </w:rPr>
              <w:t>2020</w:t>
            </w:r>
          </w:p>
        </w:tc>
        <w:tc>
          <w:tcPr>
            <w:tcW w:w="1452" w:type="pct"/>
            <w:gridSpan w:val="2"/>
            <w:tcBorders>
              <w:top w:val="single" w:sz="4" w:space="0" w:color="auto"/>
              <w:bottom w:val="single" w:sz="4" w:space="0" w:color="auto"/>
            </w:tcBorders>
          </w:tcPr>
          <w:p w14:paraId="275DDDD3" w14:textId="77777777" w:rsidR="00B20AD6" w:rsidRPr="00004568" w:rsidRDefault="00B20AD6" w:rsidP="00BD647D">
            <w:pPr>
              <w:pStyle w:val="3"/>
              <w:tabs>
                <w:tab w:val="clear" w:pos="360"/>
                <w:tab w:val="clear" w:pos="720"/>
              </w:tabs>
              <w:jc w:val="right"/>
              <w:rPr>
                <w:rFonts w:ascii="Arial" w:eastAsia="Arial Unicode MS" w:hAnsi="Arial" w:cs="Arial"/>
                <w:b/>
                <w:bCs/>
                <w:sz w:val="18"/>
                <w:szCs w:val="18"/>
                <w:cs/>
                <w:lang w:val="en-US"/>
              </w:rPr>
            </w:pPr>
            <w:r w:rsidRPr="00004568">
              <w:rPr>
                <w:rFonts w:ascii="Arial" w:eastAsia="Arial Unicode MS" w:hAnsi="Arial" w:cs="Arial"/>
                <w:b/>
                <w:bCs/>
                <w:sz w:val="18"/>
                <w:szCs w:val="18"/>
                <w:lang w:val="en-GB"/>
              </w:rPr>
              <w:t>2019</w:t>
            </w:r>
          </w:p>
        </w:tc>
      </w:tr>
      <w:tr w:rsidR="00485C2D" w:rsidRPr="00004568" w14:paraId="3CD46EC9" w14:textId="77777777" w:rsidTr="00485C2D">
        <w:trPr>
          <w:tblHeader/>
        </w:trPr>
        <w:tc>
          <w:tcPr>
            <w:tcW w:w="1662" w:type="pct"/>
          </w:tcPr>
          <w:p w14:paraId="2BA25411" w14:textId="77777777" w:rsidR="00B20AD6" w:rsidRPr="00004568" w:rsidRDefault="00B20AD6" w:rsidP="00BD647D">
            <w:pPr>
              <w:ind w:left="-72" w:right="-288"/>
              <w:rPr>
                <w:rFonts w:ascii="Arial" w:eastAsia="Arial Unicode MS" w:hAnsi="Arial" w:cs="Arial"/>
                <w:b/>
                <w:bCs/>
                <w:sz w:val="18"/>
                <w:szCs w:val="18"/>
                <w:cs/>
              </w:rPr>
            </w:pPr>
          </w:p>
        </w:tc>
        <w:tc>
          <w:tcPr>
            <w:tcW w:w="433" w:type="pct"/>
          </w:tcPr>
          <w:p w14:paraId="0D7FE9DE" w14:textId="77777777" w:rsidR="00B20AD6" w:rsidRPr="00004568" w:rsidRDefault="00B20AD6" w:rsidP="00BD647D">
            <w:pPr>
              <w:ind w:left="-108" w:right="-107"/>
              <w:jc w:val="center"/>
              <w:rPr>
                <w:rFonts w:ascii="Arial" w:eastAsia="Arial Unicode MS" w:hAnsi="Arial" w:cs="Arial"/>
                <w:b/>
                <w:bCs/>
                <w:sz w:val="18"/>
                <w:szCs w:val="18"/>
                <w:cs/>
              </w:rPr>
            </w:pPr>
            <w:r w:rsidRPr="00004568">
              <w:rPr>
                <w:rFonts w:ascii="Arial" w:eastAsia="Arial Unicode MS" w:hAnsi="Arial" w:cs="Arial"/>
                <w:b/>
                <w:bCs/>
                <w:sz w:val="18"/>
                <w:szCs w:val="18"/>
              </w:rPr>
              <w:t>Par</w:t>
            </w:r>
          </w:p>
        </w:tc>
        <w:tc>
          <w:tcPr>
            <w:tcW w:w="726" w:type="pct"/>
            <w:tcBorders>
              <w:top w:val="single" w:sz="4" w:space="0" w:color="auto"/>
            </w:tcBorders>
          </w:tcPr>
          <w:p w14:paraId="7F3BAD61" w14:textId="77777777" w:rsidR="00B20AD6" w:rsidRPr="00004568" w:rsidRDefault="00B20AD6" w:rsidP="00BD647D">
            <w:pPr>
              <w:pStyle w:val="3"/>
              <w:tabs>
                <w:tab w:val="clear" w:pos="360"/>
                <w:tab w:val="clear" w:pos="720"/>
              </w:tabs>
              <w:ind w:right="-72"/>
              <w:jc w:val="right"/>
              <w:rPr>
                <w:rFonts w:ascii="Arial" w:eastAsia="Arial Unicode MS" w:hAnsi="Arial" w:cs="Arial"/>
                <w:b/>
                <w:bCs/>
                <w:sz w:val="18"/>
                <w:szCs w:val="18"/>
                <w:lang w:val="en-US"/>
              </w:rPr>
            </w:pPr>
            <w:r w:rsidRPr="00004568">
              <w:rPr>
                <w:rFonts w:ascii="Arial" w:eastAsia="Arial Unicode MS" w:hAnsi="Arial" w:cs="Arial"/>
                <w:b/>
                <w:bCs/>
                <w:sz w:val="18"/>
                <w:szCs w:val="18"/>
                <w:lang w:val="en-US"/>
              </w:rPr>
              <w:t>No. of shares</w:t>
            </w:r>
          </w:p>
        </w:tc>
        <w:tc>
          <w:tcPr>
            <w:tcW w:w="727" w:type="pct"/>
            <w:tcBorders>
              <w:top w:val="single" w:sz="4" w:space="0" w:color="auto"/>
            </w:tcBorders>
          </w:tcPr>
          <w:p w14:paraId="2F776A3C" w14:textId="77777777" w:rsidR="00B20AD6" w:rsidRPr="00004568" w:rsidRDefault="00B20AD6" w:rsidP="00BD647D">
            <w:pPr>
              <w:pStyle w:val="3"/>
              <w:tabs>
                <w:tab w:val="clear" w:pos="360"/>
                <w:tab w:val="clear" w:pos="720"/>
              </w:tabs>
              <w:ind w:right="-72"/>
              <w:jc w:val="right"/>
              <w:rPr>
                <w:rFonts w:ascii="Arial" w:eastAsia="Arial Unicode MS" w:hAnsi="Arial" w:cs="Arial"/>
                <w:b/>
                <w:bCs/>
                <w:sz w:val="18"/>
                <w:szCs w:val="18"/>
                <w:cs/>
                <w:lang w:val="en-US"/>
              </w:rPr>
            </w:pPr>
            <w:r w:rsidRPr="00004568">
              <w:rPr>
                <w:rFonts w:ascii="Arial" w:eastAsia="Arial Unicode MS" w:hAnsi="Arial" w:cs="Arial"/>
                <w:b/>
                <w:bCs/>
                <w:sz w:val="18"/>
                <w:szCs w:val="18"/>
                <w:cs/>
              </w:rPr>
              <w:t xml:space="preserve">Amount </w:t>
            </w:r>
          </w:p>
        </w:tc>
        <w:tc>
          <w:tcPr>
            <w:tcW w:w="726" w:type="pct"/>
            <w:tcBorders>
              <w:top w:val="single" w:sz="4" w:space="0" w:color="auto"/>
            </w:tcBorders>
          </w:tcPr>
          <w:p w14:paraId="13334D5A" w14:textId="77777777" w:rsidR="00B20AD6" w:rsidRPr="00004568" w:rsidRDefault="00B20AD6" w:rsidP="00BD647D">
            <w:pPr>
              <w:pStyle w:val="3"/>
              <w:tabs>
                <w:tab w:val="clear" w:pos="360"/>
                <w:tab w:val="clear" w:pos="720"/>
              </w:tabs>
              <w:ind w:right="-72"/>
              <w:jc w:val="right"/>
              <w:rPr>
                <w:rFonts w:ascii="Arial" w:eastAsia="Arial Unicode MS" w:hAnsi="Arial" w:cs="Arial"/>
                <w:b/>
                <w:bCs/>
                <w:sz w:val="18"/>
                <w:szCs w:val="18"/>
                <w:lang w:val="en-US"/>
              </w:rPr>
            </w:pPr>
            <w:r w:rsidRPr="00004568">
              <w:rPr>
                <w:rFonts w:ascii="Arial" w:eastAsia="Arial Unicode MS" w:hAnsi="Arial" w:cs="Arial"/>
                <w:b/>
                <w:bCs/>
                <w:sz w:val="18"/>
                <w:szCs w:val="18"/>
                <w:lang w:val="en-US"/>
              </w:rPr>
              <w:t>No. of shares</w:t>
            </w:r>
          </w:p>
        </w:tc>
        <w:tc>
          <w:tcPr>
            <w:tcW w:w="727" w:type="pct"/>
            <w:tcBorders>
              <w:top w:val="single" w:sz="4" w:space="0" w:color="auto"/>
            </w:tcBorders>
          </w:tcPr>
          <w:p w14:paraId="322B2919" w14:textId="77777777" w:rsidR="00B20AD6" w:rsidRPr="00004568" w:rsidRDefault="00B20AD6" w:rsidP="00BD647D">
            <w:pPr>
              <w:pStyle w:val="3"/>
              <w:tabs>
                <w:tab w:val="clear" w:pos="360"/>
                <w:tab w:val="clear" w:pos="720"/>
              </w:tabs>
              <w:ind w:right="-72"/>
              <w:jc w:val="right"/>
              <w:rPr>
                <w:rFonts w:ascii="Arial" w:eastAsia="Arial Unicode MS" w:hAnsi="Arial" w:cs="Arial"/>
                <w:b/>
                <w:bCs/>
                <w:sz w:val="18"/>
                <w:szCs w:val="18"/>
                <w:cs/>
                <w:lang w:val="en-US"/>
              </w:rPr>
            </w:pPr>
            <w:r w:rsidRPr="00004568">
              <w:rPr>
                <w:rFonts w:ascii="Arial" w:eastAsia="Arial Unicode MS" w:hAnsi="Arial" w:cs="Arial"/>
                <w:b/>
                <w:bCs/>
                <w:sz w:val="18"/>
                <w:szCs w:val="18"/>
                <w:cs/>
              </w:rPr>
              <w:t xml:space="preserve">Amount </w:t>
            </w:r>
          </w:p>
        </w:tc>
      </w:tr>
      <w:tr w:rsidR="00485C2D" w:rsidRPr="00004568" w14:paraId="71DBE34C" w14:textId="77777777" w:rsidTr="00485C2D">
        <w:trPr>
          <w:tblHeader/>
        </w:trPr>
        <w:tc>
          <w:tcPr>
            <w:tcW w:w="1662" w:type="pct"/>
          </w:tcPr>
          <w:p w14:paraId="3CAAF288" w14:textId="77777777" w:rsidR="00B20AD6" w:rsidRPr="00004568" w:rsidRDefault="00B20AD6" w:rsidP="00BD647D">
            <w:pPr>
              <w:ind w:left="-72" w:right="-288"/>
              <w:rPr>
                <w:rFonts w:ascii="Arial" w:eastAsia="Arial Unicode MS" w:hAnsi="Arial" w:cs="Arial"/>
                <w:b/>
                <w:bCs/>
                <w:sz w:val="18"/>
                <w:szCs w:val="18"/>
                <w:cs/>
              </w:rPr>
            </w:pPr>
          </w:p>
        </w:tc>
        <w:tc>
          <w:tcPr>
            <w:tcW w:w="433" w:type="pct"/>
            <w:tcBorders>
              <w:bottom w:val="single" w:sz="4" w:space="0" w:color="auto"/>
            </w:tcBorders>
          </w:tcPr>
          <w:p w14:paraId="05271943" w14:textId="77777777" w:rsidR="00B20AD6" w:rsidRPr="00004568" w:rsidRDefault="00B20AD6" w:rsidP="00BD647D">
            <w:pPr>
              <w:ind w:left="-108" w:right="-107"/>
              <w:jc w:val="center"/>
              <w:rPr>
                <w:rFonts w:ascii="Arial" w:eastAsia="Arial Unicode MS" w:hAnsi="Arial" w:cs="Arial"/>
                <w:b/>
                <w:bCs/>
                <w:sz w:val="18"/>
                <w:szCs w:val="18"/>
              </w:rPr>
            </w:pPr>
            <w:r w:rsidRPr="00004568">
              <w:rPr>
                <w:rFonts w:ascii="Arial" w:eastAsia="Arial Unicode MS" w:hAnsi="Arial" w:cs="Arial"/>
                <w:b/>
                <w:bCs/>
                <w:sz w:val="18"/>
                <w:szCs w:val="18"/>
              </w:rPr>
              <w:t>value</w:t>
            </w:r>
          </w:p>
        </w:tc>
        <w:tc>
          <w:tcPr>
            <w:tcW w:w="726" w:type="pct"/>
            <w:tcBorders>
              <w:bottom w:val="single" w:sz="4" w:space="0" w:color="auto"/>
            </w:tcBorders>
          </w:tcPr>
          <w:p w14:paraId="4800C840" w14:textId="3EBCE259" w:rsidR="00B20AD6" w:rsidRPr="00004568" w:rsidRDefault="00037533" w:rsidP="00BD647D">
            <w:pPr>
              <w:pStyle w:val="3"/>
              <w:tabs>
                <w:tab w:val="clear" w:pos="360"/>
                <w:tab w:val="clear" w:pos="720"/>
              </w:tabs>
              <w:ind w:right="-72"/>
              <w:jc w:val="right"/>
              <w:rPr>
                <w:rFonts w:ascii="Arial" w:eastAsia="Arial Unicode MS" w:hAnsi="Arial" w:cs="Arial"/>
                <w:b/>
                <w:bCs/>
                <w:sz w:val="18"/>
                <w:szCs w:val="18"/>
                <w:lang w:val="en-US"/>
              </w:rPr>
            </w:pPr>
            <w:r w:rsidRPr="00004568">
              <w:rPr>
                <w:rFonts w:ascii="Arial" w:eastAsia="Arial Unicode MS" w:hAnsi="Arial" w:cs="Arial"/>
                <w:b/>
                <w:bCs/>
                <w:sz w:val="18"/>
                <w:szCs w:val="18"/>
                <w:lang w:val="en-US"/>
              </w:rPr>
              <w:t xml:space="preserve">Million </w:t>
            </w:r>
            <w:r w:rsidR="00B20AD6" w:rsidRPr="00004568">
              <w:rPr>
                <w:rFonts w:ascii="Arial" w:eastAsia="Arial Unicode MS" w:hAnsi="Arial" w:cs="Arial"/>
                <w:b/>
                <w:bCs/>
                <w:sz w:val="18"/>
                <w:szCs w:val="18"/>
                <w:lang w:val="en-US"/>
              </w:rPr>
              <w:t>shares</w:t>
            </w:r>
          </w:p>
        </w:tc>
        <w:tc>
          <w:tcPr>
            <w:tcW w:w="727" w:type="pct"/>
            <w:tcBorders>
              <w:bottom w:val="single" w:sz="4" w:space="0" w:color="auto"/>
            </w:tcBorders>
          </w:tcPr>
          <w:p w14:paraId="610F1FD5" w14:textId="7A73212D" w:rsidR="00B20AD6" w:rsidRPr="00004568" w:rsidRDefault="00B20AD6" w:rsidP="00BD647D">
            <w:pPr>
              <w:pStyle w:val="3"/>
              <w:tabs>
                <w:tab w:val="clear" w:pos="360"/>
                <w:tab w:val="clear" w:pos="720"/>
              </w:tabs>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726" w:type="pct"/>
            <w:tcBorders>
              <w:bottom w:val="single" w:sz="4" w:space="0" w:color="auto"/>
            </w:tcBorders>
          </w:tcPr>
          <w:p w14:paraId="1C450D64" w14:textId="6F4454BC" w:rsidR="00B20AD6" w:rsidRPr="00004568" w:rsidRDefault="00037533" w:rsidP="00BD647D">
            <w:pPr>
              <w:pStyle w:val="3"/>
              <w:tabs>
                <w:tab w:val="clear" w:pos="360"/>
                <w:tab w:val="clear" w:pos="720"/>
              </w:tabs>
              <w:ind w:right="-72"/>
              <w:jc w:val="right"/>
              <w:rPr>
                <w:rFonts w:ascii="Arial" w:eastAsia="Arial Unicode MS" w:hAnsi="Arial" w:cs="Arial"/>
                <w:b/>
                <w:bCs/>
                <w:sz w:val="18"/>
                <w:szCs w:val="18"/>
                <w:lang w:val="en-US"/>
              </w:rPr>
            </w:pPr>
            <w:r w:rsidRPr="00004568">
              <w:rPr>
                <w:rFonts w:ascii="Arial" w:eastAsia="Arial Unicode MS" w:hAnsi="Arial" w:cs="Arial"/>
                <w:b/>
                <w:bCs/>
                <w:sz w:val="18"/>
                <w:szCs w:val="18"/>
                <w:lang w:val="en-US"/>
              </w:rPr>
              <w:t xml:space="preserve">Million </w:t>
            </w:r>
            <w:r w:rsidR="00B20AD6" w:rsidRPr="00004568">
              <w:rPr>
                <w:rFonts w:ascii="Arial" w:eastAsia="Arial Unicode MS" w:hAnsi="Arial" w:cs="Arial"/>
                <w:b/>
                <w:bCs/>
                <w:sz w:val="18"/>
                <w:szCs w:val="18"/>
                <w:lang w:val="en-US"/>
              </w:rPr>
              <w:t>shares</w:t>
            </w:r>
          </w:p>
        </w:tc>
        <w:tc>
          <w:tcPr>
            <w:tcW w:w="727" w:type="pct"/>
            <w:tcBorders>
              <w:bottom w:val="single" w:sz="4" w:space="0" w:color="auto"/>
            </w:tcBorders>
          </w:tcPr>
          <w:p w14:paraId="201F7518" w14:textId="2DCCAE4A" w:rsidR="00B20AD6" w:rsidRPr="00004568" w:rsidRDefault="00B20AD6" w:rsidP="00BD647D">
            <w:pPr>
              <w:pStyle w:val="3"/>
              <w:tabs>
                <w:tab w:val="clear" w:pos="360"/>
                <w:tab w:val="clear" w:pos="720"/>
              </w:tabs>
              <w:ind w:right="-72"/>
              <w:jc w:val="right"/>
              <w:rPr>
                <w:rFonts w:ascii="Arial" w:eastAsia="Arial Unicode MS" w:hAnsi="Arial" w:cs="Arial"/>
                <w:b/>
                <w:bCs/>
                <w:sz w:val="18"/>
                <w:szCs w:val="18"/>
                <w:cs/>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485C2D" w:rsidRPr="00004568" w14:paraId="67C0F7BA" w14:textId="77777777" w:rsidTr="00485C2D">
        <w:tc>
          <w:tcPr>
            <w:tcW w:w="1662" w:type="pct"/>
          </w:tcPr>
          <w:p w14:paraId="1BABC2B0" w14:textId="77777777" w:rsidR="00B20AD6" w:rsidRPr="00004568" w:rsidRDefault="00B20AD6" w:rsidP="00BD647D">
            <w:pPr>
              <w:tabs>
                <w:tab w:val="left" w:pos="372"/>
              </w:tabs>
              <w:ind w:left="-72"/>
              <w:rPr>
                <w:rFonts w:ascii="Arial" w:eastAsia="Arial Unicode MS" w:hAnsi="Arial" w:cs="Arial"/>
                <w:b/>
                <w:bCs/>
                <w:i/>
                <w:iCs/>
                <w:sz w:val="18"/>
                <w:szCs w:val="18"/>
                <w:cs/>
              </w:rPr>
            </w:pPr>
          </w:p>
        </w:tc>
        <w:tc>
          <w:tcPr>
            <w:tcW w:w="433" w:type="pct"/>
            <w:tcBorders>
              <w:top w:val="single" w:sz="4" w:space="0" w:color="auto"/>
            </w:tcBorders>
          </w:tcPr>
          <w:p w14:paraId="275898F4" w14:textId="77777777" w:rsidR="00B20AD6" w:rsidRPr="00004568" w:rsidRDefault="00B20AD6" w:rsidP="00BD647D">
            <w:pPr>
              <w:jc w:val="center"/>
              <w:rPr>
                <w:rFonts w:ascii="Arial" w:eastAsia="Arial Unicode MS" w:hAnsi="Arial" w:cs="Arial"/>
                <w:i/>
                <w:iCs/>
                <w:sz w:val="18"/>
                <w:szCs w:val="18"/>
                <w:cs/>
              </w:rPr>
            </w:pPr>
          </w:p>
        </w:tc>
        <w:tc>
          <w:tcPr>
            <w:tcW w:w="726" w:type="pct"/>
            <w:tcBorders>
              <w:top w:val="single" w:sz="4" w:space="0" w:color="auto"/>
            </w:tcBorders>
            <w:shd w:val="clear" w:color="auto" w:fill="FAFAFA"/>
          </w:tcPr>
          <w:p w14:paraId="0CF09944" w14:textId="77777777" w:rsidR="00B20AD6" w:rsidRPr="00004568" w:rsidRDefault="00B20AD6" w:rsidP="00BD647D">
            <w:pPr>
              <w:pStyle w:val="3"/>
              <w:tabs>
                <w:tab w:val="clear" w:pos="360"/>
                <w:tab w:val="clear" w:pos="720"/>
                <w:tab w:val="decimal" w:pos="881"/>
              </w:tabs>
              <w:ind w:right="-72"/>
              <w:rPr>
                <w:rFonts w:ascii="Arial" w:eastAsia="Arial Unicode MS" w:hAnsi="Arial" w:cs="Arial"/>
                <w:i/>
                <w:iCs/>
                <w:sz w:val="18"/>
                <w:szCs w:val="18"/>
                <w:lang w:val="en-US"/>
              </w:rPr>
            </w:pPr>
          </w:p>
        </w:tc>
        <w:tc>
          <w:tcPr>
            <w:tcW w:w="727" w:type="pct"/>
            <w:tcBorders>
              <w:top w:val="single" w:sz="4" w:space="0" w:color="auto"/>
            </w:tcBorders>
            <w:shd w:val="clear" w:color="auto" w:fill="FAFAFA"/>
          </w:tcPr>
          <w:p w14:paraId="05348A44" w14:textId="77777777" w:rsidR="00B20AD6" w:rsidRPr="00004568" w:rsidRDefault="00B20AD6" w:rsidP="00BD647D">
            <w:pPr>
              <w:tabs>
                <w:tab w:val="decimal" w:pos="881"/>
              </w:tabs>
              <w:ind w:right="-72"/>
              <w:rPr>
                <w:rFonts w:ascii="Arial" w:eastAsia="Arial Unicode MS" w:hAnsi="Arial" w:cs="Arial"/>
                <w:i/>
                <w:iCs/>
                <w:sz w:val="18"/>
                <w:szCs w:val="18"/>
              </w:rPr>
            </w:pPr>
          </w:p>
        </w:tc>
        <w:tc>
          <w:tcPr>
            <w:tcW w:w="726" w:type="pct"/>
            <w:tcBorders>
              <w:top w:val="single" w:sz="4" w:space="0" w:color="auto"/>
            </w:tcBorders>
          </w:tcPr>
          <w:p w14:paraId="4BA90DE5" w14:textId="77777777" w:rsidR="00B20AD6" w:rsidRPr="00004568" w:rsidRDefault="00B20AD6" w:rsidP="00BD647D">
            <w:pPr>
              <w:pStyle w:val="BodyText"/>
              <w:tabs>
                <w:tab w:val="decimal" w:pos="881"/>
              </w:tabs>
              <w:ind w:right="-72"/>
              <w:rPr>
                <w:rFonts w:ascii="Arial" w:eastAsia="Arial Unicode MS" w:hAnsi="Arial" w:cs="Arial"/>
                <w:i/>
                <w:iCs/>
                <w:sz w:val="18"/>
                <w:szCs w:val="18"/>
              </w:rPr>
            </w:pPr>
          </w:p>
        </w:tc>
        <w:tc>
          <w:tcPr>
            <w:tcW w:w="727" w:type="pct"/>
            <w:tcBorders>
              <w:top w:val="single" w:sz="4" w:space="0" w:color="auto"/>
            </w:tcBorders>
          </w:tcPr>
          <w:p w14:paraId="2F86F710" w14:textId="77777777" w:rsidR="00B20AD6" w:rsidRPr="00004568" w:rsidRDefault="00B20AD6" w:rsidP="00BD647D">
            <w:pPr>
              <w:pStyle w:val="BodyText"/>
              <w:tabs>
                <w:tab w:val="decimal" w:pos="881"/>
              </w:tabs>
              <w:ind w:right="-72"/>
              <w:rPr>
                <w:rFonts w:ascii="Arial" w:eastAsia="Arial Unicode MS" w:hAnsi="Arial" w:cs="Arial"/>
                <w:i/>
                <w:iCs/>
                <w:sz w:val="18"/>
                <w:szCs w:val="18"/>
              </w:rPr>
            </w:pPr>
          </w:p>
        </w:tc>
      </w:tr>
      <w:tr w:rsidR="00485C2D" w:rsidRPr="00004568" w14:paraId="3999D326" w14:textId="77777777" w:rsidTr="00485C2D">
        <w:tc>
          <w:tcPr>
            <w:tcW w:w="1662" w:type="pct"/>
          </w:tcPr>
          <w:p w14:paraId="3E458342" w14:textId="74A1022F" w:rsidR="00B20AD6" w:rsidRPr="00004568" w:rsidRDefault="00B20AD6" w:rsidP="00485C2D">
            <w:pPr>
              <w:tabs>
                <w:tab w:val="left" w:pos="372"/>
              </w:tabs>
              <w:ind w:left="-72"/>
              <w:rPr>
                <w:rFonts w:ascii="Arial" w:eastAsia="Arial Unicode MS" w:hAnsi="Arial" w:cs="Arial"/>
                <w:b/>
                <w:bCs/>
                <w:i/>
                <w:iCs/>
                <w:sz w:val="18"/>
                <w:szCs w:val="18"/>
                <w:cs/>
              </w:rPr>
            </w:pPr>
            <w:r w:rsidRPr="00004568">
              <w:rPr>
                <w:rFonts w:ascii="Arial" w:eastAsia="Arial Unicode MS" w:hAnsi="Arial" w:cs="Arial"/>
                <w:b/>
                <w:bCs/>
                <w:sz w:val="18"/>
                <w:szCs w:val="18"/>
              </w:rPr>
              <w:t>Authorised share capital</w:t>
            </w:r>
          </w:p>
        </w:tc>
        <w:tc>
          <w:tcPr>
            <w:tcW w:w="433" w:type="pct"/>
          </w:tcPr>
          <w:p w14:paraId="0BC9611B" w14:textId="77777777" w:rsidR="00B20AD6" w:rsidRPr="00004568" w:rsidRDefault="00B20AD6" w:rsidP="00BD647D">
            <w:pPr>
              <w:jc w:val="center"/>
              <w:rPr>
                <w:rFonts w:ascii="Arial" w:eastAsia="Arial Unicode MS" w:hAnsi="Arial" w:cs="Arial"/>
                <w:i/>
                <w:iCs/>
                <w:sz w:val="18"/>
                <w:szCs w:val="18"/>
              </w:rPr>
            </w:pPr>
          </w:p>
        </w:tc>
        <w:tc>
          <w:tcPr>
            <w:tcW w:w="726" w:type="pct"/>
            <w:shd w:val="clear" w:color="auto" w:fill="FAFAFA"/>
          </w:tcPr>
          <w:p w14:paraId="479F1263" w14:textId="77777777" w:rsidR="00B20AD6" w:rsidRPr="00004568" w:rsidRDefault="00B20AD6" w:rsidP="00BD647D">
            <w:pPr>
              <w:ind w:right="-72"/>
              <w:jc w:val="right"/>
              <w:rPr>
                <w:rFonts w:ascii="Arial" w:eastAsia="Arial Unicode MS" w:hAnsi="Arial" w:cs="Arial"/>
                <w:sz w:val="18"/>
                <w:szCs w:val="18"/>
              </w:rPr>
            </w:pPr>
          </w:p>
        </w:tc>
        <w:tc>
          <w:tcPr>
            <w:tcW w:w="727" w:type="pct"/>
            <w:shd w:val="clear" w:color="auto" w:fill="FAFAFA"/>
          </w:tcPr>
          <w:p w14:paraId="3C91480A" w14:textId="77777777" w:rsidR="00B20AD6" w:rsidRPr="00004568" w:rsidRDefault="00B20AD6" w:rsidP="00BD647D">
            <w:pPr>
              <w:tabs>
                <w:tab w:val="decimal" w:pos="881"/>
              </w:tabs>
              <w:ind w:right="-72"/>
              <w:rPr>
                <w:rFonts w:ascii="Arial" w:eastAsia="Arial Unicode MS" w:hAnsi="Arial" w:cs="Arial"/>
                <w:sz w:val="18"/>
                <w:szCs w:val="18"/>
              </w:rPr>
            </w:pPr>
          </w:p>
        </w:tc>
        <w:tc>
          <w:tcPr>
            <w:tcW w:w="726" w:type="pct"/>
          </w:tcPr>
          <w:p w14:paraId="2C858CF0" w14:textId="77777777" w:rsidR="00B20AD6" w:rsidRPr="00004568" w:rsidRDefault="00B20AD6" w:rsidP="00BD647D">
            <w:pPr>
              <w:ind w:right="-72"/>
              <w:jc w:val="right"/>
              <w:rPr>
                <w:rFonts w:ascii="Arial" w:eastAsia="Arial Unicode MS" w:hAnsi="Arial" w:cs="Arial"/>
                <w:sz w:val="18"/>
                <w:szCs w:val="18"/>
              </w:rPr>
            </w:pPr>
          </w:p>
        </w:tc>
        <w:tc>
          <w:tcPr>
            <w:tcW w:w="727" w:type="pct"/>
          </w:tcPr>
          <w:p w14:paraId="1A7C9CD8" w14:textId="77777777" w:rsidR="00B20AD6" w:rsidRPr="00004568" w:rsidRDefault="00B20AD6" w:rsidP="00BD647D">
            <w:pPr>
              <w:tabs>
                <w:tab w:val="decimal" w:pos="881"/>
              </w:tabs>
              <w:ind w:right="-72"/>
              <w:rPr>
                <w:rFonts w:ascii="Arial" w:eastAsia="Arial Unicode MS" w:hAnsi="Arial" w:cs="Arial"/>
                <w:sz w:val="18"/>
                <w:szCs w:val="18"/>
              </w:rPr>
            </w:pPr>
          </w:p>
        </w:tc>
      </w:tr>
      <w:tr w:rsidR="00485C2D" w:rsidRPr="00004568" w14:paraId="3A7E997F" w14:textId="77777777" w:rsidTr="00485C2D">
        <w:trPr>
          <w:trHeight w:val="74"/>
        </w:trPr>
        <w:tc>
          <w:tcPr>
            <w:tcW w:w="1662" w:type="pct"/>
          </w:tcPr>
          <w:p w14:paraId="5D4639FC" w14:textId="77777777" w:rsidR="00B20AD6" w:rsidRPr="00004568" w:rsidRDefault="00B20AD6" w:rsidP="00BD647D">
            <w:pPr>
              <w:tabs>
                <w:tab w:val="left" w:pos="372"/>
              </w:tabs>
              <w:ind w:left="-72"/>
              <w:jc w:val="both"/>
              <w:rPr>
                <w:rFonts w:ascii="Arial" w:eastAsia="Arial Unicode MS" w:hAnsi="Arial" w:cs="Arial"/>
                <w:sz w:val="18"/>
                <w:szCs w:val="18"/>
              </w:rPr>
            </w:pPr>
            <w:r w:rsidRPr="00004568">
              <w:rPr>
                <w:rFonts w:ascii="Arial" w:eastAsia="Arial Unicode MS" w:hAnsi="Arial" w:cs="Arial"/>
                <w:sz w:val="18"/>
                <w:szCs w:val="18"/>
              </w:rPr>
              <w:t>As at 1 January</w:t>
            </w:r>
          </w:p>
        </w:tc>
        <w:tc>
          <w:tcPr>
            <w:tcW w:w="433" w:type="pct"/>
          </w:tcPr>
          <w:p w14:paraId="6A2B68F0" w14:textId="77777777" w:rsidR="00B20AD6" w:rsidRPr="00004568" w:rsidRDefault="00B20AD6" w:rsidP="00BD647D">
            <w:pPr>
              <w:jc w:val="center"/>
              <w:rPr>
                <w:rFonts w:ascii="Arial" w:eastAsia="Arial Unicode MS" w:hAnsi="Arial" w:cs="Arial"/>
                <w:i/>
                <w:iCs/>
                <w:sz w:val="18"/>
                <w:szCs w:val="18"/>
              </w:rPr>
            </w:pPr>
          </w:p>
        </w:tc>
        <w:tc>
          <w:tcPr>
            <w:tcW w:w="726" w:type="pct"/>
            <w:shd w:val="clear" w:color="auto" w:fill="FAFAFA"/>
          </w:tcPr>
          <w:p w14:paraId="1E65AAB6" w14:textId="77777777" w:rsidR="00B20AD6" w:rsidRPr="00004568" w:rsidRDefault="00B20AD6" w:rsidP="00BD647D">
            <w:pPr>
              <w:ind w:right="-72"/>
              <w:jc w:val="right"/>
              <w:rPr>
                <w:rFonts w:ascii="Arial" w:eastAsia="Arial Unicode MS" w:hAnsi="Arial" w:cs="Arial"/>
                <w:sz w:val="18"/>
                <w:szCs w:val="18"/>
              </w:rPr>
            </w:pPr>
          </w:p>
        </w:tc>
        <w:tc>
          <w:tcPr>
            <w:tcW w:w="727" w:type="pct"/>
            <w:shd w:val="clear" w:color="auto" w:fill="FAFAFA"/>
          </w:tcPr>
          <w:p w14:paraId="3D52D4B2" w14:textId="77777777" w:rsidR="00B20AD6" w:rsidRPr="00004568" w:rsidRDefault="00B20AD6" w:rsidP="00BD647D">
            <w:pPr>
              <w:tabs>
                <w:tab w:val="decimal" w:pos="881"/>
              </w:tabs>
              <w:ind w:right="-72"/>
              <w:rPr>
                <w:rFonts w:ascii="Arial" w:eastAsia="Arial Unicode MS" w:hAnsi="Arial" w:cs="Arial"/>
                <w:sz w:val="18"/>
                <w:szCs w:val="18"/>
              </w:rPr>
            </w:pPr>
          </w:p>
        </w:tc>
        <w:tc>
          <w:tcPr>
            <w:tcW w:w="726" w:type="pct"/>
          </w:tcPr>
          <w:p w14:paraId="2DB67C91" w14:textId="77777777" w:rsidR="00B20AD6" w:rsidRPr="00004568" w:rsidRDefault="00B20AD6" w:rsidP="00BD647D">
            <w:pPr>
              <w:ind w:right="-72"/>
              <w:jc w:val="right"/>
              <w:rPr>
                <w:rFonts w:ascii="Arial" w:eastAsia="Arial Unicode MS" w:hAnsi="Arial" w:cs="Arial"/>
                <w:sz w:val="18"/>
                <w:szCs w:val="18"/>
              </w:rPr>
            </w:pPr>
          </w:p>
        </w:tc>
        <w:tc>
          <w:tcPr>
            <w:tcW w:w="727" w:type="pct"/>
          </w:tcPr>
          <w:p w14:paraId="4CD5A097" w14:textId="77777777" w:rsidR="00B20AD6" w:rsidRPr="00004568" w:rsidRDefault="00B20AD6" w:rsidP="00BD647D">
            <w:pPr>
              <w:tabs>
                <w:tab w:val="decimal" w:pos="881"/>
              </w:tabs>
              <w:ind w:right="-72"/>
              <w:rPr>
                <w:rFonts w:ascii="Arial" w:eastAsia="Arial Unicode MS" w:hAnsi="Arial" w:cs="Arial"/>
                <w:sz w:val="18"/>
                <w:szCs w:val="18"/>
              </w:rPr>
            </w:pPr>
          </w:p>
        </w:tc>
      </w:tr>
      <w:tr w:rsidR="00485C2D" w:rsidRPr="00004568" w14:paraId="6214FD3C" w14:textId="77777777" w:rsidTr="00485C2D">
        <w:tc>
          <w:tcPr>
            <w:tcW w:w="1662" w:type="pct"/>
          </w:tcPr>
          <w:p w14:paraId="25D37268" w14:textId="77777777" w:rsidR="00424B98" w:rsidRPr="00004568" w:rsidRDefault="00424B98"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 xml:space="preserve">   </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Ordinary shares</w:t>
            </w:r>
          </w:p>
        </w:tc>
        <w:tc>
          <w:tcPr>
            <w:tcW w:w="433" w:type="pct"/>
          </w:tcPr>
          <w:p w14:paraId="3BD8CE62" w14:textId="77777777" w:rsidR="00424B98" w:rsidRPr="00004568" w:rsidRDefault="00424B98" w:rsidP="00BD647D">
            <w:pPr>
              <w:jc w:val="center"/>
              <w:rPr>
                <w:rFonts w:ascii="Arial" w:eastAsia="Arial Unicode MS" w:hAnsi="Arial" w:cs="Arial"/>
                <w:sz w:val="18"/>
                <w:szCs w:val="18"/>
              </w:rPr>
            </w:pPr>
            <w:r w:rsidRPr="00004568">
              <w:rPr>
                <w:rFonts w:ascii="Arial" w:eastAsia="Arial Unicode MS" w:hAnsi="Arial" w:cs="Arial"/>
                <w:sz w:val="18"/>
                <w:szCs w:val="18"/>
              </w:rPr>
              <w:t>10</w:t>
            </w:r>
          </w:p>
        </w:tc>
        <w:tc>
          <w:tcPr>
            <w:tcW w:w="726" w:type="pct"/>
            <w:shd w:val="clear" w:color="auto" w:fill="FAFAFA"/>
            <w:vAlign w:val="bottom"/>
          </w:tcPr>
          <w:p w14:paraId="07724DD6" w14:textId="77777777" w:rsidR="00424B98" w:rsidRPr="00004568" w:rsidRDefault="000375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w:t>
            </w:r>
          </w:p>
        </w:tc>
        <w:tc>
          <w:tcPr>
            <w:tcW w:w="727" w:type="pct"/>
            <w:shd w:val="clear" w:color="auto" w:fill="FAFAFA"/>
            <w:vAlign w:val="bottom"/>
          </w:tcPr>
          <w:p w14:paraId="4720C21D" w14:textId="77777777" w:rsidR="00424B98" w:rsidRPr="00004568" w:rsidRDefault="00424B98" w:rsidP="00BD647D">
            <w:pPr>
              <w:tabs>
                <w:tab w:val="decimal" w:pos="881"/>
              </w:tabs>
              <w:ind w:right="-72"/>
              <w:jc w:val="right"/>
              <w:rPr>
                <w:rFonts w:ascii="Arial" w:eastAsia="Arial Unicode MS" w:hAnsi="Arial" w:cs="Arial"/>
                <w:sz w:val="18"/>
                <w:szCs w:val="18"/>
              </w:rPr>
            </w:pPr>
            <w:r w:rsidRPr="00004568">
              <w:rPr>
                <w:rFonts w:ascii="Arial" w:eastAsia="Arial Unicode MS" w:hAnsi="Arial" w:cs="Arial"/>
                <w:sz w:val="18"/>
                <w:szCs w:val="18"/>
              </w:rPr>
              <w:t>28,197</w:t>
            </w:r>
          </w:p>
        </w:tc>
        <w:tc>
          <w:tcPr>
            <w:tcW w:w="726" w:type="pct"/>
            <w:vAlign w:val="bottom"/>
          </w:tcPr>
          <w:p w14:paraId="4EC3B54A" w14:textId="2B73996C" w:rsidR="00424B98" w:rsidRPr="00004568" w:rsidRDefault="000375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1,498</w:t>
            </w:r>
          </w:p>
        </w:tc>
        <w:tc>
          <w:tcPr>
            <w:tcW w:w="727" w:type="pct"/>
            <w:vAlign w:val="bottom"/>
          </w:tcPr>
          <w:p w14:paraId="450EC128" w14:textId="77777777" w:rsidR="00424B98" w:rsidRPr="00004568" w:rsidRDefault="00424B98" w:rsidP="00BD647D">
            <w:pPr>
              <w:tabs>
                <w:tab w:val="decimal" w:pos="881"/>
              </w:tabs>
              <w:ind w:right="-72"/>
              <w:jc w:val="right"/>
              <w:rPr>
                <w:rFonts w:ascii="Arial" w:eastAsia="Arial Unicode MS" w:hAnsi="Arial" w:cs="Arial"/>
                <w:sz w:val="18"/>
                <w:szCs w:val="18"/>
              </w:rPr>
            </w:pPr>
            <w:r w:rsidRPr="00004568">
              <w:rPr>
                <w:rFonts w:ascii="Arial" w:eastAsia="Arial Unicode MS" w:hAnsi="Arial" w:cs="Arial"/>
                <w:sz w:val="18"/>
                <w:szCs w:val="18"/>
              </w:rPr>
              <w:t>14,983</w:t>
            </w:r>
          </w:p>
        </w:tc>
      </w:tr>
      <w:tr w:rsidR="00485C2D" w:rsidRPr="00004568" w14:paraId="109ADC55" w14:textId="77777777" w:rsidTr="00485C2D">
        <w:tc>
          <w:tcPr>
            <w:tcW w:w="1662" w:type="pct"/>
          </w:tcPr>
          <w:p w14:paraId="5A43E19A" w14:textId="77777777" w:rsidR="00424B98" w:rsidRPr="00004568" w:rsidRDefault="00424B98"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Issue of new shares</w:t>
            </w:r>
          </w:p>
        </w:tc>
        <w:tc>
          <w:tcPr>
            <w:tcW w:w="433" w:type="pct"/>
          </w:tcPr>
          <w:p w14:paraId="7932C5FB" w14:textId="77777777" w:rsidR="00424B98" w:rsidRPr="00004568" w:rsidRDefault="00424B98" w:rsidP="00BD647D">
            <w:pPr>
              <w:jc w:val="center"/>
              <w:rPr>
                <w:rFonts w:ascii="Arial" w:eastAsia="Arial Unicode MS" w:hAnsi="Arial" w:cs="Arial"/>
                <w:sz w:val="18"/>
                <w:szCs w:val="18"/>
                <w:cs/>
              </w:rPr>
            </w:pPr>
            <w:r w:rsidRPr="00004568">
              <w:rPr>
                <w:rFonts w:ascii="Arial" w:eastAsia="Arial Unicode MS" w:hAnsi="Arial" w:cs="Arial"/>
                <w:sz w:val="18"/>
                <w:szCs w:val="18"/>
              </w:rPr>
              <w:t>10</w:t>
            </w:r>
          </w:p>
        </w:tc>
        <w:tc>
          <w:tcPr>
            <w:tcW w:w="726" w:type="pct"/>
            <w:tcBorders>
              <w:bottom w:val="single" w:sz="4" w:space="0" w:color="auto"/>
            </w:tcBorders>
            <w:shd w:val="clear" w:color="auto" w:fill="FAFAFA"/>
            <w:vAlign w:val="bottom"/>
          </w:tcPr>
          <w:p w14:paraId="2BE223BF"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7" w:type="pct"/>
            <w:tcBorders>
              <w:bottom w:val="single" w:sz="4" w:space="0" w:color="auto"/>
            </w:tcBorders>
            <w:shd w:val="clear" w:color="auto" w:fill="FAFAFA"/>
            <w:vAlign w:val="bottom"/>
          </w:tcPr>
          <w:p w14:paraId="1D823014"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6" w:type="pct"/>
            <w:tcBorders>
              <w:bottom w:val="single" w:sz="4" w:space="0" w:color="auto"/>
            </w:tcBorders>
            <w:vAlign w:val="bottom"/>
          </w:tcPr>
          <w:p w14:paraId="267B3301" w14:textId="0CD19815"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1,321</w:t>
            </w:r>
          </w:p>
        </w:tc>
        <w:tc>
          <w:tcPr>
            <w:tcW w:w="727" w:type="pct"/>
            <w:tcBorders>
              <w:bottom w:val="single" w:sz="4" w:space="0" w:color="auto"/>
            </w:tcBorders>
            <w:vAlign w:val="bottom"/>
          </w:tcPr>
          <w:p w14:paraId="5F6068A1"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13,214</w:t>
            </w:r>
          </w:p>
        </w:tc>
      </w:tr>
      <w:tr w:rsidR="00485C2D" w:rsidRPr="00004568" w14:paraId="54D96E9D" w14:textId="77777777" w:rsidTr="00485C2D">
        <w:tc>
          <w:tcPr>
            <w:tcW w:w="1662" w:type="pct"/>
          </w:tcPr>
          <w:p w14:paraId="20035550" w14:textId="77777777" w:rsidR="00B20AD6" w:rsidRPr="00004568" w:rsidRDefault="00B20AD6" w:rsidP="00BD647D">
            <w:pPr>
              <w:tabs>
                <w:tab w:val="left" w:pos="372"/>
              </w:tabs>
              <w:ind w:left="-72"/>
              <w:jc w:val="both"/>
              <w:rPr>
                <w:rFonts w:ascii="Arial" w:eastAsia="Arial Unicode MS" w:hAnsi="Arial" w:cs="Arial"/>
                <w:sz w:val="18"/>
                <w:szCs w:val="18"/>
              </w:rPr>
            </w:pPr>
          </w:p>
        </w:tc>
        <w:tc>
          <w:tcPr>
            <w:tcW w:w="433" w:type="pct"/>
          </w:tcPr>
          <w:p w14:paraId="3AECACE3" w14:textId="77777777" w:rsidR="00B20AD6" w:rsidRPr="00004568" w:rsidRDefault="00B20AD6" w:rsidP="00BD647D">
            <w:pPr>
              <w:jc w:val="center"/>
              <w:rPr>
                <w:rFonts w:ascii="Arial" w:eastAsia="Arial Unicode MS" w:hAnsi="Arial" w:cs="Arial"/>
                <w:sz w:val="18"/>
                <w:szCs w:val="18"/>
                <w:cs/>
              </w:rPr>
            </w:pPr>
          </w:p>
        </w:tc>
        <w:tc>
          <w:tcPr>
            <w:tcW w:w="726" w:type="pct"/>
            <w:tcBorders>
              <w:top w:val="single" w:sz="4" w:space="0" w:color="auto"/>
            </w:tcBorders>
            <w:shd w:val="clear" w:color="auto" w:fill="FAFAFA"/>
            <w:vAlign w:val="bottom"/>
          </w:tcPr>
          <w:p w14:paraId="24B15D9A" w14:textId="77777777" w:rsidR="00B20AD6" w:rsidRPr="00004568" w:rsidRDefault="00B20AD6" w:rsidP="00BD647D">
            <w:pPr>
              <w:ind w:right="-72"/>
              <w:jc w:val="right"/>
              <w:rPr>
                <w:rFonts w:ascii="Arial" w:eastAsia="Arial Unicode MS" w:hAnsi="Arial" w:cs="Arial"/>
                <w:sz w:val="18"/>
                <w:szCs w:val="18"/>
              </w:rPr>
            </w:pPr>
          </w:p>
        </w:tc>
        <w:tc>
          <w:tcPr>
            <w:tcW w:w="727" w:type="pct"/>
            <w:tcBorders>
              <w:top w:val="single" w:sz="4" w:space="0" w:color="auto"/>
            </w:tcBorders>
            <w:shd w:val="clear" w:color="auto" w:fill="FAFAFA"/>
            <w:vAlign w:val="bottom"/>
          </w:tcPr>
          <w:p w14:paraId="4360AE51" w14:textId="77777777" w:rsidR="00B20AD6" w:rsidRPr="00004568" w:rsidRDefault="00B20AD6" w:rsidP="00BD647D">
            <w:pPr>
              <w:ind w:right="-72"/>
              <w:jc w:val="right"/>
              <w:rPr>
                <w:rFonts w:ascii="Arial" w:eastAsia="Arial Unicode MS" w:hAnsi="Arial" w:cs="Arial"/>
                <w:sz w:val="18"/>
                <w:szCs w:val="18"/>
              </w:rPr>
            </w:pPr>
          </w:p>
        </w:tc>
        <w:tc>
          <w:tcPr>
            <w:tcW w:w="726" w:type="pct"/>
            <w:tcBorders>
              <w:top w:val="single" w:sz="4" w:space="0" w:color="auto"/>
            </w:tcBorders>
            <w:vAlign w:val="bottom"/>
          </w:tcPr>
          <w:p w14:paraId="6F0C3D4D" w14:textId="77777777" w:rsidR="00B20AD6" w:rsidRPr="00004568" w:rsidRDefault="00B20AD6" w:rsidP="00BD647D">
            <w:pPr>
              <w:ind w:right="-72"/>
              <w:jc w:val="right"/>
              <w:rPr>
                <w:rFonts w:ascii="Arial" w:eastAsia="Arial Unicode MS" w:hAnsi="Arial" w:cs="Arial"/>
                <w:sz w:val="18"/>
                <w:szCs w:val="18"/>
              </w:rPr>
            </w:pPr>
          </w:p>
        </w:tc>
        <w:tc>
          <w:tcPr>
            <w:tcW w:w="727" w:type="pct"/>
            <w:tcBorders>
              <w:top w:val="single" w:sz="4" w:space="0" w:color="auto"/>
            </w:tcBorders>
            <w:vAlign w:val="bottom"/>
          </w:tcPr>
          <w:p w14:paraId="4398B80C" w14:textId="77777777" w:rsidR="00B20AD6" w:rsidRPr="00004568" w:rsidRDefault="00B20AD6" w:rsidP="00BD647D">
            <w:pPr>
              <w:ind w:right="-72"/>
              <w:jc w:val="right"/>
              <w:rPr>
                <w:rFonts w:ascii="Arial" w:eastAsia="Arial Unicode MS" w:hAnsi="Arial" w:cs="Arial"/>
                <w:sz w:val="18"/>
                <w:szCs w:val="18"/>
              </w:rPr>
            </w:pPr>
          </w:p>
        </w:tc>
      </w:tr>
      <w:tr w:rsidR="00485C2D" w:rsidRPr="00004568" w14:paraId="357CC496" w14:textId="77777777" w:rsidTr="00485C2D">
        <w:tc>
          <w:tcPr>
            <w:tcW w:w="1662" w:type="pct"/>
          </w:tcPr>
          <w:p w14:paraId="3475571A" w14:textId="77777777" w:rsidR="00B20AD6" w:rsidRPr="00004568" w:rsidRDefault="00B20AD6"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As at 31 December</w:t>
            </w:r>
            <w:r w:rsidRPr="00004568">
              <w:rPr>
                <w:rFonts w:ascii="Arial" w:eastAsia="Arial Unicode MS" w:hAnsi="Arial" w:cs="Arial"/>
                <w:sz w:val="18"/>
                <w:szCs w:val="18"/>
                <w:cs/>
              </w:rPr>
              <w:t xml:space="preserve"> </w:t>
            </w:r>
          </w:p>
        </w:tc>
        <w:tc>
          <w:tcPr>
            <w:tcW w:w="433" w:type="pct"/>
          </w:tcPr>
          <w:p w14:paraId="149B40A9" w14:textId="77777777" w:rsidR="00B20AD6" w:rsidRPr="00004568" w:rsidRDefault="00B20AD6" w:rsidP="00BD647D">
            <w:pPr>
              <w:jc w:val="both"/>
              <w:rPr>
                <w:rFonts w:ascii="Arial" w:eastAsia="Arial Unicode MS" w:hAnsi="Arial" w:cs="Arial"/>
                <w:sz w:val="18"/>
                <w:szCs w:val="18"/>
                <w:cs/>
              </w:rPr>
            </w:pPr>
          </w:p>
        </w:tc>
        <w:tc>
          <w:tcPr>
            <w:tcW w:w="726" w:type="pct"/>
            <w:shd w:val="clear" w:color="auto" w:fill="FAFAFA"/>
            <w:vAlign w:val="bottom"/>
          </w:tcPr>
          <w:p w14:paraId="230C606C" w14:textId="77777777" w:rsidR="00B20AD6" w:rsidRPr="00004568" w:rsidRDefault="00B20AD6" w:rsidP="00BD647D">
            <w:pPr>
              <w:ind w:right="-72"/>
              <w:jc w:val="right"/>
              <w:rPr>
                <w:rFonts w:ascii="Arial" w:eastAsia="Arial Unicode MS" w:hAnsi="Arial" w:cs="Arial"/>
                <w:sz w:val="18"/>
                <w:szCs w:val="18"/>
              </w:rPr>
            </w:pPr>
          </w:p>
        </w:tc>
        <w:tc>
          <w:tcPr>
            <w:tcW w:w="727" w:type="pct"/>
            <w:shd w:val="clear" w:color="auto" w:fill="FAFAFA"/>
            <w:vAlign w:val="bottom"/>
          </w:tcPr>
          <w:p w14:paraId="2CDBDE96" w14:textId="77777777" w:rsidR="00B20AD6" w:rsidRPr="00004568" w:rsidRDefault="00B20AD6" w:rsidP="00BD647D">
            <w:pPr>
              <w:ind w:right="-72"/>
              <w:jc w:val="right"/>
              <w:rPr>
                <w:rFonts w:ascii="Arial" w:eastAsia="Arial Unicode MS" w:hAnsi="Arial" w:cs="Arial"/>
                <w:sz w:val="18"/>
                <w:szCs w:val="18"/>
              </w:rPr>
            </w:pPr>
          </w:p>
        </w:tc>
        <w:tc>
          <w:tcPr>
            <w:tcW w:w="726" w:type="pct"/>
            <w:vAlign w:val="bottom"/>
          </w:tcPr>
          <w:p w14:paraId="09F6E1AF" w14:textId="77777777" w:rsidR="00B20AD6" w:rsidRPr="00004568" w:rsidRDefault="00B20AD6" w:rsidP="00BD647D">
            <w:pPr>
              <w:ind w:right="-72"/>
              <w:jc w:val="right"/>
              <w:rPr>
                <w:rFonts w:ascii="Arial" w:eastAsia="Arial Unicode MS" w:hAnsi="Arial" w:cs="Arial"/>
                <w:sz w:val="18"/>
                <w:szCs w:val="18"/>
              </w:rPr>
            </w:pPr>
          </w:p>
        </w:tc>
        <w:tc>
          <w:tcPr>
            <w:tcW w:w="727" w:type="pct"/>
            <w:vAlign w:val="bottom"/>
          </w:tcPr>
          <w:p w14:paraId="5F3CAB19" w14:textId="77777777" w:rsidR="00B20AD6" w:rsidRPr="00004568" w:rsidRDefault="00B20AD6" w:rsidP="00BD647D">
            <w:pPr>
              <w:ind w:right="-72"/>
              <w:jc w:val="right"/>
              <w:rPr>
                <w:rFonts w:ascii="Arial" w:eastAsia="Arial Unicode MS" w:hAnsi="Arial" w:cs="Arial"/>
                <w:sz w:val="18"/>
                <w:szCs w:val="18"/>
              </w:rPr>
            </w:pPr>
          </w:p>
        </w:tc>
      </w:tr>
      <w:tr w:rsidR="00485C2D" w:rsidRPr="00004568" w14:paraId="09491FA5" w14:textId="77777777" w:rsidTr="00485C2D">
        <w:tc>
          <w:tcPr>
            <w:tcW w:w="1662" w:type="pct"/>
          </w:tcPr>
          <w:p w14:paraId="0E8E748E" w14:textId="77777777" w:rsidR="00424B98" w:rsidRPr="00004568" w:rsidRDefault="00424B98" w:rsidP="00BD647D">
            <w:pPr>
              <w:tabs>
                <w:tab w:val="left" w:pos="294"/>
              </w:tabs>
              <w:ind w:left="-72"/>
              <w:jc w:val="both"/>
              <w:rPr>
                <w:rFonts w:ascii="Arial" w:eastAsia="Arial Unicode MS" w:hAnsi="Arial" w:cs="Arial"/>
                <w:sz w:val="18"/>
                <w:szCs w:val="18"/>
                <w:cs/>
              </w:rPr>
            </w:pPr>
            <w:r w:rsidRPr="00004568">
              <w:rPr>
                <w:rFonts w:ascii="Arial" w:eastAsia="Arial Unicode MS" w:hAnsi="Arial" w:cs="Arial"/>
                <w:sz w:val="18"/>
                <w:szCs w:val="18"/>
              </w:rPr>
              <w:t xml:space="preserve">   </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Ordinary shares</w:t>
            </w:r>
          </w:p>
        </w:tc>
        <w:tc>
          <w:tcPr>
            <w:tcW w:w="433" w:type="pct"/>
          </w:tcPr>
          <w:p w14:paraId="0A1A18B2" w14:textId="77777777" w:rsidR="00424B98" w:rsidRPr="00004568" w:rsidRDefault="00424B98" w:rsidP="00BD647D">
            <w:pPr>
              <w:jc w:val="center"/>
              <w:rPr>
                <w:rFonts w:ascii="Arial" w:eastAsia="Arial Unicode MS" w:hAnsi="Arial" w:cs="Arial"/>
                <w:sz w:val="18"/>
                <w:szCs w:val="18"/>
                <w:cs/>
              </w:rPr>
            </w:pPr>
            <w:r w:rsidRPr="00004568">
              <w:rPr>
                <w:rFonts w:ascii="Arial" w:eastAsia="Arial Unicode MS" w:hAnsi="Arial" w:cs="Arial"/>
                <w:sz w:val="18"/>
                <w:szCs w:val="18"/>
              </w:rPr>
              <w:t>10</w:t>
            </w:r>
          </w:p>
        </w:tc>
        <w:tc>
          <w:tcPr>
            <w:tcW w:w="726" w:type="pct"/>
            <w:tcBorders>
              <w:bottom w:val="single" w:sz="4" w:space="0" w:color="auto"/>
            </w:tcBorders>
            <w:shd w:val="clear" w:color="auto" w:fill="FAFAFA"/>
            <w:vAlign w:val="bottom"/>
          </w:tcPr>
          <w:p w14:paraId="2632257B" w14:textId="77777777" w:rsidR="00424B98" w:rsidRPr="00004568" w:rsidRDefault="000375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w:t>
            </w:r>
          </w:p>
        </w:tc>
        <w:tc>
          <w:tcPr>
            <w:tcW w:w="727" w:type="pct"/>
            <w:tcBorders>
              <w:bottom w:val="single" w:sz="4" w:space="0" w:color="auto"/>
            </w:tcBorders>
            <w:shd w:val="clear" w:color="auto" w:fill="FAFAFA"/>
            <w:vAlign w:val="bottom"/>
          </w:tcPr>
          <w:p w14:paraId="6CD497BA"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28,197</w:t>
            </w:r>
          </w:p>
        </w:tc>
        <w:tc>
          <w:tcPr>
            <w:tcW w:w="726" w:type="pct"/>
            <w:tcBorders>
              <w:bottom w:val="single" w:sz="4" w:space="0" w:color="auto"/>
            </w:tcBorders>
            <w:vAlign w:val="bottom"/>
          </w:tcPr>
          <w:p w14:paraId="32CDB5AE" w14:textId="5FC41AEB"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w:t>
            </w:r>
          </w:p>
        </w:tc>
        <w:tc>
          <w:tcPr>
            <w:tcW w:w="727" w:type="pct"/>
            <w:tcBorders>
              <w:bottom w:val="single" w:sz="4" w:space="0" w:color="auto"/>
            </w:tcBorders>
            <w:vAlign w:val="bottom"/>
          </w:tcPr>
          <w:p w14:paraId="18BF9879"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28,197</w:t>
            </w:r>
          </w:p>
        </w:tc>
      </w:tr>
      <w:tr w:rsidR="00485C2D" w:rsidRPr="00004568" w14:paraId="580766EB" w14:textId="77777777" w:rsidTr="00485C2D">
        <w:tc>
          <w:tcPr>
            <w:tcW w:w="1662" w:type="pct"/>
          </w:tcPr>
          <w:p w14:paraId="554FAD92" w14:textId="77777777" w:rsidR="00B20AD6" w:rsidRPr="00004568" w:rsidRDefault="00B20AD6" w:rsidP="00BD647D">
            <w:pPr>
              <w:tabs>
                <w:tab w:val="left" w:pos="372"/>
              </w:tabs>
              <w:ind w:left="-72"/>
              <w:jc w:val="both"/>
              <w:rPr>
                <w:rFonts w:ascii="Arial" w:eastAsia="Arial Unicode MS" w:hAnsi="Arial" w:cs="Arial"/>
                <w:sz w:val="18"/>
                <w:szCs w:val="18"/>
              </w:rPr>
            </w:pPr>
          </w:p>
        </w:tc>
        <w:tc>
          <w:tcPr>
            <w:tcW w:w="433" w:type="pct"/>
          </w:tcPr>
          <w:p w14:paraId="6CC28F74" w14:textId="77777777" w:rsidR="00B20AD6" w:rsidRPr="00004568" w:rsidRDefault="00B20AD6" w:rsidP="00BD647D">
            <w:pPr>
              <w:jc w:val="center"/>
              <w:rPr>
                <w:rFonts w:ascii="Arial" w:eastAsia="Arial Unicode MS" w:hAnsi="Arial" w:cs="Arial"/>
                <w:sz w:val="18"/>
                <w:szCs w:val="18"/>
                <w:cs/>
              </w:rPr>
            </w:pPr>
          </w:p>
        </w:tc>
        <w:tc>
          <w:tcPr>
            <w:tcW w:w="726" w:type="pct"/>
            <w:tcBorders>
              <w:top w:val="single" w:sz="4" w:space="0" w:color="auto"/>
            </w:tcBorders>
            <w:shd w:val="clear" w:color="auto" w:fill="FAFAFA"/>
            <w:vAlign w:val="bottom"/>
          </w:tcPr>
          <w:p w14:paraId="7F065809" w14:textId="77777777" w:rsidR="00B20AD6" w:rsidRPr="00004568" w:rsidRDefault="00B20AD6" w:rsidP="00BD647D">
            <w:pPr>
              <w:ind w:right="-72"/>
              <w:jc w:val="right"/>
              <w:rPr>
                <w:rFonts w:ascii="Arial" w:eastAsia="Arial Unicode MS" w:hAnsi="Arial" w:cs="Arial"/>
                <w:sz w:val="18"/>
                <w:szCs w:val="18"/>
              </w:rPr>
            </w:pPr>
          </w:p>
        </w:tc>
        <w:tc>
          <w:tcPr>
            <w:tcW w:w="727" w:type="pct"/>
            <w:tcBorders>
              <w:top w:val="single" w:sz="4" w:space="0" w:color="auto"/>
            </w:tcBorders>
            <w:shd w:val="clear" w:color="auto" w:fill="FAFAFA"/>
            <w:vAlign w:val="bottom"/>
          </w:tcPr>
          <w:p w14:paraId="316C5E10" w14:textId="77777777" w:rsidR="00B20AD6" w:rsidRPr="00004568" w:rsidRDefault="00B20AD6" w:rsidP="00BD647D">
            <w:pPr>
              <w:ind w:right="-72"/>
              <w:jc w:val="right"/>
              <w:rPr>
                <w:rFonts w:ascii="Arial" w:eastAsia="Arial Unicode MS" w:hAnsi="Arial" w:cs="Arial"/>
                <w:sz w:val="18"/>
                <w:szCs w:val="18"/>
              </w:rPr>
            </w:pPr>
          </w:p>
        </w:tc>
        <w:tc>
          <w:tcPr>
            <w:tcW w:w="726" w:type="pct"/>
            <w:tcBorders>
              <w:top w:val="single" w:sz="4" w:space="0" w:color="auto"/>
            </w:tcBorders>
            <w:vAlign w:val="bottom"/>
          </w:tcPr>
          <w:p w14:paraId="25614AFB" w14:textId="77777777" w:rsidR="00B20AD6" w:rsidRPr="00004568" w:rsidRDefault="00B20AD6" w:rsidP="00BD647D">
            <w:pPr>
              <w:ind w:right="-72"/>
              <w:jc w:val="right"/>
              <w:rPr>
                <w:rFonts w:ascii="Arial" w:eastAsia="Arial Unicode MS" w:hAnsi="Arial" w:cs="Arial"/>
                <w:sz w:val="18"/>
                <w:szCs w:val="18"/>
              </w:rPr>
            </w:pPr>
          </w:p>
        </w:tc>
        <w:tc>
          <w:tcPr>
            <w:tcW w:w="727" w:type="pct"/>
            <w:tcBorders>
              <w:top w:val="single" w:sz="4" w:space="0" w:color="auto"/>
            </w:tcBorders>
            <w:vAlign w:val="bottom"/>
          </w:tcPr>
          <w:p w14:paraId="20863762" w14:textId="77777777" w:rsidR="00B20AD6" w:rsidRPr="00004568" w:rsidRDefault="00B20AD6" w:rsidP="00BD647D">
            <w:pPr>
              <w:ind w:right="-72"/>
              <w:jc w:val="right"/>
              <w:rPr>
                <w:rFonts w:ascii="Arial" w:eastAsia="Arial Unicode MS" w:hAnsi="Arial" w:cs="Arial"/>
                <w:sz w:val="18"/>
                <w:szCs w:val="18"/>
              </w:rPr>
            </w:pPr>
          </w:p>
        </w:tc>
      </w:tr>
      <w:tr w:rsidR="00485C2D" w:rsidRPr="00004568" w14:paraId="5DD3BB25" w14:textId="77777777" w:rsidTr="00485C2D">
        <w:tc>
          <w:tcPr>
            <w:tcW w:w="1662" w:type="pct"/>
          </w:tcPr>
          <w:p w14:paraId="4D72FDAD" w14:textId="231E6A4E" w:rsidR="00B20AD6" w:rsidRPr="00485C2D" w:rsidRDefault="00B20AD6" w:rsidP="00485C2D">
            <w:pPr>
              <w:tabs>
                <w:tab w:val="left" w:pos="372"/>
              </w:tabs>
              <w:ind w:left="-72"/>
              <w:rPr>
                <w:rFonts w:ascii="Arial Bold" w:eastAsia="Arial Unicode MS" w:hAnsi="Arial Bold" w:cs="Arial" w:hint="eastAsia"/>
                <w:b/>
                <w:bCs/>
                <w:i/>
                <w:iCs/>
                <w:spacing w:val="-4"/>
                <w:sz w:val="18"/>
                <w:szCs w:val="18"/>
                <w:cs/>
              </w:rPr>
            </w:pPr>
            <w:r w:rsidRPr="00004568">
              <w:rPr>
                <w:rFonts w:ascii="Arial" w:eastAsia="Arial Unicode MS" w:hAnsi="Arial" w:cs="Arial"/>
                <w:sz w:val="18"/>
                <w:szCs w:val="18"/>
              </w:rPr>
              <w:br w:type="page"/>
            </w:r>
            <w:r w:rsidRPr="00004568">
              <w:rPr>
                <w:rFonts w:ascii="Arial" w:eastAsia="Arial Unicode MS" w:hAnsi="Arial" w:cs="Arial"/>
                <w:b/>
                <w:bCs/>
                <w:sz w:val="18"/>
                <w:szCs w:val="18"/>
              </w:rPr>
              <w:br w:type="page"/>
            </w:r>
            <w:r w:rsidRPr="00485C2D">
              <w:rPr>
                <w:rFonts w:ascii="Arial Bold" w:eastAsia="Arial Unicode MS" w:hAnsi="Arial Bold" w:cs="Arial"/>
                <w:b/>
                <w:bCs/>
                <w:spacing w:val="-4"/>
                <w:sz w:val="18"/>
                <w:szCs w:val="18"/>
              </w:rPr>
              <w:t>Issued and paid-up share capital</w:t>
            </w:r>
          </w:p>
        </w:tc>
        <w:tc>
          <w:tcPr>
            <w:tcW w:w="433" w:type="pct"/>
          </w:tcPr>
          <w:p w14:paraId="4F7AA9EB" w14:textId="77777777" w:rsidR="00B20AD6" w:rsidRPr="00004568" w:rsidRDefault="00B20AD6" w:rsidP="00BD647D">
            <w:pPr>
              <w:jc w:val="center"/>
              <w:rPr>
                <w:rFonts w:ascii="Arial" w:eastAsia="Arial Unicode MS" w:hAnsi="Arial" w:cs="Arial"/>
                <w:sz w:val="18"/>
                <w:szCs w:val="18"/>
                <w:cs/>
              </w:rPr>
            </w:pPr>
          </w:p>
        </w:tc>
        <w:tc>
          <w:tcPr>
            <w:tcW w:w="726" w:type="pct"/>
            <w:shd w:val="clear" w:color="auto" w:fill="FAFAFA"/>
            <w:vAlign w:val="bottom"/>
          </w:tcPr>
          <w:p w14:paraId="2FD56E92" w14:textId="77777777" w:rsidR="00B20AD6" w:rsidRPr="00004568" w:rsidRDefault="00B20AD6" w:rsidP="00BD647D">
            <w:pPr>
              <w:ind w:right="-72"/>
              <w:jc w:val="right"/>
              <w:rPr>
                <w:rFonts w:ascii="Arial" w:eastAsia="Arial Unicode MS" w:hAnsi="Arial" w:cs="Arial"/>
                <w:sz w:val="18"/>
                <w:szCs w:val="18"/>
              </w:rPr>
            </w:pPr>
          </w:p>
        </w:tc>
        <w:tc>
          <w:tcPr>
            <w:tcW w:w="727" w:type="pct"/>
            <w:shd w:val="clear" w:color="auto" w:fill="FAFAFA"/>
            <w:vAlign w:val="bottom"/>
          </w:tcPr>
          <w:p w14:paraId="29FF947B" w14:textId="77777777" w:rsidR="00B20AD6" w:rsidRPr="00004568" w:rsidRDefault="00B20AD6" w:rsidP="00BD647D">
            <w:pPr>
              <w:ind w:right="-72"/>
              <w:jc w:val="right"/>
              <w:rPr>
                <w:rFonts w:ascii="Arial" w:eastAsia="Arial Unicode MS" w:hAnsi="Arial" w:cs="Arial"/>
                <w:sz w:val="18"/>
                <w:szCs w:val="18"/>
              </w:rPr>
            </w:pPr>
          </w:p>
        </w:tc>
        <w:tc>
          <w:tcPr>
            <w:tcW w:w="726" w:type="pct"/>
            <w:vAlign w:val="bottom"/>
          </w:tcPr>
          <w:p w14:paraId="4CF00A6D" w14:textId="77777777" w:rsidR="00B20AD6" w:rsidRPr="00004568" w:rsidRDefault="00B20AD6" w:rsidP="00BD647D">
            <w:pPr>
              <w:ind w:right="-72"/>
              <w:jc w:val="right"/>
              <w:rPr>
                <w:rFonts w:ascii="Arial" w:eastAsia="Arial Unicode MS" w:hAnsi="Arial" w:cs="Arial"/>
                <w:sz w:val="18"/>
                <w:szCs w:val="18"/>
              </w:rPr>
            </w:pPr>
          </w:p>
        </w:tc>
        <w:tc>
          <w:tcPr>
            <w:tcW w:w="727" w:type="pct"/>
            <w:vAlign w:val="bottom"/>
          </w:tcPr>
          <w:p w14:paraId="2FCCC5F9" w14:textId="77777777" w:rsidR="00B20AD6" w:rsidRPr="00004568" w:rsidRDefault="00B20AD6" w:rsidP="00BD647D">
            <w:pPr>
              <w:ind w:right="-72"/>
              <w:jc w:val="right"/>
              <w:rPr>
                <w:rFonts w:ascii="Arial" w:eastAsia="Arial Unicode MS" w:hAnsi="Arial" w:cs="Arial"/>
                <w:sz w:val="18"/>
                <w:szCs w:val="18"/>
              </w:rPr>
            </w:pPr>
          </w:p>
        </w:tc>
      </w:tr>
      <w:tr w:rsidR="00485C2D" w:rsidRPr="00004568" w14:paraId="0D420EB0" w14:textId="77777777" w:rsidTr="00485C2D">
        <w:tc>
          <w:tcPr>
            <w:tcW w:w="1662" w:type="pct"/>
          </w:tcPr>
          <w:p w14:paraId="1EBF648B" w14:textId="77777777" w:rsidR="00B20AD6" w:rsidRPr="00004568" w:rsidRDefault="00B20AD6"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As at 1 January</w:t>
            </w:r>
          </w:p>
        </w:tc>
        <w:tc>
          <w:tcPr>
            <w:tcW w:w="433" w:type="pct"/>
          </w:tcPr>
          <w:p w14:paraId="2F80E3C4" w14:textId="77777777" w:rsidR="00B20AD6" w:rsidRPr="00004568" w:rsidRDefault="00B20AD6" w:rsidP="00BD647D">
            <w:pPr>
              <w:jc w:val="center"/>
              <w:rPr>
                <w:rFonts w:ascii="Arial" w:eastAsia="Arial Unicode MS" w:hAnsi="Arial" w:cs="Arial"/>
                <w:sz w:val="18"/>
                <w:szCs w:val="18"/>
              </w:rPr>
            </w:pPr>
          </w:p>
        </w:tc>
        <w:tc>
          <w:tcPr>
            <w:tcW w:w="726" w:type="pct"/>
            <w:shd w:val="clear" w:color="auto" w:fill="FAFAFA"/>
            <w:vAlign w:val="bottom"/>
          </w:tcPr>
          <w:p w14:paraId="7EAEA3AD" w14:textId="77777777" w:rsidR="00B20AD6" w:rsidRPr="00004568" w:rsidRDefault="00B20AD6" w:rsidP="00BD647D">
            <w:pPr>
              <w:ind w:right="-72"/>
              <w:jc w:val="right"/>
              <w:rPr>
                <w:rFonts w:ascii="Arial" w:eastAsia="Arial Unicode MS" w:hAnsi="Arial" w:cs="Arial"/>
                <w:sz w:val="18"/>
                <w:szCs w:val="18"/>
              </w:rPr>
            </w:pPr>
          </w:p>
        </w:tc>
        <w:tc>
          <w:tcPr>
            <w:tcW w:w="727" w:type="pct"/>
            <w:shd w:val="clear" w:color="auto" w:fill="FAFAFA"/>
            <w:vAlign w:val="bottom"/>
          </w:tcPr>
          <w:p w14:paraId="0CCA1D03" w14:textId="77777777" w:rsidR="00B20AD6" w:rsidRPr="00004568" w:rsidRDefault="00B20AD6" w:rsidP="00BD647D">
            <w:pPr>
              <w:ind w:right="-72"/>
              <w:jc w:val="right"/>
              <w:rPr>
                <w:rFonts w:ascii="Arial" w:eastAsia="Arial Unicode MS" w:hAnsi="Arial" w:cs="Arial"/>
                <w:sz w:val="18"/>
                <w:szCs w:val="18"/>
              </w:rPr>
            </w:pPr>
          </w:p>
        </w:tc>
        <w:tc>
          <w:tcPr>
            <w:tcW w:w="726" w:type="pct"/>
            <w:vAlign w:val="bottom"/>
          </w:tcPr>
          <w:p w14:paraId="40C7A4A0" w14:textId="77777777" w:rsidR="00B20AD6" w:rsidRPr="00004568" w:rsidRDefault="00B20AD6" w:rsidP="00BD647D">
            <w:pPr>
              <w:ind w:right="-72"/>
              <w:jc w:val="right"/>
              <w:rPr>
                <w:rFonts w:ascii="Arial" w:eastAsia="Arial Unicode MS" w:hAnsi="Arial" w:cs="Arial"/>
                <w:sz w:val="18"/>
                <w:szCs w:val="18"/>
              </w:rPr>
            </w:pPr>
          </w:p>
        </w:tc>
        <w:tc>
          <w:tcPr>
            <w:tcW w:w="727" w:type="pct"/>
            <w:vAlign w:val="bottom"/>
          </w:tcPr>
          <w:p w14:paraId="4603723B" w14:textId="77777777" w:rsidR="00B20AD6" w:rsidRPr="00004568" w:rsidRDefault="00B20AD6" w:rsidP="00BD647D">
            <w:pPr>
              <w:ind w:right="-72"/>
              <w:jc w:val="right"/>
              <w:rPr>
                <w:rFonts w:ascii="Arial" w:eastAsia="Arial Unicode MS" w:hAnsi="Arial" w:cs="Arial"/>
                <w:sz w:val="18"/>
                <w:szCs w:val="18"/>
              </w:rPr>
            </w:pPr>
          </w:p>
        </w:tc>
      </w:tr>
      <w:tr w:rsidR="00485C2D" w:rsidRPr="00004568" w14:paraId="6D7D8924" w14:textId="77777777" w:rsidTr="00485C2D">
        <w:tc>
          <w:tcPr>
            <w:tcW w:w="1662" w:type="pct"/>
          </w:tcPr>
          <w:p w14:paraId="3A3A33D4" w14:textId="77777777" w:rsidR="00424B98" w:rsidRPr="00004568" w:rsidRDefault="00424B98"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 xml:space="preserve">   </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Ordinary shares</w:t>
            </w:r>
          </w:p>
        </w:tc>
        <w:tc>
          <w:tcPr>
            <w:tcW w:w="433" w:type="pct"/>
          </w:tcPr>
          <w:p w14:paraId="65E32734" w14:textId="77777777" w:rsidR="00424B98" w:rsidRPr="00004568" w:rsidRDefault="00424B98" w:rsidP="00BD647D">
            <w:pPr>
              <w:jc w:val="center"/>
              <w:rPr>
                <w:rFonts w:ascii="Arial" w:eastAsia="Arial Unicode MS" w:hAnsi="Arial" w:cs="Arial"/>
                <w:sz w:val="18"/>
                <w:szCs w:val="18"/>
              </w:rPr>
            </w:pPr>
            <w:r w:rsidRPr="00004568">
              <w:rPr>
                <w:rFonts w:ascii="Arial" w:eastAsia="Arial Unicode MS" w:hAnsi="Arial" w:cs="Arial"/>
                <w:sz w:val="18"/>
                <w:szCs w:val="18"/>
              </w:rPr>
              <w:t>10</w:t>
            </w:r>
          </w:p>
        </w:tc>
        <w:tc>
          <w:tcPr>
            <w:tcW w:w="726" w:type="pct"/>
            <w:shd w:val="clear" w:color="auto" w:fill="FAFAFA"/>
            <w:vAlign w:val="bottom"/>
          </w:tcPr>
          <w:p w14:paraId="5663D1E7" w14:textId="77777777" w:rsidR="00424B98" w:rsidRPr="00004568" w:rsidRDefault="000375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w:t>
            </w:r>
          </w:p>
        </w:tc>
        <w:tc>
          <w:tcPr>
            <w:tcW w:w="727" w:type="pct"/>
            <w:shd w:val="clear" w:color="auto" w:fill="FAFAFA"/>
            <w:vAlign w:val="bottom"/>
          </w:tcPr>
          <w:p w14:paraId="4E7866DB" w14:textId="77777777" w:rsidR="00424B98" w:rsidRPr="00004568" w:rsidRDefault="00424B98" w:rsidP="00BD647D">
            <w:pPr>
              <w:tabs>
                <w:tab w:val="decimal" w:pos="881"/>
              </w:tabs>
              <w:ind w:right="-72"/>
              <w:jc w:val="right"/>
              <w:rPr>
                <w:rFonts w:ascii="Arial" w:eastAsia="Arial Unicode MS" w:hAnsi="Arial" w:cs="Arial"/>
                <w:sz w:val="18"/>
                <w:szCs w:val="18"/>
              </w:rPr>
            </w:pPr>
            <w:r w:rsidRPr="00004568">
              <w:rPr>
                <w:rFonts w:ascii="Arial" w:eastAsia="Arial Unicode MS" w:hAnsi="Arial" w:cs="Arial"/>
                <w:sz w:val="18"/>
                <w:szCs w:val="18"/>
              </w:rPr>
              <w:t>28,197</w:t>
            </w:r>
          </w:p>
        </w:tc>
        <w:tc>
          <w:tcPr>
            <w:tcW w:w="726" w:type="pct"/>
            <w:vAlign w:val="bottom"/>
          </w:tcPr>
          <w:p w14:paraId="7C0EB486" w14:textId="0149998B"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1,498</w:t>
            </w:r>
          </w:p>
        </w:tc>
        <w:tc>
          <w:tcPr>
            <w:tcW w:w="727" w:type="pct"/>
            <w:vAlign w:val="bottom"/>
          </w:tcPr>
          <w:p w14:paraId="5B307822" w14:textId="77777777" w:rsidR="00424B98" w:rsidRPr="00004568" w:rsidRDefault="00424B98" w:rsidP="00BD647D">
            <w:pPr>
              <w:tabs>
                <w:tab w:val="decimal" w:pos="881"/>
              </w:tabs>
              <w:ind w:right="-72"/>
              <w:jc w:val="right"/>
              <w:rPr>
                <w:rFonts w:ascii="Arial" w:eastAsia="Arial Unicode MS" w:hAnsi="Arial" w:cs="Arial"/>
                <w:sz w:val="18"/>
                <w:szCs w:val="18"/>
              </w:rPr>
            </w:pPr>
            <w:r w:rsidRPr="00004568">
              <w:rPr>
                <w:rFonts w:ascii="Arial" w:eastAsia="Arial Unicode MS" w:hAnsi="Arial" w:cs="Arial"/>
                <w:sz w:val="18"/>
                <w:szCs w:val="18"/>
              </w:rPr>
              <w:t>14,983</w:t>
            </w:r>
          </w:p>
        </w:tc>
      </w:tr>
      <w:tr w:rsidR="00485C2D" w:rsidRPr="00004568" w14:paraId="69862D80" w14:textId="77777777" w:rsidTr="00485C2D">
        <w:tc>
          <w:tcPr>
            <w:tcW w:w="1662" w:type="pct"/>
          </w:tcPr>
          <w:p w14:paraId="04030D4A" w14:textId="77777777" w:rsidR="00424B98" w:rsidRPr="00004568" w:rsidRDefault="00424B98"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Issue of new shares</w:t>
            </w:r>
          </w:p>
        </w:tc>
        <w:tc>
          <w:tcPr>
            <w:tcW w:w="433" w:type="pct"/>
          </w:tcPr>
          <w:p w14:paraId="04216FE2" w14:textId="77777777" w:rsidR="00424B98" w:rsidRPr="00004568" w:rsidRDefault="00424B98" w:rsidP="00BD647D">
            <w:pPr>
              <w:jc w:val="center"/>
              <w:rPr>
                <w:rFonts w:ascii="Arial" w:eastAsia="Arial Unicode MS" w:hAnsi="Arial" w:cs="Arial"/>
                <w:sz w:val="18"/>
                <w:szCs w:val="18"/>
                <w:cs/>
              </w:rPr>
            </w:pPr>
            <w:r w:rsidRPr="00004568">
              <w:rPr>
                <w:rFonts w:ascii="Arial" w:eastAsia="Arial Unicode MS" w:hAnsi="Arial" w:cs="Arial"/>
                <w:sz w:val="18"/>
                <w:szCs w:val="18"/>
              </w:rPr>
              <w:t>10</w:t>
            </w:r>
          </w:p>
        </w:tc>
        <w:tc>
          <w:tcPr>
            <w:tcW w:w="726" w:type="pct"/>
            <w:tcBorders>
              <w:bottom w:val="single" w:sz="4" w:space="0" w:color="auto"/>
            </w:tcBorders>
            <w:shd w:val="clear" w:color="auto" w:fill="FAFAFA"/>
            <w:vAlign w:val="bottom"/>
          </w:tcPr>
          <w:p w14:paraId="11CDD3B9"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7" w:type="pct"/>
            <w:tcBorders>
              <w:bottom w:val="single" w:sz="4" w:space="0" w:color="auto"/>
            </w:tcBorders>
            <w:shd w:val="clear" w:color="auto" w:fill="FAFAFA"/>
            <w:vAlign w:val="bottom"/>
          </w:tcPr>
          <w:p w14:paraId="2040108A"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26" w:type="pct"/>
            <w:tcBorders>
              <w:bottom w:val="single" w:sz="4" w:space="0" w:color="auto"/>
            </w:tcBorders>
            <w:vAlign w:val="bottom"/>
          </w:tcPr>
          <w:p w14:paraId="54C737AD" w14:textId="7F9419BF"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1,321</w:t>
            </w:r>
          </w:p>
        </w:tc>
        <w:tc>
          <w:tcPr>
            <w:tcW w:w="727" w:type="pct"/>
            <w:tcBorders>
              <w:bottom w:val="single" w:sz="4" w:space="0" w:color="auto"/>
            </w:tcBorders>
            <w:vAlign w:val="bottom"/>
          </w:tcPr>
          <w:p w14:paraId="79AFD4DD"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13,214</w:t>
            </w:r>
          </w:p>
        </w:tc>
      </w:tr>
      <w:tr w:rsidR="00485C2D" w:rsidRPr="00004568" w14:paraId="3A3F60AA" w14:textId="77777777" w:rsidTr="00485C2D">
        <w:tc>
          <w:tcPr>
            <w:tcW w:w="1662" w:type="pct"/>
          </w:tcPr>
          <w:p w14:paraId="5B8C7438" w14:textId="77777777" w:rsidR="00B20AD6" w:rsidRPr="00004568" w:rsidRDefault="00B20AD6" w:rsidP="00BD647D">
            <w:pPr>
              <w:tabs>
                <w:tab w:val="left" w:pos="372"/>
              </w:tabs>
              <w:ind w:left="-72"/>
              <w:jc w:val="both"/>
              <w:rPr>
                <w:rFonts w:ascii="Arial" w:eastAsia="Arial Unicode MS" w:hAnsi="Arial" w:cs="Arial"/>
                <w:sz w:val="18"/>
                <w:szCs w:val="18"/>
              </w:rPr>
            </w:pPr>
          </w:p>
        </w:tc>
        <w:tc>
          <w:tcPr>
            <w:tcW w:w="433" w:type="pct"/>
          </w:tcPr>
          <w:p w14:paraId="365377B0" w14:textId="77777777" w:rsidR="00B20AD6" w:rsidRPr="00004568" w:rsidRDefault="00B20AD6" w:rsidP="00BD647D">
            <w:pPr>
              <w:jc w:val="center"/>
              <w:rPr>
                <w:rFonts w:ascii="Arial" w:eastAsia="Arial Unicode MS" w:hAnsi="Arial" w:cs="Arial"/>
                <w:sz w:val="18"/>
                <w:szCs w:val="18"/>
                <w:cs/>
              </w:rPr>
            </w:pPr>
          </w:p>
        </w:tc>
        <w:tc>
          <w:tcPr>
            <w:tcW w:w="726" w:type="pct"/>
            <w:tcBorders>
              <w:top w:val="single" w:sz="4" w:space="0" w:color="auto"/>
            </w:tcBorders>
            <w:shd w:val="clear" w:color="auto" w:fill="FAFAFA"/>
            <w:vAlign w:val="bottom"/>
          </w:tcPr>
          <w:p w14:paraId="3B2371A1" w14:textId="77777777" w:rsidR="00B20AD6" w:rsidRPr="00004568" w:rsidRDefault="00B20AD6" w:rsidP="00BD647D">
            <w:pPr>
              <w:ind w:right="-72"/>
              <w:jc w:val="right"/>
              <w:rPr>
                <w:rFonts w:ascii="Arial" w:eastAsia="Arial Unicode MS" w:hAnsi="Arial" w:cs="Arial"/>
                <w:sz w:val="18"/>
                <w:szCs w:val="18"/>
              </w:rPr>
            </w:pPr>
          </w:p>
        </w:tc>
        <w:tc>
          <w:tcPr>
            <w:tcW w:w="727" w:type="pct"/>
            <w:tcBorders>
              <w:top w:val="single" w:sz="4" w:space="0" w:color="auto"/>
            </w:tcBorders>
            <w:shd w:val="clear" w:color="auto" w:fill="FAFAFA"/>
            <w:vAlign w:val="bottom"/>
          </w:tcPr>
          <w:p w14:paraId="59CB0D65" w14:textId="77777777" w:rsidR="00B20AD6" w:rsidRPr="00004568" w:rsidRDefault="00B20AD6" w:rsidP="00BD647D">
            <w:pPr>
              <w:ind w:right="-72"/>
              <w:jc w:val="right"/>
              <w:rPr>
                <w:rFonts w:ascii="Arial" w:eastAsia="Arial Unicode MS" w:hAnsi="Arial" w:cs="Arial"/>
                <w:sz w:val="18"/>
                <w:szCs w:val="18"/>
              </w:rPr>
            </w:pPr>
          </w:p>
        </w:tc>
        <w:tc>
          <w:tcPr>
            <w:tcW w:w="726" w:type="pct"/>
            <w:tcBorders>
              <w:top w:val="single" w:sz="4" w:space="0" w:color="auto"/>
            </w:tcBorders>
            <w:vAlign w:val="bottom"/>
          </w:tcPr>
          <w:p w14:paraId="5DCDC8B6" w14:textId="77777777" w:rsidR="00B20AD6" w:rsidRPr="00004568" w:rsidRDefault="00B20AD6" w:rsidP="00BD647D">
            <w:pPr>
              <w:ind w:right="-72"/>
              <w:jc w:val="right"/>
              <w:rPr>
                <w:rFonts w:ascii="Arial" w:eastAsia="Arial Unicode MS" w:hAnsi="Arial" w:cs="Arial"/>
                <w:sz w:val="18"/>
                <w:szCs w:val="18"/>
              </w:rPr>
            </w:pPr>
          </w:p>
        </w:tc>
        <w:tc>
          <w:tcPr>
            <w:tcW w:w="727" w:type="pct"/>
            <w:tcBorders>
              <w:top w:val="single" w:sz="4" w:space="0" w:color="auto"/>
            </w:tcBorders>
            <w:vAlign w:val="bottom"/>
          </w:tcPr>
          <w:p w14:paraId="3A99D2F9" w14:textId="77777777" w:rsidR="00B20AD6" w:rsidRPr="00004568" w:rsidRDefault="00B20AD6" w:rsidP="00BD647D">
            <w:pPr>
              <w:ind w:right="-72"/>
              <w:jc w:val="right"/>
              <w:rPr>
                <w:rFonts w:ascii="Arial" w:eastAsia="Arial Unicode MS" w:hAnsi="Arial" w:cs="Arial"/>
                <w:sz w:val="18"/>
                <w:szCs w:val="18"/>
              </w:rPr>
            </w:pPr>
          </w:p>
        </w:tc>
      </w:tr>
      <w:tr w:rsidR="00485C2D" w:rsidRPr="00004568" w14:paraId="35FD31CA" w14:textId="77777777" w:rsidTr="00485C2D">
        <w:tc>
          <w:tcPr>
            <w:tcW w:w="1662" w:type="pct"/>
          </w:tcPr>
          <w:p w14:paraId="2C6C3B2B" w14:textId="77777777" w:rsidR="00B20AD6" w:rsidRPr="00004568" w:rsidRDefault="00B20AD6"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As at 31 December</w:t>
            </w:r>
            <w:r w:rsidRPr="00004568">
              <w:rPr>
                <w:rFonts w:ascii="Arial" w:eastAsia="Arial Unicode MS" w:hAnsi="Arial" w:cs="Arial"/>
                <w:sz w:val="18"/>
                <w:szCs w:val="18"/>
                <w:cs/>
              </w:rPr>
              <w:t xml:space="preserve"> </w:t>
            </w:r>
          </w:p>
        </w:tc>
        <w:tc>
          <w:tcPr>
            <w:tcW w:w="433" w:type="pct"/>
          </w:tcPr>
          <w:p w14:paraId="4F269931" w14:textId="77777777" w:rsidR="00B20AD6" w:rsidRPr="00004568" w:rsidRDefault="00B20AD6" w:rsidP="00BD647D">
            <w:pPr>
              <w:jc w:val="center"/>
              <w:rPr>
                <w:rFonts w:ascii="Arial" w:eastAsia="Arial Unicode MS" w:hAnsi="Arial" w:cs="Arial"/>
                <w:sz w:val="18"/>
                <w:szCs w:val="18"/>
                <w:cs/>
              </w:rPr>
            </w:pPr>
          </w:p>
        </w:tc>
        <w:tc>
          <w:tcPr>
            <w:tcW w:w="726" w:type="pct"/>
            <w:shd w:val="clear" w:color="auto" w:fill="FAFAFA"/>
            <w:vAlign w:val="bottom"/>
          </w:tcPr>
          <w:p w14:paraId="16CFCBF6" w14:textId="77777777" w:rsidR="00B20AD6" w:rsidRPr="00004568" w:rsidRDefault="00B20AD6" w:rsidP="00BD647D">
            <w:pPr>
              <w:ind w:right="-72"/>
              <w:jc w:val="right"/>
              <w:rPr>
                <w:rFonts w:ascii="Arial" w:eastAsia="Arial Unicode MS" w:hAnsi="Arial" w:cs="Arial"/>
                <w:sz w:val="18"/>
                <w:szCs w:val="18"/>
              </w:rPr>
            </w:pPr>
          </w:p>
        </w:tc>
        <w:tc>
          <w:tcPr>
            <w:tcW w:w="727" w:type="pct"/>
            <w:shd w:val="clear" w:color="auto" w:fill="FAFAFA"/>
            <w:vAlign w:val="bottom"/>
          </w:tcPr>
          <w:p w14:paraId="3CD06A11" w14:textId="77777777" w:rsidR="00B20AD6" w:rsidRPr="00004568" w:rsidRDefault="00B20AD6" w:rsidP="00BD647D">
            <w:pPr>
              <w:ind w:right="-72"/>
              <w:jc w:val="right"/>
              <w:rPr>
                <w:rFonts w:ascii="Arial" w:eastAsia="Arial Unicode MS" w:hAnsi="Arial" w:cs="Arial"/>
                <w:sz w:val="18"/>
                <w:szCs w:val="18"/>
              </w:rPr>
            </w:pPr>
          </w:p>
        </w:tc>
        <w:tc>
          <w:tcPr>
            <w:tcW w:w="726" w:type="pct"/>
            <w:vAlign w:val="bottom"/>
          </w:tcPr>
          <w:p w14:paraId="2281F5E1" w14:textId="77777777" w:rsidR="00B20AD6" w:rsidRPr="00004568" w:rsidRDefault="00B20AD6" w:rsidP="00BD647D">
            <w:pPr>
              <w:ind w:right="-72"/>
              <w:jc w:val="right"/>
              <w:rPr>
                <w:rFonts w:ascii="Arial" w:eastAsia="Arial Unicode MS" w:hAnsi="Arial" w:cs="Arial"/>
                <w:sz w:val="18"/>
                <w:szCs w:val="18"/>
              </w:rPr>
            </w:pPr>
          </w:p>
        </w:tc>
        <w:tc>
          <w:tcPr>
            <w:tcW w:w="727" w:type="pct"/>
            <w:vAlign w:val="bottom"/>
          </w:tcPr>
          <w:p w14:paraId="6EC27B32" w14:textId="77777777" w:rsidR="00B20AD6" w:rsidRPr="00004568" w:rsidRDefault="00B20AD6" w:rsidP="00BD647D">
            <w:pPr>
              <w:ind w:right="-72"/>
              <w:jc w:val="right"/>
              <w:rPr>
                <w:rFonts w:ascii="Arial" w:eastAsia="Arial Unicode MS" w:hAnsi="Arial" w:cs="Arial"/>
                <w:sz w:val="18"/>
                <w:szCs w:val="18"/>
              </w:rPr>
            </w:pPr>
          </w:p>
        </w:tc>
      </w:tr>
      <w:tr w:rsidR="00485C2D" w:rsidRPr="00004568" w14:paraId="687B42E3" w14:textId="77777777" w:rsidTr="00485C2D">
        <w:tc>
          <w:tcPr>
            <w:tcW w:w="1662" w:type="pct"/>
          </w:tcPr>
          <w:p w14:paraId="4D6BD957" w14:textId="77777777" w:rsidR="00424B98" w:rsidRPr="00004568" w:rsidRDefault="00424B98" w:rsidP="00BD647D">
            <w:pPr>
              <w:tabs>
                <w:tab w:val="left" w:pos="372"/>
              </w:tabs>
              <w:ind w:left="-72"/>
              <w:jc w:val="both"/>
              <w:rPr>
                <w:rFonts w:ascii="Arial" w:eastAsia="Arial Unicode MS" w:hAnsi="Arial" w:cs="Arial"/>
                <w:sz w:val="18"/>
                <w:szCs w:val="18"/>
                <w:cs/>
              </w:rPr>
            </w:pPr>
            <w:r w:rsidRPr="00004568">
              <w:rPr>
                <w:rFonts w:ascii="Arial" w:eastAsia="Arial Unicode MS" w:hAnsi="Arial" w:cs="Arial"/>
                <w:sz w:val="18"/>
                <w:szCs w:val="18"/>
              </w:rPr>
              <w:t xml:space="preserve">   </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Ordinary shares</w:t>
            </w:r>
          </w:p>
        </w:tc>
        <w:tc>
          <w:tcPr>
            <w:tcW w:w="433" w:type="pct"/>
          </w:tcPr>
          <w:p w14:paraId="3D7DB8F8" w14:textId="77777777" w:rsidR="00424B98" w:rsidRPr="00004568" w:rsidRDefault="00424B98" w:rsidP="00BD647D">
            <w:pPr>
              <w:jc w:val="center"/>
              <w:rPr>
                <w:rFonts w:ascii="Arial" w:eastAsia="Arial Unicode MS" w:hAnsi="Arial" w:cs="Arial"/>
                <w:sz w:val="18"/>
                <w:szCs w:val="18"/>
                <w:cs/>
              </w:rPr>
            </w:pPr>
            <w:r w:rsidRPr="00004568">
              <w:rPr>
                <w:rFonts w:ascii="Arial" w:eastAsia="Arial Unicode MS" w:hAnsi="Arial" w:cs="Arial"/>
                <w:sz w:val="18"/>
                <w:szCs w:val="18"/>
              </w:rPr>
              <w:t>10</w:t>
            </w:r>
          </w:p>
        </w:tc>
        <w:tc>
          <w:tcPr>
            <w:tcW w:w="726" w:type="pct"/>
            <w:tcBorders>
              <w:bottom w:val="single" w:sz="4" w:space="0" w:color="auto"/>
            </w:tcBorders>
            <w:shd w:val="clear" w:color="auto" w:fill="FAFAFA"/>
            <w:vAlign w:val="bottom"/>
          </w:tcPr>
          <w:p w14:paraId="1B2DDE2F" w14:textId="77777777" w:rsidR="00424B98" w:rsidRPr="00004568" w:rsidRDefault="00037533"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w:t>
            </w:r>
          </w:p>
        </w:tc>
        <w:tc>
          <w:tcPr>
            <w:tcW w:w="727" w:type="pct"/>
            <w:tcBorders>
              <w:bottom w:val="single" w:sz="4" w:space="0" w:color="auto"/>
            </w:tcBorders>
            <w:shd w:val="clear" w:color="auto" w:fill="FAFAFA"/>
            <w:vAlign w:val="bottom"/>
          </w:tcPr>
          <w:p w14:paraId="49B16D9E"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28,197</w:t>
            </w:r>
          </w:p>
        </w:tc>
        <w:tc>
          <w:tcPr>
            <w:tcW w:w="726" w:type="pct"/>
            <w:tcBorders>
              <w:bottom w:val="single" w:sz="4" w:space="0" w:color="auto"/>
            </w:tcBorders>
            <w:vAlign w:val="bottom"/>
          </w:tcPr>
          <w:p w14:paraId="36C7173F" w14:textId="6FACB3B0"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w:t>
            </w:r>
          </w:p>
        </w:tc>
        <w:tc>
          <w:tcPr>
            <w:tcW w:w="727" w:type="pct"/>
            <w:tcBorders>
              <w:bottom w:val="single" w:sz="4" w:space="0" w:color="auto"/>
            </w:tcBorders>
            <w:vAlign w:val="bottom"/>
          </w:tcPr>
          <w:p w14:paraId="0ED3A55B"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28,197</w:t>
            </w:r>
          </w:p>
        </w:tc>
      </w:tr>
    </w:tbl>
    <w:p w14:paraId="5BC1EC75" w14:textId="77777777" w:rsidR="00B20AD6" w:rsidRPr="00004568" w:rsidRDefault="00B20AD6" w:rsidP="00BD647D">
      <w:pPr>
        <w:pStyle w:val="BodyTextIndent2"/>
        <w:spacing w:line="240" w:lineRule="auto"/>
        <w:ind w:left="0"/>
        <w:rPr>
          <w:rFonts w:ascii="Arial" w:hAnsi="Arial" w:cs="Arial"/>
          <w:color w:val="auto"/>
          <w:sz w:val="18"/>
          <w:szCs w:val="18"/>
        </w:rPr>
      </w:pPr>
    </w:p>
    <w:p w14:paraId="45E83CB4" w14:textId="77777777" w:rsidR="00B20AD6" w:rsidRPr="00004568" w:rsidRDefault="00B20AD6" w:rsidP="00BD647D">
      <w:pPr>
        <w:rPr>
          <w:rFonts w:ascii="Arial" w:hAnsi="Arial" w:cs="Arial"/>
          <w:sz w:val="18"/>
          <w:szCs w:val="18"/>
          <w:lang w:val="en-US" w:eastAsia="th-TH"/>
        </w:rPr>
      </w:pPr>
      <w:r w:rsidRPr="0000456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20AD6" w:rsidRPr="00004568" w14:paraId="7ED4717C" w14:textId="77777777" w:rsidTr="007E5E23">
        <w:trPr>
          <w:trHeight w:val="386"/>
        </w:trPr>
        <w:tc>
          <w:tcPr>
            <w:tcW w:w="9461" w:type="dxa"/>
            <w:shd w:val="clear" w:color="auto" w:fill="FFA543"/>
            <w:vAlign w:val="center"/>
          </w:tcPr>
          <w:p w14:paraId="1122CB0D" w14:textId="77777777" w:rsidR="00B20AD6" w:rsidRPr="00004568" w:rsidRDefault="00B20AD6" w:rsidP="00BD647D">
            <w:pPr>
              <w:pStyle w:val="Heading"/>
              <w:ind w:left="504"/>
              <w:rPr>
                <w:rFonts w:ascii="Arial" w:hAnsi="Arial" w:cs="Arial"/>
                <w:cs/>
              </w:rPr>
            </w:pPr>
            <w:r w:rsidRPr="00004568">
              <w:rPr>
                <w:rFonts w:ascii="Arial" w:hAnsi="Arial" w:cs="Arial"/>
                <w:b w:val="0"/>
                <w:bCs w:val="0"/>
                <w:color w:val="auto"/>
              </w:rPr>
              <w:br w:type="page"/>
            </w:r>
            <w:r w:rsidRPr="00004568">
              <w:rPr>
                <w:rFonts w:ascii="Arial" w:eastAsia="Times New Roman" w:hAnsi="Arial" w:cs="Arial"/>
              </w:rPr>
              <w:t>34</w:t>
            </w:r>
            <w:r w:rsidRPr="00004568">
              <w:rPr>
                <w:rFonts w:ascii="Arial" w:eastAsia="Times New Roman" w:hAnsi="Arial" w:cs="Arial"/>
              </w:rPr>
              <w:tab/>
              <w:t>Legal reserve</w:t>
            </w:r>
          </w:p>
        </w:tc>
      </w:tr>
    </w:tbl>
    <w:p w14:paraId="371291FE" w14:textId="77777777" w:rsidR="00B20AD6" w:rsidRPr="00004568" w:rsidRDefault="00B20AD6" w:rsidP="00BD647D">
      <w:pPr>
        <w:pStyle w:val="BodyTextIndent2"/>
        <w:spacing w:line="240" w:lineRule="auto"/>
        <w:ind w:left="540" w:hanging="540"/>
        <w:rPr>
          <w:rFonts w:ascii="Arial" w:hAnsi="Arial" w:cs="Arial"/>
          <w:b/>
          <w:bCs/>
          <w:color w:val="auto"/>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B20AD6" w:rsidRPr="00004568" w14:paraId="66149647" w14:textId="77777777" w:rsidTr="00485C2D">
        <w:trPr>
          <w:cantSplit/>
          <w:trHeight w:val="20"/>
        </w:trPr>
        <w:tc>
          <w:tcPr>
            <w:tcW w:w="6725" w:type="dxa"/>
            <w:vAlign w:val="center"/>
          </w:tcPr>
          <w:p w14:paraId="5E777F22" w14:textId="77777777" w:rsidR="00B20AD6" w:rsidRPr="00004568" w:rsidRDefault="00B20AD6" w:rsidP="00BD647D">
            <w:pPr>
              <w:ind w:left="-72"/>
              <w:rPr>
                <w:rFonts w:ascii="Arial" w:hAnsi="Arial" w:cs="Arial"/>
                <w:sz w:val="18"/>
                <w:szCs w:val="18"/>
                <w:lang w:val="en-US"/>
              </w:rPr>
            </w:pPr>
          </w:p>
        </w:tc>
        <w:tc>
          <w:tcPr>
            <w:tcW w:w="2736" w:type="dxa"/>
            <w:gridSpan w:val="2"/>
            <w:tcBorders>
              <w:top w:val="single" w:sz="4" w:space="0" w:color="auto"/>
              <w:bottom w:val="single" w:sz="4" w:space="0" w:color="auto"/>
            </w:tcBorders>
            <w:vAlign w:val="center"/>
          </w:tcPr>
          <w:p w14:paraId="29552E98" w14:textId="77777777" w:rsidR="00B20AD6" w:rsidRPr="00004568" w:rsidRDefault="00B20AD6" w:rsidP="00BD647D">
            <w:pPr>
              <w:ind w:right="-72"/>
              <w:jc w:val="right"/>
              <w:rPr>
                <w:rFonts w:ascii="Arial" w:hAnsi="Arial" w:cs="Arial"/>
                <w:b/>
                <w:bCs/>
                <w:sz w:val="18"/>
                <w:szCs w:val="18"/>
                <w:lang w:val="en-US"/>
              </w:rPr>
            </w:pPr>
            <w:r w:rsidRPr="00004568">
              <w:rPr>
                <w:rFonts w:ascii="Arial" w:hAnsi="Arial" w:cs="Arial"/>
                <w:b/>
                <w:bCs/>
                <w:sz w:val="18"/>
                <w:szCs w:val="18"/>
                <w:lang w:val="en-US"/>
              </w:rPr>
              <w:t xml:space="preserve">Consolidated </w:t>
            </w:r>
            <w:r w:rsidRPr="00004568">
              <w:rPr>
                <w:rFonts w:ascii="Arial" w:hAnsi="Arial" w:cs="Arial"/>
                <w:b/>
                <w:bCs/>
                <w:spacing w:val="-4"/>
                <w:sz w:val="18"/>
                <w:szCs w:val="18"/>
                <w:lang w:val="en-US"/>
              </w:rPr>
              <w:t>and</w:t>
            </w:r>
            <w:r w:rsidRPr="00004568">
              <w:rPr>
                <w:rFonts w:ascii="Arial" w:hAnsi="Arial" w:cs="Arial"/>
                <w:b/>
                <w:bCs/>
                <w:sz w:val="18"/>
                <w:szCs w:val="18"/>
                <w:lang w:val="en-US"/>
              </w:rPr>
              <w:t xml:space="preserve"> Separate </w:t>
            </w:r>
          </w:p>
          <w:p w14:paraId="43E93EA2" w14:textId="77777777" w:rsidR="00B20AD6" w:rsidRPr="00004568" w:rsidRDefault="00B20AD6" w:rsidP="00BD647D">
            <w:pPr>
              <w:ind w:right="-72"/>
              <w:jc w:val="right"/>
              <w:rPr>
                <w:rFonts w:ascii="Arial" w:hAnsi="Arial" w:cs="Arial"/>
                <w:b/>
                <w:bCs/>
                <w:sz w:val="18"/>
                <w:szCs w:val="18"/>
                <w:lang w:val="en-US"/>
              </w:rPr>
            </w:pPr>
            <w:r w:rsidRPr="00004568">
              <w:rPr>
                <w:rFonts w:ascii="Arial" w:hAnsi="Arial" w:cs="Arial"/>
                <w:b/>
                <w:bCs/>
                <w:spacing w:val="-4"/>
                <w:sz w:val="18"/>
                <w:szCs w:val="18"/>
                <w:lang w:val="en-US"/>
              </w:rPr>
              <w:t>financial statements</w:t>
            </w:r>
          </w:p>
        </w:tc>
      </w:tr>
      <w:tr w:rsidR="00B20AD6" w:rsidRPr="00004568" w14:paraId="61495E64" w14:textId="77777777" w:rsidTr="00485C2D">
        <w:trPr>
          <w:cantSplit/>
          <w:trHeight w:val="20"/>
        </w:trPr>
        <w:tc>
          <w:tcPr>
            <w:tcW w:w="6725" w:type="dxa"/>
            <w:vAlign w:val="center"/>
          </w:tcPr>
          <w:p w14:paraId="3ED6224C" w14:textId="77777777" w:rsidR="00B20AD6" w:rsidRPr="00004568" w:rsidRDefault="00B20AD6" w:rsidP="00BD647D">
            <w:pPr>
              <w:ind w:left="-72"/>
              <w:rPr>
                <w:rFonts w:ascii="Arial" w:hAnsi="Arial" w:cs="Arial"/>
                <w:sz w:val="18"/>
                <w:szCs w:val="18"/>
                <w:lang w:val="en-US"/>
              </w:rPr>
            </w:pPr>
          </w:p>
        </w:tc>
        <w:tc>
          <w:tcPr>
            <w:tcW w:w="1368" w:type="dxa"/>
            <w:tcBorders>
              <w:top w:val="single" w:sz="4" w:space="0" w:color="auto"/>
            </w:tcBorders>
            <w:vAlign w:val="center"/>
          </w:tcPr>
          <w:p w14:paraId="37EE84CB"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546928A7"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2019</w:t>
            </w:r>
          </w:p>
        </w:tc>
      </w:tr>
      <w:tr w:rsidR="00B20AD6" w:rsidRPr="00004568" w14:paraId="18BD5C05" w14:textId="77777777" w:rsidTr="00485C2D">
        <w:trPr>
          <w:cantSplit/>
          <w:trHeight w:val="20"/>
        </w:trPr>
        <w:tc>
          <w:tcPr>
            <w:tcW w:w="6725" w:type="dxa"/>
            <w:vAlign w:val="center"/>
          </w:tcPr>
          <w:p w14:paraId="56B7065B" w14:textId="77777777" w:rsidR="00B20AD6" w:rsidRPr="00004568" w:rsidRDefault="00B20AD6" w:rsidP="00BD647D">
            <w:pPr>
              <w:ind w:left="-72"/>
              <w:rPr>
                <w:rFonts w:ascii="Arial" w:hAnsi="Arial" w:cs="Arial"/>
                <w:sz w:val="18"/>
                <w:szCs w:val="18"/>
                <w:lang w:val="en-US"/>
              </w:rPr>
            </w:pPr>
          </w:p>
        </w:tc>
        <w:tc>
          <w:tcPr>
            <w:tcW w:w="1368" w:type="dxa"/>
            <w:tcBorders>
              <w:bottom w:val="single" w:sz="4" w:space="0" w:color="auto"/>
            </w:tcBorders>
            <w:vAlign w:val="center"/>
          </w:tcPr>
          <w:p w14:paraId="467BBDB4" w14:textId="204718F0"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14298AC5" w14:textId="629470AC"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4797FF7A" w14:textId="77777777" w:rsidTr="00485C2D">
        <w:trPr>
          <w:cantSplit/>
          <w:trHeight w:val="20"/>
        </w:trPr>
        <w:tc>
          <w:tcPr>
            <w:tcW w:w="6725" w:type="dxa"/>
          </w:tcPr>
          <w:p w14:paraId="337FE4FD" w14:textId="77777777" w:rsidR="00B20AD6" w:rsidRPr="00004568" w:rsidRDefault="00B20AD6" w:rsidP="00BD647D">
            <w:pPr>
              <w:ind w:left="-72"/>
              <w:rPr>
                <w:rFonts w:ascii="Arial" w:hAnsi="Arial" w:cs="Arial"/>
                <w:sz w:val="18"/>
                <w:szCs w:val="18"/>
              </w:rPr>
            </w:pPr>
          </w:p>
        </w:tc>
        <w:tc>
          <w:tcPr>
            <w:tcW w:w="1368" w:type="dxa"/>
            <w:tcBorders>
              <w:top w:val="single" w:sz="4" w:space="0" w:color="auto"/>
            </w:tcBorders>
            <w:shd w:val="clear" w:color="auto" w:fill="FAFAFA"/>
          </w:tcPr>
          <w:p w14:paraId="4C808817" w14:textId="77777777" w:rsidR="00B20AD6" w:rsidRPr="00004568" w:rsidRDefault="00B20AD6" w:rsidP="00BD647D">
            <w:pPr>
              <w:ind w:right="-72"/>
              <w:jc w:val="right"/>
              <w:rPr>
                <w:rFonts w:ascii="Arial" w:hAnsi="Arial" w:cs="Arial"/>
                <w:sz w:val="18"/>
                <w:szCs w:val="18"/>
              </w:rPr>
            </w:pPr>
          </w:p>
        </w:tc>
        <w:tc>
          <w:tcPr>
            <w:tcW w:w="1368" w:type="dxa"/>
            <w:tcBorders>
              <w:top w:val="single" w:sz="4" w:space="0" w:color="auto"/>
            </w:tcBorders>
          </w:tcPr>
          <w:p w14:paraId="79F1AD73" w14:textId="77777777" w:rsidR="00B20AD6" w:rsidRPr="00004568" w:rsidRDefault="00B20AD6" w:rsidP="00BD647D">
            <w:pPr>
              <w:ind w:right="-72"/>
              <w:jc w:val="right"/>
              <w:rPr>
                <w:rFonts w:ascii="Arial" w:hAnsi="Arial" w:cs="Arial"/>
                <w:sz w:val="18"/>
                <w:szCs w:val="18"/>
              </w:rPr>
            </w:pPr>
          </w:p>
        </w:tc>
      </w:tr>
      <w:tr w:rsidR="00424B98" w:rsidRPr="00004568" w14:paraId="7A7CF9B6" w14:textId="77777777" w:rsidTr="00485C2D">
        <w:trPr>
          <w:cantSplit/>
          <w:trHeight w:val="20"/>
        </w:trPr>
        <w:tc>
          <w:tcPr>
            <w:tcW w:w="6725" w:type="dxa"/>
            <w:vAlign w:val="center"/>
          </w:tcPr>
          <w:p w14:paraId="2D30B7F9" w14:textId="77777777" w:rsidR="00424B98" w:rsidRPr="00004568" w:rsidRDefault="00424B98" w:rsidP="00BD647D">
            <w:pPr>
              <w:ind w:left="-72"/>
              <w:rPr>
                <w:rFonts w:ascii="Arial" w:hAnsi="Arial" w:cs="Arial"/>
                <w:sz w:val="18"/>
                <w:szCs w:val="18"/>
                <w:lang w:val="en-US"/>
              </w:rPr>
            </w:pPr>
            <w:r w:rsidRPr="00004568">
              <w:rPr>
                <w:rFonts w:ascii="Arial" w:hAnsi="Arial" w:cs="Arial"/>
                <w:sz w:val="18"/>
                <w:szCs w:val="18"/>
                <w:lang w:val="en-US"/>
              </w:rPr>
              <w:t>Opening book value</w:t>
            </w:r>
          </w:p>
        </w:tc>
        <w:tc>
          <w:tcPr>
            <w:tcW w:w="1368" w:type="dxa"/>
            <w:shd w:val="clear" w:color="auto" w:fill="FAFAFA"/>
          </w:tcPr>
          <w:p w14:paraId="410E9E54"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1,480</w:t>
            </w:r>
          </w:p>
        </w:tc>
        <w:tc>
          <w:tcPr>
            <w:tcW w:w="1368" w:type="dxa"/>
          </w:tcPr>
          <w:p w14:paraId="68DCD24E"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841</w:t>
            </w:r>
          </w:p>
        </w:tc>
      </w:tr>
      <w:tr w:rsidR="00424B98" w:rsidRPr="00004568" w14:paraId="14C78832" w14:textId="77777777" w:rsidTr="00485C2D">
        <w:trPr>
          <w:cantSplit/>
          <w:trHeight w:val="20"/>
        </w:trPr>
        <w:tc>
          <w:tcPr>
            <w:tcW w:w="6725" w:type="dxa"/>
            <w:vAlign w:val="center"/>
          </w:tcPr>
          <w:p w14:paraId="2784B33B" w14:textId="77777777" w:rsidR="00424B98" w:rsidRPr="00004568" w:rsidRDefault="00424B98" w:rsidP="00BD647D">
            <w:pPr>
              <w:ind w:left="-72"/>
              <w:rPr>
                <w:rFonts w:ascii="Arial" w:hAnsi="Arial" w:cs="Arial"/>
                <w:sz w:val="18"/>
                <w:szCs w:val="18"/>
                <w:lang w:val="en-US"/>
              </w:rPr>
            </w:pPr>
            <w:r w:rsidRPr="00004568">
              <w:rPr>
                <w:rFonts w:ascii="Arial" w:hAnsi="Arial" w:cs="Arial"/>
                <w:sz w:val="18"/>
                <w:szCs w:val="18"/>
              </w:rPr>
              <w:t>Appropriation during the year</w:t>
            </w:r>
          </w:p>
        </w:tc>
        <w:tc>
          <w:tcPr>
            <w:tcW w:w="1368" w:type="dxa"/>
            <w:tcBorders>
              <w:bottom w:val="single" w:sz="4" w:space="0" w:color="auto"/>
            </w:tcBorders>
            <w:shd w:val="clear" w:color="auto" w:fill="FAFAFA"/>
          </w:tcPr>
          <w:p w14:paraId="28DC9881"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363</w:t>
            </w:r>
          </w:p>
        </w:tc>
        <w:tc>
          <w:tcPr>
            <w:tcW w:w="1368" w:type="dxa"/>
            <w:tcBorders>
              <w:bottom w:val="single" w:sz="4" w:space="0" w:color="auto"/>
            </w:tcBorders>
          </w:tcPr>
          <w:p w14:paraId="31D35DF0"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639</w:t>
            </w:r>
          </w:p>
        </w:tc>
      </w:tr>
      <w:tr w:rsidR="00B20AD6" w:rsidRPr="00004568" w14:paraId="2919A598" w14:textId="77777777" w:rsidTr="00485C2D">
        <w:trPr>
          <w:cantSplit/>
          <w:trHeight w:val="20"/>
        </w:trPr>
        <w:tc>
          <w:tcPr>
            <w:tcW w:w="6725" w:type="dxa"/>
            <w:vAlign w:val="center"/>
          </w:tcPr>
          <w:p w14:paraId="45C0AEFF" w14:textId="77777777" w:rsidR="00B20AD6" w:rsidRPr="00004568" w:rsidRDefault="00B20AD6" w:rsidP="00BD647D">
            <w:pPr>
              <w:ind w:left="-72"/>
              <w:rPr>
                <w:rFonts w:ascii="Arial" w:hAnsi="Arial" w:cs="Arial"/>
                <w:sz w:val="18"/>
                <w:szCs w:val="18"/>
              </w:rPr>
            </w:pPr>
          </w:p>
        </w:tc>
        <w:tc>
          <w:tcPr>
            <w:tcW w:w="1368" w:type="dxa"/>
            <w:tcBorders>
              <w:top w:val="single" w:sz="4" w:space="0" w:color="auto"/>
            </w:tcBorders>
            <w:shd w:val="clear" w:color="auto" w:fill="FAFAFA"/>
          </w:tcPr>
          <w:p w14:paraId="0C063565"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653B257A"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2899E6F2" w14:textId="77777777" w:rsidTr="00485C2D">
        <w:trPr>
          <w:cantSplit/>
          <w:trHeight w:val="20"/>
        </w:trPr>
        <w:tc>
          <w:tcPr>
            <w:tcW w:w="6725" w:type="dxa"/>
            <w:vAlign w:val="center"/>
          </w:tcPr>
          <w:p w14:paraId="57F27DC0" w14:textId="77777777" w:rsidR="00B20AD6" w:rsidRPr="00004568" w:rsidRDefault="00B20AD6" w:rsidP="00BD647D">
            <w:pPr>
              <w:ind w:left="-72"/>
              <w:rPr>
                <w:rFonts w:ascii="Arial" w:hAnsi="Arial" w:cs="Arial"/>
                <w:sz w:val="18"/>
                <w:szCs w:val="18"/>
                <w:lang w:val="en-US"/>
              </w:rPr>
            </w:pPr>
            <w:r w:rsidRPr="00004568">
              <w:rPr>
                <w:rFonts w:ascii="Arial" w:hAnsi="Arial" w:cs="Arial"/>
                <w:sz w:val="18"/>
                <w:szCs w:val="18"/>
                <w:lang w:val="en-US"/>
              </w:rPr>
              <w:t>Closing book value</w:t>
            </w:r>
          </w:p>
        </w:tc>
        <w:tc>
          <w:tcPr>
            <w:tcW w:w="1368" w:type="dxa"/>
            <w:tcBorders>
              <w:bottom w:val="single" w:sz="4" w:space="0" w:color="auto"/>
            </w:tcBorders>
            <w:shd w:val="clear" w:color="auto" w:fill="FAFAFA"/>
          </w:tcPr>
          <w:p w14:paraId="0CCF1E2C" w14:textId="77777777" w:rsidR="00B20AD6"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1,843</w:t>
            </w:r>
          </w:p>
        </w:tc>
        <w:tc>
          <w:tcPr>
            <w:tcW w:w="1368" w:type="dxa"/>
            <w:tcBorders>
              <w:bottom w:val="single" w:sz="4" w:space="0" w:color="auto"/>
            </w:tcBorders>
          </w:tcPr>
          <w:p w14:paraId="00C53549"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1,480</w:t>
            </w:r>
          </w:p>
        </w:tc>
      </w:tr>
    </w:tbl>
    <w:p w14:paraId="333D98F3" w14:textId="77777777" w:rsidR="00B20AD6" w:rsidRPr="00004568" w:rsidRDefault="00B20AD6" w:rsidP="00BD647D">
      <w:pPr>
        <w:pStyle w:val="BodyTextIndent2"/>
        <w:spacing w:line="240" w:lineRule="auto"/>
        <w:ind w:left="0"/>
        <w:rPr>
          <w:rFonts w:ascii="Arial" w:hAnsi="Arial" w:cs="Arial"/>
          <w:b/>
          <w:bCs/>
          <w:color w:val="auto"/>
          <w:sz w:val="18"/>
          <w:szCs w:val="18"/>
          <w:lang w:val="en-GB"/>
        </w:rPr>
      </w:pPr>
    </w:p>
    <w:p w14:paraId="5D2168BF" w14:textId="61589204" w:rsidR="00B20AD6" w:rsidRPr="00004568" w:rsidRDefault="00B20AD6" w:rsidP="00BD647D">
      <w:pPr>
        <w:jc w:val="thaiDistribute"/>
        <w:rPr>
          <w:rFonts w:ascii="Arial" w:hAnsi="Arial" w:cs="Arial"/>
          <w:sz w:val="18"/>
          <w:szCs w:val="18"/>
        </w:rPr>
      </w:pPr>
      <w:r w:rsidRPr="00004568">
        <w:rPr>
          <w:rFonts w:ascii="Arial" w:hAnsi="Arial" w:cs="Arial"/>
          <w:sz w:val="18"/>
          <w:szCs w:val="18"/>
        </w:rPr>
        <w:t xml:space="preserve">Under the Public Companies Act BE 2535, the Company must set aside as a legal reserve at least 5% of its net profit </w:t>
      </w:r>
      <w:r w:rsidRPr="00537F63">
        <w:rPr>
          <w:rFonts w:ascii="Arial" w:hAnsi="Arial" w:cs="Arial"/>
          <w:spacing w:val="-4"/>
          <w:sz w:val="18"/>
          <w:szCs w:val="18"/>
        </w:rPr>
        <w:t>after accumulated deficit brought forward (if any) until the reserve is not less than 10% of the registered capital. The legal</w:t>
      </w:r>
      <w:r w:rsidRPr="00004568">
        <w:rPr>
          <w:rFonts w:ascii="Arial" w:hAnsi="Arial" w:cs="Arial"/>
          <w:sz w:val="18"/>
          <w:szCs w:val="18"/>
        </w:rPr>
        <w:t xml:space="preserve"> reserve is non-distributable.</w:t>
      </w:r>
    </w:p>
    <w:p w14:paraId="65BC4E00" w14:textId="77777777" w:rsidR="00B20AD6" w:rsidRPr="00004568" w:rsidRDefault="00B20AD6" w:rsidP="00BD647D">
      <w:pPr>
        <w:ind w:left="540" w:hanging="540"/>
        <w:rPr>
          <w:rFonts w:ascii="Arial" w:hAnsi="Arial" w:cs="Arial"/>
          <w:sz w:val="18"/>
          <w:szCs w:val="18"/>
        </w:rPr>
      </w:pPr>
    </w:p>
    <w:p w14:paraId="040939A9" w14:textId="77777777" w:rsidR="00B20AD6" w:rsidRPr="00004568" w:rsidRDefault="00B20AD6" w:rsidP="00BD647D">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20AD6" w:rsidRPr="00004568" w14:paraId="1BCE075D" w14:textId="77777777" w:rsidTr="007E5E23">
        <w:trPr>
          <w:trHeight w:val="386"/>
        </w:trPr>
        <w:tc>
          <w:tcPr>
            <w:tcW w:w="9461" w:type="dxa"/>
            <w:shd w:val="clear" w:color="auto" w:fill="FFA543"/>
            <w:vAlign w:val="center"/>
          </w:tcPr>
          <w:p w14:paraId="70F5ABD5" w14:textId="77777777" w:rsidR="00B20AD6" w:rsidRPr="00004568" w:rsidRDefault="00B20AD6" w:rsidP="00BD647D">
            <w:pPr>
              <w:pStyle w:val="Heading"/>
              <w:ind w:left="504"/>
              <w:rPr>
                <w:rFonts w:ascii="Arial" w:hAnsi="Arial" w:cs="Arial"/>
                <w:cs/>
              </w:rPr>
            </w:pPr>
            <w:r w:rsidRPr="00004568">
              <w:rPr>
                <w:rFonts w:ascii="Arial" w:eastAsia="Times New Roman" w:hAnsi="Arial" w:cs="Arial"/>
              </w:rPr>
              <w:t>35</w:t>
            </w:r>
            <w:r w:rsidRPr="00004568">
              <w:rPr>
                <w:rFonts w:ascii="Arial" w:eastAsia="Times New Roman" w:hAnsi="Arial" w:cs="Arial"/>
              </w:rPr>
              <w:tab/>
              <w:t>Expense by nature</w:t>
            </w:r>
          </w:p>
        </w:tc>
      </w:tr>
    </w:tbl>
    <w:p w14:paraId="49FD2D5D" w14:textId="77777777" w:rsidR="00B20AD6" w:rsidRPr="00004568" w:rsidRDefault="00B20AD6" w:rsidP="00BD647D">
      <w:pPr>
        <w:pStyle w:val="BodyTextIndent2"/>
        <w:spacing w:line="240" w:lineRule="auto"/>
        <w:ind w:left="0"/>
        <w:rPr>
          <w:rFonts w:ascii="Arial" w:hAnsi="Arial" w:cs="Arial"/>
          <w:color w:val="auto"/>
          <w:sz w:val="18"/>
          <w:szCs w:val="18"/>
          <w:lang w:val="en-GB"/>
        </w:rPr>
      </w:pPr>
    </w:p>
    <w:p w14:paraId="10C21391" w14:textId="77777777" w:rsidR="00B20AD6" w:rsidRPr="00004568" w:rsidRDefault="00B20AD6" w:rsidP="00BD647D">
      <w:pPr>
        <w:pStyle w:val="BodyTextIndent2"/>
        <w:spacing w:line="240" w:lineRule="auto"/>
        <w:ind w:left="0"/>
        <w:rPr>
          <w:rFonts w:ascii="Arial" w:hAnsi="Arial" w:cs="Arial"/>
          <w:color w:val="auto"/>
          <w:sz w:val="18"/>
          <w:szCs w:val="18"/>
          <w:lang w:val="en-GB"/>
        </w:rPr>
      </w:pPr>
      <w:r w:rsidRPr="00004568">
        <w:rPr>
          <w:rFonts w:ascii="Arial" w:hAnsi="Arial" w:cs="Arial"/>
          <w:color w:val="auto"/>
          <w:sz w:val="18"/>
          <w:szCs w:val="18"/>
          <w:lang w:val="en-GB"/>
        </w:rPr>
        <w:t>The following expenditure items have been charged in arriving at net profit:</w:t>
      </w:r>
    </w:p>
    <w:p w14:paraId="00755FCC" w14:textId="77777777" w:rsidR="00B20AD6" w:rsidRPr="00004568" w:rsidRDefault="00B20AD6" w:rsidP="00BD647D">
      <w:pPr>
        <w:pStyle w:val="BodyTextIndent2"/>
        <w:spacing w:line="240" w:lineRule="auto"/>
        <w:ind w:left="0"/>
        <w:rPr>
          <w:rFonts w:ascii="Arial" w:hAnsi="Arial" w:cs="Arial"/>
          <w:color w:val="auto"/>
          <w:sz w:val="18"/>
          <w:szCs w:val="18"/>
          <w:lang w:val="en-GB"/>
        </w:rPr>
      </w:pPr>
    </w:p>
    <w:tbl>
      <w:tblPr>
        <w:tblW w:w="9547" w:type="dxa"/>
        <w:tblLayout w:type="fixed"/>
        <w:tblLook w:val="0000" w:firstRow="0" w:lastRow="0" w:firstColumn="0" w:lastColumn="0" w:noHBand="0" w:noVBand="0"/>
      </w:tblPr>
      <w:tblGrid>
        <w:gridCol w:w="4075"/>
        <w:gridCol w:w="1368"/>
        <w:gridCol w:w="1368"/>
        <w:gridCol w:w="1368"/>
        <w:gridCol w:w="1368"/>
      </w:tblGrid>
      <w:tr w:rsidR="00B20AD6" w:rsidRPr="00004568" w14:paraId="265C812B" w14:textId="77777777" w:rsidTr="00424B98">
        <w:tc>
          <w:tcPr>
            <w:tcW w:w="4075" w:type="dxa"/>
          </w:tcPr>
          <w:p w14:paraId="31E8B87A" w14:textId="77777777" w:rsidR="00B20AD6" w:rsidRPr="00004568" w:rsidRDefault="00B20AD6" w:rsidP="00BD647D">
            <w:pPr>
              <w:ind w:right="-66"/>
              <w:rPr>
                <w:rFonts w:ascii="Arial" w:hAnsi="Arial" w:cs="Arial"/>
                <w:b/>
                <w:bCs/>
                <w:sz w:val="18"/>
                <w:szCs w:val="18"/>
              </w:rPr>
            </w:pPr>
          </w:p>
        </w:tc>
        <w:tc>
          <w:tcPr>
            <w:tcW w:w="2736" w:type="dxa"/>
            <w:gridSpan w:val="2"/>
            <w:tcBorders>
              <w:top w:val="single" w:sz="4" w:space="0" w:color="auto"/>
              <w:bottom w:val="single" w:sz="4" w:space="0" w:color="auto"/>
            </w:tcBorders>
          </w:tcPr>
          <w:p w14:paraId="47F9EFF8" w14:textId="77777777" w:rsidR="00B20AD6" w:rsidRPr="00004568" w:rsidRDefault="00B20AD6" w:rsidP="00BD647D">
            <w:pPr>
              <w:ind w:right="-72"/>
              <w:jc w:val="right"/>
              <w:rPr>
                <w:rFonts w:ascii="Arial" w:hAnsi="Arial" w:cs="Arial"/>
                <w:b/>
                <w:bCs/>
                <w:sz w:val="18"/>
                <w:szCs w:val="18"/>
                <w:lang w:val="en-US"/>
              </w:rPr>
            </w:pPr>
            <w:r w:rsidRPr="00004568">
              <w:rPr>
                <w:rFonts w:ascii="Arial" w:hAnsi="Arial" w:cs="Arial"/>
                <w:b/>
                <w:bCs/>
                <w:sz w:val="18"/>
                <w:szCs w:val="18"/>
                <w:lang w:val="en-US"/>
              </w:rPr>
              <w:t xml:space="preserve">Consolidated </w:t>
            </w:r>
          </w:p>
          <w:p w14:paraId="5A77E5A8"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44B2370C"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03F6991C"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B20AD6" w:rsidRPr="00004568" w14:paraId="511399C9" w14:textId="77777777" w:rsidTr="00424B98">
        <w:tc>
          <w:tcPr>
            <w:tcW w:w="4075" w:type="dxa"/>
          </w:tcPr>
          <w:p w14:paraId="45D418BA" w14:textId="07B18894" w:rsidR="00B20AD6" w:rsidRPr="00004568" w:rsidRDefault="00B20AD6" w:rsidP="00BD647D">
            <w:pPr>
              <w:ind w:right="-66"/>
              <w:rPr>
                <w:rFonts w:ascii="Arial" w:hAnsi="Arial" w:cs="Arial"/>
                <w:b/>
                <w:bCs/>
                <w:sz w:val="18"/>
                <w:szCs w:val="18"/>
              </w:rPr>
            </w:pPr>
            <w:r w:rsidRPr="00004568">
              <w:rPr>
                <w:rFonts w:ascii="Arial" w:hAnsi="Arial" w:cs="Arial"/>
                <w:b/>
                <w:bCs/>
                <w:sz w:val="18"/>
                <w:szCs w:val="18"/>
              </w:rPr>
              <w:t>For the year</w:t>
            </w:r>
            <w:r w:rsidR="008B179D">
              <w:rPr>
                <w:rFonts w:ascii="Arial" w:hAnsi="Arial" w:cs="Arial"/>
                <w:b/>
                <w:bCs/>
                <w:sz w:val="18"/>
                <w:szCs w:val="18"/>
              </w:rPr>
              <w:t>s</w:t>
            </w:r>
            <w:r w:rsidRPr="00004568">
              <w:rPr>
                <w:rFonts w:ascii="Arial" w:hAnsi="Arial" w:cs="Arial"/>
                <w:b/>
                <w:bCs/>
                <w:sz w:val="18"/>
                <w:szCs w:val="18"/>
              </w:rPr>
              <w:t xml:space="preserve"> ended 31 December</w:t>
            </w:r>
          </w:p>
        </w:tc>
        <w:tc>
          <w:tcPr>
            <w:tcW w:w="1368" w:type="dxa"/>
            <w:tcBorders>
              <w:top w:val="single" w:sz="4" w:space="0" w:color="auto"/>
            </w:tcBorders>
            <w:vAlign w:val="center"/>
          </w:tcPr>
          <w:p w14:paraId="74C563B2"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538E927B"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2019</w:t>
            </w:r>
          </w:p>
        </w:tc>
        <w:tc>
          <w:tcPr>
            <w:tcW w:w="1368" w:type="dxa"/>
            <w:tcBorders>
              <w:top w:val="single" w:sz="4" w:space="0" w:color="auto"/>
            </w:tcBorders>
            <w:vAlign w:val="center"/>
          </w:tcPr>
          <w:p w14:paraId="1F966B67"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68A3056A"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2019</w:t>
            </w:r>
          </w:p>
        </w:tc>
      </w:tr>
      <w:tr w:rsidR="00B20AD6" w:rsidRPr="00004568" w14:paraId="279226C9" w14:textId="77777777" w:rsidTr="00424B98">
        <w:tc>
          <w:tcPr>
            <w:tcW w:w="4075" w:type="dxa"/>
          </w:tcPr>
          <w:p w14:paraId="77FF8B88" w14:textId="77777777" w:rsidR="00B20AD6" w:rsidRPr="00004568" w:rsidRDefault="00B20AD6" w:rsidP="00BD647D">
            <w:pPr>
              <w:rPr>
                <w:rFonts w:ascii="Arial" w:hAnsi="Arial" w:cs="Arial"/>
                <w:sz w:val="18"/>
                <w:szCs w:val="18"/>
              </w:rPr>
            </w:pPr>
          </w:p>
        </w:tc>
        <w:tc>
          <w:tcPr>
            <w:tcW w:w="1368" w:type="dxa"/>
            <w:tcBorders>
              <w:bottom w:val="single" w:sz="4" w:space="0" w:color="auto"/>
            </w:tcBorders>
            <w:vAlign w:val="center"/>
          </w:tcPr>
          <w:p w14:paraId="2198E69B" w14:textId="73B36D3E"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01D38814" w14:textId="4572DFE8"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2B180A7C" w14:textId="63048ED6"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5456F8C3" w14:textId="40E8937D"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1FF86B14" w14:textId="77777777" w:rsidTr="00424B98">
        <w:tc>
          <w:tcPr>
            <w:tcW w:w="4075" w:type="dxa"/>
          </w:tcPr>
          <w:p w14:paraId="2CE6AD9C" w14:textId="77777777" w:rsidR="00B20AD6" w:rsidRPr="00004568" w:rsidRDefault="00B20AD6" w:rsidP="00BD647D">
            <w:pPr>
              <w:rPr>
                <w:rFonts w:ascii="Arial" w:hAnsi="Arial" w:cs="Arial"/>
                <w:sz w:val="18"/>
                <w:szCs w:val="18"/>
              </w:rPr>
            </w:pPr>
          </w:p>
        </w:tc>
        <w:tc>
          <w:tcPr>
            <w:tcW w:w="1368" w:type="dxa"/>
            <w:tcBorders>
              <w:top w:val="single" w:sz="4" w:space="0" w:color="auto"/>
            </w:tcBorders>
            <w:shd w:val="clear" w:color="auto" w:fill="FAFAFA"/>
          </w:tcPr>
          <w:p w14:paraId="289F032E"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tcPr>
          <w:p w14:paraId="7749B674"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shd w:val="clear" w:color="auto" w:fill="FAFAFA"/>
          </w:tcPr>
          <w:p w14:paraId="61E96990"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tcPr>
          <w:p w14:paraId="5283A908" w14:textId="77777777" w:rsidR="00B20AD6" w:rsidRPr="00004568" w:rsidRDefault="00B20AD6" w:rsidP="00BD647D">
            <w:pPr>
              <w:ind w:right="-72"/>
              <w:rPr>
                <w:rFonts w:ascii="Arial" w:hAnsi="Arial" w:cs="Arial"/>
                <w:sz w:val="18"/>
                <w:szCs w:val="18"/>
              </w:rPr>
            </w:pPr>
          </w:p>
        </w:tc>
      </w:tr>
      <w:tr w:rsidR="00424B98" w:rsidRPr="00004568" w14:paraId="29858627" w14:textId="77777777" w:rsidTr="00424B98">
        <w:tc>
          <w:tcPr>
            <w:tcW w:w="4075" w:type="dxa"/>
          </w:tcPr>
          <w:p w14:paraId="1830A992" w14:textId="77777777" w:rsidR="00424B98" w:rsidRPr="00004568" w:rsidRDefault="00424B98" w:rsidP="00BD647D">
            <w:pPr>
              <w:ind w:right="-70"/>
              <w:rPr>
                <w:rFonts w:ascii="Arial" w:hAnsi="Arial" w:cs="Arial"/>
                <w:spacing w:val="-4"/>
                <w:sz w:val="18"/>
                <w:szCs w:val="18"/>
              </w:rPr>
            </w:pPr>
            <w:r w:rsidRPr="00004568">
              <w:rPr>
                <w:rFonts w:ascii="Arial" w:hAnsi="Arial" w:cs="Arial"/>
                <w:sz w:val="18"/>
                <w:szCs w:val="18"/>
              </w:rPr>
              <w:t>Fuel cost and expenses for supplies used</w:t>
            </w:r>
          </w:p>
        </w:tc>
        <w:tc>
          <w:tcPr>
            <w:tcW w:w="1368" w:type="dxa"/>
            <w:shd w:val="clear" w:color="auto" w:fill="FAFAFA"/>
            <w:vAlign w:val="bottom"/>
          </w:tcPr>
          <w:p w14:paraId="1DE60E92"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42</w:t>
            </w:r>
            <w:r w:rsidRPr="00004568">
              <w:rPr>
                <w:rFonts w:ascii="Arial" w:eastAsia="Arial Unicode MS" w:hAnsi="Arial" w:cs="Arial"/>
                <w:sz w:val="18"/>
                <w:szCs w:val="18"/>
                <w:lang w:val="en-US"/>
              </w:rPr>
              <w:t>,</w:t>
            </w:r>
            <w:r w:rsidRPr="00004568">
              <w:rPr>
                <w:rFonts w:ascii="Arial" w:eastAsia="Arial Unicode MS" w:hAnsi="Arial" w:cs="Arial"/>
                <w:sz w:val="18"/>
                <w:szCs w:val="18"/>
              </w:rPr>
              <w:t>884</w:t>
            </w:r>
          </w:p>
        </w:tc>
        <w:tc>
          <w:tcPr>
            <w:tcW w:w="1368" w:type="dxa"/>
            <w:vAlign w:val="bottom"/>
          </w:tcPr>
          <w:p w14:paraId="1DC9CA49"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43</w:t>
            </w:r>
            <w:r w:rsidRPr="00004568">
              <w:rPr>
                <w:rFonts w:ascii="Arial" w:eastAsia="Arial Unicode MS" w:hAnsi="Arial" w:cs="Arial"/>
                <w:sz w:val="18"/>
                <w:szCs w:val="18"/>
                <w:lang w:val="en-US"/>
              </w:rPr>
              <w:t>,</w:t>
            </w:r>
            <w:r w:rsidRPr="00004568">
              <w:rPr>
                <w:rFonts w:ascii="Arial" w:eastAsia="Arial Unicode MS" w:hAnsi="Arial" w:cs="Arial"/>
                <w:sz w:val="18"/>
                <w:szCs w:val="18"/>
              </w:rPr>
              <w:t>327</w:t>
            </w:r>
          </w:p>
        </w:tc>
        <w:tc>
          <w:tcPr>
            <w:tcW w:w="1368" w:type="dxa"/>
            <w:shd w:val="clear" w:color="auto" w:fill="FAFAFA"/>
            <w:vAlign w:val="bottom"/>
          </w:tcPr>
          <w:p w14:paraId="616224CA"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12</w:t>
            </w:r>
            <w:r w:rsidRPr="00004568">
              <w:rPr>
                <w:rFonts w:ascii="Arial" w:eastAsia="Arial Unicode MS" w:hAnsi="Arial" w:cs="Arial"/>
                <w:sz w:val="18"/>
                <w:szCs w:val="18"/>
                <w:lang w:val="en-US"/>
              </w:rPr>
              <w:t>,</w:t>
            </w:r>
            <w:r w:rsidRPr="00004568">
              <w:rPr>
                <w:rFonts w:ascii="Arial" w:eastAsia="Arial Unicode MS" w:hAnsi="Arial" w:cs="Arial"/>
                <w:sz w:val="18"/>
                <w:szCs w:val="18"/>
              </w:rPr>
              <w:t>214</w:t>
            </w:r>
          </w:p>
        </w:tc>
        <w:tc>
          <w:tcPr>
            <w:tcW w:w="1368" w:type="dxa"/>
            <w:vAlign w:val="bottom"/>
          </w:tcPr>
          <w:p w14:paraId="0D2A4429"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13</w:t>
            </w:r>
            <w:r w:rsidRPr="00004568">
              <w:rPr>
                <w:rFonts w:ascii="Arial" w:eastAsia="Arial Unicode MS" w:hAnsi="Arial" w:cs="Arial"/>
                <w:sz w:val="18"/>
                <w:szCs w:val="18"/>
                <w:lang w:val="en-US"/>
              </w:rPr>
              <w:t>,</w:t>
            </w:r>
            <w:r w:rsidRPr="00004568">
              <w:rPr>
                <w:rFonts w:ascii="Arial" w:eastAsia="Arial Unicode MS" w:hAnsi="Arial" w:cs="Arial"/>
                <w:sz w:val="18"/>
                <w:szCs w:val="18"/>
              </w:rPr>
              <w:t>424</w:t>
            </w:r>
          </w:p>
        </w:tc>
      </w:tr>
      <w:tr w:rsidR="00424B98" w:rsidRPr="00004568" w14:paraId="33FC9D23" w14:textId="77777777" w:rsidTr="00424B98">
        <w:tc>
          <w:tcPr>
            <w:tcW w:w="4075" w:type="dxa"/>
          </w:tcPr>
          <w:p w14:paraId="027854EC" w14:textId="77777777" w:rsidR="00424B98" w:rsidRPr="00004568" w:rsidRDefault="00424B98" w:rsidP="00BD647D">
            <w:pPr>
              <w:ind w:right="-70"/>
              <w:rPr>
                <w:rFonts w:ascii="Arial" w:hAnsi="Arial" w:cs="Arial"/>
                <w:sz w:val="18"/>
                <w:szCs w:val="18"/>
              </w:rPr>
            </w:pPr>
            <w:r w:rsidRPr="00004568">
              <w:rPr>
                <w:rFonts w:ascii="Arial" w:hAnsi="Arial" w:cs="Arial"/>
                <w:sz w:val="18"/>
                <w:szCs w:val="18"/>
              </w:rPr>
              <w:t>Manufacturing overhead</w:t>
            </w:r>
          </w:p>
        </w:tc>
        <w:tc>
          <w:tcPr>
            <w:tcW w:w="1368" w:type="dxa"/>
            <w:shd w:val="clear" w:color="auto" w:fill="FAFAFA"/>
            <w:vAlign w:val="bottom"/>
          </w:tcPr>
          <w:p w14:paraId="5D5E918A"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588</w:t>
            </w:r>
          </w:p>
        </w:tc>
        <w:tc>
          <w:tcPr>
            <w:tcW w:w="1368" w:type="dxa"/>
            <w:vAlign w:val="bottom"/>
          </w:tcPr>
          <w:p w14:paraId="100230A2"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331</w:t>
            </w:r>
          </w:p>
        </w:tc>
        <w:tc>
          <w:tcPr>
            <w:tcW w:w="1368" w:type="dxa"/>
            <w:shd w:val="clear" w:color="auto" w:fill="FAFAFA"/>
            <w:vAlign w:val="bottom"/>
          </w:tcPr>
          <w:p w14:paraId="3F1064A2" w14:textId="77777777" w:rsidR="00424B98"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169</w:t>
            </w:r>
          </w:p>
        </w:tc>
        <w:tc>
          <w:tcPr>
            <w:tcW w:w="1368" w:type="dxa"/>
            <w:vAlign w:val="bottom"/>
          </w:tcPr>
          <w:p w14:paraId="72F17403" w14:textId="77777777" w:rsidR="00424B98"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252</w:t>
            </w:r>
          </w:p>
        </w:tc>
      </w:tr>
      <w:tr w:rsidR="00424B98" w:rsidRPr="00004568" w14:paraId="211A8D87" w14:textId="77777777" w:rsidTr="00424B98">
        <w:trPr>
          <w:trHeight w:val="70"/>
        </w:trPr>
        <w:tc>
          <w:tcPr>
            <w:tcW w:w="4075" w:type="dxa"/>
          </w:tcPr>
          <w:p w14:paraId="7D251FE7" w14:textId="77777777" w:rsidR="00424B98" w:rsidRPr="00004568" w:rsidRDefault="00424B98" w:rsidP="00BD647D">
            <w:pPr>
              <w:rPr>
                <w:rFonts w:ascii="Arial" w:hAnsi="Arial" w:cs="Arial"/>
                <w:spacing w:val="-6"/>
                <w:sz w:val="18"/>
                <w:szCs w:val="18"/>
              </w:rPr>
            </w:pPr>
            <w:r w:rsidRPr="00004568">
              <w:rPr>
                <w:rFonts w:ascii="Arial" w:hAnsi="Arial" w:cs="Arial"/>
                <w:sz w:val="18"/>
                <w:szCs w:val="18"/>
              </w:rPr>
              <w:t>Depreciation and amortisation expenses</w:t>
            </w:r>
          </w:p>
        </w:tc>
        <w:tc>
          <w:tcPr>
            <w:tcW w:w="1368" w:type="dxa"/>
            <w:shd w:val="clear" w:color="auto" w:fill="FAFAFA"/>
            <w:vAlign w:val="bottom"/>
          </w:tcPr>
          <w:p w14:paraId="1445D91B"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8</w:t>
            </w:r>
            <w:r w:rsidRPr="00004568">
              <w:rPr>
                <w:rFonts w:ascii="Arial" w:eastAsia="Arial Unicode MS" w:hAnsi="Arial" w:cs="Arial"/>
                <w:sz w:val="18"/>
                <w:szCs w:val="18"/>
                <w:lang w:val="en-US"/>
              </w:rPr>
              <w:t>,</w:t>
            </w:r>
            <w:r w:rsidRPr="00004568">
              <w:rPr>
                <w:rFonts w:ascii="Arial" w:eastAsia="Arial Unicode MS" w:hAnsi="Arial" w:cs="Arial"/>
                <w:sz w:val="18"/>
                <w:szCs w:val="18"/>
              </w:rPr>
              <w:t>498</w:t>
            </w:r>
          </w:p>
        </w:tc>
        <w:tc>
          <w:tcPr>
            <w:tcW w:w="1368" w:type="dxa"/>
            <w:vAlign w:val="bottom"/>
          </w:tcPr>
          <w:p w14:paraId="56A6A1C5"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7</w:t>
            </w:r>
            <w:r w:rsidRPr="00004568">
              <w:rPr>
                <w:rFonts w:ascii="Arial" w:eastAsia="Arial Unicode MS" w:hAnsi="Arial" w:cs="Arial"/>
                <w:sz w:val="18"/>
                <w:szCs w:val="18"/>
                <w:lang w:val="en-US"/>
              </w:rPr>
              <w:t>,</w:t>
            </w:r>
            <w:r w:rsidRPr="00004568">
              <w:rPr>
                <w:rFonts w:ascii="Arial" w:eastAsia="Arial Unicode MS" w:hAnsi="Arial" w:cs="Arial"/>
                <w:sz w:val="18"/>
                <w:szCs w:val="18"/>
              </w:rPr>
              <w:t>127</w:t>
            </w:r>
          </w:p>
        </w:tc>
        <w:tc>
          <w:tcPr>
            <w:tcW w:w="1368" w:type="dxa"/>
            <w:shd w:val="clear" w:color="auto" w:fill="FAFAFA"/>
            <w:vAlign w:val="bottom"/>
          </w:tcPr>
          <w:p w14:paraId="5198EEE9"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502</w:t>
            </w:r>
          </w:p>
        </w:tc>
        <w:tc>
          <w:tcPr>
            <w:tcW w:w="1368" w:type="dxa"/>
            <w:vAlign w:val="bottom"/>
          </w:tcPr>
          <w:p w14:paraId="73125382"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295</w:t>
            </w:r>
          </w:p>
        </w:tc>
      </w:tr>
      <w:tr w:rsidR="00424B98" w:rsidRPr="00004568" w14:paraId="502CDCD4" w14:textId="77777777" w:rsidTr="00424B98">
        <w:trPr>
          <w:trHeight w:val="70"/>
        </w:trPr>
        <w:tc>
          <w:tcPr>
            <w:tcW w:w="4075" w:type="dxa"/>
          </w:tcPr>
          <w:p w14:paraId="12B42BB8" w14:textId="77777777" w:rsidR="00424B98" w:rsidRPr="00004568" w:rsidRDefault="00424B98" w:rsidP="00BD647D">
            <w:pPr>
              <w:rPr>
                <w:rFonts w:ascii="Arial" w:hAnsi="Arial" w:cs="Arial"/>
                <w:sz w:val="18"/>
                <w:szCs w:val="18"/>
              </w:rPr>
            </w:pPr>
            <w:r w:rsidRPr="00004568">
              <w:rPr>
                <w:rFonts w:ascii="Arial" w:hAnsi="Arial" w:cs="Arial"/>
                <w:sz w:val="18"/>
                <w:szCs w:val="18"/>
              </w:rPr>
              <w:t xml:space="preserve">Employee benefit expenses </w:t>
            </w:r>
          </w:p>
          <w:p w14:paraId="24FDE3BF" w14:textId="77777777" w:rsidR="00424B98" w:rsidRPr="00004568" w:rsidRDefault="00424B98" w:rsidP="00BD647D">
            <w:pPr>
              <w:rPr>
                <w:rFonts w:ascii="Arial" w:hAnsi="Arial" w:cs="Arial"/>
                <w:spacing w:val="-6"/>
                <w:sz w:val="18"/>
                <w:szCs w:val="18"/>
              </w:rPr>
            </w:pPr>
            <w:r w:rsidRPr="00004568">
              <w:rPr>
                <w:rFonts w:ascii="Arial" w:hAnsi="Arial" w:cs="Arial"/>
                <w:sz w:val="18"/>
                <w:szCs w:val="18"/>
              </w:rPr>
              <w:t xml:space="preserve">   and salary for outsourcing</w:t>
            </w:r>
          </w:p>
        </w:tc>
        <w:tc>
          <w:tcPr>
            <w:tcW w:w="1368" w:type="dxa"/>
            <w:shd w:val="clear" w:color="auto" w:fill="FAFAFA"/>
            <w:vAlign w:val="bottom"/>
          </w:tcPr>
          <w:p w14:paraId="3B16EF2D"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w:t>
            </w:r>
            <w:r w:rsidRPr="00004568">
              <w:rPr>
                <w:rFonts w:ascii="Arial" w:eastAsia="Arial Unicode MS" w:hAnsi="Arial" w:cs="Arial"/>
                <w:sz w:val="18"/>
                <w:szCs w:val="18"/>
                <w:lang w:val="en-US"/>
              </w:rPr>
              <w:t>,</w:t>
            </w:r>
            <w:r w:rsidRPr="00004568">
              <w:rPr>
                <w:rFonts w:ascii="Arial" w:eastAsia="Arial Unicode MS" w:hAnsi="Arial" w:cs="Arial"/>
                <w:sz w:val="18"/>
                <w:szCs w:val="18"/>
              </w:rPr>
              <w:t>153</w:t>
            </w:r>
          </w:p>
        </w:tc>
        <w:tc>
          <w:tcPr>
            <w:tcW w:w="1368" w:type="dxa"/>
            <w:vAlign w:val="bottom"/>
          </w:tcPr>
          <w:p w14:paraId="79E2748D"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w:t>
            </w:r>
            <w:r w:rsidRPr="00004568">
              <w:rPr>
                <w:rFonts w:ascii="Arial" w:eastAsia="Arial Unicode MS" w:hAnsi="Arial" w:cs="Arial"/>
                <w:sz w:val="18"/>
                <w:szCs w:val="18"/>
                <w:lang w:val="en-US"/>
              </w:rPr>
              <w:t>,</w:t>
            </w:r>
            <w:r w:rsidRPr="00004568">
              <w:rPr>
                <w:rFonts w:ascii="Arial" w:eastAsia="Arial Unicode MS" w:hAnsi="Arial" w:cs="Arial"/>
                <w:sz w:val="18"/>
                <w:szCs w:val="18"/>
              </w:rPr>
              <w:t>774</w:t>
            </w:r>
          </w:p>
        </w:tc>
        <w:tc>
          <w:tcPr>
            <w:tcW w:w="1368" w:type="dxa"/>
            <w:shd w:val="clear" w:color="auto" w:fill="FAFAFA"/>
            <w:vAlign w:val="bottom"/>
          </w:tcPr>
          <w:p w14:paraId="7F9E31F1"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1,974</w:t>
            </w:r>
          </w:p>
        </w:tc>
        <w:tc>
          <w:tcPr>
            <w:tcW w:w="1368" w:type="dxa"/>
            <w:vAlign w:val="bottom"/>
          </w:tcPr>
          <w:p w14:paraId="72EED9F7"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196</w:t>
            </w:r>
          </w:p>
        </w:tc>
      </w:tr>
      <w:tr w:rsidR="00424B98" w:rsidRPr="00004568" w14:paraId="613EB299" w14:textId="77777777" w:rsidTr="00424B98">
        <w:trPr>
          <w:trHeight w:val="70"/>
        </w:trPr>
        <w:tc>
          <w:tcPr>
            <w:tcW w:w="4075" w:type="dxa"/>
          </w:tcPr>
          <w:p w14:paraId="642093D8" w14:textId="77777777" w:rsidR="00424B98" w:rsidRPr="00004568" w:rsidRDefault="00424B98" w:rsidP="00BD647D">
            <w:pPr>
              <w:rPr>
                <w:rFonts w:ascii="Arial" w:hAnsi="Arial" w:cs="Arial"/>
                <w:sz w:val="18"/>
                <w:szCs w:val="18"/>
              </w:rPr>
            </w:pPr>
            <w:r w:rsidRPr="00004568">
              <w:rPr>
                <w:rFonts w:ascii="Arial" w:hAnsi="Arial" w:cs="Arial"/>
                <w:sz w:val="18"/>
                <w:szCs w:val="18"/>
              </w:rPr>
              <w:t>Repair and maintenance expenses</w:t>
            </w:r>
          </w:p>
        </w:tc>
        <w:tc>
          <w:tcPr>
            <w:tcW w:w="1368" w:type="dxa"/>
            <w:shd w:val="clear" w:color="auto" w:fill="FAFAFA"/>
            <w:vAlign w:val="bottom"/>
          </w:tcPr>
          <w:p w14:paraId="50D4B5B6"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w:t>
            </w:r>
            <w:r w:rsidRPr="00004568">
              <w:rPr>
                <w:rFonts w:ascii="Arial" w:eastAsia="Arial Unicode MS" w:hAnsi="Arial" w:cs="Arial"/>
                <w:sz w:val="18"/>
                <w:szCs w:val="18"/>
                <w:lang w:val="en-US"/>
              </w:rPr>
              <w:t>,</w:t>
            </w:r>
            <w:r w:rsidRPr="00004568">
              <w:rPr>
                <w:rFonts w:ascii="Arial" w:eastAsia="Arial Unicode MS" w:hAnsi="Arial" w:cs="Arial"/>
                <w:sz w:val="18"/>
                <w:szCs w:val="18"/>
              </w:rPr>
              <w:t>553</w:t>
            </w:r>
          </w:p>
        </w:tc>
        <w:tc>
          <w:tcPr>
            <w:tcW w:w="1368" w:type="dxa"/>
            <w:vAlign w:val="bottom"/>
          </w:tcPr>
          <w:p w14:paraId="0B4BE4B5"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936</w:t>
            </w:r>
          </w:p>
        </w:tc>
        <w:tc>
          <w:tcPr>
            <w:tcW w:w="1368" w:type="dxa"/>
            <w:shd w:val="clear" w:color="auto" w:fill="FAFAFA"/>
            <w:vAlign w:val="bottom"/>
          </w:tcPr>
          <w:p w14:paraId="7991A235"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426</w:t>
            </w:r>
          </w:p>
        </w:tc>
        <w:tc>
          <w:tcPr>
            <w:tcW w:w="1368" w:type="dxa"/>
            <w:vAlign w:val="bottom"/>
          </w:tcPr>
          <w:p w14:paraId="6308BCC5"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385</w:t>
            </w:r>
          </w:p>
        </w:tc>
      </w:tr>
    </w:tbl>
    <w:p w14:paraId="3D567A0A" w14:textId="77777777" w:rsidR="00B20AD6" w:rsidRPr="00004568" w:rsidRDefault="00B20AD6" w:rsidP="00BD647D">
      <w:pPr>
        <w:pStyle w:val="BodyTextIndent2"/>
        <w:tabs>
          <w:tab w:val="left" w:pos="709"/>
        </w:tabs>
        <w:spacing w:line="240" w:lineRule="auto"/>
        <w:ind w:left="709" w:hanging="709"/>
        <w:rPr>
          <w:rFonts w:ascii="Arial" w:hAnsi="Arial" w:cs="Arial"/>
          <w:color w:val="auto"/>
          <w:sz w:val="18"/>
          <w:szCs w:val="18"/>
          <w:lang w:val="en-GB"/>
        </w:rPr>
      </w:pPr>
    </w:p>
    <w:p w14:paraId="39949F09" w14:textId="77777777" w:rsidR="00B20AD6" w:rsidRPr="00004568" w:rsidRDefault="00B20AD6" w:rsidP="00BD647D">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20AD6" w:rsidRPr="00004568" w14:paraId="18C5DA08" w14:textId="77777777" w:rsidTr="007E5E23">
        <w:trPr>
          <w:trHeight w:val="386"/>
        </w:trPr>
        <w:tc>
          <w:tcPr>
            <w:tcW w:w="9461" w:type="dxa"/>
            <w:shd w:val="clear" w:color="auto" w:fill="FFA543"/>
            <w:vAlign w:val="center"/>
          </w:tcPr>
          <w:p w14:paraId="15A5E81A" w14:textId="56A43ABD" w:rsidR="00B20AD6" w:rsidRPr="00004568" w:rsidRDefault="00B20AD6" w:rsidP="00BD647D">
            <w:pPr>
              <w:pStyle w:val="Heading"/>
              <w:ind w:left="504"/>
              <w:rPr>
                <w:rFonts w:ascii="Arial" w:hAnsi="Arial" w:cs="Arial"/>
                <w:cs/>
              </w:rPr>
            </w:pPr>
            <w:r w:rsidRPr="00004568">
              <w:rPr>
                <w:rFonts w:ascii="Arial" w:eastAsia="Times New Roman" w:hAnsi="Arial" w:cs="Arial"/>
              </w:rPr>
              <w:t>3</w:t>
            </w:r>
            <w:r w:rsidR="005F4D59" w:rsidRPr="00004568">
              <w:rPr>
                <w:rFonts w:ascii="Arial" w:eastAsia="Times New Roman" w:hAnsi="Arial" w:cs="Arial"/>
              </w:rPr>
              <w:t>6</w:t>
            </w:r>
            <w:r w:rsidRPr="00004568">
              <w:rPr>
                <w:rFonts w:ascii="Arial" w:eastAsia="Times New Roman" w:hAnsi="Arial" w:cs="Arial"/>
              </w:rPr>
              <w:tab/>
              <w:t>Finance costs</w:t>
            </w:r>
          </w:p>
        </w:tc>
      </w:tr>
    </w:tbl>
    <w:p w14:paraId="794A1B4D" w14:textId="77777777" w:rsidR="00B20AD6" w:rsidRPr="00004568" w:rsidRDefault="00B20AD6" w:rsidP="00BD647D">
      <w:pPr>
        <w:pStyle w:val="BodyTextIndent2"/>
        <w:tabs>
          <w:tab w:val="left" w:pos="709"/>
        </w:tabs>
        <w:spacing w:line="240" w:lineRule="auto"/>
        <w:ind w:left="540" w:hanging="540"/>
        <w:rPr>
          <w:rFonts w:ascii="Arial" w:hAnsi="Arial" w:cs="Arial"/>
          <w:b/>
          <w:bCs/>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20AD6" w:rsidRPr="00004568" w14:paraId="41932735" w14:textId="77777777" w:rsidTr="007E5E23">
        <w:trPr>
          <w:cantSplit/>
        </w:trPr>
        <w:tc>
          <w:tcPr>
            <w:tcW w:w="3989" w:type="dxa"/>
          </w:tcPr>
          <w:p w14:paraId="2B06543B" w14:textId="77777777" w:rsidR="00B20AD6" w:rsidRPr="00004568" w:rsidRDefault="00B20AD6" w:rsidP="00BD647D">
            <w:pPr>
              <w:ind w:left="-93"/>
              <w:rPr>
                <w:rFonts w:ascii="Arial" w:hAnsi="Arial" w:cs="Arial"/>
                <w:b/>
                <w:bCs/>
                <w:sz w:val="18"/>
                <w:szCs w:val="18"/>
              </w:rPr>
            </w:pPr>
          </w:p>
        </w:tc>
        <w:tc>
          <w:tcPr>
            <w:tcW w:w="2736" w:type="dxa"/>
            <w:gridSpan w:val="2"/>
            <w:tcBorders>
              <w:top w:val="single" w:sz="4" w:space="0" w:color="auto"/>
              <w:bottom w:val="single" w:sz="4" w:space="0" w:color="auto"/>
            </w:tcBorders>
          </w:tcPr>
          <w:p w14:paraId="2CDA2DA2" w14:textId="77777777" w:rsidR="00B20AD6" w:rsidRPr="00004568" w:rsidRDefault="00B20AD6" w:rsidP="00BD647D">
            <w:pPr>
              <w:ind w:right="-72"/>
              <w:jc w:val="right"/>
              <w:rPr>
                <w:rFonts w:ascii="Arial" w:hAnsi="Arial" w:cs="Arial"/>
                <w:b/>
                <w:bCs/>
                <w:sz w:val="18"/>
                <w:szCs w:val="18"/>
                <w:lang w:val="en-US"/>
              </w:rPr>
            </w:pPr>
            <w:r w:rsidRPr="00004568">
              <w:rPr>
                <w:rFonts w:ascii="Arial" w:hAnsi="Arial" w:cs="Arial"/>
                <w:b/>
                <w:bCs/>
                <w:sz w:val="18"/>
                <w:szCs w:val="18"/>
                <w:lang w:val="en-US"/>
              </w:rPr>
              <w:t xml:space="preserve">Consolidated </w:t>
            </w:r>
          </w:p>
          <w:p w14:paraId="49155D4B"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3A8DDFC"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1059014A"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B20AD6" w:rsidRPr="00004568" w14:paraId="6FCF1FEB" w14:textId="77777777" w:rsidTr="007E5E23">
        <w:tc>
          <w:tcPr>
            <w:tcW w:w="3989" w:type="dxa"/>
          </w:tcPr>
          <w:p w14:paraId="4554065A" w14:textId="40D15D66" w:rsidR="00B20AD6" w:rsidRPr="00004568" w:rsidRDefault="00B20AD6" w:rsidP="00BD647D">
            <w:pPr>
              <w:ind w:left="-93" w:right="-59"/>
              <w:rPr>
                <w:rFonts w:ascii="Arial" w:hAnsi="Arial" w:cs="Arial"/>
                <w:b/>
                <w:bCs/>
                <w:sz w:val="18"/>
                <w:szCs w:val="18"/>
              </w:rPr>
            </w:pPr>
            <w:r w:rsidRPr="00004568">
              <w:rPr>
                <w:rFonts w:ascii="Arial" w:hAnsi="Arial" w:cs="Arial"/>
                <w:b/>
                <w:bCs/>
                <w:sz w:val="18"/>
                <w:szCs w:val="18"/>
              </w:rPr>
              <w:t>For the year</w:t>
            </w:r>
            <w:r w:rsidR="008B179D">
              <w:rPr>
                <w:rFonts w:ascii="Arial" w:hAnsi="Arial" w:cs="Arial"/>
                <w:b/>
                <w:bCs/>
                <w:sz w:val="18"/>
                <w:szCs w:val="18"/>
              </w:rPr>
              <w:t>s</w:t>
            </w:r>
            <w:r w:rsidRPr="00004568">
              <w:rPr>
                <w:rFonts w:ascii="Arial" w:hAnsi="Arial" w:cs="Arial"/>
                <w:b/>
                <w:bCs/>
                <w:sz w:val="18"/>
                <w:szCs w:val="18"/>
              </w:rPr>
              <w:t xml:space="preserve"> ended 31 December</w:t>
            </w:r>
          </w:p>
        </w:tc>
        <w:tc>
          <w:tcPr>
            <w:tcW w:w="1368" w:type="dxa"/>
            <w:tcBorders>
              <w:top w:val="single" w:sz="4" w:space="0" w:color="auto"/>
            </w:tcBorders>
            <w:vAlign w:val="center"/>
          </w:tcPr>
          <w:p w14:paraId="43848C54"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4F083FFE"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2019</w:t>
            </w:r>
          </w:p>
        </w:tc>
        <w:tc>
          <w:tcPr>
            <w:tcW w:w="1368" w:type="dxa"/>
            <w:tcBorders>
              <w:top w:val="single" w:sz="4" w:space="0" w:color="auto"/>
            </w:tcBorders>
            <w:vAlign w:val="center"/>
          </w:tcPr>
          <w:p w14:paraId="0A8BC613"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2F3A6F5D"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2019</w:t>
            </w:r>
          </w:p>
        </w:tc>
      </w:tr>
      <w:tr w:rsidR="00B20AD6" w:rsidRPr="00004568" w14:paraId="63D7235E" w14:textId="77777777" w:rsidTr="007E5E23">
        <w:tc>
          <w:tcPr>
            <w:tcW w:w="3989" w:type="dxa"/>
          </w:tcPr>
          <w:p w14:paraId="7808721A" w14:textId="77777777" w:rsidR="00B20AD6" w:rsidRPr="00004568" w:rsidRDefault="00B20AD6" w:rsidP="00BD647D">
            <w:pPr>
              <w:ind w:left="-93"/>
              <w:rPr>
                <w:rFonts w:ascii="Arial" w:hAnsi="Arial" w:cs="Arial"/>
                <w:sz w:val="18"/>
                <w:szCs w:val="18"/>
              </w:rPr>
            </w:pPr>
          </w:p>
        </w:tc>
        <w:tc>
          <w:tcPr>
            <w:tcW w:w="1368" w:type="dxa"/>
            <w:tcBorders>
              <w:bottom w:val="single" w:sz="4" w:space="0" w:color="auto"/>
            </w:tcBorders>
            <w:vAlign w:val="center"/>
          </w:tcPr>
          <w:p w14:paraId="770E59D6" w14:textId="356F03E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7C995376" w14:textId="7EF527BA"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2123C54A" w14:textId="1E020BF9"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74545F41" w14:textId="4F921D9B"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2708B5C5" w14:textId="77777777" w:rsidTr="007E5E23">
        <w:tc>
          <w:tcPr>
            <w:tcW w:w="3989" w:type="dxa"/>
          </w:tcPr>
          <w:p w14:paraId="4F74B692" w14:textId="77777777" w:rsidR="00B20AD6" w:rsidRPr="00004568" w:rsidRDefault="00B20AD6" w:rsidP="00BD647D">
            <w:pPr>
              <w:ind w:left="-93"/>
              <w:rPr>
                <w:rFonts w:ascii="Arial" w:hAnsi="Arial" w:cs="Arial"/>
                <w:sz w:val="18"/>
                <w:szCs w:val="18"/>
              </w:rPr>
            </w:pPr>
          </w:p>
        </w:tc>
        <w:tc>
          <w:tcPr>
            <w:tcW w:w="1368" w:type="dxa"/>
            <w:tcBorders>
              <w:top w:val="single" w:sz="4" w:space="0" w:color="auto"/>
            </w:tcBorders>
            <w:shd w:val="clear" w:color="auto" w:fill="FAFAFA"/>
          </w:tcPr>
          <w:p w14:paraId="4B8CEEAF"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tcPr>
          <w:p w14:paraId="78AD7BC6"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shd w:val="clear" w:color="auto" w:fill="FAFAFA"/>
          </w:tcPr>
          <w:p w14:paraId="327250B8"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tcPr>
          <w:p w14:paraId="668F6AFF" w14:textId="77777777" w:rsidR="00B20AD6" w:rsidRPr="00004568" w:rsidRDefault="00B20AD6" w:rsidP="00BD647D">
            <w:pPr>
              <w:ind w:right="-72"/>
              <w:rPr>
                <w:rFonts w:ascii="Arial" w:hAnsi="Arial" w:cs="Arial"/>
                <w:sz w:val="18"/>
                <w:szCs w:val="18"/>
              </w:rPr>
            </w:pPr>
          </w:p>
        </w:tc>
      </w:tr>
      <w:tr w:rsidR="00424B98" w:rsidRPr="00004568" w14:paraId="373BFEE9" w14:textId="77777777" w:rsidTr="007E5E23">
        <w:tc>
          <w:tcPr>
            <w:tcW w:w="3989" w:type="dxa"/>
          </w:tcPr>
          <w:p w14:paraId="14320715" w14:textId="77777777" w:rsidR="00424B98" w:rsidRPr="00004568" w:rsidRDefault="00424B98" w:rsidP="00BD647D">
            <w:pPr>
              <w:ind w:left="-93"/>
              <w:rPr>
                <w:rFonts w:ascii="Arial" w:hAnsi="Arial" w:cs="Arial"/>
                <w:sz w:val="18"/>
                <w:szCs w:val="18"/>
              </w:rPr>
            </w:pPr>
            <w:r w:rsidRPr="00004568">
              <w:rPr>
                <w:rFonts w:ascii="Arial" w:hAnsi="Arial" w:cs="Arial"/>
                <w:sz w:val="18"/>
                <w:szCs w:val="18"/>
              </w:rPr>
              <w:t>Interest expenses</w:t>
            </w:r>
          </w:p>
        </w:tc>
        <w:tc>
          <w:tcPr>
            <w:tcW w:w="1368" w:type="dxa"/>
            <w:shd w:val="clear" w:color="auto" w:fill="FAFAFA"/>
          </w:tcPr>
          <w:p w14:paraId="5E46732A"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w:t>
            </w:r>
            <w:r w:rsidRPr="00004568">
              <w:rPr>
                <w:rFonts w:ascii="Arial" w:eastAsia="Arial Unicode MS" w:hAnsi="Arial" w:cs="Arial"/>
                <w:sz w:val="18"/>
                <w:szCs w:val="18"/>
                <w:lang w:val="en-US"/>
              </w:rPr>
              <w:t>,</w:t>
            </w:r>
            <w:r w:rsidRPr="00004568">
              <w:rPr>
                <w:rFonts w:ascii="Arial" w:eastAsia="Arial Unicode MS" w:hAnsi="Arial" w:cs="Arial"/>
                <w:sz w:val="18"/>
                <w:szCs w:val="18"/>
              </w:rPr>
              <w:t>180</w:t>
            </w:r>
          </w:p>
        </w:tc>
        <w:tc>
          <w:tcPr>
            <w:tcW w:w="1368" w:type="dxa"/>
          </w:tcPr>
          <w:p w14:paraId="4FBCF77C" w14:textId="5930C5DA" w:rsidR="00424B98" w:rsidRPr="00233431" w:rsidRDefault="00851269" w:rsidP="00BD647D">
            <w:pPr>
              <w:ind w:right="-72"/>
              <w:jc w:val="right"/>
              <w:rPr>
                <w:rFonts w:ascii="Arial" w:eastAsia="Arial Unicode MS" w:hAnsi="Arial" w:cs="Cordia New"/>
                <w:color w:val="FF0000"/>
                <w:sz w:val="18"/>
                <w:szCs w:val="18"/>
                <w:lang w:val="en-US"/>
              </w:rPr>
            </w:pPr>
            <w:r w:rsidRPr="00233431">
              <w:rPr>
                <w:rFonts w:ascii="Arial" w:eastAsia="Arial Unicode MS" w:hAnsi="Arial" w:cs="Cordia New"/>
                <w:color w:val="000000"/>
                <w:sz w:val="18"/>
                <w:szCs w:val="18"/>
              </w:rPr>
              <w:t>3,746</w:t>
            </w:r>
          </w:p>
        </w:tc>
        <w:tc>
          <w:tcPr>
            <w:tcW w:w="1368" w:type="dxa"/>
            <w:shd w:val="clear" w:color="auto" w:fill="FAFAFA"/>
          </w:tcPr>
          <w:p w14:paraId="1F6F3919"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531</w:t>
            </w:r>
          </w:p>
        </w:tc>
        <w:tc>
          <w:tcPr>
            <w:tcW w:w="1368" w:type="dxa"/>
          </w:tcPr>
          <w:p w14:paraId="08EE40E3"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w:t>
            </w:r>
            <w:r w:rsidRPr="00004568">
              <w:rPr>
                <w:rFonts w:ascii="Arial" w:eastAsia="Arial Unicode MS" w:hAnsi="Arial" w:cs="Arial"/>
                <w:sz w:val="18"/>
                <w:szCs w:val="18"/>
                <w:lang w:val="en-US"/>
              </w:rPr>
              <w:t>,</w:t>
            </w:r>
            <w:r w:rsidRPr="00004568">
              <w:rPr>
                <w:rFonts w:ascii="Arial" w:eastAsia="Arial Unicode MS" w:hAnsi="Arial" w:cs="Arial"/>
                <w:sz w:val="18"/>
                <w:szCs w:val="18"/>
              </w:rPr>
              <w:t>325</w:t>
            </w:r>
          </w:p>
        </w:tc>
      </w:tr>
      <w:tr w:rsidR="00424B98" w:rsidRPr="00004568" w14:paraId="5CE0DD25" w14:textId="77777777" w:rsidTr="007E5E23">
        <w:tc>
          <w:tcPr>
            <w:tcW w:w="3989" w:type="dxa"/>
          </w:tcPr>
          <w:p w14:paraId="13AEFE33" w14:textId="77777777" w:rsidR="00424B98" w:rsidRPr="00004568" w:rsidRDefault="00424B98" w:rsidP="00BD647D">
            <w:pPr>
              <w:ind w:left="-93"/>
              <w:rPr>
                <w:rFonts w:ascii="Arial" w:hAnsi="Arial" w:cs="Arial"/>
                <w:sz w:val="18"/>
                <w:szCs w:val="18"/>
              </w:rPr>
            </w:pPr>
            <w:r w:rsidRPr="00004568">
              <w:rPr>
                <w:rFonts w:ascii="Arial" w:hAnsi="Arial" w:cs="Arial"/>
                <w:sz w:val="18"/>
                <w:szCs w:val="18"/>
              </w:rPr>
              <w:t>Amortised deferred finance costs</w:t>
            </w:r>
          </w:p>
        </w:tc>
        <w:tc>
          <w:tcPr>
            <w:tcW w:w="1368" w:type="dxa"/>
            <w:shd w:val="clear" w:color="auto" w:fill="FAFAFA"/>
          </w:tcPr>
          <w:p w14:paraId="3B5A9DEE" w14:textId="77777777" w:rsidR="00424B98" w:rsidRPr="00004568" w:rsidRDefault="00424B98" w:rsidP="00BD647D">
            <w:pPr>
              <w:ind w:right="-72"/>
              <w:jc w:val="right"/>
              <w:rPr>
                <w:rFonts w:ascii="Arial" w:eastAsia="Arial Unicode MS" w:hAnsi="Arial" w:cs="Arial"/>
                <w:sz w:val="18"/>
                <w:szCs w:val="18"/>
              </w:rPr>
            </w:pPr>
            <w:r w:rsidRPr="00004568">
              <w:rPr>
                <w:rFonts w:ascii="Arial" w:eastAsia="Arial Unicode MS" w:hAnsi="Arial" w:cs="Arial"/>
                <w:sz w:val="18"/>
                <w:szCs w:val="18"/>
              </w:rPr>
              <w:t>109</w:t>
            </w:r>
          </w:p>
        </w:tc>
        <w:tc>
          <w:tcPr>
            <w:tcW w:w="1368" w:type="dxa"/>
          </w:tcPr>
          <w:p w14:paraId="1E697E2B" w14:textId="77777777" w:rsidR="00424B98" w:rsidRPr="00004568" w:rsidRDefault="00424B98" w:rsidP="00BD647D">
            <w:pPr>
              <w:ind w:right="-72"/>
              <w:jc w:val="right"/>
              <w:rPr>
                <w:rFonts w:ascii="Arial" w:eastAsia="Arial Unicode MS" w:hAnsi="Arial" w:cs="Arial"/>
                <w:color w:val="000000"/>
                <w:sz w:val="18"/>
                <w:szCs w:val="18"/>
              </w:rPr>
            </w:pPr>
            <w:r w:rsidRPr="00004568">
              <w:rPr>
                <w:rFonts w:ascii="Arial" w:eastAsia="Arial Unicode MS" w:hAnsi="Arial" w:cs="Arial"/>
                <w:color w:val="000000"/>
                <w:sz w:val="18"/>
                <w:szCs w:val="18"/>
              </w:rPr>
              <w:t>854</w:t>
            </w:r>
          </w:p>
        </w:tc>
        <w:tc>
          <w:tcPr>
            <w:tcW w:w="1368" w:type="dxa"/>
            <w:shd w:val="clear" w:color="auto" w:fill="FAFAFA"/>
          </w:tcPr>
          <w:p w14:paraId="5019EEC5" w14:textId="77777777" w:rsidR="00424B98"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49</w:t>
            </w:r>
          </w:p>
        </w:tc>
        <w:tc>
          <w:tcPr>
            <w:tcW w:w="1368" w:type="dxa"/>
          </w:tcPr>
          <w:p w14:paraId="0DE9C96C" w14:textId="77777777" w:rsidR="00424B98"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841</w:t>
            </w:r>
          </w:p>
        </w:tc>
      </w:tr>
      <w:tr w:rsidR="00424B98" w:rsidRPr="00004568" w14:paraId="07741D23" w14:textId="77777777" w:rsidTr="007E5E23">
        <w:tc>
          <w:tcPr>
            <w:tcW w:w="3989" w:type="dxa"/>
          </w:tcPr>
          <w:p w14:paraId="3990B506" w14:textId="77777777" w:rsidR="00424B98" w:rsidRPr="00004568" w:rsidRDefault="00424B98" w:rsidP="00BD647D">
            <w:pPr>
              <w:ind w:left="-93"/>
              <w:rPr>
                <w:rFonts w:ascii="Arial" w:hAnsi="Arial" w:cs="Arial"/>
                <w:sz w:val="18"/>
                <w:szCs w:val="18"/>
              </w:rPr>
            </w:pPr>
            <w:r w:rsidRPr="00004568">
              <w:rPr>
                <w:rFonts w:ascii="Arial" w:hAnsi="Arial" w:cs="Arial"/>
                <w:sz w:val="18"/>
                <w:szCs w:val="18"/>
              </w:rPr>
              <w:t>Other finance costs</w:t>
            </w:r>
          </w:p>
        </w:tc>
        <w:tc>
          <w:tcPr>
            <w:tcW w:w="1368" w:type="dxa"/>
            <w:tcBorders>
              <w:bottom w:val="single" w:sz="4" w:space="0" w:color="auto"/>
            </w:tcBorders>
            <w:shd w:val="clear" w:color="auto" w:fill="FAFAFA"/>
          </w:tcPr>
          <w:p w14:paraId="7F7D862F" w14:textId="77777777" w:rsidR="00424B98"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73</w:t>
            </w:r>
            <w:r w:rsidR="00037533" w:rsidRPr="00004568">
              <w:rPr>
                <w:rFonts w:ascii="Arial" w:eastAsia="Arial Unicode MS" w:hAnsi="Arial" w:cs="Arial"/>
                <w:sz w:val="18"/>
                <w:szCs w:val="18"/>
              </w:rPr>
              <w:t>5</w:t>
            </w:r>
          </w:p>
        </w:tc>
        <w:tc>
          <w:tcPr>
            <w:tcW w:w="1368" w:type="dxa"/>
            <w:tcBorders>
              <w:bottom w:val="single" w:sz="4" w:space="0" w:color="auto"/>
            </w:tcBorders>
          </w:tcPr>
          <w:p w14:paraId="0D91C591" w14:textId="46E7769F" w:rsidR="00424B98" w:rsidRPr="00004568" w:rsidRDefault="00851269" w:rsidP="00BD647D">
            <w:pPr>
              <w:ind w:right="-72"/>
              <w:jc w:val="right"/>
              <w:rPr>
                <w:rFonts w:ascii="Arial" w:eastAsia="Arial Unicode MS" w:hAnsi="Arial" w:cs="Arial"/>
                <w:color w:val="FF0000"/>
                <w:sz w:val="18"/>
                <w:szCs w:val="18"/>
                <w:cs/>
              </w:rPr>
            </w:pPr>
            <w:r>
              <w:rPr>
                <w:rFonts w:ascii="Arial" w:eastAsia="Arial Unicode MS" w:hAnsi="Arial" w:cs="Arial"/>
                <w:color w:val="000000"/>
                <w:sz w:val="18"/>
                <w:szCs w:val="18"/>
              </w:rPr>
              <w:t>540</w:t>
            </w:r>
          </w:p>
        </w:tc>
        <w:tc>
          <w:tcPr>
            <w:tcW w:w="1368" w:type="dxa"/>
            <w:tcBorders>
              <w:bottom w:val="single" w:sz="4" w:space="0" w:color="auto"/>
            </w:tcBorders>
            <w:shd w:val="clear" w:color="auto" w:fill="FAFAFA"/>
          </w:tcPr>
          <w:p w14:paraId="2C551555" w14:textId="77777777" w:rsidR="00424B98"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48</w:t>
            </w:r>
          </w:p>
        </w:tc>
        <w:tc>
          <w:tcPr>
            <w:tcW w:w="1368" w:type="dxa"/>
            <w:tcBorders>
              <w:bottom w:val="single" w:sz="4" w:space="0" w:color="auto"/>
            </w:tcBorders>
          </w:tcPr>
          <w:p w14:paraId="5720268F" w14:textId="77777777" w:rsidR="00424B98"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w:t>
            </w:r>
          </w:p>
        </w:tc>
      </w:tr>
      <w:tr w:rsidR="00B20AD6" w:rsidRPr="00004568" w14:paraId="1FC0D81D" w14:textId="77777777" w:rsidTr="007E5E23">
        <w:tc>
          <w:tcPr>
            <w:tcW w:w="3989" w:type="dxa"/>
          </w:tcPr>
          <w:p w14:paraId="0C8E6B62" w14:textId="77777777" w:rsidR="00B20AD6" w:rsidRPr="00004568" w:rsidRDefault="00B20AD6" w:rsidP="00BD647D">
            <w:pPr>
              <w:ind w:left="-93"/>
              <w:rPr>
                <w:rFonts w:ascii="Arial" w:hAnsi="Arial" w:cs="Arial"/>
                <w:sz w:val="18"/>
                <w:szCs w:val="18"/>
              </w:rPr>
            </w:pPr>
          </w:p>
        </w:tc>
        <w:tc>
          <w:tcPr>
            <w:tcW w:w="1368" w:type="dxa"/>
            <w:tcBorders>
              <w:top w:val="single" w:sz="4" w:space="0" w:color="auto"/>
            </w:tcBorders>
            <w:shd w:val="clear" w:color="auto" w:fill="FAFAFA"/>
          </w:tcPr>
          <w:p w14:paraId="4EBA53C3" w14:textId="77777777" w:rsidR="00B20AD6" w:rsidRPr="00004568" w:rsidRDefault="00B20AD6" w:rsidP="00BD647D">
            <w:pPr>
              <w:ind w:right="-72"/>
              <w:jc w:val="right"/>
              <w:rPr>
                <w:rFonts w:ascii="Arial" w:eastAsia="Arial Unicode MS" w:hAnsi="Arial" w:cs="Arial"/>
                <w:color w:val="000000"/>
                <w:sz w:val="18"/>
                <w:szCs w:val="18"/>
              </w:rPr>
            </w:pPr>
          </w:p>
        </w:tc>
        <w:tc>
          <w:tcPr>
            <w:tcW w:w="1368" w:type="dxa"/>
            <w:tcBorders>
              <w:top w:val="single" w:sz="4" w:space="0" w:color="auto"/>
            </w:tcBorders>
          </w:tcPr>
          <w:p w14:paraId="5D2C2C6A" w14:textId="77777777" w:rsidR="00B20AD6" w:rsidRPr="00004568" w:rsidRDefault="00B20AD6" w:rsidP="00BD647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02B0D0C7"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544615D8" w14:textId="77777777" w:rsidR="00B20AD6" w:rsidRPr="00004568" w:rsidRDefault="00B20AD6" w:rsidP="00BD647D">
            <w:pPr>
              <w:ind w:right="-72"/>
              <w:jc w:val="right"/>
              <w:rPr>
                <w:rFonts w:ascii="Arial" w:eastAsia="Arial Unicode MS" w:hAnsi="Arial" w:cs="Arial"/>
                <w:sz w:val="18"/>
                <w:szCs w:val="18"/>
              </w:rPr>
            </w:pPr>
          </w:p>
        </w:tc>
      </w:tr>
      <w:tr w:rsidR="00424B98" w:rsidRPr="00004568" w14:paraId="5FE2F487" w14:textId="77777777" w:rsidTr="007E5E23">
        <w:tc>
          <w:tcPr>
            <w:tcW w:w="3989" w:type="dxa"/>
          </w:tcPr>
          <w:p w14:paraId="442F9671" w14:textId="77777777" w:rsidR="00424B98" w:rsidRPr="00004568" w:rsidRDefault="00424B98" w:rsidP="00BD647D">
            <w:pPr>
              <w:ind w:left="-93"/>
              <w:rPr>
                <w:rFonts w:ascii="Arial" w:hAnsi="Arial" w:cs="Arial"/>
                <w:sz w:val="18"/>
                <w:szCs w:val="18"/>
              </w:rPr>
            </w:pPr>
            <w:r w:rsidRPr="00004568">
              <w:rPr>
                <w:rFonts w:ascii="Arial" w:hAnsi="Arial" w:cs="Arial"/>
                <w:sz w:val="18"/>
                <w:szCs w:val="18"/>
              </w:rPr>
              <w:t>Total finance costs</w:t>
            </w:r>
          </w:p>
        </w:tc>
        <w:tc>
          <w:tcPr>
            <w:tcW w:w="1368" w:type="dxa"/>
            <w:tcBorders>
              <w:bottom w:val="single" w:sz="4" w:space="0" w:color="auto"/>
            </w:tcBorders>
            <w:shd w:val="clear" w:color="auto" w:fill="FAFAFA"/>
          </w:tcPr>
          <w:p w14:paraId="70AB58F2"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w:t>
            </w:r>
            <w:r w:rsidRPr="00004568">
              <w:rPr>
                <w:rFonts w:ascii="Arial" w:eastAsia="Arial Unicode MS" w:hAnsi="Arial" w:cs="Arial"/>
                <w:sz w:val="18"/>
                <w:szCs w:val="18"/>
                <w:lang w:val="en-US"/>
              </w:rPr>
              <w:t>,</w:t>
            </w:r>
            <w:r w:rsidRPr="00004568">
              <w:rPr>
                <w:rFonts w:ascii="Arial" w:eastAsia="Arial Unicode MS" w:hAnsi="Arial" w:cs="Arial"/>
                <w:sz w:val="18"/>
                <w:szCs w:val="18"/>
              </w:rPr>
              <w:t>02</w:t>
            </w:r>
            <w:r w:rsidR="00037533" w:rsidRPr="00004568">
              <w:rPr>
                <w:rFonts w:ascii="Arial" w:eastAsia="Arial Unicode MS" w:hAnsi="Arial" w:cs="Arial"/>
                <w:sz w:val="18"/>
                <w:szCs w:val="18"/>
                <w:lang w:val="en-US"/>
              </w:rPr>
              <w:t>4</w:t>
            </w:r>
          </w:p>
        </w:tc>
        <w:tc>
          <w:tcPr>
            <w:tcW w:w="1368" w:type="dxa"/>
            <w:tcBorders>
              <w:bottom w:val="single" w:sz="4" w:space="0" w:color="auto"/>
            </w:tcBorders>
          </w:tcPr>
          <w:p w14:paraId="78802B54"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5</w:t>
            </w:r>
            <w:r w:rsidRPr="00004568">
              <w:rPr>
                <w:rFonts w:ascii="Arial" w:eastAsia="Arial Unicode MS" w:hAnsi="Arial" w:cs="Arial"/>
                <w:sz w:val="18"/>
                <w:szCs w:val="18"/>
                <w:lang w:val="en-US"/>
              </w:rPr>
              <w:t>,</w:t>
            </w:r>
            <w:r w:rsidRPr="00004568">
              <w:rPr>
                <w:rFonts w:ascii="Arial" w:eastAsia="Arial Unicode MS" w:hAnsi="Arial" w:cs="Arial"/>
                <w:sz w:val="18"/>
                <w:szCs w:val="18"/>
              </w:rPr>
              <w:t>140</w:t>
            </w:r>
          </w:p>
        </w:tc>
        <w:tc>
          <w:tcPr>
            <w:tcW w:w="1368" w:type="dxa"/>
            <w:tcBorders>
              <w:bottom w:val="single" w:sz="4" w:space="0" w:color="auto"/>
            </w:tcBorders>
            <w:shd w:val="clear" w:color="auto" w:fill="FAFAFA"/>
          </w:tcPr>
          <w:p w14:paraId="680B399D"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628</w:t>
            </w:r>
          </w:p>
        </w:tc>
        <w:tc>
          <w:tcPr>
            <w:tcW w:w="1368" w:type="dxa"/>
            <w:tcBorders>
              <w:bottom w:val="single" w:sz="4" w:space="0" w:color="auto"/>
            </w:tcBorders>
          </w:tcPr>
          <w:p w14:paraId="11AE1EDE" w14:textId="77777777" w:rsidR="00424B98"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w:t>
            </w:r>
            <w:r w:rsidRPr="00004568">
              <w:rPr>
                <w:rFonts w:ascii="Arial" w:eastAsia="Arial Unicode MS" w:hAnsi="Arial" w:cs="Arial"/>
                <w:sz w:val="18"/>
                <w:szCs w:val="18"/>
                <w:lang w:val="en-US"/>
              </w:rPr>
              <w:t>,</w:t>
            </w:r>
            <w:r w:rsidRPr="00004568">
              <w:rPr>
                <w:rFonts w:ascii="Arial" w:eastAsia="Arial Unicode MS" w:hAnsi="Arial" w:cs="Arial"/>
                <w:sz w:val="18"/>
                <w:szCs w:val="18"/>
              </w:rPr>
              <w:t>170</w:t>
            </w:r>
          </w:p>
        </w:tc>
      </w:tr>
    </w:tbl>
    <w:p w14:paraId="20CBBCA1" w14:textId="77777777" w:rsidR="00B20AD6" w:rsidRPr="00004568" w:rsidRDefault="00B20AD6" w:rsidP="00BD647D">
      <w:pPr>
        <w:rPr>
          <w:rFonts w:ascii="Arial" w:hAnsi="Arial" w:cs="Arial"/>
          <w:b/>
          <w:bCs/>
          <w:sz w:val="18"/>
          <w:szCs w:val="18"/>
        </w:rPr>
      </w:pPr>
      <w:r w:rsidRPr="00004568">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20AD6" w:rsidRPr="00004568" w14:paraId="66B33DA7" w14:textId="77777777" w:rsidTr="007E5E23">
        <w:trPr>
          <w:trHeight w:val="386"/>
        </w:trPr>
        <w:tc>
          <w:tcPr>
            <w:tcW w:w="9461" w:type="dxa"/>
            <w:shd w:val="clear" w:color="auto" w:fill="FFA543"/>
            <w:vAlign w:val="center"/>
          </w:tcPr>
          <w:p w14:paraId="41C61227" w14:textId="77777777" w:rsidR="00B20AD6" w:rsidRPr="00004568" w:rsidRDefault="00B20AD6" w:rsidP="00BD647D">
            <w:pPr>
              <w:pStyle w:val="Heading"/>
              <w:ind w:left="504"/>
              <w:rPr>
                <w:rFonts w:ascii="Arial" w:hAnsi="Arial" w:cs="Arial"/>
                <w:cs/>
              </w:rPr>
            </w:pPr>
            <w:r w:rsidRPr="00004568">
              <w:rPr>
                <w:rFonts w:ascii="Arial" w:eastAsia="Times New Roman" w:hAnsi="Arial" w:cs="Arial"/>
              </w:rPr>
              <w:t>37</w:t>
            </w:r>
            <w:r w:rsidRPr="00004568">
              <w:rPr>
                <w:rFonts w:ascii="Arial" w:eastAsia="Times New Roman" w:hAnsi="Arial" w:cs="Arial"/>
              </w:rPr>
              <w:tab/>
              <w:t>Income tax expense</w:t>
            </w:r>
          </w:p>
        </w:tc>
      </w:tr>
    </w:tbl>
    <w:p w14:paraId="0551278F" w14:textId="77777777" w:rsidR="00B20AD6" w:rsidRPr="00004568" w:rsidRDefault="00B20AD6" w:rsidP="00BD647D">
      <w:pPr>
        <w:ind w:left="540" w:hanging="54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20AD6" w:rsidRPr="00004568" w14:paraId="5C8193E0" w14:textId="77777777" w:rsidTr="00485C2D">
        <w:tc>
          <w:tcPr>
            <w:tcW w:w="3989" w:type="dxa"/>
          </w:tcPr>
          <w:p w14:paraId="15673E0B" w14:textId="77777777" w:rsidR="00B20AD6" w:rsidRPr="00004568" w:rsidRDefault="00B20AD6" w:rsidP="00BD647D">
            <w:pPr>
              <w:ind w:left="-84" w:right="-72"/>
              <w:rPr>
                <w:rFonts w:ascii="Arial" w:hAnsi="Arial" w:cs="Arial"/>
                <w:b/>
                <w:bCs/>
                <w:sz w:val="18"/>
                <w:szCs w:val="18"/>
              </w:rPr>
            </w:pPr>
          </w:p>
        </w:tc>
        <w:tc>
          <w:tcPr>
            <w:tcW w:w="2736" w:type="dxa"/>
            <w:gridSpan w:val="2"/>
            <w:tcBorders>
              <w:top w:val="single" w:sz="4" w:space="0" w:color="auto"/>
              <w:bottom w:val="single" w:sz="4" w:space="0" w:color="auto"/>
            </w:tcBorders>
          </w:tcPr>
          <w:p w14:paraId="34C3DC1A" w14:textId="77777777" w:rsidR="00B20AD6" w:rsidRPr="00004568" w:rsidRDefault="00B20AD6" w:rsidP="00BD647D">
            <w:pPr>
              <w:ind w:right="-72"/>
              <w:jc w:val="right"/>
              <w:rPr>
                <w:rFonts w:ascii="Arial" w:hAnsi="Arial" w:cs="Arial"/>
                <w:b/>
                <w:bCs/>
                <w:sz w:val="18"/>
                <w:szCs w:val="18"/>
                <w:lang w:val="en-US"/>
              </w:rPr>
            </w:pPr>
            <w:r w:rsidRPr="00004568">
              <w:rPr>
                <w:rFonts w:ascii="Arial" w:hAnsi="Arial" w:cs="Arial"/>
                <w:b/>
                <w:bCs/>
                <w:sz w:val="18"/>
                <w:szCs w:val="18"/>
                <w:lang w:val="en-US"/>
              </w:rPr>
              <w:t xml:space="preserve">Consolidated </w:t>
            </w:r>
          </w:p>
          <w:p w14:paraId="58DF9C73"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581BACD"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2CE807D7"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B20AD6" w:rsidRPr="00004568" w14:paraId="38EB2944" w14:textId="77777777" w:rsidTr="00485C2D">
        <w:tc>
          <w:tcPr>
            <w:tcW w:w="3989" w:type="dxa"/>
          </w:tcPr>
          <w:p w14:paraId="7212F13B" w14:textId="3AF8DE68" w:rsidR="00B20AD6" w:rsidRPr="00004568" w:rsidRDefault="00B20AD6" w:rsidP="00BD647D">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004568">
              <w:rPr>
                <w:rFonts w:ascii="Arial" w:hAnsi="Arial" w:cs="Arial"/>
                <w:b/>
                <w:bCs/>
                <w:sz w:val="18"/>
                <w:szCs w:val="18"/>
              </w:rPr>
              <w:t>For the year</w:t>
            </w:r>
            <w:r w:rsidR="008B179D">
              <w:rPr>
                <w:rFonts w:ascii="Arial" w:hAnsi="Arial" w:cs="Arial"/>
                <w:b/>
                <w:bCs/>
                <w:sz w:val="18"/>
                <w:szCs w:val="18"/>
              </w:rPr>
              <w:t>s</w:t>
            </w:r>
            <w:r w:rsidRPr="00004568">
              <w:rPr>
                <w:rFonts w:ascii="Arial" w:hAnsi="Arial" w:cs="Arial"/>
                <w:b/>
                <w:bCs/>
                <w:sz w:val="18"/>
                <w:szCs w:val="18"/>
              </w:rPr>
              <w:t xml:space="preserve"> ended 31 December</w:t>
            </w:r>
          </w:p>
        </w:tc>
        <w:tc>
          <w:tcPr>
            <w:tcW w:w="1368" w:type="dxa"/>
            <w:tcBorders>
              <w:top w:val="single" w:sz="4" w:space="0" w:color="auto"/>
            </w:tcBorders>
            <w:vAlign w:val="center"/>
          </w:tcPr>
          <w:p w14:paraId="5BBD641C"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0BB673CC"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2019</w:t>
            </w:r>
          </w:p>
        </w:tc>
        <w:tc>
          <w:tcPr>
            <w:tcW w:w="1368" w:type="dxa"/>
            <w:tcBorders>
              <w:top w:val="single" w:sz="4" w:space="0" w:color="auto"/>
            </w:tcBorders>
            <w:vAlign w:val="center"/>
          </w:tcPr>
          <w:p w14:paraId="7185029E"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16C2595E"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568">
              <w:rPr>
                <w:rFonts w:ascii="Arial" w:hAnsi="Arial" w:cs="Arial"/>
                <w:b/>
                <w:bCs/>
                <w:sz w:val="18"/>
                <w:szCs w:val="18"/>
              </w:rPr>
              <w:t>2019</w:t>
            </w:r>
          </w:p>
        </w:tc>
      </w:tr>
      <w:tr w:rsidR="00B20AD6" w:rsidRPr="00004568" w14:paraId="724D9BCE" w14:textId="77777777" w:rsidTr="00485C2D">
        <w:tc>
          <w:tcPr>
            <w:tcW w:w="3989" w:type="dxa"/>
          </w:tcPr>
          <w:p w14:paraId="309ADF6F"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84" w:right="-72"/>
              <w:rPr>
                <w:rFonts w:ascii="Arial" w:hAnsi="Arial" w:cs="Arial"/>
                <w:sz w:val="18"/>
                <w:szCs w:val="18"/>
              </w:rPr>
            </w:pPr>
          </w:p>
        </w:tc>
        <w:tc>
          <w:tcPr>
            <w:tcW w:w="1368" w:type="dxa"/>
            <w:tcBorders>
              <w:bottom w:val="single" w:sz="4" w:space="0" w:color="auto"/>
            </w:tcBorders>
            <w:vAlign w:val="center"/>
          </w:tcPr>
          <w:p w14:paraId="407A74F9" w14:textId="3386AE7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34E65185" w14:textId="50DF8E9A"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02D225B9" w14:textId="2B6E8A74"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52FDEBD8" w14:textId="4AC25C2E"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22821BE0" w14:textId="77777777" w:rsidTr="00485C2D">
        <w:tc>
          <w:tcPr>
            <w:tcW w:w="3989" w:type="dxa"/>
          </w:tcPr>
          <w:p w14:paraId="265F129E" w14:textId="77777777" w:rsidR="00B20AD6" w:rsidRPr="00004568" w:rsidRDefault="00B20AD6" w:rsidP="00BD647D">
            <w:pPr>
              <w:ind w:left="-84"/>
              <w:rPr>
                <w:rFonts w:ascii="Arial" w:hAnsi="Arial" w:cs="Arial"/>
                <w:sz w:val="18"/>
                <w:szCs w:val="18"/>
              </w:rPr>
            </w:pPr>
          </w:p>
        </w:tc>
        <w:tc>
          <w:tcPr>
            <w:tcW w:w="1368" w:type="dxa"/>
            <w:tcBorders>
              <w:top w:val="single" w:sz="4" w:space="0" w:color="auto"/>
            </w:tcBorders>
            <w:shd w:val="clear" w:color="auto" w:fill="FAFAFA"/>
          </w:tcPr>
          <w:p w14:paraId="2859F6B7" w14:textId="77777777" w:rsidR="00B20AD6" w:rsidRPr="00004568" w:rsidRDefault="00B20AD6" w:rsidP="00BD647D">
            <w:pPr>
              <w:ind w:right="-72"/>
              <w:jc w:val="right"/>
              <w:rPr>
                <w:rFonts w:ascii="Arial" w:hAnsi="Arial" w:cs="Arial"/>
                <w:sz w:val="18"/>
                <w:szCs w:val="18"/>
              </w:rPr>
            </w:pPr>
          </w:p>
        </w:tc>
        <w:tc>
          <w:tcPr>
            <w:tcW w:w="1368" w:type="dxa"/>
            <w:tcBorders>
              <w:top w:val="single" w:sz="4" w:space="0" w:color="auto"/>
            </w:tcBorders>
          </w:tcPr>
          <w:p w14:paraId="1E5A909E" w14:textId="77777777" w:rsidR="00B20AD6" w:rsidRPr="00004568" w:rsidRDefault="00B20AD6"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136AB17A" w14:textId="77777777" w:rsidR="00B20AD6" w:rsidRPr="00004568" w:rsidRDefault="00B20AD6" w:rsidP="00BD647D">
            <w:pPr>
              <w:ind w:left="-29" w:right="-29"/>
              <w:jc w:val="center"/>
              <w:rPr>
                <w:rFonts w:ascii="Arial" w:hAnsi="Arial" w:cs="Arial"/>
                <w:sz w:val="18"/>
                <w:szCs w:val="18"/>
              </w:rPr>
            </w:pPr>
          </w:p>
        </w:tc>
        <w:tc>
          <w:tcPr>
            <w:tcW w:w="1368" w:type="dxa"/>
            <w:tcBorders>
              <w:top w:val="single" w:sz="4" w:space="0" w:color="auto"/>
            </w:tcBorders>
          </w:tcPr>
          <w:p w14:paraId="7F275202" w14:textId="77777777" w:rsidR="00B20AD6" w:rsidRPr="00004568" w:rsidRDefault="00B20AD6" w:rsidP="00BD647D">
            <w:pPr>
              <w:ind w:left="-29" w:right="-29"/>
              <w:jc w:val="center"/>
              <w:rPr>
                <w:rFonts w:ascii="Arial" w:hAnsi="Arial" w:cs="Arial"/>
                <w:sz w:val="18"/>
                <w:szCs w:val="18"/>
                <w:cs/>
              </w:rPr>
            </w:pPr>
          </w:p>
        </w:tc>
      </w:tr>
      <w:tr w:rsidR="00B20AD6" w:rsidRPr="00004568" w14:paraId="52943254" w14:textId="77777777" w:rsidTr="00485C2D">
        <w:tc>
          <w:tcPr>
            <w:tcW w:w="3989" w:type="dxa"/>
          </w:tcPr>
          <w:p w14:paraId="747431AB" w14:textId="77777777" w:rsidR="00B20AD6" w:rsidRPr="00004568" w:rsidRDefault="00B20AD6" w:rsidP="00BD647D">
            <w:pPr>
              <w:ind w:left="-84" w:right="-72"/>
              <w:rPr>
                <w:rFonts w:ascii="Arial" w:hAnsi="Arial" w:cs="Arial"/>
                <w:sz w:val="18"/>
                <w:szCs w:val="18"/>
              </w:rPr>
            </w:pPr>
            <w:r w:rsidRPr="00004568">
              <w:rPr>
                <w:rFonts w:ascii="Arial" w:hAnsi="Arial" w:cs="Arial"/>
                <w:sz w:val="18"/>
                <w:szCs w:val="18"/>
              </w:rPr>
              <w:t>Current tax:</w:t>
            </w:r>
          </w:p>
        </w:tc>
        <w:tc>
          <w:tcPr>
            <w:tcW w:w="1368" w:type="dxa"/>
            <w:shd w:val="clear" w:color="auto" w:fill="FAFAFA"/>
          </w:tcPr>
          <w:p w14:paraId="28A27066" w14:textId="77777777" w:rsidR="00B20AD6" w:rsidRPr="00004568" w:rsidRDefault="00B20AD6" w:rsidP="00BD647D">
            <w:pPr>
              <w:ind w:right="-72"/>
              <w:jc w:val="right"/>
              <w:rPr>
                <w:rFonts w:ascii="Arial" w:hAnsi="Arial" w:cs="Arial"/>
                <w:sz w:val="18"/>
                <w:szCs w:val="18"/>
                <w:lang w:val="en-US"/>
              </w:rPr>
            </w:pPr>
          </w:p>
        </w:tc>
        <w:tc>
          <w:tcPr>
            <w:tcW w:w="1368" w:type="dxa"/>
          </w:tcPr>
          <w:p w14:paraId="7ABEB585" w14:textId="77777777" w:rsidR="00B20AD6" w:rsidRPr="00004568" w:rsidRDefault="00B20AD6" w:rsidP="00BD647D">
            <w:pPr>
              <w:ind w:right="-72"/>
              <w:jc w:val="right"/>
              <w:rPr>
                <w:rFonts w:ascii="Arial" w:hAnsi="Arial" w:cs="Arial"/>
                <w:sz w:val="18"/>
                <w:szCs w:val="18"/>
                <w:lang w:val="en-US"/>
              </w:rPr>
            </w:pPr>
          </w:p>
        </w:tc>
        <w:tc>
          <w:tcPr>
            <w:tcW w:w="1368" w:type="dxa"/>
            <w:shd w:val="clear" w:color="auto" w:fill="FAFAFA"/>
          </w:tcPr>
          <w:p w14:paraId="01469F90" w14:textId="77777777" w:rsidR="00B20AD6" w:rsidRPr="00004568" w:rsidRDefault="00B20AD6" w:rsidP="00BD647D">
            <w:pPr>
              <w:ind w:right="-72"/>
              <w:jc w:val="right"/>
              <w:rPr>
                <w:rFonts w:ascii="Arial" w:hAnsi="Arial" w:cs="Arial"/>
                <w:sz w:val="18"/>
                <w:szCs w:val="18"/>
                <w:lang w:val="en-US"/>
              </w:rPr>
            </w:pPr>
          </w:p>
        </w:tc>
        <w:tc>
          <w:tcPr>
            <w:tcW w:w="1368" w:type="dxa"/>
          </w:tcPr>
          <w:p w14:paraId="0D640EB0" w14:textId="77777777" w:rsidR="00B20AD6" w:rsidRPr="00004568" w:rsidRDefault="00B20AD6" w:rsidP="00BD647D">
            <w:pPr>
              <w:ind w:right="-72"/>
              <w:jc w:val="right"/>
              <w:rPr>
                <w:rFonts w:ascii="Arial" w:hAnsi="Arial" w:cs="Arial"/>
                <w:sz w:val="18"/>
                <w:szCs w:val="18"/>
                <w:lang w:val="en-US"/>
              </w:rPr>
            </w:pPr>
          </w:p>
        </w:tc>
      </w:tr>
      <w:tr w:rsidR="00B20AD6" w:rsidRPr="00004568" w14:paraId="3D4FCF8B" w14:textId="77777777" w:rsidTr="00485C2D">
        <w:tc>
          <w:tcPr>
            <w:tcW w:w="3989" w:type="dxa"/>
          </w:tcPr>
          <w:p w14:paraId="1A5BB54B" w14:textId="77777777" w:rsidR="00B20AD6" w:rsidRPr="00004568" w:rsidRDefault="00B20AD6" w:rsidP="00BD647D">
            <w:pPr>
              <w:ind w:left="-84" w:right="-72"/>
              <w:rPr>
                <w:rFonts w:ascii="Arial" w:hAnsi="Arial" w:cs="Arial"/>
                <w:sz w:val="18"/>
                <w:szCs w:val="18"/>
              </w:rPr>
            </w:pPr>
            <w:r w:rsidRPr="00004568">
              <w:rPr>
                <w:rFonts w:ascii="Arial" w:hAnsi="Arial" w:cs="Arial"/>
                <w:sz w:val="18"/>
                <w:szCs w:val="18"/>
              </w:rPr>
              <w:t>Current tax on profits for the year</w:t>
            </w:r>
          </w:p>
        </w:tc>
        <w:tc>
          <w:tcPr>
            <w:tcW w:w="1368" w:type="dxa"/>
            <w:tcBorders>
              <w:bottom w:val="single" w:sz="4" w:space="0" w:color="auto"/>
            </w:tcBorders>
            <w:shd w:val="clear" w:color="auto" w:fill="FAFAFA"/>
          </w:tcPr>
          <w:p w14:paraId="4B46C846" w14:textId="77777777" w:rsidR="00B20AD6" w:rsidRPr="00004568" w:rsidRDefault="0009424C"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1,314</w:t>
            </w:r>
          </w:p>
        </w:tc>
        <w:tc>
          <w:tcPr>
            <w:tcW w:w="1368" w:type="dxa"/>
            <w:tcBorders>
              <w:bottom w:val="single" w:sz="4" w:space="0" w:color="auto"/>
            </w:tcBorders>
          </w:tcPr>
          <w:p w14:paraId="757E10F3"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823</w:t>
            </w:r>
          </w:p>
        </w:tc>
        <w:tc>
          <w:tcPr>
            <w:tcW w:w="1368" w:type="dxa"/>
            <w:tcBorders>
              <w:bottom w:val="single" w:sz="4" w:space="0" w:color="auto"/>
            </w:tcBorders>
            <w:shd w:val="clear" w:color="auto" w:fill="FAFAFA"/>
          </w:tcPr>
          <w:p w14:paraId="005D2D39" w14:textId="77777777" w:rsidR="00B20AD6"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74</w:t>
            </w:r>
          </w:p>
        </w:tc>
        <w:tc>
          <w:tcPr>
            <w:tcW w:w="1368" w:type="dxa"/>
            <w:tcBorders>
              <w:bottom w:val="single" w:sz="4" w:space="0" w:color="auto"/>
            </w:tcBorders>
          </w:tcPr>
          <w:p w14:paraId="119C8966"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12</w:t>
            </w:r>
          </w:p>
        </w:tc>
      </w:tr>
      <w:tr w:rsidR="00B20AD6" w:rsidRPr="00004568" w14:paraId="05EC9E91" w14:textId="77777777" w:rsidTr="00485C2D">
        <w:tc>
          <w:tcPr>
            <w:tcW w:w="3989" w:type="dxa"/>
          </w:tcPr>
          <w:p w14:paraId="39D9E643" w14:textId="77777777" w:rsidR="00B20AD6" w:rsidRPr="00004568" w:rsidRDefault="00B20AD6" w:rsidP="00BD647D">
            <w:pPr>
              <w:ind w:left="-84" w:right="-72"/>
              <w:rPr>
                <w:rFonts w:ascii="Arial" w:hAnsi="Arial" w:cs="Arial"/>
                <w:sz w:val="18"/>
                <w:szCs w:val="18"/>
              </w:rPr>
            </w:pPr>
          </w:p>
        </w:tc>
        <w:tc>
          <w:tcPr>
            <w:tcW w:w="1368" w:type="dxa"/>
            <w:tcBorders>
              <w:top w:val="single" w:sz="4" w:space="0" w:color="auto"/>
            </w:tcBorders>
            <w:shd w:val="clear" w:color="auto" w:fill="FAFAFA"/>
          </w:tcPr>
          <w:p w14:paraId="7763716D"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3D0361AD"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45C70616"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7F414478"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2783928D" w14:textId="77777777" w:rsidTr="00485C2D">
        <w:tc>
          <w:tcPr>
            <w:tcW w:w="3989" w:type="dxa"/>
          </w:tcPr>
          <w:p w14:paraId="618BD499"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004568">
              <w:rPr>
                <w:rFonts w:ascii="Arial" w:hAnsi="Arial" w:cs="Arial"/>
                <w:b/>
                <w:bCs/>
                <w:sz w:val="18"/>
                <w:szCs w:val="18"/>
              </w:rPr>
              <w:t>Total current tax</w:t>
            </w:r>
          </w:p>
        </w:tc>
        <w:tc>
          <w:tcPr>
            <w:tcW w:w="1368" w:type="dxa"/>
            <w:tcBorders>
              <w:bottom w:val="single" w:sz="4" w:space="0" w:color="auto"/>
            </w:tcBorders>
            <w:shd w:val="clear" w:color="auto" w:fill="FAFAFA"/>
          </w:tcPr>
          <w:p w14:paraId="4C67ED10" w14:textId="77777777" w:rsidR="00B20AD6" w:rsidRPr="00004568" w:rsidRDefault="0009424C"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1,314</w:t>
            </w:r>
          </w:p>
        </w:tc>
        <w:tc>
          <w:tcPr>
            <w:tcW w:w="1368" w:type="dxa"/>
            <w:tcBorders>
              <w:bottom w:val="single" w:sz="4" w:space="0" w:color="auto"/>
            </w:tcBorders>
          </w:tcPr>
          <w:p w14:paraId="49FE65D7" w14:textId="77777777" w:rsidR="00B20AD6" w:rsidRPr="00004568" w:rsidRDefault="00B20AD6"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823</w:t>
            </w:r>
          </w:p>
        </w:tc>
        <w:tc>
          <w:tcPr>
            <w:tcW w:w="1368" w:type="dxa"/>
            <w:tcBorders>
              <w:bottom w:val="single" w:sz="4" w:space="0" w:color="auto"/>
            </w:tcBorders>
            <w:shd w:val="clear" w:color="auto" w:fill="FAFAFA"/>
          </w:tcPr>
          <w:p w14:paraId="3F95B994" w14:textId="77777777" w:rsidR="00B20AD6"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74</w:t>
            </w:r>
          </w:p>
        </w:tc>
        <w:tc>
          <w:tcPr>
            <w:tcW w:w="1368" w:type="dxa"/>
            <w:tcBorders>
              <w:bottom w:val="single" w:sz="4" w:space="0" w:color="auto"/>
            </w:tcBorders>
          </w:tcPr>
          <w:p w14:paraId="6DFD3FC0"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12</w:t>
            </w:r>
          </w:p>
        </w:tc>
      </w:tr>
      <w:tr w:rsidR="00B20AD6" w:rsidRPr="00004568" w14:paraId="7D14FA4B" w14:textId="77777777" w:rsidTr="00485C2D">
        <w:tc>
          <w:tcPr>
            <w:tcW w:w="3989" w:type="dxa"/>
          </w:tcPr>
          <w:p w14:paraId="7D99F0FA" w14:textId="77777777" w:rsidR="00B20AD6" w:rsidRPr="00004568" w:rsidRDefault="00B20AD6" w:rsidP="00BD647D">
            <w:pPr>
              <w:ind w:left="-84" w:right="-72"/>
              <w:rPr>
                <w:rFonts w:ascii="Arial" w:hAnsi="Arial" w:cs="Arial"/>
                <w:sz w:val="18"/>
                <w:szCs w:val="18"/>
              </w:rPr>
            </w:pPr>
          </w:p>
        </w:tc>
        <w:tc>
          <w:tcPr>
            <w:tcW w:w="1368" w:type="dxa"/>
            <w:tcBorders>
              <w:top w:val="single" w:sz="4" w:space="0" w:color="auto"/>
            </w:tcBorders>
            <w:shd w:val="clear" w:color="auto" w:fill="FAFAFA"/>
          </w:tcPr>
          <w:p w14:paraId="15BEAB26" w14:textId="77777777" w:rsidR="00B20AD6" w:rsidRPr="00004568" w:rsidRDefault="00B20AD6" w:rsidP="00BD647D">
            <w:pPr>
              <w:ind w:right="-72"/>
              <w:jc w:val="right"/>
              <w:rPr>
                <w:rFonts w:ascii="Arial" w:hAnsi="Arial" w:cs="Arial"/>
                <w:sz w:val="18"/>
                <w:szCs w:val="18"/>
                <w:lang w:val="en-US"/>
              </w:rPr>
            </w:pPr>
          </w:p>
        </w:tc>
        <w:tc>
          <w:tcPr>
            <w:tcW w:w="1368" w:type="dxa"/>
            <w:tcBorders>
              <w:top w:val="single" w:sz="4" w:space="0" w:color="auto"/>
            </w:tcBorders>
          </w:tcPr>
          <w:p w14:paraId="4EB87BE3" w14:textId="77777777" w:rsidR="00B20AD6" w:rsidRPr="00004568" w:rsidRDefault="00B20AD6" w:rsidP="00BD647D">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6759E51" w14:textId="77777777" w:rsidR="00B20AD6" w:rsidRPr="00004568" w:rsidRDefault="00B20AD6" w:rsidP="00BD647D">
            <w:pPr>
              <w:ind w:right="-72"/>
              <w:jc w:val="right"/>
              <w:rPr>
                <w:rFonts w:ascii="Arial" w:hAnsi="Arial" w:cs="Arial"/>
                <w:sz w:val="18"/>
                <w:szCs w:val="18"/>
                <w:lang w:val="en-US"/>
              </w:rPr>
            </w:pPr>
          </w:p>
        </w:tc>
        <w:tc>
          <w:tcPr>
            <w:tcW w:w="1368" w:type="dxa"/>
            <w:tcBorders>
              <w:top w:val="single" w:sz="4" w:space="0" w:color="auto"/>
            </w:tcBorders>
          </w:tcPr>
          <w:p w14:paraId="39473DA7" w14:textId="77777777" w:rsidR="00B20AD6" w:rsidRPr="00004568" w:rsidRDefault="00B20AD6" w:rsidP="00BD647D">
            <w:pPr>
              <w:ind w:right="-72"/>
              <w:jc w:val="right"/>
              <w:rPr>
                <w:rFonts w:ascii="Arial" w:hAnsi="Arial" w:cs="Arial"/>
                <w:sz w:val="18"/>
                <w:szCs w:val="18"/>
                <w:lang w:val="en-US"/>
              </w:rPr>
            </w:pPr>
          </w:p>
        </w:tc>
      </w:tr>
      <w:tr w:rsidR="00B20AD6" w:rsidRPr="00004568" w14:paraId="70510DF4" w14:textId="77777777" w:rsidTr="00485C2D">
        <w:tc>
          <w:tcPr>
            <w:tcW w:w="3989" w:type="dxa"/>
          </w:tcPr>
          <w:p w14:paraId="28D30C27" w14:textId="77777777" w:rsidR="00B20AD6" w:rsidRPr="00004568" w:rsidRDefault="00B20AD6" w:rsidP="00BD647D">
            <w:pPr>
              <w:ind w:left="-84" w:right="-72"/>
              <w:rPr>
                <w:rFonts w:ascii="Arial" w:hAnsi="Arial" w:cs="Arial"/>
                <w:sz w:val="18"/>
                <w:szCs w:val="18"/>
              </w:rPr>
            </w:pPr>
            <w:r w:rsidRPr="00004568">
              <w:rPr>
                <w:rFonts w:ascii="Arial" w:hAnsi="Arial" w:cs="Arial"/>
                <w:sz w:val="18"/>
                <w:szCs w:val="18"/>
              </w:rPr>
              <w:t>Deferred tax:</w:t>
            </w:r>
          </w:p>
        </w:tc>
        <w:tc>
          <w:tcPr>
            <w:tcW w:w="1368" w:type="dxa"/>
            <w:shd w:val="clear" w:color="auto" w:fill="FAFAFA"/>
          </w:tcPr>
          <w:p w14:paraId="43860637" w14:textId="77777777" w:rsidR="00B20AD6" w:rsidRPr="00004568" w:rsidRDefault="00B20AD6" w:rsidP="00BD647D">
            <w:pPr>
              <w:ind w:right="-72"/>
              <w:jc w:val="right"/>
              <w:rPr>
                <w:rFonts w:ascii="Arial" w:hAnsi="Arial" w:cs="Arial"/>
                <w:sz w:val="18"/>
                <w:szCs w:val="18"/>
                <w:lang w:val="en-US"/>
              </w:rPr>
            </w:pPr>
          </w:p>
        </w:tc>
        <w:tc>
          <w:tcPr>
            <w:tcW w:w="1368" w:type="dxa"/>
          </w:tcPr>
          <w:p w14:paraId="07A941DA" w14:textId="77777777" w:rsidR="00B20AD6" w:rsidRPr="00004568" w:rsidRDefault="00B20AD6" w:rsidP="00BD647D">
            <w:pPr>
              <w:ind w:right="-72"/>
              <w:jc w:val="right"/>
              <w:rPr>
                <w:rFonts w:ascii="Arial" w:hAnsi="Arial" w:cs="Arial"/>
                <w:sz w:val="18"/>
                <w:szCs w:val="18"/>
                <w:lang w:val="en-US"/>
              </w:rPr>
            </w:pPr>
          </w:p>
        </w:tc>
        <w:tc>
          <w:tcPr>
            <w:tcW w:w="1368" w:type="dxa"/>
            <w:shd w:val="clear" w:color="auto" w:fill="FAFAFA"/>
          </w:tcPr>
          <w:p w14:paraId="035001D2" w14:textId="77777777" w:rsidR="00B20AD6" w:rsidRPr="00004568" w:rsidRDefault="00B20AD6" w:rsidP="00BD647D">
            <w:pPr>
              <w:ind w:right="-72"/>
              <w:jc w:val="right"/>
              <w:rPr>
                <w:rFonts w:ascii="Arial" w:hAnsi="Arial" w:cs="Arial"/>
                <w:sz w:val="18"/>
                <w:szCs w:val="18"/>
                <w:lang w:val="en-US"/>
              </w:rPr>
            </w:pPr>
          </w:p>
        </w:tc>
        <w:tc>
          <w:tcPr>
            <w:tcW w:w="1368" w:type="dxa"/>
          </w:tcPr>
          <w:p w14:paraId="2F627C8E" w14:textId="77777777" w:rsidR="00B20AD6" w:rsidRPr="00004568" w:rsidRDefault="00B20AD6" w:rsidP="00BD647D">
            <w:pPr>
              <w:ind w:right="-72"/>
              <w:jc w:val="right"/>
              <w:rPr>
                <w:rFonts w:ascii="Arial" w:hAnsi="Arial" w:cs="Arial"/>
                <w:sz w:val="18"/>
                <w:szCs w:val="18"/>
                <w:lang w:val="en-US"/>
              </w:rPr>
            </w:pPr>
          </w:p>
        </w:tc>
      </w:tr>
      <w:tr w:rsidR="00B20AD6" w:rsidRPr="00004568" w14:paraId="7CCE2ADD" w14:textId="77777777" w:rsidTr="00485C2D">
        <w:tc>
          <w:tcPr>
            <w:tcW w:w="3989" w:type="dxa"/>
          </w:tcPr>
          <w:p w14:paraId="70914D96" w14:textId="247392F4" w:rsidR="00B20AD6" w:rsidRPr="00004568" w:rsidRDefault="00056B46" w:rsidP="00BD647D">
            <w:pPr>
              <w:ind w:left="-84" w:right="-72"/>
              <w:rPr>
                <w:rFonts w:ascii="Arial" w:hAnsi="Arial" w:cs="Arial"/>
                <w:sz w:val="18"/>
                <w:szCs w:val="18"/>
              </w:rPr>
            </w:pPr>
            <w:r w:rsidRPr="00004568">
              <w:rPr>
                <w:rFonts w:ascii="Arial" w:hAnsi="Arial" w:cs="Arial"/>
                <w:sz w:val="18"/>
                <w:szCs w:val="18"/>
              </w:rPr>
              <w:t xml:space="preserve">Decrease </w:t>
            </w:r>
            <w:r w:rsidR="00B20AD6" w:rsidRPr="00004568">
              <w:rPr>
                <w:rFonts w:ascii="Arial" w:hAnsi="Arial" w:cs="Arial"/>
                <w:sz w:val="18"/>
                <w:szCs w:val="18"/>
              </w:rPr>
              <w:t>(</w:t>
            </w:r>
            <w:r w:rsidRPr="00004568">
              <w:rPr>
                <w:rFonts w:ascii="Arial" w:hAnsi="Arial" w:cs="Arial"/>
                <w:sz w:val="18"/>
                <w:szCs w:val="18"/>
              </w:rPr>
              <w:t>i</w:t>
            </w:r>
            <w:r w:rsidR="00B20AD6" w:rsidRPr="00004568">
              <w:rPr>
                <w:rFonts w:ascii="Arial" w:hAnsi="Arial" w:cs="Arial"/>
                <w:sz w:val="18"/>
                <w:szCs w:val="18"/>
              </w:rPr>
              <w:t>ncrease) in deferred tax</w:t>
            </w:r>
          </w:p>
        </w:tc>
        <w:tc>
          <w:tcPr>
            <w:tcW w:w="1368" w:type="dxa"/>
            <w:shd w:val="clear" w:color="auto" w:fill="FAFAFA"/>
          </w:tcPr>
          <w:p w14:paraId="115A6EC1" w14:textId="77777777" w:rsidR="00B20AD6" w:rsidRPr="00004568" w:rsidRDefault="00B20AD6" w:rsidP="00BD647D">
            <w:pPr>
              <w:ind w:right="-72"/>
              <w:jc w:val="right"/>
              <w:rPr>
                <w:rFonts w:ascii="Arial" w:hAnsi="Arial" w:cs="Arial"/>
                <w:sz w:val="18"/>
                <w:szCs w:val="18"/>
                <w:lang w:val="en-US"/>
              </w:rPr>
            </w:pPr>
          </w:p>
        </w:tc>
        <w:tc>
          <w:tcPr>
            <w:tcW w:w="1368" w:type="dxa"/>
          </w:tcPr>
          <w:p w14:paraId="55578DF2" w14:textId="77777777" w:rsidR="00B20AD6" w:rsidRPr="00004568" w:rsidRDefault="00B20AD6" w:rsidP="00BD647D">
            <w:pPr>
              <w:ind w:right="-72"/>
              <w:jc w:val="right"/>
              <w:rPr>
                <w:rFonts w:ascii="Arial" w:hAnsi="Arial" w:cs="Arial"/>
                <w:sz w:val="18"/>
                <w:szCs w:val="18"/>
                <w:lang w:val="en-US"/>
              </w:rPr>
            </w:pPr>
          </w:p>
        </w:tc>
        <w:tc>
          <w:tcPr>
            <w:tcW w:w="1368" w:type="dxa"/>
            <w:shd w:val="clear" w:color="auto" w:fill="FAFAFA"/>
          </w:tcPr>
          <w:p w14:paraId="1AED60B9" w14:textId="77777777" w:rsidR="00B20AD6" w:rsidRPr="00004568" w:rsidRDefault="00B20AD6" w:rsidP="00BD647D">
            <w:pPr>
              <w:ind w:right="-72"/>
              <w:jc w:val="right"/>
              <w:rPr>
                <w:rFonts w:ascii="Arial" w:hAnsi="Arial" w:cs="Arial"/>
                <w:sz w:val="18"/>
                <w:szCs w:val="18"/>
                <w:lang w:val="en-US"/>
              </w:rPr>
            </w:pPr>
          </w:p>
        </w:tc>
        <w:tc>
          <w:tcPr>
            <w:tcW w:w="1368" w:type="dxa"/>
          </w:tcPr>
          <w:p w14:paraId="1FA44A96" w14:textId="77777777" w:rsidR="00B20AD6" w:rsidRPr="00004568" w:rsidRDefault="00B20AD6" w:rsidP="00BD647D">
            <w:pPr>
              <w:ind w:right="-72"/>
              <w:jc w:val="right"/>
              <w:rPr>
                <w:rFonts w:ascii="Arial" w:hAnsi="Arial" w:cs="Arial"/>
                <w:sz w:val="18"/>
                <w:szCs w:val="18"/>
                <w:lang w:val="en-US"/>
              </w:rPr>
            </w:pPr>
          </w:p>
        </w:tc>
      </w:tr>
      <w:tr w:rsidR="00B20AD6" w:rsidRPr="00004568" w14:paraId="557E6648" w14:textId="77777777" w:rsidTr="00485C2D">
        <w:tc>
          <w:tcPr>
            <w:tcW w:w="3989" w:type="dxa"/>
          </w:tcPr>
          <w:p w14:paraId="0C4F6057" w14:textId="00D96054" w:rsidR="00B20AD6" w:rsidRPr="00004568" w:rsidRDefault="00B20AD6" w:rsidP="00BD647D">
            <w:pPr>
              <w:ind w:left="-84" w:right="-72"/>
              <w:rPr>
                <w:rFonts w:ascii="Arial" w:hAnsi="Arial" w:cs="Arial"/>
                <w:sz w:val="18"/>
                <w:szCs w:val="18"/>
              </w:rPr>
            </w:pPr>
            <w:r w:rsidRPr="00004568">
              <w:rPr>
                <w:rFonts w:ascii="Arial" w:hAnsi="Arial" w:cs="Arial"/>
                <w:sz w:val="18"/>
                <w:szCs w:val="18"/>
              </w:rPr>
              <w:t xml:space="preserve">   assets (Note </w:t>
            </w:r>
            <w:r w:rsidR="0009424C" w:rsidRPr="00004568">
              <w:rPr>
                <w:rFonts w:ascii="Arial" w:hAnsi="Arial" w:cs="Arial"/>
                <w:sz w:val="18"/>
                <w:szCs w:val="18"/>
              </w:rPr>
              <w:t>32</w:t>
            </w:r>
            <w:r w:rsidRPr="00004568">
              <w:rPr>
                <w:rFonts w:ascii="Arial" w:hAnsi="Arial" w:cs="Arial"/>
                <w:sz w:val="18"/>
                <w:szCs w:val="18"/>
              </w:rPr>
              <w:t>)</w:t>
            </w:r>
          </w:p>
        </w:tc>
        <w:tc>
          <w:tcPr>
            <w:tcW w:w="1368" w:type="dxa"/>
            <w:shd w:val="clear" w:color="auto" w:fill="FAFAFA"/>
          </w:tcPr>
          <w:p w14:paraId="5C2FAD6A" w14:textId="756E41A5" w:rsidR="00B20AD6" w:rsidRPr="00004568" w:rsidRDefault="0009424C"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r w:rsidR="005F4D59" w:rsidRPr="00004568">
              <w:rPr>
                <w:rFonts w:ascii="Arial" w:eastAsia="Arial Unicode MS" w:hAnsi="Arial" w:cs="Arial"/>
                <w:sz w:val="18"/>
                <w:szCs w:val="18"/>
              </w:rPr>
              <w:t>182</w:t>
            </w:r>
            <w:r w:rsidRPr="00004568">
              <w:rPr>
                <w:rFonts w:ascii="Arial" w:eastAsia="Arial Unicode MS" w:hAnsi="Arial" w:cs="Arial"/>
                <w:sz w:val="18"/>
                <w:szCs w:val="18"/>
              </w:rPr>
              <w:t>)</w:t>
            </w:r>
          </w:p>
        </w:tc>
        <w:tc>
          <w:tcPr>
            <w:tcW w:w="1368" w:type="dxa"/>
          </w:tcPr>
          <w:p w14:paraId="2C1CA41C" w14:textId="21D940BE"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r w:rsidR="005F4D59" w:rsidRPr="00004568">
              <w:rPr>
                <w:rFonts w:ascii="Arial" w:eastAsia="Arial Unicode MS" w:hAnsi="Arial" w:cs="Arial"/>
                <w:sz w:val="18"/>
                <w:szCs w:val="18"/>
              </w:rPr>
              <w:t>311</w:t>
            </w:r>
            <w:r w:rsidRPr="00004568">
              <w:rPr>
                <w:rFonts w:ascii="Arial" w:eastAsia="Arial Unicode MS" w:hAnsi="Arial" w:cs="Arial"/>
                <w:sz w:val="18"/>
                <w:szCs w:val="18"/>
              </w:rPr>
              <w:t>)</w:t>
            </w:r>
          </w:p>
        </w:tc>
        <w:tc>
          <w:tcPr>
            <w:tcW w:w="1368" w:type="dxa"/>
            <w:shd w:val="clear" w:color="auto" w:fill="FAFAFA"/>
          </w:tcPr>
          <w:p w14:paraId="61D08F86" w14:textId="77777777" w:rsidR="00B20AD6" w:rsidRPr="00004568" w:rsidRDefault="00056B46" w:rsidP="00BD647D">
            <w:pPr>
              <w:ind w:right="-72"/>
              <w:jc w:val="right"/>
              <w:rPr>
                <w:rFonts w:ascii="Arial" w:eastAsia="Arial Unicode MS" w:hAnsi="Arial" w:cs="Arial"/>
                <w:sz w:val="18"/>
                <w:szCs w:val="18"/>
                <w:cs/>
                <w:lang w:val="en-US"/>
              </w:rPr>
            </w:pPr>
            <w:r w:rsidRPr="00004568">
              <w:rPr>
                <w:rFonts w:ascii="Arial" w:eastAsia="Arial Unicode MS" w:hAnsi="Arial" w:cs="Arial"/>
                <w:sz w:val="18"/>
                <w:szCs w:val="18"/>
                <w:lang w:val="en-US"/>
              </w:rPr>
              <w:t>(</w:t>
            </w:r>
            <w:r w:rsidR="0009424C" w:rsidRPr="00004568">
              <w:rPr>
                <w:rFonts w:ascii="Arial" w:eastAsia="Arial Unicode MS" w:hAnsi="Arial" w:cs="Arial"/>
                <w:sz w:val="18"/>
                <w:szCs w:val="18"/>
                <w:lang w:val="en-US"/>
              </w:rPr>
              <w:t>5</w:t>
            </w:r>
            <w:r w:rsidRPr="00004568">
              <w:rPr>
                <w:rFonts w:ascii="Arial" w:eastAsia="Arial Unicode MS" w:hAnsi="Arial" w:cs="Arial"/>
                <w:sz w:val="18"/>
                <w:szCs w:val="18"/>
                <w:lang w:val="en-US"/>
              </w:rPr>
              <w:t>)</w:t>
            </w:r>
          </w:p>
        </w:tc>
        <w:tc>
          <w:tcPr>
            <w:tcW w:w="1368" w:type="dxa"/>
          </w:tcPr>
          <w:p w14:paraId="191F0137"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43</w:t>
            </w:r>
          </w:p>
        </w:tc>
      </w:tr>
      <w:tr w:rsidR="00B20AD6" w:rsidRPr="00004568" w14:paraId="0AC982D0" w14:textId="77777777" w:rsidTr="00485C2D">
        <w:tc>
          <w:tcPr>
            <w:tcW w:w="3989" w:type="dxa"/>
          </w:tcPr>
          <w:p w14:paraId="6D26C70C" w14:textId="77777777" w:rsidR="00B20AD6" w:rsidRPr="00004568" w:rsidRDefault="00B20AD6" w:rsidP="00BD647D">
            <w:pPr>
              <w:ind w:left="-84" w:right="-72"/>
              <w:rPr>
                <w:rFonts w:ascii="Arial" w:hAnsi="Arial" w:cs="Arial"/>
                <w:sz w:val="18"/>
                <w:szCs w:val="18"/>
              </w:rPr>
            </w:pPr>
            <w:r w:rsidRPr="00004568">
              <w:rPr>
                <w:rFonts w:ascii="Arial" w:hAnsi="Arial" w:cs="Arial"/>
                <w:sz w:val="18"/>
                <w:szCs w:val="18"/>
              </w:rPr>
              <w:t>Increase (decrease) in deferred tax</w:t>
            </w:r>
          </w:p>
        </w:tc>
        <w:tc>
          <w:tcPr>
            <w:tcW w:w="1368" w:type="dxa"/>
            <w:shd w:val="clear" w:color="auto" w:fill="FAFAFA"/>
          </w:tcPr>
          <w:p w14:paraId="03AF10F9" w14:textId="77777777" w:rsidR="00B20AD6" w:rsidRPr="00004568" w:rsidRDefault="00B20AD6" w:rsidP="00BD647D">
            <w:pPr>
              <w:ind w:right="-72"/>
              <w:jc w:val="right"/>
              <w:rPr>
                <w:rFonts w:ascii="Arial" w:hAnsi="Arial" w:cs="Arial"/>
                <w:sz w:val="18"/>
                <w:szCs w:val="18"/>
                <w:lang w:val="en-US"/>
              </w:rPr>
            </w:pPr>
          </w:p>
        </w:tc>
        <w:tc>
          <w:tcPr>
            <w:tcW w:w="1368" w:type="dxa"/>
          </w:tcPr>
          <w:p w14:paraId="6E2ACC70" w14:textId="77777777" w:rsidR="00B20AD6" w:rsidRPr="00004568" w:rsidRDefault="00B20AD6" w:rsidP="00BD647D">
            <w:pPr>
              <w:ind w:right="-72"/>
              <w:jc w:val="right"/>
              <w:rPr>
                <w:rFonts w:ascii="Arial" w:hAnsi="Arial" w:cs="Arial"/>
                <w:sz w:val="18"/>
                <w:szCs w:val="18"/>
                <w:lang w:val="en-US"/>
              </w:rPr>
            </w:pPr>
          </w:p>
        </w:tc>
        <w:tc>
          <w:tcPr>
            <w:tcW w:w="1368" w:type="dxa"/>
            <w:shd w:val="clear" w:color="auto" w:fill="FAFAFA"/>
          </w:tcPr>
          <w:p w14:paraId="7AF1D66D" w14:textId="77777777" w:rsidR="00B20AD6" w:rsidRPr="00004568" w:rsidRDefault="00B20AD6" w:rsidP="00BD647D">
            <w:pPr>
              <w:ind w:right="-72"/>
              <w:jc w:val="right"/>
              <w:rPr>
                <w:rFonts w:ascii="Arial" w:hAnsi="Arial" w:cs="Arial"/>
                <w:sz w:val="18"/>
                <w:szCs w:val="18"/>
                <w:lang w:val="en-US"/>
              </w:rPr>
            </w:pPr>
          </w:p>
        </w:tc>
        <w:tc>
          <w:tcPr>
            <w:tcW w:w="1368" w:type="dxa"/>
          </w:tcPr>
          <w:p w14:paraId="2ABC099D" w14:textId="77777777" w:rsidR="00B20AD6" w:rsidRPr="00004568" w:rsidRDefault="00B20AD6" w:rsidP="00BD647D">
            <w:pPr>
              <w:ind w:right="-72"/>
              <w:jc w:val="right"/>
              <w:rPr>
                <w:rFonts w:ascii="Arial" w:hAnsi="Arial" w:cs="Arial"/>
                <w:sz w:val="18"/>
                <w:szCs w:val="18"/>
                <w:lang w:val="en-US"/>
              </w:rPr>
            </w:pPr>
          </w:p>
        </w:tc>
      </w:tr>
      <w:tr w:rsidR="00B20AD6" w:rsidRPr="00004568" w14:paraId="3F07430A" w14:textId="77777777" w:rsidTr="00485C2D">
        <w:tc>
          <w:tcPr>
            <w:tcW w:w="3989" w:type="dxa"/>
          </w:tcPr>
          <w:p w14:paraId="6FAC1092" w14:textId="2E512725" w:rsidR="00B20AD6" w:rsidRPr="00004568" w:rsidRDefault="00B20AD6" w:rsidP="00BD647D">
            <w:pPr>
              <w:ind w:left="-84" w:right="-72"/>
              <w:rPr>
                <w:rFonts w:ascii="Arial" w:hAnsi="Arial" w:cs="Arial"/>
                <w:sz w:val="18"/>
                <w:szCs w:val="18"/>
              </w:rPr>
            </w:pPr>
            <w:r w:rsidRPr="00004568">
              <w:rPr>
                <w:rFonts w:ascii="Arial" w:hAnsi="Arial" w:cs="Arial"/>
                <w:sz w:val="18"/>
                <w:szCs w:val="18"/>
              </w:rPr>
              <w:t xml:space="preserve">   liabilities (Note </w:t>
            </w:r>
            <w:r w:rsidR="0009424C" w:rsidRPr="00004568">
              <w:rPr>
                <w:rFonts w:ascii="Arial" w:hAnsi="Arial" w:cs="Arial"/>
                <w:sz w:val="18"/>
                <w:szCs w:val="18"/>
              </w:rPr>
              <w:t>32</w:t>
            </w:r>
            <w:r w:rsidRPr="00004568">
              <w:rPr>
                <w:rFonts w:ascii="Arial" w:hAnsi="Arial" w:cs="Arial"/>
                <w:sz w:val="18"/>
                <w:szCs w:val="18"/>
              </w:rPr>
              <w:t>)</w:t>
            </w:r>
          </w:p>
        </w:tc>
        <w:tc>
          <w:tcPr>
            <w:tcW w:w="1368" w:type="dxa"/>
            <w:tcBorders>
              <w:bottom w:val="single" w:sz="4" w:space="0" w:color="auto"/>
            </w:tcBorders>
            <w:shd w:val="clear" w:color="auto" w:fill="FAFAFA"/>
          </w:tcPr>
          <w:p w14:paraId="370494EB" w14:textId="26957EC9" w:rsidR="00B20AD6" w:rsidRPr="00004568" w:rsidRDefault="0009424C"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r w:rsidR="005F4D59" w:rsidRPr="00004568">
              <w:rPr>
                <w:rFonts w:ascii="Arial" w:eastAsia="Arial Unicode MS" w:hAnsi="Arial" w:cs="Arial"/>
                <w:sz w:val="18"/>
                <w:szCs w:val="18"/>
              </w:rPr>
              <w:t>139</w:t>
            </w:r>
            <w:r w:rsidRPr="00004568">
              <w:rPr>
                <w:rFonts w:ascii="Arial" w:eastAsia="Arial Unicode MS" w:hAnsi="Arial" w:cs="Arial"/>
                <w:sz w:val="18"/>
                <w:szCs w:val="18"/>
              </w:rPr>
              <w:t>)</w:t>
            </w:r>
          </w:p>
        </w:tc>
        <w:tc>
          <w:tcPr>
            <w:tcW w:w="1368" w:type="dxa"/>
            <w:tcBorders>
              <w:bottom w:val="single" w:sz="4" w:space="0" w:color="auto"/>
            </w:tcBorders>
          </w:tcPr>
          <w:p w14:paraId="45D1DA28"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(264)</w:t>
            </w:r>
          </w:p>
        </w:tc>
        <w:tc>
          <w:tcPr>
            <w:tcW w:w="1368" w:type="dxa"/>
            <w:tcBorders>
              <w:bottom w:val="single" w:sz="4" w:space="0" w:color="auto"/>
            </w:tcBorders>
            <w:shd w:val="clear" w:color="auto" w:fill="FAFAFA"/>
          </w:tcPr>
          <w:p w14:paraId="1EAB01C2" w14:textId="77777777" w:rsidR="00B20AD6" w:rsidRPr="00004568" w:rsidRDefault="00424B98"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r w:rsidR="0009424C" w:rsidRPr="00004568">
              <w:rPr>
                <w:rFonts w:ascii="Arial" w:eastAsia="Arial Unicode MS" w:hAnsi="Arial" w:cs="Arial"/>
                <w:sz w:val="18"/>
                <w:szCs w:val="18"/>
                <w:lang w:val="en-US"/>
              </w:rPr>
              <w:t>34</w:t>
            </w:r>
            <w:r w:rsidRPr="00004568">
              <w:rPr>
                <w:rFonts w:ascii="Arial" w:eastAsia="Arial Unicode MS" w:hAnsi="Arial" w:cs="Arial"/>
                <w:sz w:val="18"/>
                <w:szCs w:val="18"/>
                <w:lang w:val="en-US"/>
              </w:rPr>
              <w:t>)</w:t>
            </w:r>
          </w:p>
        </w:tc>
        <w:tc>
          <w:tcPr>
            <w:tcW w:w="1368" w:type="dxa"/>
            <w:tcBorders>
              <w:bottom w:val="single" w:sz="4" w:space="0" w:color="auto"/>
            </w:tcBorders>
          </w:tcPr>
          <w:p w14:paraId="216F1F0F"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(140)</w:t>
            </w:r>
          </w:p>
        </w:tc>
      </w:tr>
      <w:tr w:rsidR="00B20AD6" w:rsidRPr="00004568" w14:paraId="32A84E6D" w14:textId="77777777" w:rsidTr="00485C2D">
        <w:tc>
          <w:tcPr>
            <w:tcW w:w="3989" w:type="dxa"/>
          </w:tcPr>
          <w:p w14:paraId="14A3A024" w14:textId="77777777" w:rsidR="00B20AD6" w:rsidRPr="00004568" w:rsidRDefault="00B20AD6" w:rsidP="00BD647D">
            <w:pPr>
              <w:ind w:left="-84" w:right="-72"/>
              <w:rPr>
                <w:rFonts w:ascii="Arial" w:hAnsi="Arial" w:cs="Arial"/>
                <w:sz w:val="18"/>
                <w:szCs w:val="18"/>
              </w:rPr>
            </w:pPr>
          </w:p>
        </w:tc>
        <w:tc>
          <w:tcPr>
            <w:tcW w:w="1368" w:type="dxa"/>
            <w:tcBorders>
              <w:top w:val="single" w:sz="4" w:space="0" w:color="auto"/>
            </w:tcBorders>
            <w:shd w:val="clear" w:color="auto" w:fill="FAFAFA"/>
          </w:tcPr>
          <w:p w14:paraId="64433FD2"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02F444B8"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6FFCE9C2" w14:textId="77777777" w:rsidR="00B20AD6" w:rsidRPr="00004568" w:rsidRDefault="00B20AD6" w:rsidP="00BD647D">
            <w:pPr>
              <w:ind w:right="-72"/>
              <w:jc w:val="right"/>
              <w:rPr>
                <w:rFonts w:ascii="Arial" w:eastAsia="Arial Unicode MS" w:hAnsi="Arial" w:cs="Arial"/>
                <w:sz w:val="18"/>
                <w:szCs w:val="18"/>
                <w:lang w:val="en-US"/>
              </w:rPr>
            </w:pPr>
          </w:p>
        </w:tc>
        <w:tc>
          <w:tcPr>
            <w:tcW w:w="1368" w:type="dxa"/>
            <w:tcBorders>
              <w:top w:val="single" w:sz="4" w:space="0" w:color="auto"/>
            </w:tcBorders>
          </w:tcPr>
          <w:p w14:paraId="54A0AA0B"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471E2A30" w14:textId="77777777" w:rsidTr="00485C2D">
        <w:tc>
          <w:tcPr>
            <w:tcW w:w="3989" w:type="dxa"/>
          </w:tcPr>
          <w:p w14:paraId="7DD56AAF" w14:textId="77777777" w:rsidR="00B20AD6" w:rsidRPr="00004568" w:rsidRDefault="00B20AD6" w:rsidP="00BD647D">
            <w:pPr>
              <w:ind w:left="-84" w:right="-72"/>
              <w:rPr>
                <w:rFonts w:ascii="Arial" w:hAnsi="Arial" w:cs="Arial"/>
                <w:b/>
                <w:bCs/>
                <w:sz w:val="18"/>
                <w:szCs w:val="18"/>
              </w:rPr>
            </w:pPr>
            <w:r w:rsidRPr="00004568">
              <w:rPr>
                <w:rFonts w:ascii="Arial" w:hAnsi="Arial" w:cs="Arial"/>
                <w:b/>
                <w:bCs/>
                <w:sz w:val="18"/>
                <w:szCs w:val="18"/>
              </w:rPr>
              <w:t>Total deferred tax</w:t>
            </w:r>
          </w:p>
        </w:tc>
        <w:tc>
          <w:tcPr>
            <w:tcW w:w="1368" w:type="dxa"/>
            <w:tcBorders>
              <w:bottom w:val="single" w:sz="4" w:space="0" w:color="auto"/>
            </w:tcBorders>
            <w:shd w:val="clear" w:color="auto" w:fill="FAFAFA"/>
          </w:tcPr>
          <w:p w14:paraId="7F6AB986" w14:textId="77777777" w:rsidR="00B20AD6" w:rsidRPr="00004568" w:rsidRDefault="0009424C"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(321)</w:t>
            </w:r>
          </w:p>
        </w:tc>
        <w:tc>
          <w:tcPr>
            <w:tcW w:w="1368" w:type="dxa"/>
            <w:tcBorders>
              <w:bottom w:val="single" w:sz="4" w:space="0" w:color="auto"/>
            </w:tcBorders>
          </w:tcPr>
          <w:p w14:paraId="3C5C56EC" w14:textId="502D9C9E"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lang w:val="en-US"/>
              </w:rPr>
              <w:t>(</w:t>
            </w:r>
            <w:r w:rsidR="005F4D59" w:rsidRPr="00004568">
              <w:rPr>
                <w:rFonts w:ascii="Arial" w:eastAsia="Arial Unicode MS" w:hAnsi="Arial" w:cs="Arial"/>
                <w:sz w:val="18"/>
                <w:szCs w:val="18"/>
              </w:rPr>
              <w:t>575</w:t>
            </w:r>
            <w:r w:rsidRPr="00004568">
              <w:rPr>
                <w:rFonts w:ascii="Arial" w:eastAsia="Arial Unicode MS" w:hAnsi="Arial" w:cs="Arial"/>
                <w:sz w:val="18"/>
                <w:szCs w:val="18"/>
                <w:lang w:val="en-US"/>
              </w:rPr>
              <w:t>)</w:t>
            </w:r>
          </w:p>
        </w:tc>
        <w:tc>
          <w:tcPr>
            <w:tcW w:w="1368" w:type="dxa"/>
            <w:tcBorders>
              <w:bottom w:val="single" w:sz="4" w:space="0" w:color="auto"/>
            </w:tcBorders>
            <w:shd w:val="clear" w:color="auto" w:fill="FAFAFA"/>
          </w:tcPr>
          <w:p w14:paraId="3D7F5E59" w14:textId="77777777" w:rsidR="00B20AD6"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(39)</w:t>
            </w:r>
          </w:p>
        </w:tc>
        <w:tc>
          <w:tcPr>
            <w:tcW w:w="1368" w:type="dxa"/>
            <w:tcBorders>
              <w:bottom w:val="single" w:sz="4" w:space="0" w:color="auto"/>
            </w:tcBorders>
          </w:tcPr>
          <w:p w14:paraId="5A53422A"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cs/>
              </w:rPr>
              <w:t>(</w:t>
            </w:r>
            <w:r w:rsidRPr="00004568">
              <w:rPr>
                <w:rFonts w:ascii="Arial" w:eastAsia="Arial Unicode MS" w:hAnsi="Arial" w:cs="Arial"/>
                <w:sz w:val="18"/>
                <w:szCs w:val="18"/>
              </w:rPr>
              <w:t>97</w:t>
            </w:r>
            <w:r w:rsidRPr="00004568">
              <w:rPr>
                <w:rFonts w:ascii="Arial" w:eastAsia="Arial Unicode MS" w:hAnsi="Arial" w:cs="Arial"/>
                <w:sz w:val="18"/>
                <w:szCs w:val="18"/>
                <w:cs/>
              </w:rPr>
              <w:t>)</w:t>
            </w:r>
          </w:p>
        </w:tc>
      </w:tr>
      <w:tr w:rsidR="00B20AD6" w:rsidRPr="00004568" w14:paraId="5650C8D3" w14:textId="77777777" w:rsidTr="00485C2D">
        <w:tc>
          <w:tcPr>
            <w:tcW w:w="3989" w:type="dxa"/>
          </w:tcPr>
          <w:p w14:paraId="6B45409C" w14:textId="77777777" w:rsidR="00B20AD6" w:rsidRPr="00004568" w:rsidRDefault="00B20AD6" w:rsidP="00BD647D">
            <w:pPr>
              <w:ind w:left="-84"/>
              <w:rPr>
                <w:rFonts w:ascii="Arial" w:hAnsi="Arial" w:cs="Arial"/>
                <w:sz w:val="18"/>
                <w:szCs w:val="18"/>
              </w:rPr>
            </w:pPr>
          </w:p>
        </w:tc>
        <w:tc>
          <w:tcPr>
            <w:tcW w:w="1368" w:type="dxa"/>
            <w:tcBorders>
              <w:top w:val="single" w:sz="4" w:space="0" w:color="auto"/>
            </w:tcBorders>
            <w:shd w:val="clear" w:color="auto" w:fill="FAFAFA"/>
          </w:tcPr>
          <w:p w14:paraId="5ACCA452" w14:textId="77777777" w:rsidR="00B20AD6" w:rsidRPr="00004568" w:rsidRDefault="00B20AD6" w:rsidP="00BD647D">
            <w:pPr>
              <w:ind w:right="-72"/>
              <w:jc w:val="right"/>
              <w:rPr>
                <w:rFonts w:ascii="Arial" w:hAnsi="Arial" w:cs="Arial"/>
                <w:sz w:val="18"/>
                <w:szCs w:val="18"/>
              </w:rPr>
            </w:pPr>
          </w:p>
        </w:tc>
        <w:tc>
          <w:tcPr>
            <w:tcW w:w="1368" w:type="dxa"/>
            <w:tcBorders>
              <w:top w:val="single" w:sz="4" w:space="0" w:color="auto"/>
            </w:tcBorders>
          </w:tcPr>
          <w:p w14:paraId="77C8BD2B" w14:textId="77777777" w:rsidR="00B20AD6" w:rsidRPr="00004568" w:rsidRDefault="00B20AD6"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6B0E2396" w14:textId="77777777" w:rsidR="00B20AD6" w:rsidRPr="00004568" w:rsidRDefault="00B20AD6" w:rsidP="00BD647D">
            <w:pPr>
              <w:ind w:right="-72"/>
              <w:jc w:val="right"/>
              <w:rPr>
                <w:rFonts w:ascii="Arial" w:hAnsi="Arial" w:cs="Arial"/>
                <w:sz w:val="18"/>
                <w:szCs w:val="18"/>
              </w:rPr>
            </w:pPr>
          </w:p>
        </w:tc>
        <w:tc>
          <w:tcPr>
            <w:tcW w:w="1368" w:type="dxa"/>
            <w:tcBorders>
              <w:top w:val="single" w:sz="4" w:space="0" w:color="auto"/>
            </w:tcBorders>
          </w:tcPr>
          <w:p w14:paraId="18783332" w14:textId="77777777" w:rsidR="00B20AD6" w:rsidRPr="00004568" w:rsidRDefault="00B20AD6" w:rsidP="00BD647D">
            <w:pPr>
              <w:ind w:right="-72"/>
              <w:jc w:val="right"/>
              <w:rPr>
                <w:rFonts w:ascii="Arial" w:hAnsi="Arial" w:cs="Arial"/>
                <w:sz w:val="18"/>
                <w:szCs w:val="18"/>
              </w:rPr>
            </w:pPr>
          </w:p>
        </w:tc>
      </w:tr>
      <w:tr w:rsidR="00B20AD6" w:rsidRPr="00004568" w14:paraId="29BCC1E7" w14:textId="77777777" w:rsidTr="00485C2D">
        <w:tc>
          <w:tcPr>
            <w:tcW w:w="3989" w:type="dxa"/>
          </w:tcPr>
          <w:p w14:paraId="74352150"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004568">
              <w:rPr>
                <w:rFonts w:ascii="Arial" w:hAnsi="Arial" w:cs="Arial"/>
                <w:b/>
                <w:bCs/>
                <w:sz w:val="18"/>
                <w:szCs w:val="18"/>
              </w:rPr>
              <w:t>Income tax expense</w:t>
            </w:r>
          </w:p>
        </w:tc>
        <w:tc>
          <w:tcPr>
            <w:tcW w:w="1368" w:type="dxa"/>
            <w:tcBorders>
              <w:bottom w:val="single" w:sz="4" w:space="0" w:color="auto"/>
            </w:tcBorders>
            <w:shd w:val="clear" w:color="auto" w:fill="FAFAFA"/>
          </w:tcPr>
          <w:p w14:paraId="354BF206" w14:textId="77777777" w:rsidR="00B20AD6" w:rsidRPr="00004568" w:rsidRDefault="0009424C"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993</w:t>
            </w:r>
          </w:p>
        </w:tc>
        <w:tc>
          <w:tcPr>
            <w:tcW w:w="1368" w:type="dxa"/>
            <w:tcBorders>
              <w:bottom w:val="single" w:sz="4" w:space="0" w:color="auto"/>
            </w:tcBorders>
          </w:tcPr>
          <w:p w14:paraId="3D90A2AD" w14:textId="00DE2AB3" w:rsidR="00B20AD6" w:rsidRPr="00004568" w:rsidRDefault="005F4D59"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248</w:t>
            </w:r>
          </w:p>
        </w:tc>
        <w:tc>
          <w:tcPr>
            <w:tcW w:w="1368" w:type="dxa"/>
            <w:tcBorders>
              <w:bottom w:val="single" w:sz="4" w:space="0" w:color="auto"/>
            </w:tcBorders>
            <w:shd w:val="clear" w:color="auto" w:fill="FAFAFA"/>
          </w:tcPr>
          <w:p w14:paraId="70BDA029" w14:textId="77777777" w:rsidR="00B20AD6" w:rsidRPr="00004568" w:rsidRDefault="00424B98"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35</w:t>
            </w:r>
          </w:p>
        </w:tc>
        <w:tc>
          <w:tcPr>
            <w:tcW w:w="1368" w:type="dxa"/>
            <w:tcBorders>
              <w:bottom w:val="single" w:sz="4" w:space="0" w:color="auto"/>
            </w:tcBorders>
          </w:tcPr>
          <w:p w14:paraId="35B63284" w14:textId="77777777" w:rsidR="00B20AD6" w:rsidRPr="00004568" w:rsidRDefault="00B20AD6"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r w:rsidRPr="00004568">
              <w:rPr>
                <w:rFonts w:ascii="Arial" w:eastAsia="Arial Unicode MS" w:hAnsi="Arial" w:cs="Arial"/>
                <w:sz w:val="18"/>
                <w:szCs w:val="18"/>
              </w:rPr>
              <w:t>85</w:t>
            </w:r>
            <w:r w:rsidRPr="00004568">
              <w:rPr>
                <w:rFonts w:ascii="Arial" w:eastAsia="Arial Unicode MS" w:hAnsi="Arial" w:cs="Arial"/>
                <w:sz w:val="18"/>
                <w:szCs w:val="18"/>
                <w:lang w:val="en-US"/>
              </w:rPr>
              <w:t>)</w:t>
            </w:r>
          </w:p>
        </w:tc>
      </w:tr>
    </w:tbl>
    <w:p w14:paraId="49678D7D" w14:textId="77777777" w:rsidR="00B20AD6" w:rsidRPr="00004568" w:rsidRDefault="00B20AD6" w:rsidP="00BD647D">
      <w:pPr>
        <w:pStyle w:val="BodyTextIndent2"/>
        <w:spacing w:line="240" w:lineRule="auto"/>
        <w:ind w:left="0"/>
        <w:rPr>
          <w:rFonts w:ascii="Arial" w:hAnsi="Arial" w:cs="Arial"/>
          <w:color w:val="auto"/>
          <w:sz w:val="18"/>
          <w:szCs w:val="18"/>
          <w:lang w:val="en-GB"/>
        </w:rPr>
      </w:pPr>
    </w:p>
    <w:p w14:paraId="24ABD4B2" w14:textId="77777777" w:rsidR="00B20AD6" w:rsidRPr="00004568" w:rsidRDefault="00B20AD6" w:rsidP="00BD647D">
      <w:pPr>
        <w:pStyle w:val="BodyTextIndent2"/>
        <w:spacing w:line="240" w:lineRule="auto"/>
        <w:ind w:left="0"/>
        <w:rPr>
          <w:rFonts w:ascii="Arial" w:hAnsi="Arial" w:cs="Arial"/>
          <w:color w:val="auto"/>
          <w:sz w:val="18"/>
          <w:szCs w:val="18"/>
          <w:lang w:val="en-GB"/>
        </w:rPr>
      </w:pPr>
      <w:r w:rsidRPr="00004568">
        <w:rPr>
          <w:rFonts w:ascii="Arial" w:hAnsi="Arial" w:cs="Arial"/>
          <w:color w:val="auto"/>
          <w:sz w:val="18"/>
          <w:szCs w:val="18"/>
          <w:lang w:val="en-GB"/>
        </w:rPr>
        <w:t>The tax on the Group’s profit before tax differs from the theoretical amount that would arise using the basic tax rate of the Parent’s home country as follows:</w:t>
      </w:r>
    </w:p>
    <w:p w14:paraId="6F0B73CC" w14:textId="77777777" w:rsidR="00B20AD6" w:rsidRPr="00004568" w:rsidRDefault="00B20AD6" w:rsidP="00BD647D">
      <w:pPr>
        <w:pStyle w:val="BodyTextIndent2"/>
        <w:spacing w:line="240" w:lineRule="auto"/>
        <w:ind w:left="0"/>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20AD6" w:rsidRPr="00004568" w14:paraId="7E92C769" w14:textId="77777777" w:rsidTr="00485C2D">
        <w:tc>
          <w:tcPr>
            <w:tcW w:w="3989" w:type="dxa"/>
          </w:tcPr>
          <w:p w14:paraId="25664FB9" w14:textId="77777777" w:rsidR="00B20AD6" w:rsidRPr="00004568" w:rsidRDefault="00B20AD6" w:rsidP="00485C2D">
            <w:pPr>
              <w:ind w:left="-86" w:right="-72"/>
              <w:rPr>
                <w:rFonts w:ascii="Arial" w:hAnsi="Arial" w:cs="Arial"/>
                <w:sz w:val="18"/>
                <w:szCs w:val="18"/>
              </w:rPr>
            </w:pPr>
          </w:p>
        </w:tc>
        <w:tc>
          <w:tcPr>
            <w:tcW w:w="2736" w:type="dxa"/>
            <w:gridSpan w:val="2"/>
            <w:tcBorders>
              <w:bottom w:val="single" w:sz="4" w:space="0" w:color="auto"/>
            </w:tcBorders>
          </w:tcPr>
          <w:p w14:paraId="610D345C" w14:textId="77777777" w:rsidR="00B20AD6" w:rsidRPr="00004568" w:rsidRDefault="00B20AD6" w:rsidP="00485C2D">
            <w:pPr>
              <w:ind w:right="-72"/>
              <w:jc w:val="right"/>
              <w:rPr>
                <w:rFonts w:ascii="Arial" w:hAnsi="Arial" w:cs="Arial"/>
                <w:b/>
                <w:bCs/>
                <w:sz w:val="18"/>
                <w:szCs w:val="18"/>
                <w:lang w:val="en-US"/>
              </w:rPr>
            </w:pPr>
            <w:r w:rsidRPr="00004568">
              <w:rPr>
                <w:rFonts w:ascii="Arial" w:hAnsi="Arial" w:cs="Arial"/>
                <w:b/>
                <w:bCs/>
                <w:sz w:val="18"/>
                <w:szCs w:val="18"/>
                <w:lang w:val="en-US"/>
              </w:rPr>
              <w:t xml:space="preserve">Consolidated </w:t>
            </w:r>
          </w:p>
          <w:p w14:paraId="529EAA8D" w14:textId="77777777" w:rsidR="00B20AD6" w:rsidRPr="00004568" w:rsidRDefault="00B20AD6" w:rsidP="00485C2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2736" w:type="dxa"/>
            <w:gridSpan w:val="2"/>
            <w:tcBorders>
              <w:bottom w:val="single" w:sz="4" w:space="0" w:color="auto"/>
            </w:tcBorders>
          </w:tcPr>
          <w:p w14:paraId="2C01CA1A" w14:textId="77777777" w:rsidR="00B20AD6" w:rsidRPr="00004568" w:rsidRDefault="00B20AD6" w:rsidP="00485C2D">
            <w:pPr>
              <w:ind w:right="-72"/>
              <w:jc w:val="right"/>
              <w:rPr>
                <w:rFonts w:ascii="Arial" w:hAnsi="Arial" w:cs="Arial"/>
                <w:b/>
                <w:bCs/>
                <w:sz w:val="18"/>
                <w:szCs w:val="18"/>
              </w:rPr>
            </w:pPr>
            <w:r w:rsidRPr="00004568">
              <w:rPr>
                <w:rFonts w:ascii="Arial" w:hAnsi="Arial" w:cs="Arial"/>
                <w:b/>
                <w:bCs/>
                <w:sz w:val="18"/>
                <w:szCs w:val="18"/>
              </w:rPr>
              <w:t xml:space="preserve">Separate </w:t>
            </w:r>
          </w:p>
          <w:p w14:paraId="5BB309FB" w14:textId="77777777" w:rsidR="00B20AD6" w:rsidRPr="00004568" w:rsidRDefault="00B20AD6" w:rsidP="00485C2D">
            <w:pPr>
              <w:ind w:right="-72"/>
              <w:jc w:val="right"/>
              <w:rPr>
                <w:rFonts w:ascii="Arial" w:hAnsi="Arial" w:cs="Arial"/>
                <w:b/>
                <w:bCs/>
                <w:sz w:val="18"/>
                <w:szCs w:val="18"/>
              </w:rPr>
            </w:pPr>
            <w:r w:rsidRPr="00004568">
              <w:rPr>
                <w:rFonts w:ascii="Arial" w:hAnsi="Arial" w:cs="Arial"/>
                <w:b/>
                <w:bCs/>
                <w:sz w:val="18"/>
                <w:szCs w:val="18"/>
              </w:rPr>
              <w:t>financial statements</w:t>
            </w:r>
          </w:p>
        </w:tc>
      </w:tr>
      <w:tr w:rsidR="00B20AD6" w:rsidRPr="00004568" w14:paraId="362ADED4" w14:textId="77777777" w:rsidTr="00485C2D">
        <w:tc>
          <w:tcPr>
            <w:tcW w:w="3989" w:type="dxa"/>
          </w:tcPr>
          <w:p w14:paraId="5FF8F031" w14:textId="78791924" w:rsidR="00B20AD6" w:rsidRPr="00004568" w:rsidRDefault="00B20AD6" w:rsidP="00485C2D">
            <w:pPr>
              <w:ind w:left="-86" w:right="-72"/>
              <w:rPr>
                <w:rFonts w:ascii="Arial" w:hAnsi="Arial" w:cs="Arial"/>
                <w:sz w:val="18"/>
                <w:szCs w:val="18"/>
              </w:rPr>
            </w:pPr>
            <w:r w:rsidRPr="00004568">
              <w:rPr>
                <w:rFonts w:ascii="Arial" w:hAnsi="Arial" w:cs="Arial"/>
                <w:b/>
                <w:bCs/>
                <w:sz w:val="18"/>
                <w:szCs w:val="18"/>
              </w:rPr>
              <w:t>For the year</w:t>
            </w:r>
            <w:r w:rsidR="008B179D">
              <w:rPr>
                <w:rFonts w:ascii="Arial" w:hAnsi="Arial" w:cs="Arial"/>
                <w:b/>
                <w:bCs/>
                <w:sz w:val="18"/>
                <w:szCs w:val="18"/>
              </w:rPr>
              <w:t>s</w:t>
            </w:r>
            <w:r w:rsidRPr="00004568">
              <w:rPr>
                <w:rFonts w:ascii="Arial" w:hAnsi="Arial" w:cs="Arial"/>
                <w:b/>
                <w:bCs/>
                <w:sz w:val="18"/>
                <w:szCs w:val="18"/>
              </w:rPr>
              <w:t xml:space="preserve"> ended 31 December</w:t>
            </w:r>
          </w:p>
        </w:tc>
        <w:tc>
          <w:tcPr>
            <w:tcW w:w="1368" w:type="dxa"/>
            <w:tcBorders>
              <w:top w:val="single" w:sz="4" w:space="0" w:color="auto"/>
            </w:tcBorders>
            <w:vAlign w:val="center"/>
          </w:tcPr>
          <w:p w14:paraId="6C237B1D" w14:textId="77777777" w:rsidR="00B20AD6" w:rsidRPr="00004568" w:rsidRDefault="00B20AD6" w:rsidP="00485C2D">
            <w:pPr>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2836F648" w14:textId="77777777" w:rsidR="00B20AD6" w:rsidRPr="00004568" w:rsidRDefault="00B20AD6" w:rsidP="00485C2D">
            <w:pPr>
              <w:ind w:right="-72"/>
              <w:jc w:val="right"/>
              <w:rPr>
                <w:rFonts w:ascii="Arial" w:hAnsi="Arial" w:cs="Arial"/>
                <w:b/>
                <w:bCs/>
                <w:sz w:val="18"/>
                <w:szCs w:val="18"/>
                <w:lang w:val="en-US"/>
              </w:rPr>
            </w:pPr>
            <w:r w:rsidRPr="00004568">
              <w:rPr>
                <w:rFonts w:ascii="Arial" w:hAnsi="Arial" w:cs="Arial"/>
                <w:b/>
                <w:bCs/>
                <w:sz w:val="18"/>
                <w:szCs w:val="18"/>
              </w:rPr>
              <w:t>2019</w:t>
            </w:r>
          </w:p>
        </w:tc>
        <w:tc>
          <w:tcPr>
            <w:tcW w:w="1368" w:type="dxa"/>
            <w:tcBorders>
              <w:top w:val="single" w:sz="4" w:space="0" w:color="auto"/>
            </w:tcBorders>
            <w:vAlign w:val="center"/>
          </w:tcPr>
          <w:p w14:paraId="5F92ED9D" w14:textId="77777777" w:rsidR="00B20AD6" w:rsidRPr="00004568" w:rsidRDefault="00B20AD6" w:rsidP="00485C2D">
            <w:pPr>
              <w:ind w:right="-72"/>
              <w:jc w:val="right"/>
              <w:rPr>
                <w:rFonts w:ascii="Arial" w:hAnsi="Arial" w:cs="Arial"/>
                <w:b/>
                <w:bCs/>
                <w:sz w:val="18"/>
                <w:szCs w:val="18"/>
                <w:lang w:val="en-US"/>
              </w:rPr>
            </w:pPr>
            <w:r w:rsidRPr="00004568">
              <w:rPr>
                <w:rFonts w:ascii="Arial" w:hAnsi="Arial" w:cs="Arial"/>
                <w:b/>
                <w:bCs/>
                <w:sz w:val="18"/>
                <w:szCs w:val="18"/>
              </w:rPr>
              <w:t>2020</w:t>
            </w:r>
          </w:p>
        </w:tc>
        <w:tc>
          <w:tcPr>
            <w:tcW w:w="1368" w:type="dxa"/>
            <w:tcBorders>
              <w:top w:val="single" w:sz="4" w:space="0" w:color="auto"/>
            </w:tcBorders>
            <w:vAlign w:val="center"/>
          </w:tcPr>
          <w:p w14:paraId="22B2887D" w14:textId="77777777" w:rsidR="00B20AD6" w:rsidRPr="00004568" w:rsidRDefault="00B20AD6" w:rsidP="00485C2D">
            <w:pPr>
              <w:ind w:right="-72"/>
              <w:jc w:val="right"/>
              <w:rPr>
                <w:rFonts w:ascii="Arial" w:hAnsi="Arial" w:cs="Arial"/>
                <w:b/>
                <w:bCs/>
                <w:sz w:val="18"/>
                <w:szCs w:val="18"/>
                <w:lang w:val="en-US"/>
              </w:rPr>
            </w:pPr>
            <w:r w:rsidRPr="00004568">
              <w:rPr>
                <w:rFonts w:ascii="Arial" w:hAnsi="Arial" w:cs="Arial"/>
                <w:b/>
                <w:bCs/>
                <w:sz w:val="18"/>
                <w:szCs w:val="18"/>
              </w:rPr>
              <w:t>2019</w:t>
            </w:r>
          </w:p>
        </w:tc>
      </w:tr>
      <w:tr w:rsidR="00B20AD6" w:rsidRPr="00004568" w14:paraId="4323E4A8" w14:textId="77777777" w:rsidTr="00485C2D">
        <w:tc>
          <w:tcPr>
            <w:tcW w:w="3989" w:type="dxa"/>
          </w:tcPr>
          <w:p w14:paraId="25B3466E" w14:textId="77777777" w:rsidR="00B20AD6" w:rsidRPr="00004568" w:rsidRDefault="00B20AD6" w:rsidP="00485C2D">
            <w:pPr>
              <w:ind w:left="-86" w:right="-72"/>
              <w:rPr>
                <w:rFonts w:ascii="Arial" w:hAnsi="Arial" w:cs="Arial"/>
                <w:sz w:val="18"/>
                <w:szCs w:val="18"/>
              </w:rPr>
            </w:pPr>
          </w:p>
        </w:tc>
        <w:tc>
          <w:tcPr>
            <w:tcW w:w="1368" w:type="dxa"/>
            <w:tcBorders>
              <w:bottom w:val="single" w:sz="4" w:space="0" w:color="auto"/>
            </w:tcBorders>
            <w:vAlign w:val="center"/>
          </w:tcPr>
          <w:p w14:paraId="69A1B483" w14:textId="1D573AF6" w:rsidR="00B20AD6" w:rsidRPr="00004568" w:rsidRDefault="00B20AD6" w:rsidP="00485C2D">
            <w:pPr>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7B96FB86" w14:textId="367DB893" w:rsidR="00B20AD6" w:rsidRPr="00004568" w:rsidRDefault="00B20AD6" w:rsidP="00485C2D">
            <w:pPr>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6A3C4022" w14:textId="101EA4A4" w:rsidR="00B20AD6" w:rsidRPr="00004568" w:rsidRDefault="00B20AD6" w:rsidP="00485C2D">
            <w:pPr>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vAlign w:val="center"/>
          </w:tcPr>
          <w:p w14:paraId="24754D51" w14:textId="029ED4C4" w:rsidR="00B20AD6" w:rsidRPr="00004568" w:rsidRDefault="00B20AD6" w:rsidP="00485C2D">
            <w:pPr>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05FB5A7C" w14:textId="77777777" w:rsidTr="00485C2D">
        <w:tc>
          <w:tcPr>
            <w:tcW w:w="3989" w:type="dxa"/>
          </w:tcPr>
          <w:p w14:paraId="5307DEC4" w14:textId="77777777" w:rsidR="00B20AD6" w:rsidRPr="00004568" w:rsidRDefault="00B20AD6" w:rsidP="00485C2D">
            <w:pPr>
              <w:ind w:left="-86" w:right="-72"/>
              <w:rPr>
                <w:rFonts w:ascii="Arial" w:hAnsi="Arial" w:cs="Arial"/>
                <w:sz w:val="18"/>
                <w:szCs w:val="18"/>
              </w:rPr>
            </w:pPr>
          </w:p>
        </w:tc>
        <w:tc>
          <w:tcPr>
            <w:tcW w:w="1368" w:type="dxa"/>
            <w:tcBorders>
              <w:top w:val="single" w:sz="4" w:space="0" w:color="auto"/>
            </w:tcBorders>
            <w:shd w:val="clear" w:color="auto" w:fill="FAFAFA"/>
          </w:tcPr>
          <w:p w14:paraId="6FF9E7F5"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tcPr>
          <w:p w14:paraId="61448B47"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shd w:val="clear" w:color="auto" w:fill="FAFAFA"/>
          </w:tcPr>
          <w:p w14:paraId="1DA00494" w14:textId="77777777" w:rsidR="00B20AD6" w:rsidRPr="00004568" w:rsidRDefault="00B20AD6" w:rsidP="00485C2D">
            <w:pPr>
              <w:ind w:left="-29" w:right="-29"/>
              <w:jc w:val="center"/>
              <w:rPr>
                <w:rFonts w:ascii="Arial" w:hAnsi="Arial" w:cs="Arial"/>
                <w:sz w:val="18"/>
                <w:szCs w:val="18"/>
              </w:rPr>
            </w:pPr>
          </w:p>
        </w:tc>
        <w:tc>
          <w:tcPr>
            <w:tcW w:w="1368" w:type="dxa"/>
            <w:tcBorders>
              <w:top w:val="single" w:sz="4" w:space="0" w:color="auto"/>
            </w:tcBorders>
          </w:tcPr>
          <w:p w14:paraId="1EDC56D1" w14:textId="77777777" w:rsidR="00B20AD6" w:rsidRPr="00004568" w:rsidRDefault="00B20AD6" w:rsidP="00485C2D">
            <w:pPr>
              <w:ind w:left="-29" w:right="-29"/>
              <w:jc w:val="center"/>
              <w:rPr>
                <w:rFonts w:ascii="Arial" w:hAnsi="Arial" w:cs="Arial"/>
                <w:sz w:val="18"/>
                <w:szCs w:val="18"/>
                <w:cs/>
              </w:rPr>
            </w:pPr>
          </w:p>
        </w:tc>
      </w:tr>
      <w:tr w:rsidR="00B20AD6" w:rsidRPr="00004568" w14:paraId="190CF52D" w14:textId="77777777" w:rsidTr="00485C2D">
        <w:tc>
          <w:tcPr>
            <w:tcW w:w="3989" w:type="dxa"/>
          </w:tcPr>
          <w:p w14:paraId="16CAF043"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Profit before tax</w:t>
            </w:r>
          </w:p>
        </w:tc>
        <w:tc>
          <w:tcPr>
            <w:tcW w:w="1368" w:type="dxa"/>
            <w:tcBorders>
              <w:bottom w:val="single" w:sz="4" w:space="0" w:color="auto"/>
            </w:tcBorders>
            <w:shd w:val="clear" w:color="auto" w:fill="FAFAFA"/>
          </w:tcPr>
          <w:p w14:paraId="026FEA13" w14:textId="77777777" w:rsidR="00B20AD6" w:rsidRPr="00004568" w:rsidRDefault="0009424C" w:rsidP="00485C2D">
            <w:pPr>
              <w:ind w:right="-72"/>
              <w:jc w:val="right"/>
              <w:rPr>
                <w:rFonts w:ascii="Arial" w:eastAsia="Arial Unicode MS" w:hAnsi="Arial" w:cs="Arial"/>
                <w:sz w:val="18"/>
                <w:szCs w:val="18"/>
              </w:rPr>
            </w:pPr>
            <w:r w:rsidRPr="00004568">
              <w:rPr>
                <w:rFonts w:ascii="Arial" w:eastAsia="Arial Unicode MS" w:hAnsi="Arial" w:cs="Arial"/>
                <w:sz w:val="18"/>
                <w:szCs w:val="18"/>
              </w:rPr>
              <w:t>9,483</w:t>
            </w:r>
          </w:p>
        </w:tc>
        <w:tc>
          <w:tcPr>
            <w:tcW w:w="1368" w:type="dxa"/>
            <w:tcBorders>
              <w:bottom w:val="single" w:sz="4" w:space="0" w:color="auto"/>
            </w:tcBorders>
          </w:tcPr>
          <w:p w14:paraId="1A738311"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6,248</w:t>
            </w:r>
          </w:p>
        </w:tc>
        <w:tc>
          <w:tcPr>
            <w:tcW w:w="1368" w:type="dxa"/>
            <w:tcBorders>
              <w:bottom w:val="single" w:sz="4" w:space="0" w:color="auto"/>
            </w:tcBorders>
            <w:shd w:val="clear" w:color="auto" w:fill="FAFAFA"/>
          </w:tcPr>
          <w:p w14:paraId="5C77E470" w14:textId="77777777" w:rsidR="00B20AD6"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7,301</w:t>
            </w:r>
          </w:p>
        </w:tc>
        <w:tc>
          <w:tcPr>
            <w:tcW w:w="1368" w:type="dxa"/>
            <w:tcBorders>
              <w:bottom w:val="single" w:sz="4" w:space="0" w:color="auto"/>
            </w:tcBorders>
          </w:tcPr>
          <w:p w14:paraId="7E83958B" w14:textId="7A578BDC" w:rsidR="00B20AD6" w:rsidRPr="00004568" w:rsidRDefault="00056B46" w:rsidP="00485C2D">
            <w:pPr>
              <w:ind w:right="-72"/>
              <w:jc w:val="right"/>
              <w:rPr>
                <w:rFonts w:ascii="Arial" w:eastAsia="Arial Unicode MS" w:hAnsi="Arial" w:cs="Arial"/>
                <w:sz w:val="18"/>
                <w:szCs w:val="18"/>
              </w:rPr>
            </w:pPr>
            <w:r w:rsidRPr="00004568">
              <w:rPr>
                <w:rFonts w:ascii="Arial" w:eastAsia="Arial Unicode MS" w:hAnsi="Arial" w:cs="Arial"/>
                <w:sz w:val="18"/>
                <w:szCs w:val="18"/>
              </w:rPr>
              <w:t>12,702</w:t>
            </w:r>
          </w:p>
        </w:tc>
      </w:tr>
      <w:tr w:rsidR="00B20AD6" w:rsidRPr="00004568" w14:paraId="122635B9" w14:textId="77777777" w:rsidTr="00485C2D">
        <w:tc>
          <w:tcPr>
            <w:tcW w:w="3989" w:type="dxa"/>
          </w:tcPr>
          <w:p w14:paraId="2126869B" w14:textId="77777777" w:rsidR="00B20AD6" w:rsidRPr="00004568" w:rsidRDefault="00B20AD6" w:rsidP="00485C2D">
            <w:pPr>
              <w:ind w:left="-86" w:right="-72"/>
              <w:rPr>
                <w:rFonts w:ascii="Arial" w:hAnsi="Arial" w:cs="Arial"/>
                <w:sz w:val="18"/>
                <w:szCs w:val="18"/>
              </w:rPr>
            </w:pPr>
          </w:p>
        </w:tc>
        <w:tc>
          <w:tcPr>
            <w:tcW w:w="1368" w:type="dxa"/>
            <w:tcBorders>
              <w:top w:val="single" w:sz="4" w:space="0" w:color="auto"/>
            </w:tcBorders>
            <w:shd w:val="clear" w:color="auto" w:fill="FAFAFA"/>
          </w:tcPr>
          <w:p w14:paraId="5E06B82E"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tcPr>
          <w:p w14:paraId="42D4AEAD"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shd w:val="clear" w:color="auto" w:fill="FAFAFA"/>
          </w:tcPr>
          <w:p w14:paraId="743E0740"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tcPr>
          <w:p w14:paraId="0AA90B61" w14:textId="77777777" w:rsidR="00B20AD6" w:rsidRPr="00004568" w:rsidRDefault="00B20AD6" w:rsidP="00485C2D">
            <w:pPr>
              <w:ind w:right="-72"/>
              <w:jc w:val="right"/>
              <w:rPr>
                <w:rFonts w:ascii="Arial" w:hAnsi="Arial" w:cs="Arial"/>
                <w:sz w:val="18"/>
                <w:szCs w:val="18"/>
              </w:rPr>
            </w:pPr>
          </w:p>
        </w:tc>
      </w:tr>
      <w:tr w:rsidR="00B20AD6" w:rsidRPr="00004568" w14:paraId="65AA80C2" w14:textId="77777777" w:rsidTr="00485C2D">
        <w:tc>
          <w:tcPr>
            <w:tcW w:w="3989" w:type="dxa"/>
          </w:tcPr>
          <w:p w14:paraId="5EE7B77F" w14:textId="77777777" w:rsidR="00B20AD6" w:rsidRPr="00004568" w:rsidRDefault="00B20AD6" w:rsidP="00485C2D">
            <w:pPr>
              <w:ind w:left="-86" w:right="-72"/>
              <w:rPr>
                <w:rFonts w:ascii="Arial" w:hAnsi="Arial" w:cs="Arial"/>
                <w:sz w:val="18"/>
                <w:szCs w:val="18"/>
                <w:cs/>
              </w:rPr>
            </w:pPr>
            <w:r w:rsidRPr="00004568">
              <w:rPr>
                <w:rFonts w:ascii="Arial" w:hAnsi="Arial" w:cs="Arial"/>
                <w:sz w:val="18"/>
                <w:szCs w:val="18"/>
              </w:rPr>
              <w:t>Tax rate</w:t>
            </w:r>
          </w:p>
        </w:tc>
        <w:tc>
          <w:tcPr>
            <w:tcW w:w="1368" w:type="dxa"/>
            <w:shd w:val="clear" w:color="auto" w:fill="FAFAFA"/>
          </w:tcPr>
          <w:p w14:paraId="7A77734D" w14:textId="77777777" w:rsidR="00B20AD6" w:rsidRPr="00004568" w:rsidRDefault="0009424C" w:rsidP="00485C2D">
            <w:pPr>
              <w:ind w:right="-72"/>
              <w:jc w:val="right"/>
              <w:rPr>
                <w:rFonts w:ascii="Arial" w:hAnsi="Arial" w:cs="Arial"/>
                <w:sz w:val="18"/>
                <w:szCs w:val="18"/>
              </w:rPr>
            </w:pPr>
            <w:r w:rsidRPr="00004568">
              <w:rPr>
                <w:rFonts w:ascii="Arial" w:hAnsi="Arial" w:cs="Arial"/>
                <w:sz w:val="18"/>
                <w:szCs w:val="18"/>
              </w:rPr>
              <w:t>20%</w:t>
            </w:r>
          </w:p>
        </w:tc>
        <w:tc>
          <w:tcPr>
            <w:tcW w:w="1368" w:type="dxa"/>
          </w:tcPr>
          <w:p w14:paraId="538F4DF4" w14:textId="77777777" w:rsidR="00B20AD6" w:rsidRPr="00004568" w:rsidRDefault="00B20AD6" w:rsidP="00485C2D">
            <w:pPr>
              <w:ind w:right="-72"/>
              <w:jc w:val="right"/>
              <w:rPr>
                <w:rFonts w:ascii="Arial" w:hAnsi="Arial" w:cs="Arial"/>
                <w:sz w:val="18"/>
                <w:szCs w:val="18"/>
              </w:rPr>
            </w:pPr>
            <w:r w:rsidRPr="00004568">
              <w:rPr>
                <w:rFonts w:ascii="Arial" w:hAnsi="Arial" w:cs="Arial"/>
                <w:sz w:val="18"/>
                <w:szCs w:val="18"/>
              </w:rPr>
              <w:t>20%</w:t>
            </w:r>
          </w:p>
        </w:tc>
        <w:tc>
          <w:tcPr>
            <w:tcW w:w="1368" w:type="dxa"/>
            <w:shd w:val="clear" w:color="auto" w:fill="FAFAFA"/>
          </w:tcPr>
          <w:p w14:paraId="3BAE6295" w14:textId="77777777" w:rsidR="00B20AD6" w:rsidRPr="00004568" w:rsidRDefault="00424B98" w:rsidP="00485C2D">
            <w:pPr>
              <w:ind w:right="-72"/>
              <w:jc w:val="right"/>
              <w:rPr>
                <w:rFonts w:ascii="Arial" w:hAnsi="Arial" w:cs="Arial"/>
                <w:sz w:val="18"/>
                <w:szCs w:val="18"/>
              </w:rPr>
            </w:pPr>
            <w:r w:rsidRPr="00004568">
              <w:rPr>
                <w:rFonts w:ascii="Arial" w:hAnsi="Arial" w:cs="Arial"/>
                <w:sz w:val="18"/>
                <w:szCs w:val="18"/>
              </w:rPr>
              <w:t>20%</w:t>
            </w:r>
          </w:p>
        </w:tc>
        <w:tc>
          <w:tcPr>
            <w:tcW w:w="1368" w:type="dxa"/>
          </w:tcPr>
          <w:p w14:paraId="2C08B8E9" w14:textId="77777777" w:rsidR="00B20AD6" w:rsidRPr="00004568" w:rsidRDefault="00B20AD6" w:rsidP="00485C2D">
            <w:pPr>
              <w:ind w:right="-72"/>
              <w:jc w:val="right"/>
              <w:rPr>
                <w:rFonts w:ascii="Arial" w:hAnsi="Arial" w:cs="Arial"/>
                <w:sz w:val="18"/>
                <w:szCs w:val="18"/>
              </w:rPr>
            </w:pPr>
            <w:r w:rsidRPr="00004568">
              <w:rPr>
                <w:rFonts w:ascii="Arial" w:hAnsi="Arial" w:cs="Arial"/>
                <w:sz w:val="18"/>
                <w:szCs w:val="18"/>
              </w:rPr>
              <w:t>20%</w:t>
            </w:r>
          </w:p>
        </w:tc>
      </w:tr>
      <w:tr w:rsidR="00B20AD6" w:rsidRPr="00004568" w14:paraId="710F5734" w14:textId="77777777" w:rsidTr="00485C2D">
        <w:tc>
          <w:tcPr>
            <w:tcW w:w="3989" w:type="dxa"/>
          </w:tcPr>
          <w:p w14:paraId="591A8291"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Result of accounting profit multiplied by</w:t>
            </w:r>
          </w:p>
        </w:tc>
        <w:tc>
          <w:tcPr>
            <w:tcW w:w="1368" w:type="dxa"/>
            <w:shd w:val="clear" w:color="auto" w:fill="FAFAFA"/>
          </w:tcPr>
          <w:p w14:paraId="690FEAB0" w14:textId="77777777" w:rsidR="00B20AD6" w:rsidRPr="00004568" w:rsidRDefault="00B20AD6" w:rsidP="00485C2D">
            <w:pPr>
              <w:ind w:right="-72"/>
              <w:jc w:val="right"/>
              <w:rPr>
                <w:rFonts w:ascii="Arial" w:hAnsi="Arial" w:cs="Arial"/>
                <w:sz w:val="18"/>
                <w:szCs w:val="18"/>
              </w:rPr>
            </w:pPr>
          </w:p>
        </w:tc>
        <w:tc>
          <w:tcPr>
            <w:tcW w:w="1368" w:type="dxa"/>
          </w:tcPr>
          <w:p w14:paraId="22AB3F00" w14:textId="77777777" w:rsidR="00B20AD6" w:rsidRPr="00004568" w:rsidRDefault="00B20AD6" w:rsidP="00485C2D">
            <w:pPr>
              <w:ind w:right="-72"/>
              <w:jc w:val="right"/>
              <w:rPr>
                <w:rFonts w:ascii="Arial" w:hAnsi="Arial" w:cs="Arial"/>
                <w:sz w:val="18"/>
                <w:szCs w:val="18"/>
              </w:rPr>
            </w:pPr>
          </w:p>
        </w:tc>
        <w:tc>
          <w:tcPr>
            <w:tcW w:w="1368" w:type="dxa"/>
            <w:shd w:val="clear" w:color="auto" w:fill="FAFAFA"/>
          </w:tcPr>
          <w:p w14:paraId="1E9CAD68" w14:textId="77777777" w:rsidR="00B20AD6" w:rsidRPr="00004568" w:rsidRDefault="00B20AD6" w:rsidP="00485C2D">
            <w:pPr>
              <w:ind w:right="-72"/>
              <w:jc w:val="right"/>
              <w:rPr>
                <w:rFonts w:ascii="Arial" w:hAnsi="Arial" w:cs="Arial"/>
                <w:sz w:val="18"/>
                <w:szCs w:val="18"/>
              </w:rPr>
            </w:pPr>
          </w:p>
        </w:tc>
        <w:tc>
          <w:tcPr>
            <w:tcW w:w="1368" w:type="dxa"/>
          </w:tcPr>
          <w:p w14:paraId="7BB5306A" w14:textId="77777777" w:rsidR="00B20AD6" w:rsidRPr="00004568" w:rsidRDefault="00B20AD6" w:rsidP="00485C2D">
            <w:pPr>
              <w:ind w:right="-72"/>
              <w:jc w:val="right"/>
              <w:rPr>
                <w:rFonts w:ascii="Arial" w:hAnsi="Arial" w:cs="Arial"/>
                <w:sz w:val="18"/>
                <w:szCs w:val="18"/>
              </w:rPr>
            </w:pPr>
          </w:p>
        </w:tc>
      </w:tr>
      <w:tr w:rsidR="00B20AD6" w:rsidRPr="00004568" w14:paraId="554A2F81" w14:textId="77777777" w:rsidTr="00485C2D">
        <w:tc>
          <w:tcPr>
            <w:tcW w:w="3989" w:type="dxa"/>
          </w:tcPr>
          <w:p w14:paraId="74915A1A"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   the income tax rate</w:t>
            </w:r>
          </w:p>
        </w:tc>
        <w:tc>
          <w:tcPr>
            <w:tcW w:w="1368" w:type="dxa"/>
            <w:shd w:val="clear" w:color="auto" w:fill="FAFAFA"/>
          </w:tcPr>
          <w:p w14:paraId="073A8D29" w14:textId="77777777" w:rsidR="00B20AD6" w:rsidRPr="00004568" w:rsidRDefault="0009424C" w:rsidP="00485C2D">
            <w:pPr>
              <w:ind w:right="-72"/>
              <w:jc w:val="right"/>
              <w:rPr>
                <w:rFonts w:ascii="Arial" w:eastAsia="Arial Unicode MS" w:hAnsi="Arial" w:cs="Arial"/>
                <w:sz w:val="18"/>
                <w:szCs w:val="18"/>
              </w:rPr>
            </w:pPr>
            <w:r w:rsidRPr="00004568">
              <w:rPr>
                <w:rFonts w:ascii="Arial" w:eastAsia="Arial Unicode MS" w:hAnsi="Arial" w:cs="Arial"/>
                <w:sz w:val="18"/>
                <w:szCs w:val="18"/>
              </w:rPr>
              <w:t>1,897</w:t>
            </w:r>
          </w:p>
        </w:tc>
        <w:tc>
          <w:tcPr>
            <w:tcW w:w="1368" w:type="dxa"/>
          </w:tcPr>
          <w:p w14:paraId="6C461F28"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1,250</w:t>
            </w:r>
          </w:p>
        </w:tc>
        <w:tc>
          <w:tcPr>
            <w:tcW w:w="1368" w:type="dxa"/>
            <w:shd w:val="clear" w:color="auto" w:fill="FAFAFA"/>
          </w:tcPr>
          <w:p w14:paraId="59262363" w14:textId="77777777" w:rsidR="00B20AD6" w:rsidRPr="00004568" w:rsidRDefault="00424B98" w:rsidP="00485C2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1,460</w:t>
            </w:r>
          </w:p>
        </w:tc>
        <w:tc>
          <w:tcPr>
            <w:tcW w:w="1368" w:type="dxa"/>
          </w:tcPr>
          <w:p w14:paraId="27286F7F" w14:textId="0B9D5EF7" w:rsidR="00B20AD6" w:rsidRPr="00004568" w:rsidRDefault="00056B46" w:rsidP="00485C2D">
            <w:pPr>
              <w:ind w:right="-72"/>
              <w:jc w:val="right"/>
              <w:rPr>
                <w:rFonts w:ascii="Arial" w:eastAsia="Arial Unicode MS" w:hAnsi="Arial" w:cs="Arial"/>
                <w:sz w:val="18"/>
                <w:szCs w:val="18"/>
              </w:rPr>
            </w:pPr>
            <w:r w:rsidRPr="00004568">
              <w:rPr>
                <w:rFonts w:ascii="Arial" w:eastAsia="Arial Unicode MS" w:hAnsi="Arial" w:cs="Arial"/>
                <w:sz w:val="18"/>
                <w:szCs w:val="18"/>
              </w:rPr>
              <w:t>2,540</w:t>
            </w:r>
          </w:p>
        </w:tc>
      </w:tr>
      <w:tr w:rsidR="00B20AD6" w:rsidRPr="00004568" w14:paraId="701A491F" w14:textId="77777777" w:rsidTr="00485C2D">
        <w:tc>
          <w:tcPr>
            <w:tcW w:w="3989" w:type="dxa"/>
          </w:tcPr>
          <w:p w14:paraId="1A0D55F0"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Tax effect of:</w:t>
            </w:r>
          </w:p>
        </w:tc>
        <w:tc>
          <w:tcPr>
            <w:tcW w:w="1368" w:type="dxa"/>
            <w:shd w:val="clear" w:color="auto" w:fill="FAFAFA"/>
          </w:tcPr>
          <w:p w14:paraId="0CA68526" w14:textId="77777777" w:rsidR="00B20AD6" w:rsidRPr="00004568" w:rsidRDefault="00B20AD6" w:rsidP="00485C2D">
            <w:pPr>
              <w:ind w:right="-72"/>
              <w:jc w:val="right"/>
              <w:rPr>
                <w:rFonts w:ascii="Arial" w:hAnsi="Arial" w:cs="Arial"/>
                <w:sz w:val="18"/>
                <w:szCs w:val="18"/>
                <w:lang w:val="en-US"/>
              </w:rPr>
            </w:pPr>
          </w:p>
        </w:tc>
        <w:tc>
          <w:tcPr>
            <w:tcW w:w="1368" w:type="dxa"/>
          </w:tcPr>
          <w:p w14:paraId="6B4EB5AE" w14:textId="77777777" w:rsidR="00B20AD6" w:rsidRPr="00004568" w:rsidRDefault="00B20AD6" w:rsidP="00485C2D">
            <w:pPr>
              <w:ind w:right="-72"/>
              <w:jc w:val="right"/>
              <w:rPr>
                <w:rFonts w:ascii="Arial" w:hAnsi="Arial" w:cs="Arial"/>
                <w:sz w:val="18"/>
                <w:szCs w:val="18"/>
                <w:lang w:val="en-US"/>
              </w:rPr>
            </w:pPr>
          </w:p>
        </w:tc>
        <w:tc>
          <w:tcPr>
            <w:tcW w:w="1368" w:type="dxa"/>
            <w:shd w:val="clear" w:color="auto" w:fill="FAFAFA"/>
          </w:tcPr>
          <w:p w14:paraId="459CBADD" w14:textId="77777777" w:rsidR="00B20AD6" w:rsidRPr="00004568" w:rsidRDefault="00B20AD6" w:rsidP="00485C2D">
            <w:pPr>
              <w:ind w:right="-72"/>
              <w:jc w:val="right"/>
              <w:rPr>
                <w:rFonts w:ascii="Arial" w:hAnsi="Arial" w:cs="Arial"/>
                <w:sz w:val="18"/>
                <w:szCs w:val="18"/>
                <w:lang w:val="en-US"/>
              </w:rPr>
            </w:pPr>
          </w:p>
        </w:tc>
        <w:tc>
          <w:tcPr>
            <w:tcW w:w="1368" w:type="dxa"/>
          </w:tcPr>
          <w:p w14:paraId="28B9846E" w14:textId="77777777" w:rsidR="00B20AD6" w:rsidRPr="00004568" w:rsidRDefault="00B20AD6" w:rsidP="00485C2D">
            <w:pPr>
              <w:ind w:right="-72"/>
              <w:jc w:val="right"/>
              <w:rPr>
                <w:rFonts w:ascii="Arial" w:hAnsi="Arial" w:cs="Arial"/>
                <w:sz w:val="18"/>
                <w:szCs w:val="18"/>
                <w:lang w:val="en-US"/>
              </w:rPr>
            </w:pPr>
          </w:p>
        </w:tc>
      </w:tr>
      <w:tr w:rsidR="00B20AD6" w:rsidRPr="00004568" w14:paraId="60C1E33E" w14:textId="77777777" w:rsidTr="00485C2D">
        <w:tc>
          <w:tcPr>
            <w:tcW w:w="3989" w:type="dxa"/>
          </w:tcPr>
          <w:p w14:paraId="3B74304F" w14:textId="77777777" w:rsidR="00B20AD6" w:rsidRPr="00004568" w:rsidRDefault="00B20AD6" w:rsidP="00485C2D">
            <w:pPr>
              <w:ind w:left="-86" w:right="-72"/>
              <w:rPr>
                <w:rFonts w:ascii="Arial" w:hAnsi="Arial" w:cs="Arial"/>
                <w:sz w:val="18"/>
                <w:szCs w:val="18"/>
              </w:rPr>
            </w:pPr>
            <w:r w:rsidRPr="00004568">
              <w:rPr>
                <w:rFonts w:ascii="Arial" w:hAnsi="Arial" w:cs="Arial"/>
                <w:spacing w:val="-4"/>
                <w:sz w:val="18"/>
                <w:szCs w:val="18"/>
              </w:rPr>
              <w:t>Expenses not deductible for tax purposes</w:t>
            </w:r>
          </w:p>
        </w:tc>
        <w:tc>
          <w:tcPr>
            <w:tcW w:w="1368" w:type="dxa"/>
            <w:shd w:val="clear" w:color="auto" w:fill="FAFAFA"/>
          </w:tcPr>
          <w:p w14:paraId="736E1EE3" w14:textId="05E6563A" w:rsidR="00B20AD6" w:rsidRPr="00004568" w:rsidRDefault="00BF7AC4" w:rsidP="00485C2D">
            <w:pPr>
              <w:ind w:right="-72"/>
              <w:jc w:val="right"/>
              <w:rPr>
                <w:rFonts w:ascii="Arial" w:eastAsia="Arial Unicode MS" w:hAnsi="Arial" w:cs="Arial"/>
                <w:sz w:val="18"/>
                <w:szCs w:val="18"/>
              </w:rPr>
            </w:pPr>
            <w:r>
              <w:rPr>
                <w:rFonts w:ascii="Arial" w:eastAsia="Arial Unicode MS" w:hAnsi="Arial" w:cs="Arial"/>
                <w:sz w:val="18"/>
                <w:szCs w:val="18"/>
              </w:rPr>
              <w:t>97</w:t>
            </w:r>
          </w:p>
        </w:tc>
        <w:tc>
          <w:tcPr>
            <w:tcW w:w="1368" w:type="dxa"/>
          </w:tcPr>
          <w:p w14:paraId="62A3E2A6"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54</w:t>
            </w:r>
          </w:p>
        </w:tc>
        <w:tc>
          <w:tcPr>
            <w:tcW w:w="1368" w:type="dxa"/>
            <w:shd w:val="clear" w:color="auto" w:fill="FAFAFA"/>
          </w:tcPr>
          <w:p w14:paraId="443AE1A2" w14:textId="77777777" w:rsidR="00B20AD6"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75</w:t>
            </w:r>
          </w:p>
        </w:tc>
        <w:tc>
          <w:tcPr>
            <w:tcW w:w="1368" w:type="dxa"/>
          </w:tcPr>
          <w:p w14:paraId="21EEC9D6" w14:textId="2F50D21E" w:rsidR="00B20AD6" w:rsidRPr="00004568" w:rsidRDefault="00056B46" w:rsidP="00485C2D">
            <w:pPr>
              <w:ind w:right="-72"/>
              <w:jc w:val="right"/>
              <w:rPr>
                <w:rFonts w:ascii="Arial" w:eastAsia="Arial Unicode MS" w:hAnsi="Arial" w:cs="Arial"/>
                <w:sz w:val="18"/>
                <w:szCs w:val="18"/>
              </w:rPr>
            </w:pPr>
            <w:r w:rsidRPr="00004568">
              <w:rPr>
                <w:rFonts w:ascii="Arial" w:eastAsia="Arial Unicode MS" w:hAnsi="Arial" w:cs="Arial"/>
                <w:sz w:val="18"/>
                <w:szCs w:val="18"/>
              </w:rPr>
              <w:t>24</w:t>
            </w:r>
          </w:p>
        </w:tc>
      </w:tr>
      <w:tr w:rsidR="00BF7AC4" w:rsidRPr="00004568" w14:paraId="70C58367" w14:textId="77777777" w:rsidTr="00485C2D">
        <w:tc>
          <w:tcPr>
            <w:tcW w:w="3989" w:type="dxa"/>
          </w:tcPr>
          <w:p w14:paraId="235B78F2" w14:textId="518366A4" w:rsidR="00BF7AC4" w:rsidRPr="00004568" w:rsidRDefault="00BF7AC4" w:rsidP="00485C2D">
            <w:pPr>
              <w:ind w:left="-86" w:right="-72"/>
              <w:rPr>
                <w:rFonts w:ascii="Arial" w:hAnsi="Arial" w:cs="Arial"/>
                <w:spacing w:val="-4"/>
                <w:sz w:val="18"/>
                <w:szCs w:val="18"/>
              </w:rPr>
            </w:pPr>
            <w:r>
              <w:rPr>
                <w:rFonts w:ascii="Arial" w:hAnsi="Arial" w:cs="Arial"/>
                <w:spacing w:val="-4"/>
                <w:sz w:val="18"/>
                <w:szCs w:val="18"/>
              </w:rPr>
              <w:t>Deemed income</w:t>
            </w:r>
          </w:p>
        </w:tc>
        <w:tc>
          <w:tcPr>
            <w:tcW w:w="1368" w:type="dxa"/>
            <w:shd w:val="clear" w:color="auto" w:fill="FAFAFA"/>
          </w:tcPr>
          <w:p w14:paraId="073B97EF" w14:textId="23901BB5" w:rsidR="00BF7AC4" w:rsidRPr="00004568" w:rsidRDefault="00BF7AC4" w:rsidP="00485C2D">
            <w:pPr>
              <w:ind w:right="-72"/>
              <w:jc w:val="right"/>
              <w:rPr>
                <w:rFonts w:ascii="Arial" w:eastAsia="Arial Unicode MS" w:hAnsi="Arial" w:cs="Arial"/>
                <w:sz w:val="18"/>
                <w:szCs w:val="18"/>
              </w:rPr>
            </w:pPr>
            <w:r>
              <w:rPr>
                <w:rFonts w:ascii="Arial" w:eastAsia="Arial Unicode MS" w:hAnsi="Arial" w:cs="Arial"/>
                <w:sz w:val="18"/>
                <w:szCs w:val="18"/>
              </w:rPr>
              <w:t>44</w:t>
            </w:r>
          </w:p>
        </w:tc>
        <w:tc>
          <w:tcPr>
            <w:tcW w:w="1368" w:type="dxa"/>
          </w:tcPr>
          <w:p w14:paraId="14407243" w14:textId="708698F4" w:rsidR="00BF7AC4" w:rsidRPr="00004568" w:rsidRDefault="00BF7AC4" w:rsidP="00485C2D">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FAFAFA"/>
          </w:tcPr>
          <w:p w14:paraId="076C1DEE" w14:textId="76A6B715" w:rsidR="00BF7AC4" w:rsidRPr="00004568" w:rsidRDefault="00BF7AC4" w:rsidP="00485C2D">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Pr>
          <w:p w14:paraId="59C4DFAB" w14:textId="74CA96F0" w:rsidR="00BF7AC4" w:rsidRPr="00004568" w:rsidRDefault="00BF7AC4" w:rsidP="00485C2D">
            <w:pPr>
              <w:ind w:right="-72"/>
              <w:jc w:val="right"/>
              <w:rPr>
                <w:rFonts w:ascii="Arial" w:eastAsia="Arial Unicode MS" w:hAnsi="Arial" w:cs="Arial"/>
                <w:sz w:val="18"/>
                <w:szCs w:val="18"/>
              </w:rPr>
            </w:pPr>
            <w:r>
              <w:rPr>
                <w:rFonts w:ascii="Arial" w:eastAsia="Arial Unicode MS" w:hAnsi="Arial" w:cs="Arial"/>
                <w:sz w:val="18"/>
                <w:szCs w:val="18"/>
              </w:rPr>
              <w:t>-</w:t>
            </w:r>
          </w:p>
        </w:tc>
      </w:tr>
      <w:tr w:rsidR="00B20AD6" w:rsidRPr="00004568" w14:paraId="7EDBC0AD" w14:textId="77777777" w:rsidTr="00485C2D">
        <w:tc>
          <w:tcPr>
            <w:tcW w:w="3989" w:type="dxa"/>
            <w:vAlign w:val="bottom"/>
          </w:tcPr>
          <w:p w14:paraId="0937ACD3"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Revenues that are granted income </w:t>
            </w:r>
          </w:p>
          <w:p w14:paraId="37EDD253"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   tax exemption or expenses that</w:t>
            </w:r>
          </w:p>
          <w:p w14:paraId="39AA926B" w14:textId="77777777" w:rsidR="00B20AD6" w:rsidRPr="00004568" w:rsidRDefault="00B20AD6" w:rsidP="00485C2D">
            <w:pPr>
              <w:ind w:left="-86" w:right="-72"/>
              <w:rPr>
                <w:rFonts w:ascii="Arial" w:hAnsi="Arial" w:cs="Arial"/>
                <w:spacing w:val="-4"/>
                <w:sz w:val="18"/>
                <w:szCs w:val="18"/>
              </w:rPr>
            </w:pPr>
            <w:r w:rsidRPr="00004568">
              <w:rPr>
                <w:rFonts w:ascii="Arial" w:hAnsi="Arial" w:cs="Arial"/>
                <w:sz w:val="18"/>
                <w:szCs w:val="18"/>
              </w:rPr>
              <w:t xml:space="preserve">   </w:t>
            </w:r>
            <w:r w:rsidRPr="00004568">
              <w:rPr>
                <w:rFonts w:ascii="Arial" w:hAnsi="Arial" w:cs="Arial"/>
                <w:spacing w:val="-4"/>
                <w:sz w:val="18"/>
                <w:szCs w:val="18"/>
              </w:rPr>
              <w:t>are deductible at a greater amount</w:t>
            </w:r>
          </w:p>
        </w:tc>
        <w:tc>
          <w:tcPr>
            <w:tcW w:w="1368" w:type="dxa"/>
            <w:shd w:val="clear" w:color="auto" w:fill="FAFAFA"/>
          </w:tcPr>
          <w:p w14:paraId="5FBFEBA9" w14:textId="77777777" w:rsidR="00B20AD6" w:rsidRPr="00004568" w:rsidRDefault="00B20AD6" w:rsidP="00485C2D">
            <w:pPr>
              <w:ind w:right="-72"/>
              <w:jc w:val="right"/>
              <w:rPr>
                <w:rFonts w:ascii="Arial" w:eastAsia="Arial Unicode MS" w:hAnsi="Arial" w:cs="Arial"/>
                <w:sz w:val="18"/>
                <w:szCs w:val="18"/>
              </w:rPr>
            </w:pPr>
          </w:p>
          <w:p w14:paraId="60C09599" w14:textId="77777777" w:rsidR="0009424C" w:rsidRPr="00004568" w:rsidRDefault="0009424C" w:rsidP="00485C2D">
            <w:pPr>
              <w:ind w:right="-72"/>
              <w:jc w:val="right"/>
              <w:rPr>
                <w:rFonts w:ascii="Arial" w:eastAsia="Arial Unicode MS" w:hAnsi="Arial" w:cs="Arial"/>
                <w:sz w:val="18"/>
                <w:szCs w:val="18"/>
              </w:rPr>
            </w:pPr>
          </w:p>
          <w:p w14:paraId="5737FB4D" w14:textId="77777777" w:rsidR="0009424C" w:rsidRPr="00004568" w:rsidRDefault="0009424C" w:rsidP="00485C2D">
            <w:pPr>
              <w:ind w:right="-72"/>
              <w:jc w:val="right"/>
              <w:rPr>
                <w:rFonts w:ascii="Arial" w:eastAsia="Arial Unicode MS" w:hAnsi="Arial" w:cs="Arial"/>
                <w:sz w:val="18"/>
                <w:szCs w:val="18"/>
              </w:rPr>
            </w:pPr>
            <w:r w:rsidRPr="00004568">
              <w:rPr>
                <w:rFonts w:ascii="Arial" w:eastAsia="Arial Unicode MS" w:hAnsi="Arial" w:cs="Arial"/>
                <w:sz w:val="18"/>
                <w:szCs w:val="18"/>
              </w:rPr>
              <w:t>(882)</w:t>
            </w:r>
          </w:p>
        </w:tc>
        <w:tc>
          <w:tcPr>
            <w:tcW w:w="1368" w:type="dxa"/>
          </w:tcPr>
          <w:p w14:paraId="19B0A852" w14:textId="77777777" w:rsidR="00B20AD6" w:rsidRPr="00004568" w:rsidRDefault="00B20AD6" w:rsidP="00485C2D">
            <w:pPr>
              <w:ind w:right="-72"/>
              <w:jc w:val="right"/>
              <w:rPr>
                <w:rFonts w:ascii="Arial" w:eastAsia="Arial Unicode MS" w:hAnsi="Arial" w:cs="Arial"/>
                <w:sz w:val="18"/>
                <w:szCs w:val="18"/>
              </w:rPr>
            </w:pPr>
          </w:p>
          <w:p w14:paraId="2936021F" w14:textId="77777777" w:rsidR="00B20AD6" w:rsidRPr="00004568" w:rsidRDefault="00B20AD6" w:rsidP="00485C2D">
            <w:pPr>
              <w:ind w:right="-72"/>
              <w:jc w:val="right"/>
              <w:rPr>
                <w:rFonts w:ascii="Arial" w:eastAsia="Arial Unicode MS" w:hAnsi="Arial" w:cs="Arial"/>
                <w:sz w:val="18"/>
                <w:szCs w:val="18"/>
              </w:rPr>
            </w:pPr>
          </w:p>
          <w:p w14:paraId="17FC18CF"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(992)</w:t>
            </w:r>
          </w:p>
        </w:tc>
        <w:tc>
          <w:tcPr>
            <w:tcW w:w="1368" w:type="dxa"/>
            <w:shd w:val="clear" w:color="auto" w:fill="FAFAFA"/>
          </w:tcPr>
          <w:p w14:paraId="3D5083DB" w14:textId="77777777" w:rsidR="00424B98" w:rsidRPr="00004568" w:rsidRDefault="00424B98" w:rsidP="00485C2D">
            <w:pPr>
              <w:ind w:right="-72"/>
              <w:jc w:val="right"/>
              <w:rPr>
                <w:rFonts w:ascii="Arial" w:eastAsia="Arial Unicode MS" w:hAnsi="Arial" w:cs="Arial"/>
                <w:sz w:val="18"/>
                <w:szCs w:val="18"/>
              </w:rPr>
            </w:pPr>
          </w:p>
          <w:p w14:paraId="54DF4D69" w14:textId="77777777" w:rsidR="00424B98" w:rsidRPr="00004568" w:rsidRDefault="00424B98" w:rsidP="00485C2D">
            <w:pPr>
              <w:ind w:right="-72"/>
              <w:jc w:val="right"/>
              <w:rPr>
                <w:rFonts w:ascii="Arial" w:eastAsia="Arial Unicode MS" w:hAnsi="Arial" w:cs="Arial"/>
                <w:sz w:val="18"/>
                <w:szCs w:val="18"/>
              </w:rPr>
            </w:pPr>
          </w:p>
          <w:p w14:paraId="15A9A1B8" w14:textId="77777777" w:rsidR="00B20AD6"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(1,496)</w:t>
            </w:r>
          </w:p>
        </w:tc>
        <w:tc>
          <w:tcPr>
            <w:tcW w:w="1368" w:type="dxa"/>
          </w:tcPr>
          <w:p w14:paraId="27ADCAE4" w14:textId="77777777" w:rsidR="00B20AD6" w:rsidRPr="00004568" w:rsidRDefault="00B20AD6" w:rsidP="00485C2D">
            <w:pPr>
              <w:ind w:right="-72"/>
              <w:jc w:val="right"/>
              <w:rPr>
                <w:rFonts w:ascii="Arial" w:eastAsia="Arial Unicode MS" w:hAnsi="Arial" w:cs="Arial"/>
                <w:sz w:val="18"/>
                <w:szCs w:val="18"/>
              </w:rPr>
            </w:pPr>
          </w:p>
          <w:p w14:paraId="514D4566" w14:textId="77777777" w:rsidR="00B20AD6" w:rsidRPr="00004568" w:rsidRDefault="00B20AD6" w:rsidP="00485C2D">
            <w:pPr>
              <w:ind w:right="-72"/>
              <w:jc w:val="right"/>
              <w:rPr>
                <w:rFonts w:ascii="Arial" w:eastAsia="Arial Unicode MS" w:hAnsi="Arial" w:cs="Arial"/>
                <w:sz w:val="18"/>
                <w:szCs w:val="18"/>
              </w:rPr>
            </w:pPr>
          </w:p>
          <w:p w14:paraId="1C6C3937" w14:textId="4A999F11"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w:t>
            </w:r>
            <w:r w:rsidR="00056B46" w:rsidRPr="00004568">
              <w:rPr>
                <w:rFonts w:ascii="Arial" w:eastAsia="Arial Unicode MS" w:hAnsi="Arial" w:cs="Arial"/>
                <w:sz w:val="18"/>
                <w:szCs w:val="18"/>
              </w:rPr>
              <w:t>2,707)</w:t>
            </w:r>
          </w:p>
        </w:tc>
      </w:tr>
      <w:tr w:rsidR="00B20AD6" w:rsidRPr="00004568" w14:paraId="4114C5AD" w14:textId="77777777" w:rsidTr="00485C2D">
        <w:tc>
          <w:tcPr>
            <w:tcW w:w="3989" w:type="dxa"/>
          </w:tcPr>
          <w:p w14:paraId="4F7BBAE9"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Utilisation of previously unrecognised </w:t>
            </w:r>
          </w:p>
          <w:p w14:paraId="58BE6578"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   tax losses</w:t>
            </w:r>
          </w:p>
        </w:tc>
        <w:tc>
          <w:tcPr>
            <w:tcW w:w="1368" w:type="dxa"/>
            <w:shd w:val="clear" w:color="auto" w:fill="FAFAFA"/>
          </w:tcPr>
          <w:p w14:paraId="1B478ADB" w14:textId="77777777" w:rsidR="00B20AD6" w:rsidRPr="00004568" w:rsidRDefault="00B20AD6" w:rsidP="00485C2D">
            <w:pPr>
              <w:ind w:right="-72"/>
              <w:jc w:val="right"/>
              <w:rPr>
                <w:rFonts w:ascii="Arial" w:eastAsia="Arial Unicode MS" w:hAnsi="Arial" w:cs="Arial"/>
                <w:sz w:val="18"/>
                <w:szCs w:val="18"/>
              </w:rPr>
            </w:pPr>
          </w:p>
          <w:p w14:paraId="22A6BA5E" w14:textId="77777777" w:rsidR="0009424C" w:rsidRPr="00004568" w:rsidRDefault="0009424C" w:rsidP="00485C2D">
            <w:pPr>
              <w:ind w:right="-72"/>
              <w:jc w:val="right"/>
              <w:rPr>
                <w:rFonts w:ascii="Arial" w:eastAsia="Arial Unicode MS" w:hAnsi="Arial" w:cs="Arial"/>
                <w:sz w:val="18"/>
                <w:szCs w:val="18"/>
              </w:rPr>
            </w:pPr>
            <w:r w:rsidRPr="00004568">
              <w:rPr>
                <w:rFonts w:ascii="Arial" w:eastAsia="Arial Unicode MS" w:hAnsi="Arial" w:cs="Arial"/>
                <w:sz w:val="18"/>
                <w:szCs w:val="18"/>
              </w:rPr>
              <w:t>(14)</w:t>
            </w:r>
          </w:p>
        </w:tc>
        <w:tc>
          <w:tcPr>
            <w:tcW w:w="1368" w:type="dxa"/>
          </w:tcPr>
          <w:p w14:paraId="71487493" w14:textId="77777777" w:rsidR="00B20AD6" w:rsidRPr="00004568" w:rsidRDefault="00B20AD6" w:rsidP="00485C2D">
            <w:pPr>
              <w:ind w:right="-72"/>
              <w:jc w:val="right"/>
              <w:rPr>
                <w:rFonts w:ascii="Arial" w:eastAsia="Arial Unicode MS" w:hAnsi="Arial" w:cs="Arial"/>
                <w:sz w:val="18"/>
                <w:szCs w:val="18"/>
              </w:rPr>
            </w:pPr>
          </w:p>
          <w:p w14:paraId="03AD0FBC"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1368" w:type="dxa"/>
            <w:shd w:val="clear" w:color="auto" w:fill="FAFAFA"/>
          </w:tcPr>
          <w:p w14:paraId="21415B2B" w14:textId="77777777" w:rsidR="00424B98" w:rsidRPr="00004568" w:rsidRDefault="00424B98" w:rsidP="00485C2D">
            <w:pPr>
              <w:ind w:right="-72"/>
              <w:jc w:val="right"/>
              <w:rPr>
                <w:rFonts w:ascii="Arial" w:eastAsia="Arial Unicode MS" w:hAnsi="Arial" w:cs="Arial"/>
                <w:sz w:val="18"/>
                <w:szCs w:val="18"/>
              </w:rPr>
            </w:pPr>
          </w:p>
          <w:p w14:paraId="6353391D" w14:textId="77777777" w:rsidR="00B20AD6"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c>
          <w:tcPr>
            <w:tcW w:w="1368" w:type="dxa"/>
          </w:tcPr>
          <w:p w14:paraId="0AC30C18" w14:textId="77777777" w:rsidR="00B20AD6" w:rsidRPr="00004568" w:rsidRDefault="00B20AD6" w:rsidP="00485C2D">
            <w:pPr>
              <w:ind w:right="-72"/>
              <w:jc w:val="right"/>
              <w:rPr>
                <w:rFonts w:ascii="Arial" w:eastAsia="Arial Unicode MS" w:hAnsi="Arial" w:cs="Arial"/>
                <w:sz w:val="18"/>
                <w:szCs w:val="18"/>
              </w:rPr>
            </w:pPr>
          </w:p>
          <w:p w14:paraId="77B3A02D"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B20AD6" w:rsidRPr="00004568" w14:paraId="1A1C1E20" w14:textId="77777777" w:rsidTr="00485C2D">
        <w:tc>
          <w:tcPr>
            <w:tcW w:w="3989" w:type="dxa"/>
          </w:tcPr>
          <w:p w14:paraId="1AF922EE" w14:textId="2A501E45" w:rsidR="00B20AD6" w:rsidRPr="00004568" w:rsidRDefault="00B20AD6" w:rsidP="00485C2D">
            <w:pPr>
              <w:ind w:left="-86" w:right="-72"/>
              <w:rPr>
                <w:rFonts w:ascii="Arial" w:hAnsi="Arial" w:cs="Arial"/>
                <w:sz w:val="18"/>
                <w:szCs w:val="18"/>
              </w:rPr>
            </w:pPr>
            <w:r w:rsidRPr="00485C2D">
              <w:rPr>
                <w:rFonts w:ascii="Arial" w:hAnsi="Arial" w:cs="Arial"/>
                <w:spacing w:val="-6"/>
                <w:sz w:val="18"/>
                <w:szCs w:val="18"/>
              </w:rPr>
              <w:t xml:space="preserve">Tax losses for the year for which </w:t>
            </w:r>
            <w:r w:rsidR="00485C2D" w:rsidRPr="00485C2D">
              <w:rPr>
                <w:rFonts w:ascii="Arial" w:hAnsi="Arial" w:cs="Arial"/>
                <w:spacing w:val="-6"/>
                <w:sz w:val="18"/>
                <w:szCs w:val="18"/>
              </w:rPr>
              <w:t>no deferred income</w:t>
            </w:r>
            <w:r w:rsidR="00485C2D">
              <w:rPr>
                <w:rFonts w:ascii="Arial" w:hAnsi="Arial" w:cs="Arial"/>
                <w:spacing w:val="-6"/>
                <w:sz w:val="18"/>
                <w:szCs w:val="18"/>
              </w:rPr>
              <w:br/>
            </w:r>
            <w:r w:rsidRPr="00004568">
              <w:rPr>
                <w:rFonts w:ascii="Arial" w:hAnsi="Arial" w:cs="Arial"/>
                <w:sz w:val="18"/>
                <w:szCs w:val="18"/>
              </w:rPr>
              <w:t xml:space="preserve">   tax asset was recognised</w:t>
            </w:r>
          </w:p>
        </w:tc>
        <w:tc>
          <w:tcPr>
            <w:tcW w:w="1368" w:type="dxa"/>
            <w:shd w:val="clear" w:color="auto" w:fill="FAFAFA"/>
          </w:tcPr>
          <w:p w14:paraId="23F59BF9" w14:textId="77777777" w:rsidR="0009424C" w:rsidRPr="00004568" w:rsidRDefault="0009424C" w:rsidP="00485C2D">
            <w:pPr>
              <w:ind w:right="-72"/>
              <w:jc w:val="right"/>
              <w:rPr>
                <w:rFonts w:ascii="Arial" w:eastAsia="Arial Unicode MS" w:hAnsi="Arial" w:cs="Arial"/>
                <w:sz w:val="18"/>
                <w:szCs w:val="18"/>
                <w:lang w:val="en-US"/>
              </w:rPr>
            </w:pPr>
          </w:p>
          <w:p w14:paraId="206D63A5" w14:textId="77777777" w:rsidR="0009424C" w:rsidRPr="00004568" w:rsidRDefault="0009424C" w:rsidP="00485C2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38</w:t>
            </w:r>
          </w:p>
        </w:tc>
        <w:tc>
          <w:tcPr>
            <w:tcW w:w="1368" w:type="dxa"/>
          </w:tcPr>
          <w:p w14:paraId="1C8C5B26" w14:textId="77777777" w:rsidR="00B20AD6" w:rsidRPr="00004568" w:rsidRDefault="00B20AD6" w:rsidP="00485C2D">
            <w:pPr>
              <w:ind w:right="-72"/>
              <w:jc w:val="right"/>
              <w:rPr>
                <w:rFonts w:ascii="Arial" w:eastAsia="Arial Unicode MS" w:hAnsi="Arial" w:cs="Arial"/>
                <w:sz w:val="18"/>
                <w:szCs w:val="18"/>
              </w:rPr>
            </w:pPr>
          </w:p>
          <w:p w14:paraId="4F916F7C" w14:textId="77777777" w:rsidR="00B20AD6" w:rsidRPr="00004568" w:rsidRDefault="00B20AD6" w:rsidP="00485C2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48</w:t>
            </w:r>
          </w:p>
        </w:tc>
        <w:tc>
          <w:tcPr>
            <w:tcW w:w="1368" w:type="dxa"/>
            <w:shd w:val="clear" w:color="auto" w:fill="FAFAFA"/>
          </w:tcPr>
          <w:p w14:paraId="49FF8867" w14:textId="77777777" w:rsidR="00424B98" w:rsidRPr="00004568" w:rsidRDefault="00424B98" w:rsidP="00485C2D">
            <w:pPr>
              <w:ind w:right="-72"/>
              <w:jc w:val="right"/>
              <w:rPr>
                <w:rFonts w:ascii="Arial" w:eastAsia="Arial Unicode MS" w:hAnsi="Arial" w:cs="Arial"/>
                <w:sz w:val="18"/>
                <w:szCs w:val="18"/>
              </w:rPr>
            </w:pPr>
          </w:p>
          <w:p w14:paraId="6B20B407" w14:textId="77777777" w:rsidR="00424B98"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Pr>
          <w:p w14:paraId="0FC8C1BA" w14:textId="77777777" w:rsidR="00B20AD6" w:rsidRPr="00004568" w:rsidRDefault="00B20AD6" w:rsidP="00485C2D">
            <w:pPr>
              <w:ind w:right="-72"/>
              <w:jc w:val="right"/>
              <w:rPr>
                <w:rFonts w:ascii="Arial" w:eastAsia="Arial Unicode MS" w:hAnsi="Arial" w:cs="Arial"/>
                <w:sz w:val="18"/>
                <w:szCs w:val="18"/>
              </w:rPr>
            </w:pPr>
          </w:p>
          <w:p w14:paraId="23BCB944" w14:textId="027824AC" w:rsidR="00B20AD6" w:rsidRPr="00004568" w:rsidRDefault="00056B46" w:rsidP="00485C2D">
            <w:pPr>
              <w:ind w:right="-72"/>
              <w:jc w:val="right"/>
              <w:rPr>
                <w:rFonts w:ascii="Arial" w:eastAsia="Arial Unicode MS" w:hAnsi="Arial" w:cs="Arial"/>
                <w:sz w:val="18"/>
                <w:szCs w:val="18"/>
              </w:rPr>
            </w:pPr>
            <w:r w:rsidRPr="00004568">
              <w:rPr>
                <w:rFonts w:ascii="Arial" w:eastAsia="Arial Unicode MS" w:hAnsi="Arial" w:cs="Arial"/>
                <w:sz w:val="18"/>
                <w:szCs w:val="18"/>
              </w:rPr>
              <w:t>45</w:t>
            </w:r>
          </w:p>
        </w:tc>
      </w:tr>
      <w:tr w:rsidR="00B20AD6" w:rsidRPr="00004568" w14:paraId="7FCC39E9" w14:textId="77777777" w:rsidTr="00485C2D">
        <w:tc>
          <w:tcPr>
            <w:tcW w:w="3989" w:type="dxa"/>
          </w:tcPr>
          <w:p w14:paraId="43BC82D9"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Share of profit of investments</w:t>
            </w:r>
          </w:p>
          <w:p w14:paraId="31F494C7" w14:textId="77777777" w:rsidR="00B20AD6" w:rsidRPr="00004568" w:rsidRDefault="00B20AD6" w:rsidP="00485C2D">
            <w:pPr>
              <w:ind w:left="-86" w:right="-72"/>
              <w:rPr>
                <w:rFonts w:ascii="Arial" w:hAnsi="Arial" w:cs="Arial"/>
                <w:spacing w:val="-6"/>
                <w:sz w:val="18"/>
                <w:szCs w:val="18"/>
                <w:cs/>
                <w:lang w:val="en-US"/>
              </w:rPr>
            </w:pPr>
            <w:r w:rsidRPr="00004568">
              <w:rPr>
                <w:rFonts w:ascii="Arial" w:hAnsi="Arial" w:cs="Arial"/>
                <w:sz w:val="18"/>
                <w:szCs w:val="18"/>
              </w:rPr>
              <w:t xml:space="preserve">   </w:t>
            </w:r>
            <w:r w:rsidRPr="00004568">
              <w:rPr>
                <w:rFonts w:ascii="Arial" w:hAnsi="Arial" w:cs="Arial"/>
                <w:spacing w:val="-6"/>
                <w:sz w:val="18"/>
                <w:szCs w:val="18"/>
              </w:rPr>
              <w:t>accounted for using the equity method</w:t>
            </w:r>
          </w:p>
        </w:tc>
        <w:tc>
          <w:tcPr>
            <w:tcW w:w="1368" w:type="dxa"/>
            <w:shd w:val="clear" w:color="auto" w:fill="FAFAFA"/>
          </w:tcPr>
          <w:p w14:paraId="0EFC56E2" w14:textId="77777777" w:rsidR="00B20AD6" w:rsidRPr="00004568" w:rsidRDefault="00B20AD6" w:rsidP="00485C2D">
            <w:pPr>
              <w:ind w:right="-72"/>
              <w:jc w:val="right"/>
              <w:rPr>
                <w:rFonts w:ascii="Arial" w:eastAsia="Arial Unicode MS" w:hAnsi="Arial" w:cs="Arial"/>
                <w:sz w:val="18"/>
                <w:szCs w:val="18"/>
              </w:rPr>
            </w:pPr>
          </w:p>
          <w:p w14:paraId="019DE59C" w14:textId="77777777" w:rsidR="0009424C" w:rsidRPr="00004568" w:rsidRDefault="0009424C" w:rsidP="00485C2D">
            <w:pPr>
              <w:ind w:right="-72"/>
              <w:jc w:val="right"/>
              <w:rPr>
                <w:rFonts w:ascii="Arial" w:eastAsia="Arial Unicode MS" w:hAnsi="Arial" w:cs="Arial"/>
                <w:sz w:val="18"/>
                <w:szCs w:val="18"/>
              </w:rPr>
            </w:pPr>
            <w:r w:rsidRPr="00004568">
              <w:rPr>
                <w:rFonts w:ascii="Arial" w:eastAsia="Arial Unicode MS" w:hAnsi="Arial" w:cs="Arial"/>
                <w:sz w:val="18"/>
                <w:szCs w:val="18"/>
              </w:rPr>
              <w:t>(185)</w:t>
            </w:r>
          </w:p>
        </w:tc>
        <w:tc>
          <w:tcPr>
            <w:tcW w:w="1368" w:type="dxa"/>
          </w:tcPr>
          <w:p w14:paraId="217E4C6B" w14:textId="77777777" w:rsidR="00B20AD6" w:rsidRPr="00004568" w:rsidRDefault="00B20AD6" w:rsidP="00485C2D">
            <w:pPr>
              <w:ind w:right="-72"/>
              <w:jc w:val="right"/>
              <w:rPr>
                <w:rFonts w:ascii="Arial" w:eastAsia="Arial Unicode MS" w:hAnsi="Arial" w:cs="Arial"/>
                <w:sz w:val="18"/>
                <w:szCs w:val="18"/>
              </w:rPr>
            </w:pPr>
          </w:p>
          <w:p w14:paraId="054667F0"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(167)</w:t>
            </w:r>
          </w:p>
        </w:tc>
        <w:tc>
          <w:tcPr>
            <w:tcW w:w="1368" w:type="dxa"/>
            <w:shd w:val="clear" w:color="auto" w:fill="FAFAFA"/>
          </w:tcPr>
          <w:p w14:paraId="790E109A" w14:textId="77777777" w:rsidR="00B20AD6" w:rsidRPr="00004568" w:rsidRDefault="00B20AD6" w:rsidP="00485C2D">
            <w:pPr>
              <w:ind w:right="-72"/>
              <w:jc w:val="right"/>
              <w:rPr>
                <w:rFonts w:ascii="Arial" w:eastAsia="Arial Unicode MS" w:hAnsi="Arial" w:cs="Arial"/>
                <w:sz w:val="18"/>
                <w:szCs w:val="18"/>
              </w:rPr>
            </w:pPr>
          </w:p>
          <w:p w14:paraId="2B9FE529" w14:textId="77777777" w:rsidR="00424B98"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Pr>
          <w:p w14:paraId="302725D8" w14:textId="77777777" w:rsidR="00B20AD6" w:rsidRPr="00004568" w:rsidRDefault="00B20AD6" w:rsidP="00485C2D">
            <w:pPr>
              <w:ind w:right="-72"/>
              <w:jc w:val="right"/>
              <w:rPr>
                <w:rFonts w:ascii="Arial" w:eastAsia="Arial Unicode MS" w:hAnsi="Arial" w:cs="Arial"/>
                <w:sz w:val="18"/>
                <w:szCs w:val="18"/>
              </w:rPr>
            </w:pPr>
          </w:p>
          <w:p w14:paraId="68E3A20A"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B20AD6" w:rsidRPr="00004568" w14:paraId="136BEC59" w14:textId="77777777" w:rsidTr="00485C2D">
        <w:tc>
          <w:tcPr>
            <w:tcW w:w="3989" w:type="dxa"/>
          </w:tcPr>
          <w:p w14:paraId="58D6AF81" w14:textId="7E196D2C"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Adjustment in respect of the prior </w:t>
            </w:r>
            <w:r w:rsidR="009C3E42">
              <w:rPr>
                <w:rFonts w:ascii="Arial" w:hAnsi="Arial" w:cs="Arial"/>
                <w:sz w:val="18"/>
                <w:szCs w:val="18"/>
              </w:rPr>
              <w:t>year</w:t>
            </w:r>
          </w:p>
        </w:tc>
        <w:tc>
          <w:tcPr>
            <w:tcW w:w="1368" w:type="dxa"/>
            <w:shd w:val="clear" w:color="auto" w:fill="FAFAFA"/>
          </w:tcPr>
          <w:p w14:paraId="3F17DE7A" w14:textId="77777777" w:rsidR="00B20AD6" w:rsidRPr="00004568" w:rsidRDefault="0009424C" w:rsidP="00485C2D">
            <w:pPr>
              <w:ind w:right="-72"/>
              <w:jc w:val="right"/>
              <w:rPr>
                <w:rFonts w:ascii="Arial" w:eastAsia="Arial Unicode MS" w:hAnsi="Arial" w:cs="Arial"/>
                <w:sz w:val="18"/>
                <w:szCs w:val="18"/>
              </w:rPr>
            </w:pPr>
            <w:r w:rsidRPr="00004568">
              <w:rPr>
                <w:rFonts w:ascii="Arial" w:eastAsia="Arial Unicode MS" w:hAnsi="Arial" w:cs="Arial"/>
                <w:sz w:val="18"/>
                <w:szCs w:val="18"/>
              </w:rPr>
              <w:t>6</w:t>
            </w:r>
          </w:p>
        </w:tc>
        <w:tc>
          <w:tcPr>
            <w:tcW w:w="1368" w:type="dxa"/>
          </w:tcPr>
          <w:p w14:paraId="11BEB668"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34</w:t>
            </w:r>
          </w:p>
        </w:tc>
        <w:tc>
          <w:tcPr>
            <w:tcW w:w="1368" w:type="dxa"/>
            <w:shd w:val="clear" w:color="auto" w:fill="FAFAFA"/>
          </w:tcPr>
          <w:p w14:paraId="5C685D37" w14:textId="77777777" w:rsidR="00B20AD6"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Pr>
          <w:p w14:paraId="2ACCF1FB" w14:textId="562397A0" w:rsidR="00B20AD6" w:rsidRPr="00004568" w:rsidRDefault="00056B46" w:rsidP="00485C2D">
            <w:pPr>
              <w:ind w:right="-72"/>
              <w:jc w:val="right"/>
              <w:rPr>
                <w:rFonts w:ascii="Arial" w:eastAsia="Arial Unicode MS" w:hAnsi="Arial" w:cs="Arial"/>
                <w:sz w:val="18"/>
                <w:szCs w:val="18"/>
              </w:rPr>
            </w:pPr>
            <w:r w:rsidRPr="00004568">
              <w:rPr>
                <w:rFonts w:ascii="Arial" w:eastAsia="Arial Unicode MS" w:hAnsi="Arial" w:cs="Arial"/>
                <w:sz w:val="18"/>
                <w:szCs w:val="18"/>
              </w:rPr>
              <w:t>13</w:t>
            </w:r>
          </w:p>
        </w:tc>
      </w:tr>
      <w:tr w:rsidR="00B20AD6" w:rsidRPr="00004568" w14:paraId="46251C06" w14:textId="77777777" w:rsidTr="00485C2D">
        <w:tc>
          <w:tcPr>
            <w:tcW w:w="3989" w:type="dxa"/>
          </w:tcPr>
          <w:p w14:paraId="2E56D4B8"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Difference on tax rate in which </w:t>
            </w:r>
          </w:p>
        </w:tc>
        <w:tc>
          <w:tcPr>
            <w:tcW w:w="1368" w:type="dxa"/>
            <w:shd w:val="clear" w:color="auto" w:fill="FAFAFA"/>
          </w:tcPr>
          <w:p w14:paraId="542B6E22" w14:textId="77777777" w:rsidR="00B20AD6" w:rsidRPr="00004568" w:rsidRDefault="00B20AD6" w:rsidP="00485C2D">
            <w:pPr>
              <w:ind w:right="-72"/>
              <w:jc w:val="right"/>
              <w:rPr>
                <w:rFonts w:ascii="Arial" w:hAnsi="Arial" w:cs="Arial"/>
                <w:sz w:val="18"/>
                <w:szCs w:val="18"/>
                <w:lang w:val="en-US"/>
              </w:rPr>
            </w:pPr>
          </w:p>
        </w:tc>
        <w:tc>
          <w:tcPr>
            <w:tcW w:w="1368" w:type="dxa"/>
          </w:tcPr>
          <w:p w14:paraId="212CFFA5" w14:textId="77777777" w:rsidR="00B20AD6" w:rsidRPr="00004568" w:rsidRDefault="00B20AD6" w:rsidP="00485C2D">
            <w:pPr>
              <w:ind w:right="-72"/>
              <w:jc w:val="right"/>
              <w:rPr>
                <w:rFonts w:ascii="Arial" w:hAnsi="Arial" w:cs="Arial"/>
                <w:sz w:val="18"/>
                <w:szCs w:val="18"/>
                <w:lang w:val="en-US"/>
              </w:rPr>
            </w:pPr>
          </w:p>
        </w:tc>
        <w:tc>
          <w:tcPr>
            <w:tcW w:w="1368" w:type="dxa"/>
            <w:shd w:val="clear" w:color="auto" w:fill="FAFAFA"/>
          </w:tcPr>
          <w:p w14:paraId="565828FE" w14:textId="77777777" w:rsidR="00B20AD6" w:rsidRPr="00004568" w:rsidRDefault="00B20AD6" w:rsidP="00485C2D">
            <w:pPr>
              <w:ind w:right="-72"/>
              <w:jc w:val="right"/>
              <w:rPr>
                <w:rFonts w:ascii="Arial" w:hAnsi="Arial" w:cs="Arial"/>
                <w:sz w:val="18"/>
                <w:szCs w:val="18"/>
                <w:lang w:val="en-US"/>
              </w:rPr>
            </w:pPr>
          </w:p>
        </w:tc>
        <w:tc>
          <w:tcPr>
            <w:tcW w:w="1368" w:type="dxa"/>
          </w:tcPr>
          <w:p w14:paraId="0F298021" w14:textId="77777777" w:rsidR="00B20AD6" w:rsidRPr="00004568" w:rsidRDefault="00B20AD6" w:rsidP="00485C2D">
            <w:pPr>
              <w:ind w:right="-72"/>
              <w:jc w:val="right"/>
              <w:rPr>
                <w:rFonts w:ascii="Arial" w:hAnsi="Arial" w:cs="Arial"/>
                <w:sz w:val="18"/>
                <w:szCs w:val="18"/>
                <w:lang w:val="en-US"/>
              </w:rPr>
            </w:pPr>
          </w:p>
        </w:tc>
      </w:tr>
      <w:tr w:rsidR="00B20AD6" w:rsidRPr="00004568" w14:paraId="6A80CD67" w14:textId="77777777" w:rsidTr="00485C2D">
        <w:tc>
          <w:tcPr>
            <w:tcW w:w="3989" w:type="dxa"/>
          </w:tcPr>
          <w:p w14:paraId="18B0E833"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 xml:space="preserve">   country the Group operates </w:t>
            </w:r>
          </w:p>
        </w:tc>
        <w:tc>
          <w:tcPr>
            <w:tcW w:w="1368" w:type="dxa"/>
            <w:tcBorders>
              <w:bottom w:val="single" w:sz="4" w:space="0" w:color="auto"/>
            </w:tcBorders>
            <w:shd w:val="clear" w:color="auto" w:fill="FAFAFA"/>
          </w:tcPr>
          <w:p w14:paraId="55C8B415" w14:textId="77777777" w:rsidR="00B20AD6" w:rsidRPr="00004568" w:rsidRDefault="0009424C" w:rsidP="00485C2D">
            <w:pPr>
              <w:ind w:right="-72"/>
              <w:jc w:val="right"/>
              <w:rPr>
                <w:rFonts w:ascii="Arial" w:eastAsia="Arial Unicode MS" w:hAnsi="Arial" w:cs="Arial"/>
                <w:sz w:val="18"/>
                <w:szCs w:val="18"/>
              </w:rPr>
            </w:pPr>
            <w:r w:rsidRPr="00004568">
              <w:rPr>
                <w:rFonts w:ascii="Arial" w:eastAsia="Arial Unicode MS" w:hAnsi="Arial" w:cs="Arial"/>
                <w:sz w:val="18"/>
                <w:szCs w:val="18"/>
              </w:rPr>
              <w:t>(9)</w:t>
            </w:r>
          </w:p>
        </w:tc>
        <w:tc>
          <w:tcPr>
            <w:tcW w:w="1368" w:type="dxa"/>
            <w:tcBorders>
              <w:bottom w:val="single" w:sz="4" w:space="0" w:color="auto"/>
            </w:tcBorders>
          </w:tcPr>
          <w:p w14:paraId="0FB17561" w14:textId="77777777" w:rsidR="00B20AD6" w:rsidRPr="00004568" w:rsidRDefault="00B20AD6" w:rsidP="00485C2D">
            <w:pPr>
              <w:ind w:right="-72"/>
              <w:jc w:val="right"/>
              <w:rPr>
                <w:rFonts w:ascii="Arial" w:eastAsia="Arial Unicode MS" w:hAnsi="Arial" w:cs="Arial"/>
                <w:sz w:val="18"/>
                <w:szCs w:val="18"/>
              </w:rPr>
            </w:pPr>
            <w:r w:rsidRPr="00004568">
              <w:rPr>
                <w:rFonts w:ascii="Arial" w:eastAsia="Arial Unicode MS" w:hAnsi="Arial" w:cs="Arial"/>
                <w:sz w:val="18"/>
                <w:szCs w:val="18"/>
              </w:rPr>
              <w:t>25</w:t>
            </w:r>
          </w:p>
        </w:tc>
        <w:tc>
          <w:tcPr>
            <w:tcW w:w="1368" w:type="dxa"/>
            <w:tcBorders>
              <w:bottom w:val="single" w:sz="4" w:space="0" w:color="auto"/>
            </w:tcBorders>
            <w:shd w:val="clear" w:color="auto" w:fill="FAFAFA"/>
          </w:tcPr>
          <w:p w14:paraId="25F0C55C" w14:textId="77777777" w:rsidR="00B20AD6" w:rsidRPr="00004568" w:rsidRDefault="00424B98" w:rsidP="00485C2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368" w:type="dxa"/>
            <w:tcBorders>
              <w:bottom w:val="single" w:sz="4" w:space="0" w:color="auto"/>
            </w:tcBorders>
          </w:tcPr>
          <w:p w14:paraId="20D019F7" w14:textId="77777777" w:rsidR="00B20AD6" w:rsidRPr="00004568" w:rsidRDefault="00B20AD6" w:rsidP="00485C2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r>
      <w:tr w:rsidR="00B20AD6" w:rsidRPr="00004568" w14:paraId="3D270BE5" w14:textId="77777777" w:rsidTr="00485C2D">
        <w:tc>
          <w:tcPr>
            <w:tcW w:w="3989" w:type="dxa"/>
          </w:tcPr>
          <w:p w14:paraId="6A54DCDB" w14:textId="77777777" w:rsidR="00B20AD6" w:rsidRPr="00004568" w:rsidRDefault="00B20AD6" w:rsidP="00485C2D">
            <w:pPr>
              <w:ind w:left="-86" w:right="-72"/>
              <w:rPr>
                <w:rFonts w:ascii="Arial" w:hAnsi="Arial" w:cs="Arial"/>
                <w:sz w:val="18"/>
                <w:szCs w:val="18"/>
              </w:rPr>
            </w:pPr>
          </w:p>
        </w:tc>
        <w:tc>
          <w:tcPr>
            <w:tcW w:w="1368" w:type="dxa"/>
            <w:tcBorders>
              <w:top w:val="single" w:sz="4" w:space="0" w:color="auto"/>
            </w:tcBorders>
            <w:shd w:val="clear" w:color="auto" w:fill="FAFAFA"/>
          </w:tcPr>
          <w:p w14:paraId="54A9A1BD"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tcPr>
          <w:p w14:paraId="0AAEA3E2"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shd w:val="clear" w:color="auto" w:fill="FAFAFA"/>
          </w:tcPr>
          <w:p w14:paraId="68D1CEDE" w14:textId="77777777" w:rsidR="00B20AD6" w:rsidRPr="00004568" w:rsidRDefault="00B20AD6" w:rsidP="00485C2D">
            <w:pPr>
              <w:ind w:right="-72"/>
              <w:jc w:val="right"/>
              <w:rPr>
                <w:rFonts w:ascii="Arial" w:hAnsi="Arial" w:cs="Arial"/>
                <w:sz w:val="18"/>
                <w:szCs w:val="18"/>
              </w:rPr>
            </w:pPr>
          </w:p>
        </w:tc>
        <w:tc>
          <w:tcPr>
            <w:tcW w:w="1368" w:type="dxa"/>
            <w:tcBorders>
              <w:top w:val="single" w:sz="4" w:space="0" w:color="auto"/>
            </w:tcBorders>
          </w:tcPr>
          <w:p w14:paraId="53FA1C93" w14:textId="77777777" w:rsidR="00B20AD6" w:rsidRPr="00004568" w:rsidRDefault="00B20AD6" w:rsidP="00485C2D">
            <w:pPr>
              <w:ind w:right="-72"/>
              <w:jc w:val="right"/>
              <w:rPr>
                <w:rFonts w:ascii="Arial" w:hAnsi="Arial" w:cs="Arial"/>
                <w:sz w:val="18"/>
                <w:szCs w:val="18"/>
              </w:rPr>
            </w:pPr>
          </w:p>
        </w:tc>
      </w:tr>
      <w:tr w:rsidR="00B20AD6" w:rsidRPr="00004568" w14:paraId="01263086" w14:textId="77777777" w:rsidTr="00485C2D">
        <w:tc>
          <w:tcPr>
            <w:tcW w:w="3989" w:type="dxa"/>
          </w:tcPr>
          <w:p w14:paraId="1E001787" w14:textId="77777777" w:rsidR="00B20AD6" w:rsidRPr="00004568" w:rsidRDefault="00B20AD6" w:rsidP="00485C2D">
            <w:pPr>
              <w:ind w:left="-86" w:right="-72"/>
              <w:rPr>
                <w:rFonts w:ascii="Arial" w:hAnsi="Arial" w:cs="Arial"/>
                <w:sz w:val="18"/>
                <w:szCs w:val="18"/>
              </w:rPr>
            </w:pPr>
            <w:r w:rsidRPr="00004568">
              <w:rPr>
                <w:rFonts w:ascii="Arial" w:hAnsi="Arial" w:cs="Arial"/>
                <w:sz w:val="18"/>
                <w:szCs w:val="18"/>
              </w:rPr>
              <w:t>Income tax</w:t>
            </w:r>
          </w:p>
        </w:tc>
        <w:tc>
          <w:tcPr>
            <w:tcW w:w="1368" w:type="dxa"/>
            <w:tcBorders>
              <w:bottom w:val="single" w:sz="4" w:space="0" w:color="auto"/>
            </w:tcBorders>
            <w:shd w:val="clear" w:color="auto" w:fill="FAFAFA"/>
          </w:tcPr>
          <w:p w14:paraId="04934687" w14:textId="77777777" w:rsidR="00B20AD6" w:rsidRPr="00004568" w:rsidRDefault="0009424C" w:rsidP="00485C2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992</w:t>
            </w:r>
          </w:p>
        </w:tc>
        <w:tc>
          <w:tcPr>
            <w:tcW w:w="1368" w:type="dxa"/>
            <w:tcBorders>
              <w:bottom w:val="single" w:sz="4" w:space="0" w:color="auto"/>
            </w:tcBorders>
          </w:tcPr>
          <w:p w14:paraId="21054A2A" w14:textId="77777777" w:rsidR="00B20AD6" w:rsidRPr="00004568" w:rsidRDefault="00B20AD6" w:rsidP="00485C2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247</w:t>
            </w:r>
          </w:p>
        </w:tc>
        <w:tc>
          <w:tcPr>
            <w:tcW w:w="1368" w:type="dxa"/>
            <w:tcBorders>
              <w:bottom w:val="single" w:sz="4" w:space="0" w:color="auto"/>
            </w:tcBorders>
            <w:shd w:val="clear" w:color="auto" w:fill="FAFAFA"/>
          </w:tcPr>
          <w:p w14:paraId="62FAEBAC" w14:textId="77777777" w:rsidR="00B20AD6" w:rsidRPr="00004568" w:rsidRDefault="00424B98" w:rsidP="00485C2D">
            <w:pPr>
              <w:ind w:right="-72"/>
              <w:jc w:val="right"/>
              <w:rPr>
                <w:rFonts w:ascii="Arial" w:eastAsia="Arial Unicode MS" w:hAnsi="Arial" w:cs="Arial"/>
                <w:sz w:val="18"/>
                <w:szCs w:val="18"/>
              </w:rPr>
            </w:pPr>
            <w:r w:rsidRPr="00004568">
              <w:rPr>
                <w:rFonts w:ascii="Arial" w:eastAsia="Arial Unicode MS" w:hAnsi="Arial" w:cs="Arial"/>
                <w:sz w:val="18"/>
                <w:szCs w:val="18"/>
              </w:rPr>
              <w:t>35</w:t>
            </w:r>
          </w:p>
        </w:tc>
        <w:tc>
          <w:tcPr>
            <w:tcW w:w="1368" w:type="dxa"/>
            <w:tcBorders>
              <w:bottom w:val="single" w:sz="4" w:space="0" w:color="auto"/>
            </w:tcBorders>
          </w:tcPr>
          <w:p w14:paraId="4F300B16" w14:textId="2E7CB75C" w:rsidR="00B20AD6" w:rsidRPr="00004568" w:rsidRDefault="00056B46" w:rsidP="00485C2D">
            <w:pPr>
              <w:ind w:right="-72"/>
              <w:jc w:val="right"/>
              <w:rPr>
                <w:rFonts w:ascii="Arial" w:eastAsia="Arial Unicode MS" w:hAnsi="Arial" w:cs="Arial"/>
                <w:sz w:val="18"/>
                <w:szCs w:val="18"/>
              </w:rPr>
            </w:pPr>
            <w:r w:rsidRPr="00004568">
              <w:rPr>
                <w:rFonts w:ascii="Arial" w:eastAsia="Arial Unicode MS" w:hAnsi="Arial" w:cs="Arial"/>
                <w:sz w:val="18"/>
                <w:szCs w:val="18"/>
              </w:rPr>
              <w:t>(85)</w:t>
            </w:r>
          </w:p>
        </w:tc>
      </w:tr>
    </w:tbl>
    <w:p w14:paraId="31203CE1" w14:textId="77777777" w:rsidR="00B20AD6" w:rsidRPr="00004568" w:rsidRDefault="00B20AD6" w:rsidP="00BD647D">
      <w:pPr>
        <w:pStyle w:val="BodyTextIndent2"/>
        <w:spacing w:line="240" w:lineRule="auto"/>
        <w:ind w:left="0"/>
        <w:rPr>
          <w:rFonts w:ascii="Arial" w:hAnsi="Arial" w:cs="Arial"/>
          <w:color w:val="auto"/>
          <w:sz w:val="18"/>
          <w:szCs w:val="18"/>
          <w:lang w:val="en-GB"/>
        </w:rPr>
      </w:pPr>
    </w:p>
    <w:p w14:paraId="3CCC400F" w14:textId="1927F4B2" w:rsidR="00B20AD6" w:rsidRPr="00004568" w:rsidRDefault="00B20AD6" w:rsidP="00BD647D">
      <w:pPr>
        <w:pStyle w:val="BodyTextIndent2"/>
        <w:spacing w:line="240" w:lineRule="auto"/>
        <w:ind w:left="0"/>
        <w:rPr>
          <w:rFonts w:ascii="Arial" w:hAnsi="Arial" w:cs="Arial"/>
          <w:color w:val="auto"/>
          <w:sz w:val="18"/>
          <w:szCs w:val="18"/>
          <w:lang w:val="en-GB"/>
        </w:rPr>
      </w:pPr>
      <w:r w:rsidRPr="00004568">
        <w:rPr>
          <w:rFonts w:ascii="Arial" w:hAnsi="Arial" w:cs="Arial"/>
          <w:color w:val="auto"/>
          <w:spacing w:val="-4"/>
          <w:sz w:val="18"/>
          <w:szCs w:val="18"/>
          <w:lang w:val="en-GB"/>
        </w:rPr>
        <w:t xml:space="preserve">The weighted average applicable tax rate for the Group and the Company were </w:t>
      </w:r>
      <w:r w:rsidR="00424B98" w:rsidRPr="00004568">
        <w:rPr>
          <w:rFonts w:ascii="Arial" w:hAnsi="Arial" w:cs="Arial"/>
          <w:color w:val="auto"/>
          <w:spacing w:val="-4"/>
          <w:sz w:val="18"/>
          <w:szCs w:val="18"/>
          <w:lang w:val="en-GB"/>
        </w:rPr>
        <w:t>10.4</w:t>
      </w:r>
      <w:r w:rsidR="00056B46" w:rsidRPr="00004568">
        <w:rPr>
          <w:rFonts w:ascii="Arial" w:hAnsi="Arial" w:cs="Arial"/>
          <w:color w:val="auto"/>
          <w:spacing w:val="-4"/>
          <w:sz w:val="18"/>
          <w:szCs w:val="18"/>
          <w:lang w:val="en-GB"/>
        </w:rPr>
        <w:t>7</w:t>
      </w:r>
      <w:r w:rsidRPr="00004568">
        <w:rPr>
          <w:rFonts w:ascii="Arial" w:hAnsi="Arial" w:cs="Arial"/>
          <w:color w:val="auto"/>
          <w:spacing w:val="-4"/>
          <w:sz w:val="18"/>
          <w:szCs w:val="18"/>
          <w:lang w:val="en-GB"/>
        </w:rPr>
        <w:t xml:space="preserve">% and </w:t>
      </w:r>
      <w:r w:rsidR="00424B98" w:rsidRPr="00004568">
        <w:rPr>
          <w:rFonts w:ascii="Arial" w:hAnsi="Arial" w:cs="Arial"/>
          <w:color w:val="auto"/>
          <w:spacing w:val="-4"/>
          <w:sz w:val="18"/>
          <w:szCs w:val="18"/>
          <w:lang w:val="en-GB"/>
        </w:rPr>
        <w:t>0.48</w:t>
      </w:r>
      <w:r w:rsidRPr="00004568">
        <w:rPr>
          <w:rFonts w:ascii="Arial" w:hAnsi="Arial" w:cs="Arial"/>
          <w:color w:val="auto"/>
          <w:spacing w:val="-4"/>
          <w:sz w:val="18"/>
          <w:szCs w:val="18"/>
          <w:lang w:val="en-GB"/>
        </w:rPr>
        <w:t>%, respectively</w:t>
      </w:r>
      <w:r w:rsidRPr="00004568">
        <w:rPr>
          <w:rFonts w:ascii="Arial" w:hAnsi="Arial" w:cs="Arial"/>
          <w:color w:val="auto"/>
          <w:sz w:val="18"/>
          <w:szCs w:val="18"/>
          <w:lang w:val="en-GB"/>
        </w:rPr>
        <w:t xml:space="preserve"> (2019: </w:t>
      </w:r>
      <w:r w:rsidRPr="00004568">
        <w:rPr>
          <w:rFonts w:ascii="Arial" w:hAnsi="Arial" w:cs="Arial"/>
          <w:color w:val="auto"/>
          <w:spacing w:val="-4"/>
          <w:sz w:val="18"/>
          <w:szCs w:val="18"/>
          <w:lang w:val="en-GB"/>
        </w:rPr>
        <w:t>3.96% and 0.67</w:t>
      </w:r>
      <w:r w:rsidRPr="00004568">
        <w:rPr>
          <w:rFonts w:ascii="Arial" w:hAnsi="Arial" w:cs="Arial"/>
          <w:color w:val="auto"/>
          <w:sz w:val="18"/>
          <w:szCs w:val="18"/>
          <w:lang w:val="en-GB"/>
        </w:rPr>
        <w:t>%, respectively).</w:t>
      </w:r>
    </w:p>
    <w:p w14:paraId="02C246E6" w14:textId="77777777" w:rsidR="00B20AD6" w:rsidRPr="00004568" w:rsidRDefault="00B20AD6" w:rsidP="00BD647D">
      <w:pPr>
        <w:pStyle w:val="BodyTextIndent2"/>
        <w:spacing w:line="240" w:lineRule="auto"/>
        <w:ind w:left="0"/>
        <w:rPr>
          <w:rFonts w:ascii="Arial" w:hAnsi="Arial" w:cs="Arial"/>
          <w:color w:val="auto"/>
          <w:sz w:val="18"/>
          <w:szCs w:val="18"/>
          <w:lang w:val="en-GB"/>
        </w:rPr>
      </w:pPr>
    </w:p>
    <w:p w14:paraId="72268D44" w14:textId="77777777" w:rsidR="00B20AD6" w:rsidRPr="00004568" w:rsidRDefault="00B20AD6" w:rsidP="00BD647D">
      <w:pPr>
        <w:jc w:val="both"/>
        <w:rPr>
          <w:rFonts w:ascii="Arial" w:eastAsia="MS Mincho" w:hAnsi="Arial" w:cs="Arial"/>
          <w:sz w:val="18"/>
          <w:szCs w:val="18"/>
          <w:lang w:val="en-US"/>
        </w:rPr>
      </w:pPr>
      <w:r w:rsidRPr="00004568">
        <w:rPr>
          <w:rFonts w:ascii="Arial" w:eastAsia="MS Mincho" w:hAnsi="Arial" w:cs="Arial"/>
          <w:sz w:val="18"/>
          <w:szCs w:val="18"/>
          <w:lang w:val="en-US"/>
        </w:rPr>
        <w:br w:type="page"/>
      </w:r>
    </w:p>
    <w:p w14:paraId="28E6C253" w14:textId="77777777" w:rsidR="00B20AD6" w:rsidRPr="00004568" w:rsidRDefault="00B20AD6" w:rsidP="00BD647D">
      <w:pPr>
        <w:jc w:val="both"/>
        <w:rPr>
          <w:rFonts w:ascii="Arial" w:eastAsia="MS Mincho" w:hAnsi="Arial" w:cs="Arial"/>
          <w:sz w:val="18"/>
          <w:szCs w:val="18"/>
          <w:lang w:val="en-US"/>
        </w:rPr>
      </w:pPr>
      <w:r w:rsidRPr="00004568">
        <w:rPr>
          <w:rFonts w:ascii="Arial" w:eastAsia="MS Mincho" w:hAnsi="Arial" w:cs="Arial"/>
          <w:sz w:val="18"/>
          <w:szCs w:val="18"/>
          <w:lang w:val="en-US"/>
        </w:rPr>
        <w:t>The tax charged /(credited) relating to component of other comprehensive income are as follows:</w:t>
      </w:r>
    </w:p>
    <w:p w14:paraId="37B9C138" w14:textId="77777777" w:rsidR="00B20AD6" w:rsidRPr="00004568" w:rsidRDefault="00B20AD6" w:rsidP="00BD647D">
      <w:pPr>
        <w:pStyle w:val="BodyTextIndent2"/>
        <w:spacing w:line="240" w:lineRule="auto"/>
        <w:ind w:left="0"/>
        <w:rPr>
          <w:rFonts w:ascii="Arial" w:hAnsi="Arial" w:cs="Arial"/>
          <w:b/>
          <w:bCs/>
          <w:color w:val="auto"/>
          <w:sz w:val="18"/>
          <w:szCs w:val="18"/>
          <w:lang w:val="en-GB"/>
        </w:rPr>
      </w:pPr>
    </w:p>
    <w:tbl>
      <w:tblPr>
        <w:tblW w:w="9547" w:type="dxa"/>
        <w:tblInd w:w="18" w:type="dxa"/>
        <w:tblLayout w:type="fixed"/>
        <w:tblLook w:val="0000" w:firstRow="0" w:lastRow="0" w:firstColumn="0" w:lastColumn="0" w:noHBand="0" w:noVBand="0"/>
      </w:tblPr>
      <w:tblGrid>
        <w:gridCol w:w="2635"/>
        <w:gridCol w:w="1152"/>
        <w:gridCol w:w="1152"/>
        <w:gridCol w:w="1152"/>
        <w:gridCol w:w="1152"/>
        <w:gridCol w:w="1152"/>
        <w:gridCol w:w="1152"/>
      </w:tblGrid>
      <w:tr w:rsidR="00B20AD6" w:rsidRPr="00004568" w14:paraId="063EE810" w14:textId="77777777" w:rsidTr="00485C2D">
        <w:trPr>
          <w:trHeight w:val="197"/>
        </w:trPr>
        <w:tc>
          <w:tcPr>
            <w:tcW w:w="2635" w:type="dxa"/>
          </w:tcPr>
          <w:p w14:paraId="6C365DBA" w14:textId="77777777" w:rsidR="00B20AD6" w:rsidRPr="00004568" w:rsidRDefault="00B20AD6" w:rsidP="00BD647D">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7CB6A758" w14:textId="77777777" w:rsidR="00B20AD6" w:rsidRPr="00004568" w:rsidRDefault="00B20AD6" w:rsidP="00BD647D">
            <w:pPr>
              <w:ind w:right="-72"/>
              <w:jc w:val="right"/>
              <w:rPr>
                <w:rFonts w:ascii="Arial" w:hAnsi="Arial" w:cs="Arial"/>
                <w:b/>
                <w:bCs/>
                <w:sz w:val="18"/>
                <w:szCs w:val="18"/>
                <w:cs/>
                <w:lang w:val="en-US"/>
              </w:rPr>
            </w:pPr>
            <w:r w:rsidRPr="00004568">
              <w:rPr>
                <w:rFonts w:ascii="Arial" w:hAnsi="Arial" w:cs="Arial"/>
                <w:b/>
                <w:bCs/>
                <w:sz w:val="18"/>
                <w:szCs w:val="18"/>
                <w:lang w:val="en-US"/>
              </w:rPr>
              <w:t>Consolidated financial statements</w:t>
            </w:r>
          </w:p>
        </w:tc>
      </w:tr>
      <w:tr w:rsidR="00B20AD6" w:rsidRPr="00004568" w14:paraId="16B0F54B" w14:textId="77777777" w:rsidTr="00485C2D">
        <w:tc>
          <w:tcPr>
            <w:tcW w:w="2635" w:type="dxa"/>
          </w:tcPr>
          <w:p w14:paraId="3659627D" w14:textId="77777777" w:rsidR="00B20AD6" w:rsidRPr="00004568" w:rsidRDefault="00B20AD6" w:rsidP="00BD647D">
            <w:pPr>
              <w:rPr>
                <w:rFonts w:ascii="Arial" w:eastAsia="Arial Unicode MS" w:hAnsi="Arial" w:cs="Arial"/>
                <w:b/>
                <w:bCs/>
                <w:sz w:val="18"/>
                <w:szCs w:val="18"/>
              </w:rPr>
            </w:pPr>
          </w:p>
        </w:tc>
        <w:tc>
          <w:tcPr>
            <w:tcW w:w="3456" w:type="dxa"/>
            <w:gridSpan w:val="3"/>
            <w:tcBorders>
              <w:top w:val="single" w:sz="4" w:space="0" w:color="auto"/>
              <w:bottom w:val="single" w:sz="4" w:space="0" w:color="auto"/>
            </w:tcBorders>
            <w:vAlign w:val="center"/>
          </w:tcPr>
          <w:p w14:paraId="1E24237D" w14:textId="77777777" w:rsidR="00B20AD6" w:rsidRPr="00004568" w:rsidRDefault="00B20AD6" w:rsidP="00C9760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04568">
              <w:rPr>
                <w:rFonts w:ascii="Arial" w:hAnsi="Arial" w:cs="Arial"/>
                <w:b/>
                <w:bCs/>
                <w:sz w:val="18"/>
                <w:szCs w:val="18"/>
              </w:rPr>
              <w:t>2020</w:t>
            </w:r>
          </w:p>
        </w:tc>
        <w:tc>
          <w:tcPr>
            <w:tcW w:w="3456" w:type="dxa"/>
            <w:gridSpan w:val="3"/>
            <w:tcBorders>
              <w:top w:val="single" w:sz="4" w:space="0" w:color="auto"/>
              <w:bottom w:val="single" w:sz="4" w:space="0" w:color="auto"/>
            </w:tcBorders>
          </w:tcPr>
          <w:p w14:paraId="6B723039" w14:textId="77777777" w:rsidR="00B20AD6" w:rsidRPr="00004568" w:rsidRDefault="00B20AD6" w:rsidP="00C97608">
            <w:pPr>
              <w:tabs>
                <w:tab w:val="left" w:pos="6840"/>
              </w:tabs>
              <w:ind w:right="-72"/>
              <w:jc w:val="center"/>
              <w:rPr>
                <w:rFonts w:ascii="Arial" w:eastAsia="Arial Unicode MS" w:hAnsi="Arial" w:cs="Arial"/>
                <w:b/>
                <w:bCs/>
                <w:sz w:val="18"/>
                <w:szCs w:val="18"/>
              </w:rPr>
            </w:pPr>
            <w:r w:rsidRPr="00004568">
              <w:rPr>
                <w:rFonts w:ascii="Arial" w:hAnsi="Arial" w:cs="Arial"/>
                <w:b/>
                <w:bCs/>
                <w:sz w:val="18"/>
                <w:szCs w:val="18"/>
              </w:rPr>
              <w:t>2019</w:t>
            </w:r>
          </w:p>
        </w:tc>
      </w:tr>
      <w:tr w:rsidR="00B20AD6" w:rsidRPr="00004568" w14:paraId="55D6D61F" w14:textId="77777777" w:rsidTr="00485C2D">
        <w:tc>
          <w:tcPr>
            <w:tcW w:w="2635" w:type="dxa"/>
          </w:tcPr>
          <w:p w14:paraId="1DBEF805" w14:textId="77777777" w:rsidR="00B20AD6" w:rsidRPr="00004568" w:rsidRDefault="00B20AD6" w:rsidP="00BD647D">
            <w:pPr>
              <w:rPr>
                <w:rFonts w:ascii="Arial" w:hAnsi="Arial" w:cs="Arial"/>
                <w:sz w:val="18"/>
                <w:szCs w:val="18"/>
              </w:rPr>
            </w:pPr>
            <w:r w:rsidRPr="00004568">
              <w:rPr>
                <w:rFonts w:ascii="Arial" w:hAnsi="Arial" w:cs="Arial"/>
                <w:b/>
                <w:bCs/>
                <w:sz w:val="18"/>
                <w:szCs w:val="18"/>
              </w:rPr>
              <w:t xml:space="preserve">For the years ended </w:t>
            </w:r>
          </w:p>
        </w:tc>
        <w:tc>
          <w:tcPr>
            <w:tcW w:w="1152" w:type="dxa"/>
            <w:tcBorders>
              <w:top w:val="single" w:sz="4" w:space="0" w:color="auto"/>
            </w:tcBorders>
            <w:vAlign w:val="bottom"/>
          </w:tcPr>
          <w:p w14:paraId="423D8D04" w14:textId="77777777" w:rsidR="00B20AD6" w:rsidRPr="00485C2D" w:rsidRDefault="00B20AD6" w:rsidP="00BD647D">
            <w:pPr>
              <w:tabs>
                <w:tab w:val="left" w:pos="6840"/>
              </w:tabs>
              <w:ind w:right="-72"/>
              <w:jc w:val="right"/>
              <w:rPr>
                <w:rFonts w:ascii="Arial" w:eastAsia="Arial Unicode MS" w:hAnsi="Arial" w:cs="Arial"/>
                <w:b/>
                <w:bCs/>
                <w:sz w:val="18"/>
                <w:szCs w:val="18"/>
                <w:cs/>
              </w:rPr>
            </w:pPr>
            <w:r w:rsidRPr="00485C2D">
              <w:rPr>
                <w:rFonts w:ascii="Arial" w:eastAsia="Arial Unicode MS" w:hAnsi="Arial" w:cs="Arial"/>
                <w:b/>
                <w:bCs/>
                <w:sz w:val="18"/>
                <w:szCs w:val="18"/>
              </w:rPr>
              <w:t>Before tax</w:t>
            </w:r>
          </w:p>
        </w:tc>
        <w:tc>
          <w:tcPr>
            <w:tcW w:w="1152" w:type="dxa"/>
            <w:tcBorders>
              <w:top w:val="single" w:sz="4" w:space="0" w:color="auto"/>
            </w:tcBorders>
            <w:vAlign w:val="bottom"/>
          </w:tcPr>
          <w:p w14:paraId="4E57AAF1" w14:textId="2122CC02"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 xml:space="preserve">Tax </w:t>
            </w:r>
            <w:r w:rsidR="00B55A7F">
              <w:rPr>
                <w:rFonts w:ascii="Arial" w:eastAsia="Arial Unicode MS" w:hAnsi="Arial" w:cs="Arial"/>
                <w:b/>
                <w:bCs/>
                <w:sz w:val="18"/>
                <w:szCs w:val="18"/>
              </w:rPr>
              <w:t>charge</w:t>
            </w:r>
            <w:r w:rsidR="00B55A7F">
              <w:rPr>
                <w:rFonts w:ascii="Arial" w:eastAsia="Arial Unicode MS" w:hAnsi="Arial" w:cs="Arial"/>
                <w:b/>
                <w:bCs/>
                <w:sz w:val="18"/>
                <w:szCs w:val="18"/>
              </w:rPr>
              <w:br/>
              <w:t>(</w:t>
            </w:r>
            <w:r w:rsidRPr="00485C2D">
              <w:rPr>
                <w:rFonts w:ascii="Arial" w:eastAsia="Arial Unicode MS" w:hAnsi="Arial" w:cs="Arial"/>
                <w:b/>
                <w:bCs/>
                <w:sz w:val="18"/>
                <w:szCs w:val="18"/>
              </w:rPr>
              <w:t>credit</w:t>
            </w:r>
            <w:r w:rsidR="00B55A7F">
              <w:rPr>
                <w:rFonts w:ascii="Arial" w:eastAsia="Arial Unicode MS" w:hAnsi="Arial" w:cs="Arial"/>
                <w:b/>
                <w:bCs/>
                <w:sz w:val="18"/>
                <w:szCs w:val="18"/>
              </w:rPr>
              <w:t>)</w:t>
            </w:r>
          </w:p>
        </w:tc>
        <w:tc>
          <w:tcPr>
            <w:tcW w:w="1152" w:type="dxa"/>
            <w:tcBorders>
              <w:top w:val="single" w:sz="4" w:space="0" w:color="auto"/>
            </w:tcBorders>
            <w:vAlign w:val="bottom"/>
          </w:tcPr>
          <w:p w14:paraId="1445CD40" w14:textId="77777777"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After tax</w:t>
            </w:r>
          </w:p>
        </w:tc>
        <w:tc>
          <w:tcPr>
            <w:tcW w:w="1152" w:type="dxa"/>
            <w:tcBorders>
              <w:top w:val="single" w:sz="4" w:space="0" w:color="auto"/>
            </w:tcBorders>
            <w:vAlign w:val="bottom"/>
          </w:tcPr>
          <w:p w14:paraId="54DFC0BA" w14:textId="77777777" w:rsidR="00B20AD6" w:rsidRPr="00485C2D" w:rsidRDefault="00B20AD6" w:rsidP="00BD647D">
            <w:pPr>
              <w:tabs>
                <w:tab w:val="left" w:pos="6840"/>
              </w:tabs>
              <w:ind w:right="-72"/>
              <w:jc w:val="right"/>
              <w:rPr>
                <w:rFonts w:ascii="Arial" w:eastAsia="Arial Unicode MS" w:hAnsi="Arial" w:cs="Arial"/>
                <w:b/>
                <w:bCs/>
                <w:sz w:val="18"/>
                <w:szCs w:val="18"/>
                <w:cs/>
              </w:rPr>
            </w:pPr>
            <w:r w:rsidRPr="00485C2D">
              <w:rPr>
                <w:rFonts w:ascii="Arial" w:eastAsia="Arial Unicode MS" w:hAnsi="Arial" w:cs="Arial"/>
                <w:b/>
                <w:bCs/>
                <w:sz w:val="18"/>
                <w:szCs w:val="18"/>
              </w:rPr>
              <w:t>Before tax</w:t>
            </w:r>
          </w:p>
        </w:tc>
        <w:tc>
          <w:tcPr>
            <w:tcW w:w="1152" w:type="dxa"/>
            <w:tcBorders>
              <w:top w:val="single" w:sz="4" w:space="0" w:color="auto"/>
            </w:tcBorders>
            <w:vAlign w:val="bottom"/>
          </w:tcPr>
          <w:p w14:paraId="26F18D6B" w14:textId="77777777"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Tax credit</w:t>
            </w:r>
          </w:p>
        </w:tc>
        <w:tc>
          <w:tcPr>
            <w:tcW w:w="1152" w:type="dxa"/>
            <w:tcBorders>
              <w:top w:val="single" w:sz="4" w:space="0" w:color="auto"/>
            </w:tcBorders>
            <w:vAlign w:val="bottom"/>
          </w:tcPr>
          <w:p w14:paraId="1BCB004A" w14:textId="77777777"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After tax</w:t>
            </w:r>
          </w:p>
        </w:tc>
      </w:tr>
      <w:tr w:rsidR="00B20AD6" w:rsidRPr="00004568" w14:paraId="13D2969F" w14:textId="77777777" w:rsidTr="00485C2D">
        <w:tc>
          <w:tcPr>
            <w:tcW w:w="2635" w:type="dxa"/>
          </w:tcPr>
          <w:p w14:paraId="2DE148CA" w14:textId="77777777" w:rsidR="00B20AD6" w:rsidRPr="00004568" w:rsidRDefault="00B20AD6" w:rsidP="00BD647D">
            <w:pPr>
              <w:rPr>
                <w:rFonts w:ascii="Arial" w:hAnsi="Arial" w:cs="Arial"/>
                <w:sz w:val="18"/>
                <w:szCs w:val="18"/>
              </w:rPr>
            </w:pPr>
            <w:r w:rsidRPr="00004568">
              <w:rPr>
                <w:rFonts w:ascii="Arial" w:hAnsi="Arial" w:cs="Arial"/>
                <w:b/>
                <w:bCs/>
                <w:sz w:val="18"/>
                <w:szCs w:val="18"/>
              </w:rPr>
              <w:t xml:space="preserve">   31 December</w:t>
            </w:r>
          </w:p>
        </w:tc>
        <w:tc>
          <w:tcPr>
            <w:tcW w:w="1152" w:type="dxa"/>
            <w:tcBorders>
              <w:bottom w:val="single" w:sz="4" w:space="0" w:color="auto"/>
            </w:tcBorders>
            <w:vAlign w:val="center"/>
          </w:tcPr>
          <w:p w14:paraId="36B24BF1" w14:textId="225504A0"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71183F3B" w14:textId="329F220E"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4A3E9CBD" w14:textId="1DEA38D9"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5F0FE47C" w14:textId="3D93946E"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7FBD637A" w14:textId="61B21142"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1F9E37E2" w14:textId="074CEDE4"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1826566A" w14:textId="77777777" w:rsidTr="00485C2D">
        <w:tc>
          <w:tcPr>
            <w:tcW w:w="2635" w:type="dxa"/>
          </w:tcPr>
          <w:p w14:paraId="10E90A1C" w14:textId="77777777" w:rsidR="00B20AD6" w:rsidRPr="00004568" w:rsidRDefault="00B20AD6" w:rsidP="00BD647D">
            <w:pPr>
              <w:jc w:val="center"/>
              <w:rPr>
                <w:rFonts w:ascii="Arial" w:hAnsi="Arial" w:cs="Arial"/>
                <w:sz w:val="18"/>
                <w:szCs w:val="18"/>
              </w:rPr>
            </w:pPr>
          </w:p>
        </w:tc>
        <w:tc>
          <w:tcPr>
            <w:tcW w:w="1152" w:type="dxa"/>
            <w:tcBorders>
              <w:top w:val="single" w:sz="4" w:space="0" w:color="auto"/>
            </w:tcBorders>
            <w:shd w:val="clear" w:color="auto" w:fill="FAFAFA"/>
          </w:tcPr>
          <w:p w14:paraId="57359E6D"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tcPr>
          <w:p w14:paraId="3F0B95A9"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tcPr>
          <w:p w14:paraId="3A795AF9"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tcPr>
          <w:p w14:paraId="5CA3CF7B"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tcPr>
          <w:p w14:paraId="135B9766"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tcPr>
          <w:p w14:paraId="3BCBE53E"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20AD6" w:rsidRPr="00004568" w14:paraId="3B995CF4" w14:textId="77777777" w:rsidTr="00485C2D">
        <w:tc>
          <w:tcPr>
            <w:tcW w:w="2635" w:type="dxa"/>
          </w:tcPr>
          <w:p w14:paraId="11CDE0A6" w14:textId="77777777" w:rsidR="00B20AD6" w:rsidRPr="00004568" w:rsidRDefault="00B20AD6" w:rsidP="00BD647D">
            <w:pPr>
              <w:pStyle w:val="Header"/>
              <w:tabs>
                <w:tab w:val="clear" w:pos="4320"/>
                <w:tab w:val="clear" w:pos="8640"/>
              </w:tabs>
              <w:rPr>
                <w:rFonts w:ascii="Arial" w:hAnsi="Arial" w:cs="Arial"/>
                <w:spacing w:val="-4"/>
                <w:sz w:val="18"/>
                <w:szCs w:val="18"/>
              </w:rPr>
            </w:pPr>
            <w:r w:rsidRPr="00004568">
              <w:rPr>
                <w:rFonts w:ascii="Arial" w:hAnsi="Arial" w:cs="Arial"/>
                <w:spacing w:val="-4"/>
                <w:sz w:val="18"/>
                <w:szCs w:val="18"/>
              </w:rPr>
              <w:t>Loss from remeasurement of</w:t>
            </w:r>
          </w:p>
        </w:tc>
        <w:tc>
          <w:tcPr>
            <w:tcW w:w="1152" w:type="dxa"/>
            <w:shd w:val="clear" w:color="auto" w:fill="FAFAFA"/>
          </w:tcPr>
          <w:p w14:paraId="2230065D"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2770F142"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32E431CA"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7756F0CA"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5D60707D"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57C85608"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424B98" w:rsidRPr="00004568" w14:paraId="080636FE" w14:textId="77777777" w:rsidTr="00485C2D">
        <w:tc>
          <w:tcPr>
            <w:tcW w:w="2635" w:type="dxa"/>
          </w:tcPr>
          <w:p w14:paraId="058FD3A3" w14:textId="237CC52E" w:rsidR="00424B98" w:rsidRPr="00004568" w:rsidRDefault="00424B98" w:rsidP="00BD647D">
            <w:pPr>
              <w:pStyle w:val="Header"/>
              <w:tabs>
                <w:tab w:val="clear" w:pos="4320"/>
                <w:tab w:val="clear" w:pos="8640"/>
              </w:tabs>
              <w:jc w:val="left"/>
              <w:rPr>
                <w:rFonts w:ascii="Arial" w:hAnsi="Arial" w:cs="Arial"/>
                <w:spacing w:val="-4"/>
                <w:sz w:val="18"/>
                <w:szCs w:val="18"/>
              </w:rPr>
            </w:pPr>
            <w:r w:rsidRPr="00004568">
              <w:rPr>
                <w:rFonts w:ascii="Arial" w:hAnsi="Arial" w:cs="Arial"/>
                <w:spacing w:val="-4"/>
                <w:sz w:val="18"/>
                <w:szCs w:val="18"/>
              </w:rPr>
              <w:t xml:space="preserve"> </w:t>
            </w:r>
            <w:r w:rsidR="00485C2D">
              <w:rPr>
                <w:rFonts w:ascii="Arial" w:hAnsi="Arial" w:cs="Arial"/>
                <w:spacing w:val="-4"/>
                <w:sz w:val="18"/>
                <w:szCs w:val="18"/>
              </w:rPr>
              <w:t xml:space="preserve">  </w:t>
            </w:r>
            <w:r w:rsidRPr="00004568">
              <w:rPr>
                <w:rFonts w:ascii="Arial" w:hAnsi="Arial" w:cs="Arial"/>
                <w:spacing w:val="-4"/>
                <w:sz w:val="18"/>
                <w:szCs w:val="18"/>
              </w:rPr>
              <w:t>employee benefits obligation</w:t>
            </w:r>
          </w:p>
        </w:tc>
        <w:tc>
          <w:tcPr>
            <w:tcW w:w="1152" w:type="dxa"/>
            <w:shd w:val="clear" w:color="auto" w:fill="FAFAFA"/>
            <w:vAlign w:val="bottom"/>
          </w:tcPr>
          <w:p w14:paraId="79B6C344" w14:textId="77777777" w:rsidR="00424B98" w:rsidRPr="00485C2D" w:rsidRDefault="00424B9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75</w:t>
            </w:r>
          </w:p>
        </w:tc>
        <w:tc>
          <w:tcPr>
            <w:tcW w:w="1152" w:type="dxa"/>
            <w:shd w:val="clear" w:color="auto" w:fill="FAFAFA"/>
            <w:vAlign w:val="bottom"/>
          </w:tcPr>
          <w:p w14:paraId="736E0A9A" w14:textId="77777777" w:rsidR="00424B98" w:rsidRPr="00485C2D" w:rsidRDefault="00424B9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(15)</w:t>
            </w:r>
          </w:p>
        </w:tc>
        <w:tc>
          <w:tcPr>
            <w:tcW w:w="1152" w:type="dxa"/>
            <w:shd w:val="clear" w:color="auto" w:fill="FAFAFA"/>
            <w:vAlign w:val="bottom"/>
          </w:tcPr>
          <w:p w14:paraId="5F999C5F" w14:textId="77777777" w:rsidR="00424B98" w:rsidRPr="00485C2D" w:rsidRDefault="00424B9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60</w:t>
            </w:r>
          </w:p>
        </w:tc>
        <w:tc>
          <w:tcPr>
            <w:tcW w:w="1152" w:type="dxa"/>
            <w:vAlign w:val="bottom"/>
          </w:tcPr>
          <w:p w14:paraId="2310CE0B" w14:textId="77777777" w:rsidR="00424B98" w:rsidRPr="00485C2D" w:rsidRDefault="00424B9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5</w:t>
            </w:r>
          </w:p>
        </w:tc>
        <w:tc>
          <w:tcPr>
            <w:tcW w:w="1152" w:type="dxa"/>
            <w:vAlign w:val="bottom"/>
          </w:tcPr>
          <w:p w14:paraId="56BD3431" w14:textId="77777777" w:rsidR="00424B98" w:rsidRPr="00485C2D" w:rsidRDefault="00424B9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(1)</w:t>
            </w:r>
          </w:p>
        </w:tc>
        <w:tc>
          <w:tcPr>
            <w:tcW w:w="1152" w:type="dxa"/>
            <w:vAlign w:val="bottom"/>
          </w:tcPr>
          <w:p w14:paraId="33881E7C" w14:textId="77777777" w:rsidR="00424B98" w:rsidRPr="00485C2D" w:rsidRDefault="00424B9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4</w:t>
            </w:r>
          </w:p>
        </w:tc>
      </w:tr>
      <w:tr w:rsidR="00FD3AD8" w:rsidRPr="00004568" w14:paraId="3CA834CB" w14:textId="77777777" w:rsidTr="00485C2D">
        <w:tc>
          <w:tcPr>
            <w:tcW w:w="2635" w:type="dxa"/>
          </w:tcPr>
          <w:p w14:paraId="5047FA44" w14:textId="4BB32779" w:rsidR="00FD3AD8" w:rsidRPr="00004568" w:rsidRDefault="00FD3AD8" w:rsidP="00BD647D">
            <w:pPr>
              <w:pStyle w:val="Header"/>
              <w:tabs>
                <w:tab w:val="clear" w:pos="4320"/>
                <w:tab w:val="clear" w:pos="8640"/>
              </w:tabs>
              <w:jc w:val="left"/>
              <w:rPr>
                <w:rFonts w:ascii="Arial" w:hAnsi="Arial" w:cs="Arial"/>
                <w:spacing w:val="-4"/>
                <w:sz w:val="18"/>
                <w:szCs w:val="18"/>
              </w:rPr>
            </w:pPr>
            <w:r w:rsidRPr="00004568">
              <w:rPr>
                <w:rFonts w:ascii="Arial" w:hAnsi="Arial" w:cs="Arial"/>
                <w:spacing w:val="-4"/>
                <w:sz w:val="18"/>
                <w:szCs w:val="18"/>
              </w:rPr>
              <w:t>Cash flow hedges</w:t>
            </w:r>
          </w:p>
        </w:tc>
        <w:tc>
          <w:tcPr>
            <w:tcW w:w="1152" w:type="dxa"/>
            <w:shd w:val="clear" w:color="auto" w:fill="FAFAFA"/>
            <w:vAlign w:val="bottom"/>
          </w:tcPr>
          <w:p w14:paraId="7458F544" w14:textId="7F1C93C5"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45</w:t>
            </w:r>
          </w:p>
        </w:tc>
        <w:tc>
          <w:tcPr>
            <w:tcW w:w="1152" w:type="dxa"/>
            <w:shd w:val="clear" w:color="auto" w:fill="FAFAFA"/>
            <w:vAlign w:val="bottom"/>
          </w:tcPr>
          <w:p w14:paraId="13C6277E" w14:textId="598B132E"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10</w:t>
            </w:r>
          </w:p>
        </w:tc>
        <w:tc>
          <w:tcPr>
            <w:tcW w:w="1152" w:type="dxa"/>
            <w:shd w:val="clear" w:color="auto" w:fill="FAFAFA"/>
            <w:vAlign w:val="bottom"/>
          </w:tcPr>
          <w:p w14:paraId="33E5D4EE" w14:textId="0ABA615E"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55</w:t>
            </w:r>
          </w:p>
        </w:tc>
        <w:tc>
          <w:tcPr>
            <w:tcW w:w="1152" w:type="dxa"/>
            <w:vAlign w:val="bottom"/>
          </w:tcPr>
          <w:p w14:paraId="1326853B" w14:textId="2B361264"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47D1E8F2" w14:textId="546C457E"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5AE274D0" w14:textId="58B2D155"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r>
      <w:tr w:rsidR="00FD3AD8" w:rsidRPr="00004568" w14:paraId="48BBCB51" w14:textId="77777777" w:rsidTr="00485C2D">
        <w:tc>
          <w:tcPr>
            <w:tcW w:w="2635" w:type="dxa"/>
          </w:tcPr>
          <w:p w14:paraId="79CE4DB5" w14:textId="7C2FBEE7" w:rsidR="00FD3AD8" w:rsidRPr="00004568" w:rsidRDefault="00FD3AD8" w:rsidP="00BD647D">
            <w:pPr>
              <w:pStyle w:val="Header"/>
              <w:tabs>
                <w:tab w:val="clear" w:pos="4320"/>
                <w:tab w:val="clear" w:pos="8640"/>
              </w:tabs>
              <w:jc w:val="left"/>
              <w:rPr>
                <w:rFonts w:ascii="Arial" w:hAnsi="Arial" w:cs="Arial"/>
                <w:spacing w:val="-4"/>
                <w:sz w:val="18"/>
                <w:szCs w:val="18"/>
              </w:rPr>
            </w:pPr>
            <w:r w:rsidRPr="00004568">
              <w:rPr>
                <w:rFonts w:ascii="Arial" w:hAnsi="Arial" w:cs="Arial"/>
                <w:spacing w:val="-4"/>
                <w:sz w:val="18"/>
                <w:szCs w:val="18"/>
              </w:rPr>
              <w:t>Costs of hedging</w:t>
            </w:r>
          </w:p>
        </w:tc>
        <w:tc>
          <w:tcPr>
            <w:tcW w:w="1152" w:type="dxa"/>
            <w:shd w:val="clear" w:color="auto" w:fill="FAFAFA"/>
            <w:vAlign w:val="bottom"/>
          </w:tcPr>
          <w:p w14:paraId="7A881522" w14:textId="58BE2C41"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10</w:t>
            </w:r>
          </w:p>
        </w:tc>
        <w:tc>
          <w:tcPr>
            <w:tcW w:w="1152" w:type="dxa"/>
            <w:shd w:val="clear" w:color="auto" w:fill="FAFAFA"/>
            <w:vAlign w:val="bottom"/>
          </w:tcPr>
          <w:p w14:paraId="519FA745" w14:textId="0A072576"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(2)</w:t>
            </w:r>
          </w:p>
        </w:tc>
        <w:tc>
          <w:tcPr>
            <w:tcW w:w="1152" w:type="dxa"/>
            <w:shd w:val="clear" w:color="auto" w:fill="FAFAFA"/>
            <w:vAlign w:val="bottom"/>
          </w:tcPr>
          <w:p w14:paraId="74E0EDE3" w14:textId="4F34DD4F"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8</w:t>
            </w:r>
          </w:p>
        </w:tc>
        <w:tc>
          <w:tcPr>
            <w:tcW w:w="1152" w:type="dxa"/>
            <w:vAlign w:val="bottom"/>
          </w:tcPr>
          <w:p w14:paraId="741305E9" w14:textId="3A1AF771"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18D6C3F1" w14:textId="3793786D"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0227B79E" w14:textId="2F7FC74A"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r>
      <w:tr w:rsidR="00FD3AD8" w:rsidRPr="00004568" w14:paraId="283EB2EE" w14:textId="77777777" w:rsidTr="00485C2D">
        <w:tc>
          <w:tcPr>
            <w:tcW w:w="2635" w:type="dxa"/>
          </w:tcPr>
          <w:p w14:paraId="1C7FF4A8" w14:textId="76041E79" w:rsidR="00FD3AD8" w:rsidRPr="00004568" w:rsidRDefault="00FD3AD8" w:rsidP="00BD647D">
            <w:pPr>
              <w:pStyle w:val="Header"/>
              <w:rPr>
                <w:rFonts w:ascii="Arial" w:hAnsi="Arial" w:cs="Arial"/>
                <w:spacing w:val="-4"/>
                <w:sz w:val="18"/>
                <w:szCs w:val="18"/>
              </w:rPr>
            </w:pPr>
            <w:r w:rsidRPr="00004568">
              <w:rPr>
                <w:rFonts w:ascii="Arial" w:hAnsi="Arial" w:cs="Arial"/>
                <w:spacing w:val="-4"/>
                <w:sz w:val="18"/>
                <w:szCs w:val="18"/>
              </w:rPr>
              <w:t xml:space="preserve">Loss from remeasurement of </w:t>
            </w:r>
          </w:p>
          <w:p w14:paraId="3A788C8B" w14:textId="6C481E76" w:rsidR="00FD3AD8" w:rsidRPr="00485C2D" w:rsidRDefault="00FD3AD8" w:rsidP="00BD647D">
            <w:pPr>
              <w:pStyle w:val="Header"/>
              <w:rPr>
                <w:rFonts w:ascii="Arial" w:hAnsi="Arial" w:cs="Arial"/>
                <w:spacing w:val="-6"/>
                <w:sz w:val="18"/>
                <w:szCs w:val="18"/>
              </w:rPr>
            </w:pPr>
            <w:r w:rsidRPr="00004568">
              <w:rPr>
                <w:rFonts w:ascii="Arial" w:hAnsi="Arial" w:cs="Arial"/>
                <w:spacing w:val="-4"/>
                <w:sz w:val="18"/>
                <w:szCs w:val="18"/>
              </w:rPr>
              <w:t xml:space="preserve">   </w:t>
            </w:r>
            <w:r w:rsidRPr="00485C2D">
              <w:rPr>
                <w:rFonts w:ascii="Arial" w:hAnsi="Arial" w:cs="Arial"/>
                <w:spacing w:val="-6"/>
                <w:sz w:val="18"/>
                <w:szCs w:val="18"/>
              </w:rPr>
              <w:t>equity investments</w:t>
            </w:r>
            <w:r w:rsidR="00485C2D" w:rsidRPr="00485C2D">
              <w:rPr>
                <w:rFonts w:ascii="Arial" w:hAnsi="Arial" w:cs="Arial"/>
                <w:spacing w:val="-6"/>
                <w:sz w:val="18"/>
                <w:szCs w:val="18"/>
              </w:rPr>
              <w:t xml:space="preserve"> at fair value</w:t>
            </w:r>
          </w:p>
          <w:p w14:paraId="65D5DE65" w14:textId="77777777" w:rsidR="00485C2D" w:rsidRDefault="00FD3AD8" w:rsidP="00485C2D">
            <w:pPr>
              <w:pStyle w:val="Header"/>
              <w:rPr>
                <w:rFonts w:ascii="Arial" w:hAnsi="Arial" w:cs="Arial"/>
                <w:spacing w:val="-4"/>
                <w:sz w:val="18"/>
                <w:szCs w:val="18"/>
              </w:rPr>
            </w:pPr>
            <w:r w:rsidRPr="00004568">
              <w:rPr>
                <w:rFonts w:ascii="Arial" w:hAnsi="Arial" w:cs="Arial"/>
                <w:spacing w:val="-4"/>
                <w:sz w:val="18"/>
                <w:szCs w:val="18"/>
              </w:rPr>
              <w:t xml:space="preserve">   through other comprehensive </w:t>
            </w:r>
          </w:p>
          <w:p w14:paraId="07D952B0" w14:textId="2C9E588F" w:rsidR="00FD3AD8" w:rsidRPr="00004568" w:rsidRDefault="00485C2D" w:rsidP="00485C2D">
            <w:pPr>
              <w:pStyle w:val="Header"/>
              <w:rPr>
                <w:rFonts w:ascii="Arial" w:hAnsi="Arial" w:cs="Arial"/>
                <w:spacing w:val="-4"/>
                <w:sz w:val="18"/>
                <w:szCs w:val="18"/>
              </w:rPr>
            </w:pPr>
            <w:r>
              <w:rPr>
                <w:rFonts w:ascii="Arial" w:hAnsi="Arial" w:cs="Arial"/>
                <w:spacing w:val="-4"/>
                <w:sz w:val="18"/>
                <w:szCs w:val="18"/>
              </w:rPr>
              <w:t xml:space="preserve">   </w:t>
            </w:r>
            <w:r w:rsidR="00FD3AD8" w:rsidRPr="00004568">
              <w:rPr>
                <w:rFonts w:ascii="Arial" w:hAnsi="Arial" w:cs="Arial"/>
                <w:spacing w:val="-4"/>
                <w:sz w:val="18"/>
                <w:szCs w:val="18"/>
              </w:rPr>
              <w:t>income</w:t>
            </w:r>
          </w:p>
        </w:tc>
        <w:tc>
          <w:tcPr>
            <w:tcW w:w="1152" w:type="dxa"/>
            <w:shd w:val="clear" w:color="auto" w:fill="FAFAFA"/>
            <w:vAlign w:val="bottom"/>
          </w:tcPr>
          <w:p w14:paraId="3745D92E" w14:textId="32330062"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112</w:t>
            </w:r>
          </w:p>
        </w:tc>
        <w:tc>
          <w:tcPr>
            <w:tcW w:w="1152" w:type="dxa"/>
            <w:shd w:val="clear" w:color="auto" w:fill="FAFAFA"/>
            <w:vAlign w:val="bottom"/>
          </w:tcPr>
          <w:p w14:paraId="0DA9947D" w14:textId="3FD7BFBF"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(22)</w:t>
            </w:r>
          </w:p>
        </w:tc>
        <w:tc>
          <w:tcPr>
            <w:tcW w:w="1152" w:type="dxa"/>
            <w:shd w:val="clear" w:color="auto" w:fill="FAFAFA"/>
            <w:vAlign w:val="bottom"/>
          </w:tcPr>
          <w:p w14:paraId="3DB2483E" w14:textId="0C059D6A"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90</w:t>
            </w:r>
          </w:p>
        </w:tc>
        <w:tc>
          <w:tcPr>
            <w:tcW w:w="1152" w:type="dxa"/>
            <w:vAlign w:val="bottom"/>
          </w:tcPr>
          <w:p w14:paraId="7B8A3B47" w14:textId="171211C1"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0110FAF3" w14:textId="2B3FCE17"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0377DBFA" w14:textId="49D20BF1"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r>
    </w:tbl>
    <w:p w14:paraId="71786DBC" w14:textId="77777777" w:rsidR="00B20AD6" w:rsidRPr="00004568" w:rsidRDefault="00B20AD6" w:rsidP="00BD647D">
      <w:pPr>
        <w:pStyle w:val="BodyTextIndent2"/>
        <w:spacing w:line="240" w:lineRule="auto"/>
        <w:ind w:left="540" w:hanging="540"/>
        <w:rPr>
          <w:rFonts w:ascii="Arial" w:hAnsi="Arial" w:cs="Arial"/>
          <w:b/>
          <w:bCs/>
          <w:color w:val="auto"/>
          <w:sz w:val="18"/>
          <w:szCs w:val="18"/>
          <w:lang w:val="en-GB"/>
        </w:rPr>
      </w:pPr>
    </w:p>
    <w:tbl>
      <w:tblPr>
        <w:tblW w:w="9547" w:type="dxa"/>
        <w:tblInd w:w="18" w:type="dxa"/>
        <w:tblLayout w:type="fixed"/>
        <w:tblLook w:val="0000" w:firstRow="0" w:lastRow="0" w:firstColumn="0" w:lastColumn="0" w:noHBand="0" w:noVBand="0"/>
      </w:tblPr>
      <w:tblGrid>
        <w:gridCol w:w="2635"/>
        <w:gridCol w:w="1152"/>
        <w:gridCol w:w="1152"/>
        <w:gridCol w:w="1152"/>
        <w:gridCol w:w="1152"/>
        <w:gridCol w:w="1152"/>
        <w:gridCol w:w="1152"/>
      </w:tblGrid>
      <w:tr w:rsidR="00B20AD6" w:rsidRPr="00485C2D" w14:paraId="3ADD0489" w14:textId="77777777" w:rsidTr="00485C2D">
        <w:trPr>
          <w:trHeight w:val="197"/>
        </w:trPr>
        <w:tc>
          <w:tcPr>
            <w:tcW w:w="2635" w:type="dxa"/>
          </w:tcPr>
          <w:p w14:paraId="3416BFBB" w14:textId="77777777" w:rsidR="00B20AD6" w:rsidRPr="00485C2D" w:rsidRDefault="00B20AD6" w:rsidP="00BD647D">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67C63B47" w14:textId="77777777" w:rsidR="00B20AD6" w:rsidRPr="00485C2D" w:rsidRDefault="00B20AD6" w:rsidP="00BD647D">
            <w:pPr>
              <w:ind w:right="-72"/>
              <w:jc w:val="right"/>
              <w:rPr>
                <w:rFonts w:ascii="Arial" w:hAnsi="Arial" w:cs="Arial"/>
                <w:b/>
                <w:bCs/>
                <w:sz w:val="18"/>
                <w:szCs w:val="18"/>
                <w:cs/>
                <w:lang w:val="en-US"/>
              </w:rPr>
            </w:pPr>
            <w:r w:rsidRPr="00485C2D">
              <w:rPr>
                <w:rFonts w:ascii="Arial" w:hAnsi="Arial" w:cs="Arial"/>
                <w:b/>
                <w:bCs/>
                <w:sz w:val="18"/>
                <w:szCs w:val="18"/>
                <w:lang w:val="en-US"/>
              </w:rPr>
              <w:t>Separate financial statements</w:t>
            </w:r>
          </w:p>
        </w:tc>
      </w:tr>
      <w:tr w:rsidR="00B20AD6" w:rsidRPr="00485C2D" w14:paraId="69930BAA" w14:textId="77777777" w:rsidTr="00485C2D">
        <w:tc>
          <w:tcPr>
            <w:tcW w:w="2635" w:type="dxa"/>
          </w:tcPr>
          <w:p w14:paraId="4C03CB45" w14:textId="77777777" w:rsidR="00B20AD6" w:rsidRPr="00485C2D" w:rsidRDefault="00B20AD6" w:rsidP="00BD647D">
            <w:pPr>
              <w:rPr>
                <w:rFonts w:ascii="Arial" w:eastAsia="Arial Unicode MS" w:hAnsi="Arial" w:cs="Arial"/>
                <w:b/>
                <w:bCs/>
                <w:sz w:val="18"/>
                <w:szCs w:val="18"/>
              </w:rPr>
            </w:pPr>
          </w:p>
        </w:tc>
        <w:tc>
          <w:tcPr>
            <w:tcW w:w="3456" w:type="dxa"/>
            <w:gridSpan w:val="3"/>
            <w:tcBorders>
              <w:top w:val="single" w:sz="4" w:space="0" w:color="auto"/>
            </w:tcBorders>
            <w:vAlign w:val="center"/>
          </w:tcPr>
          <w:p w14:paraId="4899E531" w14:textId="77777777" w:rsidR="00B20AD6" w:rsidRPr="00485C2D" w:rsidRDefault="00B20AD6" w:rsidP="00C9760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85C2D">
              <w:rPr>
                <w:rFonts w:ascii="Arial" w:hAnsi="Arial" w:cs="Arial"/>
                <w:b/>
                <w:bCs/>
                <w:sz w:val="18"/>
                <w:szCs w:val="18"/>
              </w:rPr>
              <w:t>2020</w:t>
            </w:r>
          </w:p>
        </w:tc>
        <w:tc>
          <w:tcPr>
            <w:tcW w:w="3456" w:type="dxa"/>
            <w:gridSpan w:val="3"/>
            <w:tcBorders>
              <w:top w:val="single" w:sz="4" w:space="0" w:color="auto"/>
            </w:tcBorders>
          </w:tcPr>
          <w:p w14:paraId="52FA5B72" w14:textId="77777777" w:rsidR="00B20AD6" w:rsidRPr="00485C2D" w:rsidRDefault="00B20AD6" w:rsidP="00C97608">
            <w:pPr>
              <w:tabs>
                <w:tab w:val="left" w:pos="6840"/>
              </w:tabs>
              <w:ind w:right="-72"/>
              <w:jc w:val="center"/>
              <w:rPr>
                <w:rFonts w:ascii="Arial" w:eastAsia="Arial Unicode MS" w:hAnsi="Arial" w:cs="Arial"/>
                <w:b/>
                <w:bCs/>
                <w:sz w:val="18"/>
                <w:szCs w:val="18"/>
              </w:rPr>
            </w:pPr>
            <w:r w:rsidRPr="00485C2D">
              <w:rPr>
                <w:rFonts w:ascii="Arial" w:hAnsi="Arial" w:cs="Arial"/>
                <w:b/>
                <w:bCs/>
                <w:sz w:val="18"/>
                <w:szCs w:val="18"/>
              </w:rPr>
              <w:t>2019</w:t>
            </w:r>
          </w:p>
        </w:tc>
      </w:tr>
      <w:tr w:rsidR="00B20AD6" w:rsidRPr="00485C2D" w14:paraId="2691311E" w14:textId="77777777" w:rsidTr="00485C2D">
        <w:tc>
          <w:tcPr>
            <w:tcW w:w="2635" w:type="dxa"/>
          </w:tcPr>
          <w:p w14:paraId="49335E23" w14:textId="77777777" w:rsidR="00B20AD6" w:rsidRPr="00485C2D" w:rsidRDefault="00B20AD6" w:rsidP="00BD647D">
            <w:pPr>
              <w:rPr>
                <w:rFonts w:ascii="Arial" w:hAnsi="Arial" w:cs="Arial"/>
                <w:sz w:val="18"/>
                <w:szCs w:val="18"/>
              </w:rPr>
            </w:pPr>
            <w:r w:rsidRPr="00485C2D">
              <w:rPr>
                <w:rFonts w:ascii="Arial" w:hAnsi="Arial" w:cs="Arial"/>
                <w:b/>
                <w:bCs/>
                <w:sz w:val="18"/>
                <w:szCs w:val="18"/>
              </w:rPr>
              <w:t xml:space="preserve">For the years ended </w:t>
            </w:r>
          </w:p>
        </w:tc>
        <w:tc>
          <w:tcPr>
            <w:tcW w:w="1152" w:type="dxa"/>
            <w:tcBorders>
              <w:top w:val="single" w:sz="4" w:space="0" w:color="auto"/>
            </w:tcBorders>
            <w:vAlign w:val="bottom"/>
          </w:tcPr>
          <w:p w14:paraId="52AF3556" w14:textId="77777777" w:rsidR="00B20AD6" w:rsidRPr="00485C2D" w:rsidRDefault="00B20AD6" w:rsidP="00BD647D">
            <w:pPr>
              <w:tabs>
                <w:tab w:val="left" w:pos="6840"/>
              </w:tabs>
              <w:ind w:right="-72"/>
              <w:jc w:val="right"/>
              <w:rPr>
                <w:rFonts w:ascii="Arial" w:eastAsia="Arial Unicode MS" w:hAnsi="Arial" w:cs="Arial"/>
                <w:b/>
                <w:bCs/>
                <w:sz w:val="18"/>
                <w:szCs w:val="18"/>
                <w:cs/>
              </w:rPr>
            </w:pPr>
            <w:r w:rsidRPr="00485C2D">
              <w:rPr>
                <w:rFonts w:ascii="Arial" w:eastAsia="Arial Unicode MS" w:hAnsi="Arial" w:cs="Arial"/>
                <w:b/>
                <w:bCs/>
                <w:sz w:val="18"/>
                <w:szCs w:val="18"/>
              </w:rPr>
              <w:t>Before tax</w:t>
            </w:r>
          </w:p>
        </w:tc>
        <w:tc>
          <w:tcPr>
            <w:tcW w:w="1152" w:type="dxa"/>
            <w:tcBorders>
              <w:top w:val="single" w:sz="4" w:space="0" w:color="auto"/>
            </w:tcBorders>
            <w:vAlign w:val="bottom"/>
          </w:tcPr>
          <w:p w14:paraId="269E0F2B" w14:textId="77777777"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Tax credit</w:t>
            </w:r>
          </w:p>
        </w:tc>
        <w:tc>
          <w:tcPr>
            <w:tcW w:w="1152" w:type="dxa"/>
            <w:tcBorders>
              <w:top w:val="single" w:sz="4" w:space="0" w:color="auto"/>
            </w:tcBorders>
            <w:vAlign w:val="bottom"/>
          </w:tcPr>
          <w:p w14:paraId="18B89FD1" w14:textId="77777777"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After tax</w:t>
            </w:r>
          </w:p>
        </w:tc>
        <w:tc>
          <w:tcPr>
            <w:tcW w:w="1152" w:type="dxa"/>
            <w:tcBorders>
              <w:top w:val="single" w:sz="4" w:space="0" w:color="auto"/>
            </w:tcBorders>
            <w:vAlign w:val="bottom"/>
          </w:tcPr>
          <w:p w14:paraId="7DD7DB6E" w14:textId="77777777" w:rsidR="00B20AD6" w:rsidRPr="00485C2D" w:rsidRDefault="00B20AD6" w:rsidP="00BD647D">
            <w:pPr>
              <w:tabs>
                <w:tab w:val="left" w:pos="6840"/>
              </w:tabs>
              <w:ind w:right="-72"/>
              <w:jc w:val="right"/>
              <w:rPr>
                <w:rFonts w:ascii="Arial" w:eastAsia="Arial Unicode MS" w:hAnsi="Arial" w:cs="Arial"/>
                <w:b/>
                <w:bCs/>
                <w:sz w:val="18"/>
                <w:szCs w:val="18"/>
                <w:cs/>
              </w:rPr>
            </w:pPr>
            <w:r w:rsidRPr="00485C2D">
              <w:rPr>
                <w:rFonts w:ascii="Arial" w:eastAsia="Arial Unicode MS" w:hAnsi="Arial" w:cs="Arial"/>
                <w:b/>
                <w:bCs/>
                <w:sz w:val="18"/>
                <w:szCs w:val="18"/>
              </w:rPr>
              <w:t>Before tax</w:t>
            </w:r>
          </w:p>
        </w:tc>
        <w:tc>
          <w:tcPr>
            <w:tcW w:w="1152" w:type="dxa"/>
            <w:tcBorders>
              <w:top w:val="single" w:sz="4" w:space="0" w:color="auto"/>
            </w:tcBorders>
            <w:vAlign w:val="bottom"/>
          </w:tcPr>
          <w:p w14:paraId="5D0A083D" w14:textId="77777777"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Tax credit</w:t>
            </w:r>
          </w:p>
        </w:tc>
        <w:tc>
          <w:tcPr>
            <w:tcW w:w="1152" w:type="dxa"/>
            <w:tcBorders>
              <w:top w:val="single" w:sz="4" w:space="0" w:color="auto"/>
            </w:tcBorders>
            <w:vAlign w:val="bottom"/>
          </w:tcPr>
          <w:p w14:paraId="64EB00F9" w14:textId="77777777" w:rsidR="00B20AD6" w:rsidRPr="00485C2D" w:rsidRDefault="00B20AD6" w:rsidP="00BD647D">
            <w:pPr>
              <w:tabs>
                <w:tab w:val="left" w:pos="6840"/>
              </w:tabs>
              <w:ind w:right="-72"/>
              <w:jc w:val="right"/>
              <w:rPr>
                <w:rFonts w:ascii="Arial" w:eastAsia="Arial Unicode MS" w:hAnsi="Arial" w:cs="Arial"/>
                <w:b/>
                <w:bCs/>
                <w:sz w:val="18"/>
                <w:szCs w:val="18"/>
              </w:rPr>
            </w:pPr>
            <w:r w:rsidRPr="00485C2D">
              <w:rPr>
                <w:rFonts w:ascii="Arial" w:eastAsia="Arial Unicode MS" w:hAnsi="Arial" w:cs="Arial"/>
                <w:b/>
                <w:bCs/>
                <w:sz w:val="18"/>
                <w:szCs w:val="18"/>
              </w:rPr>
              <w:t>After tax</w:t>
            </w:r>
          </w:p>
        </w:tc>
      </w:tr>
      <w:tr w:rsidR="00B20AD6" w:rsidRPr="00485C2D" w14:paraId="2AC17796" w14:textId="77777777" w:rsidTr="00485C2D">
        <w:tc>
          <w:tcPr>
            <w:tcW w:w="2635" w:type="dxa"/>
          </w:tcPr>
          <w:p w14:paraId="2B160B84" w14:textId="77777777" w:rsidR="00B20AD6" w:rsidRPr="00485C2D" w:rsidRDefault="00B20AD6" w:rsidP="00BD647D">
            <w:pPr>
              <w:rPr>
                <w:rFonts w:ascii="Arial" w:hAnsi="Arial" w:cs="Arial"/>
                <w:sz w:val="18"/>
                <w:szCs w:val="18"/>
              </w:rPr>
            </w:pPr>
            <w:r w:rsidRPr="00485C2D">
              <w:rPr>
                <w:rFonts w:ascii="Arial" w:hAnsi="Arial" w:cs="Arial"/>
                <w:b/>
                <w:bCs/>
                <w:sz w:val="18"/>
                <w:szCs w:val="18"/>
              </w:rPr>
              <w:t xml:space="preserve">   31 December</w:t>
            </w:r>
          </w:p>
        </w:tc>
        <w:tc>
          <w:tcPr>
            <w:tcW w:w="1152" w:type="dxa"/>
            <w:tcBorders>
              <w:bottom w:val="single" w:sz="4" w:space="0" w:color="auto"/>
            </w:tcBorders>
            <w:vAlign w:val="center"/>
          </w:tcPr>
          <w:p w14:paraId="07C4829A" w14:textId="2D4F004C"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18D2F18A" w14:textId="4ACB2D7D"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6F88F952" w14:textId="6F9CF1FE"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74D1B5D9" w14:textId="72FC9874"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2C3A37CD" w14:textId="5F718BA8"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152" w:type="dxa"/>
            <w:tcBorders>
              <w:bottom w:val="single" w:sz="4" w:space="0" w:color="auto"/>
            </w:tcBorders>
            <w:vAlign w:val="center"/>
          </w:tcPr>
          <w:p w14:paraId="507B7196" w14:textId="22078D11"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85C2D">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485C2D" w14:paraId="611C4CD6" w14:textId="77777777" w:rsidTr="00485C2D">
        <w:tc>
          <w:tcPr>
            <w:tcW w:w="2635" w:type="dxa"/>
          </w:tcPr>
          <w:p w14:paraId="5B158524" w14:textId="77777777" w:rsidR="00B20AD6" w:rsidRPr="00485C2D" w:rsidRDefault="00B20AD6" w:rsidP="00BD647D">
            <w:pPr>
              <w:rPr>
                <w:rFonts w:ascii="Arial" w:hAnsi="Arial" w:cs="Arial"/>
                <w:sz w:val="18"/>
                <w:szCs w:val="18"/>
              </w:rPr>
            </w:pPr>
          </w:p>
        </w:tc>
        <w:tc>
          <w:tcPr>
            <w:tcW w:w="1152" w:type="dxa"/>
            <w:tcBorders>
              <w:top w:val="single" w:sz="4" w:space="0" w:color="auto"/>
            </w:tcBorders>
            <w:shd w:val="clear" w:color="auto" w:fill="FAFAFA"/>
          </w:tcPr>
          <w:p w14:paraId="63A19323"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tcPr>
          <w:p w14:paraId="4896967B"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tcPr>
          <w:p w14:paraId="5417D4AF"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tcPr>
          <w:p w14:paraId="31471BE9"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tcPr>
          <w:p w14:paraId="1006876C"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tcPr>
          <w:p w14:paraId="6586028A"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20AD6" w:rsidRPr="00485C2D" w14:paraId="424A5A3A" w14:textId="77777777" w:rsidTr="00485C2D">
        <w:tc>
          <w:tcPr>
            <w:tcW w:w="2635" w:type="dxa"/>
          </w:tcPr>
          <w:p w14:paraId="15BC8C61" w14:textId="77777777" w:rsidR="00B20AD6" w:rsidRPr="00485C2D" w:rsidRDefault="00B20AD6" w:rsidP="00BD647D">
            <w:pPr>
              <w:rPr>
                <w:rFonts w:ascii="Arial" w:hAnsi="Arial" w:cs="Arial"/>
                <w:spacing w:val="-4"/>
                <w:sz w:val="18"/>
                <w:szCs w:val="18"/>
              </w:rPr>
            </w:pPr>
            <w:r w:rsidRPr="00485C2D">
              <w:rPr>
                <w:rFonts w:ascii="Arial" w:hAnsi="Arial" w:cs="Arial"/>
                <w:spacing w:val="-4"/>
                <w:sz w:val="18"/>
                <w:szCs w:val="18"/>
              </w:rPr>
              <w:t xml:space="preserve"> </w:t>
            </w:r>
          </w:p>
        </w:tc>
        <w:tc>
          <w:tcPr>
            <w:tcW w:w="1152" w:type="dxa"/>
            <w:shd w:val="clear" w:color="auto" w:fill="FAFAFA"/>
          </w:tcPr>
          <w:p w14:paraId="7D622885"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39B97ADE"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1BAB5691"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1724A9D5"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749409D9"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6E4AAFE2"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20AD6" w:rsidRPr="00485C2D" w14:paraId="3FDF09AC" w14:textId="77777777" w:rsidTr="00485C2D">
        <w:tc>
          <w:tcPr>
            <w:tcW w:w="2635" w:type="dxa"/>
          </w:tcPr>
          <w:p w14:paraId="397436EA" w14:textId="77777777" w:rsidR="00B20AD6" w:rsidRPr="00485C2D" w:rsidRDefault="00B20AD6" w:rsidP="00BD647D">
            <w:pPr>
              <w:pStyle w:val="Header"/>
              <w:tabs>
                <w:tab w:val="clear" w:pos="4320"/>
                <w:tab w:val="clear" w:pos="8640"/>
              </w:tabs>
              <w:rPr>
                <w:rFonts w:ascii="Arial" w:hAnsi="Arial" w:cs="Arial"/>
                <w:spacing w:val="-4"/>
                <w:sz w:val="18"/>
                <w:szCs w:val="18"/>
              </w:rPr>
            </w:pPr>
            <w:r w:rsidRPr="00485C2D">
              <w:rPr>
                <w:rFonts w:ascii="Arial" w:hAnsi="Arial" w:cs="Arial"/>
                <w:spacing w:val="-4"/>
                <w:sz w:val="18"/>
                <w:szCs w:val="18"/>
              </w:rPr>
              <w:t>Loss from remeasurement of</w:t>
            </w:r>
          </w:p>
        </w:tc>
        <w:tc>
          <w:tcPr>
            <w:tcW w:w="1152" w:type="dxa"/>
            <w:shd w:val="clear" w:color="auto" w:fill="FAFAFA"/>
          </w:tcPr>
          <w:p w14:paraId="3A6B92AA"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4BE64D90"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5D3A63EE"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24187A67"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5A1C8C32"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143B3EA5"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424B98" w:rsidRPr="00485C2D" w14:paraId="0F9DBCAD" w14:textId="77777777" w:rsidTr="00485C2D">
        <w:tc>
          <w:tcPr>
            <w:tcW w:w="2635" w:type="dxa"/>
          </w:tcPr>
          <w:p w14:paraId="6A82DB22" w14:textId="30625B04" w:rsidR="00424B98" w:rsidRPr="00485C2D" w:rsidRDefault="00424B98" w:rsidP="00BD647D">
            <w:pPr>
              <w:pStyle w:val="Header"/>
              <w:tabs>
                <w:tab w:val="clear" w:pos="4320"/>
                <w:tab w:val="clear" w:pos="8640"/>
              </w:tabs>
              <w:jc w:val="left"/>
              <w:rPr>
                <w:rFonts w:ascii="Arial" w:hAnsi="Arial" w:cs="Arial"/>
                <w:spacing w:val="-4"/>
                <w:sz w:val="18"/>
                <w:szCs w:val="18"/>
              </w:rPr>
            </w:pPr>
            <w:r w:rsidRPr="00485C2D">
              <w:rPr>
                <w:rFonts w:ascii="Arial" w:hAnsi="Arial" w:cs="Arial"/>
                <w:spacing w:val="-4"/>
                <w:sz w:val="18"/>
                <w:szCs w:val="18"/>
              </w:rPr>
              <w:t xml:space="preserve"> </w:t>
            </w:r>
            <w:r w:rsidR="00485C2D">
              <w:rPr>
                <w:rFonts w:ascii="Arial" w:hAnsi="Arial" w:cs="Arial"/>
                <w:spacing w:val="-4"/>
                <w:sz w:val="18"/>
                <w:szCs w:val="18"/>
              </w:rPr>
              <w:t xml:space="preserve">  </w:t>
            </w:r>
            <w:r w:rsidRPr="00485C2D">
              <w:rPr>
                <w:rFonts w:ascii="Arial" w:hAnsi="Arial" w:cs="Arial"/>
                <w:spacing w:val="-4"/>
                <w:sz w:val="18"/>
                <w:szCs w:val="18"/>
              </w:rPr>
              <w:t>employee benefits obligation</w:t>
            </w:r>
          </w:p>
        </w:tc>
        <w:tc>
          <w:tcPr>
            <w:tcW w:w="1152" w:type="dxa"/>
            <w:shd w:val="clear" w:color="auto" w:fill="FAFAFA"/>
          </w:tcPr>
          <w:p w14:paraId="391D846A" w14:textId="77777777" w:rsidR="00424B98" w:rsidRPr="00485C2D" w:rsidRDefault="00424B98" w:rsidP="00BD647D">
            <w:pPr>
              <w:ind w:right="-72"/>
              <w:jc w:val="right"/>
              <w:rPr>
                <w:rFonts w:ascii="Arial" w:hAnsi="Arial" w:cs="Arial"/>
                <w:sz w:val="18"/>
                <w:szCs w:val="18"/>
              </w:rPr>
            </w:pPr>
            <w:r w:rsidRPr="00485C2D">
              <w:rPr>
                <w:rFonts w:ascii="Arial" w:hAnsi="Arial" w:cs="Arial"/>
                <w:sz w:val="18"/>
                <w:szCs w:val="18"/>
              </w:rPr>
              <w:t>57</w:t>
            </w:r>
          </w:p>
        </w:tc>
        <w:tc>
          <w:tcPr>
            <w:tcW w:w="1152" w:type="dxa"/>
            <w:shd w:val="clear" w:color="auto" w:fill="FAFAFA"/>
          </w:tcPr>
          <w:p w14:paraId="3C6DA0EA" w14:textId="77777777" w:rsidR="00424B98" w:rsidRPr="00485C2D" w:rsidRDefault="00424B98" w:rsidP="00BD647D">
            <w:pPr>
              <w:ind w:right="-72"/>
              <w:jc w:val="right"/>
              <w:rPr>
                <w:rFonts w:ascii="Arial" w:hAnsi="Arial" w:cs="Arial"/>
                <w:sz w:val="18"/>
                <w:szCs w:val="18"/>
              </w:rPr>
            </w:pPr>
            <w:r w:rsidRPr="00485C2D">
              <w:rPr>
                <w:rFonts w:ascii="Arial" w:hAnsi="Arial" w:cs="Arial"/>
                <w:sz w:val="18"/>
                <w:szCs w:val="18"/>
              </w:rPr>
              <w:t>(11)</w:t>
            </w:r>
          </w:p>
        </w:tc>
        <w:tc>
          <w:tcPr>
            <w:tcW w:w="1152" w:type="dxa"/>
            <w:shd w:val="clear" w:color="auto" w:fill="FAFAFA"/>
          </w:tcPr>
          <w:p w14:paraId="54C2F2A5" w14:textId="77777777" w:rsidR="00424B98" w:rsidRPr="00485C2D" w:rsidRDefault="00424B98" w:rsidP="00BD647D">
            <w:pPr>
              <w:ind w:right="-72"/>
              <w:jc w:val="right"/>
              <w:rPr>
                <w:rFonts w:ascii="Arial" w:hAnsi="Arial" w:cs="Arial"/>
                <w:sz w:val="18"/>
                <w:szCs w:val="18"/>
              </w:rPr>
            </w:pPr>
            <w:r w:rsidRPr="00485C2D">
              <w:rPr>
                <w:rFonts w:ascii="Arial" w:hAnsi="Arial" w:cs="Arial"/>
                <w:sz w:val="18"/>
                <w:szCs w:val="18"/>
              </w:rPr>
              <w:t>46</w:t>
            </w:r>
          </w:p>
        </w:tc>
        <w:tc>
          <w:tcPr>
            <w:tcW w:w="1152" w:type="dxa"/>
          </w:tcPr>
          <w:p w14:paraId="55E38246" w14:textId="77777777" w:rsidR="00424B98" w:rsidRPr="00485C2D" w:rsidRDefault="00424B98" w:rsidP="00BD647D">
            <w:pPr>
              <w:ind w:right="-72"/>
              <w:jc w:val="right"/>
              <w:rPr>
                <w:rFonts w:ascii="Arial" w:hAnsi="Arial" w:cs="Arial"/>
                <w:sz w:val="18"/>
                <w:szCs w:val="18"/>
              </w:rPr>
            </w:pPr>
            <w:r w:rsidRPr="00485C2D">
              <w:rPr>
                <w:rFonts w:ascii="Arial" w:hAnsi="Arial" w:cs="Arial"/>
                <w:sz w:val="18"/>
                <w:szCs w:val="18"/>
              </w:rPr>
              <w:t>-</w:t>
            </w:r>
          </w:p>
        </w:tc>
        <w:tc>
          <w:tcPr>
            <w:tcW w:w="1152" w:type="dxa"/>
          </w:tcPr>
          <w:p w14:paraId="1409AB92" w14:textId="77777777" w:rsidR="00424B98" w:rsidRPr="00485C2D" w:rsidRDefault="00424B98" w:rsidP="00BD647D">
            <w:pPr>
              <w:ind w:right="-72"/>
              <w:jc w:val="right"/>
              <w:rPr>
                <w:rFonts w:ascii="Arial" w:hAnsi="Arial" w:cs="Arial"/>
                <w:sz w:val="18"/>
                <w:szCs w:val="18"/>
              </w:rPr>
            </w:pPr>
            <w:r w:rsidRPr="00485C2D">
              <w:rPr>
                <w:rFonts w:ascii="Arial" w:hAnsi="Arial" w:cs="Arial"/>
                <w:sz w:val="18"/>
                <w:szCs w:val="18"/>
              </w:rPr>
              <w:t>-</w:t>
            </w:r>
          </w:p>
        </w:tc>
        <w:tc>
          <w:tcPr>
            <w:tcW w:w="1152" w:type="dxa"/>
          </w:tcPr>
          <w:p w14:paraId="5207C858" w14:textId="77777777" w:rsidR="00424B98" w:rsidRPr="00485C2D" w:rsidRDefault="00424B98" w:rsidP="00BD647D">
            <w:pPr>
              <w:ind w:right="-72"/>
              <w:jc w:val="right"/>
              <w:rPr>
                <w:rFonts w:ascii="Arial" w:hAnsi="Arial" w:cs="Arial"/>
                <w:sz w:val="18"/>
                <w:szCs w:val="18"/>
              </w:rPr>
            </w:pPr>
            <w:r w:rsidRPr="00485C2D">
              <w:rPr>
                <w:rFonts w:ascii="Arial" w:hAnsi="Arial" w:cs="Arial"/>
                <w:sz w:val="18"/>
                <w:szCs w:val="18"/>
              </w:rPr>
              <w:t>-</w:t>
            </w:r>
          </w:p>
        </w:tc>
      </w:tr>
      <w:tr w:rsidR="00FD3AD8" w:rsidRPr="00485C2D" w14:paraId="3D46B7F4" w14:textId="77777777" w:rsidTr="00485C2D">
        <w:tc>
          <w:tcPr>
            <w:tcW w:w="2635" w:type="dxa"/>
          </w:tcPr>
          <w:p w14:paraId="13DC4783" w14:textId="77777777" w:rsidR="00FD3AD8" w:rsidRPr="00485C2D" w:rsidRDefault="00FD3AD8" w:rsidP="00BD647D">
            <w:pPr>
              <w:pStyle w:val="Header"/>
              <w:rPr>
                <w:rFonts w:ascii="Arial" w:hAnsi="Arial" w:cs="Arial"/>
                <w:spacing w:val="-4"/>
                <w:sz w:val="18"/>
                <w:szCs w:val="18"/>
              </w:rPr>
            </w:pPr>
            <w:r w:rsidRPr="00485C2D">
              <w:rPr>
                <w:rFonts w:ascii="Arial" w:hAnsi="Arial" w:cs="Arial"/>
                <w:spacing w:val="-4"/>
                <w:sz w:val="18"/>
                <w:szCs w:val="18"/>
              </w:rPr>
              <w:t xml:space="preserve">Loss from remeasurement of </w:t>
            </w:r>
          </w:p>
          <w:p w14:paraId="04B0217E" w14:textId="43FAC733" w:rsidR="00FD3AD8" w:rsidRPr="00485C2D" w:rsidRDefault="00FD3AD8" w:rsidP="00BD647D">
            <w:pPr>
              <w:pStyle w:val="Header"/>
              <w:rPr>
                <w:rFonts w:ascii="Arial" w:hAnsi="Arial" w:cs="Arial"/>
                <w:spacing w:val="-6"/>
                <w:sz w:val="18"/>
                <w:szCs w:val="18"/>
              </w:rPr>
            </w:pPr>
            <w:r w:rsidRPr="00485C2D">
              <w:rPr>
                <w:rFonts w:ascii="Arial" w:hAnsi="Arial" w:cs="Arial"/>
                <w:spacing w:val="-4"/>
                <w:sz w:val="18"/>
                <w:szCs w:val="18"/>
              </w:rPr>
              <w:t xml:space="preserve">   </w:t>
            </w:r>
            <w:r w:rsidRPr="00485C2D">
              <w:rPr>
                <w:rFonts w:ascii="Arial" w:hAnsi="Arial" w:cs="Arial"/>
                <w:spacing w:val="-6"/>
                <w:sz w:val="18"/>
                <w:szCs w:val="18"/>
              </w:rPr>
              <w:t>equity investments</w:t>
            </w:r>
            <w:r w:rsidR="00485C2D" w:rsidRPr="00485C2D">
              <w:rPr>
                <w:rFonts w:ascii="Arial" w:hAnsi="Arial" w:cs="Arial"/>
                <w:spacing w:val="-6"/>
                <w:sz w:val="18"/>
                <w:szCs w:val="18"/>
              </w:rPr>
              <w:t xml:space="preserve"> at fair value</w:t>
            </w:r>
          </w:p>
          <w:p w14:paraId="69CC3313" w14:textId="77777777" w:rsidR="00485C2D" w:rsidRDefault="00FD3AD8" w:rsidP="00485C2D">
            <w:pPr>
              <w:pStyle w:val="Header"/>
              <w:rPr>
                <w:rFonts w:ascii="Arial" w:hAnsi="Arial" w:cs="Arial"/>
                <w:spacing w:val="-4"/>
                <w:sz w:val="18"/>
                <w:szCs w:val="18"/>
              </w:rPr>
            </w:pPr>
            <w:r w:rsidRPr="00485C2D">
              <w:rPr>
                <w:rFonts w:ascii="Arial" w:hAnsi="Arial" w:cs="Arial"/>
                <w:spacing w:val="-4"/>
                <w:sz w:val="18"/>
                <w:szCs w:val="18"/>
              </w:rPr>
              <w:t xml:space="preserve">   through other comprehensive </w:t>
            </w:r>
          </w:p>
          <w:p w14:paraId="7CB32324" w14:textId="25A298A3" w:rsidR="00FD3AD8" w:rsidRPr="00485C2D" w:rsidRDefault="00485C2D" w:rsidP="00485C2D">
            <w:pPr>
              <w:pStyle w:val="Header"/>
              <w:rPr>
                <w:rFonts w:ascii="Arial" w:hAnsi="Arial" w:cs="Arial"/>
                <w:spacing w:val="-4"/>
                <w:sz w:val="18"/>
                <w:szCs w:val="18"/>
              </w:rPr>
            </w:pPr>
            <w:r>
              <w:rPr>
                <w:rFonts w:ascii="Arial" w:hAnsi="Arial" w:cs="Arial"/>
                <w:spacing w:val="-4"/>
                <w:sz w:val="18"/>
                <w:szCs w:val="18"/>
              </w:rPr>
              <w:t xml:space="preserve">   </w:t>
            </w:r>
            <w:r w:rsidR="00FD3AD8" w:rsidRPr="00485C2D">
              <w:rPr>
                <w:rFonts w:ascii="Arial" w:hAnsi="Arial" w:cs="Arial"/>
                <w:spacing w:val="-4"/>
                <w:sz w:val="18"/>
                <w:szCs w:val="18"/>
              </w:rPr>
              <w:t>income</w:t>
            </w:r>
          </w:p>
        </w:tc>
        <w:tc>
          <w:tcPr>
            <w:tcW w:w="1152" w:type="dxa"/>
            <w:shd w:val="clear" w:color="auto" w:fill="FAFAFA"/>
            <w:vAlign w:val="bottom"/>
          </w:tcPr>
          <w:p w14:paraId="7F5817C8" w14:textId="77777777"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112</w:t>
            </w:r>
          </w:p>
        </w:tc>
        <w:tc>
          <w:tcPr>
            <w:tcW w:w="1152" w:type="dxa"/>
            <w:shd w:val="clear" w:color="auto" w:fill="FAFAFA"/>
            <w:vAlign w:val="bottom"/>
          </w:tcPr>
          <w:p w14:paraId="71954FA9" w14:textId="77777777"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(22)</w:t>
            </w:r>
          </w:p>
        </w:tc>
        <w:tc>
          <w:tcPr>
            <w:tcW w:w="1152" w:type="dxa"/>
            <w:shd w:val="clear" w:color="auto" w:fill="FAFAFA"/>
            <w:vAlign w:val="bottom"/>
          </w:tcPr>
          <w:p w14:paraId="081DF7EA" w14:textId="77777777"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90</w:t>
            </w:r>
          </w:p>
        </w:tc>
        <w:tc>
          <w:tcPr>
            <w:tcW w:w="1152" w:type="dxa"/>
            <w:vAlign w:val="bottom"/>
          </w:tcPr>
          <w:p w14:paraId="00BC86AE" w14:textId="77777777"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5B877D4D" w14:textId="77777777"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c>
          <w:tcPr>
            <w:tcW w:w="1152" w:type="dxa"/>
            <w:vAlign w:val="bottom"/>
          </w:tcPr>
          <w:p w14:paraId="77DEE6BC" w14:textId="77777777" w:rsidR="00FD3AD8" w:rsidRPr="00485C2D" w:rsidRDefault="00FD3AD8" w:rsidP="00BD647D">
            <w:pPr>
              <w:ind w:right="-72"/>
              <w:jc w:val="right"/>
              <w:rPr>
                <w:rFonts w:ascii="Arial" w:eastAsia="Arial Unicode MS" w:hAnsi="Arial" w:cs="Arial"/>
                <w:sz w:val="18"/>
                <w:szCs w:val="18"/>
                <w:lang w:eastAsia="ja-JP"/>
              </w:rPr>
            </w:pPr>
            <w:r w:rsidRPr="00485C2D">
              <w:rPr>
                <w:rFonts w:ascii="Arial" w:eastAsia="Arial Unicode MS" w:hAnsi="Arial" w:cs="Arial"/>
                <w:sz w:val="18"/>
                <w:szCs w:val="18"/>
                <w:lang w:eastAsia="ja-JP"/>
              </w:rPr>
              <w:t>-</w:t>
            </w:r>
          </w:p>
        </w:tc>
      </w:tr>
    </w:tbl>
    <w:p w14:paraId="315BF11F" w14:textId="77777777" w:rsidR="00B20AD6" w:rsidRPr="00004568" w:rsidRDefault="00B20AD6" w:rsidP="00BD647D">
      <w:pPr>
        <w:pStyle w:val="BodyTextIndent2"/>
        <w:spacing w:line="240" w:lineRule="auto"/>
        <w:ind w:left="540" w:hanging="540"/>
        <w:rPr>
          <w:rFonts w:ascii="Arial" w:hAnsi="Arial" w:cs="Arial"/>
          <w:sz w:val="18"/>
          <w:szCs w:val="18"/>
        </w:rPr>
      </w:pPr>
    </w:p>
    <w:p w14:paraId="2F3DF58C" w14:textId="77777777" w:rsidR="00B20AD6" w:rsidRPr="00004568" w:rsidRDefault="00B20AD6" w:rsidP="00BD647D">
      <w:pPr>
        <w:pStyle w:val="BodyTextIndent2"/>
        <w:spacing w:line="240" w:lineRule="auto"/>
        <w:ind w:left="540"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20AD6" w:rsidRPr="00004568" w14:paraId="1D16BE33" w14:textId="77777777" w:rsidTr="007E5E23">
        <w:trPr>
          <w:trHeight w:val="386"/>
        </w:trPr>
        <w:tc>
          <w:tcPr>
            <w:tcW w:w="9461" w:type="dxa"/>
            <w:shd w:val="clear" w:color="auto" w:fill="FFA543"/>
            <w:vAlign w:val="center"/>
          </w:tcPr>
          <w:p w14:paraId="7701DA0B" w14:textId="37A3FD47" w:rsidR="00B20AD6" w:rsidRPr="00004568" w:rsidRDefault="00B20AD6" w:rsidP="00BD647D">
            <w:pPr>
              <w:pStyle w:val="Heading"/>
              <w:ind w:left="504"/>
              <w:rPr>
                <w:rFonts w:ascii="Arial" w:hAnsi="Arial" w:cs="Arial"/>
                <w:cs/>
              </w:rPr>
            </w:pPr>
            <w:r w:rsidRPr="00004568">
              <w:rPr>
                <w:rFonts w:ascii="Arial" w:eastAsia="Times New Roman" w:hAnsi="Arial" w:cs="Arial"/>
              </w:rPr>
              <w:t>3</w:t>
            </w:r>
            <w:r w:rsidR="00DD2D73">
              <w:rPr>
                <w:rFonts w:ascii="Arial" w:eastAsia="Times New Roman" w:hAnsi="Arial" w:cs="Arial"/>
              </w:rPr>
              <w:t>8</w:t>
            </w:r>
            <w:r w:rsidRPr="00004568">
              <w:rPr>
                <w:rFonts w:ascii="Arial" w:eastAsia="Times New Roman" w:hAnsi="Arial" w:cs="Arial"/>
              </w:rPr>
              <w:tab/>
              <w:t>Earnings per share</w:t>
            </w:r>
          </w:p>
        </w:tc>
      </w:tr>
    </w:tbl>
    <w:p w14:paraId="0C8B7B14" w14:textId="77777777" w:rsidR="00B20AD6" w:rsidRPr="00004568" w:rsidRDefault="00B20AD6" w:rsidP="00BD647D">
      <w:pPr>
        <w:jc w:val="both"/>
        <w:rPr>
          <w:rFonts w:ascii="Arial" w:hAnsi="Arial" w:cs="Arial"/>
          <w:sz w:val="18"/>
          <w:szCs w:val="18"/>
        </w:rPr>
      </w:pPr>
    </w:p>
    <w:p w14:paraId="5DFD6BDB" w14:textId="77777777" w:rsidR="00B20AD6" w:rsidRPr="00004568" w:rsidRDefault="00B20AD6" w:rsidP="00BD647D">
      <w:pPr>
        <w:jc w:val="thaiDistribute"/>
        <w:rPr>
          <w:rFonts w:ascii="Arial" w:hAnsi="Arial" w:cs="Arial"/>
          <w:sz w:val="18"/>
          <w:szCs w:val="18"/>
        </w:rPr>
      </w:pPr>
      <w:r w:rsidRPr="00004568">
        <w:rPr>
          <w:rFonts w:ascii="Arial" w:hAnsi="Arial" w:cs="Arial"/>
          <w:sz w:val="18"/>
          <w:szCs w:val="18"/>
        </w:rPr>
        <w:t>Basic earnings per share is calculated by dividing the net profit attributable to the Company’s shareholders by the weighted average number of ordinary shares.</w:t>
      </w:r>
    </w:p>
    <w:p w14:paraId="5E1F963C" w14:textId="77777777" w:rsidR="00B20AD6" w:rsidRPr="00004568" w:rsidRDefault="00B20AD6" w:rsidP="00BD647D">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20AD6" w:rsidRPr="00004568" w14:paraId="267354D1" w14:textId="77777777" w:rsidTr="00485C2D">
        <w:trPr>
          <w:cantSplit/>
        </w:trPr>
        <w:tc>
          <w:tcPr>
            <w:tcW w:w="3989" w:type="dxa"/>
          </w:tcPr>
          <w:p w14:paraId="7CD3684A" w14:textId="77777777" w:rsidR="00B20AD6" w:rsidRPr="00004568" w:rsidRDefault="00B20AD6" w:rsidP="00BD647D">
            <w:pPr>
              <w:ind w:left="-66"/>
              <w:rPr>
                <w:rFonts w:ascii="Arial" w:hAnsi="Arial" w:cs="Arial"/>
                <w:b/>
                <w:bCs/>
                <w:sz w:val="18"/>
                <w:szCs w:val="18"/>
              </w:rPr>
            </w:pPr>
          </w:p>
        </w:tc>
        <w:tc>
          <w:tcPr>
            <w:tcW w:w="2736" w:type="dxa"/>
            <w:gridSpan w:val="2"/>
            <w:tcBorders>
              <w:top w:val="single" w:sz="4" w:space="0" w:color="auto"/>
              <w:bottom w:val="single" w:sz="4" w:space="0" w:color="auto"/>
            </w:tcBorders>
          </w:tcPr>
          <w:p w14:paraId="5554DFAF" w14:textId="77777777" w:rsidR="00B20AD6" w:rsidRPr="00004568" w:rsidRDefault="00B20AD6" w:rsidP="00BD647D">
            <w:pPr>
              <w:ind w:right="-72"/>
              <w:jc w:val="right"/>
              <w:rPr>
                <w:rFonts w:ascii="Arial" w:hAnsi="Arial" w:cs="Arial"/>
                <w:b/>
                <w:bCs/>
                <w:sz w:val="18"/>
                <w:szCs w:val="18"/>
                <w:lang w:val="en-US"/>
              </w:rPr>
            </w:pPr>
            <w:r w:rsidRPr="00004568">
              <w:rPr>
                <w:rFonts w:ascii="Arial" w:hAnsi="Arial" w:cs="Arial"/>
                <w:b/>
                <w:bCs/>
                <w:sz w:val="18"/>
                <w:szCs w:val="18"/>
                <w:lang w:val="en-US"/>
              </w:rPr>
              <w:t xml:space="preserve">Consolidated </w:t>
            </w:r>
          </w:p>
          <w:p w14:paraId="34161FB5"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4FCB2225"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 xml:space="preserve">Separate </w:t>
            </w:r>
          </w:p>
          <w:p w14:paraId="3EE9B28B"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financial statements</w:t>
            </w:r>
          </w:p>
        </w:tc>
      </w:tr>
      <w:tr w:rsidR="00B20AD6" w:rsidRPr="00004568" w14:paraId="78BB4175" w14:textId="77777777" w:rsidTr="00485C2D">
        <w:trPr>
          <w:trHeight w:val="134"/>
        </w:trPr>
        <w:tc>
          <w:tcPr>
            <w:tcW w:w="3989" w:type="dxa"/>
          </w:tcPr>
          <w:p w14:paraId="318992FE"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66"/>
              <w:rPr>
                <w:rFonts w:ascii="Arial" w:hAnsi="Arial" w:cs="Arial"/>
                <w:sz w:val="18"/>
                <w:szCs w:val="18"/>
              </w:rPr>
            </w:pPr>
          </w:p>
        </w:tc>
        <w:tc>
          <w:tcPr>
            <w:tcW w:w="1368" w:type="dxa"/>
            <w:tcBorders>
              <w:top w:val="single" w:sz="4" w:space="0" w:color="auto"/>
              <w:bottom w:val="single" w:sz="4" w:space="0" w:color="auto"/>
            </w:tcBorders>
            <w:vAlign w:val="bottom"/>
          </w:tcPr>
          <w:p w14:paraId="05D8F58A"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2020</w:t>
            </w:r>
          </w:p>
        </w:tc>
        <w:tc>
          <w:tcPr>
            <w:tcW w:w="1368" w:type="dxa"/>
            <w:tcBorders>
              <w:top w:val="single" w:sz="4" w:space="0" w:color="auto"/>
              <w:bottom w:val="single" w:sz="4" w:space="0" w:color="auto"/>
            </w:tcBorders>
            <w:vAlign w:val="bottom"/>
          </w:tcPr>
          <w:p w14:paraId="6F506BBF"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2019</w:t>
            </w:r>
          </w:p>
        </w:tc>
        <w:tc>
          <w:tcPr>
            <w:tcW w:w="1368" w:type="dxa"/>
            <w:tcBorders>
              <w:top w:val="single" w:sz="4" w:space="0" w:color="auto"/>
              <w:bottom w:val="single" w:sz="4" w:space="0" w:color="auto"/>
            </w:tcBorders>
            <w:vAlign w:val="bottom"/>
          </w:tcPr>
          <w:p w14:paraId="7B427C90"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2020</w:t>
            </w:r>
          </w:p>
        </w:tc>
        <w:tc>
          <w:tcPr>
            <w:tcW w:w="1368" w:type="dxa"/>
            <w:tcBorders>
              <w:top w:val="single" w:sz="4" w:space="0" w:color="auto"/>
              <w:bottom w:val="single" w:sz="4" w:space="0" w:color="auto"/>
            </w:tcBorders>
            <w:vAlign w:val="bottom"/>
          </w:tcPr>
          <w:p w14:paraId="40B19C05"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2019</w:t>
            </w:r>
          </w:p>
        </w:tc>
      </w:tr>
      <w:tr w:rsidR="00B20AD6" w:rsidRPr="00004568" w14:paraId="4FB4FBBD" w14:textId="77777777" w:rsidTr="00485C2D">
        <w:tc>
          <w:tcPr>
            <w:tcW w:w="3989" w:type="dxa"/>
          </w:tcPr>
          <w:p w14:paraId="42CB16F2" w14:textId="77777777" w:rsidR="00B20AD6" w:rsidRPr="00004568" w:rsidRDefault="00B20AD6" w:rsidP="00BD647D">
            <w:pPr>
              <w:ind w:left="-66"/>
              <w:rPr>
                <w:rFonts w:ascii="Arial" w:hAnsi="Arial" w:cs="Arial"/>
                <w:sz w:val="18"/>
                <w:szCs w:val="18"/>
              </w:rPr>
            </w:pPr>
          </w:p>
        </w:tc>
        <w:tc>
          <w:tcPr>
            <w:tcW w:w="1368" w:type="dxa"/>
            <w:tcBorders>
              <w:top w:val="single" w:sz="4" w:space="0" w:color="auto"/>
            </w:tcBorders>
            <w:shd w:val="clear" w:color="auto" w:fill="FAFAFA"/>
          </w:tcPr>
          <w:p w14:paraId="043C1C0F"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tcPr>
          <w:p w14:paraId="110D0C45"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shd w:val="clear" w:color="auto" w:fill="FAFAFA"/>
          </w:tcPr>
          <w:p w14:paraId="3C9C7BF9" w14:textId="77777777" w:rsidR="00B20AD6" w:rsidRPr="00004568" w:rsidRDefault="00B20AD6" w:rsidP="00BD647D">
            <w:pPr>
              <w:ind w:right="-72"/>
              <w:rPr>
                <w:rFonts w:ascii="Arial" w:hAnsi="Arial" w:cs="Arial"/>
                <w:sz w:val="18"/>
                <w:szCs w:val="18"/>
              </w:rPr>
            </w:pPr>
          </w:p>
        </w:tc>
        <w:tc>
          <w:tcPr>
            <w:tcW w:w="1368" w:type="dxa"/>
            <w:tcBorders>
              <w:top w:val="single" w:sz="4" w:space="0" w:color="auto"/>
            </w:tcBorders>
          </w:tcPr>
          <w:p w14:paraId="5A4CCF2E" w14:textId="77777777" w:rsidR="00B20AD6" w:rsidRPr="00004568" w:rsidRDefault="00B20AD6" w:rsidP="00BD647D">
            <w:pPr>
              <w:ind w:right="-72"/>
              <w:rPr>
                <w:rFonts w:ascii="Arial" w:hAnsi="Arial" w:cs="Arial"/>
                <w:sz w:val="18"/>
                <w:szCs w:val="18"/>
              </w:rPr>
            </w:pPr>
          </w:p>
        </w:tc>
      </w:tr>
      <w:tr w:rsidR="00424B98" w:rsidRPr="00004568" w14:paraId="3954943A" w14:textId="77777777" w:rsidTr="00485C2D">
        <w:tc>
          <w:tcPr>
            <w:tcW w:w="3989" w:type="dxa"/>
          </w:tcPr>
          <w:p w14:paraId="0B734E36" w14:textId="6EFED94C" w:rsidR="00485C2D" w:rsidRDefault="00424B98" w:rsidP="00BD647D">
            <w:pPr>
              <w:ind w:left="-105" w:right="-117"/>
              <w:rPr>
                <w:rFonts w:ascii="Arial" w:hAnsi="Arial" w:cs="Arial"/>
                <w:sz w:val="18"/>
                <w:szCs w:val="18"/>
              </w:rPr>
            </w:pPr>
            <w:r w:rsidRPr="00004568">
              <w:rPr>
                <w:rFonts w:ascii="Arial" w:hAnsi="Arial" w:cs="Arial"/>
                <w:sz w:val="18"/>
                <w:szCs w:val="18"/>
              </w:rPr>
              <w:t>Net profit attributable to the Company’s</w:t>
            </w:r>
          </w:p>
          <w:p w14:paraId="6D2A6E4E" w14:textId="16BB8145" w:rsidR="00424B98" w:rsidRPr="00004568" w:rsidRDefault="00485C2D" w:rsidP="00BD647D">
            <w:pPr>
              <w:ind w:left="-105" w:right="-117"/>
              <w:rPr>
                <w:rFonts w:ascii="Arial" w:hAnsi="Arial" w:cs="Arial"/>
                <w:sz w:val="18"/>
                <w:szCs w:val="18"/>
              </w:rPr>
            </w:pPr>
            <w:r>
              <w:rPr>
                <w:rFonts w:ascii="Arial" w:hAnsi="Arial" w:cs="Arial"/>
                <w:sz w:val="18"/>
                <w:szCs w:val="18"/>
              </w:rPr>
              <w:t xml:space="preserve">   </w:t>
            </w:r>
            <w:r w:rsidR="00424B98" w:rsidRPr="00004568">
              <w:rPr>
                <w:rFonts w:ascii="Arial" w:hAnsi="Arial" w:cs="Arial"/>
                <w:sz w:val="18"/>
                <w:szCs w:val="18"/>
              </w:rPr>
              <w:t>ordinary shareholders</w:t>
            </w:r>
            <w:r w:rsidR="00424B98" w:rsidRPr="00004568">
              <w:rPr>
                <w:rFonts w:ascii="Arial" w:hAnsi="Arial" w:cs="Arial"/>
                <w:sz w:val="18"/>
                <w:szCs w:val="18"/>
                <w:cs/>
              </w:rPr>
              <w:t xml:space="preserve"> </w:t>
            </w:r>
            <w:r w:rsidR="00424B98" w:rsidRPr="00004568">
              <w:rPr>
                <w:rFonts w:ascii="Arial" w:hAnsi="Arial" w:cs="Arial"/>
                <w:sz w:val="18"/>
                <w:szCs w:val="18"/>
              </w:rPr>
              <w:t xml:space="preserve">(million </w:t>
            </w:r>
            <w:r w:rsidR="00286B04">
              <w:rPr>
                <w:rFonts w:ascii="Arial" w:hAnsi="Arial" w:cs="Arial"/>
                <w:sz w:val="18"/>
                <w:szCs w:val="18"/>
              </w:rPr>
              <w:t>Baht</w:t>
            </w:r>
            <w:r w:rsidR="00424B98" w:rsidRPr="00004568">
              <w:rPr>
                <w:rFonts w:ascii="Arial" w:hAnsi="Arial" w:cs="Arial"/>
                <w:sz w:val="18"/>
                <w:szCs w:val="18"/>
              </w:rPr>
              <w:t>)</w:t>
            </w:r>
          </w:p>
        </w:tc>
        <w:tc>
          <w:tcPr>
            <w:tcW w:w="1368" w:type="dxa"/>
            <w:shd w:val="clear" w:color="auto" w:fill="FAFAFA"/>
            <w:vAlign w:val="bottom"/>
          </w:tcPr>
          <w:p w14:paraId="0FD68EB7"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lang w:val="en-US"/>
              </w:rPr>
            </w:pPr>
            <w:r w:rsidRPr="00004568">
              <w:rPr>
                <w:rFonts w:ascii="Arial" w:eastAsia="Arial Unicode MS" w:hAnsi="Arial" w:cs="Arial"/>
                <w:spacing w:val="-4"/>
                <w:sz w:val="18"/>
                <w:szCs w:val="18"/>
              </w:rPr>
              <w:t>7</w:t>
            </w:r>
            <w:r w:rsidRPr="00004568">
              <w:rPr>
                <w:rFonts w:ascii="Arial" w:eastAsia="Arial Unicode MS" w:hAnsi="Arial" w:cs="Arial"/>
                <w:spacing w:val="-4"/>
                <w:sz w:val="18"/>
                <w:szCs w:val="18"/>
                <w:lang w:val="en-US"/>
              </w:rPr>
              <w:t>,</w:t>
            </w:r>
            <w:r w:rsidRPr="00004568">
              <w:rPr>
                <w:rFonts w:ascii="Arial" w:eastAsia="Arial Unicode MS" w:hAnsi="Arial" w:cs="Arial"/>
                <w:spacing w:val="-4"/>
                <w:sz w:val="18"/>
                <w:szCs w:val="18"/>
              </w:rPr>
              <w:t>508</w:t>
            </w:r>
          </w:p>
        </w:tc>
        <w:tc>
          <w:tcPr>
            <w:tcW w:w="1368" w:type="dxa"/>
            <w:vAlign w:val="bottom"/>
          </w:tcPr>
          <w:p w14:paraId="352DB702"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lang w:val="en-US"/>
              </w:rPr>
            </w:pPr>
            <w:r w:rsidRPr="00004568">
              <w:rPr>
                <w:rFonts w:ascii="Arial" w:eastAsia="Arial Unicode MS" w:hAnsi="Arial" w:cs="Arial"/>
                <w:spacing w:val="-4"/>
                <w:sz w:val="18"/>
                <w:szCs w:val="18"/>
              </w:rPr>
              <w:t>4,061</w:t>
            </w:r>
          </w:p>
        </w:tc>
        <w:tc>
          <w:tcPr>
            <w:tcW w:w="1368" w:type="dxa"/>
            <w:shd w:val="clear" w:color="auto" w:fill="FAFAFA"/>
            <w:vAlign w:val="bottom"/>
          </w:tcPr>
          <w:p w14:paraId="35D287DE"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004568">
              <w:rPr>
                <w:rFonts w:ascii="Arial" w:eastAsia="Arial Unicode MS" w:hAnsi="Arial" w:cs="Arial"/>
                <w:spacing w:val="-4"/>
                <w:sz w:val="18"/>
                <w:szCs w:val="18"/>
              </w:rPr>
              <w:t>7,266</w:t>
            </w:r>
          </w:p>
        </w:tc>
        <w:tc>
          <w:tcPr>
            <w:tcW w:w="1368" w:type="dxa"/>
            <w:vAlign w:val="bottom"/>
          </w:tcPr>
          <w:p w14:paraId="68B315B4"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004568">
              <w:rPr>
                <w:rFonts w:ascii="Arial" w:eastAsia="Arial Unicode MS" w:hAnsi="Arial" w:cs="Arial"/>
                <w:spacing w:val="-4"/>
                <w:sz w:val="18"/>
                <w:szCs w:val="18"/>
              </w:rPr>
              <w:t>12,788</w:t>
            </w:r>
          </w:p>
        </w:tc>
      </w:tr>
      <w:tr w:rsidR="00424B98" w:rsidRPr="00004568" w14:paraId="7D275F54" w14:textId="77777777" w:rsidTr="00485C2D">
        <w:tc>
          <w:tcPr>
            <w:tcW w:w="3989" w:type="dxa"/>
          </w:tcPr>
          <w:p w14:paraId="7CC735E1" w14:textId="77777777" w:rsidR="00424B98" w:rsidRPr="00004568" w:rsidRDefault="00424B98" w:rsidP="00BD647D">
            <w:pPr>
              <w:ind w:left="-105" w:right="-117"/>
              <w:rPr>
                <w:rFonts w:ascii="Arial" w:hAnsi="Arial" w:cs="Arial"/>
                <w:sz w:val="18"/>
                <w:szCs w:val="18"/>
              </w:rPr>
            </w:pPr>
            <w:r w:rsidRPr="00004568">
              <w:rPr>
                <w:rFonts w:ascii="Arial" w:hAnsi="Arial" w:cs="Arial"/>
                <w:sz w:val="18"/>
                <w:szCs w:val="18"/>
              </w:rPr>
              <w:t xml:space="preserve">Weighted average number of ordinary </w:t>
            </w:r>
          </w:p>
          <w:p w14:paraId="016AFD84" w14:textId="793C0775" w:rsidR="00424B98" w:rsidRPr="00004568" w:rsidRDefault="00485C2D" w:rsidP="00BD647D">
            <w:pPr>
              <w:ind w:left="-66"/>
              <w:rPr>
                <w:rFonts w:ascii="Arial" w:hAnsi="Arial" w:cs="Arial"/>
                <w:sz w:val="18"/>
                <w:szCs w:val="18"/>
              </w:rPr>
            </w:pPr>
            <w:r>
              <w:rPr>
                <w:rFonts w:ascii="Arial" w:hAnsi="Arial" w:cs="Arial"/>
                <w:sz w:val="18"/>
                <w:szCs w:val="18"/>
              </w:rPr>
              <w:t xml:space="preserve">   </w:t>
            </w:r>
            <w:r w:rsidR="00424B98" w:rsidRPr="00004568">
              <w:rPr>
                <w:rFonts w:ascii="Arial" w:hAnsi="Arial" w:cs="Arial"/>
                <w:sz w:val="18"/>
                <w:szCs w:val="18"/>
              </w:rPr>
              <w:t>shares outstanding (</w:t>
            </w:r>
            <w:r w:rsidR="00056B46" w:rsidRPr="00004568">
              <w:rPr>
                <w:rFonts w:ascii="Arial" w:hAnsi="Arial" w:cs="Arial"/>
                <w:sz w:val="18"/>
                <w:szCs w:val="18"/>
              </w:rPr>
              <w:t xml:space="preserve">million </w:t>
            </w:r>
            <w:r w:rsidR="00424B98" w:rsidRPr="00004568">
              <w:rPr>
                <w:rFonts w:ascii="Arial" w:hAnsi="Arial" w:cs="Arial"/>
                <w:sz w:val="18"/>
                <w:szCs w:val="18"/>
              </w:rPr>
              <w:t>shares)</w:t>
            </w:r>
          </w:p>
        </w:tc>
        <w:tc>
          <w:tcPr>
            <w:tcW w:w="1368" w:type="dxa"/>
            <w:shd w:val="clear" w:color="auto" w:fill="FAFAFA"/>
            <w:vAlign w:val="bottom"/>
          </w:tcPr>
          <w:p w14:paraId="008C5F57" w14:textId="77777777" w:rsidR="00424B98"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lang w:val="en-US"/>
              </w:rPr>
            </w:pPr>
            <w:r w:rsidRPr="00004568">
              <w:rPr>
                <w:rFonts w:ascii="Arial" w:eastAsia="Arial Unicode MS" w:hAnsi="Arial" w:cs="Arial"/>
                <w:spacing w:val="-4"/>
                <w:sz w:val="18"/>
                <w:szCs w:val="18"/>
              </w:rPr>
              <w:t>2,819</w:t>
            </w:r>
          </w:p>
        </w:tc>
        <w:tc>
          <w:tcPr>
            <w:tcW w:w="1368" w:type="dxa"/>
            <w:vAlign w:val="bottom"/>
          </w:tcPr>
          <w:p w14:paraId="24322A6E"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lang w:val="en-US"/>
              </w:rPr>
            </w:pPr>
            <w:r w:rsidRPr="00004568">
              <w:rPr>
                <w:rFonts w:ascii="Arial" w:eastAsia="Arial Unicode MS" w:hAnsi="Arial" w:cs="Arial"/>
                <w:spacing w:val="-4"/>
                <w:sz w:val="18"/>
                <w:szCs w:val="18"/>
              </w:rPr>
              <w:t>1</w:t>
            </w:r>
            <w:r w:rsidRPr="00004568">
              <w:rPr>
                <w:rFonts w:ascii="Arial" w:eastAsia="Arial Unicode MS" w:hAnsi="Arial" w:cs="Arial"/>
                <w:spacing w:val="-4"/>
                <w:sz w:val="18"/>
                <w:szCs w:val="18"/>
                <w:lang w:val="en-US"/>
              </w:rPr>
              <w:t>,</w:t>
            </w:r>
            <w:r w:rsidRPr="00004568">
              <w:rPr>
                <w:rFonts w:ascii="Arial" w:eastAsia="Arial Unicode MS" w:hAnsi="Arial" w:cs="Arial"/>
                <w:spacing w:val="-4"/>
                <w:sz w:val="18"/>
                <w:szCs w:val="18"/>
              </w:rPr>
              <w:t>802</w:t>
            </w:r>
          </w:p>
        </w:tc>
        <w:tc>
          <w:tcPr>
            <w:tcW w:w="1368" w:type="dxa"/>
            <w:shd w:val="clear" w:color="auto" w:fill="FAFAFA"/>
            <w:vAlign w:val="bottom"/>
          </w:tcPr>
          <w:p w14:paraId="3392882D" w14:textId="77777777" w:rsidR="00424B98"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lang w:val="en-US"/>
              </w:rPr>
            </w:pPr>
            <w:r w:rsidRPr="00004568">
              <w:rPr>
                <w:rFonts w:ascii="Arial" w:eastAsia="Arial Unicode MS" w:hAnsi="Arial" w:cs="Arial"/>
                <w:spacing w:val="-4"/>
                <w:sz w:val="18"/>
                <w:szCs w:val="18"/>
              </w:rPr>
              <w:t>2,819</w:t>
            </w:r>
          </w:p>
        </w:tc>
        <w:tc>
          <w:tcPr>
            <w:tcW w:w="1368" w:type="dxa"/>
            <w:vAlign w:val="bottom"/>
          </w:tcPr>
          <w:p w14:paraId="177EF91C"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lang w:val="en-US"/>
              </w:rPr>
            </w:pPr>
            <w:r w:rsidRPr="00004568">
              <w:rPr>
                <w:rFonts w:ascii="Arial" w:eastAsia="Arial Unicode MS" w:hAnsi="Arial" w:cs="Arial"/>
                <w:spacing w:val="-4"/>
                <w:sz w:val="18"/>
                <w:szCs w:val="18"/>
              </w:rPr>
              <w:t>1</w:t>
            </w:r>
            <w:r w:rsidRPr="00004568">
              <w:rPr>
                <w:rFonts w:ascii="Arial" w:eastAsia="Arial Unicode MS" w:hAnsi="Arial" w:cs="Arial"/>
                <w:spacing w:val="-4"/>
                <w:sz w:val="18"/>
                <w:szCs w:val="18"/>
                <w:lang w:val="en-US"/>
              </w:rPr>
              <w:t>,</w:t>
            </w:r>
            <w:r w:rsidRPr="00004568">
              <w:rPr>
                <w:rFonts w:ascii="Arial" w:eastAsia="Arial Unicode MS" w:hAnsi="Arial" w:cs="Arial"/>
                <w:spacing w:val="-4"/>
                <w:sz w:val="18"/>
                <w:szCs w:val="18"/>
              </w:rPr>
              <w:t>802</w:t>
            </w:r>
          </w:p>
        </w:tc>
      </w:tr>
      <w:tr w:rsidR="00485C2D" w:rsidRPr="00004568" w14:paraId="7E5C31F4" w14:textId="77777777" w:rsidTr="00485C2D">
        <w:tc>
          <w:tcPr>
            <w:tcW w:w="3989" w:type="dxa"/>
          </w:tcPr>
          <w:p w14:paraId="4FEEC1A3" w14:textId="77777777" w:rsidR="00485C2D" w:rsidRPr="00004568" w:rsidRDefault="00485C2D" w:rsidP="00DD2D73">
            <w:pPr>
              <w:ind w:left="-66"/>
              <w:rPr>
                <w:rFonts w:ascii="Arial" w:hAnsi="Arial" w:cs="Arial"/>
                <w:sz w:val="18"/>
                <w:szCs w:val="18"/>
              </w:rPr>
            </w:pPr>
          </w:p>
        </w:tc>
        <w:tc>
          <w:tcPr>
            <w:tcW w:w="1368" w:type="dxa"/>
            <w:shd w:val="clear" w:color="auto" w:fill="FAFAFA"/>
          </w:tcPr>
          <w:p w14:paraId="15875B4A" w14:textId="77777777" w:rsidR="00485C2D" w:rsidRPr="00004568" w:rsidRDefault="00485C2D" w:rsidP="00DD2D73">
            <w:pPr>
              <w:ind w:right="-72"/>
              <w:rPr>
                <w:rFonts w:ascii="Arial" w:hAnsi="Arial" w:cs="Arial"/>
                <w:sz w:val="18"/>
                <w:szCs w:val="18"/>
              </w:rPr>
            </w:pPr>
          </w:p>
        </w:tc>
        <w:tc>
          <w:tcPr>
            <w:tcW w:w="1368" w:type="dxa"/>
          </w:tcPr>
          <w:p w14:paraId="04C5EDE5" w14:textId="77777777" w:rsidR="00485C2D" w:rsidRPr="00004568" w:rsidRDefault="00485C2D" w:rsidP="00DD2D73">
            <w:pPr>
              <w:ind w:right="-72"/>
              <w:rPr>
                <w:rFonts w:ascii="Arial" w:hAnsi="Arial" w:cs="Arial"/>
                <w:sz w:val="18"/>
                <w:szCs w:val="18"/>
              </w:rPr>
            </w:pPr>
          </w:p>
        </w:tc>
        <w:tc>
          <w:tcPr>
            <w:tcW w:w="1368" w:type="dxa"/>
            <w:shd w:val="clear" w:color="auto" w:fill="FAFAFA"/>
          </w:tcPr>
          <w:p w14:paraId="38440CA9" w14:textId="77777777" w:rsidR="00485C2D" w:rsidRPr="00004568" w:rsidRDefault="00485C2D" w:rsidP="00DD2D73">
            <w:pPr>
              <w:ind w:right="-72"/>
              <w:rPr>
                <w:rFonts w:ascii="Arial" w:hAnsi="Arial" w:cs="Arial"/>
                <w:sz w:val="18"/>
                <w:szCs w:val="18"/>
              </w:rPr>
            </w:pPr>
          </w:p>
        </w:tc>
        <w:tc>
          <w:tcPr>
            <w:tcW w:w="1368" w:type="dxa"/>
          </w:tcPr>
          <w:p w14:paraId="25A67827" w14:textId="77777777" w:rsidR="00485C2D" w:rsidRPr="00004568" w:rsidRDefault="00485C2D" w:rsidP="00DD2D73">
            <w:pPr>
              <w:ind w:right="-72"/>
              <w:rPr>
                <w:rFonts w:ascii="Arial" w:hAnsi="Arial" w:cs="Arial"/>
                <w:sz w:val="18"/>
                <w:szCs w:val="18"/>
              </w:rPr>
            </w:pPr>
          </w:p>
        </w:tc>
      </w:tr>
      <w:tr w:rsidR="00424B98" w:rsidRPr="00004568" w14:paraId="2C10F314" w14:textId="77777777" w:rsidTr="00485C2D">
        <w:tc>
          <w:tcPr>
            <w:tcW w:w="3989" w:type="dxa"/>
          </w:tcPr>
          <w:p w14:paraId="73B2217C" w14:textId="325B0178" w:rsidR="00424B98" w:rsidRPr="00004568" w:rsidRDefault="00424B98" w:rsidP="00485C2D">
            <w:pPr>
              <w:ind w:left="-105" w:right="-117"/>
              <w:rPr>
                <w:rFonts w:ascii="Arial" w:hAnsi="Arial" w:cs="Arial"/>
                <w:sz w:val="18"/>
                <w:szCs w:val="18"/>
              </w:rPr>
            </w:pPr>
            <w:r w:rsidRPr="00004568">
              <w:rPr>
                <w:rFonts w:ascii="Arial" w:hAnsi="Arial" w:cs="Arial"/>
                <w:sz w:val="18"/>
                <w:szCs w:val="18"/>
              </w:rPr>
              <w:t>Basic earnings per share (</w:t>
            </w:r>
            <w:r w:rsidR="00286B04">
              <w:rPr>
                <w:rFonts w:ascii="Arial" w:hAnsi="Arial" w:cs="Arial"/>
                <w:sz w:val="18"/>
                <w:szCs w:val="18"/>
              </w:rPr>
              <w:t>Baht</w:t>
            </w:r>
            <w:r w:rsidRPr="00004568">
              <w:rPr>
                <w:rFonts w:ascii="Arial" w:hAnsi="Arial" w:cs="Arial"/>
                <w:sz w:val="18"/>
                <w:szCs w:val="18"/>
              </w:rPr>
              <w:t xml:space="preserve"> per share)</w:t>
            </w:r>
          </w:p>
        </w:tc>
        <w:tc>
          <w:tcPr>
            <w:tcW w:w="1368" w:type="dxa"/>
            <w:shd w:val="clear" w:color="auto" w:fill="FAFAFA"/>
            <w:vAlign w:val="bottom"/>
          </w:tcPr>
          <w:p w14:paraId="13BB9553"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004568">
              <w:rPr>
                <w:rFonts w:ascii="Arial" w:eastAsia="Arial Unicode MS" w:hAnsi="Arial" w:cs="Arial"/>
                <w:spacing w:val="-4"/>
                <w:sz w:val="18"/>
                <w:szCs w:val="18"/>
              </w:rPr>
              <w:t>2.66</w:t>
            </w:r>
          </w:p>
        </w:tc>
        <w:tc>
          <w:tcPr>
            <w:tcW w:w="1368" w:type="dxa"/>
            <w:vAlign w:val="bottom"/>
          </w:tcPr>
          <w:p w14:paraId="1E5C4D9F"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004568">
              <w:rPr>
                <w:rFonts w:ascii="Arial" w:eastAsia="Arial Unicode MS" w:hAnsi="Arial" w:cs="Arial"/>
                <w:spacing w:val="-4"/>
                <w:sz w:val="18"/>
                <w:szCs w:val="18"/>
              </w:rPr>
              <w:t>2</w:t>
            </w:r>
            <w:r w:rsidRPr="00004568">
              <w:rPr>
                <w:rFonts w:ascii="Arial" w:eastAsia="Arial Unicode MS" w:hAnsi="Arial" w:cs="Arial"/>
                <w:spacing w:val="-4"/>
                <w:sz w:val="18"/>
                <w:szCs w:val="18"/>
                <w:cs/>
              </w:rPr>
              <w:t>.</w:t>
            </w:r>
            <w:r w:rsidRPr="00004568">
              <w:rPr>
                <w:rFonts w:ascii="Arial" w:eastAsia="Arial Unicode MS" w:hAnsi="Arial" w:cs="Arial"/>
                <w:spacing w:val="-4"/>
                <w:sz w:val="18"/>
                <w:szCs w:val="18"/>
              </w:rPr>
              <w:t>25</w:t>
            </w:r>
          </w:p>
        </w:tc>
        <w:tc>
          <w:tcPr>
            <w:tcW w:w="1368" w:type="dxa"/>
            <w:shd w:val="clear" w:color="auto" w:fill="FAFAFA"/>
            <w:vAlign w:val="bottom"/>
          </w:tcPr>
          <w:p w14:paraId="561A96A4"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004568">
              <w:rPr>
                <w:rFonts w:ascii="Arial" w:eastAsia="Arial Unicode MS" w:hAnsi="Arial" w:cs="Arial"/>
                <w:spacing w:val="-4"/>
                <w:sz w:val="18"/>
                <w:szCs w:val="18"/>
              </w:rPr>
              <w:t>2.58</w:t>
            </w:r>
          </w:p>
        </w:tc>
        <w:tc>
          <w:tcPr>
            <w:tcW w:w="1368" w:type="dxa"/>
            <w:vAlign w:val="bottom"/>
          </w:tcPr>
          <w:p w14:paraId="5511EF2A" w14:textId="77777777" w:rsidR="00424B98" w:rsidRPr="00004568" w:rsidRDefault="00424B98"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004568">
              <w:rPr>
                <w:rFonts w:ascii="Arial" w:eastAsia="Arial Unicode MS" w:hAnsi="Arial" w:cs="Arial"/>
                <w:spacing w:val="-4"/>
                <w:sz w:val="18"/>
                <w:szCs w:val="18"/>
              </w:rPr>
              <w:t>7.10</w:t>
            </w:r>
          </w:p>
        </w:tc>
      </w:tr>
    </w:tbl>
    <w:p w14:paraId="214A116C" w14:textId="77777777" w:rsidR="00B20AD6" w:rsidRPr="00004568" w:rsidRDefault="00B20AD6" w:rsidP="00BD647D">
      <w:pPr>
        <w:jc w:val="both"/>
        <w:rPr>
          <w:rFonts w:ascii="Arial" w:hAnsi="Arial" w:cs="Arial"/>
          <w:sz w:val="18"/>
          <w:szCs w:val="18"/>
        </w:rPr>
      </w:pPr>
    </w:p>
    <w:p w14:paraId="318B16D4" w14:textId="307E287F" w:rsidR="00B20AD6" w:rsidRPr="00004568" w:rsidRDefault="00B20AD6" w:rsidP="00BD647D">
      <w:pPr>
        <w:jc w:val="both"/>
        <w:rPr>
          <w:rFonts w:ascii="Arial" w:hAnsi="Arial" w:cs="Arial"/>
          <w:sz w:val="18"/>
          <w:szCs w:val="18"/>
        </w:rPr>
      </w:pPr>
      <w:r w:rsidRPr="00004568">
        <w:rPr>
          <w:rFonts w:ascii="Arial" w:hAnsi="Arial" w:cs="Arial"/>
          <w:sz w:val="18"/>
          <w:szCs w:val="18"/>
        </w:rPr>
        <w:t xml:space="preserve">The Group has no potential dilutive ordinary shares in issue during the </w:t>
      </w:r>
      <w:r w:rsidR="009C3E42">
        <w:rPr>
          <w:rFonts w:ascii="Arial" w:hAnsi="Arial" w:cs="Arial"/>
          <w:sz w:val="18"/>
          <w:szCs w:val="18"/>
        </w:rPr>
        <w:t>year</w:t>
      </w:r>
      <w:r w:rsidR="009C3E42" w:rsidRPr="00004568">
        <w:rPr>
          <w:rFonts w:ascii="Arial" w:hAnsi="Arial" w:cs="Arial"/>
          <w:sz w:val="18"/>
          <w:szCs w:val="18"/>
        </w:rPr>
        <w:t xml:space="preserve"> </w:t>
      </w:r>
      <w:r w:rsidRPr="00004568">
        <w:rPr>
          <w:rFonts w:ascii="Arial" w:hAnsi="Arial" w:cs="Arial"/>
          <w:sz w:val="18"/>
          <w:szCs w:val="18"/>
        </w:rPr>
        <w:t>presented. Therefore, diluted earnings per share are not presented.</w:t>
      </w:r>
    </w:p>
    <w:p w14:paraId="3FF79E81" w14:textId="77777777" w:rsidR="00B20AD6" w:rsidRPr="00004568" w:rsidRDefault="00B20AD6" w:rsidP="00BD647D">
      <w:pPr>
        <w:jc w:val="both"/>
        <w:rPr>
          <w:rFonts w:ascii="Arial" w:hAnsi="Arial" w:cs="Arial"/>
          <w:sz w:val="18"/>
          <w:szCs w:val="18"/>
        </w:rPr>
      </w:pPr>
    </w:p>
    <w:p w14:paraId="19888C63" w14:textId="77777777" w:rsidR="00B20AD6" w:rsidRPr="00004568" w:rsidRDefault="00B20AD6" w:rsidP="00BD647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20AD6" w:rsidRPr="00004568" w14:paraId="5D9E4856" w14:textId="77777777" w:rsidTr="007E5E23">
        <w:trPr>
          <w:trHeight w:val="386"/>
        </w:trPr>
        <w:tc>
          <w:tcPr>
            <w:tcW w:w="9461" w:type="dxa"/>
            <w:shd w:val="clear" w:color="auto" w:fill="FFA543"/>
            <w:vAlign w:val="center"/>
          </w:tcPr>
          <w:p w14:paraId="267E7D6B" w14:textId="29386D61" w:rsidR="00B20AD6" w:rsidRPr="00004568" w:rsidRDefault="00B20AD6" w:rsidP="00BD647D">
            <w:pPr>
              <w:pStyle w:val="Heading"/>
              <w:ind w:left="504"/>
              <w:rPr>
                <w:rFonts w:ascii="Arial" w:hAnsi="Arial" w:cs="Arial"/>
                <w:cs/>
              </w:rPr>
            </w:pPr>
            <w:r w:rsidRPr="00004568">
              <w:rPr>
                <w:rFonts w:ascii="Arial" w:eastAsia="Times New Roman" w:hAnsi="Arial" w:cs="Arial"/>
              </w:rPr>
              <w:t>3</w:t>
            </w:r>
            <w:r w:rsidR="00DD2D73">
              <w:rPr>
                <w:rFonts w:ascii="Arial" w:eastAsia="Times New Roman" w:hAnsi="Arial" w:cs="Arial"/>
              </w:rPr>
              <w:t>9</w:t>
            </w:r>
            <w:r w:rsidRPr="00004568">
              <w:rPr>
                <w:rFonts w:ascii="Arial" w:eastAsia="Times New Roman" w:hAnsi="Arial" w:cs="Arial"/>
              </w:rPr>
              <w:tab/>
              <w:t xml:space="preserve">Dividends </w:t>
            </w:r>
          </w:p>
        </w:tc>
      </w:tr>
    </w:tbl>
    <w:p w14:paraId="1C49FC9C" w14:textId="77777777" w:rsidR="00B20AD6" w:rsidRPr="00004568" w:rsidRDefault="00B20AD6" w:rsidP="00BD647D">
      <w:pPr>
        <w:ind w:right="72"/>
        <w:jc w:val="both"/>
        <w:rPr>
          <w:rFonts w:ascii="Arial" w:hAnsi="Arial" w:cs="Arial"/>
          <w:sz w:val="18"/>
          <w:szCs w:val="18"/>
        </w:rPr>
      </w:pPr>
    </w:p>
    <w:p w14:paraId="5D6CBFB1" w14:textId="4D6B5AA6" w:rsidR="00B20AD6" w:rsidRPr="00004568" w:rsidRDefault="00B20AD6" w:rsidP="00BD647D">
      <w:pPr>
        <w:jc w:val="both"/>
        <w:rPr>
          <w:rFonts w:ascii="Arial" w:eastAsia="Arial Unicode MS" w:hAnsi="Arial" w:cs="Arial"/>
          <w:sz w:val="18"/>
          <w:szCs w:val="18"/>
        </w:rPr>
      </w:pPr>
      <w:r w:rsidRPr="00004568">
        <w:rPr>
          <w:rFonts w:ascii="Arial" w:eastAsia="Arial Unicode MS" w:hAnsi="Arial" w:cs="Arial"/>
          <w:sz w:val="18"/>
          <w:szCs w:val="18"/>
        </w:rPr>
        <w:t xml:space="preserve">At the </w:t>
      </w:r>
      <w:r w:rsidR="008B179D">
        <w:rPr>
          <w:rFonts w:ascii="Arial" w:eastAsia="Arial Unicode MS" w:hAnsi="Arial" w:cs="Arial"/>
          <w:sz w:val="18"/>
          <w:szCs w:val="18"/>
        </w:rPr>
        <w:t>C</w:t>
      </w:r>
      <w:r w:rsidRPr="00004568">
        <w:rPr>
          <w:rFonts w:ascii="Arial" w:eastAsia="Arial Unicode MS" w:hAnsi="Arial" w:cs="Arial"/>
          <w:sz w:val="18"/>
          <w:szCs w:val="18"/>
        </w:rPr>
        <w:t>ompany’s Board of Directors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meeting on 19 August 2020, the Board approved the payment of interim dividends for the first half of 2020 at </w:t>
      </w:r>
      <w:r w:rsidR="00286B04">
        <w:rPr>
          <w:rFonts w:ascii="Arial" w:eastAsia="Arial Unicode MS" w:hAnsi="Arial" w:cs="Arial"/>
          <w:sz w:val="18"/>
          <w:szCs w:val="18"/>
        </w:rPr>
        <w:t>Baht</w:t>
      </w:r>
      <w:r w:rsidRPr="00004568">
        <w:rPr>
          <w:rFonts w:ascii="Arial" w:eastAsia="Arial Unicode MS" w:hAnsi="Arial" w:cs="Arial"/>
          <w:sz w:val="18"/>
          <w:szCs w:val="18"/>
        </w:rPr>
        <w:t xml:space="preserve"> 0</w:t>
      </w:r>
      <w:r w:rsidRPr="00004568">
        <w:rPr>
          <w:rFonts w:ascii="Arial" w:eastAsia="Arial Unicode MS" w:hAnsi="Arial" w:cs="Arial"/>
          <w:sz w:val="18"/>
          <w:szCs w:val="18"/>
          <w:cs/>
        </w:rPr>
        <w:t>.</w:t>
      </w:r>
      <w:r w:rsidRPr="00004568">
        <w:rPr>
          <w:rFonts w:ascii="Arial" w:eastAsia="Arial Unicode MS" w:hAnsi="Arial" w:cs="Arial"/>
          <w:sz w:val="18"/>
          <w:szCs w:val="18"/>
          <w:lang w:val="en-US"/>
        </w:rPr>
        <w:t>5</w:t>
      </w:r>
      <w:r w:rsidRPr="00004568">
        <w:rPr>
          <w:rFonts w:ascii="Arial" w:eastAsia="Arial Unicode MS" w:hAnsi="Arial" w:cs="Arial"/>
          <w:sz w:val="18"/>
          <w:szCs w:val="18"/>
        </w:rPr>
        <w:t xml:space="preserve">0 per share, totalling </w:t>
      </w:r>
      <w:r w:rsidR="00286B04">
        <w:rPr>
          <w:rFonts w:ascii="Arial" w:eastAsia="Arial Unicode MS" w:hAnsi="Arial" w:cs="Arial"/>
          <w:sz w:val="18"/>
          <w:szCs w:val="18"/>
        </w:rPr>
        <w:t>Baht</w:t>
      </w:r>
      <w:r w:rsidRPr="00004568">
        <w:rPr>
          <w:rFonts w:ascii="Arial" w:eastAsia="Arial Unicode MS" w:hAnsi="Arial" w:cs="Arial"/>
          <w:sz w:val="18"/>
          <w:szCs w:val="18"/>
        </w:rPr>
        <w:t xml:space="preserve"> 1,410</w:t>
      </w:r>
      <w:r w:rsidR="00FD3AD8" w:rsidRPr="00004568">
        <w:rPr>
          <w:rFonts w:ascii="Arial" w:eastAsia="Arial Unicode MS" w:hAnsi="Arial" w:cs="Arial"/>
          <w:sz w:val="18"/>
          <w:szCs w:val="18"/>
        </w:rPr>
        <w:t xml:space="preserve"> million</w:t>
      </w:r>
      <w:r w:rsidRPr="00004568">
        <w:rPr>
          <w:rFonts w:ascii="Arial" w:eastAsia="Arial Unicode MS" w:hAnsi="Arial" w:cs="Arial"/>
          <w:sz w:val="18"/>
          <w:szCs w:val="18"/>
          <w:cs/>
        </w:rPr>
        <w:t xml:space="preserve">. </w:t>
      </w:r>
      <w:r w:rsidR="00FD3AD8" w:rsidRPr="00004568">
        <w:rPr>
          <w:rFonts w:ascii="Arial" w:eastAsia="Arial Unicode MS" w:hAnsi="Arial" w:cs="Arial"/>
          <w:sz w:val="18"/>
          <w:szCs w:val="18"/>
        </w:rPr>
        <w:t>These dividends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were</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paid on </w:t>
      </w:r>
      <w:r w:rsidRPr="00004568">
        <w:rPr>
          <w:rFonts w:ascii="Arial" w:eastAsia="Arial Unicode MS" w:hAnsi="Arial" w:cs="Arial"/>
          <w:sz w:val="18"/>
          <w:szCs w:val="18"/>
        </w:rPr>
        <w:br/>
        <w:t>14</w:t>
      </w:r>
      <w:r w:rsidRPr="00004568">
        <w:rPr>
          <w:rFonts w:ascii="Arial" w:eastAsia="Arial Unicode MS" w:hAnsi="Arial" w:cs="Arial"/>
          <w:sz w:val="18"/>
          <w:szCs w:val="18"/>
          <w:cs/>
        </w:rPr>
        <w:t xml:space="preserve"> </w:t>
      </w:r>
      <w:r w:rsidRPr="00004568">
        <w:rPr>
          <w:rFonts w:ascii="Arial" w:eastAsia="Arial Unicode MS" w:hAnsi="Arial" w:cs="Arial"/>
          <w:sz w:val="18"/>
          <w:szCs w:val="18"/>
          <w:lang w:val="en-US"/>
        </w:rPr>
        <w:t>September</w:t>
      </w:r>
      <w:r w:rsidRPr="00004568">
        <w:rPr>
          <w:rFonts w:ascii="Arial" w:eastAsia="Arial Unicode MS" w:hAnsi="Arial" w:cs="Arial"/>
          <w:sz w:val="18"/>
          <w:szCs w:val="18"/>
        </w:rPr>
        <w:t xml:space="preserve"> 2020</w:t>
      </w:r>
      <w:r w:rsidRPr="00004568">
        <w:rPr>
          <w:rFonts w:ascii="Arial" w:eastAsia="Arial Unicode MS" w:hAnsi="Arial" w:cs="Arial"/>
          <w:sz w:val="18"/>
          <w:szCs w:val="18"/>
          <w:cs/>
        </w:rPr>
        <w:t>.</w:t>
      </w:r>
      <w:r w:rsidRPr="00004568">
        <w:rPr>
          <w:rFonts w:ascii="Arial" w:eastAsia="Arial Unicode MS" w:hAnsi="Arial" w:cs="Arial"/>
          <w:sz w:val="18"/>
          <w:szCs w:val="18"/>
        </w:rPr>
        <w:t xml:space="preserve"> </w:t>
      </w:r>
    </w:p>
    <w:p w14:paraId="3002CD08" w14:textId="77777777" w:rsidR="00B20AD6" w:rsidRPr="00004568" w:rsidRDefault="00B20AD6" w:rsidP="00BD647D">
      <w:pPr>
        <w:jc w:val="both"/>
        <w:rPr>
          <w:rFonts w:ascii="Arial" w:eastAsia="Arial Unicode MS" w:hAnsi="Arial" w:cs="Arial"/>
          <w:sz w:val="18"/>
          <w:szCs w:val="18"/>
        </w:rPr>
      </w:pPr>
    </w:p>
    <w:p w14:paraId="28B48625" w14:textId="1DE68A42" w:rsidR="00B20AD6" w:rsidRPr="00004568" w:rsidRDefault="00B20AD6" w:rsidP="00BD647D">
      <w:pPr>
        <w:jc w:val="both"/>
        <w:rPr>
          <w:rFonts w:ascii="Arial" w:eastAsia="Arial Unicode MS" w:hAnsi="Arial" w:cs="Arial"/>
          <w:sz w:val="18"/>
          <w:szCs w:val="18"/>
        </w:rPr>
      </w:pPr>
      <w:r w:rsidRPr="00004568">
        <w:rPr>
          <w:rFonts w:ascii="Arial" w:eastAsia="Arial Unicode MS" w:hAnsi="Arial" w:cs="Arial"/>
          <w:sz w:val="18"/>
          <w:szCs w:val="18"/>
        </w:rPr>
        <w:t xml:space="preserve">At the </w:t>
      </w:r>
      <w:r w:rsidR="008B179D">
        <w:rPr>
          <w:rFonts w:ascii="Arial" w:eastAsia="Arial Unicode MS" w:hAnsi="Arial" w:cs="Arial"/>
          <w:sz w:val="18"/>
          <w:szCs w:val="18"/>
        </w:rPr>
        <w:t>C</w:t>
      </w:r>
      <w:r w:rsidRPr="00004568">
        <w:rPr>
          <w:rFonts w:ascii="Arial" w:eastAsia="Arial Unicode MS" w:hAnsi="Arial" w:cs="Arial"/>
          <w:sz w:val="18"/>
          <w:szCs w:val="18"/>
        </w:rPr>
        <w:t>ompany’s Board of Directors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meeting on 30</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 xml:space="preserve">March 2020, the Board approved the payment of interim dividends (no. 2) for the second half of 2019 at </w:t>
      </w:r>
      <w:r w:rsidR="00286B04">
        <w:rPr>
          <w:rFonts w:ascii="Arial" w:eastAsia="Arial Unicode MS" w:hAnsi="Arial" w:cs="Arial"/>
          <w:sz w:val="18"/>
          <w:szCs w:val="18"/>
        </w:rPr>
        <w:t>Baht</w:t>
      </w:r>
      <w:r w:rsidRPr="00004568">
        <w:rPr>
          <w:rFonts w:ascii="Arial" w:eastAsia="Arial Unicode MS" w:hAnsi="Arial" w:cs="Arial"/>
          <w:sz w:val="18"/>
          <w:szCs w:val="18"/>
        </w:rPr>
        <w:t xml:space="preserve"> 0</w:t>
      </w:r>
      <w:r w:rsidRPr="00004568">
        <w:rPr>
          <w:rFonts w:ascii="Arial" w:eastAsia="Arial Unicode MS" w:hAnsi="Arial" w:cs="Arial"/>
          <w:sz w:val="18"/>
          <w:szCs w:val="18"/>
          <w:cs/>
        </w:rPr>
        <w:t>.</w:t>
      </w:r>
      <w:r w:rsidRPr="00004568">
        <w:rPr>
          <w:rFonts w:ascii="Arial" w:eastAsia="Arial Unicode MS" w:hAnsi="Arial" w:cs="Arial"/>
          <w:sz w:val="18"/>
          <w:szCs w:val="18"/>
        </w:rPr>
        <w:t xml:space="preserve">80 per share, totalling </w:t>
      </w:r>
      <w:r w:rsidR="00286B04">
        <w:rPr>
          <w:rFonts w:ascii="Arial" w:eastAsia="Arial Unicode MS" w:hAnsi="Arial" w:cs="Arial"/>
          <w:sz w:val="18"/>
          <w:szCs w:val="18"/>
        </w:rPr>
        <w:t>Baht</w:t>
      </w:r>
      <w:r w:rsidRPr="00004568">
        <w:rPr>
          <w:rFonts w:ascii="Arial" w:eastAsia="Arial Unicode MS" w:hAnsi="Arial" w:cs="Arial"/>
          <w:sz w:val="18"/>
          <w:szCs w:val="18"/>
        </w:rPr>
        <w:t xml:space="preserve"> 2,256</w:t>
      </w:r>
      <w:r w:rsidR="00FD3AD8" w:rsidRPr="00004568">
        <w:rPr>
          <w:rFonts w:ascii="Arial" w:eastAsia="Arial Unicode MS" w:hAnsi="Arial" w:cs="Arial"/>
          <w:sz w:val="18"/>
          <w:szCs w:val="18"/>
        </w:rPr>
        <w:t xml:space="preserve"> million</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These dividends</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were</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paid on 17</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April 2020</w:t>
      </w:r>
      <w:r w:rsidRPr="00004568">
        <w:rPr>
          <w:rFonts w:ascii="Arial" w:eastAsia="Arial Unicode MS" w:hAnsi="Arial" w:cs="Arial"/>
          <w:sz w:val="18"/>
          <w:szCs w:val="18"/>
          <w:cs/>
        </w:rPr>
        <w:t>.</w:t>
      </w:r>
      <w:r w:rsidRPr="00004568">
        <w:rPr>
          <w:rFonts w:ascii="Arial" w:eastAsia="Arial Unicode MS" w:hAnsi="Arial" w:cs="Arial"/>
          <w:sz w:val="18"/>
          <w:szCs w:val="18"/>
        </w:rPr>
        <w:t xml:space="preserve">In addition, at the annual general Shareholders’ meeting held on 4 June 2020, the shareholders acknowledged the payment of these interim dividends. </w:t>
      </w:r>
    </w:p>
    <w:p w14:paraId="308B07AB" w14:textId="31F549EA" w:rsidR="00485C2D" w:rsidRDefault="00485C2D">
      <w:pPr>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20AD6" w:rsidRPr="00004568" w14:paraId="79CE559D" w14:textId="77777777" w:rsidTr="007E5E23">
        <w:trPr>
          <w:trHeight w:val="386"/>
        </w:trPr>
        <w:tc>
          <w:tcPr>
            <w:tcW w:w="9461" w:type="dxa"/>
            <w:shd w:val="clear" w:color="auto" w:fill="FFA543"/>
            <w:vAlign w:val="center"/>
          </w:tcPr>
          <w:p w14:paraId="47EA1256" w14:textId="60427366" w:rsidR="00B20AD6" w:rsidRPr="00004568" w:rsidRDefault="00B20AD6" w:rsidP="00BD647D">
            <w:pPr>
              <w:pStyle w:val="Heading"/>
              <w:ind w:left="504"/>
              <w:rPr>
                <w:rFonts w:ascii="Arial" w:hAnsi="Arial" w:cs="Arial"/>
                <w:cs/>
              </w:rPr>
            </w:pPr>
            <w:r w:rsidRPr="00004568">
              <w:rPr>
                <w:rFonts w:ascii="Arial" w:hAnsi="Arial" w:cs="Arial"/>
              </w:rPr>
              <w:br w:type="page"/>
            </w:r>
            <w:r w:rsidRPr="00004568">
              <w:rPr>
                <w:rFonts w:ascii="Arial" w:hAnsi="Arial" w:cs="Arial"/>
                <w:b w:val="0"/>
                <w:bCs w:val="0"/>
              </w:rPr>
              <w:br w:type="page"/>
            </w:r>
            <w:r w:rsidRPr="00004568">
              <w:rPr>
                <w:rFonts w:ascii="Arial" w:hAnsi="Arial" w:cs="Arial"/>
              </w:rPr>
              <w:t>40</w:t>
            </w:r>
            <w:r w:rsidRPr="00004568">
              <w:rPr>
                <w:rFonts w:ascii="Arial" w:hAnsi="Arial" w:cs="Arial"/>
              </w:rPr>
              <w:tab/>
              <w:t>Related</w:t>
            </w:r>
            <w:r w:rsidR="008B179D">
              <w:rPr>
                <w:rFonts w:ascii="Arial" w:hAnsi="Arial" w:cs="Arial"/>
              </w:rPr>
              <w:t xml:space="preserve"> </w:t>
            </w:r>
            <w:r w:rsidRPr="00004568">
              <w:rPr>
                <w:rFonts w:ascii="Arial" w:hAnsi="Arial" w:cs="Arial"/>
              </w:rPr>
              <w:t>party transactions</w:t>
            </w:r>
          </w:p>
        </w:tc>
      </w:tr>
    </w:tbl>
    <w:p w14:paraId="7BB76935" w14:textId="77777777" w:rsidR="00B20AD6" w:rsidRPr="00485C2D" w:rsidRDefault="00B20AD6" w:rsidP="00BD647D">
      <w:pPr>
        <w:tabs>
          <w:tab w:val="left" w:pos="567"/>
        </w:tabs>
        <w:jc w:val="thaiDistribute"/>
        <w:rPr>
          <w:rFonts w:ascii="Arial" w:hAnsi="Arial" w:cs="Arial"/>
          <w:spacing w:val="-6"/>
          <w:sz w:val="16"/>
          <w:szCs w:val="16"/>
        </w:rPr>
      </w:pPr>
    </w:p>
    <w:p w14:paraId="464C1C27" w14:textId="72E45F2F" w:rsidR="00B20AD6" w:rsidRPr="00004568" w:rsidRDefault="00B20AD6" w:rsidP="00BD647D">
      <w:pPr>
        <w:tabs>
          <w:tab w:val="left" w:pos="567"/>
        </w:tabs>
        <w:jc w:val="thaiDistribute"/>
        <w:rPr>
          <w:rFonts w:ascii="Arial" w:eastAsia="Arial Unicode MS" w:hAnsi="Arial" w:cs="Arial"/>
          <w:sz w:val="18"/>
          <w:szCs w:val="18"/>
        </w:rPr>
      </w:pPr>
      <w:r w:rsidRPr="00004568">
        <w:rPr>
          <w:rFonts w:ascii="Arial" w:eastAsia="Arial Unicode MS" w:hAnsi="Arial" w:cs="Arial"/>
          <w:sz w:val="18"/>
          <w:szCs w:val="18"/>
        </w:rPr>
        <w:t xml:space="preserve">Major shareholders during the </w:t>
      </w:r>
      <w:r w:rsidR="009C3E42">
        <w:rPr>
          <w:rFonts w:ascii="Arial" w:eastAsia="Arial Unicode MS" w:hAnsi="Arial" w:cs="Arial"/>
          <w:sz w:val="18"/>
          <w:szCs w:val="18"/>
        </w:rPr>
        <w:t>year</w:t>
      </w:r>
      <w:r w:rsidR="009C3E42" w:rsidRPr="00004568">
        <w:rPr>
          <w:rFonts w:ascii="Arial" w:eastAsia="Arial Unicode MS" w:hAnsi="Arial" w:cs="Arial"/>
          <w:sz w:val="18"/>
          <w:szCs w:val="18"/>
        </w:rPr>
        <w:t xml:space="preserve"> </w:t>
      </w:r>
      <w:r w:rsidRPr="00004568">
        <w:rPr>
          <w:rFonts w:ascii="Arial" w:eastAsia="Arial Unicode MS" w:hAnsi="Arial" w:cs="Arial"/>
          <w:sz w:val="18"/>
          <w:szCs w:val="18"/>
        </w:rPr>
        <w:t xml:space="preserve">are PTT Public Company Limited </w:t>
      </w:r>
      <w:r w:rsidRPr="00004568">
        <w:rPr>
          <w:rFonts w:ascii="Arial" w:eastAsia="Arial Unicode MS" w:hAnsi="Arial" w:cs="Arial"/>
          <w:sz w:val="18"/>
          <w:szCs w:val="18"/>
          <w:cs/>
        </w:rPr>
        <w:t>(</w:t>
      </w:r>
      <w:r w:rsidRPr="00004568">
        <w:rPr>
          <w:rFonts w:ascii="Arial" w:eastAsia="Arial Unicode MS" w:hAnsi="Arial" w:cs="Arial"/>
          <w:sz w:val="18"/>
          <w:szCs w:val="18"/>
        </w:rPr>
        <w:t xml:space="preserve">holding </w:t>
      </w:r>
      <w:r w:rsidR="00515931">
        <w:rPr>
          <w:rFonts w:ascii="Arial" w:eastAsia="Arial Unicode MS" w:hAnsi="Arial" w:cs="Arial"/>
          <w:sz w:val="18"/>
          <w:szCs w:val="18"/>
        </w:rPr>
        <w:t>31.72</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of shares</w:t>
      </w:r>
      <w:r w:rsidRPr="00004568">
        <w:rPr>
          <w:rFonts w:ascii="Arial" w:eastAsia="Arial Unicode MS" w:hAnsi="Arial" w:cs="Arial"/>
          <w:sz w:val="18"/>
          <w:szCs w:val="18"/>
          <w:cs/>
        </w:rPr>
        <w:t>)</w:t>
      </w:r>
      <w:r w:rsidRPr="00004568">
        <w:rPr>
          <w:rFonts w:ascii="Arial" w:eastAsia="Arial Unicode MS" w:hAnsi="Arial" w:cs="Arial"/>
          <w:sz w:val="18"/>
          <w:szCs w:val="18"/>
        </w:rPr>
        <w:t xml:space="preserve">, PTT Global Chemical Public Company Limited </w:t>
      </w:r>
      <w:r w:rsidRPr="00004568">
        <w:rPr>
          <w:rFonts w:ascii="Arial" w:eastAsia="Arial Unicode MS" w:hAnsi="Arial" w:cs="Arial"/>
          <w:sz w:val="18"/>
          <w:szCs w:val="18"/>
          <w:cs/>
        </w:rPr>
        <w:t>(</w:t>
      </w:r>
      <w:r w:rsidRPr="00004568">
        <w:rPr>
          <w:rFonts w:ascii="Arial" w:eastAsia="Arial Unicode MS" w:hAnsi="Arial" w:cs="Arial"/>
          <w:sz w:val="18"/>
          <w:szCs w:val="18"/>
        </w:rPr>
        <w:t>holding 22</w:t>
      </w:r>
      <w:r w:rsidRPr="00004568">
        <w:rPr>
          <w:rFonts w:ascii="Arial" w:eastAsia="Arial Unicode MS" w:hAnsi="Arial" w:cs="Arial"/>
          <w:sz w:val="18"/>
          <w:szCs w:val="18"/>
          <w:cs/>
        </w:rPr>
        <w:t>.</w:t>
      </w:r>
      <w:r w:rsidRPr="00004568">
        <w:rPr>
          <w:rFonts w:ascii="Arial" w:eastAsia="Arial Unicode MS" w:hAnsi="Arial" w:cs="Arial"/>
          <w:sz w:val="18"/>
          <w:szCs w:val="18"/>
        </w:rPr>
        <w:t>73</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of shares</w:t>
      </w:r>
      <w:r w:rsidRPr="00004568">
        <w:rPr>
          <w:rFonts w:ascii="Arial" w:eastAsia="Arial Unicode MS" w:hAnsi="Arial" w:cs="Arial"/>
          <w:sz w:val="18"/>
          <w:szCs w:val="18"/>
          <w:cs/>
        </w:rPr>
        <w:t>)</w:t>
      </w:r>
      <w:r w:rsidR="00515931">
        <w:rPr>
          <w:rFonts w:ascii="Arial" w:eastAsia="Arial Unicode MS" w:hAnsi="Arial" w:cs="Arial"/>
          <w:sz w:val="18"/>
          <w:szCs w:val="18"/>
        </w:rPr>
        <w:t xml:space="preserve"> and</w:t>
      </w:r>
      <w:r w:rsidRPr="00004568">
        <w:rPr>
          <w:rFonts w:ascii="Arial" w:eastAsia="Arial Unicode MS" w:hAnsi="Arial" w:cs="Arial"/>
          <w:sz w:val="18"/>
          <w:szCs w:val="18"/>
        </w:rPr>
        <w:t xml:space="preserve"> Thai Oil Power Company Limited </w:t>
      </w:r>
      <w:r w:rsidRPr="00004568">
        <w:rPr>
          <w:rFonts w:ascii="Arial" w:eastAsia="Arial Unicode MS" w:hAnsi="Arial" w:cs="Arial"/>
          <w:sz w:val="18"/>
          <w:szCs w:val="18"/>
          <w:cs/>
        </w:rPr>
        <w:t>(</w:t>
      </w:r>
      <w:r w:rsidRPr="00004568">
        <w:rPr>
          <w:rFonts w:ascii="Arial" w:eastAsia="Arial Unicode MS" w:hAnsi="Arial" w:cs="Arial"/>
          <w:sz w:val="18"/>
          <w:szCs w:val="18"/>
        </w:rPr>
        <w:t>holding 20</w:t>
      </w:r>
      <w:r w:rsidRPr="00004568">
        <w:rPr>
          <w:rFonts w:ascii="Arial" w:eastAsia="Arial Unicode MS" w:hAnsi="Arial" w:cs="Arial"/>
          <w:sz w:val="18"/>
          <w:szCs w:val="18"/>
          <w:cs/>
        </w:rPr>
        <w:t>.</w:t>
      </w:r>
      <w:r w:rsidRPr="00004568">
        <w:rPr>
          <w:rFonts w:ascii="Arial" w:eastAsia="Arial Unicode MS" w:hAnsi="Arial" w:cs="Arial"/>
          <w:sz w:val="18"/>
          <w:szCs w:val="18"/>
        </w:rPr>
        <w:t>78</w:t>
      </w:r>
      <w:r w:rsidRPr="00004568">
        <w:rPr>
          <w:rFonts w:ascii="Arial" w:eastAsia="Arial Unicode MS" w:hAnsi="Arial" w:cs="Arial"/>
          <w:sz w:val="18"/>
          <w:szCs w:val="18"/>
          <w:cs/>
        </w:rPr>
        <w:t xml:space="preserve">% </w:t>
      </w:r>
      <w:r w:rsidRPr="00D21F48">
        <w:rPr>
          <w:rFonts w:ascii="Arial" w:eastAsia="Arial Unicode MS" w:hAnsi="Arial" w:cs="Arial"/>
          <w:spacing w:val="-5"/>
          <w:sz w:val="18"/>
          <w:szCs w:val="18"/>
        </w:rPr>
        <w:t>of shares</w:t>
      </w:r>
      <w:r w:rsidR="00515931" w:rsidRPr="00D21F48">
        <w:rPr>
          <w:rFonts w:ascii="Arial" w:eastAsia="Arial Unicode MS" w:hAnsi="Arial" w:cs="Arial"/>
          <w:spacing w:val="-5"/>
          <w:sz w:val="18"/>
          <w:szCs w:val="18"/>
        </w:rPr>
        <w:t>)</w:t>
      </w:r>
      <w:r w:rsidRPr="00D21F48">
        <w:rPr>
          <w:rFonts w:ascii="Arial" w:eastAsia="Arial Unicode MS" w:hAnsi="Arial" w:cs="Arial"/>
          <w:spacing w:val="-5"/>
          <w:sz w:val="18"/>
          <w:szCs w:val="18"/>
          <w:cs/>
        </w:rPr>
        <w:t xml:space="preserve">. </w:t>
      </w:r>
      <w:r w:rsidRPr="00D21F48">
        <w:rPr>
          <w:rFonts w:ascii="Arial" w:eastAsia="Arial Unicode MS" w:hAnsi="Arial" w:cs="Arial"/>
          <w:spacing w:val="-5"/>
          <w:sz w:val="18"/>
          <w:szCs w:val="18"/>
        </w:rPr>
        <w:t xml:space="preserve">All </w:t>
      </w:r>
      <w:r w:rsidR="00711945" w:rsidRPr="00D21F48">
        <w:rPr>
          <w:rFonts w:ascii="Arial" w:eastAsia="Arial Unicode MS" w:hAnsi="Arial" w:cs="Browallia New"/>
          <w:spacing w:val="-5"/>
          <w:sz w:val="18"/>
          <w:szCs w:val="22"/>
        </w:rPr>
        <w:t>three</w:t>
      </w:r>
      <w:r w:rsidR="00711945" w:rsidRPr="00D21F48">
        <w:rPr>
          <w:rFonts w:ascii="Arial" w:eastAsia="Arial Unicode MS" w:hAnsi="Arial" w:cs="Arial"/>
          <w:spacing w:val="-5"/>
          <w:sz w:val="18"/>
          <w:szCs w:val="18"/>
        </w:rPr>
        <w:t xml:space="preserve"> </w:t>
      </w:r>
      <w:r w:rsidRPr="00D21F48">
        <w:rPr>
          <w:rFonts w:ascii="Arial" w:eastAsia="Arial Unicode MS" w:hAnsi="Arial" w:cs="Arial"/>
          <w:spacing w:val="-5"/>
          <w:sz w:val="18"/>
          <w:szCs w:val="18"/>
        </w:rPr>
        <w:t>companies are incorporated in Thailand and PTT Public Company Limited is the ultimate parent company</w:t>
      </w:r>
      <w:r w:rsidRPr="00D21F48">
        <w:rPr>
          <w:rFonts w:ascii="Arial" w:eastAsia="Arial Unicode MS" w:hAnsi="Arial" w:cs="Arial"/>
          <w:spacing w:val="-5"/>
          <w:sz w:val="18"/>
          <w:szCs w:val="18"/>
          <w:cs/>
        </w:rPr>
        <w:t>.</w:t>
      </w:r>
    </w:p>
    <w:p w14:paraId="70E0CE6B" w14:textId="77777777" w:rsidR="00B20AD6" w:rsidRPr="00485C2D" w:rsidRDefault="00B20AD6" w:rsidP="00BD647D">
      <w:pPr>
        <w:tabs>
          <w:tab w:val="left" w:pos="567"/>
        </w:tabs>
        <w:jc w:val="thaiDistribute"/>
        <w:rPr>
          <w:rFonts w:ascii="Arial" w:hAnsi="Arial" w:cs="Arial"/>
          <w:spacing w:val="-6"/>
          <w:sz w:val="16"/>
          <w:szCs w:val="16"/>
        </w:rPr>
      </w:pPr>
    </w:p>
    <w:p w14:paraId="7B5BDF4B" w14:textId="64EAB258" w:rsidR="00B20AD6" w:rsidRPr="00004568" w:rsidRDefault="00B20AD6" w:rsidP="00BD647D">
      <w:pPr>
        <w:adjustRightInd w:val="0"/>
        <w:jc w:val="both"/>
        <w:rPr>
          <w:rFonts w:ascii="Arial" w:hAnsi="Arial" w:cs="Arial"/>
          <w:sz w:val="18"/>
          <w:szCs w:val="18"/>
        </w:rPr>
      </w:pPr>
      <w:r w:rsidRPr="00004568">
        <w:rPr>
          <w:rFonts w:ascii="Arial" w:hAnsi="Arial" w:cs="Arial"/>
          <w:sz w:val="18"/>
          <w:szCs w:val="18"/>
        </w:rPr>
        <w:t>The information of the Company’s subsidiaries, associates and joint ventures are disclosed in Note 1</w:t>
      </w:r>
      <w:r w:rsidR="00026E71" w:rsidRPr="00004568">
        <w:rPr>
          <w:rFonts w:ascii="Arial" w:hAnsi="Arial" w:cs="Arial"/>
          <w:sz w:val="18"/>
          <w:szCs w:val="18"/>
        </w:rPr>
        <w:t>9</w:t>
      </w:r>
      <w:r w:rsidRPr="00004568">
        <w:rPr>
          <w:rFonts w:ascii="Arial" w:hAnsi="Arial" w:cs="Arial"/>
          <w:sz w:val="18"/>
          <w:szCs w:val="18"/>
        </w:rPr>
        <w:t>.</w:t>
      </w:r>
    </w:p>
    <w:p w14:paraId="0E924D57" w14:textId="77777777" w:rsidR="00B20AD6" w:rsidRPr="00485C2D" w:rsidRDefault="00B20AD6" w:rsidP="00BD647D">
      <w:pPr>
        <w:jc w:val="both"/>
        <w:rPr>
          <w:rFonts w:ascii="Arial" w:hAnsi="Arial" w:cs="Arial"/>
          <w:sz w:val="16"/>
          <w:szCs w:val="16"/>
        </w:rPr>
      </w:pPr>
    </w:p>
    <w:p w14:paraId="1DADB748" w14:textId="77777777" w:rsidR="00B20AD6" w:rsidRPr="00004568" w:rsidRDefault="00B20AD6" w:rsidP="00BD647D">
      <w:pPr>
        <w:jc w:val="both"/>
        <w:rPr>
          <w:rFonts w:ascii="Arial" w:hAnsi="Arial" w:cs="Arial"/>
          <w:sz w:val="18"/>
          <w:szCs w:val="18"/>
        </w:rPr>
      </w:pPr>
      <w:r w:rsidRPr="00004568">
        <w:rPr>
          <w:rFonts w:ascii="Arial" w:hAnsi="Arial" w:cs="Arial"/>
          <w:sz w:val="18"/>
          <w:szCs w:val="18"/>
        </w:rPr>
        <w:t>The pricing policies for particular types of transactions are explained further below</w:t>
      </w:r>
      <w:r w:rsidRPr="00004568">
        <w:rPr>
          <w:rFonts w:ascii="Arial" w:hAnsi="Arial" w:cs="Arial"/>
          <w:sz w:val="18"/>
          <w:szCs w:val="18"/>
          <w:cs/>
        </w:rPr>
        <w:t>:</w:t>
      </w:r>
    </w:p>
    <w:p w14:paraId="2C5D133C" w14:textId="77777777" w:rsidR="00B20AD6" w:rsidRPr="00485C2D" w:rsidRDefault="00B20AD6" w:rsidP="00BD647D">
      <w:pPr>
        <w:jc w:val="both"/>
        <w:rPr>
          <w:rFonts w:ascii="Arial" w:eastAsia="Arial Unicode MS" w:hAnsi="Arial" w:cs="Arial"/>
          <w:sz w:val="16"/>
          <w:szCs w:val="16"/>
        </w:rPr>
      </w:pPr>
    </w:p>
    <w:tbl>
      <w:tblPr>
        <w:tblW w:w="9450" w:type="dxa"/>
        <w:tblInd w:w="108" w:type="dxa"/>
        <w:tblLayout w:type="fixed"/>
        <w:tblLook w:val="0000" w:firstRow="0" w:lastRow="0" w:firstColumn="0" w:lastColumn="0" w:noHBand="0" w:noVBand="0"/>
      </w:tblPr>
      <w:tblGrid>
        <w:gridCol w:w="4488"/>
        <w:gridCol w:w="4962"/>
      </w:tblGrid>
      <w:tr w:rsidR="00B20AD6" w:rsidRPr="00004568" w14:paraId="6E95DEBE" w14:textId="77777777" w:rsidTr="007E5E23">
        <w:trPr>
          <w:trHeight w:val="243"/>
        </w:trPr>
        <w:tc>
          <w:tcPr>
            <w:tcW w:w="4488" w:type="dxa"/>
            <w:tcBorders>
              <w:top w:val="single" w:sz="4" w:space="0" w:color="auto"/>
              <w:bottom w:val="single" w:sz="4" w:space="0" w:color="auto"/>
            </w:tcBorders>
            <w:shd w:val="clear" w:color="auto" w:fill="auto"/>
          </w:tcPr>
          <w:p w14:paraId="09B7A29E" w14:textId="77777777" w:rsidR="00B20AD6" w:rsidRPr="00004568" w:rsidRDefault="00B20AD6" w:rsidP="00727571">
            <w:pPr>
              <w:ind w:left="-72" w:right="-72"/>
              <w:jc w:val="center"/>
              <w:rPr>
                <w:rFonts w:ascii="Arial" w:eastAsia="Arial Unicode MS" w:hAnsi="Arial" w:cs="Arial"/>
                <w:b/>
                <w:bCs/>
                <w:sz w:val="18"/>
                <w:szCs w:val="18"/>
              </w:rPr>
            </w:pPr>
            <w:r w:rsidRPr="00004568">
              <w:rPr>
                <w:rFonts w:ascii="Arial" w:eastAsia="Arial Unicode MS" w:hAnsi="Arial" w:cs="Arial"/>
                <w:sz w:val="18"/>
                <w:szCs w:val="18"/>
                <w:cs/>
              </w:rPr>
              <w:br w:type="page"/>
            </w:r>
            <w:r w:rsidRPr="00004568">
              <w:rPr>
                <w:rFonts w:ascii="Arial" w:eastAsia="Arial Unicode MS" w:hAnsi="Arial" w:cs="Arial"/>
                <w:b/>
                <w:bCs/>
                <w:sz w:val="18"/>
                <w:szCs w:val="18"/>
              </w:rPr>
              <w:t>Transactions</w:t>
            </w:r>
          </w:p>
        </w:tc>
        <w:tc>
          <w:tcPr>
            <w:tcW w:w="4962" w:type="dxa"/>
            <w:tcBorders>
              <w:top w:val="single" w:sz="4" w:space="0" w:color="auto"/>
              <w:bottom w:val="single" w:sz="4" w:space="0" w:color="auto"/>
            </w:tcBorders>
            <w:shd w:val="clear" w:color="auto" w:fill="auto"/>
          </w:tcPr>
          <w:p w14:paraId="64E63541" w14:textId="77777777" w:rsidR="00B20AD6" w:rsidRPr="00004568" w:rsidRDefault="00B20AD6" w:rsidP="00727571">
            <w:pPr>
              <w:ind w:right="432"/>
              <w:jc w:val="center"/>
              <w:rPr>
                <w:rFonts w:ascii="Arial" w:eastAsia="Arial Unicode MS" w:hAnsi="Arial" w:cs="Arial"/>
                <w:b/>
                <w:bCs/>
                <w:sz w:val="18"/>
                <w:szCs w:val="18"/>
              </w:rPr>
            </w:pPr>
            <w:r w:rsidRPr="00004568">
              <w:rPr>
                <w:rFonts w:ascii="Arial" w:eastAsia="Arial Unicode MS" w:hAnsi="Arial" w:cs="Arial"/>
                <w:b/>
                <w:bCs/>
                <w:sz w:val="18"/>
                <w:szCs w:val="18"/>
              </w:rPr>
              <w:t>Pricing policies</w:t>
            </w:r>
          </w:p>
        </w:tc>
      </w:tr>
      <w:tr w:rsidR="00B20AD6" w:rsidRPr="00485C2D" w14:paraId="7CE126A3" w14:textId="77777777" w:rsidTr="007E5E23">
        <w:trPr>
          <w:trHeight w:val="60"/>
        </w:trPr>
        <w:tc>
          <w:tcPr>
            <w:tcW w:w="4488" w:type="dxa"/>
            <w:tcBorders>
              <w:top w:val="single" w:sz="4" w:space="0" w:color="auto"/>
            </w:tcBorders>
            <w:shd w:val="clear" w:color="auto" w:fill="auto"/>
          </w:tcPr>
          <w:p w14:paraId="068F20F4" w14:textId="77777777" w:rsidR="00B20AD6" w:rsidRPr="00485C2D" w:rsidRDefault="00B20AD6" w:rsidP="00BD647D">
            <w:pPr>
              <w:ind w:left="-72" w:right="-72"/>
              <w:rPr>
                <w:rFonts w:ascii="Arial" w:eastAsia="Arial Unicode MS" w:hAnsi="Arial" w:cs="Arial"/>
                <w:sz w:val="16"/>
                <w:szCs w:val="16"/>
                <w:cs/>
              </w:rPr>
            </w:pPr>
          </w:p>
        </w:tc>
        <w:tc>
          <w:tcPr>
            <w:tcW w:w="4962" w:type="dxa"/>
            <w:tcBorders>
              <w:top w:val="single" w:sz="4" w:space="0" w:color="auto"/>
            </w:tcBorders>
            <w:shd w:val="clear" w:color="auto" w:fill="auto"/>
          </w:tcPr>
          <w:p w14:paraId="3BEFE2EB" w14:textId="77777777" w:rsidR="00B20AD6" w:rsidRPr="00485C2D" w:rsidRDefault="00B20AD6" w:rsidP="00BD647D">
            <w:pPr>
              <w:ind w:right="432"/>
              <w:rPr>
                <w:rFonts w:ascii="Arial" w:eastAsia="Arial Unicode MS" w:hAnsi="Arial" w:cs="Arial"/>
                <w:b/>
                <w:bCs/>
                <w:sz w:val="16"/>
                <w:szCs w:val="16"/>
              </w:rPr>
            </w:pPr>
          </w:p>
        </w:tc>
      </w:tr>
      <w:tr w:rsidR="00B20AD6" w:rsidRPr="00004568" w14:paraId="0CAB0729" w14:textId="77777777" w:rsidTr="007E5E23">
        <w:trPr>
          <w:trHeight w:val="20"/>
        </w:trPr>
        <w:tc>
          <w:tcPr>
            <w:tcW w:w="4488" w:type="dxa"/>
          </w:tcPr>
          <w:p w14:paraId="6494302D"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Sale of goods</w:t>
            </w:r>
          </w:p>
        </w:tc>
        <w:tc>
          <w:tcPr>
            <w:tcW w:w="4962" w:type="dxa"/>
          </w:tcPr>
          <w:p w14:paraId="24091D05" w14:textId="77777777" w:rsidR="00B20AD6" w:rsidRPr="00004568" w:rsidRDefault="00B20AD6" w:rsidP="00BD647D">
            <w:pPr>
              <w:ind w:right="-18"/>
              <w:rPr>
                <w:rFonts w:ascii="Arial" w:eastAsia="Arial Unicode MS" w:hAnsi="Arial" w:cs="Arial"/>
                <w:sz w:val="18"/>
                <w:szCs w:val="18"/>
              </w:rPr>
            </w:pPr>
            <w:r w:rsidRPr="00004568">
              <w:rPr>
                <w:rFonts w:ascii="Arial" w:eastAsia="Arial Unicode MS" w:hAnsi="Arial" w:cs="Arial"/>
                <w:sz w:val="18"/>
                <w:szCs w:val="18"/>
              </w:rPr>
              <w:t>Contract price</w:t>
            </w:r>
          </w:p>
        </w:tc>
      </w:tr>
      <w:tr w:rsidR="00B20AD6" w:rsidRPr="00004568" w14:paraId="7EA92E76" w14:textId="77777777" w:rsidTr="007E5E23">
        <w:trPr>
          <w:trHeight w:val="20"/>
        </w:trPr>
        <w:tc>
          <w:tcPr>
            <w:tcW w:w="4488" w:type="dxa"/>
          </w:tcPr>
          <w:p w14:paraId="183E682B"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Rendering of service</w:t>
            </w:r>
          </w:p>
        </w:tc>
        <w:tc>
          <w:tcPr>
            <w:tcW w:w="4962" w:type="dxa"/>
          </w:tcPr>
          <w:p w14:paraId="2D2EFCE8" w14:textId="77777777" w:rsidR="00B20AD6" w:rsidRPr="00004568" w:rsidRDefault="00B20AD6" w:rsidP="00BD647D">
            <w:pPr>
              <w:ind w:right="-18"/>
              <w:rPr>
                <w:rFonts w:ascii="Arial" w:eastAsia="Arial Unicode MS" w:hAnsi="Arial" w:cs="Arial"/>
                <w:sz w:val="18"/>
                <w:szCs w:val="18"/>
              </w:rPr>
            </w:pPr>
            <w:r w:rsidRPr="00004568">
              <w:rPr>
                <w:rFonts w:ascii="Arial" w:eastAsia="Arial Unicode MS" w:hAnsi="Arial" w:cs="Arial"/>
                <w:sz w:val="18"/>
                <w:szCs w:val="18"/>
              </w:rPr>
              <w:t>Contract price</w:t>
            </w:r>
          </w:p>
        </w:tc>
      </w:tr>
      <w:tr w:rsidR="00B20AD6" w:rsidRPr="00004568" w14:paraId="633A71F7" w14:textId="77777777" w:rsidTr="007E5E23">
        <w:trPr>
          <w:trHeight w:val="20"/>
        </w:trPr>
        <w:tc>
          <w:tcPr>
            <w:tcW w:w="4488" w:type="dxa"/>
          </w:tcPr>
          <w:p w14:paraId="3B68716F"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Purchase of goods and raw materials</w:t>
            </w:r>
          </w:p>
        </w:tc>
        <w:tc>
          <w:tcPr>
            <w:tcW w:w="4962" w:type="dxa"/>
          </w:tcPr>
          <w:p w14:paraId="30D47FE0" w14:textId="77777777" w:rsidR="00B20AD6" w:rsidRPr="00004568" w:rsidRDefault="00B20AD6" w:rsidP="00BD647D">
            <w:pPr>
              <w:ind w:right="-18"/>
              <w:rPr>
                <w:rFonts w:ascii="Arial" w:eastAsia="Arial Unicode MS" w:hAnsi="Arial" w:cs="Arial"/>
                <w:sz w:val="18"/>
                <w:szCs w:val="18"/>
              </w:rPr>
            </w:pPr>
            <w:r w:rsidRPr="00004568">
              <w:rPr>
                <w:rFonts w:ascii="Arial" w:eastAsia="Arial Unicode MS" w:hAnsi="Arial" w:cs="Arial"/>
                <w:sz w:val="18"/>
                <w:szCs w:val="18"/>
              </w:rPr>
              <w:t>Contract price based on market</w:t>
            </w:r>
          </w:p>
        </w:tc>
      </w:tr>
      <w:tr w:rsidR="00B20AD6" w:rsidRPr="00004568" w14:paraId="755FDE3A" w14:textId="77777777" w:rsidTr="007E5E23">
        <w:trPr>
          <w:trHeight w:val="20"/>
        </w:trPr>
        <w:tc>
          <w:tcPr>
            <w:tcW w:w="4488" w:type="dxa"/>
          </w:tcPr>
          <w:p w14:paraId="5432F668"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Rental fees</w:t>
            </w:r>
          </w:p>
        </w:tc>
        <w:tc>
          <w:tcPr>
            <w:tcW w:w="4962" w:type="dxa"/>
          </w:tcPr>
          <w:p w14:paraId="4223E047" w14:textId="77777777" w:rsidR="00B20AD6" w:rsidRPr="00004568" w:rsidRDefault="00B20AD6" w:rsidP="00BD647D">
            <w:pPr>
              <w:ind w:right="-18"/>
              <w:rPr>
                <w:rFonts w:ascii="Arial" w:eastAsia="Arial Unicode MS" w:hAnsi="Arial" w:cs="Arial"/>
                <w:sz w:val="18"/>
                <w:szCs w:val="18"/>
              </w:rPr>
            </w:pPr>
            <w:r w:rsidRPr="00004568">
              <w:rPr>
                <w:rFonts w:ascii="Arial" w:eastAsia="Arial Unicode MS" w:hAnsi="Arial" w:cs="Arial"/>
                <w:sz w:val="18"/>
                <w:szCs w:val="18"/>
              </w:rPr>
              <w:t>Contract price</w:t>
            </w:r>
          </w:p>
        </w:tc>
      </w:tr>
      <w:tr w:rsidR="00B20AD6" w:rsidRPr="00004568" w14:paraId="65216133" w14:textId="77777777" w:rsidTr="007E5E23">
        <w:trPr>
          <w:trHeight w:val="20"/>
        </w:trPr>
        <w:tc>
          <w:tcPr>
            <w:tcW w:w="4488" w:type="dxa"/>
          </w:tcPr>
          <w:p w14:paraId="79DD607C"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Service fees</w:t>
            </w:r>
          </w:p>
        </w:tc>
        <w:tc>
          <w:tcPr>
            <w:tcW w:w="4962" w:type="dxa"/>
          </w:tcPr>
          <w:p w14:paraId="3CCB7A58" w14:textId="77777777" w:rsidR="00B20AD6" w:rsidRPr="00004568" w:rsidRDefault="00B20AD6" w:rsidP="00BD647D">
            <w:pPr>
              <w:ind w:right="-18"/>
              <w:rPr>
                <w:rFonts w:ascii="Arial" w:eastAsia="Arial Unicode MS" w:hAnsi="Arial" w:cs="Arial"/>
                <w:sz w:val="18"/>
                <w:szCs w:val="18"/>
              </w:rPr>
            </w:pPr>
            <w:r w:rsidRPr="00004568">
              <w:rPr>
                <w:rFonts w:ascii="Arial" w:eastAsia="Arial Unicode MS" w:hAnsi="Arial" w:cs="Arial"/>
                <w:sz w:val="18"/>
                <w:szCs w:val="18"/>
              </w:rPr>
              <w:t>Contract price</w:t>
            </w:r>
          </w:p>
        </w:tc>
      </w:tr>
      <w:tr w:rsidR="00B20AD6" w:rsidRPr="00004568" w14:paraId="2CA14D3E" w14:textId="77777777" w:rsidTr="007E5E23">
        <w:trPr>
          <w:trHeight w:val="20"/>
        </w:trPr>
        <w:tc>
          <w:tcPr>
            <w:tcW w:w="4488" w:type="dxa"/>
          </w:tcPr>
          <w:p w14:paraId="4C9ADC8F"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Technical fees</w:t>
            </w:r>
          </w:p>
        </w:tc>
        <w:tc>
          <w:tcPr>
            <w:tcW w:w="4962" w:type="dxa"/>
          </w:tcPr>
          <w:p w14:paraId="6C0C3D87" w14:textId="77777777" w:rsidR="00B20AD6" w:rsidRPr="00004568" w:rsidRDefault="00B20AD6" w:rsidP="00BD647D">
            <w:pPr>
              <w:ind w:right="-18"/>
              <w:rPr>
                <w:rFonts w:ascii="Arial" w:eastAsia="Arial Unicode MS" w:hAnsi="Arial" w:cs="Arial"/>
                <w:sz w:val="18"/>
                <w:szCs w:val="18"/>
              </w:rPr>
            </w:pPr>
            <w:r w:rsidRPr="00004568">
              <w:rPr>
                <w:rFonts w:ascii="Arial" w:eastAsia="Arial Unicode MS" w:hAnsi="Arial" w:cs="Arial"/>
                <w:sz w:val="18"/>
                <w:szCs w:val="18"/>
              </w:rPr>
              <w:t>Contract price</w:t>
            </w:r>
          </w:p>
        </w:tc>
      </w:tr>
      <w:tr w:rsidR="00B20AD6" w:rsidRPr="00004568" w14:paraId="6B0E3A94" w14:textId="77777777" w:rsidTr="007E5E23">
        <w:trPr>
          <w:trHeight w:val="20"/>
        </w:trPr>
        <w:tc>
          <w:tcPr>
            <w:tcW w:w="4488" w:type="dxa"/>
          </w:tcPr>
          <w:p w14:paraId="431D1E43"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Interest income and interest expenses</w:t>
            </w:r>
          </w:p>
        </w:tc>
        <w:tc>
          <w:tcPr>
            <w:tcW w:w="4962" w:type="dxa"/>
          </w:tcPr>
          <w:p w14:paraId="4F1EC8E8" w14:textId="77777777" w:rsidR="00B20AD6" w:rsidRPr="00004568" w:rsidRDefault="00B20AD6" w:rsidP="00BD647D">
            <w:pPr>
              <w:ind w:right="-18"/>
              <w:rPr>
                <w:rFonts w:ascii="Arial" w:eastAsia="Arial Unicode MS" w:hAnsi="Arial" w:cs="Arial"/>
                <w:sz w:val="18"/>
                <w:szCs w:val="18"/>
              </w:rPr>
            </w:pPr>
            <w:r w:rsidRPr="00004568">
              <w:rPr>
                <w:rFonts w:ascii="Arial" w:eastAsia="Arial Unicode MS" w:hAnsi="Arial" w:cs="Arial"/>
                <w:sz w:val="18"/>
                <w:szCs w:val="18"/>
              </w:rPr>
              <w:t>Contract rate</w:t>
            </w:r>
          </w:p>
        </w:tc>
      </w:tr>
    </w:tbl>
    <w:p w14:paraId="1BEA38DA" w14:textId="77777777" w:rsidR="00B20AD6" w:rsidRPr="00485C2D" w:rsidRDefault="00B20AD6" w:rsidP="00BD647D">
      <w:pPr>
        <w:jc w:val="both"/>
        <w:rPr>
          <w:rFonts w:ascii="Arial" w:eastAsia="Arial Unicode MS" w:hAnsi="Arial" w:cs="Arial"/>
          <w:sz w:val="16"/>
          <w:szCs w:val="16"/>
        </w:rPr>
      </w:pPr>
    </w:p>
    <w:p w14:paraId="0393CB0E" w14:textId="77777777" w:rsidR="00B20AD6" w:rsidRPr="00004568" w:rsidRDefault="00B20AD6" w:rsidP="00BD647D">
      <w:pPr>
        <w:jc w:val="both"/>
        <w:rPr>
          <w:rFonts w:ascii="Arial" w:eastAsia="Arial Unicode MS" w:hAnsi="Arial" w:cs="Arial"/>
          <w:sz w:val="18"/>
          <w:szCs w:val="18"/>
        </w:rPr>
      </w:pPr>
      <w:r w:rsidRPr="00004568">
        <w:rPr>
          <w:rFonts w:ascii="Arial" w:eastAsia="Arial Unicode MS" w:hAnsi="Arial" w:cs="Arial"/>
          <w:sz w:val="18"/>
          <w:szCs w:val="18"/>
        </w:rPr>
        <w:t>The following material transactions were carried out with related parties:</w:t>
      </w:r>
    </w:p>
    <w:p w14:paraId="57E192FA" w14:textId="77777777" w:rsidR="00B20AD6" w:rsidRPr="00485C2D" w:rsidRDefault="00B20AD6" w:rsidP="00BD647D">
      <w:pPr>
        <w:pStyle w:val="Header"/>
        <w:rPr>
          <w:rFonts w:ascii="Arial" w:eastAsia="Arial Unicode MS" w:hAnsi="Arial" w:cs="Arial"/>
          <w:sz w:val="16"/>
          <w:szCs w:val="16"/>
        </w:rPr>
      </w:pPr>
    </w:p>
    <w:p w14:paraId="03D0782F" w14:textId="77777777" w:rsidR="00B20AD6" w:rsidRPr="00004568" w:rsidRDefault="00B20AD6" w:rsidP="00485C2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40.1</w:t>
      </w:r>
      <w:r w:rsidRPr="00004568">
        <w:rPr>
          <w:rFonts w:ascii="Arial" w:eastAsia="Arial Unicode MS" w:hAnsi="Arial" w:cs="Arial"/>
          <w:b/>
          <w:bCs/>
          <w:color w:val="CF4A02"/>
          <w:sz w:val="18"/>
          <w:szCs w:val="18"/>
        </w:rPr>
        <w:tab/>
        <w:t>Business transactions</w:t>
      </w:r>
    </w:p>
    <w:p w14:paraId="6F9F641C" w14:textId="77777777" w:rsidR="00B20AD6" w:rsidRPr="00485C2D" w:rsidRDefault="00B20AD6" w:rsidP="00BD647D">
      <w:pPr>
        <w:pStyle w:val="Header"/>
        <w:ind w:left="540"/>
        <w:rPr>
          <w:rFonts w:ascii="Arial" w:eastAsia="Arial Unicode MS" w:hAnsi="Arial" w:cs="Arial"/>
          <w:sz w:val="16"/>
          <w:szCs w:val="16"/>
        </w:rPr>
      </w:pPr>
    </w:p>
    <w:tbl>
      <w:tblPr>
        <w:tblW w:w="8914" w:type="dxa"/>
        <w:tblInd w:w="648"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B20AD6" w:rsidRPr="00004568" w14:paraId="6842BF57" w14:textId="77777777" w:rsidTr="007E5E23">
        <w:tc>
          <w:tcPr>
            <w:tcW w:w="3442" w:type="dxa"/>
            <w:tcBorders>
              <w:top w:val="nil"/>
              <w:bottom w:val="nil"/>
            </w:tcBorders>
            <w:shd w:val="clear" w:color="auto" w:fill="auto"/>
          </w:tcPr>
          <w:p w14:paraId="50D0797C" w14:textId="77777777" w:rsidR="00B20AD6" w:rsidRPr="00004568" w:rsidRDefault="00B20AD6" w:rsidP="00BD647D">
            <w:pPr>
              <w:ind w:left="-101"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68D178D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4716A8E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B5B627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0BDE3FD0"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1049F589" w14:textId="77777777" w:rsidTr="007E5E23">
        <w:tc>
          <w:tcPr>
            <w:tcW w:w="3442" w:type="dxa"/>
            <w:tcBorders>
              <w:top w:val="nil"/>
              <w:bottom w:val="nil"/>
            </w:tcBorders>
            <w:shd w:val="clear" w:color="auto" w:fill="auto"/>
          </w:tcPr>
          <w:p w14:paraId="63B34FF5" w14:textId="3E24801E"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 xml:space="preserve">For the </w:t>
            </w:r>
            <w:r w:rsidR="009C3E42">
              <w:rPr>
                <w:rFonts w:ascii="Arial" w:eastAsia="Arial Unicode MS" w:hAnsi="Arial" w:cs="Arial"/>
                <w:b/>
                <w:bCs/>
                <w:sz w:val="18"/>
                <w:szCs w:val="18"/>
              </w:rPr>
              <w:t>year</w:t>
            </w:r>
            <w:r w:rsidR="009C3E42" w:rsidRPr="00004568">
              <w:rPr>
                <w:rFonts w:ascii="Arial" w:eastAsia="Arial Unicode MS" w:hAnsi="Arial" w:cs="Arial"/>
                <w:b/>
                <w:bCs/>
                <w:sz w:val="18"/>
                <w:szCs w:val="18"/>
              </w:rPr>
              <w:t xml:space="preserve"> </w:t>
            </w:r>
            <w:r w:rsidRPr="00004568">
              <w:rPr>
                <w:rFonts w:ascii="Arial" w:eastAsia="Arial Unicode MS" w:hAnsi="Arial" w:cs="Arial"/>
                <w:b/>
                <w:bCs/>
                <w:sz w:val="18"/>
                <w:szCs w:val="18"/>
              </w:rPr>
              <w:t xml:space="preserve">ended </w:t>
            </w:r>
          </w:p>
        </w:tc>
        <w:tc>
          <w:tcPr>
            <w:tcW w:w="1368" w:type="dxa"/>
            <w:tcBorders>
              <w:top w:val="single" w:sz="4" w:space="0" w:color="auto"/>
              <w:bottom w:val="nil"/>
            </w:tcBorders>
            <w:shd w:val="clear" w:color="auto" w:fill="auto"/>
          </w:tcPr>
          <w:p w14:paraId="710F64A9"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bottom w:val="nil"/>
            </w:tcBorders>
            <w:shd w:val="clear" w:color="auto" w:fill="auto"/>
          </w:tcPr>
          <w:p w14:paraId="76958E7E"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tcBorders>
              <w:top w:val="single" w:sz="4" w:space="0" w:color="auto"/>
              <w:bottom w:val="nil"/>
            </w:tcBorders>
            <w:shd w:val="clear" w:color="auto" w:fill="auto"/>
          </w:tcPr>
          <w:p w14:paraId="62887594"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bottom w:val="nil"/>
            </w:tcBorders>
            <w:shd w:val="clear" w:color="auto" w:fill="auto"/>
          </w:tcPr>
          <w:p w14:paraId="281387B5"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5FB4A48B" w14:textId="77777777" w:rsidTr="007E5E23">
        <w:tc>
          <w:tcPr>
            <w:tcW w:w="3442" w:type="dxa"/>
            <w:tcBorders>
              <w:top w:val="nil"/>
              <w:bottom w:val="nil"/>
            </w:tcBorders>
            <w:shd w:val="clear" w:color="auto" w:fill="auto"/>
          </w:tcPr>
          <w:p w14:paraId="005D46E4"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b/>
                <w:bCs/>
                <w:sz w:val="18"/>
                <w:szCs w:val="18"/>
              </w:rPr>
              <w:t xml:space="preserve">   31 December</w:t>
            </w:r>
          </w:p>
        </w:tc>
        <w:tc>
          <w:tcPr>
            <w:tcW w:w="1368" w:type="dxa"/>
            <w:tcBorders>
              <w:top w:val="nil"/>
              <w:bottom w:val="single" w:sz="4" w:space="0" w:color="auto"/>
            </w:tcBorders>
            <w:shd w:val="clear" w:color="auto" w:fill="auto"/>
            <w:vAlign w:val="center"/>
          </w:tcPr>
          <w:p w14:paraId="15753C32" w14:textId="2B82C5FE"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4D9319D0" w14:textId="52F26469"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1F522BFE" w14:textId="3802E06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2E6E7CC0" w14:textId="61674AC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485C2D" w14:paraId="17B6EB7A" w14:textId="77777777" w:rsidTr="007E5E23">
        <w:tc>
          <w:tcPr>
            <w:tcW w:w="3442" w:type="dxa"/>
            <w:tcBorders>
              <w:top w:val="nil"/>
              <w:bottom w:val="nil"/>
            </w:tcBorders>
            <w:shd w:val="clear" w:color="auto" w:fill="auto"/>
          </w:tcPr>
          <w:p w14:paraId="30195DAF"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6"/>
                <w:szCs w:val="16"/>
              </w:rPr>
            </w:pPr>
          </w:p>
        </w:tc>
        <w:tc>
          <w:tcPr>
            <w:tcW w:w="1368" w:type="dxa"/>
            <w:tcBorders>
              <w:top w:val="single" w:sz="4" w:space="0" w:color="auto"/>
              <w:bottom w:val="nil"/>
            </w:tcBorders>
            <w:shd w:val="clear" w:color="auto" w:fill="FAFAFA"/>
          </w:tcPr>
          <w:p w14:paraId="582BDFB5"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26321A7E"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tcPr>
          <w:p w14:paraId="6B2F114A" w14:textId="77777777" w:rsidR="00B20AD6" w:rsidRPr="00485C2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07B72299" w14:textId="77777777" w:rsidR="00B20AD6" w:rsidRPr="00485C2D" w:rsidRDefault="00B20AD6" w:rsidP="00BD647D">
            <w:pPr>
              <w:ind w:right="-72"/>
              <w:jc w:val="right"/>
              <w:rPr>
                <w:rFonts w:ascii="Arial" w:eastAsia="Arial Unicode MS" w:hAnsi="Arial" w:cs="Arial"/>
                <w:sz w:val="16"/>
                <w:szCs w:val="16"/>
              </w:rPr>
            </w:pPr>
          </w:p>
        </w:tc>
      </w:tr>
      <w:tr w:rsidR="00B20AD6" w:rsidRPr="00004568" w14:paraId="0A9C9C96" w14:textId="77777777" w:rsidTr="007E5E23">
        <w:tc>
          <w:tcPr>
            <w:tcW w:w="3442" w:type="dxa"/>
            <w:tcBorders>
              <w:top w:val="nil"/>
              <w:bottom w:val="nil"/>
            </w:tcBorders>
            <w:shd w:val="clear" w:color="auto" w:fill="auto"/>
          </w:tcPr>
          <w:p w14:paraId="5F745B05"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004568">
              <w:rPr>
                <w:rFonts w:ascii="Arial" w:eastAsia="Arial Unicode MS" w:hAnsi="Arial" w:cs="Arial"/>
                <w:sz w:val="18"/>
                <w:szCs w:val="18"/>
              </w:rPr>
              <w:t>The ultimate parent company</w:t>
            </w:r>
          </w:p>
        </w:tc>
        <w:tc>
          <w:tcPr>
            <w:tcW w:w="1368" w:type="dxa"/>
            <w:tcBorders>
              <w:top w:val="nil"/>
              <w:bottom w:val="nil"/>
            </w:tcBorders>
            <w:shd w:val="clear" w:color="auto" w:fill="FAFAFA"/>
          </w:tcPr>
          <w:p w14:paraId="0DD4B566"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343FB0B8"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FAFAFA"/>
          </w:tcPr>
          <w:p w14:paraId="0A6B5232"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523D095A" w14:textId="77777777" w:rsidR="00B20AD6" w:rsidRPr="00004568" w:rsidRDefault="00B20AD6" w:rsidP="00BD647D">
            <w:pPr>
              <w:ind w:right="-72"/>
              <w:jc w:val="right"/>
              <w:rPr>
                <w:rFonts w:ascii="Arial" w:eastAsia="Arial Unicode MS" w:hAnsi="Arial" w:cs="Arial"/>
                <w:sz w:val="18"/>
                <w:szCs w:val="18"/>
              </w:rPr>
            </w:pPr>
          </w:p>
        </w:tc>
      </w:tr>
      <w:tr w:rsidR="008A66F1" w:rsidRPr="00004568" w14:paraId="28CD0ACA" w14:textId="77777777" w:rsidTr="007E5E23">
        <w:tc>
          <w:tcPr>
            <w:tcW w:w="3442" w:type="dxa"/>
            <w:tcBorders>
              <w:top w:val="nil"/>
              <w:bottom w:val="nil"/>
            </w:tcBorders>
            <w:shd w:val="clear" w:color="auto" w:fill="auto"/>
          </w:tcPr>
          <w:p w14:paraId="352FE6A2" w14:textId="1AC8D108"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services</w:t>
            </w:r>
          </w:p>
        </w:tc>
        <w:tc>
          <w:tcPr>
            <w:tcW w:w="1368" w:type="dxa"/>
            <w:tcBorders>
              <w:top w:val="nil"/>
              <w:bottom w:val="nil"/>
            </w:tcBorders>
            <w:shd w:val="clear" w:color="auto" w:fill="FAFAFA"/>
            <w:vAlign w:val="bottom"/>
          </w:tcPr>
          <w:p w14:paraId="09AF9AE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c>
          <w:tcPr>
            <w:tcW w:w="1368" w:type="dxa"/>
            <w:shd w:val="clear" w:color="auto" w:fill="auto"/>
            <w:vAlign w:val="bottom"/>
          </w:tcPr>
          <w:p w14:paraId="30D6B01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w:t>
            </w:r>
          </w:p>
        </w:tc>
        <w:tc>
          <w:tcPr>
            <w:tcW w:w="1368" w:type="dxa"/>
            <w:tcBorders>
              <w:top w:val="nil"/>
              <w:bottom w:val="nil"/>
            </w:tcBorders>
            <w:shd w:val="clear" w:color="auto" w:fill="FAFAFA"/>
            <w:vAlign w:val="bottom"/>
          </w:tcPr>
          <w:p w14:paraId="372F2FB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lang w:val="en-US"/>
              </w:rPr>
              <w:t>-</w:t>
            </w:r>
          </w:p>
        </w:tc>
        <w:tc>
          <w:tcPr>
            <w:tcW w:w="1368" w:type="dxa"/>
            <w:shd w:val="clear" w:color="auto" w:fill="auto"/>
            <w:vAlign w:val="bottom"/>
          </w:tcPr>
          <w:p w14:paraId="28463787"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r>
      <w:tr w:rsidR="008A66F1" w:rsidRPr="00004568" w14:paraId="6BA82ACF" w14:textId="77777777" w:rsidTr="007E5E23">
        <w:tc>
          <w:tcPr>
            <w:tcW w:w="3442" w:type="dxa"/>
            <w:tcBorders>
              <w:top w:val="nil"/>
              <w:bottom w:val="nil"/>
            </w:tcBorders>
            <w:shd w:val="clear" w:color="auto" w:fill="auto"/>
          </w:tcPr>
          <w:p w14:paraId="5D23AB91"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Other income</w:t>
            </w:r>
          </w:p>
        </w:tc>
        <w:tc>
          <w:tcPr>
            <w:tcW w:w="1368" w:type="dxa"/>
            <w:shd w:val="clear" w:color="auto" w:fill="FAFAFA"/>
            <w:vAlign w:val="bottom"/>
          </w:tcPr>
          <w:p w14:paraId="3C79BEC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8" w:type="dxa"/>
            <w:shd w:val="clear" w:color="auto" w:fill="auto"/>
            <w:vAlign w:val="bottom"/>
          </w:tcPr>
          <w:p w14:paraId="2597CD3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8" w:type="dxa"/>
            <w:shd w:val="clear" w:color="auto" w:fill="FAFAFA"/>
            <w:vAlign w:val="bottom"/>
          </w:tcPr>
          <w:p w14:paraId="4BA8FF1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lang w:val="en-US"/>
              </w:rPr>
              <w:t>-</w:t>
            </w:r>
          </w:p>
        </w:tc>
        <w:tc>
          <w:tcPr>
            <w:tcW w:w="1368" w:type="dxa"/>
            <w:shd w:val="clear" w:color="auto" w:fill="auto"/>
            <w:vAlign w:val="bottom"/>
          </w:tcPr>
          <w:p w14:paraId="2D4FDB98" w14:textId="77777777" w:rsidR="008A66F1" w:rsidRPr="00004568" w:rsidRDefault="008A66F1" w:rsidP="00BD647D">
            <w:pPr>
              <w:ind w:right="-72"/>
              <w:jc w:val="right"/>
              <w:rPr>
                <w:rFonts w:ascii="Arial" w:eastAsia="Arial Unicode MS" w:hAnsi="Arial" w:cs="Arial"/>
                <w:sz w:val="18"/>
                <w:szCs w:val="18"/>
                <w:cs/>
                <w:lang w:val="en-US"/>
              </w:rPr>
            </w:pPr>
            <w:r w:rsidRPr="00004568">
              <w:rPr>
                <w:rFonts w:ascii="Arial" w:eastAsia="Arial Unicode MS" w:hAnsi="Arial" w:cs="Arial"/>
                <w:sz w:val="18"/>
                <w:szCs w:val="18"/>
              </w:rPr>
              <w:t>-</w:t>
            </w:r>
          </w:p>
        </w:tc>
      </w:tr>
      <w:tr w:rsidR="008A66F1" w:rsidRPr="00004568" w14:paraId="1A6A5EE7" w14:textId="77777777" w:rsidTr="007E5E23">
        <w:tc>
          <w:tcPr>
            <w:tcW w:w="3442" w:type="dxa"/>
            <w:tcBorders>
              <w:top w:val="nil"/>
              <w:bottom w:val="nil"/>
            </w:tcBorders>
            <w:shd w:val="clear" w:color="auto" w:fill="auto"/>
          </w:tcPr>
          <w:p w14:paraId="2D7F4A2D"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Cost of sales</w:t>
            </w:r>
          </w:p>
        </w:tc>
        <w:tc>
          <w:tcPr>
            <w:tcW w:w="1368" w:type="dxa"/>
            <w:shd w:val="clear" w:color="auto" w:fill="FAFAFA"/>
            <w:vAlign w:val="bottom"/>
          </w:tcPr>
          <w:p w14:paraId="074D674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31,775</w:t>
            </w:r>
          </w:p>
        </w:tc>
        <w:tc>
          <w:tcPr>
            <w:tcW w:w="1368" w:type="dxa"/>
            <w:shd w:val="clear" w:color="auto" w:fill="auto"/>
            <w:vAlign w:val="bottom"/>
          </w:tcPr>
          <w:p w14:paraId="3F80F5B3"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33,240</w:t>
            </w:r>
          </w:p>
        </w:tc>
        <w:tc>
          <w:tcPr>
            <w:tcW w:w="1368" w:type="dxa"/>
            <w:shd w:val="clear" w:color="auto" w:fill="FAFAFA"/>
            <w:vAlign w:val="bottom"/>
          </w:tcPr>
          <w:p w14:paraId="515EB01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11,390</w:t>
            </w:r>
          </w:p>
        </w:tc>
        <w:tc>
          <w:tcPr>
            <w:tcW w:w="1368" w:type="dxa"/>
            <w:shd w:val="clear" w:color="auto" w:fill="auto"/>
            <w:vAlign w:val="bottom"/>
          </w:tcPr>
          <w:p w14:paraId="38972B71"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12</w:t>
            </w:r>
            <w:r w:rsidRPr="00004568">
              <w:rPr>
                <w:rFonts w:ascii="Arial" w:eastAsia="Arial Unicode MS" w:hAnsi="Arial" w:cs="Arial"/>
                <w:sz w:val="18"/>
                <w:szCs w:val="18"/>
                <w:lang w:val="en-US"/>
              </w:rPr>
              <w:t>,</w:t>
            </w:r>
            <w:r w:rsidRPr="00004568">
              <w:rPr>
                <w:rFonts w:ascii="Arial" w:eastAsia="Arial Unicode MS" w:hAnsi="Arial" w:cs="Arial"/>
                <w:sz w:val="18"/>
                <w:szCs w:val="18"/>
              </w:rPr>
              <w:t>662</w:t>
            </w:r>
          </w:p>
        </w:tc>
      </w:tr>
      <w:tr w:rsidR="008A66F1" w:rsidRPr="00004568" w14:paraId="2FA6AB2E" w14:textId="77777777" w:rsidTr="007E5E23">
        <w:trPr>
          <w:trHeight w:val="197"/>
        </w:trPr>
        <w:tc>
          <w:tcPr>
            <w:tcW w:w="3442" w:type="dxa"/>
            <w:tcBorders>
              <w:top w:val="nil"/>
              <w:bottom w:val="nil"/>
            </w:tcBorders>
            <w:shd w:val="clear" w:color="auto" w:fill="auto"/>
          </w:tcPr>
          <w:p w14:paraId="7DC77704"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Administrative expenses</w:t>
            </w:r>
          </w:p>
        </w:tc>
        <w:tc>
          <w:tcPr>
            <w:tcW w:w="1368" w:type="dxa"/>
            <w:shd w:val="clear" w:color="auto" w:fill="FAFAFA"/>
            <w:vAlign w:val="bottom"/>
          </w:tcPr>
          <w:p w14:paraId="682DD002"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88</w:t>
            </w:r>
          </w:p>
        </w:tc>
        <w:tc>
          <w:tcPr>
            <w:tcW w:w="1368" w:type="dxa"/>
            <w:shd w:val="clear" w:color="auto" w:fill="auto"/>
            <w:vAlign w:val="bottom"/>
          </w:tcPr>
          <w:p w14:paraId="4091CACC"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70</w:t>
            </w:r>
          </w:p>
        </w:tc>
        <w:tc>
          <w:tcPr>
            <w:tcW w:w="1368" w:type="dxa"/>
            <w:shd w:val="clear" w:color="auto" w:fill="FAFAFA"/>
            <w:vAlign w:val="bottom"/>
          </w:tcPr>
          <w:p w14:paraId="341DC76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88</w:t>
            </w:r>
          </w:p>
        </w:tc>
        <w:tc>
          <w:tcPr>
            <w:tcW w:w="1368" w:type="dxa"/>
            <w:shd w:val="clear" w:color="auto" w:fill="auto"/>
            <w:vAlign w:val="bottom"/>
          </w:tcPr>
          <w:p w14:paraId="7578A033"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70</w:t>
            </w:r>
          </w:p>
        </w:tc>
      </w:tr>
      <w:tr w:rsidR="008A66F1" w:rsidRPr="00004568" w14:paraId="2A43BFA7" w14:textId="77777777" w:rsidTr="007E5E23">
        <w:tc>
          <w:tcPr>
            <w:tcW w:w="3442" w:type="dxa"/>
            <w:tcBorders>
              <w:top w:val="nil"/>
              <w:bottom w:val="nil"/>
            </w:tcBorders>
            <w:shd w:val="clear" w:color="auto" w:fill="auto"/>
          </w:tcPr>
          <w:p w14:paraId="2801D7DB"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Interest expenses</w:t>
            </w:r>
          </w:p>
        </w:tc>
        <w:tc>
          <w:tcPr>
            <w:tcW w:w="1368" w:type="dxa"/>
            <w:shd w:val="clear" w:color="auto" w:fill="FAFAFA"/>
            <w:vAlign w:val="bottom"/>
          </w:tcPr>
          <w:p w14:paraId="69C2C5B9"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19</w:t>
            </w:r>
          </w:p>
        </w:tc>
        <w:tc>
          <w:tcPr>
            <w:tcW w:w="1368" w:type="dxa"/>
            <w:shd w:val="clear" w:color="auto" w:fill="auto"/>
            <w:vAlign w:val="bottom"/>
          </w:tcPr>
          <w:p w14:paraId="702829E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553</w:t>
            </w:r>
          </w:p>
        </w:tc>
        <w:tc>
          <w:tcPr>
            <w:tcW w:w="1368" w:type="dxa"/>
            <w:shd w:val="clear" w:color="auto" w:fill="FAFAFA"/>
            <w:vAlign w:val="bottom"/>
          </w:tcPr>
          <w:p w14:paraId="4FDBE7F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w:t>
            </w:r>
          </w:p>
        </w:tc>
        <w:tc>
          <w:tcPr>
            <w:tcW w:w="1368" w:type="dxa"/>
            <w:shd w:val="clear" w:color="auto" w:fill="auto"/>
            <w:vAlign w:val="bottom"/>
          </w:tcPr>
          <w:p w14:paraId="425DF9C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551</w:t>
            </w:r>
          </w:p>
        </w:tc>
      </w:tr>
      <w:tr w:rsidR="00B20AD6" w:rsidRPr="00004568" w14:paraId="6416963C" w14:textId="77777777" w:rsidTr="007E5E23">
        <w:tc>
          <w:tcPr>
            <w:tcW w:w="3442" w:type="dxa"/>
            <w:tcBorders>
              <w:top w:val="nil"/>
              <w:bottom w:val="nil"/>
            </w:tcBorders>
            <w:shd w:val="clear" w:color="auto" w:fill="auto"/>
          </w:tcPr>
          <w:p w14:paraId="041C2F48" w14:textId="77777777" w:rsidR="00B20AD6" w:rsidRPr="00004568" w:rsidRDefault="00B20AD6"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Cost of property, plant and </w:t>
            </w:r>
          </w:p>
          <w:p w14:paraId="484E86D1" w14:textId="77777777" w:rsidR="00B20AD6" w:rsidRPr="00004568" w:rsidRDefault="00B20AD6"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equipment and intangible assets</w:t>
            </w:r>
          </w:p>
        </w:tc>
        <w:tc>
          <w:tcPr>
            <w:tcW w:w="1368" w:type="dxa"/>
            <w:shd w:val="clear" w:color="auto" w:fill="FAFAFA"/>
            <w:vAlign w:val="bottom"/>
          </w:tcPr>
          <w:p w14:paraId="0796D978" w14:textId="77777777" w:rsidR="00B20AD6"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w:t>
            </w:r>
          </w:p>
        </w:tc>
        <w:tc>
          <w:tcPr>
            <w:tcW w:w="1368" w:type="dxa"/>
            <w:shd w:val="clear" w:color="auto" w:fill="auto"/>
            <w:vAlign w:val="bottom"/>
          </w:tcPr>
          <w:p w14:paraId="41218664" w14:textId="77777777" w:rsidR="00B20AD6" w:rsidRPr="00004568" w:rsidRDefault="00B20AD6"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368" w:type="dxa"/>
            <w:shd w:val="clear" w:color="auto" w:fill="FAFAFA"/>
            <w:vAlign w:val="bottom"/>
          </w:tcPr>
          <w:p w14:paraId="3E2D9434" w14:textId="77777777" w:rsidR="00B20AD6"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w:t>
            </w:r>
          </w:p>
        </w:tc>
        <w:tc>
          <w:tcPr>
            <w:tcW w:w="1368" w:type="dxa"/>
            <w:shd w:val="clear" w:color="auto" w:fill="auto"/>
            <w:vAlign w:val="bottom"/>
          </w:tcPr>
          <w:p w14:paraId="759B5B9D"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lang w:val="en-US"/>
              </w:rPr>
              <w:t>-</w:t>
            </w:r>
          </w:p>
        </w:tc>
      </w:tr>
      <w:tr w:rsidR="00B20AD6" w:rsidRPr="00485C2D" w14:paraId="3E30871C" w14:textId="77777777" w:rsidTr="007E5E23">
        <w:tc>
          <w:tcPr>
            <w:tcW w:w="3442" w:type="dxa"/>
            <w:tcBorders>
              <w:top w:val="nil"/>
              <w:bottom w:val="nil"/>
            </w:tcBorders>
            <w:shd w:val="clear" w:color="auto" w:fill="auto"/>
          </w:tcPr>
          <w:p w14:paraId="518E73E8" w14:textId="77777777" w:rsidR="00B20AD6" w:rsidRPr="00485C2D" w:rsidRDefault="00B20AD6" w:rsidP="00BD647D">
            <w:pPr>
              <w:pStyle w:val="Header"/>
              <w:ind w:left="-101" w:right="-72"/>
              <w:rPr>
                <w:rFonts w:ascii="Arial" w:eastAsia="Arial Unicode MS" w:hAnsi="Arial" w:cs="Arial"/>
                <w:sz w:val="16"/>
                <w:szCs w:val="16"/>
              </w:rPr>
            </w:pPr>
          </w:p>
        </w:tc>
        <w:tc>
          <w:tcPr>
            <w:tcW w:w="1368" w:type="dxa"/>
            <w:tcBorders>
              <w:top w:val="nil"/>
              <w:bottom w:val="nil"/>
            </w:tcBorders>
            <w:shd w:val="clear" w:color="auto" w:fill="FAFAFA"/>
            <w:vAlign w:val="bottom"/>
          </w:tcPr>
          <w:p w14:paraId="61016BA3" w14:textId="77777777" w:rsidR="00B20AD6" w:rsidRPr="00485C2D" w:rsidRDefault="00B20AD6" w:rsidP="00BD647D">
            <w:pPr>
              <w:ind w:right="-72"/>
              <w:jc w:val="right"/>
              <w:rPr>
                <w:rFonts w:ascii="Arial" w:eastAsia="Arial Unicode MS" w:hAnsi="Arial" w:cs="Arial"/>
                <w:sz w:val="16"/>
                <w:szCs w:val="16"/>
                <w:cs/>
              </w:rPr>
            </w:pPr>
          </w:p>
        </w:tc>
        <w:tc>
          <w:tcPr>
            <w:tcW w:w="1368" w:type="dxa"/>
            <w:shd w:val="clear" w:color="auto" w:fill="auto"/>
            <w:vAlign w:val="bottom"/>
          </w:tcPr>
          <w:p w14:paraId="0E8B3CB0" w14:textId="77777777" w:rsidR="00B20AD6" w:rsidRPr="00485C2D" w:rsidRDefault="00B20AD6" w:rsidP="00BD647D">
            <w:pPr>
              <w:ind w:right="-72"/>
              <w:jc w:val="right"/>
              <w:rPr>
                <w:rFonts w:ascii="Arial" w:eastAsia="Arial Unicode MS" w:hAnsi="Arial" w:cs="Arial"/>
                <w:sz w:val="16"/>
                <w:szCs w:val="16"/>
                <w:cs/>
              </w:rPr>
            </w:pPr>
          </w:p>
        </w:tc>
        <w:tc>
          <w:tcPr>
            <w:tcW w:w="1368" w:type="dxa"/>
            <w:tcBorders>
              <w:top w:val="nil"/>
              <w:bottom w:val="nil"/>
            </w:tcBorders>
            <w:shd w:val="clear" w:color="auto" w:fill="FAFAFA"/>
            <w:vAlign w:val="bottom"/>
          </w:tcPr>
          <w:p w14:paraId="0EA3D1B4" w14:textId="77777777" w:rsidR="00B20AD6" w:rsidRPr="00485C2D" w:rsidRDefault="00B20AD6" w:rsidP="00BD647D">
            <w:pPr>
              <w:ind w:right="-72"/>
              <w:jc w:val="right"/>
              <w:rPr>
                <w:rFonts w:ascii="Arial" w:eastAsia="Arial Unicode MS" w:hAnsi="Arial" w:cs="Arial"/>
                <w:sz w:val="16"/>
                <w:szCs w:val="16"/>
              </w:rPr>
            </w:pPr>
          </w:p>
        </w:tc>
        <w:tc>
          <w:tcPr>
            <w:tcW w:w="1368" w:type="dxa"/>
            <w:shd w:val="clear" w:color="auto" w:fill="auto"/>
            <w:vAlign w:val="bottom"/>
          </w:tcPr>
          <w:p w14:paraId="3DB0AED9" w14:textId="77777777" w:rsidR="00B20AD6" w:rsidRPr="00485C2D" w:rsidRDefault="00B20AD6" w:rsidP="00BD647D">
            <w:pPr>
              <w:ind w:right="-72"/>
              <w:jc w:val="right"/>
              <w:rPr>
                <w:rFonts w:ascii="Arial" w:eastAsia="Arial Unicode MS" w:hAnsi="Arial" w:cs="Arial"/>
                <w:sz w:val="16"/>
                <w:szCs w:val="16"/>
              </w:rPr>
            </w:pPr>
          </w:p>
        </w:tc>
      </w:tr>
      <w:tr w:rsidR="00B20AD6" w:rsidRPr="00004568" w14:paraId="7F0D7115" w14:textId="77777777" w:rsidTr="007E5E23">
        <w:tc>
          <w:tcPr>
            <w:tcW w:w="3442" w:type="dxa"/>
            <w:tcBorders>
              <w:top w:val="nil"/>
              <w:bottom w:val="nil"/>
            </w:tcBorders>
            <w:shd w:val="clear" w:color="auto" w:fill="auto"/>
          </w:tcPr>
          <w:p w14:paraId="66BC1390"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004568">
              <w:rPr>
                <w:rFonts w:ascii="Arial" w:eastAsia="Arial Unicode MS" w:hAnsi="Arial" w:cs="Arial"/>
                <w:sz w:val="18"/>
                <w:szCs w:val="18"/>
              </w:rPr>
              <w:t>Shareholders</w:t>
            </w:r>
          </w:p>
        </w:tc>
        <w:tc>
          <w:tcPr>
            <w:tcW w:w="1368" w:type="dxa"/>
            <w:tcBorders>
              <w:top w:val="nil"/>
              <w:bottom w:val="nil"/>
            </w:tcBorders>
            <w:shd w:val="clear" w:color="auto" w:fill="FAFAFA"/>
            <w:vAlign w:val="bottom"/>
          </w:tcPr>
          <w:p w14:paraId="584765B6"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vAlign w:val="bottom"/>
          </w:tcPr>
          <w:p w14:paraId="4615CE42" w14:textId="2507EB70" w:rsidR="00B20AD6" w:rsidRPr="00004568" w:rsidRDefault="00B20AD6" w:rsidP="00BD647D">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4D969D55"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vAlign w:val="bottom"/>
          </w:tcPr>
          <w:p w14:paraId="261E9A2D" w14:textId="3BDFDEC3" w:rsidR="00B20AD6" w:rsidRPr="00004568" w:rsidRDefault="00B20AD6" w:rsidP="00BD647D">
            <w:pPr>
              <w:ind w:right="-72"/>
              <w:jc w:val="right"/>
              <w:rPr>
                <w:rFonts w:ascii="Arial" w:eastAsia="Arial Unicode MS" w:hAnsi="Arial" w:cs="Arial"/>
                <w:sz w:val="18"/>
                <w:szCs w:val="18"/>
                <w:cs/>
              </w:rPr>
            </w:pPr>
          </w:p>
        </w:tc>
      </w:tr>
      <w:tr w:rsidR="008A66F1" w:rsidRPr="00004568" w14:paraId="15D5EA90" w14:textId="77777777" w:rsidTr="007E5E23">
        <w:tc>
          <w:tcPr>
            <w:tcW w:w="3442" w:type="dxa"/>
            <w:tcBorders>
              <w:top w:val="nil"/>
              <w:bottom w:val="nil"/>
            </w:tcBorders>
            <w:shd w:val="clear" w:color="auto" w:fill="auto"/>
          </w:tcPr>
          <w:p w14:paraId="41B8306F"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sales</w:t>
            </w:r>
          </w:p>
        </w:tc>
        <w:tc>
          <w:tcPr>
            <w:tcW w:w="1368" w:type="dxa"/>
            <w:shd w:val="clear" w:color="auto" w:fill="FAFAFA"/>
            <w:vAlign w:val="bottom"/>
          </w:tcPr>
          <w:p w14:paraId="5226EB4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7,204</w:t>
            </w:r>
          </w:p>
        </w:tc>
        <w:tc>
          <w:tcPr>
            <w:tcW w:w="1368" w:type="dxa"/>
            <w:shd w:val="clear" w:color="auto" w:fill="auto"/>
            <w:vAlign w:val="bottom"/>
          </w:tcPr>
          <w:p w14:paraId="3A1C5A7B" w14:textId="1671A5BA"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7,068</w:t>
            </w:r>
          </w:p>
        </w:tc>
        <w:tc>
          <w:tcPr>
            <w:tcW w:w="1368" w:type="dxa"/>
            <w:shd w:val="clear" w:color="auto" w:fill="FAFAFA"/>
            <w:vAlign w:val="bottom"/>
          </w:tcPr>
          <w:p w14:paraId="6CC80529"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4,325</w:t>
            </w:r>
          </w:p>
        </w:tc>
        <w:tc>
          <w:tcPr>
            <w:tcW w:w="1368" w:type="dxa"/>
            <w:shd w:val="clear" w:color="auto" w:fill="auto"/>
            <w:vAlign w:val="bottom"/>
          </w:tcPr>
          <w:p w14:paraId="507AE5FD" w14:textId="20EF7D9B"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4,700</w:t>
            </w:r>
          </w:p>
        </w:tc>
      </w:tr>
      <w:tr w:rsidR="008A66F1" w:rsidRPr="00004568" w14:paraId="694DDA23" w14:textId="77777777" w:rsidTr="007E5E23">
        <w:tc>
          <w:tcPr>
            <w:tcW w:w="3442" w:type="dxa"/>
            <w:tcBorders>
              <w:top w:val="nil"/>
              <w:bottom w:val="nil"/>
            </w:tcBorders>
            <w:shd w:val="clear" w:color="auto" w:fill="auto"/>
          </w:tcPr>
          <w:p w14:paraId="4A944D03"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services</w:t>
            </w:r>
          </w:p>
        </w:tc>
        <w:tc>
          <w:tcPr>
            <w:tcW w:w="1368" w:type="dxa"/>
            <w:shd w:val="clear" w:color="auto" w:fill="FAFAFA"/>
            <w:vAlign w:val="bottom"/>
          </w:tcPr>
          <w:p w14:paraId="365B367F"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w:t>
            </w:r>
          </w:p>
        </w:tc>
        <w:tc>
          <w:tcPr>
            <w:tcW w:w="1368" w:type="dxa"/>
            <w:shd w:val="clear" w:color="auto" w:fill="auto"/>
            <w:vAlign w:val="bottom"/>
          </w:tcPr>
          <w:p w14:paraId="644667C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21</w:t>
            </w:r>
          </w:p>
        </w:tc>
        <w:tc>
          <w:tcPr>
            <w:tcW w:w="1368" w:type="dxa"/>
            <w:shd w:val="clear" w:color="auto" w:fill="FAFAFA"/>
            <w:vAlign w:val="bottom"/>
          </w:tcPr>
          <w:p w14:paraId="7C07F543"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w:t>
            </w:r>
          </w:p>
        </w:tc>
        <w:tc>
          <w:tcPr>
            <w:tcW w:w="1368" w:type="dxa"/>
            <w:shd w:val="clear" w:color="auto" w:fill="auto"/>
            <w:vAlign w:val="bottom"/>
          </w:tcPr>
          <w:p w14:paraId="5858FF7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21</w:t>
            </w:r>
          </w:p>
        </w:tc>
      </w:tr>
      <w:tr w:rsidR="008A66F1" w:rsidRPr="00004568" w14:paraId="5D9BC47F" w14:textId="77777777" w:rsidTr="007E5E23">
        <w:tc>
          <w:tcPr>
            <w:tcW w:w="3442" w:type="dxa"/>
            <w:tcBorders>
              <w:top w:val="nil"/>
              <w:bottom w:val="nil"/>
            </w:tcBorders>
            <w:shd w:val="clear" w:color="auto" w:fill="auto"/>
          </w:tcPr>
          <w:p w14:paraId="6AB6635A"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Other income</w:t>
            </w:r>
          </w:p>
        </w:tc>
        <w:tc>
          <w:tcPr>
            <w:tcW w:w="1368" w:type="dxa"/>
            <w:shd w:val="clear" w:color="auto" w:fill="FAFAFA"/>
            <w:vAlign w:val="bottom"/>
          </w:tcPr>
          <w:p w14:paraId="720E707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10</w:t>
            </w:r>
          </w:p>
        </w:tc>
        <w:tc>
          <w:tcPr>
            <w:tcW w:w="1368" w:type="dxa"/>
            <w:shd w:val="clear" w:color="auto" w:fill="auto"/>
            <w:vAlign w:val="bottom"/>
          </w:tcPr>
          <w:p w14:paraId="2EFCD62D" w14:textId="1EB25D28"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12</w:t>
            </w:r>
          </w:p>
        </w:tc>
        <w:tc>
          <w:tcPr>
            <w:tcW w:w="1368" w:type="dxa"/>
            <w:shd w:val="clear" w:color="auto" w:fill="FAFAFA"/>
            <w:vAlign w:val="bottom"/>
          </w:tcPr>
          <w:p w14:paraId="34B1537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1368" w:type="dxa"/>
            <w:shd w:val="clear" w:color="auto" w:fill="auto"/>
            <w:vAlign w:val="bottom"/>
          </w:tcPr>
          <w:p w14:paraId="11DCC5C5" w14:textId="3BAC83B3"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8</w:t>
            </w:r>
          </w:p>
        </w:tc>
      </w:tr>
      <w:tr w:rsidR="008A66F1" w:rsidRPr="00004568" w14:paraId="6879DB8A" w14:textId="77777777" w:rsidTr="007E5E23">
        <w:tc>
          <w:tcPr>
            <w:tcW w:w="3442" w:type="dxa"/>
            <w:tcBorders>
              <w:top w:val="nil"/>
              <w:bottom w:val="nil"/>
            </w:tcBorders>
            <w:shd w:val="clear" w:color="auto" w:fill="auto"/>
          </w:tcPr>
          <w:p w14:paraId="3BCE233D"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Cost of sales</w:t>
            </w:r>
          </w:p>
        </w:tc>
        <w:tc>
          <w:tcPr>
            <w:tcW w:w="1368" w:type="dxa"/>
            <w:shd w:val="clear" w:color="auto" w:fill="FAFAFA"/>
            <w:vAlign w:val="bottom"/>
          </w:tcPr>
          <w:p w14:paraId="6E2AB299"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348</w:t>
            </w:r>
          </w:p>
        </w:tc>
        <w:tc>
          <w:tcPr>
            <w:tcW w:w="1368" w:type="dxa"/>
            <w:shd w:val="clear" w:color="auto" w:fill="auto"/>
            <w:vAlign w:val="bottom"/>
          </w:tcPr>
          <w:p w14:paraId="771296CF" w14:textId="64453E65"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296</w:t>
            </w:r>
          </w:p>
        </w:tc>
        <w:tc>
          <w:tcPr>
            <w:tcW w:w="1368" w:type="dxa"/>
            <w:shd w:val="clear" w:color="auto" w:fill="FAFAFA"/>
            <w:vAlign w:val="bottom"/>
          </w:tcPr>
          <w:p w14:paraId="1F306D8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38</w:t>
            </w:r>
          </w:p>
        </w:tc>
        <w:tc>
          <w:tcPr>
            <w:tcW w:w="1368" w:type="dxa"/>
            <w:shd w:val="clear" w:color="auto" w:fill="auto"/>
            <w:vAlign w:val="bottom"/>
          </w:tcPr>
          <w:p w14:paraId="1FE67DEE" w14:textId="4F7796C3"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49</w:t>
            </w:r>
          </w:p>
        </w:tc>
      </w:tr>
      <w:tr w:rsidR="008A66F1" w:rsidRPr="00004568" w14:paraId="2354E029" w14:textId="77777777" w:rsidTr="007E5E23">
        <w:tc>
          <w:tcPr>
            <w:tcW w:w="3442" w:type="dxa"/>
            <w:tcBorders>
              <w:top w:val="nil"/>
              <w:bottom w:val="nil"/>
            </w:tcBorders>
            <w:shd w:val="clear" w:color="auto" w:fill="auto"/>
          </w:tcPr>
          <w:p w14:paraId="25E8334C"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Administrative expenses</w:t>
            </w:r>
          </w:p>
        </w:tc>
        <w:tc>
          <w:tcPr>
            <w:tcW w:w="1368" w:type="dxa"/>
            <w:shd w:val="clear" w:color="auto" w:fill="FAFAFA"/>
            <w:vAlign w:val="bottom"/>
          </w:tcPr>
          <w:p w14:paraId="5804AF3E"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46C3C60C" w14:textId="39DF8A29"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c>
          <w:tcPr>
            <w:tcW w:w="1368" w:type="dxa"/>
            <w:shd w:val="clear" w:color="auto" w:fill="FAFAFA"/>
            <w:vAlign w:val="bottom"/>
          </w:tcPr>
          <w:p w14:paraId="5F91A31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vAlign w:val="bottom"/>
          </w:tcPr>
          <w:p w14:paraId="712B4076" w14:textId="4FC42022"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r>
      <w:tr w:rsidR="008A66F1" w:rsidRPr="00004568" w14:paraId="0095A245" w14:textId="77777777" w:rsidTr="007E5E23">
        <w:tc>
          <w:tcPr>
            <w:tcW w:w="3442" w:type="dxa"/>
            <w:tcBorders>
              <w:top w:val="nil"/>
              <w:bottom w:val="nil"/>
            </w:tcBorders>
            <w:shd w:val="clear" w:color="auto" w:fill="auto"/>
          </w:tcPr>
          <w:p w14:paraId="0A2850F3"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Interest expenses</w:t>
            </w:r>
          </w:p>
        </w:tc>
        <w:tc>
          <w:tcPr>
            <w:tcW w:w="1368" w:type="dxa"/>
            <w:shd w:val="clear" w:color="auto" w:fill="FAFAFA"/>
            <w:vAlign w:val="bottom"/>
          </w:tcPr>
          <w:p w14:paraId="47B63BC4"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w:t>
            </w:r>
          </w:p>
        </w:tc>
        <w:tc>
          <w:tcPr>
            <w:tcW w:w="1368" w:type="dxa"/>
            <w:shd w:val="clear" w:color="auto" w:fill="auto"/>
            <w:vAlign w:val="bottom"/>
          </w:tcPr>
          <w:p w14:paraId="351F9E9A"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163</w:t>
            </w:r>
          </w:p>
        </w:tc>
        <w:tc>
          <w:tcPr>
            <w:tcW w:w="1368" w:type="dxa"/>
            <w:shd w:val="clear" w:color="auto" w:fill="FAFAFA"/>
            <w:vAlign w:val="bottom"/>
          </w:tcPr>
          <w:p w14:paraId="19144FF7"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1368" w:type="dxa"/>
            <w:shd w:val="clear" w:color="auto" w:fill="auto"/>
            <w:vAlign w:val="bottom"/>
          </w:tcPr>
          <w:p w14:paraId="3B4C7E4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163</w:t>
            </w:r>
          </w:p>
        </w:tc>
      </w:tr>
      <w:tr w:rsidR="008A66F1" w:rsidRPr="00485C2D" w14:paraId="5248CC06" w14:textId="77777777" w:rsidTr="007E5E23">
        <w:tc>
          <w:tcPr>
            <w:tcW w:w="3442" w:type="dxa"/>
            <w:tcBorders>
              <w:top w:val="nil"/>
              <w:bottom w:val="nil"/>
            </w:tcBorders>
            <w:shd w:val="clear" w:color="auto" w:fill="auto"/>
          </w:tcPr>
          <w:p w14:paraId="31130B0D" w14:textId="77777777" w:rsidR="008A66F1" w:rsidRPr="00485C2D" w:rsidRDefault="008A66F1" w:rsidP="00BD647D">
            <w:pPr>
              <w:pStyle w:val="Header"/>
              <w:ind w:left="-101" w:right="-72"/>
              <w:rPr>
                <w:rFonts w:ascii="Arial" w:eastAsia="Arial Unicode MS" w:hAnsi="Arial" w:cs="Arial"/>
                <w:sz w:val="16"/>
                <w:szCs w:val="16"/>
              </w:rPr>
            </w:pPr>
          </w:p>
        </w:tc>
        <w:tc>
          <w:tcPr>
            <w:tcW w:w="1368" w:type="dxa"/>
            <w:tcBorders>
              <w:top w:val="nil"/>
              <w:bottom w:val="nil"/>
            </w:tcBorders>
            <w:shd w:val="clear" w:color="auto" w:fill="FAFAFA"/>
            <w:vAlign w:val="bottom"/>
          </w:tcPr>
          <w:p w14:paraId="429BB708" w14:textId="77777777" w:rsidR="008A66F1" w:rsidRPr="00485C2D" w:rsidRDefault="008A66F1" w:rsidP="00BD647D">
            <w:pPr>
              <w:ind w:right="-72"/>
              <w:jc w:val="right"/>
              <w:rPr>
                <w:rFonts w:ascii="Arial" w:eastAsia="Arial Unicode MS" w:hAnsi="Arial" w:cs="Arial"/>
                <w:sz w:val="16"/>
                <w:szCs w:val="16"/>
                <w:cs/>
              </w:rPr>
            </w:pPr>
          </w:p>
        </w:tc>
        <w:tc>
          <w:tcPr>
            <w:tcW w:w="1368" w:type="dxa"/>
            <w:shd w:val="clear" w:color="auto" w:fill="auto"/>
            <w:vAlign w:val="bottom"/>
          </w:tcPr>
          <w:p w14:paraId="6AC9886B" w14:textId="77777777" w:rsidR="008A66F1" w:rsidRPr="00485C2D" w:rsidRDefault="008A66F1" w:rsidP="00BD647D">
            <w:pPr>
              <w:ind w:right="-72"/>
              <w:jc w:val="right"/>
              <w:rPr>
                <w:rFonts w:ascii="Arial" w:eastAsia="Arial Unicode MS" w:hAnsi="Arial" w:cs="Arial"/>
                <w:sz w:val="16"/>
                <w:szCs w:val="16"/>
                <w:cs/>
              </w:rPr>
            </w:pPr>
          </w:p>
        </w:tc>
        <w:tc>
          <w:tcPr>
            <w:tcW w:w="1368" w:type="dxa"/>
            <w:tcBorders>
              <w:top w:val="nil"/>
              <w:bottom w:val="nil"/>
            </w:tcBorders>
            <w:shd w:val="clear" w:color="auto" w:fill="FAFAFA"/>
            <w:vAlign w:val="bottom"/>
          </w:tcPr>
          <w:p w14:paraId="50835AE5" w14:textId="77777777" w:rsidR="008A66F1" w:rsidRPr="00485C2D" w:rsidRDefault="008A66F1" w:rsidP="00BD647D">
            <w:pPr>
              <w:ind w:right="-72"/>
              <w:jc w:val="right"/>
              <w:rPr>
                <w:rFonts w:ascii="Arial" w:eastAsia="Arial Unicode MS" w:hAnsi="Arial" w:cs="Arial"/>
                <w:sz w:val="16"/>
                <w:szCs w:val="16"/>
              </w:rPr>
            </w:pPr>
          </w:p>
        </w:tc>
        <w:tc>
          <w:tcPr>
            <w:tcW w:w="1368" w:type="dxa"/>
            <w:shd w:val="clear" w:color="auto" w:fill="auto"/>
            <w:vAlign w:val="bottom"/>
          </w:tcPr>
          <w:p w14:paraId="5A42DDEE" w14:textId="77777777" w:rsidR="008A66F1" w:rsidRPr="00485C2D" w:rsidRDefault="008A66F1" w:rsidP="00BD647D">
            <w:pPr>
              <w:ind w:right="-72"/>
              <w:jc w:val="right"/>
              <w:rPr>
                <w:rFonts w:ascii="Arial" w:eastAsia="Arial Unicode MS" w:hAnsi="Arial" w:cs="Arial"/>
                <w:sz w:val="16"/>
                <w:szCs w:val="16"/>
              </w:rPr>
            </w:pPr>
          </w:p>
        </w:tc>
      </w:tr>
      <w:tr w:rsidR="008A66F1" w:rsidRPr="00004568" w14:paraId="3463A1E2" w14:textId="77777777" w:rsidTr="007E5E23">
        <w:tc>
          <w:tcPr>
            <w:tcW w:w="3442" w:type="dxa"/>
            <w:tcBorders>
              <w:top w:val="nil"/>
              <w:bottom w:val="nil"/>
            </w:tcBorders>
            <w:shd w:val="clear" w:color="auto" w:fill="auto"/>
          </w:tcPr>
          <w:p w14:paraId="4DC7F6D8"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004568">
              <w:rPr>
                <w:rFonts w:ascii="Arial" w:eastAsia="Arial Unicode MS" w:hAnsi="Arial" w:cs="Arial"/>
                <w:sz w:val="18"/>
                <w:szCs w:val="18"/>
              </w:rPr>
              <w:t>Subsidiaries</w:t>
            </w:r>
          </w:p>
        </w:tc>
        <w:tc>
          <w:tcPr>
            <w:tcW w:w="1368" w:type="dxa"/>
            <w:tcBorders>
              <w:top w:val="nil"/>
              <w:bottom w:val="nil"/>
            </w:tcBorders>
            <w:shd w:val="clear" w:color="auto" w:fill="FAFAFA"/>
            <w:vAlign w:val="bottom"/>
          </w:tcPr>
          <w:p w14:paraId="0B558F31" w14:textId="77777777" w:rsidR="008A66F1" w:rsidRPr="00004568" w:rsidRDefault="008A66F1" w:rsidP="00BD647D">
            <w:pPr>
              <w:ind w:right="-72"/>
              <w:jc w:val="right"/>
              <w:rPr>
                <w:rFonts w:ascii="Arial" w:eastAsia="Arial Unicode MS" w:hAnsi="Arial" w:cs="Arial"/>
                <w:sz w:val="18"/>
                <w:szCs w:val="18"/>
              </w:rPr>
            </w:pPr>
          </w:p>
        </w:tc>
        <w:tc>
          <w:tcPr>
            <w:tcW w:w="1368" w:type="dxa"/>
            <w:shd w:val="clear" w:color="auto" w:fill="auto"/>
            <w:vAlign w:val="bottom"/>
          </w:tcPr>
          <w:p w14:paraId="6C6312A8" w14:textId="77777777" w:rsidR="008A66F1" w:rsidRPr="00004568" w:rsidRDefault="008A66F1" w:rsidP="00BD647D">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2FCF984A" w14:textId="77777777" w:rsidR="008A66F1" w:rsidRPr="00004568" w:rsidRDefault="008A66F1" w:rsidP="00BD647D">
            <w:pPr>
              <w:ind w:right="-72"/>
              <w:jc w:val="right"/>
              <w:rPr>
                <w:rFonts w:ascii="Arial" w:eastAsia="Arial Unicode MS" w:hAnsi="Arial" w:cs="Arial"/>
                <w:sz w:val="18"/>
                <w:szCs w:val="18"/>
              </w:rPr>
            </w:pPr>
          </w:p>
        </w:tc>
        <w:tc>
          <w:tcPr>
            <w:tcW w:w="1368" w:type="dxa"/>
            <w:shd w:val="clear" w:color="auto" w:fill="auto"/>
            <w:vAlign w:val="bottom"/>
          </w:tcPr>
          <w:p w14:paraId="4A122008" w14:textId="77777777" w:rsidR="008A66F1" w:rsidRPr="00004568" w:rsidRDefault="008A66F1" w:rsidP="00BD647D">
            <w:pPr>
              <w:ind w:right="-72"/>
              <w:jc w:val="right"/>
              <w:rPr>
                <w:rFonts w:ascii="Arial" w:eastAsia="Arial Unicode MS" w:hAnsi="Arial" w:cs="Arial"/>
                <w:sz w:val="18"/>
                <w:szCs w:val="18"/>
              </w:rPr>
            </w:pPr>
          </w:p>
        </w:tc>
      </w:tr>
      <w:tr w:rsidR="008A66F1" w:rsidRPr="00004568" w14:paraId="02644081" w14:textId="77777777" w:rsidTr="007E5E23">
        <w:tc>
          <w:tcPr>
            <w:tcW w:w="3442" w:type="dxa"/>
            <w:tcBorders>
              <w:top w:val="nil"/>
              <w:bottom w:val="nil"/>
            </w:tcBorders>
            <w:shd w:val="clear" w:color="auto" w:fill="auto"/>
          </w:tcPr>
          <w:p w14:paraId="6D461FCF"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services</w:t>
            </w:r>
          </w:p>
        </w:tc>
        <w:tc>
          <w:tcPr>
            <w:tcW w:w="1368" w:type="dxa"/>
            <w:tcBorders>
              <w:top w:val="nil"/>
              <w:bottom w:val="nil"/>
            </w:tcBorders>
            <w:shd w:val="clear" w:color="auto" w:fill="FAFAFA"/>
            <w:vAlign w:val="bottom"/>
          </w:tcPr>
          <w:p w14:paraId="363F37B2"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vAlign w:val="bottom"/>
          </w:tcPr>
          <w:p w14:paraId="324865E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top w:val="nil"/>
              <w:bottom w:val="nil"/>
            </w:tcBorders>
            <w:shd w:val="clear" w:color="auto" w:fill="FAFAFA"/>
            <w:vAlign w:val="bottom"/>
          </w:tcPr>
          <w:p w14:paraId="1E7B332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799</w:t>
            </w:r>
          </w:p>
        </w:tc>
        <w:tc>
          <w:tcPr>
            <w:tcW w:w="1368" w:type="dxa"/>
            <w:shd w:val="clear" w:color="auto" w:fill="auto"/>
            <w:vAlign w:val="bottom"/>
          </w:tcPr>
          <w:p w14:paraId="7765406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1B4367F7" w14:textId="77777777" w:rsidTr="007E5E23">
        <w:tc>
          <w:tcPr>
            <w:tcW w:w="3442" w:type="dxa"/>
            <w:tcBorders>
              <w:top w:val="nil"/>
              <w:bottom w:val="nil"/>
            </w:tcBorders>
            <w:shd w:val="clear" w:color="auto" w:fill="auto"/>
          </w:tcPr>
          <w:p w14:paraId="5B0B5839"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Interest income</w:t>
            </w:r>
          </w:p>
        </w:tc>
        <w:tc>
          <w:tcPr>
            <w:tcW w:w="1368" w:type="dxa"/>
            <w:shd w:val="clear" w:color="auto" w:fill="FAFAFA"/>
            <w:vAlign w:val="bottom"/>
          </w:tcPr>
          <w:p w14:paraId="5D4467DC"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368" w:type="dxa"/>
            <w:shd w:val="clear" w:color="auto" w:fill="auto"/>
            <w:vAlign w:val="bottom"/>
          </w:tcPr>
          <w:p w14:paraId="24515C02"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368" w:type="dxa"/>
            <w:shd w:val="clear" w:color="auto" w:fill="FAFAFA"/>
            <w:vAlign w:val="bottom"/>
          </w:tcPr>
          <w:p w14:paraId="6043809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44</w:t>
            </w:r>
          </w:p>
        </w:tc>
        <w:tc>
          <w:tcPr>
            <w:tcW w:w="1368" w:type="dxa"/>
            <w:shd w:val="clear" w:color="auto" w:fill="auto"/>
            <w:vAlign w:val="bottom"/>
          </w:tcPr>
          <w:p w14:paraId="18A8B563"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w:t>
            </w:r>
          </w:p>
        </w:tc>
      </w:tr>
      <w:tr w:rsidR="008A66F1" w:rsidRPr="00004568" w14:paraId="2885DA23" w14:textId="77777777" w:rsidTr="007E5E23">
        <w:tc>
          <w:tcPr>
            <w:tcW w:w="3442" w:type="dxa"/>
            <w:tcBorders>
              <w:top w:val="nil"/>
              <w:bottom w:val="nil"/>
            </w:tcBorders>
            <w:shd w:val="clear" w:color="auto" w:fill="auto"/>
          </w:tcPr>
          <w:p w14:paraId="03F82FC6"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Other income</w:t>
            </w:r>
          </w:p>
        </w:tc>
        <w:tc>
          <w:tcPr>
            <w:tcW w:w="1368" w:type="dxa"/>
            <w:shd w:val="clear" w:color="auto" w:fill="FAFAFA"/>
            <w:vAlign w:val="bottom"/>
          </w:tcPr>
          <w:p w14:paraId="634D6584"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2B3C67B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FAFAFA"/>
            <w:vAlign w:val="bottom"/>
          </w:tcPr>
          <w:p w14:paraId="4763035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16</w:t>
            </w:r>
          </w:p>
        </w:tc>
        <w:tc>
          <w:tcPr>
            <w:tcW w:w="1368" w:type="dxa"/>
            <w:shd w:val="clear" w:color="auto" w:fill="auto"/>
            <w:vAlign w:val="bottom"/>
          </w:tcPr>
          <w:p w14:paraId="3C83D4C2"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27</w:t>
            </w:r>
          </w:p>
        </w:tc>
      </w:tr>
      <w:tr w:rsidR="008A66F1" w:rsidRPr="00004568" w14:paraId="0A402271" w14:textId="77777777" w:rsidTr="007E5E23">
        <w:tc>
          <w:tcPr>
            <w:tcW w:w="3442" w:type="dxa"/>
            <w:tcBorders>
              <w:top w:val="nil"/>
              <w:bottom w:val="nil"/>
            </w:tcBorders>
            <w:shd w:val="clear" w:color="auto" w:fill="auto"/>
          </w:tcPr>
          <w:p w14:paraId="320E4B61"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Dividend income</w:t>
            </w:r>
          </w:p>
        </w:tc>
        <w:tc>
          <w:tcPr>
            <w:tcW w:w="1368" w:type="dxa"/>
            <w:shd w:val="clear" w:color="auto" w:fill="FAFAFA"/>
            <w:vAlign w:val="bottom"/>
          </w:tcPr>
          <w:p w14:paraId="696E99D5"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5310792A"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FAFAFA"/>
            <w:vAlign w:val="bottom"/>
          </w:tcPr>
          <w:p w14:paraId="3A05129B"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5,926</w:t>
            </w:r>
          </w:p>
        </w:tc>
        <w:tc>
          <w:tcPr>
            <w:tcW w:w="1368" w:type="dxa"/>
            <w:shd w:val="clear" w:color="auto" w:fill="auto"/>
            <w:vAlign w:val="bottom"/>
          </w:tcPr>
          <w:p w14:paraId="6FA78FA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13,170</w:t>
            </w:r>
          </w:p>
        </w:tc>
      </w:tr>
      <w:tr w:rsidR="008A66F1" w:rsidRPr="00004568" w14:paraId="1712C546" w14:textId="77777777" w:rsidTr="007E5E23">
        <w:tc>
          <w:tcPr>
            <w:tcW w:w="3442" w:type="dxa"/>
            <w:tcBorders>
              <w:top w:val="nil"/>
              <w:bottom w:val="nil"/>
            </w:tcBorders>
            <w:shd w:val="clear" w:color="auto" w:fill="auto"/>
          </w:tcPr>
          <w:p w14:paraId="5975F1E3"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Cost of sales</w:t>
            </w:r>
          </w:p>
        </w:tc>
        <w:tc>
          <w:tcPr>
            <w:tcW w:w="1368" w:type="dxa"/>
            <w:shd w:val="clear" w:color="auto" w:fill="FAFAFA"/>
            <w:vAlign w:val="bottom"/>
          </w:tcPr>
          <w:p w14:paraId="1CCD6B15"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0F91C16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FAFAFA"/>
            <w:vAlign w:val="bottom"/>
          </w:tcPr>
          <w:p w14:paraId="65B5257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38</w:t>
            </w:r>
          </w:p>
        </w:tc>
        <w:tc>
          <w:tcPr>
            <w:tcW w:w="1368" w:type="dxa"/>
            <w:shd w:val="clear" w:color="auto" w:fill="auto"/>
            <w:vAlign w:val="bottom"/>
          </w:tcPr>
          <w:p w14:paraId="716A5383"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2C754CD0" w14:textId="77777777" w:rsidTr="007E5E23">
        <w:tc>
          <w:tcPr>
            <w:tcW w:w="3442" w:type="dxa"/>
            <w:tcBorders>
              <w:top w:val="nil"/>
              <w:bottom w:val="nil"/>
            </w:tcBorders>
            <w:shd w:val="clear" w:color="auto" w:fill="auto"/>
          </w:tcPr>
          <w:p w14:paraId="4626CB7F"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Administrative expenses</w:t>
            </w:r>
          </w:p>
        </w:tc>
        <w:tc>
          <w:tcPr>
            <w:tcW w:w="1368" w:type="dxa"/>
            <w:shd w:val="clear" w:color="auto" w:fill="FAFAFA"/>
            <w:vAlign w:val="bottom"/>
          </w:tcPr>
          <w:p w14:paraId="5959A266"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5EB80609"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FAFAFA"/>
            <w:vAlign w:val="bottom"/>
          </w:tcPr>
          <w:p w14:paraId="54CC5F1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67</w:t>
            </w:r>
          </w:p>
        </w:tc>
        <w:tc>
          <w:tcPr>
            <w:tcW w:w="1368" w:type="dxa"/>
            <w:shd w:val="clear" w:color="auto" w:fill="auto"/>
            <w:vAlign w:val="bottom"/>
          </w:tcPr>
          <w:p w14:paraId="3F68A45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w:t>
            </w:r>
          </w:p>
        </w:tc>
      </w:tr>
      <w:tr w:rsidR="008A66F1" w:rsidRPr="00004568" w14:paraId="4124A24B" w14:textId="77777777" w:rsidTr="007E5E23">
        <w:tc>
          <w:tcPr>
            <w:tcW w:w="3442" w:type="dxa"/>
            <w:tcBorders>
              <w:top w:val="nil"/>
              <w:bottom w:val="nil"/>
            </w:tcBorders>
            <w:shd w:val="clear" w:color="auto" w:fill="auto"/>
          </w:tcPr>
          <w:p w14:paraId="2B108BAD"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Cost of property, plant and </w:t>
            </w:r>
          </w:p>
          <w:p w14:paraId="34CB2398"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equipment and intangible assets</w:t>
            </w:r>
          </w:p>
        </w:tc>
        <w:tc>
          <w:tcPr>
            <w:tcW w:w="1368" w:type="dxa"/>
            <w:shd w:val="clear" w:color="auto" w:fill="FAFAFA"/>
            <w:vAlign w:val="bottom"/>
          </w:tcPr>
          <w:p w14:paraId="70215D7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4B0AFFC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FAFAFA"/>
            <w:vAlign w:val="bottom"/>
          </w:tcPr>
          <w:p w14:paraId="00048BE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39</w:t>
            </w:r>
          </w:p>
        </w:tc>
        <w:tc>
          <w:tcPr>
            <w:tcW w:w="1368" w:type="dxa"/>
            <w:shd w:val="clear" w:color="auto" w:fill="auto"/>
            <w:vAlign w:val="bottom"/>
          </w:tcPr>
          <w:p w14:paraId="4978FA3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485C2D" w14:paraId="0BDFD3B9" w14:textId="77777777" w:rsidTr="007E5E23">
        <w:tc>
          <w:tcPr>
            <w:tcW w:w="3442" w:type="dxa"/>
            <w:tcBorders>
              <w:top w:val="nil"/>
              <w:bottom w:val="nil"/>
            </w:tcBorders>
            <w:shd w:val="clear" w:color="auto" w:fill="auto"/>
          </w:tcPr>
          <w:p w14:paraId="3572FE6C" w14:textId="77777777" w:rsidR="008A66F1" w:rsidRPr="00485C2D" w:rsidRDefault="008A66F1" w:rsidP="00BD647D">
            <w:pPr>
              <w:pStyle w:val="Header"/>
              <w:ind w:left="-101" w:right="-72"/>
              <w:rPr>
                <w:rFonts w:ascii="Arial" w:eastAsia="Arial Unicode MS" w:hAnsi="Arial" w:cs="Arial"/>
                <w:sz w:val="16"/>
                <w:szCs w:val="16"/>
              </w:rPr>
            </w:pPr>
          </w:p>
        </w:tc>
        <w:tc>
          <w:tcPr>
            <w:tcW w:w="1368" w:type="dxa"/>
            <w:shd w:val="clear" w:color="auto" w:fill="FAFAFA"/>
            <w:vAlign w:val="bottom"/>
          </w:tcPr>
          <w:p w14:paraId="179753A6" w14:textId="77777777" w:rsidR="008A66F1" w:rsidRPr="00485C2D" w:rsidRDefault="008A66F1" w:rsidP="00BD647D">
            <w:pPr>
              <w:ind w:right="-72"/>
              <w:jc w:val="right"/>
              <w:rPr>
                <w:rFonts w:ascii="Arial" w:eastAsia="Arial Unicode MS" w:hAnsi="Arial" w:cs="Arial"/>
                <w:sz w:val="16"/>
                <w:szCs w:val="16"/>
              </w:rPr>
            </w:pPr>
          </w:p>
        </w:tc>
        <w:tc>
          <w:tcPr>
            <w:tcW w:w="1368" w:type="dxa"/>
            <w:shd w:val="clear" w:color="auto" w:fill="auto"/>
            <w:vAlign w:val="bottom"/>
          </w:tcPr>
          <w:p w14:paraId="2370B5B0" w14:textId="77777777" w:rsidR="008A66F1" w:rsidRPr="00485C2D" w:rsidRDefault="008A66F1" w:rsidP="00BD647D">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35F6E520" w14:textId="77777777" w:rsidR="008A66F1" w:rsidRPr="00485C2D" w:rsidRDefault="008A66F1" w:rsidP="00BD647D">
            <w:pPr>
              <w:ind w:right="-72"/>
              <w:jc w:val="right"/>
              <w:rPr>
                <w:rFonts w:ascii="Arial" w:eastAsia="Arial Unicode MS" w:hAnsi="Arial" w:cs="Arial"/>
                <w:sz w:val="16"/>
                <w:szCs w:val="16"/>
              </w:rPr>
            </w:pPr>
          </w:p>
        </w:tc>
        <w:tc>
          <w:tcPr>
            <w:tcW w:w="1368" w:type="dxa"/>
            <w:shd w:val="clear" w:color="auto" w:fill="auto"/>
            <w:vAlign w:val="bottom"/>
          </w:tcPr>
          <w:p w14:paraId="5BC0BB57" w14:textId="77777777" w:rsidR="008A66F1" w:rsidRPr="00485C2D" w:rsidRDefault="008A66F1" w:rsidP="00BD647D">
            <w:pPr>
              <w:ind w:right="-72"/>
              <w:jc w:val="right"/>
              <w:rPr>
                <w:rFonts w:ascii="Arial" w:eastAsia="Arial Unicode MS" w:hAnsi="Arial" w:cs="Arial"/>
                <w:sz w:val="16"/>
                <w:szCs w:val="16"/>
              </w:rPr>
            </w:pPr>
          </w:p>
        </w:tc>
      </w:tr>
      <w:tr w:rsidR="008A66F1" w:rsidRPr="00004568" w14:paraId="778F41C3" w14:textId="77777777" w:rsidTr="007E5E23">
        <w:tc>
          <w:tcPr>
            <w:tcW w:w="3442" w:type="dxa"/>
            <w:tcBorders>
              <w:top w:val="nil"/>
              <w:bottom w:val="nil"/>
            </w:tcBorders>
            <w:shd w:val="clear" w:color="auto" w:fill="auto"/>
          </w:tcPr>
          <w:p w14:paraId="24CA0EE4"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Associate</w:t>
            </w:r>
          </w:p>
        </w:tc>
        <w:tc>
          <w:tcPr>
            <w:tcW w:w="1368" w:type="dxa"/>
            <w:shd w:val="clear" w:color="auto" w:fill="FAFAFA"/>
            <w:vAlign w:val="bottom"/>
          </w:tcPr>
          <w:p w14:paraId="76A9FA85" w14:textId="77777777" w:rsidR="008A66F1" w:rsidRPr="00004568" w:rsidRDefault="008A66F1" w:rsidP="00BD647D">
            <w:pPr>
              <w:ind w:right="-72"/>
              <w:jc w:val="right"/>
              <w:rPr>
                <w:rFonts w:ascii="Arial" w:eastAsia="Arial Unicode MS" w:hAnsi="Arial" w:cs="Arial"/>
                <w:sz w:val="18"/>
                <w:szCs w:val="18"/>
              </w:rPr>
            </w:pPr>
          </w:p>
        </w:tc>
        <w:tc>
          <w:tcPr>
            <w:tcW w:w="1368" w:type="dxa"/>
            <w:shd w:val="clear" w:color="auto" w:fill="auto"/>
            <w:vAlign w:val="bottom"/>
          </w:tcPr>
          <w:p w14:paraId="71FCBB45" w14:textId="77777777" w:rsidR="008A66F1" w:rsidRPr="00004568" w:rsidRDefault="008A66F1" w:rsidP="00BD647D">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07A9491F" w14:textId="77777777" w:rsidR="008A66F1" w:rsidRPr="00004568" w:rsidRDefault="008A66F1" w:rsidP="00BD647D">
            <w:pPr>
              <w:ind w:right="-72"/>
              <w:jc w:val="right"/>
              <w:rPr>
                <w:rFonts w:ascii="Arial" w:eastAsia="Arial Unicode MS" w:hAnsi="Arial" w:cs="Arial"/>
                <w:sz w:val="18"/>
                <w:szCs w:val="18"/>
              </w:rPr>
            </w:pPr>
          </w:p>
        </w:tc>
        <w:tc>
          <w:tcPr>
            <w:tcW w:w="1368" w:type="dxa"/>
            <w:shd w:val="clear" w:color="auto" w:fill="auto"/>
            <w:vAlign w:val="bottom"/>
          </w:tcPr>
          <w:p w14:paraId="0466D1E7" w14:textId="77777777" w:rsidR="008A66F1" w:rsidRPr="00004568" w:rsidRDefault="008A66F1" w:rsidP="00BD647D">
            <w:pPr>
              <w:ind w:right="-72"/>
              <w:jc w:val="right"/>
              <w:rPr>
                <w:rFonts w:ascii="Arial" w:eastAsia="Arial Unicode MS" w:hAnsi="Arial" w:cs="Arial"/>
                <w:sz w:val="18"/>
                <w:szCs w:val="18"/>
              </w:rPr>
            </w:pPr>
          </w:p>
        </w:tc>
      </w:tr>
      <w:tr w:rsidR="008A66F1" w:rsidRPr="00004568" w14:paraId="4B41CE6E" w14:textId="77777777" w:rsidTr="007E5E23">
        <w:tc>
          <w:tcPr>
            <w:tcW w:w="3442" w:type="dxa"/>
            <w:tcBorders>
              <w:top w:val="nil"/>
              <w:bottom w:val="nil"/>
            </w:tcBorders>
            <w:shd w:val="clear" w:color="auto" w:fill="auto"/>
          </w:tcPr>
          <w:p w14:paraId="4DDAD48B"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Dividend income</w:t>
            </w:r>
          </w:p>
        </w:tc>
        <w:tc>
          <w:tcPr>
            <w:tcW w:w="1368" w:type="dxa"/>
            <w:shd w:val="clear" w:color="auto" w:fill="FAFAFA"/>
            <w:vAlign w:val="bottom"/>
          </w:tcPr>
          <w:p w14:paraId="5F18B854"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368" w:type="dxa"/>
            <w:shd w:val="clear" w:color="auto" w:fill="auto"/>
            <w:vAlign w:val="bottom"/>
          </w:tcPr>
          <w:p w14:paraId="52645491"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1368" w:type="dxa"/>
            <w:tcBorders>
              <w:top w:val="nil"/>
              <w:bottom w:val="nil"/>
            </w:tcBorders>
            <w:shd w:val="clear" w:color="auto" w:fill="FAFAFA"/>
            <w:vAlign w:val="bottom"/>
          </w:tcPr>
          <w:p w14:paraId="6E0D27A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142</w:t>
            </w:r>
          </w:p>
        </w:tc>
        <w:tc>
          <w:tcPr>
            <w:tcW w:w="1368" w:type="dxa"/>
            <w:shd w:val="clear" w:color="auto" w:fill="auto"/>
            <w:vAlign w:val="bottom"/>
          </w:tcPr>
          <w:p w14:paraId="09B6F78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132</w:t>
            </w:r>
          </w:p>
        </w:tc>
      </w:tr>
      <w:tr w:rsidR="008A66F1" w:rsidRPr="00485C2D" w14:paraId="03698050" w14:textId="77777777" w:rsidTr="007E5E23">
        <w:tc>
          <w:tcPr>
            <w:tcW w:w="3442" w:type="dxa"/>
            <w:tcBorders>
              <w:top w:val="nil"/>
              <w:bottom w:val="nil"/>
            </w:tcBorders>
            <w:shd w:val="clear" w:color="auto" w:fill="auto"/>
          </w:tcPr>
          <w:p w14:paraId="512D0529" w14:textId="77777777" w:rsidR="008A66F1" w:rsidRPr="00485C2D" w:rsidRDefault="008A66F1" w:rsidP="00BD647D">
            <w:pPr>
              <w:pStyle w:val="Header"/>
              <w:ind w:left="-101" w:right="-72"/>
              <w:rPr>
                <w:rFonts w:ascii="Arial" w:eastAsia="Arial Unicode MS" w:hAnsi="Arial" w:cs="Arial"/>
                <w:sz w:val="16"/>
                <w:szCs w:val="16"/>
              </w:rPr>
            </w:pPr>
          </w:p>
        </w:tc>
        <w:tc>
          <w:tcPr>
            <w:tcW w:w="1368" w:type="dxa"/>
            <w:tcBorders>
              <w:top w:val="nil"/>
              <w:bottom w:val="nil"/>
            </w:tcBorders>
            <w:shd w:val="clear" w:color="auto" w:fill="FAFAFA"/>
            <w:vAlign w:val="bottom"/>
          </w:tcPr>
          <w:p w14:paraId="472BE038" w14:textId="77777777" w:rsidR="008A66F1" w:rsidRPr="00485C2D" w:rsidRDefault="008A66F1" w:rsidP="00BD647D">
            <w:pPr>
              <w:ind w:right="-72"/>
              <w:jc w:val="right"/>
              <w:rPr>
                <w:rFonts w:ascii="Arial" w:eastAsia="Arial Unicode MS" w:hAnsi="Arial" w:cs="Arial"/>
                <w:sz w:val="16"/>
                <w:szCs w:val="16"/>
                <w:cs/>
              </w:rPr>
            </w:pPr>
          </w:p>
        </w:tc>
        <w:tc>
          <w:tcPr>
            <w:tcW w:w="1368" w:type="dxa"/>
            <w:shd w:val="clear" w:color="auto" w:fill="auto"/>
            <w:vAlign w:val="bottom"/>
          </w:tcPr>
          <w:p w14:paraId="79459484" w14:textId="77777777" w:rsidR="008A66F1" w:rsidRPr="00485C2D" w:rsidRDefault="008A66F1" w:rsidP="00BD647D">
            <w:pPr>
              <w:ind w:right="-72"/>
              <w:jc w:val="right"/>
              <w:rPr>
                <w:rFonts w:ascii="Arial" w:eastAsia="Arial Unicode MS" w:hAnsi="Arial" w:cs="Arial"/>
                <w:sz w:val="16"/>
                <w:szCs w:val="16"/>
                <w:cs/>
              </w:rPr>
            </w:pPr>
          </w:p>
        </w:tc>
        <w:tc>
          <w:tcPr>
            <w:tcW w:w="1368" w:type="dxa"/>
            <w:tcBorders>
              <w:top w:val="nil"/>
              <w:bottom w:val="nil"/>
            </w:tcBorders>
            <w:shd w:val="clear" w:color="auto" w:fill="FAFAFA"/>
            <w:vAlign w:val="bottom"/>
          </w:tcPr>
          <w:p w14:paraId="7D5F736D" w14:textId="77777777" w:rsidR="008A66F1" w:rsidRPr="00485C2D" w:rsidRDefault="008A66F1" w:rsidP="00BD647D">
            <w:pPr>
              <w:ind w:right="-72"/>
              <w:jc w:val="right"/>
              <w:rPr>
                <w:rFonts w:ascii="Arial" w:eastAsia="Arial Unicode MS" w:hAnsi="Arial" w:cs="Arial"/>
                <w:sz w:val="16"/>
                <w:szCs w:val="16"/>
              </w:rPr>
            </w:pPr>
          </w:p>
        </w:tc>
        <w:tc>
          <w:tcPr>
            <w:tcW w:w="1368" w:type="dxa"/>
            <w:shd w:val="clear" w:color="auto" w:fill="auto"/>
            <w:vAlign w:val="bottom"/>
          </w:tcPr>
          <w:p w14:paraId="51DC16F4" w14:textId="77777777" w:rsidR="008A66F1" w:rsidRPr="00485C2D" w:rsidRDefault="008A66F1" w:rsidP="00BD647D">
            <w:pPr>
              <w:ind w:right="-72"/>
              <w:jc w:val="right"/>
              <w:rPr>
                <w:rFonts w:ascii="Arial" w:eastAsia="Arial Unicode MS" w:hAnsi="Arial" w:cs="Arial"/>
                <w:sz w:val="16"/>
                <w:szCs w:val="16"/>
                <w:lang w:val="en-US"/>
              </w:rPr>
            </w:pPr>
          </w:p>
        </w:tc>
      </w:tr>
      <w:tr w:rsidR="008A66F1" w:rsidRPr="00004568" w14:paraId="74E9CB86" w14:textId="77777777" w:rsidTr="007E5E23">
        <w:tc>
          <w:tcPr>
            <w:tcW w:w="3442" w:type="dxa"/>
            <w:tcBorders>
              <w:top w:val="nil"/>
              <w:bottom w:val="nil"/>
            </w:tcBorders>
            <w:shd w:val="clear" w:color="auto" w:fill="auto"/>
          </w:tcPr>
          <w:p w14:paraId="016C1F3C"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004568">
              <w:rPr>
                <w:rFonts w:ascii="Arial" w:eastAsia="Arial Unicode MS" w:hAnsi="Arial" w:cs="Arial"/>
                <w:sz w:val="18"/>
                <w:szCs w:val="18"/>
              </w:rPr>
              <w:t>Joint ventures</w:t>
            </w:r>
          </w:p>
        </w:tc>
        <w:tc>
          <w:tcPr>
            <w:tcW w:w="1368" w:type="dxa"/>
            <w:tcBorders>
              <w:top w:val="nil"/>
              <w:bottom w:val="nil"/>
            </w:tcBorders>
            <w:shd w:val="clear" w:color="auto" w:fill="FAFAFA"/>
            <w:vAlign w:val="bottom"/>
          </w:tcPr>
          <w:p w14:paraId="2BF6EDAE" w14:textId="77777777" w:rsidR="008A66F1" w:rsidRPr="00004568" w:rsidRDefault="008A66F1" w:rsidP="00BD647D">
            <w:pPr>
              <w:ind w:right="-72"/>
              <w:jc w:val="right"/>
              <w:rPr>
                <w:rFonts w:ascii="Arial" w:eastAsia="Arial Unicode MS" w:hAnsi="Arial" w:cs="Arial"/>
                <w:sz w:val="18"/>
                <w:szCs w:val="18"/>
                <w:cs/>
              </w:rPr>
            </w:pPr>
          </w:p>
        </w:tc>
        <w:tc>
          <w:tcPr>
            <w:tcW w:w="1368" w:type="dxa"/>
            <w:shd w:val="clear" w:color="auto" w:fill="auto"/>
            <w:vAlign w:val="bottom"/>
          </w:tcPr>
          <w:p w14:paraId="3B08FE7C" w14:textId="77777777" w:rsidR="008A66F1" w:rsidRPr="00004568" w:rsidRDefault="008A66F1" w:rsidP="00BD647D">
            <w:pPr>
              <w:ind w:right="-72"/>
              <w:jc w:val="right"/>
              <w:rPr>
                <w:rFonts w:ascii="Arial" w:eastAsia="Arial Unicode MS" w:hAnsi="Arial" w:cs="Arial"/>
                <w:sz w:val="18"/>
                <w:szCs w:val="18"/>
                <w:cs/>
              </w:rPr>
            </w:pPr>
          </w:p>
        </w:tc>
        <w:tc>
          <w:tcPr>
            <w:tcW w:w="1368" w:type="dxa"/>
            <w:tcBorders>
              <w:top w:val="nil"/>
              <w:bottom w:val="nil"/>
            </w:tcBorders>
            <w:shd w:val="clear" w:color="auto" w:fill="FAFAFA"/>
            <w:vAlign w:val="bottom"/>
          </w:tcPr>
          <w:p w14:paraId="6317AAF5" w14:textId="77777777" w:rsidR="008A66F1" w:rsidRPr="00004568" w:rsidRDefault="008A66F1" w:rsidP="00BD647D">
            <w:pPr>
              <w:ind w:right="-72"/>
              <w:jc w:val="right"/>
              <w:rPr>
                <w:rFonts w:ascii="Arial" w:eastAsia="Arial Unicode MS" w:hAnsi="Arial" w:cs="Arial"/>
                <w:sz w:val="18"/>
                <w:szCs w:val="18"/>
              </w:rPr>
            </w:pPr>
          </w:p>
        </w:tc>
        <w:tc>
          <w:tcPr>
            <w:tcW w:w="1368" w:type="dxa"/>
            <w:shd w:val="clear" w:color="auto" w:fill="auto"/>
            <w:vAlign w:val="bottom"/>
          </w:tcPr>
          <w:p w14:paraId="1E065B50" w14:textId="77777777" w:rsidR="008A66F1" w:rsidRPr="00004568" w:rsidRDefault="008A66F1" w:rsidP="00BD647D">
            <w:pPr>
              <w:ind w:right="-72"/>
              <w:jc w:val="right"/>
              <w:rPr>
                <w:rFonts w:ascii="Arial" w:eastAsia="Arial Unicode MS" w:hAnsi="Arial" w:cs="Arial"/>
                <w:sz w:val="18"/>
                <w:szCs w:val="18"/>
                <w:lang w:val="en-US"/>
              </w:rPr>
            </w:pPr>
          </w:p>
        </w:tc>
      </w:tr>
      <w:tr w:rsidR="008A66F1" w:rsidRPr="00004568" w14:paraId="7732A42C" w14:textId="77777777" w:rsidTr="007E5E23">
        <w:tc>
          <w:tcPr>
            <w:tcW w:w="3442" w:type="dxa"/>
            <w:tcBorders>
              <w:top w:val="nil"/>
              <w:bottom w:val="nil"/>
            </w:tcBorders>
            <w:shd w:val="clear" w:color="auto" w:fill="auto"/>
          </w:tcPr>
          <w:p w14:paraId="4831CE1D"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services</w:t>
            </w:r>
          </w:p>
        </w:tc>
        <w:tc>
          <w:tcPr>
            <w:tcW w:w="1368" w:type="dxa"/>
            <w:tcBorders>
              <w:top w:val="nil"/>
              <w:bottom w:val="nil"/>
            </w:tcBorders>
            <w:shd w:val="clear" w:color="auto" w:fill="FAFAFA"/>
            <w:vAlign w:val="bottom"/>
          </w:tcPr>
          <w:p w14:paraId="39BD00E2"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c>
          <w:tcPr>
            <w:tcW w:w="1368" w:type="dxa"/>
            <w:shd w:val="clear" w:color="auto" w:fill="auto"/>
            <w:vAlign w:val="bottom"/>
          </w:tcPr>
          <w:p w14:paraId="22D7A97B" w14:textId="60E788A7" w:rsidR="008A66F1" w:rsidRPr="00004568" w:rsidRDefault="00E5598B"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tcBorders>
              <w:top w:val="nil"/>
              <w:bottom w:val="nil"/>
            </w:tcBorders>
            <w:shd w:val="clear" w:color="auto" w:fill="FAFAFA"/>
            <w:vAlign w:val="bottom"/>
          </w:tcPr>
          <w:p w14:paraId="468DA32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8" w:type="dxa"/>
            <w:shd w:val="clear" w:color="auto" w:fill="auto"/>
            <w:vAlign w:val="bottom"/>
          </w:tcPr>
          <w:p w14:paraId="42BA1133" w14:textId="2D72510D" w:rsidR="008A66F1" w:rsidRPr="00004568" w:rsidRDefault="00E5598B"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r>
      <w:tr w:rsidR="008A66F1" w:rsidRPr="00004568" w14:paraId="539E148A" w14:textId="77777777" w:rsidTr="007E5E23">
        <w:tc>
          <w:tcPr>
            <w:tcW w:w="3442" w:type="dxa"/>
            <w:tcBorders>
              <w:top w:val="nil"/>
              <w:bottom w:val="nil"/>
            </w:tcBorders>
            <w:shd w:val="clear" w:color="auto" w:fill="auto"/>
          </w:tcPr>
          <w:p w14:paraId="6CD1133C"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Interest income</w:t>
            </w:r>
          </w:p>
        </w:tc>
        <w:tc>
          <w:tcPr>
            <w:tcW w:w="1368" w:type="dxa"/>
            <w:shd w:val="clear" w:color="auto" w:fill="FAFAFA"/>
            <w:vAlign w:val="bottom"/>
          </w:tcPr>
          <w:p w14:paraId="2BDBCA5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1368" w:type="dxa"/>
            <w:shd w:val="clear" w:color="auto" w:fill="auto"/>
            <w:vAlign w:val="bottom"/>
          </w:tcPr>
          <w:p w14:paraId="29EDB0C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7</w:t>
            </w:r>
          </w:p>
        </w:tc>
        <w:tc>
          <w:tcPr>
            <w:tcW w:w="1368" w:type="dxa"/>
            <w:shd w:val="clear" w:color="auto" w:fill="FAFAFA"/>
            <w:vAlign w:val="bottom"/>
          </w:tcPr>
          <w:p w14:paraId="1EA3F8A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1368" w:type="dxa"/>
            <w:shd w:val="clear" w:color="auto" w:fill="auto"/>
            <w:vAlign w:val="bottom"/>
          </w:tcPr>
          <w:p w14:paraId="1387964F"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7</w:t>
            </w:r>
          </w:p>
        </w:tc>
      </w:tr>
      <w:tr w:rsidR="008A66F1" w:rsidRPr="00004568" w14:paraId="333FDE88" w14:textId="77777777" w:rsidTr="007E5E23">
        <w:tc>
          <w:tcPr>
            <w:tcW w:w="3442" w:type="dxa"/>
            <w:tcBorders>
              <w:top w:val="nil"/>
              <w:bottom w:val="nil"/>
            </w:tcBorders>
            <w:shd w:val="clear" w:color="auto" w:fill="auto"/>
          </w:tcPr>
          <w:p w14:paraId="7286C2AE"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Other income</w:t>
            </w:r>
          </w:p>
        </w:tc>
        <w:tc>
          <w:tcPr>
            <w:tcW w:w="1368" w:type="dxa"/>
            <w:shd w:val="clear" w:color="auto" w:fill="FAFAFA"/>
            <w:vAlign w:val="bottom"/>
          </w:tcPr>
          <w:p w14:paraId="36E7712B"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w:t>
            </w:r>
          </w:p>
        </w:tc>
        <w:tc>
          <w:tcPr>
            <w:tcW w:w="1368" w:type="dxa"/>
            <w:shd w:val="clear" w:color="auto" w:fill="auto"/>
            <w:vAlign w:val="bottom"/>
          </w:tcPr>
          <w:p w14:paraId="67ED3E15"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9</w:t>
            </w:r>
          </w:p>
        </w:tc>
        <w:tc>
          <w:tcPr>
            <w:tcW w:w="1368" w:type="dxa"/>
            <w:shd w:val="clear" w:color="auto" w:fill="FAFAFA"/>
            <w:vAlign w:val="bottom"/>
          </w:tcPr>
          <w:p w14:paraId="1373A61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7</w:t>
            </w:r>
          </w:p>
        </w:tc>
        <w:tc>
          <w:tcPr>
            <w:tcW w:w="1368" w:type="dxa"/>
            <w:shd w:val="clear" w:color="auto" w:fill="auto"/>
            <w:vAlign w:val="bottom"/>
          </w:tcPr>
          <w:p w14:paraId="56B68602"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9</w:t>
            </w:r>
          </w:p>
        </w:tc>
      </w:tr>
      <w:tr w:rsidR="008A66F1" w:rsidRPr="00004568" w14:paraId="76E16EF2" w14:textId="77777777" w:rsidTr="007E5E23">
        <w:tc>
          <w:tcPr>
            <w:tcW w:w="3442" w:type="dxa"/>
            <w:tcBorders>
              <w:top w:val="nil"/>
              <w:bottom w:val="nil"/>
            </w:tcBorders>
            <w:shd w:val="clear" w:color="auto" w:fill="auto"/>
          </w:tcPr>
          <w:p w14:paraId="3448DF26"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Dividend income</w:t>
            </w:r>
          </w:p>
        </w:tc>
        <w:tc>
          <w:tcPr>
            <w:tcW w:w="1368" w:type="dxa"/>
            <w:shd w:val="clear" w:color="auto" w:fill="FAFAFA"/>
            <w:vAlign w:val="bottom"/>
          </w:tcPr>
          <w:p w14:paraId="6AA5832D"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6AA65566"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FAFAFA"/>
            <w:vAlign w:val="bottom"/>
          </w:tcPr>
          <w:p w14:paraId="0A271428"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327</w:t>
            </w:r>
          </w:p>
        </w:tc>
        <w:tc>
          <w:tcPr>
            <w:tcW w:w="1368" w:type="dxa"/>
            <w:shd w:val="clear" w:color="auto" w:fill="auto"/>
            <w:vAlign w:val="bottom"/>
          </w:tcPr>
          <w:p w14:paraId="183CFDCD"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524</w:t>
            </w:r>
          </w:p>
        </w:tc>
      </w:tr>
      <w:tr w:rsidR="008A66F1" w:rsidRPr="00004568" w14:paraId="7EDA10F0" w14:textId="77777777" w:rsidTr="007E5E23">
        <w:tc>
          <w:tcPr>
            <w:tcW w:w="3442" w:type="dxa"/>
            <w:tcBorders>
              <w:top w:val="nil"/>
              <w:bottom w:val="nil"/>
            </w:tcBorders>
            <w:shd w:val="clear" w:color="auto" w:fill="auto"/>
          </w:tcPr>
          <w:p w14:paraId="416A3313"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Administrative expenses</w:t>
            </w:r>
          </w:p>
        </w:tc>
        <w:tc>
          <w:tcPr>
            <w:tcW w:w="1368" w:type="dxa"/>
            <w:shd w:val="clear" w:color="auto" w:fill="FAFAFA"/>
            <w:vAlign w:val="bottom"/>
          </w:tcPr>
          <w:p w14:paraId="22362ECE"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c>
          <w:tcPr>
            <w:tcW w:w="1368" w:type="dxa"/>
            <w:shd w:val="clear" w:color="auto" w:fill="auto"/>
            <w:vAlign w:val="bottom"/>
          </w:tcPr>
          <w:p w14:paraId="13AE5294" w14:textId="52AC5DBA" w:rsidR="008A66F1" w:rsidRPr="00004568" w:rsidRDefault="00074F54" w:rsidP="00BD647D">
            <w:pPr>
              <w:ind w:right="-72"/>
              <w:jc w:val="right"/>
              <w:rPr>
                <w:rFonts w:ascii="Arial" w:eastAsia="Arial Unicode MS" w:hAnsi="Arial" w:cs="Arial"/>
                <w:sz w:val="18"/>
                <w:szCs w:val="18"/>
                <w:cs/>
              </w:rPr>
            </w:pPr>
            <w:r>
              <w:rPr>
                <w:rFonts w:ascii="Arial" w:eastAsia="Arial Unicode MS" w:hAnsi="Arial" w:cs="Arial"/>
                <w:sz w:val="18"/>
                <w:szCs w:val="18"/>
              </w:rPr>
              <w:t>1</w:t>
            </w:r>
          </w:p>
        </w:tc>
        <w:tc>
          <w:tcPr>
            <w:tcW w:w="1368" w:type="dxa"/>
            <w:shd w:val="clear" w:color="auto" w:fill="FAFAFA"/>
            <w:vAlign w:val="bottom"/>
          </w:tcPr>
          <w:p w14:paraId="21A2C50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8" w:type="dxa"/>
            <w:shd w:val="clear" w:color="auto" w:fill="auto"/>
            <w:vAlign w:val="bottom"/>
          </w:tcPr>
          <w:p w14:paraId="7C6D0EB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r>
    </w:tbl>
    <w:p w14:paraId="47EC5532" w14:textId="53B3AE6A" w:rsidR="00B20AD6" w:rsidRPr="00004568" w:rsidRDefault="00B20AD6" w:rsidP="00BD647D">
      <w:pPr>
        <w:rPr>
          <w:rFonts w:ascii="Arial" w:hAnsi="Arial" w:cs="Arial"/>
          <w:sz w:val="18"/>
          <w:szCs w:val="18"/>
        </w:rPr>
      </w:pPr>
      <w:r w:rsidRPr="00004568">
        <w:rPr>
          <w:rFonts w:ascii="Arial" w:hAnsi="Arial" w:cs="Arial"/>
          <w:sz w:val="18"/>
          <w:szCs w:val="18"/>
        </w:rPr>
        <w:br w:type="page"/>
      </w:r>
    </w:p>
    <w:tbl>
      <w:tblPr>
        <w:tblW w:w="8885" w:type="dxa"/>
        <w:tblInd w:w="648" w:type="dxa"/>
        <w:tblBorders>
          <w:top w:val="single" w:sz="4" w:space="0" w:color="auto"/>
          <w:bottom w:val="single" w:sz="4" w:space="0" w:color="auto"/>
        </w:tblBorders>
        <w:tblLayout w:type="fixed"/>
        <w:tblLook w:val="0000" w:firstRow="0" w:lastRow="0" w:firstColumn="0" w:lastColumn="0" w:noHBand="0" w:noVBand="0"/>
      </w:tblPr>
      <w:tblGrid>
        <w:gridCol w:w="3413"/>
        <w:gridCol w:w="1368"/>
        <w:gridCol w:w="1368"/>
        <w:gridCol w:w="1368"/>
        <w:gridCol w:w="1368"/>
      </w:tblGrid>
      <w:tr w:rsidR="00B20AD6" w:rsidRPr="00004568" w14:paraId="02DB6876" w14:textId="77777777" w:rsidTr="00DD2D73">
        <w:tc>
          <w:tcPr>
            <w:tcW w:w="3413" w:type="dxa"/>
            <w:tcBorders>
              <w:top w:val="nil"/>
              <w:bottom w:val="nil"/>
            </w:tcBorders>
            <w:shd w:val="clear" w:color="auto" w:fill="auto"/>
          </w:tcPr>
          <w:p w14:paraId="508D36FB" w14:textId="77777777" w:rsidR="00B20AD6" w:rsidRPr="00004568" w:rsidRDefault="00B20AD6" w:rsidP="00BD647D">
            <w:pPr>
              <w:ind w:left="-101"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54831087"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431DE09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C3EAB25"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3B38888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7D66EE2D" w14:textId="77777777" w:rsidTr="00DD2D73">
        <w:tc>
          <w:tcPr>
            <w:tcW w:w="3413" w:type="dxa"/>
            <w:tcBorders>
              <w:top w:val="nil"/>
              <w:bottom w:val="nil"/>
            </w:tcBorders>
            <w:shd w:val="clear" w:color="auto" w:fill="auto"/>
          </w:tcPr>
          <w:p w14:paraId="3643252C" w14:textId="1953C40F"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 xml:space="preserve">For the </w:t>
            </w:r>
            <w:r w:rsidR="009C3E42">
              <w:rPr>
                <w:rFonts w:ascii="Arial" w:eastAsia="Arial Unicode MS" w:hAnsi="Arial" w:cs="Arial"/>
                <w:b/>
                <w:bCs/>
                <w:sz w:val="18"/>
                <w:szCs w:val="18"/>
              </w:rPr>
              <w:t>year</w:t>
            </w:r>
            <w:r w:rsidR="009C3E42" w:rsidRPr="00004568">
              <w:rPr>
                <w:rFonts w:ascii="Arial" w:eastAsia="Arial Unicode MS" w:hAnsi="Arial" w:cs="Arial"/>
                <w:b/>
                <w:bCs/>
                <w:sz w:val="18"/>
                <w:szCs w:val="18"/>
              </w:rPr>
              <w:t xml:space="preserve"> </w:t>
            </w:r>
            <w:r w:rsidRPr="00004568">
              <w:rPr>
                <w:rFonts w:ascii="Arial" w:eastAsia="Arial Unicode MS" w:hAnsi="Arial" w:cs="Arial"/>
                <w:b/>
                <w:bCs/>
                <w:sz w:val="18"/>
                <w:szCs w:val="18"/>
              </w:rPr>
              <w:t xml:space="preserve">ended </w:t>
            </w:r>
          </w:p>
        </w:tc>
        <w:tc>
          <w:tcPr>
            <w:tcW w:w="1368" w:type="dxa"/>
            <w:tcBorders>
              <w:top w:val="single" w:sz="4" w:space="0" w:color="auto"/>
              <w:bottom w:val="nil"/>
            </w:tcBorders>
            <w:shd w:val="clear" w:color="auto" w:fill="auto"/>
          </w:tcPr>
          <w:p w14:paraId="48F5EC91"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bottom w:val="nil"/>
            </w:tcBorders>
            <w:shd w:val="clear" w:color="auto" w:fill="auto"/>
          </w:tcPr>
          <w:p w14:paraId="1D815084"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tcBorders>
              <w:top w:val="single" w:sz="4" w:space="0" w:color="auto"/>
              <w:bottom w:val="nil"/>
            </w:tcBorders>
            <w:shd w:val="clear" w:color="auto" w:fill="auto"/>
          </w:tcPr>
          <w:p w14:paraId="04FAA9A1"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bottom w:val="nil"/>
            </w:tcBorders>
            <w:shd w:val="clear" w:color="auto" w:fill="auto"/>
          </w:tcPr>
          <w:p w14:paraId="1F4A3884"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24AA2CB4" w14:textId="77777777" w:rsidTr="00DD2D73">
        <w:tc>
          <w:tcPr>
            <w:tcW w:w="3413" w:type="dxa"/>
            <w:tcBorders>
              <w:top w:val="nil"/>
              <w:bottom w:val="nil"/>
            </w:tcBorders>
            <w:shd w:val="clear" w:color="auto" w:fill="auto"/>
          </w:tcPr>
          <w:p w14:paraId="70CC2676"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b/>
                <w:bCs/>
                <w:sz w:val="18"/>
                <w:szCs w:val="18"/>
              </w:rPr>
              <w:t xml:space="preserve">   31 December</w:t>
            </w:r>
          </w:p>
        </w:tc>
        <w:tc>
          <w:tcPr>
            <w:tcW w:w="1368" w:type="dxa"/>
            <w:tcBorders>
              <w:top w:val="nil"/>
              <w:bottom w:val="single" w:sz="4" w:space="0" w:color="auto"/>
            </w:tcBorders>
            <w:shd w:val="clear" w:color="auto" w:fill="auto"/>
            <w:vAlign w:val="center"/>
          </w:tcPr>
          <w:p w14:paraId="62EC6F48" w14:textId="39949392"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23760515" w14:textId="13EE0A34"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01ADCE00" w14:textId="2E0A2F4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03C4818A" w14:textId="57C48E1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537F63" w14:paraId="0C680F71" w14:textId="77777777" w:rsidTr="00DD2D73">
        <w:tc>
          <w:tcPr>
            <w:tcW w:w="3413" w:type="dxa"/>
            <w:tcBorders>
              <w:top w:val="nil"/>
              <w:bottom w:val="nil"/>
            </w:tcBorders>
            <w:shd w:val="clear" w:color="auto" w:fill="auto"/>
          </w:tcPr>
          <w:p w14:paraId="2F81CE3F" w14:textId="77777777" w:rsidR="00B20AD6" w:rsidRPr="00537F63"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2"/>
                <w:szCs w:val="12"/>
              </w:rPr>
            </w:pPr>
          </w:p>
        </w:tc>
        <w:tc>
          <w:tcPr>
            <w:tcW w:w="1368" w:type="dxa"/>
            <w:tcBorders>
              <w:top w:val="single" w:sz="4" w:space="0" w:color="auto"/>
              <w:bottom w:val="nil"/>
            </w:tcBorders>
            <w:shd w:val="clear" w:color="auto" w:fill="FAFAFA"/>
          </w:tcPr>
          <w:p w14:paraId="21D221D0" w14:textId="77777777" w:rsidR="00B20AD6" w:rsidRPr="00537F6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1567FF5F" w14:textId="77777777" w:rsidR="00B20AD6" w:rsidRPr="00537F6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368" w:type="dxa"/>
            <w:tcBorders>
              <w:top w:val="single" w:sz="4" w:space="0" w:color="auto"/>
              <w:bottom w:val="nil"/>
            </w:tcBorders>
            <w:shd w:val="clear" w:color="auto" w:fill="FAFAFA"/>
          </w:tcPr>
          <w:p w14:paraId="51BC9054" w14:textId="77777777" w:rsidR="00B20AD6" w:rsidRPr="00537F63"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49F9BA2C" w14:textId="77777777" w:rsidR="00B20AD6" w:rsidRPr="00537F63" w:rsidRDefault="00B20AD6" w:rsidP="00BD647D">
            <w:pPr>
              <w:ind w:right="-72"/>
              <w:jc w:val="right"/>
              <w:rPr>
                <w:rFonts w:ascii="Arial" w:eastAsia="Arial Unicode MS" w:hAnsi="Arial" w:cs="Arial"/>
                <w:sz w:val="12"/>
                <w:szCs w:val="12"/>
              </w:rPr>
            </w:pPr>
          </w:p>
        </w:tc>
      </w:tr>
      <w:tr w:rsidR="00B20AD6" w:rsidRPr="00004568" w14:paraId="0B462FCC" w14:textId="77777777" w:rsidTr="00DD2D73">
        <w:tc>
          <w:tcPr>
            <w:tcW w:w="3413" w:type="dxa"/>
            <w:tcBorders>
              <w:top w:val="nil"/>
              <w:bottom w:val="nil"/>
            </w:tcBorders>
            <w:shd w:val="clear" w:color="auto" w:fill="auto"/>
          </w:tcPr>
          <w:p w14:paraId="0F251348"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004568">
              <w:rPr>
                <w:rFonts w:ascii="Arial" w:eastAsia="Arial Unicode MS" w:hAnsi="Arial" w:cs="Arial"/>
                <w:sz w:val="18"/>
                <w:szCs w:val="18"/>
              </w:rPr>
              <w:t>Indirect associates</w:t>
            </w:r>
          </w:p>
        </w:tc>
        <w:tc>
          <w:tcPr>
            <w:tcW w:w="1368" w:type="dxa"/>
            <w:tcBorders>
              <w:top w:val="nil"/>
              <w:bottom w:val="nil"/>
            </w:tcBorders>
            <w:shd w:val="clear" w:color="auto" w:fill="FAFAFA"/>
            <w:vAlign w:val="bottom"/>
          </w:tcPr>
          <w:p w14:paraId="1C617199"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vAlign w:val="bottom"/>
          </w:tcPr>
          <w:p w14:paraId="614FB626"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4A0BB927" w14:textId="77777777" w:rsidR="00B20AD6" w:rsidRPr="00004568" w:rsidRDefault="00B20AD6" w:rsidP="00BD647D">
            <w:pPr>
              <w:ind w:right="-72"/>
              <w:jc w:val="right"/>
              <w:rPr>
                <w:rFonts w:ascii="Arial" w:eastAsia="Arial Unicode MS" w:hAnsi="Arial" w:cs="Arial"/>
                <w:sz w:val="18"/>
                <w:szCs w:val="18"/>
                <w:lang w:val="en-US"/>
              </w:rPr>
            </w:pPr>
          </w:p>
        </w:tc>
        <w:tc>
          <w:tcPr>
            <w:tcW w:w="1368" w:type="dxa"/>
            <w:shd w:val="clear" w:color="auto" w:fill="auto"/>
            <w:vAlign w:val="bottom"/>
          </w:tcPr>
          <w:p w14:paraId="3ECAF5D8" w14:textId="77777777" w:rsidR="00B20AD6" w:rsidRPr="00004568" w:rsidRDefault="00B20AD6" w:rsidP="00BD647D">
            <w:pPr>
              <w:ind w:right="-72"/>
              <w:jc w:val="right"/>
              <w:rPr>
                <w:rFonts w:ascii="Arial" w:eastAsia="Arial Unicode MS" w:hAnsi="Arial" w:cs="Arial"/>
                <w:sz w:val="18"/>
                <w:szCs w:val="18"/>
              </w:rPr>
            </w:pPr>
          </w:p>
        </w:tc>
      </w:tr>
      <w:tr w:rsidR="008A66F1" w:rsidRPr="00004568" w14:paraId="7EFE7D57" w14:textId="77777777" w:rsidTr="00DD2D73">
        <w:tc>
          <w:tcPr>
            <w:tcW w:w="3413" w:type="dxa"/>
            <w:tcBorders>
              <w:top w:val="nil"/>
              <w:bottom w:val="nil"/>
            </w:tcBorders>
            <w:shd w:val="clear" w:color="auto" w:fill="auto"/>
          </w:tcPr>
          <w:p w14:paraId="1EA44DCC"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sales</w:t>
            </w:r>
          </w:p>
        </w:tc>
        <w:tc>
          <w:tcPr>
            <w:tcW w:w="1368" w:type="dxa"/>
            <w:tcBorders>
              <w:top w:val="nil"/>
              <w:bottom w:val="nil"/>
            </w:tcBorders>
            <w:shd w:val="clear" w:color="auto" w:fill="FAFAFA"/>
            <w:vAlign w:val="bottom"/>
          </w:tcPr>
          <w:p w14:paraId="204956C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vAlign w:val="bottom"/>
          </w:tcPr>
          <w:p w14:paraId="3893486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8" w:type="dxa"/>
            <w:tcBorders>
              <w:top w:val="nil"/>
              <w:bottom w:val="nil"/>
            </w:tcBorders>
            <w:shd w:val="clear" w:color="auto" w:fill="FAFAFA"/>
            <w:vAlign w:val="bottom"/>
          </w:tcPr>
          <w:p w14:paraId="054D0956"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776BD605"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r>
      <w:tr w:rsidR="008A66F1" w:rsidRPr="00004568" w14:paraId="115FE266" w14:textId="77777777" w:rsidTr="00DD2D73">
        <w:tc>
          <w:tcPr>
            <w:tcW w:w="3413" w:type="dxa"/>
            <w:tcBorders>
              <w:top w:val="nil"/>
              <w:bottom w:val="nil"/>
            </w:tcBorders>
            <w:shd w:val="clear" w:color="auto" w:fill="auto"/>
          </w:tcPr>
          <w:p w14:paraId="041B78CE"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Interest income</w:t>
            </w:r>
          </w:p>
        </w:tc>
        <w:tc>
          <w:tcPr>
            <w:tcW w:w="1368" w:type="dxa"/>
            <w:shd w:val="clear" w:color="auto" w:fill="FAFAFA"/>
            <w:vAlign w:val="bottom"/>
          </w:tcPr>
          <w:p w14:paraId="2CF6369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149</w:t>
            </w:r>
          </w:p>
        </w:tc>
        <w:tc>
          <w:tcPr>
            <w:tcW w:w="1368" w:type="dxa"/>
            <w:shd w:val="clear" w:color="auto" w:fill="auto"/>
            <w:vAlign w:val="bottom"/>
          </w:tcPr>
          <w:p w14:paraId="7C997B8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170</w:t>
            </w:r>
          </w:p>
        </w:tc>
        <w:tc>
          <w:tcPr>
            <w:tcW w:w="1368" w:type="dxa"/>
            <w:shd w:val="clear" w:color="auto" w:fill="FAFAFA"/>
            <w:vAlign w:val="bottom"/>
          </w:tcPr>
          <w:p w14:paraId="2724ABC2"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137</w:t>
            </w:r>
          </w:p>
        </w:tc>
        <w:tc>
          <w:tcPr>
            <w:tcW w:w="1368" w:type="dxa"/>
            <w:shd w:val="clear" w:color="auto" w:fill="auto"/>
            <w:vAlign w:val="bottom"/>
          </w:tcPr>
          <w:p w14:paraId="44DDF07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159</w:t>
            </w:r>
          </w:p>
        </w:tc>
      </w:tr>
      <w:tr w:rsidR="008A66F1" w:rsidRPr="00004568" w14:paraId="2F394795" w14:textId="77777777" w:rsidTr="00DD2D73">
        <w:tc>
          <w:tcPr>
            <w:tcW w:w="3413" w:type="dxa"/>
            <w:tcBorders>
              <w:top w:val="nil"/>
              <w:bottom w:val="nil"/>
            </w:tcBorders>
            <w:shd w:val="clear" w:color="auto" w:fill="auto"/>
          </w:tcPr>
          <w:p w14:paraId="267D279E"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Other income</w:t>
            </w:r>
          </w:p>
        </w:tc>
        <w:tc>
          <w:tcPr>
            <w:tcW w:w="1368" w:type="dxa"/>
            <w:shd w:val="clear" w:color="auto" w:fill="FAFAFA"/>
            <w:vAlign w:val="bottom"/>
          </w:tcPr>
          <w:p w14:paraId="2A659398"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15DBF4BB"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20</w:t>
            </w:r>
          </w:p>
        </w:tc>
        <w:tc>
          <w:tcPr>
            <w:tcW w:w="1368" w:type="dxa"/>
            <w:shd w:val="clear" w:color="auto" w:fill="FAFAFA"/>
            <w:vAlign w:val="bottom"/>
          </w:tcPr>
          <w:p w14:paraId="32485A7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vAlign w:val="bottom"/>
          </w:tcPr>
          <w:p w14:paraId="1CC43BD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w:t>
            </w:r>
          </w:p>
        </w:tc>
      </w:tr>
      <w:tr w:rsidR="00B20AD6" w:rsidRPr="00004568" w14:paraId="1A2A91A5" w14:textId="77777777" w:rsidTr="00DD2D73">
        <w:tc>
          <w:tcPr>
            <w:tcW w:w="3413" w:type="dxa"/>
            <w:tcBorders>
              <w:top w:val="nil"/>
              <w:bottom w:val="nil"/>
            </w:tcBorders>
            <w:shd w:val="clear" w:color="auto" w:fill="auto"/>
          </w:tcPr>
          <w:p w14:paraId="437BDEBE" w14:textId="77777777" w:rsidR="00B20AD6" w:rsidRPr="00004568" w:rsidRDefault="00B20AD6" w:rsidP="00BD647D">
            <w:pPr>
              <w:pStyle w:val="Header"/>
              <w:ind w:left="-101" w:right="-72"/>
              <w:rPr>
                <w:rFonts w:ascii="Arial" w:eastAsia="Arial Unicode MS" w:hAnsi="Arial" w:cs="Arial"/>
                <w:sz w:val="18"/>
                <w:szCs w:val="18"/>
              </w:rPr>
            </w:pPr>
          </w:p>
        </w:tc>
        <w:tc>
          <w:tcPr>
            <w:tcW w:w="1368" w:type="dxa"/>
            <w:tcBorders>
              <w:top w:val="nil"/>
              <w:bottom w:val="nil"/>
            </w:tcBorders>
            <w:shd w:val="clear" w:color="auto" w:fill="FAFAFA"/>
            <w:vAlign w:val="bottom"/>
          </w:tcPr>
          <w:p w14:paraId="021D0109"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vAlign w:val="bottom"/>
          </w:tcPr>
          <w:p w14:paraId="2DBD59DD"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542D317A"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vAlign w:val="bottom"/>
          </w:tcPr>
          <w:p w14:paraId="64CFFD05"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30ECB9BF" w14:textId="77777777" w:rsidTr="00DD2D73">
        <w:tc>
          <w:tcPr>
            <w:tcW w:w="3413" w:type="dxa"/>
            <w:tcBorders>
              <w:top w:val="nil"/>
              <w:bottom w:val="nil"/>
            </w:tcBorders>
            <w:shd w:val="clear" w:color="auto" w:fill="auto"/>
          </w:tcPr>
          <w:p w14:paraId="6E221ED6"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004568">
              <w:rPr>
                <w:rFonts w:ascii="Arial" w:eastAsia="Arial Unicode MS" w:hAnsi="Arial" w:cs="Arial"/>
                <w:sz w:val="18"/>
                <w:szCs w:val="18"/>
              </w:rPr>
              <w:t>Other related parties</w:t>
            </w:r>
          </w:p>
        </w:tc>
        <w:tc>
          <w:tcPr>
            <w:tcW w:w="1368" w:type="dxa"/>
            <w:tcBorders>
              <w:top w:val="nil"/>
              <w:bottom w:val="nil"/>
            </w:tcBorders>
            <w:shd w:val="clear" w:color="auto" w:fill="FAFAFA"/>
            <w:vAlign w:val="bottom"/>
          </w:tcPr>
          <w:p w14:paraId="2E05E4EA"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vAlign w:val="bottom"/>
          </w:tcPr>
          <w:p w14:paraId="332BB183"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2E45B386"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vAlign w:val="bottom"/>
          </w:tcPr>
          <w:p w14:paraId="4304F9B7" w14:textId="77777777" w:rsidR="00B20AD6" w:rsidRPr="00004568" w:rsidRDefault="00B20AD6" w:rsidP="00BD647D">
            <w:pPr>
              <w:ind w:right="-72"/>
              <w:jc w:val="right"/>
              <w:rPr>
                <w:rFonts w:ascii="Arial" w:eastAsia="Arial Unicode MS" w:hAnsi="Arial" w:cs="Arial"/>
                <w:sz w:val="18"/>
                <w:szCs w:val="18"/>
              </w:rPr>
            </w:pPr>
          </w:p>
        </w:tc>
      </w:tr>
      <w:tr w:rsidR="008A66F1" w:rsidRPr="00004568" w14:paraId="5C0A3002" w14:textId="77777777" w:rsidTr="00DD2D73">
        <w:tc>
          <w:tcPr>
            <w:tcW w:w="3413" w:type="dxa"/>
            <w:tcBorders>
              <w:top w:val="nil"/>
              <w:bottom w:val="nil"/>
            </w:tcBorders>
            <w:shd w:val="clear" w:color="auto" w:fill="auto"/>
          </w:tcPr>
          <w:p w14:paraId="049EAD2E"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sales</w:t>
            </w:r>
          </w:p>
        </w:tc>
        <w:tc>
          <w:tcPr>
            <w:tcW w:w="1368" w:type="dxa"/>
            <w:shd w:val="clear" w:color="auto" w:fill="FAFAFA"/>
            <w:vAlign w:val="bottom"/>
          </w:tcPr>
          <w:p w14:paraId="56667A8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12,628</w:t>
            </w:r>
          </w:p>
        </w:tc>
        <w:tc>
          <w:tcPr>
            <w:tcW w:w="1368" w:type="dxa"/>
            <w:tcBorders>
              <w:bottom w:val="nil"/>
            </w:tcBorders>
            <w:shd w:val="clear" w:color="auto" w:fill="auto"/>
            <w:vAlign w:val="bottom"/>
          </w:tcPr>
          <w:p w14:paraId="34785FF2" w14:textId="2F36F69E"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w:t>
            </w:r>
            <w:r w:rsidR="000D439C" w:rsidRPr="00004568">
              <w:rPr>
                <w:rFonts w:ascii="Arial" w:eastAsia="Arial Unicode MS" w:hAnsi="Arial" w:cs="Arial"/>
                <w:sz w:val="18"/>
                <w:szCs w:val="18"/>
              </w:rPr>
              <w:t>307</w:t>
            </w:r>
          </w:p>
        </w:tc>
        <w:tc>
          <w:tcPr>
            <w:tcW w:w="1368" w:type="dxa"/>
            <w:shd w:val="clear" w:color="auto" w:fill="FAFAFA"/>
            <w:vAlign w:val="bottom"/>
          </w:tcPr>
          <w:p w14:paraId="09058FE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6,740</w:t>
            </w:r>
          </w:p>
        </w:tc>
        <w:tc>
          <w:tcPr>
            <w:tcW w:w="1368" w:type="dxa"/>
            <w:tcBorders>
              <w:bottom w:val="nil"/>
            </w:tcBorders>
            <w:shd w:val="clear" w:color="auto" w:fill="auto"/>
            <w:vAlign w:val="bottom"/>
          </w:tcPr>
          <w:p w14:paraId="356E1AE2" w14:textId="6A9FEAA1"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6,</w:t>
            </w:r>
            <w:r w:rsidR="000D439C" w:rsidRPr="00004568">
              <w:rPr>
                <w:rFonts w:ascii="Arial" w:eastAsia="Arial Unicode MS" w:hAnsi="Arial" w:cs="Arial"/>
                <w:sz w:val="18"/>
                <w:szCs w:val="18"/>
              </w:rPr>
              <w:t>801</w:t>
            </w:r>
          </w:p>
        </w:tc>
      </w:tr>
      <w:tr w:rsidR="008A66F1" w:rsidRPr="00004568" w14:paraId="20F4070E" w14:textId="77777777" w:rsidTr="00DD2D73">
        <w:tc>
          <w:tcPr>
            <w:tcW w:w="3413" w:type="dxa"/>
            <w:tcBorders>
              <w:top w:val="nil"/>
              <w:bottom w:val="nil"/>
            </w:tcBorders>
            <w:shd w:val="clear" w:color="auto" w:fill="auto"/>
          </w:tcPr>
          <w:p w14:paraId="0DE0A9C0"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Revenue from services</w:t>
            </w:r>
          </w:p>
        </w:tc>
        <w:tc>
          <w:tcPr>
            <w:tcW w:w="1368" w:type="dxa"/>
            <w:shd w:val="clear" w:color="auto" w:fill="FAFAFA"/>
            <w:vAlign w:val="bottom"/>
          </w:tcPr>
          <w:p w14:paraId="7EDCE93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6</w:t>
            </w:r>
          </w:p>
        </w:tc>
        <w:tc>
          <w:tcPr>
            <w:tcW w:w="1368" w:type="dxa"/>
            <w:tcBorders>
              <w:bottom w:val="nil"/>
            </w:tcBorders>
            <w:shd w:val="clear" w:color="auto" w:fill="auto"/>
            <w:vAlign w:val="bottom"/>
          </w:tcPr>
          <w:p w14:paraId="7BECB5BA" w14:textId="13F91D86" w:rsidR="008A66F1" w:rsidRPr="00004568" w:rsidRDefault="000D439C"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w:t>
            </w:r>
          </w:p>
        </w:tc>
        <w:tc>
          <w:tcPr>
            <w:tcW w:w="1368" w:type="dxa"/>
            <w:shd w:val="clear" w:color="auto" w:fill="FAFAFA"/>
          </w:tcPr>
          <w:p w14:paraId="4304A86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bottom w:val="nil"/>
            </w:tcBorders>
            <w:shd w:val="clear" w:color="auto" w:fill="auto"/>
            <w:vAlign w:val="bottom"/>
          </w:tcPr>
          <w:p w14:paraId="24BDD07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5A842D40" w14:textId="77777777" w:rsidTr="00DD2D73">
        <w:tc>
          <w:tcPr>
            <w:tcW w:w="3413" w:type="dxa"/>
            <w:tcBorders>
              <w:top w:val="nil"/>
              <w:bottom w:val="nil"/>
            </w:tcBorders>
            <w:shd w:val="clear" w:color="auto" w:fill="auto"/>
          </w:tcPr>
          <w:p w14:paraId="4CBF6E0A"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Interest income</w:t>
            </w:r>
          </w:p>
        </w:tc>
        <w:tc>
          <w:tcPr>
            <w:tcW w:w="1368" w:type="dxa"/>
            <w:shd w:val="clear" w:color="auto" w:fill="FAFAFA"/>
            <w:vAlign w:val="bottom"/>
          </w:tcPr>
          <w:p w14:paraId="66ED5A2F"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c>
          <w:tcPr>
            <w:tcW w:w="1368" w:type="dxa"/>
            <w:tcBorders>
              <w:top w:val="nil"/>
              <w:left w:val="nil"/>
              <w:bottom w:val="nil"/>
              <w:right w:val="nil"/>
            </w:tcBorders>
            <w:shd w:val="clear" w:color="auto" w:fill="auto"/>
            <w:vAlign w:val="bottom"/>
          </w:tcPr>
          <w:p w14:paraId="3AA9B42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w:t>
            </w:r>
          </w:p>
        </w:tc>
        <w:tc>
          <w:tcPr>
            <w:tcW w:w="1368" w:type="dxa"/>
            <w:shd w:val="clear" w:color="auto" w:fill="FAFAFA"/>
            <w:vAlign w:val="bottom"/>
          </w:tcPr>
          <w:p w14:paraId="1B706E3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1368" w:type="dxa"/>
            <w:tcBorders>
              <w:top w:val="nil"/>
              <w:left w:val="nil"/>
              <w:bottom w:val="nil"/>
              <w:right w:val="nil"/>
            </w:tcBorders>
            <w:shd w:val="clear" w:color="auto" w:fill="auto"/>
            <w:vAlign w:val="bottom"/>
          </w:tcPr>
          <w:p w14:paraId="43421DF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r>
      <w:tr w:rsidR="008A66F1" w:rsidRPr="00004568" w14:paraId="6CFB56C1" w14:textId="77777777" w:rsidTr="00DD2D73">
        <w:tc>
          <w:tcPr>
            <w:tcW w:w="3413" w:type="dxa"/>
            <w:tcBorders>
              <w:top w:val="nil"/>
              <w:bottom w:val="nil"/>
            </w:tcBorders>
            <w:shd w:val="clear" w:color="auto" w:fill="auto"/>
          </w:tcPr>
          <w:p w14:paraId="1BC8C3A6"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 xml:space="preserve">   - Other income</w:t>
            </w:r>
          </w:p>
        </w:tc>
        <w:tc>
          <w:tcPr>
            <w:tcW w:w="1368" w:type="dxa"/>
            <w:shd w:val="clear" w:color="auto" w:fill="FAFAFA"/>
            <w:vAlign w:val="bottom"/>
          </w:tcPr>
          <w:p w14:paraId="00067127"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16</w:t>
            </w:r>
          </w:p>
        </w:tc>
        <w:tc>
          <w:tcPr>
            <w:tcW w:w="1368" w:type="dxa"/>
            <w:tcBorders>
              <w:top w:val="nil"/>
            </w:tcBorders>
            <w:shd w:val="clear" w:color="auto" w:fill="auto"/>
            <w:vAlign w:val="bottom"/>
          </w:tcPr>
          <w:p w14:paraId="122FA157"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15</w:t>
            </w:r>
          </w:p>
        </w:tc>
        <w:tc>
          <w:tcPr>
            <w:tcW w:w="1368" w:type="dxa"/>
            <w:shd w:val="clear" w:color="auto" w:fill="FAFAFA"/>
            <w:vAlign w:val="bottom"/>
          </w:tcPr>
          <w:p w14:paraId="484D349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w:t>
            </w:r>
          </w:p>
        </w:tc>
        <w:tc>
          <w:tcPr>
            <w:tcW w:w="1368" w:type="dxa"/>
            <w:tcBorders>
              <w:top w:val="nil"/>
            </w:tcBorders>
            <w:shd w:val="clear" w:color="auto" w:fill="auto"/>
            <w:vAlign w:val="bottom"/>
          </w:tcPr>
          <w:p w14:paraId="54E8406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9</w:t>
            </w:r>
            <w:r w:rsidRPr="00004568" w:rsidDel="002A6A4F">
              <w:rPr>
                <w:rFonts w:ascii="Arial" w:eastAsia="Arial Unicode MS" w:hAnsi="Arial" w:cs="Arial"/>
                <w:sz w:val="18"/>
                <w:szCs w:val="18"/>
              </w:rPr>
              <w:t xml:space="preserve"> </w:t>
            </w:r>
          </w:p>
        </w:tc>
      </w:tr>
      <w:tr w:rsidR="008A66F1" w:rsidRPr="00004568" w14:paraId="60ECDABF" w14:textId="77777777" w:rsidTr="00DD2D73">
        <w:tc>
          <w:tcPr>
            <w:tcW w:w="3413" w:type="dxa"/>
            <w:tcBorders>
              <w:top w:val="nil"/>
              <w:bottom w:val="nil"/>
            </w:tcBorders>
            <w:shd w:val="clear" w:color="auto" w:fill="auto"/>
          </w:tcPr>
          <w:p w14:paraId="013C11D1"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Dividend income</w:t>
            </w:r>
          </w:p>
        </w:tc>
        <w:tc>
          <w:tcPr>
            <w:tcW w:w="1368" w:type="dxa"/>
            <w:shd w:val="clear" w:color="auto" w:fill="FAFAFA"/>
            <w:vAlign w:val="bottom"/>
          </w:tcPr>
          <w:p w14:paraId="78844162"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396</w:t>
            </w:r>
          </w:p>
        </w:tc>
        <w:tc>
          <w:tcPr>
            <w:tcW w:w="1368" w:type="dxa"/>
            <w:shd w:val="clear" w:color="auto" w:fill="auto"/>
            <w:vAlign w:val="bottom"/>
          </w:tcPr>
          <w:p w14:paraId="04CD513B"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185</w:t>
            </w:r>
          </w:p>
        </w:tc>
        <w:tc>
          <w:tcPr>
            <w:tcW w:w="1368" w:type="dxa"/>
            <w:shd w:val="clear" w:color="auto" w:fill="FAFAFA"/>
            <w:vAlign w:val="bottom"/>
          </w:tcPr>
          <w:p w14:paraId="53B1F06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390</w:t>
            </w:r>
          </w:p>
        </w:tc>
        <w:tc>
          <w:tcPr>
            <w:tcW w:w="1368" w:type="dxa"/>
            <w:shd w:val="clear" w:color="auto" w:fill="auto"/>
            <w:vAlign w:val="bottom"/>
          </w:tcPr>
          <w:p w14:paraId="6C61043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177</w:t>
            </w:r>
          </w:p>
        </w:tc>
      </w:tr>
      <w:tr w:rsidR="008A66F1" w:rsidRPr="00004568" w14:paraId="6541C515" w14:textId="77777777" w:rsidTr="00DD2D73">
        <w:tc>
          <w:tcPr>
            <w:tcW w:w="3413" w:type="dxa"/>
            <w:tcBorders>
              <w:top w:val="nil"/>
              <w:bottom w:val="nil"/>
            </w:tcBorders>
            <w:shd w:val="clear" w:color="auto" w:fill="auto"/>
          </w:tcPr>
          <w:p w14:paraId="7990C6F2"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Cost of sales</w:t>
            </w:r>
          </w:p>
        </w:tc>
        <w:tc>
          <w:tcPr>
            <w:tcW w:w="1368" w:type="dxa"/>
            <w:shd w:val="clear" w:color="auto" w:fill="FAFAFA"/>
            <w:vAlign w:val="bottom"/>
          </w:tcPr>
          <w:p w14:paraId="422D31E4"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1,329</w:t>
            </w:r>
          </w:p>
        </w:tc>
        <w:tc>
          <w:tcPr>
            <w:tcW w:w="1368" w:type="dxa"/>
            <w:shd w:val="clear" w:color="auto" w:fill="auto"/>
            <w:vAlign w:val="bottom"/>
          </w:tcPr>
          <w:p w14:paraId="5ADFDAF5"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1,109</w:t>
            </w:r>
          </w:p>
        </w:tc>
        <w:tc>
          <w:tcPr>
            <w:tcW w:w="1368" w:type="dxa"/>
            <w:shd w:val="clear" w:color="auto" w:fill="FAFAFA"/>
            <w:vAlign w:val="bottom"/>
          </w:tcPr>
          <w:p w14:paraId="58DFCEC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513</w:t>
            </w:r>
          </w:p>
        </w:tc>
        <w:tc>
          <w:tcPr>
            <w:tcW w:w="1368" w:type="dxa"/>
            <w:shd w:val="clear" w:color="auto" w:fill="auto"/>
            <w:vAlign w:val="bottom"/>
          </w:tcPr>
          <w:p w14:paraId="1D0BB59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553</w:t>
            </w:r>
          </w:p>
        </w:tc>
      </w:tr>
      <w:tr w:rsidR="008A66F1" w:rsidRPr="00004568" w14:paraId="25F54833" w14:textId="77777777" w:rsidTr="00DD2D73">
        <w:tc>
          <w:tcPr>
            <w:tcW w:w="3413" w:type="dxa"/>
            <w:tcBorders>
              <w:top w:val="nil"/>
              <w:bottom w:val="nil"/>
            </w:tcBorders>
            <w:shd w:val="clear" w:color="auto" w:fill="auto"/>
          </w:tcPr>
          <w:p w14:paraId="27329A10"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Administrative expenses</w:t>
            </w:r>
          </w:p>
        </w:tc>
        <w:tc>
          <w:tcPr>
            <w:tcW w:w="1368" w:type="dxa"/>
            <w:shd w:val="clear" w:color="auto" w:fill="FAFAFA"/>
            <w:vAlign w:val="bottom"/>
          </w:tcPr>
          <w:p w14:paraId="5B4D0CB6"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123</w:t>
            </w:r>
          </w:p>
        </w:tc>
        <w:tc>
          <w:tcPr>
            <w:tcW w:w="1368" w:type="dxa"/>
            <w:shd w:val="clear" w:color="auto" w:fill="auto"/>
            <w:vAlign w:val="bottom"/>
          </w:tcPr>
          <w:p w14:paraId="35ED8519"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121</w:t>
            </w:r>
          </w:p>
        </w:tc>
        <w:tc>
          <w:tcPr>
            <w:tcW w:w="1368" w:type="dxa"/>
            <w:shd w:val="clear" w:color="auto" w:fill="FAFAFA"/>
            <w:vAlign w:val="bottom"/>
          </w:tcPr>
          <w:p w14:paraId="7417E7E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116</w:t>
            </w:r>
          </w:p>
        </w:tc>
        <w:tc>
          <w:tcPr>
            <w:tcW w:w="1368" w:type="dxa"/>
            <w:shd w:val="clear" w:color="auto" w:fill="auto"/>
            <w:vAlign w:val="bottom"/>
          </w:tcPr>
          <w:p w14:paraId="542837E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112</w:t>
            </w:r>
          </w:p>
        </w:tc>
      </w:tr>
      <w:tr w:rsidR="008A66F1" w:rsidRPr="00004568" w14:paraId="6EC88575" w14:textId="77777777" w:rsidTr="00DD2D73">
        <w:tc>
          <w:tcPr>
            <w:tcW w:w="3413" w:type="dxa"/>
            <w:tcBorders>
              <w:top w:val="nil"/>
              <w:bottom w:val="nil"/>
            </w:tcBorders>
            <w:shd w:val="clear" w:color="auto" w:fill="auto"/>
          </w:tcPr>
          <w:p w14:paraId="4DDF979B" w14:textId="77777777" w:rsidR="008A66F1" w:rsidRPr="00004568" w:rsidRDefault="008A66F1" w:rsidP="00BD647D">
            <w:pPr>
              <w:pStyle w:val="Header"/>
              <w:ind w:left="-101" w:right="-72"/>
              <w:rPr>
                <w:rFonts w:ascii="Arial" w:eastAsia="Arial Unicode MS" w:hAnsi="Arial" w:cs="Arial"/>
                <w:sz w:val="18"/>
                <w:szCs w:val="18"/>
                <w:lang w:val="en-US"/>
              </w:rPr>
            </w:pPr>
            <w:r w:rsidRPr="00004568">
              <w:rPr>
                <w:rFonts w:ascii="Arial" w:eastAsia="Arial Unicode MS" w:hAnsi="Arial" w:cs="Arial"/>
                <w:sz w:val="18"/>
                <w:szCs w:val="18"/>
              </w:rPr>
              <w:t xml:space="preserve">   - Interest expenses</w:t>
            </w:r>
          </w:p>
        </w:tc>
        <w:tc>
          <w:tcPr>
            <w:tcW w:w="1368" w:type="dxa"/>
            <w:shd w:val="clear" w:color="auto" w:fill="FAFAFA"/>
            <w:vAlign w:val="bottom"/>
          </w:tcPr>
          <w:p w14:paraId="15C7EF4D"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w:t>
            </w:r>
          </w:p>
        </w:tc>
        <w:tc>
          <w:tcPr>
            <w:tcW w:w="1368" w:type="dxa"/>
            <w:shd w:val="clear" w:color="auto" w:fill="auto"/>
            <w:vAlign w:val="bottom"/>
          </w:tcPr>
          <w:p w14:paraId="32341638"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FAFAFA"/>
            <w:vAlign w:val="bottom"/>
          </w:tcPr>
          <w:p w14:paraId="1345337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c>
          <w:tcPr>
            <w:tcW w:w="1368" w:type="dxa"/>
            <w:shd w:val="clear" w:color="auto" w:fill="auto"/>
            <w:vAlign w:val="bottom"/>
          </w:tcPr>
          <w:p w14:paraId="60D537BF"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2354F87B" w14:textId="77777777" w:rsidTr="00DD2D73">
        <w:tc>
          <w:tcPr>
            <w:tcW w:w="3413" w:type="dxa"/>
            <w:tcBorders>
              <w:top w:val="nil"/>
              <w:bottom w:val="nil"/>
            </w:tcBorders>
            <w:shd w:val="clear" w:color="auto" w:fill="auto"/>
          </w:tcPr>
          <w:p w14:paraId="1DB4C900"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 Cost of property, plant and </w:t>
            </w:r>
          </w:p>
          <w:p w14:paraId="3B8FC344" w14:textId="77777777" w:rsidR="008A66F1" w:rsidRPr="00004568" w:rsidRDefault="008A66F1" w:rsidP="00BD647D">
            <w:pPr>
              <w:pStyle w:val="Header"/>
              <w:ind w:left="-101" w:right="-72"/>
              <w:rPr>
                <w:rFonts w:ascii="Arial" w:eastAsia="Arial Unicode MS" w:hAnsi="Arial" w:cs="Arial"/>
                <w:sz w:val="18"/>
                <w:szCs w:val="18"/>
              </w:rPr>
            </w:pPr>
            <w:r w:rsidRPr="00004568">
              <w:rPr>
                <w:rFonts w:ascii="Arial" w:eastAsia="Arial Unicode MS" w:hAnsi="Arial" w:cs="Arial"/>
                <w:sz w:val="18"/>
                <w:szCs w:val="18"/>
              </w:rPr>
              <w:t xml:space="preserve">        equipment and intangible assets</w:t>
            </w:r>
          </w:p>
        </w:tc>
        <w:tc>
          <w:tcPr>
            <w:tcW w:w="1368" w:type="dxa"/>
            <w:tcBorders>
              <w:top w:val="nil"/>
              <w:bottom w:val="single" w:sz="4" w:space="0" w:color="auto"/>
            </w:tcBorders>
            <w:shd w:val="clear" w:color="auto" w:fill="FAFAFA"/>
            <w:vAlign w:val="bottom"/>
          </w:tcPr>
          <w:p w14:paraId="1542DF5F"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102</w:t>
            </w:r>
          </w:p>
        </w:tc>
        <w:tc>
          <w:tcPr>
            <w:tcW w:w="1368" w:type="dxa"/>
            <w:shd w:val="clear" w:color="auto" w:fill="auto"/>
            <w:vAlign w:val="bottom"/>
          </w:tcPr>
          <w:p w14:paraId="418006EB"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32</w:t>
            </w:r>
            <w:r w:rsidRPr="00004568" w:rsidDel="002A6A4F">
              <w:rPr>
                <w:rFonts w:ascii="Arial" w:eastAsia="Arial Unicode MS" w:hAnsi="Arial" w:cs="Arial"/>
                <w:sz w:val="18"/>
                <w:szCs w:val="18"/>
                <w:cs/>
              </w:rPr>
              <w:t xml:space="preserve"> </w:t>
            </w:r>
          </w:p>
        </w:tc>
        <w:tc>
          <w:tcPr>
            <w:tcW w:w="1368" w:type="dxa"/>
            <w:tcBorders>
              <w:top w:val="nil"/>
              <w:bottom w:val="single" w:sz="4" w:space="0" w:color="auto"/>
            </w:tcBorders>
            <w:shd w:val="clear" w:color="auto" w:fill="FAFAFA"/>
            <w:vAlign w:val="bottom"/>
          </w:tcPr>
          <w:p w14:paraId="6796432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102</w:t>
            </w:r>
          </w:p>
        </w:tc>
        <w:tc>
          <w:tcPr>
            <w:tcW w:w="1368" w:type="dxa"/>
            <w:shd w:val="clear" w:color="auto" w:fill="auto"/>
            <w:vAlign w:val="bottom"/>
          </w:tcPr>
          <w:p w14:paraId="0A9C2570"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31</w:t>
            </w:r>
          </w:p>
        </w:tc>
      </w:tr>
    </w:tbl>
    <w:p w14:paraId="0DCD4268" w14:textId="77777777" w:rsidR="00B20AD6" w:rsidRPr="00537F63" w:rsidRDefault="00B20AD6" w:rsidP="00537F63">
      <w:pPr>
        <w:pStyle w:val="Header"/>
        <w:tabs>
          <w:tab w:val="left" w:pos="540"/>
        </w:tabs>
        <w:ind w:left="540"/>
        <w:rPr>
          <w:rFonts w:ascii="Arial" w:eastAsia="Arial Unicode MS" w:hAnsi="Arial" w:cs="Arial"/>
          <w:sz w:val="18"/>
          <w:szCs w:val="18"/>
        </w:rPr>
      </w:pPr>
    </w:p>
    <w:p w14:paraId="16793A58" w14:textId="77777777"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40.2</w:t>
      </w:r>
      <w:r w:rsidRPr="00004568">
        <w:rPr>
          <w:rFonts w:ascii="Arial" w:eastAsia="Arial Unicode MS" w:hAnsi="Arial" w:cs="Arial"/>
          <w:b/>
          <w:bCs/>
          <w:color w:val="CF4A02"/>
          <w:sz w:val="18"/>
          <w:szCs w:val="18"/>
        </w:rPr>
        <w:tab/>
        <w:t>Trade receivables and other receivables from related parties</w:t>
      </w:r>
    </w:p>
    <w:p w14:paraId="43BFFC0A" w14:textId="77777777" w:rsidR="00B20AD6" w:rsidRPr="00537F63" w:rsidRDefault="00B20AD6" w:rsidP="00537F63">
      <w:pPr>
        <w:pStyle w:val="Header"/>
        <w:tabs>
          <w:tab w:val="left" w:pos="540"/>
        </w:tabs>
        <w:ind w:left="540"/>
        <w:rPr>
          <w:rFonts w:ascii="Arial" w:eastAsia="Arial Unicode MS" w:hAnsi="Arial" w:cs="Arial"/>
          <w:sz w:val="18"/>
          <w:szCs w:val="18"/>
        </w:rPr>
      </w:pPr>
    </w:p>
    <w:tbl>
      <w:tblPr>
        <w:tblW w:w="4614" w:type="pct"/>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6"/>
        <w:gridCol w:w="1371"/>
        <w:gridCol w:w="1366"/>
        <w:gridCol w:w="1357"/>
        <w:gridCol w:w="12"/>
      </w:tblGrid>
      <w:tr w:rsidR="00B20AD6" w:rsidRPr="00004568" w14:paraId="6FCD2644" w14:textId="77777777" w:rsidTr="00DD2D73">
        <w:trPr>
          <w:trHeight w:val="20"/>
        </w:trPr>
        <w:tc>
          <w:tcPr>
            <w:tcW w:w="1935" w:type="pct"/>
            <w:tcBorders>
              <w:top w:val="nil"/>
              <w:bottom w:val="nil"/>
            </w:tcBorders>
            <w:shd w:val="clear" w:color="auto" w:fill="auto"/>
          </w:tcPr>
          <w:p w14:paraId="3734DCB5" w14:textId="77777777" w:rsidR="00B20AD6" w:rsidRPr="00004568" w:rsidRDefault="00B20AD6" w:rsidP="00BD647D">
            <w:pPr>
              <w:ind w:left="-101" w:right="-72"/>
              <w:rPr>
                <w:rFonts w:ascii="Arial" w:eastAsia="Arial Unicode MS" w:hAnsi="Arial" w:cs="Arial"/>
                <w:b/>
                <w:bCs/>
                <w:sz w:val="18"/>
                <w:szCs w:val="18"/>
              </w:rPr>
            </w:pPr>
          </w:p>
        </w:tc>
        <w:tc>
          <w:tcPr>
            <w:tcW w:w="1533" w:type="pct"/>
            <w:gridSpan w:val="2"/>
            <w:tcBorders>
              <w:top w:val="single" w:sz="4" w:space="0" w:color="auto"/>
              <w:bottom w:val="single" w:sz="4" w:space="0" w:color="auto"/>
            </w:tcBorders>
            <w:shd w:val="clear" w:color="auto" w:fill="auto"/>
          </w:tcPr>
          <w:p w14:paraId="0203D3C4"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67DFA8AB"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1532" w:type="pct"/>
            <w:gridSpan w:val="3"/>
            <w:tcBorders>
              <w:top w:val="single" w:sz="4" w:space="0" w:color="auto"/>
              <w:bottom w:val="single" w:sz="4" w:space="0" w:color="auto"/>
            </w:tcBorders>
            <w:shd w:val="clear" w:color="auto" w:fill="auto"/>
          </w:tcPr>
          <w:p w14:paraId="0A56973F"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36F4FE50"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52A90943" w14:textId="77777777" w:rsidTr="00DD2D73">
        <w:trPr>
          <w:gridAfter w:val="1"/>
          <w:wAfter w:w="6" w:type="pct"/>
          <w:trHeight w:val="20"/>
        </w:trPr>
        <w:tc>
          <w:tcPr>
            <w:tcW w:w="1935" w:type="pct"/>
            <w:tcBorders>
              <w:top w:val="nil"/>
              <w:bottom w:val="nil"/>
            </w:tcBorders>
            <w:shd w:val="clear" w:color="auto" w:fill="auto"/>
          </w:tcPr>
          <w:p w14:paraId="2C41EB6D" w14:textId="77777777"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765" w:type="pct"/>
            <w:tcBorders>
              <w:top w:val="nil"/>
              <w:bottom w:val="nil"/>
            </w:tcBorders>
            <w:shd w:val="clear" w:color="auto" w:fill="auto"/>
          </w:tcPr>
          <w:p w14:paraId="77F17DA6"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066E4D55"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65" w:type="pct"/>
            <w:tcBorders>
              <w:top w:val="nil"/>
              <w:bottom w:val="nil"/>
            </w:tcBorders>
            <w:shd w:val="clear" w:color="auto" w:fill="auto"/>
          </w:tcPr>
          <w:p w14:paraId="50996B74"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0" w:type="pct"/>
            <w:tcBorders>
              <w:top w:val="nil"/>
              <w:bottom w:val="nil"/>
            </w:tcBorders>
            <w:shd w:val="clear" w:color="auto" w:fill="auto"/>
          </w:tcPr>
          <w:p w14:paraId="28BC161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5F36F0FE" w14:textId="77777777" w:rsidTr="00DD2D73">
        <w:trPr>
          <w:gridAfter w:val="1"/>
          <w:wAfter w:w="6" w:type="pct"/>
          <w:trHeight w:val="20"/>
        </w:trPr>
        <w:tc>
          <w:tcPr>
            <w:tcW w:w="1935" w:type="pct"/>
            <w:tcBorders>
              <w:top w:val="nil"/>
              <w:bottom w:val="nil"/>
            </w:tcBorders>
            <w:shd w:val="clear" w:color="auto" w:fill="auto"/>
          </w:tcPr>
          <w:p w14:paraId="39D5280E" w14:textId="77777777" w:rsidR="00B20AD6" w:rsidRPr="00004568" w:rsidRDefault="00B20AD6" w:rsidP="00BD647D">
            <w:pPr>
              <w:ind w:left="-101" w:right="-72"/>
              <w:rPr>
                <w:rFonts w:ascii="Arial" w:eastAsia="Arial Unicode MS" w:hAnsi="Arial" w:cs="Arial"/>
                <w:sz w:val="18"/>
                <w:szCs w:val="18"/>
              </w:rPr>
            </w:pPr>
          </w:p>
        </w:tc>
        <w:tc>
          <w:tcPr>
            <w:tcW w:w="765" w:type="pct"/>
            <w:tcBorders>
              <w:top w:val="nil"/>
              <w:bottom w:val="single" w:sz="4" w:space="0" w:color="auto"/>
            </w:tcBorders>
            <w:shd w:val="clear" w:color="auto" w:fill="auto"/>
            <w:vAlign w:val="center"/>
          </w:tcPr>
          <w:p w14:paraId="416E7D53" w14:textId="2A8BACEC"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46CAA3A2" w14:textId="4B75A5C9"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5" w:type="pct"/>
            <w:tcBorders>
              <w:top w:val="nil"/>
              <w:bottom w:val="single" w:sz="4" w:space="0" w:color="auto"/>
            </w:tcBorders>
            <w:shd w:val="clear" w:color="auto" w:fill="auto"/>
            <w:vAlign w:val="center"/>
          </w:tcPr>
          <w:p w14:paraId="66F44674" w14:textId="7B65F7DE"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0" w:type="pct"/>
            <w:tcBorders>
              <w:top w:val="nil"/>
              <w:bottom w:val="single" w:sz="4" w:space="0" w:color="auto"/>
            </w:tcBorders>
            <w:shd w:val="clear" w:color="auto" w:fill="auto"/>
            <w:vAlign w:val="center"/>
          </w:tcPr>
          <w:p w14:paraId="443FD0B8" w14:textId="11E2F66A"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537F63" w14:paraId="5FC5CD3D" w14:textId="77777777" w:rsidTr="00DD2D73">
        <w:trPr>
          <w:gridAfter w:val="1"/>
          <w:wAfter w:w="6" w:type="pct"/>
          <w:trHeight w:val="20"/>
        </w:trPr>
        <w:tc>
          <w:tcPr>
            <w:tcW w:w="1935" w:type="pct"/>
            <w:tcBorders>
              <w:top w:val="nil"/>
              <w:bottom w:val="nil"/>
            </w:tcBorders>
            <w:shd w:val="clear" w:color="auto" w:fill="auto"/>
          </w:tcPr>
          <w:p w14:paraId="59C82B6B" w14:textId="77777777" w:rsidR="00B20AD6" w:rsidRPr="00537F63" w:rsidRDefault="00B20AD6" w:rsidP="00BD647D">
            <w:pPr>
              <w:ind w:left="-101" w:right="-72"/>
              <w:rPr>
                <w:rFonts w:ascii="Arial" w:eastAsia="Arial Unicode MS" w:hAnsi="Arial" w:cs="Arial"/>
                <w:sz w:val="12"/>
                <w:szCs w:val="12"/>
              </w:rPr>
            </w:pPr>
          </w:p>
        </w:tc>
        <w:tc>
          <w:tcPr>
            <w:tcW w:w="765" w:type="pct"/>
            <w:tcBorders>
              <w:top w:val="single" w:sz="4" w:space="0" w:color="auto"/>
            </w:tcBorders>
            <w:shd w:val="clear" w:color="auto" w:fill="FAFAFA"/>
          </w:tcPr>
          <w:p w14:paraId="6F369E55"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tcBorders>
            <w:shd w:val="clear" w:color="auto" w:fill="auto"/>
          </w:tcPr>
          <w:p w14:paraId="1D650364" w14:textId="77777777" w:rsidR="00B20AD6" w:rsidRPr="00537F63" w:rsidRDefault="00B20AD6" w:rsidP="00BD647D">
            <w:pPr>
              <w:ind w:right="-72"/>
              <w:jc w:val="right"/>
              <w:rPr>
                <w:rFonts w:ascii="Arial" w:eastAsia="Arial Unicode MS" w:hAnsi="Arial" w:cs="Arial"/>
                <w:sz w:val="12"/>
                <w:szCs w:val="12"/>
              </w:rPr>
            </w:pPr>
          </w:p>
        </w:tc>
        <w:tc>
          <w:tcPr>
            <w:tcW w:w="765" w:type="pct"/>
            <w:tcBorders>
              <w:top w:val="single" w:sz="4" w:space="0" w:color="auto"/>
            </w:tcBorders>
            <w:shd w:val="clear" w:color="auto" w:fill="FAFAFA"/>
          </w:tcPr>
          <w:p w14:paraId="473FC501" w14:textId="77777777" w:rsidR="00B20AD6" w:rsidRPr="00537F63" w:rsidRDefault="00B20AD6" w:rsidP="00BD647D">
            <w:pPr>
              <w:ind w:right="-72"/>
              <w:jc w:val="right"/>
              <w:rPr>
                <w:rFonts w:ascii="Arial" w:eastAsia="Arial Unicode MS" w:hAnsi="Arial" w:cs="Arial"/>
                <w:sz w:val="12"/>
                <w:szCs w:val="12"/>
              </w:rPr>
            </w:pPr>
          </w:p>
        </w:tc>
        <w:tc>
          <w:tcPr>
            <w:tcW w:w="760" w:type="pct"/>
            <w:tcBorders>
              <w:top w:val="single" w:sz="4" w:space="0" w:color="auto"/>
            </w:tcBorders>
            <w:shd w:val="clear" w:color="auto" w:fill="auto"/>
          </w:tcPr>
          <w:p w14:paraId="7475A19C" w14:textId="77777777" w:rsidR="00B20AD6" w:rsidRPr="00537F63" w:rsidRDefault="00B20AD6" w:rsidP="00BD647D">
            <w:pPr>
              <w:ind w:right="-72"/>
              <w:jc w:val="right"/>
              <w:rPr>
                <w:rFonts w:ascii="Arial" w:eastAsia="Arial Unicode MS" w:hAnsi="Arial" w:cs="Arial"/>
                <w:sz w:val="12"/>
                <w:szCs w:val="12"/>
              </w:rPr>
            </w:pPr>
          </w:p>
        </w:tc>
      </w:tr>
      <w:tr w:rsidR="00B20AD6" w:rsidRPr="00004568" w14:paraId="1C3353BD" w14:textId="77777777" w:rsidTr="00DD2D73">
        <w:trPr>
          <w:gridAfter w:val="1"/>
          <w:wAfter w:w="6" w:type="pct"/>
          <w:trHeight w:val="20"/>
        </w:trPr>
        <w:tc>
          <w:tcPr>
            <w:tcW w:w="1935" w:type="pct"/>
            <w:tcBorders>
              <w:top w:val="nil"/>
              <w:bottom w:val="nil"/>
            </w:tcBorders>
            <w:shd w:val="clear" w:color="auto" w:fill="auto"/>
          </w:tcPr>
          <w:p w14:paraId="425F88D5"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Trade receivables</w:t>
            </w:r>
          </w:p>
        </w:tc>
        <w:tc>
          <w:tcPr>
            <w:tcW w:w="765" w:type="pct"/>
            <w:shd w:val="clear" w:color="auto" w:fill="FAFAFA"/>
          </w:tcPr>
          <w:p w14:paraId="66112DE4" w14:textId="77777777" w:rsidR="00B20AD6" w:rsidRPr="00004568" w:rsidRDefault="00B20AD6" w:rsidP="00BD647D">
            <w:pPr>
              <w:ind w:right="-72"/>
              <w:jc w:val="right"/>
              <w:rPr>
                <w:rFonts w:ascii="Arial" w:eastAsia="Arial Unicode MS" w:hAnsi="Arial" w:cs="Arial"/>
                <w:sz w:val="18"/>
                <w:szCs w:val="18"/>
              </w:rPr>
            </w:pPr>
          </w:p>
        </w:tc>
        <w:tc>
          <w:tcPr>
            <w:tcW w:w="767" w:type="pct"/>
            <w:shd w:val="clear" w:color="auto" w:fill="auto"/>
          </w:tcPr>
          <w:p w14:paraId="3C1A6DDA" w14:textId="77777777" w:rsidR="00B20AD6" w:rsidRPr="00004568" w:rsidRDefault="00B20AD6" w:rsidP="00BD647D">
            <w:pPr>
              <w:ind w:right="-72"/>
              <w:jc w:val="right"/>
              <w:rPr>
                <w:rFonts w:ascii="Arial" w:eastAsia="Arial Unicode MS" w:hAnsi="Arial" w:cs="Arial"/>
                <w:sz w:val="18"/>
                <w:szCs w:val="18"/>
              </w:rPr>
            </w:pPr>
          </w:p>
        </w:tc>
        <w:tc>
          <w:tcPr>
            <w:tcW w:w="765" w:type="pct"/>
            <w:shd w:val="clear" w:color="auto" w:fill="FAFAFA"/>
          </w:tcPr>
          <w:p w14:paraId="5CF51EDB" w14:textId="77777777" w:rsidR="00B20AD6" w:rsidRPr="00004568" w:rsidRDefault="00B20AD6" w:rsidP="00BD647D">
            <w:pPr>
              <w:ind w:right="-72"/>
              <w:jc w:val="right"/>
              <w:rPr>
                <w:rFonts w:ascii="Arial" w:eastAsia="Arial Unicode MS" w:hAnsi="Arial" w:cs="Arial"/>
                <w:sz w:val="18"/>
                <w:szCs w:val="18"/>
              </w:rPr>
            </w:pPr>
          </w:p>
        </w:tc>
        <w:tc>
          <w:tcPr>
            <w:tcW w:w="760" w:type="pct"/>
            <w:shd w:val="clear" w:color="auto" w:fill="auto"/>
          </w:tcPr>
          <w:p w14:paraId="42ADAF85" w14:textId="77777777" w:rsidR="00B20AD6" w:rsidRPr="00004568" w:rsidRDefault="00B20AD6" w:rsidP="00BD647D">
            <w:pPr>
              <w:ind w:right="-72"/>
              <w:jc w:val="right"/>
              <w:rPr>
                <w:rFonts w:ascii="Arial" w:eastAsia="Arial Unicode MS" w:hAnsi="Arial" w:cs="Arial"/>
                <w:sz w:val="18"/>
                <w:szCs w:val="18"/>
              </w:rPr>
            </w:pPr>
          </w:p>
        </w:tc>
      </w:tr>
      <w:tr w:rsidR="008A66F1" w:rsidRPr="00004568" w14:paraId="5041C057" w14:textId="77777777" w:rsidTr="00DD2D73">
        <w:trPr>
          <w:gridAfter w:val="1"/>
          <w:wAfter w:w="6" w:type="pct"/>
          <w:trHeight w:val="20"/>
        </w:trPr>
        <w:tc>
          <w:tcPr>
            <w:tcW w:w="1935" w:type="pct"/>
            <w:tcBorders>
              <w:top w:val="nil"/>
              <w:bottom w:val="nil"/>
            </w:tcBorders>
            <w:shd w:val="clear" w:color="auto" w:fill="auto"/>
          </w:tcPr>
          <w:p w14:paraId="78204C01"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The ultimate parent company</w:t>
            </w:r>
          </w:p>
        </w:tc>
        <w:tc>
          <w:tcPr>
            <w:tcW w:w="765" w:type="pct"/>
            <w:shd w:val="clear" w:color="auto" w:fill="FAFAFA"/>
          </w:tcPr>
          <w:p w14:paraId="0A10B41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767" w:type="pct"/>
            <w:shd w:val="clear" w:color="auto" w:fill="auto"/>
          </w:tcPr>
          <w:p w14:paraId="3DDA3F7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765" w:type="pct"/>
            <w:shd w:val="clear" w:color="auto" w:fill="FAFAFA"/>
          </w:tcPr>
          <w:p w14:paraId="78C14890"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cs/>
              </w:rPr>
              <w:t>-</w:t>
            </w:r>
          </w:p>
        </w:tc>
        <w:tc>
          <w:tcPr>
            <w:tcW w:w="760" w:type="pct"/>
            <w:shd w:val="clear" w:color="auto" w:fill="auto"/>
          </w:tcPr>
          <w:p w14:paraId="2A09AD15"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r>
      <w:tr w:rsidR="008A66F1" w:rsidRPr="00004568" w14:paraId="4860FA3B" w14:textId="77777777" w:rsidTr="00DD2D73">
        <w:trPr>
          <w:gridAfter w:val="1"/>
          <w:wAfter w:w="6" w:type="pct"/>
          <w:trHeight w:val="20"/>
        </w:trPr>
        <w:tc>
          <w:tcPr>
            <w:tcW w:w="1935" w:type="pct"/>
            <w:tcBorders>
              <w:top w:val="nil"/>
              <w:bottom w:val="nil"/>
            </w:tcBorders>
            <w:shd w:val="clear" w:color="auto" w:fill="auto"/>
          </w:tcPr>
          <w:p w14:paraId="057CAEEA"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Shareholders </w:t>
            </w:r>
          </w:p>
        </w:tc>
        <w:tc>
          <w:tcPr>
            <w:tcW w:w="765" w:type="pct"/>
            <w:shd w:val="clear" w:color="auto" w:fill="FAFAFA"/>
          </w:tcPr>
          <w:p w14:paraId="1B4EEA4D"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629</w:t>
            </w:r>
          </w:p>
        </w:tc>
        <w:tc>
          <w:tcPr>
            <w:tcW w:w="767" w:type="pct"/>
            <w:shd w:val="clear" w:color="auto" w:fill="auto"/>
          </w:tcPr>
          <w:p w14:paraId="3D7F54A7"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670</w:t>
            </w:r>
          </w:p>
        </w:tc>
        <w:tc>
          <w:tcPr>
            <w:tcW w:w="765" w:type="pct"/>
            <w:shd w:val="clear" w:color="auto" w:fill="FAFAFA"/>
          </w:tcPr>
          <w:p w14:paraId="58DF6BD9"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401</w:t>
            </w:r>
          </w:p>
        </w:tc>
        <w:tc>
          <w:tcPr>
            <w:tcW w:w="760" w:type="pct"/>
            <w:shd w:val="clear" w:color="auto" w:fill="auto"/>
          </w:tcPr>
          <w:p w14:paraId="0E39543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426</w:t>
            </w:r>
          </w:p>
        </w:tc>
      </w:tr>
      <w:tr w:rsidR="008A66F1" w:rsidRPr="00004568" w14:paraId="5218A25E" w14:textId="77777777" w:rsidTr="00DD2D73">
        <w:trPr>
          <w:gridAfter w:val="1"/>
          <w:wAfter w:w="6" w:type="pct"/>
          <w:trHeight w:val="20"/>
        </w:trPr>
        <w:tc>
          <w:tcPr>
            <w:tcW w:w="1935" w:type="pct"/>
            <w:tcBorders>
              <w:top w:val="nil"/>
              <w:bottom w:val="nil"/>
            </w:tcBorders>
            <w:shd w:val="clear" w:color="auto" w:fill="auto"/>
          </w:tcPr>
          <w:p w14:paraId="4B6C7603" w14:textId="77777777" w:rsidR="008A66F1" w:rsidRPr="00004568" w:rsidRDefault="008A66F1" w:rsidP="00BD647D">
            <w:pPr>
              <w:ind w:right="-72"/>
              <w:rPr>
                <w:rFonts w:ascii="Arial" w:eastAsia="Arial Unicode MS" w:hAnsi="Arial" w:cs="Arial"/>
                <w:sz w:val="18"/>
                <w:szCs w:val="18"/>
              </w:rPr>
            </w:pPr>
            <w:r w:rsidRPr="00004568">
              <w:rPr>
                <w:rFonts w:ascii="Arial" w:eastAsia="Arial Unicode MS" w:hAnsi="Arial" w:cs="Arial"/>
                <w:sz w:val="18"/>
                <w:szCs w:val="18"/>
              </w:rPr>
              <w:t>- Subsidiaries</w:t>
            </w:r>
          </w:p>
        </w:tc>
        <w:tc>
          <w:tcPr>
            <w:tcW w:w="765" w:type="pct"/>
            <w:shd w:val="clear" w:color="auto" w:fill="FAFAFA"/>
          </w:tcPr>
          <w:p w14:paraId="1AF81CFF"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p>
        </w:tc>
        <w:tc>
          <w:tcPr>
            <w:tcW w:w="767" w:type="pct"/>
            <w:shd w:val="clear" w:color="auto" w:fill="auto"/>
          </w:tcPr>
          <w:p w14:paraId="3B7D1630"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5" w:type="pct"/>
            <w:shd w:val="clear" w:color="auto" w:fill="FAFAFA"/>
          </w:tcPr>
          <w:p w14:paraId="48C9081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852</w:t>
            </w:r>
          </w:p>
        </w:tc>
        <w:tc>
          <w:tcPr>
            <w:tcW w:w="760" w:type="pct"/>
            <w:shd w:val="clear" w:color="auto" w:fill="auto"/>
          </w:tcPr>
          <w:p w14:paraId="6347BC88"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7DBAF917" w14:textId="77777777" w:rsidTr="00DD2D73">
        <w:trPr>
          <w:gridAfter w:val="1"/>
          <w:wAfter w:w="6" w:type="pct"/>
          <w:trHeight w:val="20"/>
        </w:trPr>
        <w:tc>
          <w:tcPr>
            <w:tcW w:w="1935" w:type="pct"/>
            <w:tcBorders>
              <w:top w:val="nil"/>
              <w:bottom w:val="nil"/>
            </w:tcBorders>
            <w:shd w:val="clear" w:color="auto" w:fill="auto"/>
          </w:tcPr>
          <w:p w14:paraId="1619DEBF"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Joint Ventures</w:t>
            </w:r>
          </w:p>
        </w:tc>
        <w:tc>
          <w:tcPr>
            <w:tcW w:w="765" w:type="pct"/>
            <w:shd w:val="clear" w:color="auto" w:fill="FAFAFA"/>
          </w:tcPr>
          <w:p w14:paraId="7982FCC1"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p>
        </w:tc>
        <w:tc>
          <w:tcPr>
            <w:tcW w:w="767" w:type="pct"/>
            <w:shd w:val="clear" w:color="auto" w:fill="auto"/>
          </w:tcPr>
          <w:p w14:paraId="3127813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5" w:type="pct"/>
            <w:shd w:val="clear" w:color="auto" w:fill="FAFAFA"/>
          </w:tcPr>
          <w:p w14:paraId="53959DDB"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760" w:type="pct"/>
            <w:shd w:val="clear" w:color="auto" w:fill="auto"/>
          </w:tcPr>
          <w:p w14:paraId="2DD5CA3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6AF50465" w14:textId="77777777" w:rsidTr="00DD2D73">
        <w:trPr>
          <w:gridAfter w:val="1"/>
          <w:wAfter w:w="6" w:type="pct"/>
          <w:trHeight w:val="20"/>
        </w:trPr>
        <w:tc>
          <w:tcPr>
            <w:tcW w:w="1935" w:type="pct"/>
            <w:tcBorders>
              <w:top w:val="nil"/>
              <w:bottom w:val="nil"/>
            </w:tcBorders>
            <w:shd w:val="clear" w:color="auto" w:fill="auto"/>
          </w:tcPr>
          <w:p w14:paraId="08F2DD25" w14:textId="77777777" w:rsidR="008A66F1" w:rsidRPr="00004568" w:rsidRDefault="008A66F1" w:rsidP="00BD647D">
            <w:pPr>
              <w:ind w:left="-101" w:right="-72"/>
              <w:rPr>
                <w:rFonts w:ascii="Arial" w:eastAsia="Arial Unicode MS" w:hAnsi="Arial" w:cs="Arial"/>
                <w:sz w:val="18"/>
                <w:szCs w:val="18"/>
                <w:lang w:val="en-US"/>
              </w:rPr>
            </w:pPr>
            <w:r w:rsidRPr="00004568">
              <w:rPr>
                <w:rFonts w:ascii="Arial" w:eastAsia="Arial Unicode MS" w:hAnsi="Arial" w:cs="Arial"/>
                <w:sz w:val="18"/>
                <w:szCs w:val="18"/>
              </w:rPr>
              <w:t xml:space="preserve">  - Indirect associates</w:t>
            </w:r>
          </w:p>
        </w:tc>
        <w:tc>
          <w:tcPr>
            <w:tcW w:w="765" w:type="pct"/>
            <w:tcBorders>
              <w:bottom w:val="nil"/>
            </w:tcBorders>
            <w:shd w:val="clear" w:color="auto" w:fill="FAFAFA"/>
          </w:tcPr>
          <w:p w14:paraId="681A9C98"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cs/>
                <w:lang w:val="en-US"/>
              </w:rPr>
              <w:t>-</w:t>
            </w:r>
          </w:p>
        </w:tc>
        <w:tc>
          <w:tcPr>
            <w:tcW w:w="767" w:type="pct"/>
            <w:tcBorders>
              <w:bottom w:val="nil"/>
            </w:tcBorders>
            <w:shd w:val="clear" w:color="auto" w:fill="auto"/>
          </w:tcPr>
          <w:p w14:paraId="5FF67059"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w:t>
            </w:r>
          </w:p>
        </w:tc>
        <w:tc>
          <w:tcPr>
            <w:tcW w:w="765" w:type="pct"/>
            <w:tcBorders>
              <w:bottom w:val="nil"/>
            </w:tcBorders>
            <w:shd w:val="clear" w:color="auto" w:fill="FAFAFA"/>
          </w:tcPr>
          <w:p w14:paraId="0C40ED36"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w:t>
            </w:r>
          </w:p>
        </w:tc>
        <w:tc>
          <w:tcPr>
            <w:tcW w:w="760" w:type="pct"/>
            <w:tcBorders>
              <w:bottom w:val="nil"/>
            </w:tcBorders>
            <w:shd w:val="clear" w:color="auto" w:fill="auto"/>
          </w:tcPr>
          <w:p w14:paraId="31D8F328"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r>
      <w:tr w:rsidR="008A66F1" w:rsidRPr="00004568" w14:paraId="1C3B9371" w14:textId="77777777" w:rsidTr="00DD2D73">
        <w:trPr>
          <w:gridAfter w:val="1"/>
          <w:wAfter w:w="6" w:type="pct"/>
          <w:trHeight w:val="20"/>
        </w:trPr>
        <w:tc>
          <w:tcPr>
            <w:tcW w:w="1935" w:type="pct"/>
            <w:tcBorders>
              <w:top w:val="nil"/>
              <w:bottom w:val="nil"/>
            </w:tcBorders>
            <w:shd w:val="clear" w:color="auto" w:fill="auto"/>
          </w:tcPr>
          <w:p w14:paraId="54B67FBD"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Other related parties</w:t>
            </w:r>
          </w:p>
        </w:tc>
        <w:tc>
          <w:tcPr>
            <w:tcW w:w="765" w:type="pct"/>
            <w:tcBorders>
              <w:top w:val="nil"/>
              <w:bottom w:val="single" w:sz="4" w:space="0" w:color="auto"/>
            </w:tcBorders>
            <w:shd w:val="clear" w:color="auto" w:fill="FAFAFA"/>
          </w:tcPr>
          <w:p w14:paraId="784F68F9"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640</w:t>
            </w:r>
          </w:p>
        </w:tc>
        <w:tc>
          <w:tcPr>
            <w:tcW w:w="767" w:type="pct"/>
            <w:tcBorders>
              <w:top w:val="nil"/>
              <w:bottom w:val="single" w:sz="4" w:space="0" w:color="auto"/>
            </w:tcBorders>
            <w:shd w:val="clear" w:color="auto" w:fill="auto"/>
          </w:tcPr>
          <w:p w14:paraId="197B073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1,705</w:t>
            </w:r>
          </w:p>
        </w:tc>
        <w:tc>
          <w:tcPr>
            <w:tcW w:w="765" w:type="pct"/>
            <w:tcBorders>
              <w:top w:val="nil"/>
              <w:bottom w:val="single" w:sz="4" w:space="0" w:color="auto"/>
            </w:tcBorders>
            <w:shd w:val="clear" w:color="auto" w:fill="FAFAFA"/>
          </w:tcPr>
          <w:p w14:paraId="1FD01B5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866</w:t>
            </w:r>
          </w:p>
        </w:tc>
        <w:tc>
          <w:tcPr>
            <w:tcW w:w="760" w:type="pct"/>
            <w:tcBorders>
              <w:top w:val="nil"/>
              <w:bottom w:val="single" w:sz="4" w:space="0" w:color="auto"/>
            </w:tcBorders>
            <w:shd w:val="clear" w:color="auto" w:fill="auto"/>
          </w:tcPr>
          <w:p w14:paraId="0DB60DC9"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823</w:t>
            </w:r>
          </w:p>
        </w:tc>
      </w:tr>
      <w:tr w:rsidR="00B20AD6" w:rsidRPr="00537F63" w14:paraId="728D6805" w14:textId="77777777" w:rsidTr="00DD2D73">
        <w:trPr>
          <w:gridAfter w:val="1"/>
          <w:wAfter w:w="6" w:type="pct"/>
          <w:trHeight w:val="20"/>
        </w:trPr>
        <w:tc>
          <w:tcPr>
            <w:tcW w:w="1935" w:type="pct"/>
            <w:tcBorders>
              <w:top w:val="nil"/>
              <w:bottom w:val="nil"/>
            </w:tcBorders>
            <w:shd w:val="clear" w:color="auto" w:fill="auto"/>
          </w:tcPr>
          <w:p w14:paraId="34940B1A" w14:textId="77777777" w:rsidR="00B20AD6" w:rsidRPr="00537F63" w:rsidRDefault="00B20AD6" w:rsidP="00BD647D">
            <w:pPr>
              <w:ind w:left="-101" w:right="-72"/>
              <w:rPr>
                <w:rFonts w:ascii="Arial" w:eastAsia="Arial Unicode MS" w:hAnsi="Arial" w:cs="Arial"/>
                <w:sz w:val="12"/>
                <w:szCs w:val="12"/>
              </w:rPr>
            </w:pPr>
          </w:p>
        </w:tc>
        <w:tc>
          <w:tcPr>
            <w:tcW w:w="765" w:type="pct"/>
            <w:tcBorders>
              <w:top w:val="single" w:sz="4" w:space="0" w:color="auto"/>
              <w:bottom w:val="nil"/>
            </w:tcBorders>
            <w:shd w:val="clear" w:color="auto" w:fill="FAFAFA"/>
          </w:tcPr>
          <w:p w14:paraId="2E7AAF00"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33986293" w14:textId="77777777" w:rsidR="00B20AD6" w:rsidRPr="00537F63" w:rsidRDefault="00B20AD6" w:rsidP="00BD647D">
            <w:pPr>
              <w:ind w:right="-72"/>
              <w:jc w:val="right"/>
              <w:rPr>
                <w:rFonts w:ascii="Arial" w:eastAsia="Arial Unicode MS" w:hAnsi="Arial" w:cs="Arial"/>
                <w:sz w:val="12"/>
                <w:szCs w:val="12"/>
              </w:rPr>
            </w:pPr>
          </w:p>
        </w:tc>
        <w:tc>
          <w:tcPr>
            <w:tcW w:w="765" w:type="pct"/>
            <w:tcBorders>
              <w:top w:val="single" w:sz="4" w:space="0" w:color="auto"/>
              <w:bottom w:val="nil"/>
            </w:tcBorders>
            <w:shd w:val="clear" w:color="auto" w:fill="FAFAFA"/>
          </w:tcPr>
          <w:p w14:paraId="780A777E" w14:textId="77777777" w:rsidR="00B20AD6" w:rsidRPr="00537F63" w:rsidRDefault="00B20AD6" w:rsidP="00BD647D">
            <w:pPr>
              <w:ind w:right="-72"/>
              <w:jc w:val="right"/>
              <w:rPr>
                <w:rFonts w:ascii="Arial" w:eastAsia="Arial Unicode MS" w:hAnsi="Arial" w:cs="Arial"/>
                <w:sz w:val="12"/>
                <w:szCs w:val="12"/>
              </w:rPr>
            </w:pPr>
          </w:p>
        </w:tc>
        <w:tc>
          <w:tcPr>
            <w:tcW w:w="760" w:type="pct"/>
            <w:tcBorders>
              <w:top w:val="single" w:sz="4" w:space="0" w:color="auto"/>
              <w:bottom w:val="nil"/>
            </w:tcBorders>
            <w:shd w:val="clear" w:color="auto" w:fill="auto"/>
          </w:tcPr>
          <w:p w14:paraId="449711A9" w14:textId="77777777" w:rsidR="00B20AD6" w:rsidRPr="00537F63" w:rsidRDefault="00B20AD6" w:rsidP="00BD647D">
            <w:pPr>
              <w:ind w:right="-72"/>
              <w:jc w:val="right"/>
              <w:rPr>
                <w:rFonts w:ascii="Arial" w:eastAsia="Arial Unicode MS" w:hAnsi="Arial" w:cs="Arial"/>
                <w:sz w:val="12"/>
                <w:szCs w:val="12"/>
              </w:rPr>
            </w:pPr>
          </w:p>
        </w:tc>
      </w:tr>
      <w:tr w:rsidR="00B20AD6" w:rsidRPr="00004568" w14:paraId="6A496343" w14:textId="77777777" w:rsidTr="00DD2D73">
        <w:trPr>
          <w:gridAfter w:val="1"/>
          <w:wAfter w:w="6" w:type="pct"/>
          <w:trHeight w:val="20"/>
        </w:trPr>
        <w:tc>
          <w:tcPr>
            <w:tcW w:w="1935" w:type="pct"/>
            <w:tcBorders>
              <w:top w:val="nil"/>
              <w:bottom w:val="nil"/>
            </w:tcBorders>
            <w:shd w:val="clear" w:color="auto" w:fill="auto"/>
          </w:tcPr>
          <w:p w14:paraId="35DC69AC"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Total trade receivables</w:t>
            </w:r>
          </w:p>
        </w:tc>
        <w:tc>
          <w:tcPr>
            <w:tcW w:w="765" w:type="pct"/>
            <w:tcBorders>
              <w:top w:val="nil"/>
              <w:bottom w:val="single" w:sz="4" w:space="0" w:color="auto"/>
            </w:tcBorders>
            <w:shd w:val="clear" w:color="auto" w:fill="FAFAFA"/>
          </w:tcPr>
          <w:p w14:paraId="63CECE03" w14:textId="77777777" w:rsidR="00B20AD6"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2,270</w:t>
            </w:r>
          </w:p>
        </w:tc>
        <w:tc>
          <w:tcPr>
            <w:tcW w:w="767" w:type="pct"/>
            <w:tcBorders>
              <w:top w:val="nil"/>
              <w:bottom w:val="single" w:sz="4" w:space="0" w:color="auto"/>
            </w:tcBorders>
            <w:shd w:val="clear" w:color="auto" w:fill="auto"/>
          </w:tcPr>
          <w:p w14:paraId="0FC243D3"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2,377</w:t>
            </w:r>
          </w:p>
        </w:tc>
        <w:tc>
          <w:tcPr>
            <w:tcW w:w="765" w:type="pct"/>
            <w:tcBorders>
              <w:top w:val="nil"/>
              <w:bottom w:val="single" w:sz="4" w:space="0" w:color="auto"/>
            </w:tcBorders>
            <w:shd w:val="clear" w:color="auto" w:fill="FAFAFA"/>
          </w:tcPr>
          <w:p w14:paraId="2AB0BD5C" w14:textId="77777777" w:rsidR="00B20AD6"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2,120</w:t>
            </w:r>
          </w:p>
        </w:tc>
        <w:tc>
          <w:tcPr>
            <w:tcW w:w="760" w:type="pct"/>
            <w:tcBorders>
              <w:top w:val="nil"/>
              <w:bottom w:val="single" w:sz="4" w:space="0" w:color="auto"/>
            </w:tcBorders>
            <w:shd w:val="clear" w:color="auto" w:fill="auto"/>
          </w:tcPr>
          <w:p w14:paraId="595D45BE"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1,250</w:t>
            </w:r>
          </w:p>
        </w:tc>
      </w:tr>
    </w:tbl>
    <w:p w14:paraId="1C71E7FE" w14:textId="70D91E1F" w:rsidR="00B20AD6" w:rsidRDefault="00B20AD6" w:rsidP="00537F63">
      <w:pPr>
        <w:pStyle w:val="Header"/>
        <w:tabs>
          <w:tab w:val="left" w:pos="540"/>
        </w:tabs>
        <w:ind w:left="540"/>
        <w:rPr>
          <w:rFonts w:ascii="Arial" w:eastAsia="Arial Unicode MS" w:hAnsi="Arial" w:cs="Arial"/>
          <w:sz w:val="18"/>
          <w:szCs w:val="18"/>
        </w:rPr>
      </w:pPr>
    </w:p>
    <w:p w14:paraId="546584AF" w14:textId="77777777" w:rsidR="00537F63" w:rsidRPr="00004568" w:rsidRDefault="00537F63" w:rsidP="00537F63">
      <w:pPr>
        <w:pStyle w:val="Header"/>
        <w:tabs>
          <w:tab w:val="left" w:pos="540"/>
        </w:tabs>
        <w:ind w:left="540"/>
        <w:rPr>
          <w:rFonts w:ascii="Arial" w:eastAsia="Arial Unicode MS" w:hAnsi="Arial" w:cs="Arial"/>
          <w:sz w:val="18"/>
          <w:szCs w:val="18"/>
        </w:rPr>
      </w:pPr>
    </w:p>
    <w:tbl>
      <w:tblPr>
        <w:tblW w:w="4614" w:type="pct"/>
        <w:tblInd w:w="648" w:type="dxa"/>
        <w:tblBorders>
          <w:top w:val="single" w:sz="4" w:space="0" w:color="auto"/>
          <w:bottom w:val="single" w:sz="4" w:space="0" w:color="auto"/>
        </w:tblBorders>
        <w:tblLayout w:type="fixed"/>
        <w:tblLook w:val="0000" w:firstRow="0" w:lastRow="0" w:firstColumn="0" w:lastColumn="0" w:noHBand="0" w:noVBand="0"/>
      </w:tblPr>
      <w:tblGrid>
        <w:gridCol w:w="3454"/>
        <w:gridCol w:w="1368"/>
        <w:gridCol w:w="1370"/>
        <w:gridCol w:w="1368"/>
        <w:gridCol w:w="1368"/>
      </w:tblGrid>
      <w:tr w:rsidR="00B20AD6" w:rsidRPr="00004568" w14:paraId="32C92A27" w14:textId="77777777" w:rsidTr="00DD2D73">
        <w:tc>
          <w:tcPr>
            <w:tcW w:w="1935" w:type="pct"/>
            <w:tcBorders>
              <w:top w:val="nil"/>
              <w:bottom w:val="nil"/>
            </w:tcBorders>
            <w:shd w:val="clear" w:color="auto" w:fill="auto"/>
          </w:tcPr>
          <w:p w14:paraId="58DDCF44" w14:textId="77777777" w:rsidR="00B20AD6" w:rsidRPr="00004568" w:rsidRDefault="00B20AD6" w:rsidP="00BD647D">
            <w:pPr>
              <w:ind w:left="-101" w:right="-72"/>
              <w:rPr>
                <w:rFonts w:ascii="Arial" w:eastAsia="Arial Unicode MS" w:hAnsi="Arial" w:cs="Arial"/>
                <w:b/>
                <w:bCs/>
                <w:sz w:val="18"/>
                <w:szCs w:val="18"/>
              </w:rPr>
            </w:pPr>
          </w:p>
        </w:tc>
        <w:tc>
          <w:tcPr>
            <w:tcW w:w="1532" w:type="pct"/>
            <w:gridSpan w:val="2"/>
            <w:tcBorders>
              <w:top w:val="single" w:sz="4" w:space="0" w:color="auto"/>
              <w:bottom w:val="single" w:sz="4" w:space="0" w:color="auto"/>
            </w:tcBorders>
            <w:shd w:val="clear" w:color="auto" w:fill="auto"/>
          </w:tcPr>
          <w:p w14:paraId="5065554B"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5A86062C"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62A79D59"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534C5797"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4FF81AAF" w14:textId="77777777" w:rsidTr="00DD2D73">
        <w:tc>
          <w:tcPr>
            <w:tcW w:w="1935" w:type="pct"/>
            <w:tcBorders>
              <w:top w:val="nil"/>
              <w:bottom w:val="nil"/>
            </w:tcBorders>
            <w:shd w:val="clear" w:color="auto" w:fill="auto"/>
          </w:tcPr>
          <w:p w14:paraId="6A62DC07" w14:textId="77777777"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766" w:type="pct"/>
            <w:tcBorders>
              <w:top w:val="nil"/>
              <w:bottom w:val="nil"/>
            </w:tcBorders>
            <w:shd w:val="clear" w:color="auto" w:fill="auto"/>
          </w:tcPr>
          <w:p w14:paraId="6D9FEBC8"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2B253F6F"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66" w:type="pct"/>
            <w:tcBorders>
              <w:top w:val="nil"/>
              <w:bottom w:val="nil"/>
            </w:tcBorders>
            <w:shd w:val="clear" w:color="auto" w:fill="auto"/>
          </w:tcPr>
          <w:p w14:paraId="4EFF4ED4"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337FFC20"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04BBAE31" w14:textId="77777777" w:rsidTr="00DD2D73">
        <w:tc>
          <w:tcPr>
            <w:tcW w:w="1935" w:type="pct"/>
            <w:tcBorders>
              <w:top w:val="nil"/>
              <w:bottom w:val="nil"/>
            </w:tcBorders>
            <w:shd w:val="clear" w:color="auto" w:fill="auto"/>
          </w:tcPr>
          <w:p w14:paraId="7C249B37" w14:textId="77777777" w:rsidR="00B20AD6" w:rsidRPr="00004568" w:rsidRDefault="00B20AD6" w:rsidP="00BD647D">
            <w:pPr>
              <w:ind w:left="-101" w:right="-72"/>
              <w:rPr>
                <w:rFonts w:ascii="Arial" w:eastAsia="Arial Unicode MS" w:hAnsi="Arial" w:cs="Arial"/>
                <w:sz w:val="18"/>
                <w:szCs w:val="18"/>
              </w:rPr>
            </w:pPr>
          </w:p>
        </w:tc>
        <w:tc>
          <w:tcPr>
            <w:tcW w:w="766" w:type="pct"/>
            <w:tcBorders>
              <w:top w:val="nil"/>
              <w:bottom w:val="single" w:sz="4" w:space="0" w:color="auto"/>
            </w:tcBorders>
            <w:shd w:val="clear" w:color="auto" w:fill="auto"/>
            <w:vAlign w:val="center"/>
          </w:tcPr>
          <w:p w14:paraId="23637F8C" w14:textId="4B13F03D"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3B20ED5C" w14:textId="56F422AF"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top w:val="nil"/>
              <w:bottom w:val="single" w:sz="4" w:space="0" w:color="auto"/>
            </w:tcBorders>
            <w:shd w:val="clear" w:color="auto" w:fill="auto"/>
            <w:vAlign w:val="center"/>
          </w:tcPr>
          <w:p w14:paraId="793EB18B" w14:textId="6EE37B33"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752E1A81" w14:textId="27FA3563"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537F63" w14:paraId="5539589B" w14:textId="77777777" w:rsidTr="00DD2D73">
        <w:tc>
          <w:tcPr>
            <w:tcW w:w="1935" w:type="pct"/>
            <w:tcBorders>
              <w:top w:val="nil"/>
              <w:bottom w:val="nil"/>
            </w:tcBorders>
            <w:shd w:val="clear" w:color="auto" w:fill="auto"/>
          </w:tcPr>
          <w:p w14:paraId="2F1653DC" w14:textId="77777777" w:rsidR="00B20AD6" w:rsidRPr="00537F63" w:rsidRDefault="00B20AD6" w:rsidP="00BD647D">
            <w:pPr>
              <w:ind w:left="-101" w:right="-72"/>
              <w:rPr>
                <w:rFonts w:ascii="Arial" w:eastAsia="Arial Unicode MS" w:hAnsi="Arial" w:cs="Arial"/>
                <w:sz w:val="12"/>
                <w:szCs w:val="12"/>
              </w:rPr>
            </w:pPr>
          </w:p>
        </w:tc>
        <w:tc>
          <w:tcPr>
            <w:tcW w:w="766" w:type="pct"/>
            <w:tcBorders>
              <w:top w:val="single" w:sz="4" w:space="0" w:color="auto"/>
              <w:bottom w:val="nil"/>
            </w:tcBorders>
            <w:shd w:val="clear" w:color="auto" w:fill="FAFAFA"/>
          </w:tcPr>
          <w:p w14:paraId="069BF265"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27AECD82" w14:textId="77777777" w:rsidR="00B20AD6" w:rsidRPr="00537F63" w:rsidRDefault="00B20AD6" w:rsidP="00BD647D">
            <w:pPr>
              <w:ind w:right="-72"/>
              <w:jc w:val="right"/>
              <w:rPr>
                <w:rFonts w:ascii="Arial" w:eastAsia="Arial Unicode MS" w:hAnsi="Arial" w:cs="Arial"/>
                <w:sz w:val="12"/>
                <w:szCs w:val="12"/>
              </w:rPr>
            </w:pPr>
          </w:p>
        </w:tc>
        <w:tc>
          <w:tcPr>
            <w:tcW w:w="766" w:type="pct"/>
            <w:tcBorders>
              <w:top w:val="single" w:sz="4" w:space="0" w:color="auto"/>
              <w:bottom w:val="nil"/>
            </w:tcBorders>
            <w:shd w:val="clear" w:color="auto" w:fill="FAFAFA"/>
          </w:tcPr>
          <w:p w14:paraId="780EAC45"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65F3CE2C" w14:textId="77777777" w:rsidR="00B20AD6" w:rsidRPr="00537F63" w:rsidRDefault="00B20AD6" w:rsidP="00BD647D">
            <w:pPr>
              <w:ind w:right="-72"/>
              <w:jc w:val="right"/>
              <w:rPr>
                <w:rFonts w:ascii="Arial" w:eastAsia="Arial Unicode MS" w:hAnsi="Arial" w:cs="Arial"/>
                <w:sz w:val="12"/>
                <w:szCs w:val="12"/>
              </w:rPr>
            </w:pPr>
          </w:p>
        </w:tc>
      </w:tr>
      <w:tr w:rsidR="00B20AD6" w:rsidRPr="00004568" w14:paraId="2F8D9E73" w14:textId="77777777" w:rsidTr="00DD2D73">
        <w:tc>
          <w:tcPr>
            <w:tcW w:w="1935" w:type="pct"/>
            <w:tcBorders>
              <w:top w:val="nil"/>
              <w:bottom w:val="nil"/>
            </w:tcBorders>
            <w:shd w:val="clear" w:color="auto" w:fill="auto"/>
          </w:tcPr>
          <w:p w14:paraId="14091E5C"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Other receivables</w:t>
            </w:r>
          </w:p>
        </w:tc>
        <w:tc>
          <w:tcPr>
            <w:tcW w:w="766" w:type="pct"/>
            <w:tcBorders>
              <w:top w:val="nil"/>
              <w:bottom w:val="nil"/>
            </w:tcBorders>
            <w:shd w:val="clear" w:color="auto" w:fill="FAFAFA"/>
          </w:tcPr>
          <w:p w14:paraId="3CDE600D"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nil"/>
              <w:bottom w:val="nil"/>
            </w:tcBorders>
            <w:shd w:val="clear" w:color="auto" w:fill="auto"/>
          </w:tcPr>
          <w:p w14:paraId="3A17A824"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nil"/>
              <w:bottom w:val="nil"/>
            </w:tcBorders>
            <w:shd w:val="clear" w:color="auto" w:fill="FAFAFA"/>
          </w:tcPr>
          <w:p w14:paraId="389A499E"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nil"/>
              <w:bottom w:val="nil"/>
            </w:tcBorders>
            <w:shd w:val="clear" w:color="auto" w:fill="auto"/>
          </w:tcPr>
          <w:p w14:paraId="1206F264" w14:textId="77777777" w:rsidR="00B20AD6" w:rsidRPr="00004568" w:rsidRDefault="00B20AD6" w:rsidP="00BD647D">
            <w:pPr>
              <w:ind w:right="-72"/>
              <w:jc w:val="right"/>
              <w:rPr>
                <w:rFonts w:ascii="Arial" w:eastAsia="Arial Unicode MS" w:hAnsi="Arial" w:cs="Arial"/>
                <w:sz w:val="18"/>
                <w:szCs w:val="18"/>
              </w:rPr>
            </w:pPr>
          </w:p>
        </w:tc>
      </w:tr>
      <w:tr w:rsidR="008A66F1" w:rsidRPr="00004568" w14:paraId="3CAAF6F1" w14:textId="77777777" w:rsidTr="00DD2D73">
        <w:tc>
          <w:tcPr>
            <w:tcW w:w="1935" w:type="pct"/>
            <w:tcBorders>
              <w:top w:val="nil"/>
              <w:bottom w:val="nil"/>
            </w:tcBorders>
            <w:shd w:val="clear" w:color="auto" w:fill="auto"/>
          </w:tcPr>
          <w:p w14:paraId="67047D7D"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The ultimate parent company</w:t>
            </w:r>
          </w:p>
        </w:tc>
        <w:tc>
          <w:tcPr>
            <w:tcW w:w="766" w:type="pct"/>
            <w:shd w:val="clear" w:color="auto" w:fill="FAFAFA"/>
          </w:tcPr>
          <w:p w14:paraId="324F0AD7"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w:t>
            </w:r>
          </w:p>
        </w:tc>
        <w:tc>
          <w:tcPr>
            <w:tcW w:w="767" w:type="pct"/>
            <w:tcBorders>
              <w:top w:val="nil"/>
              <w:bottom w:val="nil"/>
            </w:tcBorders>
            <w:shd w:val="clear" w:color="auto" w:fill="auto"/>
          </w:tcPr>
          <w:p w14:paraId="1D5F9933"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2</w:t>
            </w:r>
          </w:p>
        </w:tc>
        <w:tc>
          <w:tcPr>
            <w:tcW w:w="766" w:type="pct"/>
            <w:shd w:val="clear" w:color="auto" w:fill="FAFAFA"/>
          </w:tcPr>
          <w:p w14:paraId="7784EAC1"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w:t>
            </w:r>
          </w:p>
        </w:tc>
        <w:tc>
          <w:tcPr>
            <w:tcW w:w="767" w:type="pct"/>
            <w:tcBorders>
              <w:top w:val="nil"/>
              <w:bottom w:val="nil"/>
            </w:tcBorders>
            <w:shd w:val="clear" w:color="auto" w:fill="auto"/>
          </w:tcPr>
          <w:p w14:paraId="412ED4EA"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w:t>
            </w:r>
          </w:p>
        </w:tc>
      </w:tr>
      <w:tr w:rsidR="008A66F1" w:rsidRPr="00004568" w14:paraId="6A159BFD" w14:textId="77777777" w:rsidTr="00DD2D73">
        <w:tc>
          <w:tcPr>
            <w:tcW w:w="1935" w:type="pct"/>
            <w:tcBorders>
              <w:top w:val="nil"/>
              <w:bottom w:val="nil"/>
            </w:tcBorders>
            <w:shd w:val="clear" w:color="auto" w:fill="auto"/>
          </w:tcPr>
          <w:p w14:paraId="05D03E8A"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Shareholders</w:t>
            </w:r>
          </w:p>
        </w:tc>
        <w:tc>
          <w:tcPr>
            <w:tcW w:w="766" w:type="pct"/>
            <w:shd w:val="clear" w:color="auto" w:fill="FAFAFA"/>
          </w:tcPr>
          <w:p w14:paraId="20FBF672"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767" w:type="pct"/>
            <w:tcBorders>
              <w:top w:val="nil"/>
              <w:bottom w:val="nil"/>
            </w:tcBorders>
            <w:shd w:val="clear" w:color="auto" w:fill="auto"/>
          </w:tcPr>
          <w:p w14:paraId="7D2A43BC"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w:t>
            </w:r>
          </w:p>
        </w:tc>
        <w:tc>
          <w:tcPr>
            <w:tcW w:w="766" w:type="pct"/>
            <w:shd w:val="clear" w:color="auto" w:fill="FAFAFA"/>
          </w:tcPr>
          <w:p w14:paraId="597578B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7" w:type="pct"/>
            <w:tcBorders>
              <w:top w:val="nil"/>
              <w:bottom w:val="nil"/>
            </w:tcBorders>
            <w:shd w:val="clear" w:color="auto" w:fill="auto"/>
          </w:tcPr>
          <w:p w14:paraId="0AA4A9E0"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r>
      <w:tr w:rsidR="008A66F1" w:rsidRPr="00004568" w14:paraId="2634E1F6" w14:textId="77777777" w:rsidTr="00DD2D73">
        <w:tc>
          <w:tcPr>
            <w:tcW w:w="1935" w:type="pct"/>
            <w:tcBorders>
              <w:top w:val="nil"/>
              <w:bottom w:val="nil"/>
            </w:tcBorders>
            <w:shd w:val="clear" w:color="auto" w:fill="auto"/>
          </w:tcPr>
          <w:p w14:paraId="5A0E19CB"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Subsidiaries</w:t>
            </w:r>
          </w:p>
        </w:tc>
        <w:tc>
          <w:tcPr>
            <w:tcW w:w="766" w:type="pct"/>
            <w:shd w:val="clear" w:color="auto" w:fill="FAFAFA"/>
          </w:tcPr>
          <w:p w14:paraId="6A00554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767" w:type="pct"/>
            <w:tcBorders>
              <w:top w:val="nil"/>
              <w:bottom w:val="nil"/>
            </w:tcBorders>
            <w:shd w:val="clear" w:color="auto" w:fill="auto"/>
          </w:tcPr>
          <w:p w14:paraId="29D3E759"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766" w:type="pct"/>
            <w:shd w:val="clear" w:color="auto" w:fill="FAFAFA"/>
          </w:tcPr>
          <w:p w14:paraId="415F0C69"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35</w:t>
            </w:r>
          </w:p>
        </w:tc>
        <w:tc>
          <w:tcPr>
            <w:tcW w:w="767" w:type="pct"/>
            <w:tcBorders>
              <w:top w:val="nil"/>
              <w:bottom w:val="nil"/>
            </w:tcBorders>
            <w:shd w:val="clear" w:color="auto" w:fill="auto"/>
          </w:tcPr>
          <w:p w14:paraId="766BF22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10</w:t>
            </w:r>
          </w:p>
        </w:tc>
      </w:tr>
      <w:tr w:rsidR="008A66F1" w:rsidRPr="00004568" w14:paraId="509724EC" w14:textId="77777777" w:rsidTr="00DD2D73">
        <w:tc>
          <w:tcPr>
            <w:tcW w:w="1935" w:type="pct"/>
            <w:tcBorders>
              <w:top w:val="nil"/>
              <w:bottom w:val="nil"/>
            </w:tcBorders>
            <w:shd w:val="clear" w:color="auto" w:fill="auto"/>
          </w:tcPr>
          <w:p w14:paraId="55CD6B83"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Joint ventures</w:t>
            </w:r>
          </w:p>
        </w:tc>
        <w:tc>
          <w:tcPr>
            <w:tcW w:w="766" w:type="pct"/>
            <w:shd w:val="clear" w:color="auto" w:fill="FAFAFA"/>
          </w:tcPr>
          <w:p w14:paraId="44A275ED"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w:t>
            </w:r>
          </w:p>
        </w:tc>
        <w:tc>
          <w:tcPr>
            <w:tcW w:w="767" w:type="pct"/>
            <w:tcBorders>
              <w:top w:val="nil"/>
              <w:bottom w:val="nil"/>
            </w:tcBorders>
            <w:shd w:val="clear" w:color="auto" w:fill="auto"/>
          </w:tcPr>
          <w:p w14:paraId="2792F02C"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w:t>
            </w:r>
          </w:p>
        </w:tc>
        <w:tc>
          <w:tcPr>
            <w:tcW w:w="766" w:type="pct"/>
            <w:shd w:val="clear" w:color="auto" w:fill="FAFAFA"/>
          </w:tcPr>
          <w:p w14:paraId="4B14911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c>
          <w:tcPr>
            <w:tcW w:w="767" w:type="pct"/>
            <w:tcBorders>
              <w:top w:val="nil"/>
              <w:bottom w:val="nil"/>
            </w:tcBorders>
            <w:shd w:val="clear" w:color="auto" w:fill="auto"/>
          </w:tcPr>
          <w:p w14:paraId="6F0FEA29"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r>
      <w:tr w:rsidR="008A66F1" w:rsidRPr="00004568" w14:paraId="35C9EB06" w14:textId="77777777" w:rsidTr="00DD2D73">
        <w:tc>
          <w:tcPr>
            <w:tcW w:w="1935" w:type="pct"/>
            <w:tcBorders>
              <w:top w:val="nil"/>
              <w:bottom w:val="nil"/>
            </w:tcBorders>
            <w:shd w:val="clear" w:color="auto" w:fill="auto"/>
          </w:tcPr>
          <w:p w14:paraId="51705FA7"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Indirect associates</w:t>
            </w:r>
          </w:p>
        </w:tc>
        <w:tc>
          <w:tcPr>
            <w:tcW w:w="766" w:type="pct"/>
            <w:tcBorders>
              <w:bottom w:val="nil"/>
            </w:tcBorders>
            <w:shd w:val="clear" w:color="auto" w:fill="FAFAFA"/>
          </w:tcPr>
          <w:p w14:paraId="5F12756A"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w:t>
            </w:r>
          </w:p>
        </w:tc>
        <w:tc>
          <w:tcPr>
            <w:tcW w:w="767" w:type="pct"/>
            <w:tcBorders>
              <w:top w:val="nil"/>
              <w:bottom w:val="nil"/>
            </w:tcBorders>
            <w:shd w:val="clear" w:color="auto" w:fill="auto"/>
          </w:tcPr>
          <w:p w14:paraId="622F44FD"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w:t>
            </w:r>
          </w:p>
        </w:tc>
        <w:tc>
          <w:tcPr>
            <w:tcW w:w="766" w:type="pct"/>
            <w:tcBorders>
              <w:bottom w:val="nil"/>
            </w:tcBorders>
            <w:shd w:val="clear" w:color="auto" w:fill="FAFAFA"/>
          </w:tcPr>
          <w:p w14:paraId="4A7683D0"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7" w:type="pct"/>
            <w:tcBorders>
              <w:top w:val="nil"/>
              <w:bottom w:val="nil"/>
            </w:tcBorders>
            <w:shd w:val="clear" w:color="auto" w:fill="auto"/>
          </w:tcPr>
          <w:p w14:paraId="3FAB9D9A"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6BC8595D" w14:textId="77777777" w:rsidTr="00DD2D73">
        <w:tc>
          <w:tcPr>
            <w:tcW w:w="1935" w:type="pct"/>
            <w:tcBorders>
              <w:top w:val="nil"/>
              <w:bottom w:val="nil"/>
            </w:tcBorders>
            <w:shd w:val="clear" w:color="auto" w:fill="auto"/>
          </w:tcPr>
          <w:p w14:paraId="1E4A02FF"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Other related parties</w:t>
            </w:r>
          </w:p>
        </w:tc>
        <w:tc>
          <w:tcPr>
            <w:tcW w:w="766" w:type="pct"/>
            <w:tcBorders>
              <w:top w:val="nil"/>
              <w:bottom w:val="single" w:sz="4" w:space="0" w:color="auto"/>
            </w:tcBorders>
            <w:shd w:val="clear" w:color="auto" w:fill="FAFAFA"/>
          </w:tcPr>
          <w:p w14:paraId="1861C4D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62</w:t>
            </w:r>
          </w:p>
        </w:tc>
        <w:tc>
          <w:tcPr>
            <w:tcW w:w="767" w:type="pct"/>
            <w:tcBorders>
              <w:top w:val="nil"/>
              <w:bottom w:val="single" w:sz="4" w:space="0" w:color="auto"/>
            </w:tcBorders>
            <w:shd w:val="clear" w:color="auto" w:fill="auto"/>
          </w:tcPr>
          <w:p w14:paraId="79C9E5B0"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91</w:t>
            </w:r>
            <w:r w:rsidRPr="00004568" w:rsidDel="006B4013">
              <w:rPr>
                <w:rFonts w:ascii="Arial" w:eastAsia="Arial Unicode MS" w:hAnsi="Arial" w:cs="Arial"/>
                <w:sz w:val="18"/>
                <w:szCs w:val="18"/>
              </w:rPr>
              <w:t xml:space="preserve"> </w:t>
            </w:r>
          </w:p>
        </w:tc>
        <w:tc>
          <w:tcPr>
            <w:tcW w:w="766" w:type="pct"/>
            <w:tcBorders>
              <w:top w:val="nil"/>
              <w:bottom w:val="single" w:sz="4" w:space="0" w:color="auto"/>
            </w:tcBorders>
            <w:shd w:val="clear" w:color="auto" w:fill="FAFAFA"/>
          </w:tcPr>
          <w:p w14:paraId="517D92D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61</w:t>
            </w:r>
          </w:p>
        </w:tc>
        <w:tc>
          <w:tcPr>
            <w:tcW w:w="767" w:type="pct"/>
            <w:tcBorders>
              <w:top w:val="nil"/>
              <w:bottom w:val="single" w:sz="4" w:space="0" w:color="auto"/>
            </w:tcBorders>
            <w:shd w:val="clear" w:color="auto" w:fill="auto"/>
          </w:tcPr>
          <w:p w14:paraId="597800E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78</w:t>
            </w:r>
            <w:r w:rsidRPr="00004568" w:rsidDel="006B4013">
              <w:rPr>
                <w:rFonts w:ascii="Arial" w:eastAsia="Arial Unicode MS" w:hAnsi="Arial" w:cs="Arial"/>
                <w:sz w:val="18"/>
                <w:szCs w:val="18"/>
              </w:rPr>
              <w:t xml:space="preserve"> </w:t>
            </w:r>
          </w:p>
        </w:tc>
      </w:tr>
      <w:tr w:rsidR="00B20AD6" w:rsidRPr="00537F63" w14:paraId="25258ABC" w14:textId="77777777" w:rsidTr="00DD2D73">
        <w:tc>
          <w:tcPr>
            <w:tcW w:w="1935" w:type="pct"/>
            <w:tcBorders>
              <w:top w:val="nil"/>
              <w:bottom w:val="nil"/>
            </w:tcBorders>
            <w:shd w:val="clear" w:color="auto" w:fill="auto"/>
          </w:tcPr>
          <w:p w14:paraId="001939C1" w14:textId="77777777" w:rsidR="00B20AD6" w:rsidRPr="00537F63" w:rsidRDefault="00B20AD6" w:rsidP="00BD647D">
            <w:pPr>
              <w:ind w:left="-101" w:right="-72"/>
              <w:rPr>
                <w:rFonts w:ascii="Arial" w:eastAsia="Arial Unicode MS" w:hAnsi="Arial" w:cs="Arial"/>
                <w:sz w:val="12"/>
                <w:szCs w:val="12"/>
              </w:rPr>
            </w:pPr>
          </w:p>
        </w:tc>
        <w:tc>
          <w:tcPr>
            <w:tcW w:w="766" w:type="pct"/>
            <w:tcBorders>
              <w:top w:val="single" w:sz="4" w:space="0" w:color="auto"/>
              <w:bottom w:val="nil"/>
            </w:tcBorders>
            <w:shd w:val="clear" w:color="auto" w:fill="FAFAFA"/>
          </w:tcPr>
          <w:p w14:paraId="62C9430E"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5E1E54CA" w14:textId="77777777" w:rsidR="00B20AD6" w:rsidRPr="00537F63" w:rsidRDefault="00B20AD6" w:rsidP="00BD647D">
            <w:pPr>
              <w:ind w:right="-72"/>
              <w:jc w:val="right"/>
              <w:rPr>
                <w:rFonts w:ascii="Arial" w:eastAsia="Arial Unicode MS" w:hAnsi="Arial" w:cs="Arial"/>
                <w:sz w:val="12"/>
                <w:szCs w:val="12"/>
              </w:rPr>
            </w:pPr>
          </w:p>
        </w:tc>
        <w:tc>
          <w:tcPr>
            <w:tcW w:w="766" w:type="pct"/>
            <w:tcBorders>
              <w:top w:val="single" w:sz="4" w:space="0" w:color="auto"/>
              <w:bottom w:val="nil"/>
            </w:tcBorders>
            <w:shd w:val="clear" w:color="auto" w:fill="FAFAFA"/>
          </w:tcPr>
          <w:p w14:paraId="4CA7B5A7"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58F0B390" w14:textId="77777777" w:rsidR="00B20AD6" w:rsidRPr="00537F63" w:rsidRDefault="00B20AD6" w:rsidP="00BD647D">
            <w:pPr>
              <w:ind w:right="-72"/>
              <w:jc w:val="right"/>
              <w:rPr>
                <w:rFonts w:ascii="Arial" w:eastAsia="Arial Unicode MS" w:hAnsi="Arial" w:cs="Arial"/>
                <w:sz w:val="12"/>
                <w:szCs w:val="12"/>
              </w:rPr>
            </w:pPr>
          </w:p>
        </w:tc>
      </w:tr>
      <w:tr w:rsidR="00B20AD6" w:rsidRPr="00004568" w14:paraId="24493569" w14:textId="77777777" w:rsidTr="00DD2D73">
        <w:tc>
          <w:tcPr>
            <w:tcW w:w="1935" w:type="pct"/>
            <w:tcBorders>
              <w:top w:val="nil"/>
              <w:bottom w:val="nil"/>
            </w:tcBorders>
            <w:shd w:val="clear" w:color="auto" w:fill="auto"/>
          </w:tcPr>
          <w:p w14:paraId="2C480598"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Total other receivables</w:t>
            </w:r>
          </w:p>
        </w:tc>
        <w:tc>
          <w:tcPr>
            <w:tcW w:w="766" w:type="pct"/>
            <w:tcBorders>
              <w:top w:val="nil"/>
              <w:bottom w:val="single" w:sz="4" w:space="0" w:color="auto"/>
            </w:tcBorders>
            <w:shd w:val="clear" w:color="auto" w:fill="FAFAFA"/>
          </w:tcPr>
          <w:p w14:paraId="620B7401" w14:textId="77777777" w:rsidR="00B20AD6"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72</w:t>
            </w:r>
          </w:p>
        </w:tc>
        <w:tc>
          <w:tcPr>
            <w:tcW w:w="767" w:type="pct"/>
            <w:tcBorders>
              <w:top w:val="nil"/>
              <w:bottom w:val="single" w:sz="4" w:space="0" w:color="auto"/>
            </w:tcBorders>
            <w:shd w:val="clear" w:color="auto" w:fill="auto"/>
          </w:tcPr>
          <w:p w14:paraId="6C6E37C2"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105</w:t>
            </w:r>
          </w:p>
        </w:tc>
        <w:tc>
          <w:tcPr>
            <w:tcW w:w="766" w:type="pct"/>
            <w:tcBorders>
              <w:top w:val="nil"/>
              <w:bottom w:val="single" w:sz="4" w:space="0" w:color="auto"/>
            </w:tcBorders>
            <w:shd w:val="clear" w:color="auto" w:fill="FAFAFA"/>
          </w:tcPr>
          <w:p w14:paraId="5B5DEECF" w14:textId="77777777" w:rsidR="00B20AD6"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101</w:t>
            </w:r>
          </w:p>
        </w:tc>
        <w:tc>
          <w:tcPr>
            <w:tcW w:w="767" w:type="pct"/>
            <w:tcBorders>
              <w:top w:val="nil"/>
              <w:bottom w:val="single" w:sz="4" w:space="0" w:color="auto"/>
            </w:tcBorders>
            <w:shd w:val="clear" w:color="auto" w:fill="auto"/>
          </w:tcPr>
          <w:p w14:paraId="3D9F533E" w14:textId="77777777" w:rsidR="00B20AD6" w:rsidRPr="00004568" w:rsidRDefault="00B20AD6"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99</w:t>
            </w:r>
          </w:p>
        </w:tc>
      </w:tr>
    </w:tbl>
    <w:p w14:paraId="2792C65A" w14:textId="77777777" w:rsidR="00B20AD6" w:rsidRPr="00004568" w:rsidRDefault="00B20AD6" w:rsidP="00BD647D">
      <w:pPr>
        <w:pStyle w:val="Header"/>
        <w:tabs>
          <w:tab w:val="left" w:pos="540"/>
        </w:tabs>
        <w:ind w:left="540"/>
        <w:rPr>
          <w:rFonts w:ascii="Arial" w:eastAsia="Arial Unicode MS" w:hAnsi="Arial" w:cs="Arial"/>
          <w:sz w:val="18"/>
          <w:szCs w:val="18"/>
        </w:rPr>
      </w:pPr>
    </w:p>
    <w:p w14:paraId="44D02FEE" w14:textId="77777777"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40.3</w:t>
      </w:r>
      <w:r w:rsidRPr="00004568">
        <w:rPr>
          <w:rFonts w:ascii="Arial" w:eastAsia="Arial Unicode MS" w:hAnsi="Arial" w:cs="Arial"/>
          <w:b/>
          <w:bCs/>
          <w:color w:val="CF4A02"/>
          <w:sz w:val="18"/>
          <w:szCs w:val="18"/>
        </w:rPr>
        <w:tab/>
        <w:t>Dividend receivables from related parties</w:t>
      </w:r>
    </w:p>
    <w:p w14:paraId="01CB9103" w14:textId="77777777" w:rsidR="00B20AD6" w:rsidRPr="00537F63" w:rsidRDefault="00B20AD6" w:rsidP="00537F63">
      <w:pPr>
        <w:pStyle w:val="Header"/>
        <w:tabs>
          <w:tab w:val="left" w:pos="540"/>
        </w:tabs>
        <w:ind w:left="540"/>
        <w:rPr>
          <w:rFonts w:ascii="Arial" w:eastAsia="Arial Unicode MS" w:hAnsi="Arial" w:cs="Arial"/>
          <w:sz w:val="18"/>
          <w:szCs w:val="18"/>
        </w:rPr>
      </w:pPr>
    </w:p>
    <w:tbl>
      <w:tblPr>
        <w:tblW w:w="4614" w:type="pct"/>
        <w:tblInd w:w="648" w:type="dxa"/>
        <w:tblBorders>
          <w:top w:val="single" w:sz="4" w:space="0" w:color="auto"/>
          <w:bottom w:val="single" w:sz="4" w:space="0" w:color="auto"/>
        </w:tblBorders>
        <w:tblLayout w:type="fixed"/>
        <w:tblLook w:val="0000" w:firstRow="0" w:lastRow="0" w:firstColumn="0" w:lastColumn="0" w:noHBand="0" w:noVBand="0"/>
      </w:tblPr>
      <w:tblGrid>
        <w:gridCol w:w="3454"/>
        <w:gridCol w:w="1368"/>
        <w:gridCol w:w="1370"/>
        <w:gridCol w:w="1368"/>
        <w:gridCol w:w="1368"/>
      </w:tblGrid>
      <w:tr w:rsidR="00B20AD6" w:rsidRPr="00004568" w14:paraId="4C59800A" w14:textId="77777777" w:rsidTr="00DD2D73">
        <w:tc>
          <w:tcPr>
            <w:tcW w:w="1935" w:type="pct"/>
            <w:tcBorders>
              <w:top w:val="nil"/>
              <w:bottom w:val="nil"/>
            </w:tcBorders>
            <w:shd w:val="clear" w:color="auto" w:fill="auto"/>
          </w:tcPr>
          <w:p w14:paraId="7986C181" w14:textId="77777777" w:rsidR="00B20AD6" w:rsidRPr="00004568" w:rsidRDefault="00B20AD6" w:rsidP="00BD647D">
            <w:pPr>
              <w:ind w:left="-101" w:right="-72"/>
              <w:rPr>
                <w:rFonts w:ascii="Arial" w:eastAsia="Arial Unicode MS" w:hAnsi="Arial" w:cs="Arial"/>
                <w:b/>
                <w:bCs/>
                <w:sz w:val="18"/>
                <w:szCs w:val="18"/>
              </w:rPr>
            </w:pPr>
          </w:p>
        </w:tc>
        <w:tc>
          <w:tcPr>
            <w:tcW w:w="1532" w:type="pct"/>
            <w:gridSpan w:val="2"/>
            <w:tcBorders>
              <w:top w:val="single" w:sz="4" w:space="0" w:color="auto"/>
              <w:bottom w:val="single" w:sz="4" w:space="0" w:color="auto"/>
            </w:tcBorders>
            <w:shd w:val="clear" w:color="auto" w:fill="auto"/>
          </w:tcPr>
          <w:p w14:paraId="41BA7285"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28C81E14"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20369CDD"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6A2C9B95"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194482CD" w14:textId="77777777" w:rsidTr="00DD2D73">
        <w:tc>
          <w:tcPr>
            <w:tcW w:w="1935" w:type="pct"/>
            <w:tcBorders>
              <w:top w:val="nil"/>
              <w:bottom w:val="nil"/>
            </w:tcBorders>
            <w:shd w:val="clear" w:color="auto" w:fill="auto"/>
          </w:tcPr>
          <w:p w14:paraId="2091E277" w14:textId="77777777"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766" w:type="pct"/>
            <w:tcBorders>
              <w:top w:val="nil"/>
              <w:bottom w:val="nil"/>
            </w:tcBorders>
            <w:shd w:val="clear" w:color="auto" w:fill="auto"/>
          </w:tcPr>
          <w:p w14:paraId="17A9B91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652F44C1"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66" w:type="pct"/>
            <w:tcBorders>
              <w:top w:val="nil"/>
              <w:bottom w:val="nil"/>
            </w:tcBorders>
            <w:shd w:val="clear" w:color="auto" w:fill="auto"/>
          </w:tcPr>
          <w:p w14:paraId="616D9B4B"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44EB7DC3"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5E19CAE9" w14:textId="77777777" w:rsidTr="00DD2D73">
        <w:tc>
          <w:tcPr>
            <w:tcW w:w="1935" w:type="pct"/>
            <w:tcBorders>
              <w:top w:val="nil"/>
              <w:bottom w:val="nil"/>
            </w:tcBorders>
            <w:shd w:val="clear" w:color="auto" w:fill="auto"/>
          </w:tcPr>
          <w:p w14:paraId="745AA798" w14:textId="77777777" w:rsidR="00B20AD6" w:rsidRPr="00004568" w:rsidRDefault="00B20AD6" w:rsidP="00BD647D">
            <w:pPr>
              <w:ind w:left="-101" w:right="-72"/>
              <w:rPr>
                <w:rFonts w:ascii="Arial" w:eastAsia="Arial Unicode MS" w:hAnsi="Arial" w:cs="Arial"/>
                <w:sz w:val="18"/>
                <w:szCs w:val="18"/>
              </w:rPr>
            </w:pPr>
          </w:p>
        </w:tc>
        <w:tc>
          <w:tcPr>
            <w:tcW w:w="766" w:type="pct"/>
            <w:tcBorders>
              <w:top w:val="nil"/>
              <w:bottom w:val="single" w:sz="4" w:space="0" w:color="auto"/>
            </w:tcBorders>
            <w:shd w:val="clear" w:color="auto" w:fill="auto"/>
            <w:vAlign w:val="center"/>
          </w:tcPr>
          <w:p w14:paraId="54DC6A1A" w14:textId="44DED322"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26DF5943" w14:textId="335693B9"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top w:val="nil"/>
              <w:bottom w:val="single" w:sz="4" w:space="0" w:color="auto"/>
            </w:tcBorders>
            <w:shd w:val="clear" w:color="auto" w:fill="auto"/>
            <w:vAlign w:val="center"/>
          </w:tcPr>
          <w:p w14:paraId="617035CE" w14:textId="1B6DE7EA"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28CD1134" w14:textId="6266CF54"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537F63" w14:paraId="10872574" w14:textId="77777777" w:rsidTr="00DD2D73">
        <w:tc>
          <w:tcPr>
            <w:tcW w:w="1935" w:type="pct"/>
            <w:tcBorders>
              <w:top w:val="nil"/>
              <w:bottom w:val="nil"/>
            </w:tcBorders>
            <w:shd w:val="clear" w:color="auto" w:fill="auto"/>
          </w:tcPr>
          <w:p w14:paraId="1E8A3060" w14:textId="77777777" w:rsidR="00B20AD6" w:rsidRPr="00537F63" w:rsidRDefault="00B20AD6" w:rsidP="00BD647D">
            <w:pPr>
              <w:ind w:left="-101" w:right="-72"/>
              <w:rPr>
                <w:rFonts w:ascii="Arial" w:eastAsia="Arial Unicode MS" w:hAnsi="Arial" w:cs="Arial"/>
                <w:sz w:val="12"/>
                <w:szCs w:val="12"/>
              </w:rPr>
            </w:pPr>
          </w:p>
        </w:tc>
        <w:tc>
          <w:tcPr>
            <w:tcW w:w="766" w:type="pct"/>
            <w:tcBorders>
              <w:top w:val="single" w:sz="4" w:space="0" w:color="auto"/>
              <w:bottom w:val="nil"/>
            </w:tcBorders>
            <w:shd w:val="clear" w:color="auto" w:fill="FAFAFA"/>
          </w:tcPr>
          <w:p w14:paraId="366EA3A6"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4D88E9CD" w14:textId="77777777" w:rsidR="00B20AD6" w:rsidRPr="00537F63" w:rsidRDefault="00B20AD6" w:rsidP="00BD647D">
            <w:pPr>
              <w:ind w:right="-72"/>
              <w:jc w:val="right"/>
              <w:rPr>
                <w:rFonts w:ascii="Arial" w:eastAsia="Arial Unicode MS" w:hAnsi="Arial" w:cs="Arial"/>
                <w:sz w:val="12"/>
                <w:szCs w:val="12"/>
              </w:rPr>
            </w:pPr>
          </w:p>
        </w:tc>
        <w:tc>
          <w:tcPr>
            <w:tcW w:w="766" w:type="pct"/>
            <w:tcBorders>
              <w:top w:val="single" w:sz="4" w:space="0" w:color="auto"/>
              <w:bottom w:val="nil"/>
            </w:tcBorders>
            <w:shd w:val="clear" w:color="auto" w:fill="FAFAFA"/>
          </w:tcPr>
          <w:p w14:paraId="187E36CA"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3D08AAA4" w14:textId="77777777" w:rsidR="00B20AD6" w:rsidRPr="00537F63" w:rsidRDefault="00B20AD6" w:rsidP="00BD647D">
            <w:pPr>
              <w:ind w:right="-72"/>
              <w:jc w:val="right"/>
              <w:rPr>
                <w:rFonts w:ascii="Arial" w:eastAsia="Arial Unicode MS" w:hAnsi="Arial" w:cs="Arial"/>
                <w:sz w:val="12"/>
                <w:szCs w:val="12"/>
              </w:rPr>
            </w:pPr>
          </w:p>
        </w:tc>
      </w:tr>
      <w:tr w:rsidR="00B20AD6" w:rsidRPr="00004568" w14:paraId="145CC528" w14:textId="77777777" w:rsidTr="00DD2D73">
        <w:tc>
          <w:tcPr>
            <w:tcW w:w="1935" w:type="pct"/>
            <w:tcBorders>
              <w:top w:val="nil"/>
              <w:bottom w:val="nil"/>
            </w:tcBorders>
            <w:shd w:val="clear" w:color="auto" w:fill="auto"/>
          </w:tcPr>
          <w:p w14:paraId="2BB49EBF"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Dividend receivables</w:t>
            </w:r>
          </w:p>
        </w:tc>
        <w:tc>
          <w:tcPr>
            <w:tcW w:w="766" w:type="pct"/>
            <w:tcBorders>
              <w:top w:val="nil"/>
              <w:bottom w:val="nil"/>
            </w:tcBorders>
            <w:shd w:val="clear" w:color="auto" w:fill="FAFAFA"/>
          </w:tcPr>
          <w:p w14:paraId="4B3AC36D" w14:textId="77777777" w:rsidR="00B20AD6" w:rsidRPr="00004568" w:rsidRDefault="00B20AD6" w:rsidP="00BD647D">
            <w:pPr>
              <w:ind w:right="-72"/>
              <w:jc w:val="right"/>
              <w:rPr>
                <w:rFonts w:ascii="Arial" w:eastAsia="Arial Unicode MS" w:hAnsi="Arial" w:cs="Arial"/>
                <w:sz w:val="18"/>
                <w:szCs w:val="18"/>
                <w:lang w:val="en-US"/>
              </w:rPr>
            </w:pPr>
          </w:p>
        </w:tc>
        <w:tc>
          <w:tcPr>
            <w:tcW w:w="767" w:type="pct"/>
            <w:tcBorders>
              <w:top w:val="nil"/>
              <w:bottom w:val="nil"/>
            </w:tcBorders>
            <w:shd w:val="clear" w:color="auto" w:fill="auto"/>
          </w:tcPr>
          <w:p w14:paraId="286815B9"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nil"/>
              <w:bottom w:val="nil"/>
            </w:tcBorders>
            <w:shd w:val="clear" w:color="auto" w:fill="FAFAFA"/>
          </w:tcPr>
          <w:p w14:paraId="3C162DFA"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nil"/>
              <w:bottom w:val="nil"/>
            </w:tcBorders>
            <w:shd w:val="clear" w:color="auto" w:fill="auto"/>
          </w:tcPr>
          <w:p w14:paraId="39EEAC82" w14:textId="77777777" w:rsidR="00B20AD6" w:rsidRPr="00004568" w:rsidRDefault="00B20AD6" w:rsidP="00BD647D">
            <w:pPr>
              <w:ind w:right="-72"/>
              <w:jc w:val="right"/>
              <w:rPr>
                <w:rFonts w:ascii="Arial" w:eastAsia="Arial Unicode MS" w:hAnsi="Arial" w:cs="Arial"/>
                <w:sz w:val="18"/>
                <w:szCs w:val="18"/>
              </w:rPr>
            </w:pPr>
          </w:p>
        </w:tc>
      </w:tr>
      <w:tr w:rsidR="008A66F1" w:rsidRPr="00004568" w14:paraId="4AB2EA59" w14:textId="77777777" w:rsidTr="00DD2D73">
        <w:tc>
          <w:tcPr>
            <w:tcW w:w="1935" w:type="pct"/>
            <w:tcBorders>
              <w:top w:val="nil"/>
              <w:bottom w:val="nil"/>
            </w:tcBorders>
            <w:shd w:val="clear" w:color="auto" w:fill="auto"/>
          </w:tcPr>
          <w:p w14:paraId="46043F69"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Subsidiaries</w:t>
            </w:r>
          </w:p>
        </w:tc>
        <w:tc>
          <w:tcPr>
            <w:tcW w:w="766" w:type="pct"/>
            <w:tcBorders>
              <w:bottom w:val="nil"/>
            </w:tcBorders>
            <w:shd w:val="clear" w:color="auto" w:fill="FAFAFA"/>
          </w:tcPr>
          <w:p w14:paraId="2C017B9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7" w:type="pct"/>
            <w:tcBorders>
              <w:top w:val="nil"/>
              <w:bottom w:val="nil"/>
            </w:tcBorders>
            <w:shd w:val="clear" w:color="auto" w:fill="auto"/>
          </w:tcPr>
          <w:p w14:paraId="4FEFC8B1"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6" w:type="pct"/>
            <w:tcBorders>
              <w:bottom w:val="nil"/>
            </w:tcBorders>
            <w:shd w:val="clear" w:color="auto" w:fill="FAFAFA"/>
          </w:tcPr>
          <w:p w14:paraId="3CF310E8"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193</w:t>
            </w:r>
          </w:p>
        </w:tc>
        <w:tc>
          <w:tcPr>
            <w:tcW w:w="767" w:type="pct"/>
            <w:tcBorders>
              <w:top w:val="nil"/>
              <w:bottom w:val="nil"/>
            </w:tcBorders>
            <w:shd w:val="clear" w:color="auto" w:fill="auto"/>
          </w:tcPr>
          <w:p w14:paraId="53DC6F9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11,980</w:t>
            </w:r>
          </w:p>
        </w:tc>
      </w:tr>
      <w:tr w:rsidR="008A66F1" w:rsidRPr="00004568" w14:paraId="24BA496A" w14:textId="77777777" w:rsidTr="00DD2D73">
        <w:tc>
          <w:tcPr>
            <w:tcW w:w="1935" w:type="pct"/>
            <w:tcBorders>
              <w:top w:val="nil"/>
              <w:bottom w:val="nil"/>
            </w:tcBorders>
            <w:shd w:val="clear" w:color="auto" w:fill="auto"/>
          </w:tcPr>
          <w:p w14:paraId="4CD52C07"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Joint ventures</w:t>
            </w:r>
          </w:p>
        </w:tc>
        <w:tc>
          <w:tcPr>
            <w:tcW w:w="766" w:type="pct"/>
            <w:tcBorders>
              <w:top w:val="nil"/>
              <w:bottom w:val="single" w:sz="4" w:space="0" w:color="auto"/>
            </w:tcBorders>
            <w:shd w:val="clear" w:color="auto" w:fill="FAFAFA"/>
          </w:tcPr>
          <w:p w14:paraId="2906DE4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59</w:t>
            </w:r>
          </w:p>
        </w:tc>
        <w:tc>
          <w:tcPr>
            <w:tcW w:w="767" w:type="pct"/>
            <w:tcBorders>
              <w:top w:val="nil"/>
              <w:bottom w:val="single" w:sz="4" w:space="0" w:color="auto"/>
            </w:tcBorders>
            <w:shd w:val="clear" w:color="auto" w:fill="auto"/>
          </w:tcPr>
          <w:p w14:paraId="07898264"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102</w:t>
            </w:r>
          </w:p>
        </w:tc>
        <w:tc>
          <w:tcPr>
            <w:tcW w:w="766" w:type="pct"/>
            <w:tcBorders>
              <w:top w:val="nil"/>
              <w:bottom w:val="single" w:sz="4" w:space="0" w:color="auto"/>
            </w:tcBorders>
            <w:shd w:val="clear" w:color="auto" w:fill="FAFAFA"/>
          </w:tcPr>
          <w:p w14:paraId="415BE5D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59</w:t>
            </w:r>
          </w:p>
        </w:tc>
        <w:tc>
          <w:tcPr>
            <w:tcW w:w="767" w:type="pct"/>
            <w:tcBorders>
              <w:top w:val="nil"/>
              <w:bottom w:val="single" w:sz="4" w:space="0" w:color="auto"/>
            </w:tcBorders>
            <w:shd w:val="clear" w:color="auto" w:fill="auto"/>
          </w:tcPr>
          <w:p w14:paraId="7D8CFC5C"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102</w:t>
            </w:r>
          </w:p>
        </w:tc>
      </w:tr>
      <w:tr w:rsidR="00B20AD6" w:rsidRPr="00537F63" w14:paraId="45810BB2" w14:textId="77777777" w:rsidTr="00DD2D73">
        <w:tc>
          <w:tcPr>
            <w:tcW w:w="1935" w:type="pct"/>
            <w:tcBorders>
              <w:top w:val="nil"/>
              <w:bottom w:val="nil"/>
            </w:tcBorders>
            <w:shd w:val="clear" w:color="auto" w:fill="auto"/>
          </w:tcPr>
          <w:p w14:paraId="199F21E1" w14:textId="77777777" w:rsidR="00B20AD6" w:rsidRPr="00537F63" w:rsidRDefault="00B20AD6" w:rsidP="00BD647D">
            <w:pPr>
              <w:ind w:left="-101" w:right="-72"/>
              <w:rPr>
                <w:rFonts w:ascii="Arial" w:eastAsia="Arial Unicode MS" w:hAnsi="Arial" w:cs="Arial"/>
                <w:sz w:val="12"/>
                <w:szCs w:val="12"/>
              </w:rPr>
            </w:pPr>
          </w:p>
        </w:tc>
        <w:tc>
          <w:tcPr>
            <w:tcW w:w="766" w:type="pct"/>
            <w:tcBorders>
              <w:top w:val="single" w:sz="4" w:space="0" w:color="auto"/>
              <w:bottom w:val="nil"/>
            </w:tcBorders>
            <w:shd w:val="clear" w:color="auto" w:fill="FAFAFA"/>
          </w:tcPr>
          <w:p w14:paraId="08E37B53"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19FED6AD" w14:textId="77777777" w:rsidR="00B20AD6" w:rsidRPr="00537F63" w:rsidRDefault="00B20AD6" w:rsidP="00BD647D">
            <w:pPr>
              <w:ind w:right="-72"/>
              <w:jc w:val="right"/>
              <w:rPr>
                <w:rFonts w:ascii="Arial" w:eastAsia="Arial Unicode MS" w:hAnsi="Arial" w:cs="Arial"/>
                <w:sz w:val="12"/>
                <w:szCs w:val="12"/>
              </w:rPr>
            </w:pPr>
          </w:p>
        </w:tc>
        <w:tc>
          <w:tcPr>
            <w:tcW w:w="766" w:type="pct"/>
            <w:tcBorders>
              <w:top w:val="single" w:sz="4" w:space="0" w:color="auto"/>
              <w:bottom w:val="nil"/>
            </w:tcBorders>
            <w:shd w:val="clear" w:color="auto" w:fill="FAFAFA"/>
          </w:tcPr>
          <w:p w14:paraId="607E752D" w14:textId="77777777" w:rsidR="00B20AD6" w:rsidRPr="00537F63" w:rsidRDefault="00B20AD6" w:rsidP="00BD647D">
            <w:pPr>
              <w:ind w:right="-72"/>
              <w:jc w:val="right"/>
              <w:rPr>
                <w:rFonts w:ascii="Arial" w:eastAsia="Arial Unicode MS" w:hAnsi="Arial" w:cs="Arial"/>
                <w:sz w:val="12"/>
                <w:szCs w:val="12"/>
              </w:rPr>
            </w:pPr>
          </w:p>
        </w:tc>
        <w:tc>
          <w:tcPr>
            <w:tcW w:w="767" w:type="pct"/>
            <w:tcBorders>
              <w:top w:val="single" w:sz="4" w:space="0" w:color="auto"/>
              <w:bottom w:val="nil"/>
            </w:tcBorders>
            <w:shd w:val="clear" w:color="auto" w:fill="auto"/>
          </w:tcPr>
          <w:p w14:paraId="6E622061" w14:textId="77777777" w:rsidR="00B20AD6" w:rsidRPr="00537F63" w:rsidRDefault="00B20AD6" w:rsidP="00BD647D">
            <w:pPr>
              <w:ind w:right="-72"/>
              <w:jc w:val="right"/>
              <w:rPr>
                <w:rFonts w:ascii="Arial" w:eastAsia="Arial Unicode MS" w:hAnsi="Arial" w:cs="Arial"/>
                <w:sz w:val="12"/>
                <w:szCs w:val="12"/>
              </w:rPr>
            </w:pPr>
          </w:p>
        </w:tc>
      </w:tr>
      <w:tr w:rsidR="00B20AD6" w:rsidRPr="00004568" w14:paraId="6AE06935" w14:textId="77777777" w:rsidTr="00DD2D73">
        <w:tc>
          <w:tcPr>
            <w:tcW w:w="1935" w:type="pct"/>
            <w:tcBorders>
              <w:top w:val="nil"/>
              <w:bottom w:val="nil"/>
            </w:tcBorders>
            <w:shd w:val="clear" w:color="auto" w:fill="auto"/>
          </w:tcPr>
          <w:p w14:paraId="02AA7938"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Total dividend receivables</w:t>
            </w:r>
          </w:p>
        </w:tc>
        <w:tc>
          <w:tcPr>
            <w:tcW w:w="766" w:type="pct"/>
            <w:tcBorders>
              <w:top w:val="nil"/>
              <w:bottom w:val="single" w:sz="4" w:space="0" w:color="auto"/>
            </w:tcBorders>
            <w:shd w:val="clear" w:color="auto" w:fill="FAFAFA"/>
          </w:tcPr>
          <w:p w14:paraId="60F90CBE" w14:textId="77777777" w:rsidR="00B20AD6"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59</w:t>
            </w:r>
          </w:p>
        </w:tc>
        <w:tc>
          <w:tcPr>
            <w:tcW w:w="767" w:type="pct"/>
            <w:tcBorders>
              <w:top w:val="nil"/>
              <w:bottom w:val="single" w:sz="4" w:space="0" w:color="auto"/>
            </w:tcBorders>
            <w:shd w:val="clear" w:color="auto" w:fill="auto"/>
          </w:tcPr>
          <w:p w14:paraId="4D6AC618"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102</w:t>
            </w:r>
          </w:p>
        </w:tc>
        <w:tc>
          <w:tcPr>
            <w:tcW w:w="766" w:type="pct"/>
            <w:tcBorders>
              <w:top w:val="nil"/>
              <w:bottom w:val="single" w:sz="4" w:space="0" w:color="auto"/>
            </w:tcBorders>
            <w:shd w:val="clear" w:color="auto" w:fill="FAFAFA"/>
          </w:tcPr>
          <w:p w14:paraId="143E54DF" w14:textId="77777777" w:rsidR="00B20AD6"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252</w:t>
            </w:r>
          </w:p>
        </w:tc>
        <w:tc>
          <w:tcPr>
            <w:tcW w:w="767" w:type="pct"/>
            <w:tcBorders>
              <w:top w:val="nil"/>
              <w:bottom w:val="single" w:sz="4" w:space="0" w:color="auto"/>
            </w:tcBorders>
            <w:shd w:val="clear" w:color="auto" w:fill="auto"/>
          </w:tcPr>
          <w:p w14:paraId="364AB3CC"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12,082</w:t>
            </w:r>
          </w:p>
        </w:tc>
      </w:tr>
    </w:tbl>
    <w:p w14:paraId="3BE597FD" w14:textId="56EE5AE5"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br w:type="page"/>
      </w:r>
    </w:p>
    <w:p w14:paraId="72048E43" w14:textId="74C8DAE2" w:rsidR="00B20AD6" w:rsidRDefault="00B20AD6" w:rsidP="00BD647D">
      <w:pPr>
        <w:pStyle w:val="Header"/>
        <w:ind w:left="540" w:hanging="540"/>
        <w:rPr>
          <w:rFonts w:ascii="Arial" w:eastAsia="Arial Unicode MS" w:hAnsi="Arial" w:cs="Arial"/>
          <w:b/>
          <w:bCs/>
          <w:color w:val="CF4A02"/>
          <w:sz w:val="18"/>
          <w:szCs w:val="18"/>
        </w:rPr>
      </w:pPr>
      <w:bookmarkStart w:id="21" w:name="_Hlk63189421"/>
      <w:r w:rsidRPr="00004568">
        <w:rPr>
          <w:rFonts w:ascii="Arial" w:eastAsia="Arial Unicode MS" w:hAnsi="Arial" w:cs="Arial"/>
          <w:b/>
          <w:bCs/>
          <w:color w:val="CF4A02"/>
          <w:sz w:val="18"/>
          <w:szCs w:val="18"/>
        </w:rPr>
        <w:t>40.4</w:t>
      </w:r>
      <w:r w:rsidRPr="00004568">
        <w:rPr>
          <w:rFonts w:ascii="Arial" w:eastAsia="Arial Unicode MS" w:hAnsi="Arial" w:cs="Arial"/>
          <w:b/>
          <w:bCs/>
          <w:color w:val="CF4A02"/>
          <w:sz w:val="18"/>
          <w:szCs w:val="18"/>
        </w:rPr>
        <w:tab/>
        <w:t xml:space="preserve">Short-term loans to related parties </w:t>
      </w:r>
    </w:p>
    <w:p w14:paraId="5881F63A" w14:textId="77777777" w:rsidR="00DD2D73" w:rsidRPr="00004568" w:rsidRDefault="00DD2D73" w:rsidP="00BD647D">
      <w:pPr>
        <w:pStyle w:val="Header"/>
        <w:ind w:left="540" w:hanging="540"/>
        <w:rPr>
          <w:rFonts w:ascii="Arial" w:eastAsia="Arial Unicode MS" w:hAnsi="Arial" w:cs="Arial"/>
          <w:b/>
          <w:bCs/>
          <w:color w:val="CF4A02"/>
          <w:sz w:val="18"/>
          <w:szCs w:val="18"/>
          <w:cs/>
        </w:rPr>
      </w:pPr>
    </w:p>
    <w:bookmarkEnd w:id="21"/>
    <w:tbl>
      <w:tblPr>
        <w:tblW w:w="8928" w:type="dxa"/>
        <w:tblInd w:w="648" w:type="dxa"/>
        <w:tblLayout w:type="fixed"/>
        <w:tblLook w:val="0000" w:firstRow="0" w:lastRow="0" w:firstColumn="0" w:lastColumn="0" w:noHBand="0" w:noVBand="0"/>
      </w:tblPr>
      <w:tblGrid>
        <w:gridCol w:w="6192"/>
        <w:gridCol w:w="1368"/>
        <w:gridCol w:w="1368"/>
      </w:tblGrid>
      <w:tr w:rsidR="00B20AD6" w:rsidRPr="00004568" w14:paraId="744CE80C" w14:textId="77777777" w:rsidTr="00DD2D73">
        <w:trPr>
          <w:trHeight w:val="20"/>
        </w:trPr>
        <w:tc>
          <w:tcPr>
            <w:tcW w:w="6192" w:type="dxa"/>
            <w:shd w:val="clear" w:color="auto" w:fill="auto"/>
          </w:tcPr>
          <w:p w14:paraId="33D299E0" w14:textId="77777777" w:rsidR="00B20AD6" w:rsidRPr="00004568" w:rsidRDefault="00B20AD6" w:rsidP="00BD647D">
            <w:pPr>
              <w:ind w:left="-105"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3165F1D4"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2EFB287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7FF89FF5" w14:textId="77777777" w:rsidTr="00DD2D73">
        <w:trPr>
          <w:trHeight w:val="20"/>
        </w:trPr>
        <w:tc>
          <w:tcPr>
            <w:tcW w:w="6192" w:type="dxa"/>
            <w:shd w:val="clear" w:color="auto" w:fill="auto"/>
          </w:tcPr>
          <w:p w14:paraId="456F0DBE" w14:textId="77777777" w:rsidR="00B20AD6" w:rsidRPr="00004568" w:rsidRDefault="00B20AD6" w:rsidP="00BD647D">
            <w:pPr>
              <w:ind w:left="-105"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1368" w:type="dxa"/>
            <w:tcBorders>
              <w:top w:val="single" w:sz="4" w:space="0" w:color="auto"/>
            </w:tcBorders>
            <w:shd w:val="clear" w:color="auto" w:fill="auto"/>
          </w:tcPr>
          <w:p w14:paraId="506F15C1"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tcBorders>
            <w:shd w:val="clear" w:color="auto" w:fill="auto"/>
          </w:tcPr>
          <w:p w14:paraId="50A25DE3"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7CD2E396" w14:textId="77777777" w:rsidTr="00DD2D73">
        <w:trPr>
          <w:trHeight w:val="20"/>
        </w:trPr>
        <w:tc>
          <w:tcPr>
            <w:tcW w:w="6192" w:type="dxa"/>
            <w:shd w:val="clear" w:color="auto" w:fill="auto"/>
          </w:tcPr>
          <w:p w14:paraId="001D79B0" w14:textId="77777777" w:rsidR="00B20AD6" w:rsidRPr="00004568" w:rsidRDefault="00B20AD6" w:rsidP="00BD647D">
            <w:pPr>
              <w:ind w:left="-105" w:right="-72"/>
              <w:rPr>
                <w:rFonts w:ascii="Arial" w:eastAsia="Arial Unicode MS" w:hAnsi="Arial" w:cs="Arial"/>
                <w:sz w:val="18"/>
                <w:szCs w:val="18"/>
              </w:rPr>
            </w:pPr>
          </w:p>
        </w:tc>
        <w:tc>
          <w:tcPr>
            <w:tcW w:w="1368" w:type="dxa"/>
            <w:tcBorders>
              <w:bottom w:val="single" w:sz="4" w:space="0" w:color="auto"/>
            </w:tcBorders>
            <w:shd w:val="clear" w:color="auto" w:fill="auto"/>
            <w:vAlign w:val="center"/>
          </w:tcPr>
          <w:p w14:paraId="05D1F5D6" w14:textId="1D2CA2C2"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62D0BC41" w14:textId="546CACC4"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2E3EFFBD" w14:textId="77777777" w:rsidTr="00DD2D73">
        <w:trPr>
          <w:trHeight w:val="20"/>
        </w:trPr>
        <w:tc>
          <w:tcPr>
            <w:tcW w:w="6192" w:type="dxa"/>
            <w:vAlign w:val="bottom"/>
          </w:tcPr>
          <w:p w14:paraId="4171E09C" w14:textId="77777777" w:rsidR="00B20AD6" w:rsidRPr="00004568" w:rsidRDefault="00B20AD6" w:rsidP="00BD647D">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48C2A8E6"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6ED64C6E"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6149FCE5" w14:textId="77777777" w:rsidTr="00DD2D73">
        <w:trPr>
          <w:trHeight w:val="20"/>
        </w:trPr>
        <w:tc>
          <w:tcPr>
            <w:tcW w:w="6192" w:type="dxa"/>
          </w:tcPr>
          <w:p w14:paraId="41E5BF2A" w14:textId="77777777" w:rsidR="00B20AD6" w:rsidRPr="00004568" w:rsidRDefault="00B20AD6" w:rsidP="00BD647D">
            <w:pPr>
              <w:ind w:left="-101" w:right="-72"/>
              <w:rPr>
                <w:rFonts w:ascii="Arial" w:eastAsia="Arial Unicode MS" w:hAnsi="Arial" w:cs="Arial"/>
                <w:snapToGrid w:val="0"/>
                <w:sz w:val="18"/>
                <w:szCs w:val="18"/>
                <w:lang w:eastAsia="th-TH"/>
              </w:rPr>
            </w:pPr>
            <w:r w:rsidRPr="00004568">
              <w:rPr>
                <w:rFonts w:ascii="Arial" w:eastAsia="Arial Unicode MS" w:hAnsi="Arial" w:cs="Arial"/>
                <w:sz w:val="18"/>
                <w:szCs w:val="18"/>
              </w:rPr>
              <w:t>Short-term loans to related parties</w:t>
            </w:r>
          </w:p>
        </w:tc>
        <w:tc>
          <w:tcPr>
            <w:tcW w:w="1368" w:type="dxa"/>
            <w:shd w:val="clear" w:color="auto" w:fill="FAFAFA"/>
          </w:tcPr>
          <w:p w14:paraId="25E38F5E" w14:textId="77777777" w:rsidR="00B20AD6" w:rsidRPr="00004568" w:rsidRDefault="00B20AD6" w:rsidP="00BD647D">
            <w:pPr>
              <w:ind w:right="-72"/>
              <w:jc w:val="right"/>
              <w:rPr>
                <w:rFonts w:ascii="Arial" w:eastAsia="Arial Unicode MS" w:hAnsi="Arial" w:cs="Arial"/>
                <w:snapToGrid w:val="0"/>
                <w:sz w:val="18"/>
                <w:szCs w:val="18"/>
                <w:lang w:eastAsia="th-TH"/>
              </w:rPr>
            </w:pPr>
          </w:p>
        </w:tc>
        <w:tc>
          <w:tcPr>
            <w:tcW w:w="1368" w:type="dxa"/>
          </w:tcPr>
          <w:p w14:paraId="25FFCC36" w14:textId="77777777" w:rsidR="00B20AD6" w:rsidRPr="00004568" w:rsidRDefault="00B20AD6" w:rsidP="00BD647D">
            <w:pPr>
              <w:ind w:right="-72"/>
              <w:jc w:val="right"/>
              <w:rPr>
                <w:rFonts w:ascii="Arial" w:eastAsia="Arial Unicode MS" w:hAnsi="Arial" w:cs="Arial"/>
                <w:snapToGrid w:val="0"/>
                <w:sz w:val="18"/>
                <w:szCs w:val="18"/>
                <w:lang w:eastAsia="th-TH"/>
              </w:rPr>
            </w:pPr>
          </w:p>
        </w:tc>
      </w:tr>
      <w:tr w:rsidR="00B20AD6" w:rsidRPr="00004568" w14:paraId="017971AC" w14:textId="77777777" w:rsidTr="00DD2D73">
        <w:trPr>
          <w:trHeight w:val="20"/>
        </w:trPr>
        <w:tc>
          <w:tcPr>
            <w:tcW w:w="6192" w:type="dxa"/>
            <w:vAlign w:val="bottom"/>
          </w:tcPr>
          <w:p w14:paraId="6E77CFC1" w14:textId="77777777" w:rsidR="00B20AD6" w:rsidRPr="00004568" w:rsidRDefault="00B20AD6" w:rsidP="00BD647D">
            <w:pPr>
              <w:ind w:left="-101" w:right="-72"/>
              <w:rPr>
                <w:rFonts w:ascii="Arial" w:eastAsia="Arial Unicode MS" w:hAnsi="Arial" w:cs="Arial"/>
                <w:sz w:val="18"/>
                <w:szCs w:val="18"/>
                <w:cs/>
              </w:rPr>
            </w:pPr>
            <w:r w:rsidRPr="00004568">
              <w:rPr>
                <w:rFonts w:ascii="Arial" w:eastAsia="Arial Unicode MS" w:hAnsi="Arial" w:cs="Arial"/>
                <w:sz w:val="18"/>
                <w:szCs w:val="18"/>
              </w:rPr>
              <w:t xml:space="preserve">   - Subsidiaries</w:t>
            </w:r>
          </w:p>
        </w:tc>
        <w:tc>
          <w:tcPr>
            <w:tcW w:w="1368" w:type="dxa"/>
            <w:shd w:val="clear" w:color="auto" w:fill="FAFAFA"/>
          </w:tcPr>
          <w:p w14:paraId="056A14E8" w14:textId="77777777" w:rsidR="00B20AD6" w:rsidRPr="00004568" w:rsidRDefault="00B20AD6"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1,140</w:t>
            </w:r>
          </w:p>
        </w:tc>
        <w:tc>
          <w:tcPr>
            <w:tcW w:w="1368" w:type="dxa"/>
          </w:tcPr>
          <w:p w14:paraId="51B0AA13" w14:textId="77777777" w:rsidR="00B20AD6" w:rsidRPr="00004568" w:rsidRDefault="00391F15"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val="en-US" w:eastAsia="th-TH"/>
              </w:rPr>
              <w:t>-</w:t>
            </w:r>
          </w:p>
        </w:tc>
      </w:tr>
      <w:tr w:rsidR="00B20AD6" w:rsidRPr="00004568" w14:paraId="6B2BCDDF" w14:textId="77777777" w:rsidTr="00DD2D73">
        <w:trPr>
          <w:trHeight w:val="20"/>
        </w:trPr>
        <w:tc>
          <w:tcPr>
            <w:tcW w:w="6192" w:type="dxa"/>
            <w:vAlign w:val="bottom"/>
          </w:tcPr>
          <w:p w14:paraId="2B0A9400"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Indirect subsidiaries</w:t>
            </w:r>
          </w:p>
        </w:tc>
        <w:tc>
          <w:tcPr>
            <w:tcW w:w="1368" w:type="dxa"/>
            <w:tcBorders>
              <w:bottom w:val="single" w:sz="4" w:space="0" w:color="auto"/>
            </w:tcBorders>
            <w:shd w:val="clear" w:color="auto" w:fill="FAFAFA"/>
          </w:tcPr>
          <w:p w14:paraId="4FDC8689" w14:textId="77777777" w:rsidR="00B20AD6" w:rsidRPr="00004568" w:rsidRDefault="00B20AD6" w:rsidP="00BD647D">
            <w:pPr>
              <w:ind w:right="-72"/>
              <w:jc w:val="right"/>
              <w:rPr>
                <w:rFonts w:ascii="Arial" w:eastAsia="Arial Unicode MS" w:hAnsi="Arial" w:cs="Arial"/>
                <w:snapToGrid w:val="0"/>
                <w:color w:val="000000"/>
                <w:sz w:val="18"/>
                <w:szCs w:val="18"/>
                <w:lang w:eastAsia="th-TH"/>
              </w:rPr>
            </w:pPr>
            <w:r w:rsidRPr="00004568">
              <w:rPr>
                <w:rFonts w:ascii="Arial" w:eastAsia="Arial Unicode MS" w:hAnsi="Arial" w:cs="Arial"/>
                <w:snapToGrid w:val="0"/>
                <w:color w:val="000000"/>
                <w:sz w:val="18"/>
                <w:szCs w:val="18"/>
                <w:lang w:eastAsia="th-TH"/>
              </w:rPr>
              <w:t>638</w:t>
            </w:r>
          </w:p>
        </w:tc>
        <w:tc>
          <w:tcPr>
            <w:tcW w:w="1368" w:type="dxa"/>
            <w:tcBorders>
              <w:bottom w:val="single" w:sz="4" w:space="0" w:color="auto"/>
            </w:tcBorders>
          </w:tcPr>
          <w:p w14:paraId="5A22267F" w14:textId="77777777" w:rsidR="00B20AD6" w:rsidRPr="00004568" w:rsidRDefault="00391F15"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B20AD6" w:rsidRPr="00004568" w14:paraId="6202A5EB" w14:textId="77777777" w:rsidTr="00DD2D73">
        <w:trPr>
          <w:trHeight w:val="20"/>
        </w:trPr>
        <w:tc>
          <w:tcPr>
            <w:tcW w:w="6192" w:type="dxa"/>
            <w:vAlign w:val="bottom"/>
          </w:tcPr>
          <w:p w14:paraId="0A85C7E5" w14:textId="77777777" w:rsidR="00B20AD6" w:rsidRPr="00004568" w:rsidRDefault="00B20AD6" w:rsidP="00BD647D">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4952549D" w14:textId="77777777" w:rsidR="00B20AD6" w:rsidRPr="00004568" w:rsidRDefault="00B20AD6" w:rsidP="00BD647D">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tcPr>
          <w:p w14:paraId="7684DC41"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1C149A58" w14:textId="77777777" w:rsidTr="00DD2D73">
        <w:trPr>
          <w:trHeight w:val="100"/>
        </w:trPr>
        <w:tc>
          <w:tcPr>
            <w:tcW w:w="6192" w:type="dxa"/>
            <w:vAlign w:val="bottom"/>
          </w:tcPr>
          <w:p w14:paraId="1AA40F66" w14:textId="77777777" w:rsidR="00B20AD6" w:rsidRPr="00004568" w:rsidRDefault="00B20AD6" w:rsidP="00BD647D">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22EF8C88" w14:textId="77777777" w:rsidR="00B20AD6" w:rsidRPr="00004568" w:rsidRDefault="00B20AD6" w:rsidP="00BD647D">
            <w:pPr>
              <w:ind w:right="-72"/>
              <w:jc w:val="right"/>
              <w:rPr>
                <w:rFonts w:ascii="Arial" w:eastAsia="Arial Unicode MS" w:hAnsi="Arial" w:cs="Arial"/>
                <w:snapToGrid w:val="0"/>
                <w:color w:val="000000"/>
                <w:sz w:val="18"/>
                <w:szCs w:val="18"/>
                <w:lang w:eastAsia="th-TH"/>
              </w:rPr>
            </w:pPr>
            <w:r w:rsidRPr="00004568">
              <w:rPr>
                <w:rFonts w:ascii="Arial" w:eastAsia="Arial Unicode MS" w:hAnsi="Arial" w:cs="Arial"/>
                <w:snapToGrid w:val="0"/>
                <w:color w:val="000000"/>
                <w:sz w:val="18"/>
                <w:szCs w:val="18"/>
                <w:lang w:eastAsia="th-TH"/>
              </w:rPr>
              <w:t>1,778</w:t>
            </w:r>
          </w:p>
        </w:tc>
        <w:tc>
          <w:tcPr>
            <w:tcW w:w="1368" w:type="dxa"/>
            <w:tcBorders>
              <w:bottom w:val="single" w:sz="4" w:space="0" w:color="auto"/>
            </w:tcBorders>
          </w:tcPr>
          <w:p w14:paraId="5AEEF407" w14:textId="77777777" w:rsidR="00B20AD6" w:rsidRPr="00004568" w:rsidRDefault="00391F15"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bl>
    <w:p w14:paraId="5D71E7BA" w14:textId="77777777" w:rsidR="00B20AD6" w:rsidRPr="00004568" w:rsidRDefault="00B20AD6" w:rsidP="00BD647D">
      <w:pPr>
        <w:ind w:left="540"/>
        <w:jc w:val="thaiDistribute"/>
        <w:rPr>
          <w:rFonts w:ascii="Arial" w:eastAsia="Arial Unicode MS" w:hAnsi="Arial" w:cs="Arial"/>
          <w:b/>
          <w:bCs/>
          <w:sz w:val="18"/>
          <w:szCs w:val="18"/>
        </w:rPr>
      </w:pPr>
    </w:p>
    <w:p w14:paraId="75D3A887" w14:textId="3D954007" w:rsidR="00B20AD6" w:rsidRPr="00004568" w:rsidRDefault="00B20AD6" w:rsidP="00BD647D">
      <w:pPr>
        <w:ind w:left="540"/>
        <w:jc w:val="thaiDistribute"/>
        <w:rPr>
          <w:rFonts w:ascii="Arial" w:eastAsia="Arial Unicode MS" w:hAnsi="Arial" w:cs="Arial"/>
          <w:sz w:val="18"/>
          <w:szCs w:val="18"/>
        </w:rPr>
      </w:pPr>
      <w:r w:rsidRPr="00004568">
        <w:rPr>
          <w:rFonts w:ascii="Arial" w:eastAsia="Arial Unicode MS" w:hAnsi="Arial" w:cs="Arial"/>
          <w:sz w:val="18"/>
          <w:szCs w:val="18"/>
        </w:rPr>
        <w:t xml:space="preserve">Movements of short-term loans </w:t>
      </w:r>
      <w:r w:rsidR="00684BAA">
        <w:rPr>
          <w:rFonts w:ascii="Arial" w:eastAsia="Arial Unicode MS" w:hAnsi="Arial" w:cs="Arial"/>
          <w:sz w:val="18"/>
          <w:szCs w:val="18"/>
        </w:rPr>
        <w:t>to</w:t>
      </w:r>
      <w:r w:rsidR="00684BAA" w:rsidRPr="00004568">
        <w:rPr>
          <w:rFonts w:ascii="Arial" w:eastAsia="Arial Unicode MS" w:hAnsi="Arial" w:cs="Arial"/>
          <w:sz w:val="18"/>
          <w:szCs w:val="18"/>
        </w:rPr>
        <w:t xml:space="preserve"> </w:t>
      </w:r>
      <w:r w:rsidRPr="00004568">
        <w:rPr>
          <w:rFonts w:ascii="Arial" w:eastAsia="Arial Unicode MS" w:hAnsi="Arial" w:cs="Arial"/>
          <w:sz w:val="18"/>
          <w:szCs w:val="18"/>
        </w:rPr>
        <w:t>related parties can be analysed as follows:</w:t>
      </w:r>
    </w:p>
    <w:p w14:paraId="53F53AB4" w14:textId="77777777" w:rsidR="00B20AD6" w:rsidRPr="00004568" w:rsidRDefault="00B20AD6" w:rsidP="00BD647D">
      <w:pPr>
        <w:ind w:left="540"/>
        <w:jc w:val="thaiDistribute"/>
        <w:rPr>
          <w:rFonts w:ascii="Arial" w:eastAsia="Arial Unicode MS" w:hAnsi="Arial" w:cs="Arial"/>
          <w:sz w:val="18"/>
          <w:szCs w:val="18"/>
        </w:rPr>
      </w:pPr>
    </w:p>
    <w:tbl>
      <w:tblPr>
        <w:tblW w:w="8899" w:type="dxa"/>
        <w:tblInd w:w="648" w:type="dxa"/>
        <w:tblLayout w:type="fixed"/>
        <w:tblLook w:val="04A0" w:firstRow="1" w:lastRow="0" w:firstColumn="1" w:lastColumn="0" w:noHBand="0" w:noVBand="1"/>
      </w:tblPr>
      <w:tblGrid>
        <w:gridCol w:w="6883"/>
        <w:gridCol w:w="2016"/>
      </w:tblGrid>
      <w:tr w:rsidR="00B20AD6" w:rsidRPr="00004568" w14:paraId="58AB0D45" w14:textId="77777777" w:rsidTr="00DD2D73">
        <w:trPr>
          <w:trHeight w:val="20"/>
        </w:trPr>
        <w:tc>
          <w:tcPr>
            <w:tcW w:w="6883" w:type="dxa"/>
            <w:shd w:val="clear" w:color="auto" w:fill="auto"/>
          </w:tcPr>
          <w:p w14:paraId="01D9E861" w14:textId="77777777" w:rsidR="00B20AD6" w:rsidRPr="00004568" w:rsidRDefault="00B20AD6" w:rsidP="00BD647D">
            <w:pPr>
              <w:ind w:right="-43"/>
              <w:rPr>
                <w:rFonts w:ascii="Arial" w:eastAsia="Arial Unicode MS" w:hAnsi="Arial" w:cs="Arial"/>
                <w:b/>
                <w:bCs/>
                <w:sz w:val="18"/>
                <w:szCs w:val="18"/>
              </w:rPr>
            </w:pPr>
          </w:p>
        </w:tc>
        <w:tc>
          <w:tcPr>
            <w:tcW w:w="2016" w:type="dxa"/>
            <w:tcBorders>
              <w:top w:val="single" w:sz="4" w:space="0" w:color="auto"/>
              <w:left w:val="nil"/>
              <w:right w:val="nil"/>
            </w:tcBorders>
            <w:shd w:val="clear" w:color="auto" w:fill="auto"/>
          </w:tcPr>
          <w:p w14:paraId="1FB494AD"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6DB8769B"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143379A3" w14:textId="77777777" w:rsidTr="00DD2D73">
        <w:trPr>
          <w:trHeight w:val="20"/>
        </w:trPr>
        <w:tc>
          <w:tcPr>
            <w:tcW w:w="6883" w:type="dxa"/>
            <w:shd w:val="clear" w:color="auto" w:fill="auto"/>
          </w:tcPr>
          <w:p w14:paraId="3528FEBD" w14:textId="1121EC65" w:rsidR="00B20AD6" w:rsidRPr="00004568" w:rsidRDefault="00B20AD6" w:rsidP="00BD647D">
            <w:pPr>
              <w:ind w:left="-101" w:right="-43"/>
              <w:rPr>
                <w:rFonts w:ascii="Arial" w:eastAsia="Arial Unicode MS" w:hAnsi="Arial" w:cs="Arial"/>
                <w:b/>
                <w:bCs/>
                <w:sz w:val="18"/>
                <w:szCs w:val="18"/>
              </w:rPr>
            </w:pPr>
          </w:p>
        </w:tc>
        <w:tc>
          <w:tcPr>
            <w:tcW w:w="2016" w:type="dxa"/>
            <w:tcBorders>
              <w:left w:val="nil"/>
              <w:bottom w:val="single" w:sz="4" w:space="0" w:color="auto"/>
              <w:right w:val="nil"/>
            </w:tcBorders>
            <w:shd w:val="clear" w:color="auto" w:fill="auto"/>
          </w:tcPr>
          <w:p w14:paraId="00C15701" w14:textId="682CAF32" w:rsidR="00B20AD6" w:rsidRPr="00004568" w:rsidRDefault="000D439C"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B20AD6" w:rsidRPr="00004568" w14:paraId="2478C4ED" w14:textId="77777777" w:rsidTr="00DD2D73">
        <w:trPr>
          <w:trHeight w:val="20"/>
        </w:trPr>
        <w:tc>
          <w:tcPr>
            <w:tcW w:w="6883" w:type="dxa"/>
            <w:shd w:val="clear" w:color="auto" w:fill="auto"/>
            <w:hideMark/>
          </w:tcPr>
          <w:p w14:paraId="15CE2581" w14:textId="2A9DB135" w:rsidR="00B20AD6" w:rsidRPr="00004568" w:rsidRDefault="00B20AD6" w:rsidP="00BD647D">
            <w:pPr>
              <w:ind w:left="-101" w:right="-43"/>
              <w:rPr>
                <w:rFonts w:ascii="Arial" w:eastAsia="Arial Unicode MS" w:hAnsi="Arial" w:cs="Arial"/>
                <w:b/>
                <w:bCs/>
                <w:sz w:val="18"/>
                <w:szCs w:val="18"/>
                <w:cs/>
              </w:rPr>
            </w:pPr>
          </w:p>
        </w:tc>
        <w:tc>
          <w:tcPr>
            <w:tcW w:w="2016" w:type="dxa"/>
            <w:tcBorders>
              <w:top w:val="single" w:sz="4" w:space="0" w:color="auto"/>
              <w:left w:val="nil"/>
              <w:right w:val="nil"/>
            </w:tcBorders>
            <w:shd w:val="clear" w:color="auto" w:fill="FAFAFA"/>
          </w:tcPr>
          <w:p w14:paraId="20818930" w14:textId="28F4CBBE" w:rsidR="00B20AD6" w:rsidRPr="00004568" w:rsidRDefault="00B20AD6" w:rsidP="00BD647D">
            <w:pPr>
              <w:ind w:right="-72"/>
              <w:jc w:val="right"/>
              <w:rPr>
                <w:rFonts w:ascii="Arial" w:eastAsia="Arial Unicode MS" w:hAnsi="Arial" w:cs="Arial"/>
                <w:b/>
                <w:bCs/>
                <w:sz w:val="18"/>
                <w:szCs w:val="18"/>
              </w:rPr>
            </w:pPr>
          </w:p>
        </w:tc>
      </w:tr>
      <w:tr w:rsidR="00DD2D73" w:rsidRPr="00004568" w14:paraId="3004C5AD" w14:textId="77777777" w:rsidTr="00DD2D73">
        <w:trPr>
          <w:trHeight w:val="20"/>
        </w:trPr>
        <w:tc>
          <w:tcPr>
            <w:tcW w:w="6883" w:type="dxa"/>
            <w:shd w:val="clear" w:color="auto" w:fill="auto"/>
          </w:tcPr>
          <w:p w14:paraId="55AB67A4" w14:textId="21C61873" w:rsidR="00DD2D73" w:rsidRPr="00004568" w:rsidRDefault="00DD2D73" w:rsidP="00BD647D">
            <w:pPr>
              <w:ind w:left="-101" w:right="-43"/>
              <w:rPr>
                <w:rFonts w:ascii="Arial" w:eastAsia="Arial Unicode MS" w:hAnsi="Arial" w:cs="Arial"/>
                <w:b/>
                <w:bCs/>
                <w:sz w:val="18"/>
                <w:szCs w:val="18"/>
              </w:rPr>
            </w:pPr>
            <w:r w:rsidRPr="00004568">
              <w:rPr>
                <w:rFonts w:ascii="Arial" w:eastAsia="Arial Unicode MS" w:hAnsi="Arial" w:cs="Arial"/>
                <w:b/>
                <w:bCs/>
                <w:sz w:val="18"/>
                <w:szCs w:val="18"/>
              </w:rPr>
              <w:t xml:space="preserve">For the </w:t>
            </w:r>
            <w:r w:rsidR="009C3E42">
              <w:rPr>
                <w:rFonts w:ascii="Arial" w:eastAsia="Arial Unicode MS" w:hAnsi="Arial" w:cs="Arial"/>
                <w:b/>
                <w:bCs/>
                <w:sz w:val="18"/>
                <w:szCs w:val="18"/>
              </w:rPr>
              <w:t>year</w:t>
            </w:r>
            <w:r w:rsidR="009C3E42" w:rsidRPr="00004568">
              <w:rPr>
                <w:rFonts w:ascii="Arial" w:eastAsia="Arial Unicode MS" w:hAnsi="Arial" w:cs="Arial"/>
                <w:b/>
                <w:bCs/>
                <w:sz w:val="18"/>
                <w:szCs w:val="18"/>
              </w:rPr>
              <w:t xml:space="preserve"> </w:t>
            </w:r>
            <w:r w:rsidRPr="00004568">
              <w:rPr>
                <w:rFonts w:ascii="Arial" w:eastAsia="Arial Unicode MS" w:hAnsi="Arial" w:cs="Arial"/>
                <w:b/>
                <w:bCs/>
                <w:sz w:val="18"/>
                <w:szCs w:val="18"/>
              </w:rPr>
              <w:t>ended 31 December 2020</w:t>
            </w:r>
          </w:p>
        </w:tc>
        <w:tc>
          <w:tcPr>
            <w:tcW w:w="2016" w:type="dxa"/>
            <w:tcBorders>
              <w:left w:val="nil"/>
              <w:right w:val="nil"/>
            </w:tcBorders>
            <w:shd w:val="clear" w:color="auto" w:fill="FAFAFA"/>
          </w:tcPr>
          <w:p w14:paraId="2BB3E92A" w14:textId="77777777" w:rsidR="00DD2D73" w:rsidRPr="00004568" w:rsidRDefault="00DD2D73" w:rsidP="00BD647D">
            <w:pPr>
              <w:ind w:right="-72"/>
              <w:jc w:val="right"/>
              <w:rPr>
                <w:rFonts w:ascii="Arial" w:eastAsia="Arial Unicode MS" w:hAnsi="Arial" w:cs="Arial"/>
                <w:b/>
                <w:bCs/>
                <w:sz w:val="18"/>
                <w:szCs w:val="18"/>
              </w:rPr>
            </w:pPr>
          </w:p>
        </w:tc>
      </w:tr>
      <w:tr w:rsidR="00B20AD6" w:rsidRPr="00004568" w14:paraId="154E2FAE" w14:textId="77777777" w:rsidTr="00DD2D73">
        <w:trPr>
          <w:trHeight w:val="20"/>
        </w:trPr>
        <w:tc>
          <w:tcPr>
            <w:tcW w:w="6883" w:type="dxa"/>
            <w:shd w:val="clear" w:color="auto" w:fill="auto"/>
          </w:tcPr>
          <w:p w14:paraId="6AF20552"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Opening balance</w:t>
            </w:r>
          </w:p>
        </w:tc>
        <w:tc>
          <w:tcPr>
            <w:tcW w:w="2016" w:type="dxa"/>
            <w:shd w:val="clear" w:color="auto" w:fill="FAFAFA"/>
          </w:tcPr>
          <w:p w14:paraId="61C31D76" w14:textId="258B810F" w:rsidR="00B20AD6" w:rsidRPr="00004568" w:rsidRDefault="00684BAA"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p>
        </w:tc>
      </w:tr>
      <w:tr w:rsidR="00B20AD6" w:rsidRPr="00004568" w14:paraId="79F54D50" w14:textId="77777777" w:rsidTr="00DD2D73">
        <w:trPr>
          <w:trHeight w:val="20"/>
        </w:trPr>
        <w:tc>
          <w:tcPr>
            <w:tcW w:w="6883" w:type="dxa"/>
            <w:shd w:val="clear" w:color="auto" w:fill="auto"/>
          </w:tcPr>
          <w:p w14:paraId="7387EAB1"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u w:val="single"/>
              </w:rPr>
            </w:pPr>
            <w:r w:rsidRPr="00004568">
              <w:rPr>
                <w:rFonts w:ascii="Arial" w:eastAsia="Arial Unicode MS" w:hAnsi="Arial" w:cs="Arial"/>
                <w:sz w:val="18"/>
                <w:szCs w:val="18"/>
                <w:u w:val="single"/>
              </w:rPr>
              <w:t>Cashflows</w:t>
            </w:r>
          </w:p>
        </w:tc>
        <w:tc>
          <w:tcPr>
            <w:tcW w:w="2016" w:type="dxa"/>
            <w:shd w:val="clear" w:color="auto" w:fill="FAFAFA"/>
          </w:tcPr>
          <w:p w14:paraId="40438941"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20AD6" w:rsidRPr="00004568" w14:paraId="719760E7" w14:textId="77777777" w:rsidTr="00DD2D73">
        <w:trPr>
          <w:trHeight w:val="20"/>
        </w:trPr>
        <w:tc>
          <w:tcPr>
            <w:tcW w:w="6883" w:type="dxa"/>
            <w:shd w:val="clear" w:color="auto" w:fill="auto"/>
          </w:tcPr>
          <w:p w14:paraId="52A3F9EF" w14:textId="77777777" w:rsidR="00B20AD6" w:rsidRPr="00004568" w:rsidRDefault="00B20AD6" w:rsidP="00BD647D">
            <w:pPr>
              <w:tabs>
                <w:tab w:val="left" w:pos="601"/>
                <w:tab w:val="left" w:pos="1276"/>
              </w:tabs>
              <w:ind w:left="-101"/>
              <w:rPr>
                <w:rFonts w:ascii="Arial" w:eastAsia="Arial Unicode MS" w:hAnsi="Arial" w:cs="Arial"/>
                <w:sz w:val="18"/>
                <w:szCs w:val="18"/>
              </w:rPr>
            </w:pPr>
            <w:r w:rsidRPr="00004568">
              <w:rPr>
                <w:rFonts w:ascii="Arial" w:eastAsia="Arial Unicode MS" w:hAnsi="Arial" w:cs="Arial"/>
                <w:sz w:val="18"/>
                <w:szCs w:val="18"/>
              </w:rPr>
              <w:t>Increases during the year</w:t>
            </w:r>
          </w:p>
        </w:tc>
        <w:tc>
          <w:tcPr>
            <w:tcW w:w="2016" w:type="dxa"/>
            <w:shd w:val="clear" w:color="auto" w:fill="FAFAFA"/>
          </w:tcPr>
          <w:p w14:paraId="77B83A09" w14:textId="32119F01"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w:t>
            </w:r>
            <w:r w:rsidR="00056B46" w:rsidRPr="00004568">
              <w:rPr>
                <w:rFonts w:ascii="Arial" w:eastAsia="Arial Unicode MS" w:hAnsi="Arial" w:cs="Arial"/>
                <w:sz w:val="18"/>
                <w:szCs w:val="18"/>
              </w:rPr>
              <w:t>265</w:t>
            </w:r>
          </w:p>
        </w:tc>
      </w:tr>
      <w:tr w:rsidR="00B20AD6" w:rsidRPr="00004568" w14:paraId="2EF07528" w14:textId="77777777" w:rsidTr="00DD2D73">
        <w:trPr>
          <w:trHeight w:val="20"/>
        </w:trPr>
        <w:tc>
          <w:tcPr>
            <w:tcW w:w="6883" w:type="dxa"/>
            <w:shd w:val="clear" w:color="auto" w:fill="auto"/>
          </w:tcPr>
          <w:p w14:paraId="1F94B11D" w14:textId="52390653" w:rsidR="00B20AD6" w:rsidRPr="00004568" w:rsidRDefault="00B20AD6" w:rsidP="00BD647D">
            <w:pPr>
              <w:tabs>
                <w:tab w:val="left" w:pos="601"/>
                <w:tab w:val="left" w:pos="1276"/>
              </w:tabs>
              <w:ind w:left="-101"/>
              <w:rPr>
                <w:rFonts w:ascii="Arial" w:eastAsia="Arial Unicode MS" w:hAnsi="Arial" w:cs="Arial"/>
                <w:sz w:val="18"/>
                <w:szCs w:val="18"/>
              </w:rPr>
            </w:pPr>
            <w:r w:rsidRPr="00004568">
              <w:rPr>
                <w:rFonts w:ascii="Arial" w:eastAsia="Arial Unicode MS" w:hAnsi="Arial" w:cs="Arial"/>
                <w:sz w:val="18"/>
                <w:szCs w:val="18"/>
              </w:rPr>
              <w:t>Decreases from cash received during the year</w:t>
            </w:r>
          </w:p>
        </w:tc>
        <w:tc>
          <w:tcPr>
            <w:tcW w:w="2016" w:type="dxa"/>
            <w:shd w:val="clear" w:color="auto" w:fill="FAFAFA"/>
          </w:tcPr>
          <w:p w14:paraId="1B1926C1" w14:textId="690DBD5B"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r w:rsidR="00056B46" w:rsidRPr="00004568">
              <w:rPr>
                <w:rFonts w:ascii="Arial" w:eastAsia="Arial Unicode MS" w:hAnsi="Arial" w:cs="Arial"/>
                <w:sz w:val="18"/>
                <w:szCs w:val="18"/>
              </w:rPr>
              <w:t>487</w:t>
            </w:r>
            <w:r w:rsidRPr="00004568">
              <w:rPr>
                <w:rFonts w:ascii="Arial" w:eastAsia="Arial Unicode MS" w:hAnsi="Arial" w:cs="Arial"/>
                <w:sz w:val="18"/>
                <w:szCs w:val="18"/>
              </w:rPr>
              <w:t>)</w:t>
            </w:r>
          </w:p>
        </w:tc>
      </w:tr>
      <w:tr w:rsidR="00B20AD6" w:rsidRPr="00004568" w14:paraId="4B0DFC07" w14:textId="77777777" w:rsidTr="00DD2D73">
        <w:trPr>
          <w:trHeight w:val="20"/>
        </w:trPr>
        <w:tc>
          <w:tcPr>
            <w:tcW w:w="6883" w:type="dxa"/>
            <w:shd w:val="clear" w:color="auto" w:fill="auto"/>
          </w:tcPr>
          <w:p w14:paraId="59CB5E77" w14:textId="77777777" w:rsidR="00B20AD6" w:rsidRPr="00004568" w:rsidRDefault="00B20AD6" w:rsidP="00BD647D">
            <w:pPr>
              <w:ind w:left="-101"/>
              <w:rPr>
                <w:rFonts w:ascii="Arial" w:eastAsia="Arial Unicode MS" w:hAnsi="Arial" w:cs="Arial"/>
                <w:sz w:val="18"/>
                <w:szCs w:val="18"/>
              </w:rPr>
            </w:pPr>
          </w:p>
        </w:tc>
        <w:tc>
          <w:tcPr>
            <w:tcW w:w="2016" w:type="dxa"/>
            <w:tcBorders>
              <w:top w:val="single" w:sz="4" w:space="0" w:color="auto"/>
            </w:tcBorders>
            <w:shd w:val="clear" w:color="auto" w:fill="FAFAFA"/>
          </w:tcPr>
          <w:p w14:paraId="69F3DA63"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6CFB3BAA" w14:textId="77777777" w:rsidTr="00DD2D73">
        <w:trPr>
          <w:trHeight w:val="20"/>
        </w:trPr>
        <w:tc>
          <w:tcPr>
            <w:tcW w:w="6883" w:type="dxa"/>
            <w:shd w:val="clear" w:color="auto" w:fill="auto"/>
          </w:tcPr>
          <w:p w14:paraId="728A803E" w14:textId="77777777" w:rsidR="00B20AD6" w:rsidRPr="00004568" w:rsidRDefault="00B20AD6" w:rsidP="00BD647D">
            <w:pPr>
              <w:ind w:left="-101"/>
              <w:rPr>
                <w:rFonts w:ascii="Arial" w:eastAsia="Arial Unicode MS" w:hAnsi="Arial" w:cs="Arial"/>
                <w:sz w:val="18"/>
                <w:szCs w:val="18"/>
              </w:rPr>
            </w:pPr>
            <w:r w:rsidRPr="00004568">
              <w:rPr>
                <w:rFonts w:ascii="Arial" w:eastAsia="Arial Unicode MS" w:hAnsi="Arial" w:cs="Arial"/>
                <w:sz w:val="18"/>
                <w:szCs w:val="18"/>
              </w:rPr>
              <w:t>Ending balance</w:t>
            </w:r>
          </w:p>
        </w:tc>
        <w:tc>
          <w:tcPr>
            <w:tcW w:w="2016" w:type="dxa"/>
            <w:tcBorders>
              <w:left w:val="nil"/>
              <w:bottom w:val="single" w:sz="4" w:space="0" w:color="auto"/>
              <w:right w:val="nil"/>
            </w:tcBorders>
            <w:shd w:val="clear" w:color="auto" w:fill="FAFAFA"/>
          </w:tcPr>
          <w:p w14:paraId="4666B359"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1,778</w:t>
            </w:r>
          </w:p>
        </w:tc>
      </w:tr>
    </w:tbl>
    <w:p w14:paraId="7D2CDCE5" w14:textId="77777777" w:rsidR="00B20AD6" w:rsidRPr="00004568" w:rsidRDefault="00B20AD6" w:rsidP="00DD2D73">
      <w:pPr>
        <w:pStyle w:val="Header"/>
        <w:ind w:left="540"/>
        <w:rPr>
          <w:rFonts w:ascii="Arial" w:eastAsia="Arial Unicode MS" w:hAnsi="Arial" w:cs="Arial"/>
          <w:sz w:val="18"/>
          <w:szCs w:val="18"/>
        </w:rPr>
      </w:pPr>
    </w:p>
    <w:p w14:paraId="3D232C03" w14:textId="529382A7" w:rsidR="00B20AD6" w:rsidRPr="00004568" w:rsidRDefault="00B20AD6" w:rsidP="00DD2D73">
      <w:pPr>
        <w:pStyle w:val="Header"/>
        <w:ind w:left="540"/>
        <w:rPr>
          <w:rFonts w:ascii="Arial" w:hAnsi="Arial" w:cs="Arial"/>
          <w:sz w:val="18"/>
          <w:szCs w:val="18"/>
        </w:rPr>
      </w:pPr>
      <w:bookmarkStart w:id="22" w:name="_Hlk63189408"/>
      <w:r w:rsidRPr="00004568">
        <w:rPr>
          <w:rFonts w:ascii="Arial" w:hAnsi="Arial" w:cs="Arial"/>
          <w:sz w:val="18"/>
          <w:szCs w:val="18"/>
        </w:rPr>
        <w:t>As at 31 December 2020,</w:t>
      </w:r>
      <w:r w:rsidR="00FB23BA" w:rsidRPr="00004568">
        <w:rPr>
          <w:rFonts w:ascii="Arial" w:hAnsi="Arial" w:cs="Arial"/>
          <w:sz w:val="18"/>
          <w:szCs w:val="22"/>
        </w:rPr>
        <w:t xml:space="preserve"> </w:t>
      </w:r>
      <w:r w:rsidRPr="00004568">
        <w:rPr>
          <w:rFonts w:ascii="Arial" w:hAnsi="Arial" w:cs="Arial"/>
          <w:sz w:val="18"/>
          <w:szCs w:val="18"/>
        </w:rPr>
        <w:t xml:space="preserve">short-term loans to related parties of </w:t>
      </w:r>
      <w:r w:rsidR="00286B04">
        <w:rPr>
          <w:rFonts w:ascii="Arial" w:hAnsi="Arial" w:cs="Arial"/>
          <w:sz w:val="18"/>
          <w:szCs w:val="18"/>
        </w:rPr>
        <w:t>Baht</w:t>
      </w:r>
      <w:r w:rsidRPr="00004568">
        <w:rPr>
          <w:rFonts w:ascii="Arial" w:hAnsi="Arial" w:cs="Arial"/>
          <w:sz w:val="18"/>
          <w:szCs w:val="18"/>
        </w:rPr>
        <w:t xml:space="preserve"> 1,778 million</w:t>
      </w:r>
      <w:r w:rsidR="00FB23BA" w:rsidRPr="00004568">
        <w:rPr>
          <w:rFonts w:ascii="Arial" w:hAnsi="Arial" w:cs="Arial"/>
          <w:sz w:val="18"/>
          <w:szCs w:val="18"/>
        </w:rPr>
        <w:t xml:space="preserve"> </w:t>
      </w:r>
      <w:r w:rsidR="008B179D">
        <w:rPr>
          <w:rFonts w:ascii="Arial" w:hAnsi="Arial" w:cs="Arial"/>
          <w:sz w:val="18"/>
          <w:szCs w:val="18"/>
        </w:rPr>
        <w:t xml:space="preserve">of </w:t>
      </w:r>
      <w:r w:rsidR="00FB23BA" w:rsidRPr="00004568">
        <w:rPr>
          <w:rFonts w:ascii="Arial" w:hAnsi="Arial" w:cs="Arial"/>
          <w:sz w:val="18"/>
          <w:szCs w:val="18"/>
        </w:rPr>
        <w:t>which t</w:t>
      </w:r>
      <w:r w:rsidRPr="00004568">
        <w:rPr>
          <w:rFonts w:ascii="Arial" w:hAnsi="Arial" w:cs="Arial"/>
          <w:sz w:val="18"/>
          <w:szCs w:val="18"/>
        </w:rPr>
        <w:t xml:space="preserve">he loan of </w:t>
      </w:r>
      <w:r w:rsidR="00684BAA">
        <w:rPr>
          <w:rFonts w:ascii="Arial" w:hAnsi="Arial" w:cs="Arial"/>
          <w:sz w:val="18"/>
          <w:szCs w:val="18"/>
        </w:rPr>
        <w:t xml:space="preserve">Baht </w:t>
      </w:r>
      <w:r w:rsidRPr="00004568">
        <w:rPr>
          <w:rFonts w:ascii="Arial" w:hAnsi="Arial" w:cs="Arial"/>
          <w:sz w:val="18"/>
          <w:szCs w:val="18"/>
        </w:rPr>
        <w:t>1,</w:t>
      </w:r>
      <w:r w:rsidR="00074F54" w:rsidRPr="00004568">
        <w:rPr>
          <w:rFonts w:ascii="Arial" w:hAnsi="Arial" w:cs="Arial"/>
          <w:sz w:val="18"/>
          <w:szCs w:val="18"/>
        </w:rPr>
        <w:t>66</w:t>
      </w:r>
      <w:r w:rsidR="00074F54">
        <w:rPr>
          <w:rFonts w:ascii="Arial" w:hAnsi="Arial" w:cs="Arial"/>
          <w:sz w:val="18"/>
          <w:szCs w:val="18"/>
        </w:rPr>
        <w:t>8</w:t>
      </w:r>
      <w:r w:rsidR="00074F54" w:rsidRPr="00004568">
        <w:rPr>
          <w:rFonts w:ascii="Arial" w:hAnsi="Arial" w:cs="Arial"/>
          <w:sz w:val="18"/>
          <w:szCs w:val="18"/>
        </w:rPr>
        <w:t xml:space="preserve"> </w:t>
      </w:r>
      <w:r w:rsidRPr="00004568">
        <w:rPr>
          <w:rFonts w:ascii="Arial" w:hAnsi="Arial" w:cs="Arial"/>
          <w:sz w:val="18"/>
          <w:szCs w:val="18"/>
        </w:rPr>
        <w:t xml:space="preserve">million bear its interest at the rate of 1Y BIBOR plus a certain margin and the loan of </w:t>
      </w:r>
      <w:r w:rsidR="00684BAA">
        <w:rPr>
          <w:rFonts w:ascii="Arial" w:hAnsi="Arial" w:cs="Arial"/>
          <w:sz w:val="18"/>
          <w:szCs w:val="18"/>
        </w:rPr>
        <w:t xml:space="preserve">Baht </w:t>
      </w:r>
      <w:r w:rsidRPr="00004568">
        <w:rPr>
          <w:rFonts w:ascii="Arial" w:hAnsi="Arial" w:cs="Arial"/>
          <w:sz w:val="18"/>
          <w:szCs w:val="18"/>
        </w:rPr>
        <w:t xml:space="preserve">110 million </w:t>
      </w:r>
      <w:r w:rsidRPr="00004568">
        <w:rPr>
          <w:rFonts w:ascii="Arial" w:eastAsia="Arial Unicode MS" w:hAnsi="Arial" w:cs="Arial"/>
          <w:sz w:val="18"/>
          <w:szCs w:val="18"/>
        </w:rPr>
        <w:t xml:space="preserve">bear interest at a fixed rate per year. </w:t>
      </w:r>
      <w:r w:rsidRPr="00004568">
        <w:rPr>
          <w:rFonts w:ascii="Arial" w:hAnsi="Arial" w:cs="Arial"/>
          <w:sz w:val="18"/>
          <w:szCs w:val="18"/>
        </w:rPr>
        <w:t>The repayment term and interest are within 1 year.</w:t>
      </w:r>
    </w:p>
    <w:bookmarkEnd w:id="22"/>
    <w:p w14:paraId="7E7A47B2" w14:textId="77777777" w:rsidR="00B20AD6" w:rsidRPr="00004568" w:rsidRDefault="00B20AD6" w:rsidP="00DD2D73">
      <w:pPr>
        <w:pStyle w:val="Header"/>
        <w:ind w:left="540" w:hanging="540"/>
        <w:rPr>
          <w:rFonts w:ascii="Arial" w:eastAsia="Arial Unicode MS" w:hAnsi="Arial" w:cs="Arial"/>
          <w:b/>
          <w:bCs/>
          <w:color w:val="CF4A02"/>
          <w:sz w:val="18"/>
          <w:szCs w:val="18"/>
        </w:rPr>
      </w:pPr>
    </w:p>
    <w:p w14:paraId="341D6A61" w14:textId="4998F95E"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w:t>
      </w:r>
      <w:r w:rsidR="008A66F1" w:rsidRPr="00004568">
        <w:rPr>
          <w:rFonts w:ascii="Arial" w:eastAsia="Arial Unicode MS" w:hAnsi="Arial" w:cs="Arial"/>
          <w:b/>
          <w:bCs/>
          <w:color w:val="CF4A02"/>
          <w:sz w:val="18"/>
          <w:szCs w:val="18"/>
        </w:rPr>
        <w:t>5</w:t>
      </w:r>
      <w:r w:rsidRPr="00004568">
        <w:rPr>
          <w:rFonts w:ascii="Arial" w:eastAsia="Arial Unicode MS" w:hAnsi="Arial" w:cs="Arial"/>
          <w:b/>
          <w:bCs/>
          <w:color w:val="CF4A02"/>
          <w:sz w:val="18"/>
          <w:szCs w:val="18"/>
        </w:rPr>
        <w:tab/>
        <w:t xml:space="preserve">Long-term loans to related parties and related interests </w:t>
      </w:r>
    </w:p>
    <w:p w14:paraId="6786E8AC" w14:textId="77777777" w:rsidR="00B20AD6" w:rsidRPr="00004568" w:rsidRDefault="00B20AD6" w:rsidP="00537F63">
      <w:pPr>
        <w:pStyle w:val="Header"/>
        <w:tabs>
          <w:tab w:val="left" w:pos="540"/>
        </w:tabs>
        <w:ind w:left="540"/>
        <w:rPr>
          <w:rFonts w:ascii="Arial" w:eastAsia="Arial Unicode MS" w:hAnsi="Arial" w:cs="Arial"/>
          <w:sz w:val="18"/>
          <w:szCs w:val="18"/>
        </w:rPr>
      </w:pPr>
    </w:p>
    <w:tbl>
      <w:tblPr>
        <w:tblW w:w="8929" w:type="dxa"/>
        <w:tblInd w:w="648" w:type="dxa"/>
        <w:tblLayout w:type="fixed"/>
        <w:tblLook w:val="0000" w:firstRow="0" w:lastRow="0" w:firstColumn="0" w:lastColumn="0" w:noHBand="0" w:noVBand="0"/>
      </w:tblPr>
      <w:tblGrid>
        <w:gridCol w:w="3456"/>
        <w:gridCol w:w="1368"/>
        <w:gridCol w:w="1369"/>
        <w:gridCol w:w="1368"/>
        <w:gridCol w:w="1368"/>
      </w:tblGrid>
      <w:tr w:rsidR="00B20AD6" w:rsidRPr="00004568" w14:paraId="6967AE9C" w14:textId="77777777" w:rsidTr="007E5E23">
        <w:tc>
          <w:tcPr>
            <w:tcW w:w="3456" w:type="dxa"/>
            <w:shd w:val="clear" w:color="auto" w:fill="auto"/>
          </w:tcPr>
          <w:p w14:paraId="3D98FBBB" w14:textId="77777777" w:rsidR="00B20AD6" w:rsidRPr="00004568" w:rsidRDefault="00B20AD6" w:rsidP="00BD647D">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30FE0854"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1C925EBA"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648C1BD"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203D4408"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1DBA394E" w14:textId="77777777" w:rsidTr="007E5E23">
        <w:tc>
          <w:tcPr>
            <w:tcW w:w="3456" w:type="dxa"/>
            <w:shd w:val="clear" w:color="auto" w:fill="auto"/>
          </w:tcPr>
          <w:p w14:paraId="49A2905B" w14:textId="77777777" w:rsidR="00B20AD6" w:rsidRPr="00004568" w:rsidRDefault="00B20AD6" w:rsidP="00BD647D">
            <w:pPr>
              <w:ind w:left="-105"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1368" w:type="dxa"/>
            <w:shd w:val="clear" w:color="auto" w:fill="auto"/>
          </w:tcPr>
          <w:p w14:paraId="7C88CC4B"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9" w:type="dxa"/>
            <w:shd w:val="clear" w:color="auto" w:fill="auto"/>
          </w:tcPr>
          <w:p w14:paraId="27126643"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shd w:val="clear" w:color="auto" w:fill="auto"/>
          </w:tcPr>
          <w:p w14:paraId="07E9EC7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shd w:val="clear" w:color="auto" w:fill="auto"/>
          </w:tcPr>
          <w:p w14:paraId="34222A36"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31797EA7" w14:textId="77777777" w:rsidTr="007E5E23">
        <w:tc>
          <w:tcPr>
            <w:tcW w:w="3456" w:type="dxa"/>
            <w:shd w:val="clear" w:color="auto" w:fill="auto"/>
          </w:tcPr>
          <w:p w14:paraId="0C351718" w14:textId="77777777" w:rsidR="00B20AD6" w:rsidRPr="00004568" w:rsidRDefault="00B20AD6" w:rsidP="00BD647D">
            <w:pPr>
              <w:ind w:left="-105" w:right="-72"/>
              <w:rPr>
                <w:rFonts w:ascii="Arial" w:eastAsia="Arial Unicode MS" w:hAnsi="Arial" w:cs="Arial"/>
                <w:sz w:val="18"/>
                <w:szCs w:val="18"/>
              </w:rPr>
            </w:pPr>
          </w:p>
        </w:tc>
        <w:tc>
          <w:tcPr>
            <w:tcW w:w="1368" w:type="dxa"/>
            <w:tcBorders>
              <w:bottom w:val="single" w:sz="4" w:space="0" w:color="auto"/>
            </w:tcBorders>
            <w:shd w:val="clear" w:color="auto" w:fill="auto"/>
            <w:vAlign w:val="center"/>
          </w:tcPr>
          <w:p w14:paraId="6BC39835" w14:textId="1B32BC62"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9" w:type="dxa"/>
            <w:tcBorders>
              <w:bottom w:val="single" w:sz="4" w:space="0" w:color="auto"/>
            </w:tcBorders>
            <w:shd w:val="clear" w:color="auto" w:fill="auto"/>
            <w:vAlign w:val="center"/>
          </w:tcPr>
          <w:p w14:paraId="49B314B3" w14:textId="0471C410"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762E0325" w14:textId="1B7B3FBB"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5E3BA6C3" w14:textId="624898F6"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520D172B" w14:textId="77777777" w:rsidTr="007E5E23">
        <w:tc>
          <w:tcPr>
            <w:tcW w:w="3456" w:type="dxa"/>
            <w:shd w:val="clear" w:color="auto" w:fill="auto"/>
          </w:tcPr>
          <w:p w14:paraId="1CFC9128" w14:textId="77777777" w:rsidR="00B20AD6" w:rsidRPr="00004568" w:rsidRDefault="00B20AD6" w:rsidP="00BD647D">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20595FC2" w14:textId="77777777" w:rsidR="00B20AD6" w:rsidRPr="00004568" w:rsidRDefault="00B20AD6" w:rsidP="00BD647D">
            <w:pPr>
              <w:ind w:left="331" w:right="-72" w:hanging="331"/>
              <w:jc w:val="right"/>
              <w:rPr>
                <w:rFonts w:ascii="Arial" w:eastAsia="Arial Unicode MS" w:hAnsi="Arial" w:cs="Arial"/>
                <w:sz w:val="18"/>
                <w:szCs w:val="18"/>
              </w:rPr>
            </w:pPr>
          </w:p>
        </w:tc>
        <w:tc>
          <w:tcPr>
            <w:tcW w:w="1369" w:type="dxa"/>
            <w:tcBorders>
              <w:top w:val="single" w:sz="4" w:space="0" w:color="auto"/>
            </w:tcBorders>
            <w:shd w:val="clear" w:color="auto" w:fill="auto"/>
          </w:tcPr>
          <w:p w14:paraId="1FBB601C" w14:textId="77777777" w:rsidR="00B20AD6" w:rsidRPr="00004568" w:rsidRDefault="00B20AD6" w:rsidP="00BD647D">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FAFAFA"/>
          </w:tcPr>
          <w:p w14:paraId="7262C259" w14:textId="77777777" w:rsidR="00B20AD6" w:rsidRPr="00004568" w:rsidRDefault="00B20AD6" w:rsidP="00BD647D">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auto"/>
          </w:tcPr>
          <w:p w14:paraId="51C6C8AB" w14:textId="77777777" w:rsidR="00B20AD6" w:rsidRPr="00004568" w:rsidRDefault="00B20AD6" w:rsidP="00BD647D">
            <w:pPr>
              <w:ind w:left="331" w:right="-72" w:hanging="331"/>
              <w:jc w:val="right"/>
              <w:rPr>
                <w:rFonts w:ascii="Arial" w:eastAsia="Arial Unicode MS" w:hAnsi="Arial" w:cs="Arial"/>
                <w:sz w:val="18"/>
                <w:szCs w:val="18"/>
              </w:rPr>
            </w:pPr>
          </w:p>
        </w:tc>
      </w:tr>
      <w:tr w:rsidR="00B20AD6" w:rsidRPr="00004568" w14:paraId="4BD5232D" w14:textId="77777777" w:rsidTr="007E5E23">
        <w:tc>
          <w:tcPr>
            <w:tcW w:w="3456" w:type="dxa"/>
            <w:shd w:val="clear" w:color="auto" w:fill="auto"/>
          </w:tcPr>
          <w:p w14:paraId="5B3EBEA9"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Long-term loans to related parties</w:t>
            </w:r>
          </w:p>
        </w:tc>
        <w:tc>
          <w:tcPr>
            <w:tcW w:w="1368" w:type="dxa"/>
            <w:shd w:val="clear" w:color="auto" w:fill="FAFAFA"/>
          </w:tcPr>
          <w:p w14:paraId="112544C5" w14:textId="77777777" w:rsidR="00B20AD6" w:rsidRPr="00004568" w:rsidRDefault="00B20AD6" w:rsidP="00BD647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5DCBF834" w14:textId="77777777" w:rsidR="00B20AD6" w:rsidRPr="00004568" w:rsidRDefault="00B20AD6" w:rsidP="00BD647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74FDDD65" w14:textId="77777777" w:rsidR="00B20AD6" w:rsidRPr="00004568" w:rsidRDefault="00B20AD6" w:rsidP="00BD647D">
            <w:pPr>
              <w:ind w:right="-72"/>
              <w:jc w:val="right"/>
              <w:rPr>
                <w:rFonts w:ascii="Arial" w:eastAsia="Arial Unicode MS" w:hAnsi="Arial" w:cs="Arial"/>
                <w:sz w:val="18"/>
                <w:szCs w:val="18"/>
              </w:rPr>
            </w:pPr>
          </w:p>
        </w:tc>
        <w:tc>
          <w:tcPr>
            <w:tcW w:w="1368" w:type="dxa"/>
            <w:shd w:val="clear" w:color="auto" w:fill="auto"/>
          </w:tcPr>
          <w:p w14:paraId="4A236B38"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4F401E57" w14:textId="77777777" w:rsidTr="007E5E23">
        <w:tc>
          <w:tcPr>
            <w:tcW w:w="3456" w:type="dxa"/>
            <w:shd w:val="clear" w:color="auto" w:fill="auto"/>
          </w:tcPr>
          <w:p w14:paraId="4AB35B66"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Subsidiaries</w:t>
            </w:r>
          </w:p>
        </w:tc>
        <w:tc>
          <w:tcPr>
            <w:tcW w:w="1368" w:type="dxa"/>
            <w:shd w:val="clear" w:color="auto" w:fill="FAFAFA"/>
          </w:tcPr>
          <w:p w14:paraId="5DC64107" w14:textId="77777777" w:rsidR="00B20AD6" w:rsidRPr="00004568" w:rsidRDefault="00B20AD6" w:rsidP="00BD647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19B995BE" w14:textId="77777777" w:rsidR="00B20AD6" w:rsidRPr="00004568" w:rsidRDefault="00B20AD6" w:rsidP="00BD647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7FB25896" w14:textId="77777777" w:rsidR="00B20AD6" w:rsidRPr="00004568" w:rsidRDefault="00B20AD6" w:rsidP="00BD647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tcPr>
          <w:p w14:paraId="77FD6607" w14:textId="77777777" w:rsidR="00B20AD6" w:rsidRPr="00004568" w:rsidRDefault="00B20AD6" w:rsidP="00BD647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8A66F1" w:rsidRPr="00004568" w14:paraId="74563638" w14:textId="77777777" w:rsidTr="007E5E23">
        <w:tc>
          <w:tcPr>
            <w:tcW w:w="3456" w:type="dxa"/>
            <w:shd w:val="clear" w:color="auto" w:fill="auto"/>
          </w:tcPr>
          <w:p w14:paraId="69D8DCEC"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Due within 1 year</w:t>
            </w:r>
          </w:p>
        </w:tc>
        <w:tc>
          <w:tcPr>
            <w:tcW w:w="1368" w:type="dxa"/>
            <w:shd w:val="clear" w:color="auto" w:fill="FAFAFA"/>
          </w:tcPr>
          <w:p w14:paraId="3FA04A76" w14:textId="77777777" w:rsidR="008A66F1" w:rsidRPr="00004568" w:rsidRDefault="008A66F1"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val="en-US" w:eastAsia="th-TH"/>
              </w:rPr>
              <w:t>-</w:t>
            </w:r>
          </w:p>
        </w:tc>
        <w:tc>
          <w:tcPr>
            <w:tcW w:w="1369" w:type="dxa"/>
            <w:shd w:val="clear" w:color="auto" w:fill="auto"/>
          </w:tcPr>
          <w:p w14:paraId="03556CF5" w14:textId="77777777" w:rsidR="008A66F1" w:rsidRPr="00004568" w:rsidRDefault="008A66F1"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val="en-US" w:eastAsia="th-TH"/>
              </w:rPr>
              <w:t>-</w:t>
            </w:r>
          </w:p>
        </w:tc>
        <w:tc>
          <w:tcPr>
            <w:tcW w:w="1368" w:type="dxa"/>
            <w:shd w:val="clear" w:color="auto" w:fill="FAFAFA"/>
          </w:tcPr>
          <w:p w14:paraId="7F41AF8B"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48</w:t>
            </w:r>
          </w:p>
        </w:tc>
        <w:tc>
          <w:tcPr>
            <w:tcW w:w="1368" w:type="dxa"/>
            <w:shd w:val="clear" w:color="auto" w:fill="auto"/>
          </w:tcPr>
          <w:p w14:paraId="15F85EB6"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48</w:t>
            </w:r>
          </w:p>
        </w:tc>
      </w:tr>
      <w:tr w:rsidR="008A66F1" w:rsidRPr="00004568" w14:paraId="3E5D2C9B" w14:textId="77777777" w:rsidTr="007E5E23">
        <w:tc>
          <w:tcPr>
            <w:tcW w:w="3456" w:type="dxa"/>
            <w:shd w:val="clear" w:color="auto" w:fill="auto"/>
          </w:tcPr>
          <w:p w14:paraId="2A6AF4D6"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Due over 1 year</w:t>
            </w:r>
          </w:p>
        </w:tc>
        <w:tc>
          <w:tcPr>
            <w:tcW w:w="1368" w:type="dxa"/>
            <w:shd w:val="clear" w:color="auto" w:fill="FAFAFA"/>
          </w:tcPr>
          <w:p w14:paraId="643F7E32" w14:textId="77777777" w:rsidR="008A66F1" w:rsidRPr="00004568" w:rsidRDefault="008A66F1" w:rsidP="00BD647D">
            <w:pPr>
              <w:ind w:right="-72"/>
              <w:jc w:val="right"/>
              <w:rPr>
                <w:rFonts w:ascii="Arial" w:eastAsia="Arial Unicode MS" w:hAnsi="Arial" w:cs="Arial"/>
                <w:snapToGrid w:val="0"/>
                <w:sz w:val="18"/>
                <w:szCs w:val="18"/>
                <w:cs/>
                <w:lang w:val="en-US" w:eastAsia="th-TH"/>
              </w:rPr>
            </w:pPr>
            <w:r w:rsidRPr="00004568">
              <w:rPr>
                <w:rFonts w:ascii="Arial" w:eastAsia="Arial Unicode MS" w:hAnsi="Arial" w:cs="Arial"/>
                <w:snapToGrid w:val="0"/>
                <w:sz w:val="18"/>
                <w:szCs w:val="18"/>
                <w:lang w:val="en-US" w:eastAsia="th-TH"/>
              </w:rPr>
              <w:t>-</w:t>
            </w:r>
          </w:p>
        </w:tc>
        <w:tc>
          <w:tcPr>
            <w:tcW w:w="1369" w:type="dxa"/>
            <w:shd w:val="clear" w:color="auto" w:fill="auto"/>
          </w:tcPr>
          <w:p w14:paraId="72D936CD" w14:textId="77777777" w:rsidR="008A66F1" w:rsidRPr="00004568" w:rsidRDefault="008A66F1" w:rsidP="00BD647D">
            <w:pPr>
              <w:ind w:right="-72"/>
              <w:jc w:val="right"/>
              <w:rPr>
                <w:rFonts w:ascii="Arial" w:eastAsia="Arial Unicode MS" w:hAnsi="Arial" w:cs="Arial"/>
                <w:snapToGrid w:val="0"/>
                <w:sz w:val="18"/>
                <w:szCs w:val="18"/>
                <w:cs/>
                <w:lang w:val="en-US" w:eastAsia="th-TH"/>
              </w:rPr>
            </w:pPr>
            <w:r w:rsidRPr="00004568">
              <w:rPr>
                <w:rFonts w:ascii="Arial" w:eastAsia="Arial Unicode MS" w:hAnsi="Arial" w:cs="Arial"/>
                <w:snapToGrid w:val="0"/>
                <w:sz w:val="18"/>
                <w:szCs w:val="18"/>
                <w:lang w:val="en-US" w:eastAsia="th-TH"/>
              </w:rPr>
              <w:t>-</w:t>
            </w:r>
          </w:p>
        </w:tc>
        <w:tc>
          <w:tcPr>
            <w:tcW w:w="1368" w:type="dxa"/>
            <w:shd w:val="clear" w:color="auto" w:fill="FAFAFA"/>
          </w:tcPr>
          <w:p w14:paraId="1218533B"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107</w:t>
            </w:r>
          </w:p>
        </w:tc>
        <w:tc>
          <w:tcPr>
            <w:tcW w:w="1368" w:type="dxa"/>
            <w:shd w:val="clear" w:color="auto" w:fill="auto"/>
          </w:tcPr>
          <w:p w14:paraId="4A3DC28B"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155</w:t>
            </w:r>
          </w:p>
        </w:tc>
      </w:tr>
      <w:tr w:rsidR="008A66F1" w:rsidRPr="00004568" w14:paraId="57FEA172" w14:textId="77777777" w:rsidTr="007E5E23">
        <w:tc>
          <w:tcPr>
            <w:tcW w:w="3456" w:type="dxa"/>
            <w:shd w:val="clear" w:color="auto" w:fill="auto"/>
          </w:tcPr>
          <w:p w14:paraId="1785158C"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Joint ventures</w:t>
            </w:r>
          </w:p>
        </w:tc>
        <w:tc>
          <w:tcPr>
            <w:tcW w:w="1368" w:type="dxa"/>
            <w:shd w:val="clear" w:color="auto" w:fill="FAFAFA"/>
          </w:tcPr>
          <w:p w14:paraId="67984A2A" w14:textId="77777777" w:rsidR="008A66F1" w:rsidRPr="00004568" w:rsidRDefault="008A66F1" w:rsidP="00BD647D">
            <w:pPr>
              <w:ind w:right="-72"/>
              <w:jc w:val="right"/>
              <w:rPr>
                <w:rFonts w:ascii="Arial" w:eastAsia="Arial Unicode MS" w:hAnsi="Arial" w:cs="Arial"/>
                <w:snapToGrid w:val="0"/>
                <w:sz w:val="18"/>
                <w:szCs w:val="18"/>
                <w:cs/>
                <w:lang w:val="en-US" w:eastAsia="th-TH"/>
              </w:rPr>
            </w:pPr>
          </w:p>
        </w:tc>
        <w:tc>
          <w:tcPr>
            <w:tcW w:w="1369" w:type="dxa"/>
            <w:shd w:val="clear" w:color="auto" w:fill="auto"/>
          </w:tcPr>
          <w:p w14:paraId="586210D6" w14:textId="77777777" w:rsidR="008A66F1" w:rsidRPr="00004568" w:rsidRDefault="008A66F1" w:rsidP="00BD647D">
            <w:pPr>
              <w:ind w:right="-72"/>
              <w:jc w:val="right"/>
              <w:rPr>
                <w:rFonts w:ascii="Arial" w:eastAsia="Arial Unicode MS" w:hAnsi="Arial" w:cs="Arial"/>
                <w:snapToGrid w:val="0"/>
                <w:sz w:val="18"/>
                <w:szCs w:val="18"/>
                <w:cs/>
                <w:lang w:val="en-US" w:eastAsia="th-TH"/>
              </w:rPr>
            </w:pPr>
          </w:p>
        </w:tc>
        <w:tc>
          <w:tcPr>
            <w:tcW w:w="1368" w:type="dxa"/>
            <w:shd w:val="clear" w:color="auto" w:fill="FAFAFA"/>
          </w:tcPr>
          <w:p w14:paraId="452CCAF1" w14:textId="77777777" w:rsidR="008A66F1" w:rsidRPr="00004568" w:rsidRDefault="008A66F1" w:rsidP="00BD647D">
            <w:pPr>
              <w:ind w:right="-72"/>
              <w:jc w:val="right"/>
              <w:rPr>
                <w:rFonts w:ascii="Arial" w:eastAsia="Arial Unicode MS" w:hAnsi="Arial" w:cs="Arial"/>
                <w:snapToGrid w:val="0"/>
                <w:sz w:val="18"/>
                <w:szCs w:val="18"/>
                <w:lang w:eastAsia="th-TH"/>
              </w:rPr>
            </w:pPr>
          </w:p>
        </w:tc>
        <w:tc>
          <w:tcPr>
            <w:tcW w:w="1368" w:type="dxa"/>
            <w:shd w:val="clear" w:color="auto" w:fill="auto"/>
          </w:tcPr>
          <w:p w14:paraId="62725A4A" w14:textId="77777777" w:rsidR="008A66F1" w:rsidRPr="00004568" w:rsidRDefault="008A66F1" w:rsidP="00BD647D">
            <w:pPr>
              <w:ind w:right="-72"/>
              <w:jc w:val="right"/>
              <w:rPr>
                <w:rFonts w:ascii="Arial" w:eastAsia="Arial Unicode MS" w:hAnsi="Arial" w:cs="Arial"/>
                <w:snapToGrid w:val="0"/>
                <w:sz w:val="18"/>
                <w:szCs w:val="18"/>
                <w:lang w:eastAsia="th-TH"/>
              </w:rPr>
            </w:pPr>
          </w:p>
        </w:tc>
      </w:tr>
      <w:tr w:rsidR="008A66F1" w:rsidRPr="00004568" w14:paraId="71A379AF" w14:textId="77777777" w:rsidTr="007E5E23">
        <w:tc>
          <w:tcPr>
            <w:tcW w:w="3456" w:type="dxa"/>
            <w:shd w:val="clear" w:color="auto" w:fill="auto"/>
          </w:tcPr>
          <w:p w14:paraId="5E848713"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Due over 1 year</w:t>
            </w:r>
          </w:p>
        </w:tc>
        <w:tc>
          <w:tcPr>
            <w:tcW w:w="1368" w:type="dxa"/>
            <w:shd w:val="clear" w:color="auto" w:fill="FAFAFA"/>
          </w:tcPr>
          <w:p w14:paraId="1D3EDCFD"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87</w:t>
            </w:r>
          </w:p>
        </w:tc>
        <w:tc>
          <w:tcPr>
            <w:tcW w:w="1369" w:type="dxa"/>
            <w:shd w:val="clear" w:color="auto" w:fill="auto"/>
          </w:tcPr>
          <w:p w14:paraId="0FB09DC5"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87</w:t>
            </w:r>
          </w:p>
        </w:tc>
        <w:tc>
          <w:tcPr>
            <w:tcW w:w="1368" w:type="dxa"/>
            <w:shd w:val="clear" w:color="auto" w:fill="FAFAFA"/>
          </w:tcPr>
          <w:p w14:paraId="05A14977"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87</w:t>
            </w:r>
          </w:p>
        </w:tc>
        <w:tc>
          <w:tcPr>
            <w:tcW w:w="1368" w:type="dxa"/>
            <w:shd w:val="clear" w:color="auto" w:fill="auto"/>
          </w:tcPr>
          <w:p w14:paraId="178C04DE"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87</w:t>
            </w:r>
          </w:p>
        </w:tc>
      </w:tr>
      <w:tr w:rsidR="008A66F1" w:rsidRPr="00004568" w14:paraId="221C1E7B" w14:textId="77777777" w:rsidTr="007E5E23">
        <w:tc>
          <w:tcPr>
            <w:tcW w:w="3456" w:type="dxa"/>
            <w:shd w:val="clear" w:color="auto" w:fill="auto"/>
          </w:tcPr>
          <w:p w14:paraId="278021E4"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Accrued interest income</w:t>
            </w:r>
          </w:p>
        </w:tc>
        <w:tc>
          <w:tcPr>
            <w:tcW w:w="1368" w:type="dxa"/>
            <w:shd w:val="clear" w:color="auto" w:fill="FAFAFA"/>
          </w:tcPr>
          <w:p w14:paraId="79A0F048"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6</w:t>
            </w:r>
          </w:p>
        </w:tc>
        <w:tc>
          <w:tcPr>
            <w:tcW w:w="1369" w:type="dxa"/>
            <w:shd w:val="clear" w:color="auto" w:fill="auto"/>
          </w:tcPr>
          <w:p w14:paraId="2E2EECCC"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1</w:t>
            </w:r>
          </w:p>
        </w:tc>
        <w:tc>
          <w:tcPr>
            <w:tcW w:w="1368" w:type="dxa"/>
            <w:shd w:val="clear" w:color="auto" w:fill="FAFAFA"/>
          </w:tcPr>
          <w:p w14:paraId="593F24A6"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6</w:t>
            </w:r>
          </w:p>
        </w:tc>
        <w:tc>
          <w:tcPr>
            <w:tcW w:w="1368" w:type="dxa"/>
            <w:shd w:val="clear" w:color="auto" w:fill="auto"/>
          </w:tcPr>
          <w:p w14:paraId="666DECA3" w14:textId="645A7E8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1</w:t>
            </w:r>
          </w:p>
        </w:tc>
      </w:tr>
      <w:tr w:rsidR="008A66F1" w:rsidRPr="00004568" w14:paraId="7C6DE583" w14:textId="77777777" w:rsidTr="007E5E23">
        <w:tc>
          <w:tcPr>
            <w:tcW w:w="3456" w:type="dxa"/>
            <w:shd w:val="clear" w:color="auto" w:fill="auto"/>
          </w:tcPr>
          <w:p w14:paraId="2BCA126D"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Indirect associates</w:t>
            </w:r>
          </w:p>
        </w:tc>
        <w:tc>
          <w:tcPr>
            <w:tcW w:w="1368" w:type="dxa"/>
            <w:shd w:val="clear" w:color="auto" w:fill="FAFAFA"/>
          </w:tcPr>
          <w:p w14:paraId="0231ACDA" w14:textId="77777777" w:rsidR="008A66F1" w:rsidRPr="00004568" w:rsidRDefault="008A66F1" w:rsidP="00BD647D">
            <w:pPr>
              <w:ind w:right="-72"/>
              <w:jc w:val="right"/>
              <w:rPr>
                <w:rFonts w:ascii="Arial" w:eastAsia="Arial Unicode MS" w:hAnsi="Arial" w:cs="Arial"/>
                <w:snapToGrid w:val="0"/>
                <w:sz w:val="18"/>
                <w:szCs w:val="18"/>
                <w:lang w:val="en-US" w:eastAsia="th-TH"/>
              </w:rPr>
            </w:pPr>
          </w:p>
        </w:tc>
        <w:tc>
          <w:tcPr>
            <w:tcW w:w="1369" w:type="dxa"/>
            <w:shd w:val="clear" w:color="auto" w:fill="auto"/>
          </w:tcPr>
          <w:p w14:paraId="46C0E516" w14:textId="77777777" w:rsidR="008A66F1" w:rsidRPr="00004568" w:rsidRDefault="008A66F1" w:rsidP="00BD647D">
            <w:pPr>
              <w:ind w:right="-72"/>
              <w:jc w:val="right"/>
              <w:rPr>
                <w:rFonts w:ascii="Arial" w:eastAsia="Arial Unicode MS" w:hAnsi="Arial" w:cs="Arial"/>
                <w:snapToGrid w:val="0"/>
                <w:sz w:val="18"/>
                <w:szCs w:val="18"/>
                <w:lang w:val="en-US" w:eastAsia="th-TH"/>
              </w:rPr>
            </w:pPr>
          </w:p>
        </w:tc>
        <w:tc>
          <w:tcPr>
            <w:tcW w:w="1368" w:type="dxa"/>
            <w:shd w:val="clear" w:color="auto" w:fill="FAFAFA"/>
          </w:tcPr>
          <w:p w14:paraId="7121582E" w14:textId="77777777" w:rsidR="008A66F1" w:rsidRPr="00004568" w:rsidRDefault="008A66F1" w:rsidP="00BD647D">
            <w:pPr>
              <w:ind w:right="-72"/>
              <w:jc w:val="right"/>
              <w:rPr>
                <w:rFonts w:ascii="Arial" w:eastAsia="Arial Unicode MS" w:hAnsi="Arial" w:cs="Arial"/>
                <w:snapToGrid w:val="0"/>
                <w:sz w:val="18"/>
                <w:szCs w:val="18"/>
                <w:lang w:eastAsia="th-TH"/>
              </w:rPr>
            </w:pPr>
          </w:p>
        </w:tc>
        <w:tc>
          <w:tcPr>
            <w:tcW w:w="1368" w:type="dxa"/>
            <w:shd w:val="clear" w:color="auto" w:fill="auto"/>
          </w:tcPr>
          <w:p w14:paraId="2740CFBA" w14:textId="77777777" w:rsidR="008A66F1" w:rsidRPr="00004568" w:rsidRDefault="008A66F1" w:rsidP="00BD647D">
            <w:pPr>
              <w:ind w:right="-72"/>
              <w:jc w:val="right"/>
              <w:rPr>
                <w:rFonts w:ascii="Arial" w:eastAsia="Arial Unicode MS" w:hAnsi="Arial" w:cs="Arial"/>
                <w:snapToGrid w:val="0"/>
                <w:sz w:val="18"/>
                <w:szCs w:val="18"/>
                <w:lang w:eastAsia="th-TH"/>
              </w:rPr>
            </w:pPr>
          </w:p>
        </w:tc>
      </w:tr>
      <w:tr w:rsidR="008A66F1" w:rsidRPr="00004568" w14:paraId="4F8AE2CF" w14:textId="77777777" w:rsidTr="007E5E23">
        <w:tc>
          <w:tcPr>
            <w:tcW w:w="3456" w:type="dxa"/>
            <w:shd w:val="clear" w:color="auto" w:fill="auto"/>
          </w:tcPr>
          <w:p w14:paraId="1F0AD5B7"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Due over 1 year</w:t>
            </w:r>
          </w:p>
        </w:tc>
        <w:tc>
          <w:tcPr>
            <w:tcW w:w="1368" w:type="dxa"/>
            <w:shd w:val="clear" w:color="auto" w:fill="FAFAFA"/>
          </w:tcPr>
          <w:p w14:paraId="7DB5A285"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2,712</w:t>
            </w:r>
          </w:p>
        </w:tc>
        <w:tc>
          <w:tcPr>
            <w:tcW w:w="1369" w:type="dxa"/>
            <w:shd w:val="clear" w:color="auto" w:fill="auto"/>
          </w:tcPr>
          <w:p w14:paraId="3C28CEBD"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2</w:t>
            </w:r>
            <w:r w:rsidRPr="00004568">
              <w:rPr>
                <w:rFonts w:ascii="Arial" w:eastAsia="Arial Unicode MS" w:hAnsi="Arial" w:cs="Arial"/>
                <w:snapToGrid w:val="0"/>
                <w:sz w:val="18"/>
                <w:szCs w:val="18"/>
                <w:lang w:val="en-US" w:eastAsia="th-TH"/>
              </w:rPr>
              <w:t>,</w:t>
            </w:r>
            <w:r w:rsidRPr="00004568">
              <w:rPr>
                <w:rFonts w:ascii="Arial" w:eastAsia="Arial Unicode MS" w:hAnsi="Arial" w:cs="Arial"/>
                <w:snapToGrid w:val="0"/>
                <w:sz w:val="18"/>
                <w:szCs w:val="18"/>
                <w:lang w:eastAsia="th-TH"/>
              </w:rPr>
              <w:t>747</w:t>
            </w:r>
          </w:p>
        </w:tc>
        <w:tc>
          <w:tcPr>
            <w:tcW w:w="1368" w:type="dxa"/>
            <w:shd w:val="clear" w:color="auto" w:fill="FAFAFA"/>
          </w:tcPr>
          <w:p w14:paraId="048FFD68"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2,463</w:t>
            </w:r>
          </w:p>
        </w:tc>
        <w:tc>
          <w:tcPr>
            <w:tcW w:w="1368" w:type="dxa"/>
            <w:shd w:val="clear" w:color="auto" w:fill="auto"/>
          </w:tcPr>
          <w:p w14:paraId="22F942F8" w14:textId="7EB4E465"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2,463</w:t>
            </w:r>
          </w:p>
        </w:tc>
      </w:tr>
      <w:tr w:rsidR="008A66F1" w:rsidRPr="00004568" w14:paraId="348B4CAC" w14:textId="77777777" w:rsidTr="007E5E23">
        <w:tc>
          <w:tcPr>
            <w:tcW w:w="3456" w:type="dxa"/>
            <w:shd w:val="clear" w:color="auto" w:fill="auto"/>
          </w:tcPr>
          <w:p w14:paraId="1E2BFA50"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Accrued interest income</w:t>
            </w:r>
          </w:p>
        </w:tc>
        <w:tc>
          <w:tcPr>
            <w:tcW w:w="1368" w:type="dxa"/>
            <w:shd w:val="clear" w:color="auto" w:fill="FAFAFA"/>
          </w:tcPr>
          <w:p w14:paraId="182EA41C" w14:textId="77777777" w:rsidR="008A66F1" w:rsidRPr="00004568" w:rsidRDefault="008A66F1" w:rsidP="00BD647D">
            <w:pPr>
              <w:ind w:right="-72"/>
              <w:jc w:val="right"/>
              <w:rPr>
                <w:rFonts w:ascii="Arial" w:eastAsia="Arial Unicode MS" w:hAnsi="Arial" w:cs="Arial"/>
                <w:snapToGrid w:val="0"/>
                <w:sz w:val="18"/>
                <w:szCs w:val="18"/>
                <w:cs/>
                <w:lang w:val="en-US" w:eastAsia="th-TH"/>
              </w:rPr>
            </w:pPr>
            <w:r w:rsidRPr="00004568">
              <w:rPr>
                <w:rFonts w:ascii="Arial" w:eastAsia="Arial Unicode MS" w:hAnsi="Arial" w:cs="Arial"/>
                <w:snapToGrid w:val="0"/>
                <w:sz w:val="18"/>
                <w:szCs w:val="18"/>
                <w:lang w:eastAsia="th-TH"/>
              </w:rPr>
              <w:t>683</w:t>
            </w:r>
          </w:p>
        </w:tc>
        <w:tc>
          <w:tcPr>
            <w:tcW w:w="1369" w:type="dxa"/>
            <w:shd w:val="clear" w:color="auto" w:fill="auto"/>
          </w:tcPr>
          <w:p w14:paraId="505A7FDE" w14:textId="77777777" w:rsidR="008A66F1" w:rsidRPr="00004568" w:rsidRDefault="008A66F1" w:rsidP="00BD647D">
            <w:pPr>
              <w:ind w:right="-72"/>
              <w:jc w:val="right"/>
              <w:rPr>
                <w:rFonts w:ascii="Arial" w:eastAsia="Arial Unicode MS" w:hAnsi="Arial" w:cs="Arial"/>
                <w:snapToGrid w:val="0"/>
                <w:sz w:val="18"/>
                <w:szCs w:val="18"/>
                <w:cs/>
                <w:lang w:val="en-US" w:eastAsia="th-TH"/>
              </w:rPr>
            </w:pPr>
            <w:r w:rsidRPr="00004568">
              <w:rPr>
                <w:rFonts w:ascii="Arial" w:eastAsia="Arial Unicode MS" w:hAnsi="Arial" w:cs="Arial"/>
                <w:snapToGrid w:val="0"/>
                <w:sz w:val="18"/>
                <w:szCs w:val="18"/>
                <w:lang w:eastAsia="th-TH"/>
              </w:rPr>
              <w:t>546</w:t>
            </w:r>
          </w:p>
        </w:tc>
        <w:tc>
          <w:tcPr>
            <w:tcW w:w="1368" w:type="dxa"/>
            <w:shd w:val="clear" w:color="auto" w:fill="FAFAFA"/>
          </w:tcPr>
          <w:p w14:paraId="3AE83C3E"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683</w:t>
            </w:r>
          </w:p>
        </w:tc>
        <w:tc>
          <w:tcPr>
            <w:tcW w:w="1368" w:type="dxa"/>
            <w:shd w:val="clear" w:color="auto" w:fill="auto"/>
          </w:tcPr>
          <w:p w14:paraId="7A5BF322" w14:textId="7CAAF158" w:rsidR="008A66F1" w:rsidRPr="00004568" w:rsidRDefault="00FB23BA"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547</w:t>
            </w:r>
          </w:p>
        </w:tc>
      </w:tr>
      <w:tr w:rsidR="008A66F1" w:rsidRPr="00004568" w14:paraId="7989A54E" w14:textId="77777777" w:rsidTr="007E5E23">
        <w:tc>
          <w:tcPr>
            <w:tcW w:w="3456" w:type="dxa"/>
            <w:shd w:val="clear" w:color="auto" w:fill="auto"/>
          </w:tcPr>
          <w:p w14:paraId="5F093CEC"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Other related parties</w:t>
            </w:r>
          </w:p>
        </w:tc>
        <w:tc>
          <w:tcPr>
            <w:tcW w:w="1368" w:type="dxa"/>
            <w:shd w:val="clear" w:color="auto" w:fill="FAFAFA"/>
          </w:tcPr>
          <w:p w14:paraId="00730CCB" w14:textId="77777777" w:rsidR="008A66F1" w:rsidRPr="00004568" w:rsidRDefault="008A66F1" w:rsidP="00BD647D">
            <w:pPr>
              <w:ind w:right="-72"/>
              <w:jc w:val="right"/>
              <w:rPr>
                <w:rFonts w:ascii="Arial" w:eastAsia="Arial Unicode MS" w:hAnsi="Arial" w:cs="Arial"/>
                <w:snapToGrid w:val="0"/>
                <w:sz w:val="18"/>
                <w:szCs w:val="18"/>
                <w:lang w:val="en-US" w:eastAsia="th-TH"/>
              </w:rPr>
            </w:pPr>
          </w:p>
        </w:tc>
        <w:tc>
          <w:tcPr>
            <w:tcW w:w="1369" w:type="dxa"/>
            <w:shd w:val="clear" w:color="auto" w:fill="auto"/>
          </w:tcPr>
          <w:p w14:paraId="58BE802A" w14:textId="77777777" w:rsidR="008A66F1" w:rsidRPr="00004568" w:rsidRDefault="008A66F1" w:rsidP="00BD647D">
            <w:pPr>
              <w:ind w:right="-72"/>
              <w:jc w:val="right"/>
              <w:rPr>
                <w:rFonts w:ascii="Arial" w:eastAsia="Arial Unicode MS" w:hAnsi="Arial" w:cs="Arial"/>
                <w:snapToGrid w:val="0"/>
                <w:sz w:val="18"/>
                <w:szCs w:val="18"/>
                <w:lang w:val="en-US" w:eastAsia="th-TH"/>
              </w:rPr>
            </w:pPr>
          </w:p>
        </w:tc>
        <w:tc>
          <w:tcPr>
            <w:tcW w:w="1368" w:type="dxa"/>
            <w:shd w:val="clear" w:color="auto" w:fill="FAFAFA"/>
          </w:tcPr>
          <w:p w14:paraId="1F47C2D9" w14:textId="77777777" w:rsidR="008A66F1" w:rsidRPr="00004568" w:rsidRDefault="008A66F1" w:rsidP="00BD647D">
            <w:pPr>
              <w:ind w:right="-72"/>
              <w:jc w:val="right"/>
              <w:rPr>
                <w:rFonts w:ascii="Arial" w:eastAsia="Arial Unicode MS" w:hAnsi="Arial" w:cs="Arial"/>
                <w:snapToGrid w:val="0"/>
                <w:sz w:val="18"/>
                <w:szCs w:val="18"/>
                <w:lang w:eastAsia="th-TH"/>
              </w:rPr>
            </w:pPr>
          </w:p>
        </w:tc>
        <w:tc>
          <w:tcPr>
            <w:tcW w:w="1368" w:type="dxa"/>
            <w:shd w:val="clear" w:color="auto" w:fill="auto"/>
          </w:tcPr>
          <w:p w14:paraId="1F0AB9E1" w14:textId="77777777" w:rsidR="008A66F1" w:rsidRPr="00004568" w:rsidRDefault="008A66F1" w:rsidP="00BD647D">
            <w:pPr>
              <w:ind w:right="-72"/>
              <w:jc w:val="right"/>
              <w:rPr>
                <w:rFonts w:ascii="Arial" w:eastAsia="Arial Unicode MS" w:hAnsi="Arial" w:cs="Arial"/>
                <w:snapToGrid w:val="0"/>
                <w:sz w:val="18"/>
                <w:szCs w:val="18"/>
                <w:lang w:eastAsia="th-TH"/>
              </w:rPr>
            </w:pPr>
          </w:p>
        </w:tc>
      </w:tr>
      <w:tr w:rsidR="008A66F1" w:rsidRPr="00004568" w14:paraId="3621BF81" w14:textId="77777777" w:rsidTr="007E5E23">
        <w:trPr>
          <w:trHeight w:val="180"/>
        </w:trPr>
        <w:tc>
          <w:tcPr>
            <w:tcW w:w="3456" w:type="dxa"/>
            <w:shd w:val="clear" w:color="auto" w:fill="auto"/>
          </w:tcPr>
          <w:p w14:paraId="3097A6DC"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Subordinated and convertible </w:t>
            </w:r>
          </w:p>
          <w:p w14:paraId="44E913C6"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promissory note</w:t>
            </w:r>
          </w:p>
        </w:tc>
        <w:tc>
          <w:tcPr>
            <w:tcW w:w="1368" w:type="dxa"/>
            <w:shd w:val="clear" w:color="auto" w:fill="FAFAFA"/>
          </w:tcPr>
          <w:p w14:paraId="29B2E2FD" w14:textId="77777777" w:rsidR="00DD2D73" w:rsidRDefault="00DD2D73" w:rsidP="00BD647D">
            <w:pPr>
              <w:ind w:right="-72"/>
              <w:jc w:val="right"/>
              <w:rPr>
                <w:rFonts w:ascii="Arial" w:eastAsia="Arial Unicode MS" w:hAnsi="Arial" w:cs="Arial"/>
                <w:snapToGrid w:val="0"/>
                <w:sz w:val="18"/>
                <w:szCs w:val="18"/>
                <w:lang w:eastAsia="th-TH"/>
              </w:rPr>
            </w:pPr>
          </w:p>
          <w:p w14:paraId="3CA86234" w14:textId="75070760"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w:t>
            </w:r>
          </w:p>
        </w:tc>
        <w:tc>
          <w:tcPr>
            <w:tcW w:w="1369" w:type="dxa"/>
            <w:shd w:val="clear" w:color="auto" w:fill="auto"/>
          </w:tcPr>
          <w:p w14:paraId="714FE6A0" w14:textId="77777777" w:rsidR="00DD2D73" w:rsidRDefault="00DD2D73" w:rsidP="00BD647D">
            <w:pPr>
              <w:ind w:right="-72"/>
              <w:jc w:val="right"/>
              <w:rPr>
                <w:rFonts w:ascii="Arial" w:eastAsia="Arial Unicode MS" w:hAnsi="Arial" w:cs="Arial"/>
                <w:snapToGrid w:val="0"/>
                <w:sz w:val="18"/>
                <w:szCs w:val="18"/>
                <w:lang w:eastAsia="th-TH"/>
              </w:rPr>
            </w:pPr>
          </w:p>
          <w:p w14:paraId="22CC457A" w14:textId="4EBADA2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90</w:t>
            </w:r>
          </w:p>
        </w:tc>
        <w:tc>
          <w:tcPr>
            <w:tcW w:w="1368" w:type="dxa"/>
            <w:shd w:val="clear" w:color="auto" w:fill="FAFAFA"/>
          </w:tcPr>
          <w:p w14:paraId="040286B2" w14:textId="77777777" w:rsidR="00DD2D73" w:rsidRDefault="00DD2D73" w:rsidP="00BD647D">
            <w:pPr>
              <w:ind w:right="-72"/>
              <w:jc w:val="right"/>
              <w:rPr>
                <w:rFonts w:ascii="Arial" w:eastAsia="Arial Unicode MS" w:hAnsi="Arial" w:cs="Arial"/>
                <w:snapToGrid w:val="0"/>
                <w:sz w:val="18"/>
                <w:szCs w:val="18"/>
                <w:lang w:eastAsia="th-TH"/>
              </w:rPr>
            </w:pPr>
          </w:p>
          <w:p w14:paraId="119211F8" w14:textId="214F8DE0"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w:t>
            </w:r>
          </w:p>
        </w:tc>
        <w:tc>
          <w:tcPr>
            <w:tcW w:w="1368" w:type="dxa"/>
            <w:shd w:val="clear" w:color="auto" w:fill="auto"/>
          </w:tcPr>
          <w:p w14:paraId="4ECE1E23" w14:textId="77777777" w:rsidR="00DD2D73" w:rsidRDefault="00DD2D73" w:rsidP="00BD647D">
            <w:pPr>
              <w:ind w:right="-72"/>
              <w:jc w:val="right"/>
              <w:rPr>
                <w:rFonts w:ascii="Arial" w:eastAsia="Arial Unicode MS" w:hAnsi="Arial" w:cs="Arial"/>
                <w:snapToGrid w:val="0"/>
                <w:sz w:val="18"/>
                <w:szCs w:val="18"/>
                <w:lang w:eastAsia="th-TH"/>
              </w:rPr>
            </w:pPr>
          </w:p>
          <w:p w14:paraId="2BC816DC" w14:textId="6FF6169B"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90</w:t>
            </w:r>
          </w:p>
        </w:tc>
      </w:tr>
      <w:tr w:rsidR="008A66F1" w:rsidRPr="00004568" w14:paraId="6DA6E0D8" w14:textId="77777777" w:rsidTr="007E5E23">
        <w:trPr>
          <w:trHeight w:val="180"/>
        </w:trPr>
        <w:tc>
          <w:tcPr>
            <w:tcW w:w="3456" w:type="dxa"/>
            <w:shd w:val="clear" w:color="auto" w:fill="auto"/>
          </w:tcPr>
          <w:p w14:paraId="47BC7993"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Accrued interest income</w:t>
            </w:r>
          </w:p>
        </w:tc>
        <w:tc>
          <w:tcPr>
            <w:tcW w:w="1368" w:type="dxa"/>
            <w:tcBorders>
              <w:bottom w:val="single" w:sz="4" w:space="0" w:color="auto"/>
            </w:tcBorders>
            <w:shd w:val="clear" w:color="auto" w:fill="FAFAFA"/>
          </w:tcPr>
          <w:p w14:paraId="2490E1B5"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w:t>
            </w:r>
          </w:p>
        </w:tc>
        <w:tc>
          <w:tcPr>
            <w:tcW w:w="1369" w:type="dxa"/>
            <w:tcBorders>
              <w:bottom w:val="single" w:sz="4" w:space="0" w:color="auto"/>
            </w:tcBorders>
            <w:shd w:val="clear" w:color="auto" w:fill="auto"/>
          </w:tcPr>
          <w:p w14:paraId="652FA668"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8</w:t>
            </w:r>
          </w:p>
        </w:tc>
        <w:tc>
          <w:tcPr>
            <w:tcW w:w="1368" w:type="dxa"/>
            <w:tcBorders>
              <w:bottom w:val="single" w:sz="4" w:space="0" w:color="auto"/>
            </w:tcBorders>
            <w:shd w:val="clear" w:color="auto" w:fill="FAFAFA"/>
          </w:tcPr>
          <w:p w14:paraId="700FD2D3"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w:t>
            </w:r>
          </w:p>
        </w:tc>
        <w:tc>
          <w:tcPr>
            <w:tcW w:w="1368" w:type="dxa"/>
            <w:tcBorders>
              <w:bottom w:val="single" w:sz="4" w:space="0" w:color="auto"/>
            </w:tcBorders>
            <w:shd w:val="clear" w:color="auto" w:fill="auto"/>
          </w:tcPr>
          <w:p w14:paraId="2A17C9D6" w14:textId="77777777" w:rsidR="008A66F1"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8</w:t>
            </w:r>
          </w:p>
        </w:tc>
      </w:tr>
      <w:tr w:rsidR="00B20AD6" w:rsidRPr="00004568" w14:paraId="46FFD63B" w14:textId="77777777" w:rsidTr="007E5E23">
        <w:trPr>
          <w:trHeight w:val="180"/>
        </w:trPr>
        <w:tc>
          <w:tcPr>
            <w:tcW w:w="3456" w:type="dxa"/>
            <w:shd w:val="clear" w:color="auto" w:fill="auto"/>
          </w:tcPr>
          <w:p w14:paraId="360CB0F6" w14:textId="77777777" w:rsidR="00B20AD6" w:rsidRPr="00004568" w:rsidRDefault="00B20AD6" w:rsidP="00BD647D">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1FED95D3" w14:textId="77777777" w:rsidR="00B20AD6" w:rsidRPr="00004568" w:rsidRDefault="00B20AD6" w:rsidP="00BD647D">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tcPr>
          <w:p w14:paraId="78998BED" w14:textId="77777777" w:rsidR="00B20AD6" w:rsidRPr="00004568" w:rsidRDefault="00B20AD6" w:rsidP="00BD647D">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3599FFDB" w14:textId="77777777" w:rsidR="00B20AD6" w:rsidRPr="00004568" w:rsidRDefault="00B20AD6" w:rsidP="00BD647D">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auto"/>
          </w:tcPr>
          <w:p w14:paraId="6FF938AA" w14:textId="77777777" w:rsidR="00B20AD6" w:rsidRPr="00004568" w:rsidRDefault="00B20AD6" w:rsidP="00BD647D">
            <w:pPr>
              <w:ind w:right="-72"/>
              <w:jc w:val="right"/>
              <w:rPr>
                <w:rFonts w:ascii="Arial" w:eastAsia="Arial Unicode MS" w:hAnsi="Arial" w:cs="Arial"/>
                <w:snapToGrid w:val="0"/>
                <w:sz w:val="18"/>
                <w:szCs w:val="18"/>
                <w:lang w:eastAsia="th-TH"/>
              </w:rPr>
            </w:pPr>
          </w:p>
        </w:tc>
      </w:tr>
      <w:tr w:rsidR="00B20AD6" w:rsidRPr="00004568" w14:paraId="68199BF6" w14:textId="77777777" w:rsidTr="007E5E23">
        <w:tc>
          <w:tcPr>
            <w:tcW w:w="3456" w:type="dxa"/>
            <w:shd w:val="clear" w:color="auto" w:fill="auto"/>
          </w:tcPr>
          <w:p w14:paraId="5FCA74AA" w14:textId="77777777" w:rsidR="00B20AD6" w:rsidRPr="00004568" w:rsidRDefault="00B20AD6" w:rsidP="00BD647D">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74EA98CA" w14:textId="77777777" w:rsidR="00B20AD6" w:rsidRPr="00004568" w:rsidRDefault="008A66F1"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val="en-US" w:eastAsia="th-TH"/>
              </w:rPr>
              <w:t>3,488</w:t>
            </w:r>
          </w:p>
        </w:tc>
        <w:tc>
          <w:tcPr>
            <w:tcW w:w="1369" w:type="dxa"/>
            <w:tcBorders>
              <w:bottom w:val="single" w:sz="4" w:space="0" w:color="auto"/>
            </w:tcBorders>
            <w:shd w:val="clear" w:color="auto" w:fill="auto"/>
          </w:tcPr>
          <w:p w14:paraId="66F460F6" w14:textId="77777777" w:rsidR="00B20AD6" w:rsidRPr="00004568" w:rsidRDefault="00B20AD6"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eastAsia="th-TH"/>
              </w:rPr>
              <w:t>3</w:t>
            </w:r>
            <w:r w:rsidRPr="00004568">
              <w:rPr>
                <w:rFonts w:ascii="Arial" w:eastAsia="Arial Unicode MS" w:hAnsi="Arial" w:cs="Arial"/>
                <w:snapToGrid w:val="0"/>
                <w:sz w:val="18"/>
                <w:szCs w:val="18"/>
                <w:lang w:val="en-US" w:eastAsia="th-TH"/>
              </w:rPr>
              <w:t>,</w:t>
            </w:r>
            <w:r w:rsidRPr="00004568">
              <w:rPr>
                <w:rFonts w:ascii="Arial" w:eastAsia="Arial Unicode MS" w:hAnsi="Arial" w:cs="Arial"/>
                <w:snapToGrid w:val="0"/>
                <w:sz w:val="18"/>
                <w:szCs w:val="18"/>
                <w:lang w:eastAsia="th-TH"/>
              </w:rPr>
              <w:t>479</w:t>
            </w:r>
          </w:p>
        </w:tc>
        <w:tc>
          <w:tcPr>
            <w:tcW w:w="1368" w:type="dxa"/>
            <w:tcBorders>
              <w:bottom w:val="single" w:sz="4" w:space="0" w:color="auto"/>
            </w:tcBorders>
            <w:shd w:val="clear" w:color="auto" w:fill="FAFAFA"/>
          </w:tcPr>
          <w:p w14:paraId="4838A6A4" w14:textId="77777777" w:rsidR="00B20AD6" w:rsidRPr="00004568" w:rsidRDefault="008A66F1"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3,394</w:t>
            </w:r>
          </w:p>
        </w:tc>
        <w:tc>
          <w:tcPr>
            <w:tcW w:w="1368" w:type="dxa"/>
            <w:tcBorders>
              <w:bottom w:val="single" w:sz="4" w:space="0" w:color="auto"/>
            </w:tcBorders>
            <w:shd w:val="clear" w:color="auto" w:fill="auto"/>
          </w:tcPr>
          <w:p w14:paraId="405DC349" w14:textId="77777777" w:rsidR="00B20AD6" w:rsidRPr="00004568" w:rsidRDefault="00B20AD6"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3,399</w:t>
            </w:r>
          </w:p>
        </w:tc>
      </w:tr>
    </w:tbl>
    <w:p w14:paraId="0DA598CC" w14:textId="77777777" w:rsidR="00537F63" w:rsidRDefault="00B20AD6" w:rsidP="00537F63">
      <w:pPr>
        <w:ind w:left="540"/>
        <w:rPr>
          <w:rFonts w:ascii="Arial" w:eastAsia="Arial Unicode MS" w:hAnsi="Arial" w:cs="Arial"/>
          <w:sz w:val="18"/>
          <w:szCs w:val="18"/>
        </w:rPr>
      </w:pPr>
      <w:r w:rsidRPr="00004568">
        <w:rPr>
          <w:rFonts w:ascii="Arial" w:eastAsia="Arial Unicode MS" w:hAnsi="Arial" w:cs="Arial"/>
          <w:sz w:val="18"/>
          <w:szCs w:val="18"/>
        </w:rPr>
        <w:br w:type="page"/>
      </w:r>
    </w:p>
    <w:p w14:paraId="461AB3CC" w14:textId="2D757210" w:rsidR="00B20AD6" w:rsidRPr="00004568" w:rsidRDefault="00B20AD6" w:rsidP="00537F63">
      <w:pPr>
        <w:ind w:left="540"/>
        <w:rPr>
          <w:rFonts w:ascii="Arial" w:eastAsia="Arial Unicode MS" w:hAnsi="Arial" w:cs="Arial"/>
          <w:sz w:val="18"/>
          <w:szCs w:val="18"/>
        </w:rPr>
      </w:pPr>
      <w:r w:rsidRPr="00004568">
        <w:rPr>
          <w:rFonts w:ascii="Arial" w:eastAsia="Arial Unicode MS" w:hAnsi="Arial" w:cs="Arial"/>
          <w:sz w:val="18"/>
          <w:szCs w:val="18"/>
        </w:rPr>
        <w:t>Movements of long-term loans to related parties can be analysed as follows:</w:t>
      </w:r>
    </w:p>
    <w:p w14:paraId="09707C3E" w14:textId="77777777" w:rsidR="00B20AD6" w:rsidRPr="00004568" w:rsidRDefault="00B20AD6" w:rsidP="00537F63">
      <w:pPr>
        <w:pStyle w:val="Header"/>
        <w:ind w:left="540"/>
        <w:rPr>
          <w:rFonts w:ascii="Arial" w:eastAsia="Arial Unicode MS" w:hAnsi="Arial"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B20AD6" w:rsidRPr="00004568" w14:paraId="6F7FC520" w14:textId="77777777" w:rsidTr="00DD2D73">
        <w:trPr>
          <w:trHeight w:val="20"/>
        </w:trPr>
        <w:tc>
          <w:tcPr>
            <w:tcW w:w="3456" w:type="dxa"/>
            <w:shd w:val="clear" w:color="auto" w:fill="auto"/>
          </w:tcPr>
          <w:p w14:paraId="3B5B15EA" w14:textId="77777777" w:rsidR="00B20AD6" w:rsidRPr="00004568" w:rsidRDefault="00B20AD6" w:rsidP="00BD647D">
            <w:pPr>
              <w:ind w:left="-101" w:right="-43"/>
              <w:rPr>
                <w:rFonts w:ascii="Arial" w:eastAsia="Arial Unicode MS" w:hAnsi="Arial" w:cs="Arial"/>
                <w:b/>
                <w:bCs/>
                <w:sz w:val="18"/>
                <w:szCs w:val="18"/>
              </w:rPr>
            </w:pPr>
          </w:p>
        </w:tc>
        <w:tc>
          <w:tcPr>
            <w:tcW w:w="2736" w:type="dxa"/>
            <w:gridSpan w:val="2"/>
            <w:tcBorders>
              <w:top w:val="single" w:sz="4" w:space="0" w:color="auto"/>
              <w:left w:val="nil"/>
              <w:bottom w:val="nil"/>
              <w:right w:val="nil"/>
            </w:tcBorders>
            <w:shd w:val="clear" w:color="auto" w:fill="auto"/>
            <w:hideMark/>
          </w:tcPr>
          <w:p w14:paraId="30647F1C"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1A6D2B7E"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692A3DD6"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14933C5F" w14:textId="77777777" w:rsidR="00B20AD6" w:rsidRPr="00004568" w:rsidRDefault="00B20AD6" w:rsidP="00BD647D">
            <w:pPr>
              <w:pStyle w:val="Heading1"/>
              <w:keepNext w:val="0"/>
              <w:ind w:right="-72"/>
              <w:rPr>
                <w:rFonts w:ascii="Arial" w:eastAsia="Arial Unicode MS" w:hAnsi="Arial" w:cs="Arial"/>
                <w:sz w:val="18"/>
                <w:szCs w:val="18"/>
                <w:u w:val="none"/>
              </w:rPr>
            </w:pPr>
            <w:r w:rsidRPr="00004568">
              <w:rPr>
                <w:rFonts w:ascii="Arial" w:eastAsia="Arial Unicode MS" w:hAnsi="Arial" w:cs="Arial"/>
                <w:b/>
                <w:bCs/>
                <w:sz w:val="18"/>
                <w:szCs w:val="18"/>
                <w:u w:val="none"/>
              </w:rPr>
              <w:t>financial statements</w:t>
            </w:r>
          </w:p>
        </w:tc>
      </w:tr>
      <w:tr w:rsidR="00B20AD6" w:rsidRPr="00004568" w14:paraId="22EB5ABB" w14:textId="77777777" w:rsidTr="00DD2D73">
        <w:trPr>
          <w:trHeight w:val="20"/>
        </w:trPr>
        <w:tc>
          <w:tcPr>
            <w:tcW w:w="3456" w:type="dxa"/>
            <w:shd w:val="clear" w:color="auto" w:fill="auto"/>
          </w:tcPr>
          <w:p w14:paraId="13BA5ACF" w14:textId="77777777" w:rsidR="00B20AD6" w:rsidRPr="00004568" w:rsidRDefault="00B20AD6" w:rsidP="00BD647D">
            <w:pPr>
              <w:ind w:left="-101" w:right="-43"/>
              <w:rPr>
                <w:rFonts w:ascii="Arial" w:eastAsia="Arial Unicode MS" w:hAnsi="Arial" w:cs="Arial"/>
                <w:b/>
                <w:bCs/>
                <w:sz w:val="18"/>
                <w:szCs w:val="18"/>
              </w:rPr>
            </w:pPr>
            <w:r w:rsidRPr="00004568">
              <w:rPr>
                <w:rFonts w:ascii="Arial" w:eastAsia="Arial Unicode MS" w:hAnsi="Arial" w:cs="Arial"/>
                <w:b/>
                <w:bCs/>
                <w:sz w:val="18"/>
                <w:szCs w:val="18"/>
              </w:rPr>
              <w:t xml:space="preserve">For the year ended 31 December </w:t>
            </w:r>
          </w:p>
        </w:tc>
        <w:tc>
          <w:tcPr>
            <w:tcW w:w="1368" w:type="dxa"/>
            <w:tcBorders>
              <w:top w:val="single" w:sz="4" w:space="0" w:color="auto"/>
              <w:left w:val="nil"/>
              <w:bottom w:val="nil"/>
              <w:right w:val="nil"/>
            </w:tcBorders>
            <w:shd w:val="clear" w:color="auto" w:fill="auto"/>
          </w:tcPr>
          <w:p w14:paraId="6F3A662D" w14:textId="77777777" w:rsidR="00B20AD6" w:rsidRPr="00004568" w:rsidRDefault="00B20AD6"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tcPr>
          <w:p w14:paraId="2E6EC848"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tcPr>
          <w:p w14:paraId="6B06366A"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tcPr>
          <w:p w14:paraId="68626C8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676DB254" w14:textId="77777777" w:rsidTr="00DD2D73">
        <w:trPr>
          <w:trHeight w:val="20"/>
        </w:trPr>
        <w:tc>
          <w:tcPr>
            <w:tcW w:w="3456" w:type="dxa"/>
            <w:shd w:val="clear" w:color="auto" w:fill="auto"/>
            <w:hideMark/>
          </w:tcPr>
          <w:p w14:paraId="3A0474ED" w14:textId="77777777" w:rsidR="00B20AD6" w:rsidRPr="00004568" w:rsidRDefault="00B20AD6" w:rsidP="00BD647D">
            <w:pPr>
              <w:ind w:left="-101" w:right="-43"/>
              <w:rPr>
                <w:rFonts w:ascii="Arial" w:eastAsia="Arial Unicode MS" w:hAnsi="Arial" w:cs="Arial"/>
                <w:b/>
                <w:bCs/>
                <w:sz w:val="18"/>
                <w:szCs w:val="18"/>
                <w:cs/>
              </w:rPr>
            </w:pPr>
          </w:p>
        </w:tc>
        <w:tc>
          <w:tcPr>
            <w:tcW w:w="1368" w:type="dxa"/>
            <w:tcBorders>
              <w:top w:val="nil"/>
              <w:left w:val="nil"/>
              <w:bottom w:val="single" w:sz="4" w:space="0" w:color="auto"/>
              <w:right w:val="nil"/>
            </w:tcBorders>
            <w:shd w:val="clear" w:color="auto" w:fill="auto"/>
            <w:hideMark/>
          </w:tcPr>
          <w:p w14:paraId="58067C64" w14:textId="1620FFC5"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0BDEEF6F" w14:textId="0B00D959"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02942668" w14:textId="3A9EE853"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8921649" w14:textId="7D438C71"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B20AD6" w:rsidRPr="00004568" w14:paraId="14052F32" w14:textId="77777777" w:rsidTr="00DD2D73">
        <w:trPr>
          <w:trHeight w:val="20"/>
        </w:trPr>
        <w:tc>
          <w:tcPr>
            <w:tcW w:w="3456" w:type="dxa"/>
            <w:shd w:val="clear" w:color="auto" w:fill="auto"/>
            <w:vAlign w:val="bottom"/>
          </w:tcPr>
          <w:p w14:paraId="765F401B" w14:textId="77777777" w:rsidR="00B20AD6" w:rsidRPr="00004568" w:rsidRDefault="00B20AD6" w:rsidP="00BD647D">
            <w:pPr>
              <w:ind w:left="-101" w:right="-43"/>
              <w:rPr>
                <w:rFonts w:ascii="Arial" w:eastAsia="Arial Unicode MS" w:hAnsi="Arial" w:cs="Arial"/>
                <w:sz w:val="18"/>
                <w:szCs w:val="18"/>
                <w:lang w:val="en-US"/>
              </w:rPr>
            </w:pPr>
          </w:p>
        </w:tc>
        <w:tc>
          <w:tcPr>
            <w:tcW w:w="1368" w:type="dxa"/>
            <w:tcBorders>
              <w:top w:val="single" w:sz="4" w:space="0" w:color="auto"/>
              <w:left w:val="nil"/>
              <w:bottom w:val="nil"/>
              <w:right w:val="nil"/>
            </w:tcBorders>
            <w:shd w:val="clear" w:color="auto" w:fill="FAFAFA"/>
          </w:tcPr>
          <w:p w14:paraId="3F2B498A"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AB1052D"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74208B93"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F978CE7" w14:textId="77777777" w:rsidR="00B20AD6" w:rsidRPr="00004568" w:rsidRDefault="00B20AD6" w:rsidP="00BD647D">
            <w:pPr>
              <w:ind w:right="-72"/>
              <w:jc w:val="right"/>
              <w:rPr>
                <w:rFonts w:ascii="Arial" w:eastAsia="Arial Unicode MS" w:hAnsi="Arial" w:cs="Arial"/>
                <w:sz w:val="18"/>
                <w:szCs w:val="18"/>
              </w:rPr>
            </w:pPr>
          </w:p>
        </w:tc>
      </w:tr>
      <w:tr w:rsidR="008A66F1" w:rsidRPr="00004568" w14:paraId="70A18AD0" w14:textId="77777777" w:rsidTr="00DD2D73">
        <w:trPr>
          <w:trHeight w:val="20"/>
        </w:trPr>
        <w:tc>
          <w:tcPr>
            <w:tcW w:w="3456" w:type="dxa"/>
            <w:shd w:val="clear" w:color="auto" w:fill="auto"/>
          </w:tcPr>
          <w:p w14:paraId="25F04A43"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Opening balance</w:t>
            </w:r>
          </w:p>
        </w:tc>
        <w:tc>
          <w:tcPr>
            <w:tcW w:w="1368" w:type="dxa"/>
            <w:shd w:val="clear" w:color="auto" w:fill="FAFAFA"/>
            <w:vAlign w:val="bottom"/>
          </w:tcPr>
          <w:p w14:paraId="0E5DAF8E"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004568">
              <w:rPr>
                <w:rFonts w:ascii="Arial" w:eastAsia="Arial Unicode MS" w:hAnsi="Arial" w:cs="Arial"/>
                <w:color w:val="000000"/>
                <w:sz w:val="18"/>
                <w:szCs w:val="18"/>
              </w:rPr>
              <w:t>2,924</w:t>
            </w:r>
          </w:p>
        </w:tc>
        <w:tc>
          <w:tcPr>
            <w:tcW w:w="1368" w:type="dxa"/>
            <w:shd w:val="clear" w:color="auto" w:fill="auto"/>
            <w:vAlign w:val="bottom"/>
          </w:tcPr>
          <w:p w14:paraId="3B248B71"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004568">
              <w:rPr>
                <w:rFonts w:ascii="Arial" w:eastAsia="Arial Unicode MS" w:hAnsi="Arial" w:cs="Arial"/>
                <w:color w:val="000000"/>
                <w:sz w:val="18"/>
                <w:szCs w:val="18"/>
              </w:rPr>
              <w:t>2,660</w:t>
            </w:r>
          </w:p>
        </w:tc>
        <w:tc>
          <w:tcPr>
            <w:tcW w:w="1368" w:type="dxa"/>
            <w:shd w:val="clear" w:color="auto" w:fill="FAFAFA"/>
            <w:vAlign w:val="bottom"/>
          </w:tcPr>
          <w:p w14:paraId="04063204" w14:textId="77777777" w:rsidR="008A66F1" w:rsidRPr="00004568" w:rsidRDefault="008A66F1"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2,843</w:t>
            </w:r>
          </w:p>
        </w:tc>
        <w:tc>
          <w:tcPr>
            <w:tcW w:w="1368" w:type="dxa"/>
            <w:shd w:val="clear" w:color="auto" w:fill="auto"/>
            <w:vAlign w:val="bottom"/>
          </w:tcPr>
          <w:p w14:paraId="7CB96D42"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2,911</w:t>
            </w:r>
          </w:p>
        </w:tc>
      </w:tr>
      <w:tr w:rsidR="008A66F1" w:rsidRPr="00004568" w14:paraId="2D08B87D" w14:textId="77777777" w:rsidTr="00DD2D73">
        <w:trPr>
          <w:trHeight w:val="20"/>
        </w:trPr>
        <w:tc>
          <w:tcPr>
            <w:tcW w:w="3456" w:type="dxa"/>
            <w:shd w:val="clear" w:color="auto" w:fill="auto"/>
          </w:tcPr>
          <w:p w14:paraId="19FF1BBD" w14:textId="77777777" w:rsidR="000A2FC8" w:rsidRPr="00004568" w:rsidRDefault="008A66F1" w:rsidP="00BD647D">
            <w:pPr>
              <w:tabs>
                <w:tab w:val="left" w:pos="601"/>
              </w:tabs>
              <w:ind w:left="-101" w:right="-72"/>
              <w:rPr>
                <w:rFonts w:ascii="Arial" w:hAnsi="Arial" w:cs="Arial"/>
                <w:sz w:val="18"/>
                <w:szCs w:val="18"/>
              </w:rPr>
            </w:pPr>
            <w:r w:rsidRPr="00004568">
              <w:rPr>
                <w:rFonts w:ascii="Arial" w:hAnsi="Arial" w:cs="Arial"/>
                <w:sz w:val="18"/>
                <w:szCs w:val="18"/>
              </w:rPr>
              <w:t xml:space="preserve">Impacts of adoption the new financial </w:t>
            </w:r>
          </w:p>
          <w:p w14:paraId="005747ED" w14:textId="0C6ADA95" w:rsidR="008A66F1" w:rsidRPr="00004568" w:rsidRDefault="000A2FC8" w:rsidP="00BD647D">
            <w:pPr>
              <w:tabs>
                <w:tab w:val="left" w:pos="601"/>
              </w:tabs>
              <w:ind w:left="-101" w:right="-72"/>
              <w:rPr>
                <w:rFonts w:ascii="Arial" w:eastAsia="Arial Unicode MS" w:hAnsi="Arial" w:cs="Arial"/>
                <w:sz w:val="18"/>
                <w:szCs w:val="18"/>
              </w:rPr>
            </w:pPr>
            <w:r w:rsidRPr="00004568">
              <w:rPr>
                <w:rFonts w:ascii="Arial" w:hAnsi="Arial" w:cs="Arial"/>
                <w:sz w:val="18"/>
                <w:szCs w:val="18"/>
              </w:rPr>
              <w:t xml:space="preserve">   </w:t>
            </w:r>
            <w:r w:rsidR="008A66F1" w:rsidRPr="00004568">
              <w:rPr>
                <w:rFonts w:ascii="Arial" w:hAnsi="Arial" w:cs="Arial"/>
                <w:sz w:val="18"/>
                <w:szCs w:val="18"/>
              </w:rPr>
              <w:t>reporting standards</w:t>
            </w:r>
          </w:p>
        </w:tc>
        <w:tc>
          <w:tcPr>
            <w:tcW w:w="1368" w:type="dxa"/>
            <w:tcBorders>
              <w:bottom w:val="single" w:sz="4" w:space="0" w:color="auto"/>
            </w:tcBorders>
            <w:shd w:val="clear" w:color="auto" w:fill="FAFAFA"/>
            <w:vAlign w:val="bottom"/>
          </w:tcPr>
          <w:p w14:paraId="2F6EF40A" w14:textId="77777777" w:rsidR="008A66F1" w:rsidRPr="00004568" w:rsidRDefault="008A66F1" w:rsidP="00BD647D">
            <w:pPr>
              <w:ind w:right="-72"/>
              <w:jc w:val="right"/>
              <w:rPr>
                <w:rFonts w:ascii="Arial" w:eastAsia="Arial Unicode MS" w:hAnsi="Arial" w:cs="Arial"/>
                <w:sz w:val="18"/>
                <w:szCs w:val="18"/>
                <w:lang w:val="en-US"/>
              </w:rPr>
            </w:pPr>
          </w:p>
          <w:p w14:paraId="4E94EC2A" w14:textId="77777777"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w:t>
            </w:r>
            <w:r w:rsidRPr="00004568">
              <w:rPr>
                <w:rFonts w:ascii="Arial" w:eastAsia="Arial Unicode MS" w:hAnsi="Arial" w:cs="Arial"/>
                <w:sz w:val="18"/>
                <w:szCs w:val="18"/>
              </w:rPr>
              <w:t>90</w:t>
            </w:r>
            <w:r w:rsidRPr="00004568">
              <w:rPr>
                <w:rFonts w:ascii="Arial" w:eastAsia="Arial Unicode MS" w:hAnsi="Arial" w:cs="Arial"/>
                <w:sz w:val="18"/>
                <w:szCs w:val="18"/>
                <w:lang w:val="en-US"/>
              </w:rPr>
              <w:t>)</w:t>
            </w:r>
          </w:p>
        </w:tc>
        <w:tc>
          <w:tcPr>
            <w:tcW w:w="1368" w:type="dxa"/>
            <w:tcBorders>
              <w:bottom w:val="single" w:sz="4" w:space="0" w:color="auto"/>
            </w:tcBorders>
            <w:shd w:val="clear" w:color="auto" w:fill="auto"/>
            <w:vAlign w:val="bottom"/>
          </w:tcPr>
          <w:p w14:paraId="4234E8E4"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02D7404F" w14:textId="77777777" w:rsidR="008A66F1" w:rsidRPr="00004568" w:rsidRDefault="008A66F1" w:rsidP="00BD647D">
            <w:pPr>
              <w:ind w:right="-72"/>
              <w:jc w:val="right"/>
              <w:rPr>
                <w:rFonts w:ascii="Arial" w:eastAsia="Arial Unicode MS" w:hAnsi="Arial" w:cs="Arial"/>
                <w:sz w:val="18"/>
                <w:szCs w:val="18"/>
              </w:rPr>
            </w:pPr>
          </w:p>
          <w:p w14:paraId="16CAC322"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(90)</w:t>
            </w:r>
          </w:p>
        </w:tc>
        <w:tc>
          <w:tcPr>
            <w:tcW w:w="1368" w:type="dxa"/>
            <w:tcBorders>
              <w:bottom w:val="single" w:sz="4" w:space="0" w:color="auto"/>
            </w:tcBorders>
            <w:shd w:val="clear" w:color="auto" w:fill="auto"/>
            <w:vAlign w:val="bottom"/>
          </w:tcPr>
          <w:p w14:paraId="7BACBE2D"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8A66F1" w:rsidRPr="00004568" w14:paraId="536176F6" w14:textId="77777777" w:rsidTr="00DD2D73">
        <w:trPr>
          <w:trHeight w:val="20"/>
        </w:trPr>
        <w:tc>
          <w:tcPr>
            <w:tcW w:w="3456" w:type="dxa"/>
            <w:shd w:val="clear" w:color="auto" w:fill="auto"/>
          </w:tcPr>
          <w:p w14:paraId="429A5BDE" w14:textId="170C8E97" w:rsidR="008A66F1" w:rsidRPr="00004568" w:rsidRDefault="008A66F1" w:rsidP="00BD647D">
            <w:pPr>
              <w:tabs>
                <w:tab w:val="left" w:pos="601"/>
              </w:tabs>
              <w:ind w:left="-101" w:righ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6C31FED" w14:textId="7DD60862" w:rsidR="008A66F1" w:rsidRPr="00004568" w:rsidRDefault="008A66F1" w:rsidP="00BD647D">
            <w:pPr>
              <w:ind w:right="-72"/>
              <w:jc w:val="right"/>
              <w:rPr>
                <w:rFonts w:ascii="Arial" w:eastAsia="Arial Unicode MS" w:hAnsi="Arial" w:cs="Arial"/>
                <w:sz w:val="18"/>
                <w:szCs w:val="18"/>
                <w:lang w:val="en-US"/>
              </w:rPr>
            </w:pPr>
          </w:p>
        </w:tc>
        <w:tc>
          <w:tcPr>
            <w:tcW w:w="1368" w:type="dxa"/>
            <w:tcBorders>
              <w:top w:val="single" w:sz="4" w:space="0" w:color="auto"/>
            </w:tcBorders>
            <w:shd w:val="clear" w:color="auto" w:fill="auto"/>
            <w:vAlign w:val="bottom"/>
          </w:tcPr>
          <w:p w14:paraId="76AC9D7D" w14:textId="18793AEB" w:rsidR="008A66F1" w:rsidRPr="00004568" w:rsidRDefault="008A66F1"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722AECF" w14:textId="334FD3B3" w:rsidR="008A66F1" w:rsidRPr="00004568" w:rsidRDefault="008A66F1"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8991257" w14:textId="33753A71" w:rsidR="008A66F1" w:rsidRPr="00004568" w:rsidRDefault="008A66F1" w:rsidP="00BD647D">
            <w:pPr>
              <w:ind w:right="-72"/>
              <w:jc w:val="right"/>
              <w:rPr>
                <w:rFonts w:ascii="Arial" w:eastAsia="Arial Unicode MS" w:hAnsi="Arial" w:cs="Arial"/>
                <w:sz w:val="18"/>
                <w:szCs w:val="18"/>
              </w:rPr>
            </w:pPr>
          </w:p>
        </w:tc>
      </w:tr>
      <w:tr w:rsidR="00DD2D73" w:rsidRPr="00004568" w14:paraId="3CC8ABFF" w14:textId="77777777" w:rsidTr="00DD2D73">
        <w:trPr>
          <w:trHeight w:val="20"/>
        </w:trPr>
        <w:tc>
          <w:tcPr>
            <w:tcW w:w="3456" w:type="dxa"/>
            <w:shd w:val="clear" w:color="auto" w:fill="auto"/>
          </w:tcPr>
          <w:p w14:paraId="5D1D8FA9" w14:textId="236FD884" w:rsidR="00DD2D73" w:rsidRPr="00004568" w:rsidRDefault="00DD2D73" w:rsidP="00DD2D73">
            <w:pPr>
              <w:tabs>
                <w:tab w:val="left" w:pos="601"/>
                <w:tab w:val="left" w:pos="1276"/>
              </w:tabs>
              <w:ind w:left="-101"/>
              <w:rPr>
                <w:rFonts w:ascii="Arial" w:eastAsia="Arial Unicode MS" w:hAnsi="Arial" w:cs="Arial"/>
                <w:sz w:val="18"/>
                <w:szCs w:val="18"/>
                <w:u w:val="single"/>
              </w:rPr>
            </w:pPr>
            <w:r w:rsidRPr="00004568">
              <w:rPr>
                <w:rFonts w:ascii="Arial" w:eastAsia="Arial Unicode MS" w:hAnsi="Arial" w:cs="Arial"/>
                <w:sz w:val="18"/>
                <w:szCs w:val="18"/>
              </w:rPr>
              <w:t xml:space="preserve">Opening balance - </w:t>
            </w:r>
            <w:r w:rsidR="006A6C3E">
              <w:rPr>
                <w:rFonts w:ascii="Arial" w:eastAsia="Arial Unicode MS" w:hAnsi="Arial" w:cs="Arial"/>
                <w:sz w:val="18"/>
                <w:szCs w:val="18"/>
              </w:rPr>
              <w:t>As restated</w:t>
            </w:r>
          </w:p>
        </w:tc>
        <w:tc>
          <w:tcPr>
            <w:tcW w:w="1368" w:type="dxa"/>
            <w:shd w:val="clear" w:color="auto" w:fill="FAFAFA"/>
            <w:vAlign w:val="bottom"/>
          </w:tcPr>
          <w:p w14:paraId="521D2D7F" w14:textId="75491DC2" w:rsidR="00DD2D73" w:rsidRPr="00004568" w:rsidRDefault="00DD2D73" w:rsidP="00DD2D73">
            <w:pPr>
              <w:ind w:right="-72"/>
              <w:jc w:val="right"/>
              <w:rPr>
                <w:rFonts w:ascii="Arial" w:eastAsia="Arial Unicode MS" w:hAnsi="Arial" w:cs="Arial"/>
                <w:sz w:val="18"/>
                <w:szCs w:val="18"/>
                <w:lang w:val="en-US"/>
              </w:rPr>
            </w:pPr>
            <w:r w:rsidRPr="00004568">
              <w:rPr>
                <w:rFonts w:ascii="Arial" w:eastAsia="Arial Unicode MS" w:hAnsi="Arial" w:cs="Arial"/>
                <w:sz w:val="18"/>
                <w:szCs w:val="18"/>
              </w:rPr>
              <w:t>2</w:t>
            </w:r>
            <w:r w:rsidRPr="00004568">
              <w:rPr>
                <w:rFonts w:ascii="Arial" w:eastAsia="Arial Unicode MS" w:hAnsi="Arial" w:cs="Arial"/>
                <w:sz w:val="18"/>
                <w:szCs w:val="18"/>
                <w:lang w:val="en-US"/>
              </w:rPr>
              <w:t>,</w:t>
            </w:r>
            <w:r w:rsidRPr="00004568">
              <w:rPr>
                <w:rFonts w:ascii="Arial" w:eastAsia="Arial Unicode MS" w:hAnsi="Arial" w:cs="Arial"/>
                <w:sz w:val="18"/>
                <w:szCs w:val="18"/>
              </w:rPr>
              <w:t>834</w:t>
            </w:r>
          </w:p>
        </w:tc>
        <w:tc>
          <w:tcPr>
            <w:tcW w:w="1368" w:type="dxa"/>
            <w:shd w:val="clear" w:color="auto" w:fill="auto"/>
            <w:vAlign w:val="bottom"/>
          </w:tcPr>
          <w:p w14:paraId="44673894" w14:textId="1107A3D9"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2,660</w:t>
            </w:r>
          </w:p>
        </w:tc>
        <w:tc>
          <w:tcPr>
            <w:tcW w:w="1368" w:type="dxa"/>
            <w:shd w:val="clear" w:color="auto" w:fill="FAFAFA"/>
            <w:vAlign w:val="bottom"/>
          </w:tcPr>
          <w:p w14:paraId="46F25EA1" w14:textId="6D2585C9"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2</w:t>
            </w:r>
            <w:r w:rsidRPr="00004568">
              <w:rPr>
                <w:rFonts w:ascii="Arial" w:eastAsia="Arial Unicode MS" w:hAnsi="Arial" w:cs="Arial"/>
                <w:sz w:val="18"/>
                <w:szCs w:val="18"/>
                <w:lang w:val="en-US"/>
              </w:rPr>
              <w:t>,</w:t>
            </w:r>
            <w:r w:rsidRPr="00004568">
              <w:rPr>
                <w:rFonts w:ascii="Arial" w:eastAsia="Arial Unicode MS" w:hAnsi="Arial" w:cs="Arial"/>
                <w:sz w:val="18"/>
                <w:szCs w:val="18"/>
              </w:rPr>
              <w:t>753</w:t>
            </w:r>
          </w:p>
        </w:tc>
        <w:tc>
          <w:tcPr>
            <w:tcW w:w="1368" w:type="dxa"/>
            <w:shd w:val="clear" w:color="auto" w:fill="auto"/>
            <w:vAlign w:val="bottom"/>
          </w:tcPr>
          <w:p w14:paraId="5B2530A9" w14:textId="538A5493"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2,911</w:t>
            </w:r>
          </w:p>
        </w:tc>
      </w:tr>
      <w:tr w:rsidR="00DD2D73" w:rsidRPr="00004568" w14:paraId="7840BD68" w14:textId="77777777" w:rsidTr="00DD2D73">
        <w:trPr>
          <w:trHeight w:val="20"/>
        </w:trPr>
        <w:tc>
          <w:tcPr>
            <w:tcW w:w="3456" w:type="dxa"/>
            <w:shd w:val="clear" w:color="auto" w:fill="auto"/>
          </w:tcPr>
          <w:p w14:paraId="37CE09A7" w14:textId="7CDB5C3F" w:rsidR="00DD2D73" w:rsidRPr="00004568" w:rsidRDefault="00DD2D73" w:rsidP="00DD2D73">
            <w:pPr>
              <w:tabs>
                <w:tab w:val="left" w:pos="601"/>
                <w:tab w:val="left" w:pos="1276"/>
              </w:tabs>
              <w:ind w:left="-101"/>
              <w:rPr>
                <w:rFonts w:ascii="Arial" w:eastAsia="Arial Unicode MS" w:hAnsi="Arial" w:cs="Arial"/>
                <w:sz w:val="18"/>
                <w:szCs w:val="18"/>
                <w:u w:val="single"/>
              </w:rPr>
            </w:pPr>
            <w:r w:rsidRPr="00004568">
              <w:rPr>
                <w:rFonts w:ascii="Arial" w:eastAsia="Arial Unicode MS" w:hAnsi="Arial" w:cs="Arial"/>
                <w:sz w:val="18"/>
                <w:szCs w:val="18"/>
                <w:u w:val="single"/>
              </w:rPr>
              <w:t>Cashflows</w:t>
            </w:r>
          </w:p>
        </w:tc>
        <w:tc>
          <w:tcPr>
            <w:tcW w:w="1368" w:type="dxa"/>
            <w:shd w:val="clear" w:color="auto" w:fill="FAFAFA"/>
            <w:vAlign w:val="bottom"/>
          </w:tcPr>
          <w:p w14:paraId="7655183E" w14:textId="77777777" w:rsidR="00DD2D73" w:rsidRPr="00004568" w:rsidRDefault="00DD2D73" w:rsidP="00DD2D73">
            <w:pPr>
              <w:ind w:right="-72"/>
              <w:jc w:val="right"/>
              <w:rPr>
                <w:rFonts w:ascii="Arial" w:eastAsia="Arial Unicode MS" w:hAnsi="Arial" w:cs="Arial"/>
                <w:sz w:val="18"/>
                <w:szCs w:val="18"/>
                <w:lang w:val="en-US"/>
              </w:rPr>
            </w:pPr>
          </w:p>
        </w:tc>
        <w:tc>
          <w:tcPr>
            <w:tcW w:w="1368" w:type="dxa"/>
            <w:shd w:val="clear" w:color="auto" w:fill="auto"/>
            <w:vAlign w:val="bottom"/>
          </w:tcPr>
          <w:p w14:paraId="398FF4CA" w14:textId="77777777" w:rsidR="00DD2D73" w:rsidRPr="00004568" w:rsidRDefault="00DD2D73" w:rsidP="00DD2D73">
            <w:pPr>
              <w:ind w:right="-72"/>
              <w:jc w:val="right"/>
              <w:rPr>
                <w:rFonts w:ascii="Arial" w:eastAsia="Arial Unicode MS" w:hAnsi="Arial" w:cs="Arial"/>
                <w:sz w:val="18"/>
                <w:szCs w:val="18"/>
              </w:rPr>
            </w:pPr>
          </w:p>
        </w:tc>
        <w:tc>
          <w:tcPr>
            <w:tcW w:w="1368" w:type="dxa"/>
            <w:shd w:val="clear" w:color="auto" w:fill="FAFAFA"/>
            <w:vAlign w:val="bottom"/>
          </w:tcPr>
          <w:p w14:paraId="62AEC35F" w14:textId="77777777" w:rsidR="00DD2D73" w:rsidRPr="00004568" w:rsidRDefault="00DD2D73" w:rsidP="00DD2D73">
            <w:pPr>
              <w:ind w:right="-72"/>
              <w:jc w:val="right"/>
              <w:rPr>
                <w:rFonts w:ascii="Arial" w:eastAsia="Arial Unicode MS" w:hAnsi="Arial" w:cs="Arial"/>
                <w:sz w:val="18"/>
                <w:szCs w:val="18"/>
              </w:rPr>
            </w:pPr>
          </w:p>
        </w:tc>
        <w:tc>
          <w:tcPr>
            <w:tcW w:w="1368" w:type="dxa"/>
            <w:shd w:val="clear" w:color="auto" w:fill="auto"/>
            <w:vAlign w:val="bottom"/>
          </w:tcPr>
          <w:p w14:paraId="6589F31E" w14:textId="77777777" w:rsidR="00DD2D73" w:rsidRPr="00004568" w:rsidRDefault="00DD2D73" w:rsidP="00DD2D73">
            <w:pPr>
              <w:ind w:right="-72"/>
              <w:jc w:val="right"/>
              <w:rPr>
                <w:rFonts w:ascii="Arial" w:eastAsia="Arial Unicode MS" w:hAnsi="Arial" w:cs="Arial"/>
                <w:sz w:val="18"/>
                <w:szCs w:val="18"/>
              </w:rPr>
            </w:pPr>
          </w:p>
        </w:tc>
      </w:tr>
      <w:tr w:rsidR="00DD2D73" w:rsidRPr="00004568" w14:paraId="58E7A203" w14:textId="77777777" w:rsidTr="00DD2D73">
        <w:trPr>
          <w:trHeight w:val="20"/>
        </w:trPr>
        <w:tc>
          <w:tcPr>
            <w:tcW w:w="3456" w:type="dxa"/>
            <w:shd w:val="clear" w:color="auto" w:fill="auto"/>
          </w:tcPr>
          <w:p w14:paraId="797B1EFD" w14:textId="77777777" w:rsidR="00DD2D73" w:rsidRPr="00004568" w:rsidRDefault="00DD2D73" w:rsidP="00DD2D73">
            <w:pPr>
              <w:tabs>
                <w:tab w:val="left" w:pos="601"/>
                <w:tab w:val="left" w:pos="1276"/>
              </w:tabs>
              <w:ind w:left="-101"/>
              <w:rPr>
                <w:rFonts w:ascii="Arial" w:eastAsia="Arial Unicode MS" w:hAnsi="Arial" w:cs="Arial"/>
                <w:sz w:val="18"/>
                <w:szCs w:val="18"/>
              </w:rPr>
            </w:pPr>
            <w:r w:rsidRPr="00004568">
              <w:rPr>
                <w:rFonts w:ascii="Arial" w:eastAsia="Arial Unicode MS" w:hAnsi="Arial" w:cs="Arial"/>
                <w:sz w:val="18"/>
                <w:szCs w:val="18"/>
              </w:rPr>
              <w:t>Increases during the year</w:t>
            </w:r>
          </w:p>
        </w:tc>
        <w:tc>
          <w:tcPr>
            <w:tcW w:w="1368" w:type="dxa"/>
            <w:shd w:val="clear" w:color="auto" w:fill="FAFAFA"/>
            <w:vAlign w:val="bottom"/>
          </w:tcPr>
          <w:p w14:paraId="0360C973" w14:textId="77777777" w:rsidR="00DD2D73" w:rsidRPr="00004568" w:rsidRDefault="00DD2D73" w:rsidP="00DD2D73">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1368" w:type="dxa"/>
            <w:shd w:val="clear" w:color="auto" w:fill="auto"/>
            <w:vAlign w:val="bottom"/>
          </w:tcPr>
          <w:p w14:paraId="331CE5DE" w14:textId="77777777" w:rsidR="00DD2D73" w:rsidRPr="00004568" w:rsidRDefault="00DD2D73" w:rsidP="00DD2D73">
            <w:pPr>
              <w:ind w:right="-72"/>
              <w:jc w:val="right"/>
              <w:rPr>
                <w:rFonts w:ascii="Arial" w:eastAsia="Arial Unicode MS" w:hAnsi="Arial" w:cs="Arial"/>
                <w:sz w:val="18"/>
                <w:szCs w:val="18"/>
                <w:cs/>
              </w:rPr>
            </w:pPr>
            <w:r w:rsidRPr="00004568">
              <w:rPr>
                <w:rFonts w:ascii="Arial" w:eastAsia="Arial Unicode MS" w:hAnsi="Arial" w:cs="Arial"/>
                <w:sz w:val="18"/>
                <w:szCs w:val="18"/>
              </w:rPr>
              <w:t>64</w:t>
            </w:r>
          </w:p>
        </w:tc>
        <w:tc>
          <w:tcPr>
            <w:tcW w:w="1368" w:type="dxa"/>
            <w:shd w:val="clear" w:color="auto" w:fill="FAFAFA"/>
            <w:vAlign w:val="bottom"/>
          </w:tcPr>
          <w:p w14:paraId="76AB4C1D"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vAlign w:val="bottom"/>
          </w:tcPr>
          <w:p w14:paraId="2493E5E7"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DD2D73" w:rsidRPr="00004568" w14:paraId="0BFF089E" w14:textId="77777777" w:rsidTr="00DD2D73">
        <w:trPr>
          <w:trHeight w:val="20"/>
        </w:trPr>
        <w:tc>
          <w:tcPr>
            <w:tcW w:w="3456" w:type="dxa"/>
            <w:shd w:val="clear" w:color="auto" w:fill="auto"/>
          </w:tcPr>
          <w:p w14:paraId="493F37CA" w14:textId="77777777" w:rsidR="00DD2D73" w:rsidRPr="00004568" w:rsidRDefault="00DD2D73" w:rsidP="00DD2D73">
            <w:pPr>
              <w:tabs>
                <w:tab w:val="left" w:pos="601"/>
                <w:tab w:val="left" w:pos="1276"/>
              </w:tabs>
              <w:ind w:left="-101"/>
              <w:rPr>
                <w:rFonts w:ascii="Arial" w:eastAsia="Arial Unicode MS" w:hAnsi="Arial" w:cs="Arial"/>
                <w:sz w:val="18"/>
                <w:szCs w:val="18"/>
              </w:rPr>
            </w:pPr>
            <w:r w:rsidRPr="00004568">
              <w:rPr>
                <w:rFonts w:ascii="Arial" w:eastAsia="Arial Unicode MS" w:hAnsi="Arial" w:cs="Arial"/>
                <w:sz w:val="18"/>
                <w:szCs w:val="18"/>
              </w:rPr>
              <w:t xml:space="preserve">Decreases from cash received </w:t>
            </w:r>
          </w:p>
          <w:p w14:paraId="194C0D0A" w14:textId="77777777" w:rsidR="00DD2D73" w:rsidRPr="00004568" w:rsidRDefault="00DD2D73" w:rsidP="00DD2D73">
            <w:pPr>
              <w:tabs>
                <w:tab w:val="left" w:pos="601"/>
                <w:tab w:val="left" w:pos="1276"/>
              </w:tabs>
              <w:ind w:left="61"/>
              <w:rPr>
                <w:rFonts w:ascii="Arial" w:eastAsia="Arial Unicode MS" w:hAnsi="Arial" w:cs="Arial"/>
                <w:sz w:val="18"/>
                <w:szCs w:val="18"/>
              </w:rPr>
            </w:pPr>
            <w:r w:rsidRPr="00004568">
              <w:rPr>
                <w:rFonts w:ascii="Arial" w:eastAsia="Arial Unicode MS" w:hAnsi="Arial" w:cs="Arial"/>
                <w:sz w:val="18"/>
                <w:szCs w:val="18"/>
              </w:rPr>
              <w:t>during the year</w:t>
            </w:r>
          </w:p>
        </w:tc>
        <w:tc>
          <w:tcPr>
            <w:tcW w:w="1368" w:type="dxa"/>
            <w:shd w:val="clear" w:color="auto" w:fill="FAFAFA"/>
            <w:vAlign w:val="bottom"/>
          </w:tcPr>
          <w:p w14:paraId="159CE525" w14:textId="77777777" w:rsidR="00DD2D73" w:rsidRPr="00004568" w:rsidRDefault="00DD2D73" w:rsidP="00DD2D73">
            <w:pPr>
              <w:ind w:right="-72"/>
              <w:jc w:val="right"/>
              <w:rPr>
                <w:rFonts w:ascii="Arial" w:eastAsia="Arial Unicode MS" w:hAnsi="Arial" w:cs="Arial"/>
                <w:sz w:val="18"/>
                <w:szCs w:val="18"/>
                <w:cs/>
                <w:lang w:val="en-US"/>
              </w:rPr>
            </w:pPr>
            <w:r w:rsidRPr="00004568">
              <w:rPr>
                <w:rFonts w:ascii="Arial" w:eastAsia="Arial Unicode MS" w:hAnsi="Arial" w:cs="Arial"/>
                <w:sz w:val="18"/>
                <w:szCs w:val="18"/>
                <w:lang w:val="en-US"/>
              </w:rPr>
              <w:t>(35)</w:t>
            </w:r>
          </w:p>
        </w:tc>
        <w:tc>
          <w:tcPr>
            <w:tcW w:w="1368" w:type="dxa"/>
            <w:shd w:val="clear" w:color="auto" w:fill="auto"/>
            <w:vAlign w:val="bottom"/>
          </w:tcPr>
          <w:p w14:paraId="3F0F6BDF" w14:textId="77777777" w:rsidR="00DD2D73" w:rsidRPr="00004568" w:rsidRDefault="00DD2D73" w:rsidP="00DD2D73">
            <w:pPr>
              <w:ind w:right="-72"/>
              <w:jc w:val="right"/>
              <w:rPr>
                <w:rFonts w:ascii="Arial" w:eastAsia="Arial Unicode MS" w:hAnsi="Arial" w:cs="Arial"/>
                <w:sz w:val="18"/>
                <w:szCs w:val="18"/>
                <w:lang w:val="en-US"/>
              </w:rPr>
            </w:pPr>
          </w:p>
          <w:p w14:paraId="4DAA2307" w14:textId="77777777" w:rsidR="00DD2D73" w:rsidRPr="00004568" w:rsidRDefault="00DD2D73" w:rsidP="00DD2D73">
            <w:pPr>
              <w:ind w:right="-72"/>
              <w:jc w:val="right"/>
              <w:rPr>
                <w:rFonts w:ascii="Arial" w:eastAsia="Arial Unicode MS" w:hAnsi="Arial" w:cs="Arial"/>
                <w:sz w:val="18"/>
                <w:szCs w:val="18"/>
                <w:cs/>
                <w:lang w:val="en-US"/>
              </w:rPr>
            </w:pPr>
            <w:r w:rsidRPr="00004568">
              <w:rPr>
                <w:rFonts w:ascii="Arial" w:eastAsia="Arial Unicode MS" w:hAnsi="Arial" w:cs="Arial"/>
                <w:sz w:val="18"/>
                <w:szCs w:val="18"/>
                <w:lang w:val="en-US"/>
              </w:rPr>
              <w:t>(</w:t>
            </w:r>
            <w:r w:rsidRPr="00004568">
              <w:rPr>
                <w:rFonts w:ascii="Arial" w:eastAsia="Arial Unicode MS" w:hAnsi="Arial" w:cs="Arial"/>
                <w:sz w:val="18"/>
                <w:szCs w:val="18"/>
              </w:rPr>
              <w:t>7</w:t>
            </w:r>
            <w:r w:rsidRPr="00004568">
              <w:rPr>
                <w:rFonts w:ascii="Arial" w:eastAsia="Arial Unicode MS" w:hAnsi="Arial" w:cs="Arial"/>
                <w:sz w:val="18"/>
                <w:szCs w:val="18"/>
                <w:lang w:val="en-US"/>
              </w:rPr>
              <w:t>)</w:t>
            </w:r>
          </w:p>
        </w:tc>
        <w:tc>
          <w:tcPr>
            <w:tcW w:w="1368" w:type="dxa"/>
            <w:shd w:val="clear" w:color="auto" w:fill="FAFAFA"/>
            <w:vAlign w:val="bottom"/>
          </w:tcPr>
          <w:p w14:paraId="130E954B"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(48)</w:t>
            </w:r>
          </w:p>
        </w:tc>
        <w:tc>
          <w:tcPr>
            <w:tcW w:w="1368" w:type="dxa"/>
            <w:shd w:val="clear" w:color="auto" w:fill="auto"/>
            <w:vAlign w:val="bottom"/>
          </w:tcPr>
          <w:p w14:paraId="3182183E" w14:textId="77777777" w:rsidR="00DD2D73" w:rsidRPr="00004568" w:rsidRDefault="00DD2D73" w:rsidP="00DD2D73">
            <w:pPr>
              <w:ind w:right="-72"/>
              <w:jc w:val="right"/>
              <w:rPr>
                <w:rFonts w:ascii="Arial" w:eastAsia="Arial Unicode MS" w:hAnsi="Arial" w:cs="Arial"/>
                <w:sz w:val="18"/>
                <w:szCs w:val="18"/>
              </w:rPr>
            </w:pPr>
          </w:p>
          <w:p w14:paraId="66E8CCA0"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(55)</w:t>
            </w:r>
          </w:p>
        </w:tc>
      </w:tr>
      <w:tr w:rsidR="00DD2D73" w:rsidRPr="00004568" w14:paraId="27AF1A2F" w14:textId="77777777" w:rsidTr="00DD2D73">
        <w:trPr>
          <w:trHeight w:val="20"/>
        </w:trPr>
        <w:tc>
          <w:tcPr>
            <w:tcW w:w="3456" w:type="dxa"/>
            <w:shd w:val="clear" w:color="auto" w:fill="auto"/>
          </w:tcPr>
          <w:p w14:paraId="51FA5DDA" w14:textId="77777777" w:rsidR="00DD2D73" w:rsidRPr="00004568" w:rsidRDefault="00DD2D73" w:rsidP="00DD2D73">
            <w:pPr>
              <w:tabs>
                <w:tab w:val="left" w:pos="601"/>
                <w:tab w:val="left" w:pos="1276"/>
              </w:tabs>
              <w:ind w:left="-101"/>
              <w:rPr>
                <w:rFonts w:ascii="Arial" w:eastAsia="Arial Unicode MS" w:hAnsi="Arial" w:cs="Arial"/>
                <w:sz w:val="18"/>
                <w:szCs w:val="18"/>
              </w:rPr>
            </w:pPr>
            <w:r w:rsidRPr="00004568">
              <w:rPr>
                <w:rFonts w:ascii="Arial" w:eastAsia="Arial Unicode MS" w:hAnsi="Arial" w:cs="Arial"/>
                <w:sz w:val="18"/>
                <w:szCs w:val="18"/>
                <w:u w:val="single"/>
              </w:rPr>
              <w:t>Other non-cash movement</w:t>
            </w:r>
          </w:p>
        </w:tc>
        <w:tc>
          <w:tcPr>
            <w:tcW w:w="1368" w:type="dxa"/>
            <w:shd w:val="clear" w:color="auto" w:fill="FAFAFA"/>
            <w:vAlign w:val="bottom"/>
          </w:tcPr>
          <w:p w14:paraId="0CEF66D7" w14:textId="77777777" w:rsidR="00DD2D73" w:rsidRPr="00004568" w:rsidRDefault="00DD2D73" w:rsidP="00DD2D73">
            <w:pPr>
              <w:ind w:right="-72"/>
              <w:jc w:val="right"/>
              <w:rPr>
                <w:rFonts w:ascii="Arial" w:eastAsia="Arial Unicode MS" w:hAnsi="Arial" w:cs="Arial"/>
                <w:sz w:val="18"/>
                <w:szCs w:val="18"/>
                <w:cs/>
                <w:lang w:val="en-US"/>
              </w:rPr>
            </w:pPr>
          </w:p>
        </w:tc>
        <w:tc>
          <w:tcPr>
            <w:tcW w:w="1368" w:type="dxa"/>
            <w:shd w:val="clear" w:color="auto" w:fill="auto"/>
            <w:vAlign w:val="bottom"/>
          </w:tcPr>
          <w:p w14:paraId="5748F622" w14:textId="77777777" w:rsidR="00DD2D73" w:rsidRPr="00004568" w:rsidRDefault="00DD2D73" w:rsidP="00DD2D73">
            <w:pPr>
              <w:ind w:right="-72"/>
              <w:jc w:val="right"/>
              <w:rPr>
                <w:rFonts w:ascii="Arial" w:eastAsia="Arial Unicode MS" w:hAnsi="Arial" w:cs="Arial"/>
                <w:sz w:val="18"/>
                <w:szCs w:val="18"/>
                <w:lang w:val="en-US"/>
              </w:rPr>
            </w:pPr>
          </w:p>
        </w:tc>
        <w:tc>
          <w:tcPr>
            <w:tcW w:w="1368" w:type="dxa"/>
            <w:shd w:val="clear" w:color="auto" w:fill="FAFAFA"/>
            <w:vAlign w:val="bottom"/>
          </w:tcPr>
          <w:p w14:paraId="251760C0" w14:textId="77777777" w:rsidR="00DD2D73" w:rsidRPr="00004568" w:rsidRDefault="00DD2D73" w:rsidP="00DD2D73">
            <w:pPr>
              <w:ind w:right="-72"/>
              <w:jc w:val="right"/>
              <w:rPr>
                <w:rFonts w:ascii="Arial" w:eastAsia="Arial Unicode MS" w:hAnsi="Arial" w:cs="Arial"/>
                <w:sz w:val="18"/>
                <w:szCs w:val="18"/>
              </w:rPr>
            </w:pPr>
          </w:p>
        </w:tc>
        <w:tc>
          <w:tcPr>
            <w:tcW w:w="1368" w:type="dxa"/>
            <w:shd w:val="clear" w:color="auto" w:fill="auto"/>
            <w:vAlign w:val="bottom"/>
          </w:tcPr>
          <w:p w14:paraId="0CE77CE5" w14:textId="77777777" w:rsidR="00DD2D73" w:rsidRPr="00004568" w:rsidRDefault="00DD2D73" w:rsidP="00DD2D73">
            <w:pPr>
              <w:ind w:right="-72"/>
              <w:jc w:val="right"/>
              <w:rPr>
                <w:rFonts w:ascii="Arial" w:eastAsia="Arial Unicode MS" w:hAnsi="Arial" w:cs="Arial"/>
                <w:sz w:val="18"/>
                <w:szCs w:val="18"/>
              </w:rPr>
            </w:pPr>
          </w:p>
        </w:tc>
      </w:tr>
      <w:tr w:rsidR="00DD2D73" w:rsidRPr="00004568" w14:paraId="4598EC90" w14:textId="77777777" w:rsidTr="00DD2D73">
        <w:trPr>
          <w:trHeight w:val="20"/>
        </w:trPr>
        <w:tc>
          <w:tcPr>
            <w:tcW w:w="3456" w:type="dxa"/>
            <w:shd w:val="clear" w:color="auto" w:fill="auto"/>
          </w:tcPr>
          <w:p w14:paraId="038C515F" w14:textId="77777777" w:rsidR="00DD2D73" w:rsidRPr="00004568" w:rsidRDefault="00DD2D73" w:rsidP="00DD2D73">
            <w:pPr>
              <w:tabs>
                <w:tab w:val="left" w:pos="601"/>
              </w:tabs>
              <w:ind w:left="-101" w:right="-72"/>
              <w:rPr>
                <w:rFonts w:ascii="Arial" w:eastAsia="Arial Unicode MS" w:hAnsi="Arial" w:cs="Arial"/>
                <w:sz w:val="18"/>
                <w:szCs w:val="18"/>
              </w:rPr>
            </w:pPr>
            <w:r w:rsidRPr="00004568">
              <w:rPr>
                <w:rFonts w:ascii="Arial" w:eastAsia="Arial Unicode MS" w:hAnsi="Arial" w:cs="Arial"/>
                <w:sz w:val="18"/>
                <w:szCs w:val="18"/>
              </w:rPr>
              <w:t>Increase from investing in subsidiaries</w:t>
            </w:r>
          </w:p>
        </w:tc>
        <w:tc>
          <w:tcPr>
            <w:tcW w:w="1368" w:type="dxa"/>
            <w:shd w:val="clear" w:color="auto" w:fill="FAFAFA"/>
            <w:vAlign w:val="bottom"/>
          </w:tcPr>
          <w:p w14:paraId="391A6A40"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vAlign w:val="bottom"/>
          </w:tcPr>
          <w:p w14:paraId="456AF0B1"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220</w:t>
            </w:r>
          </w:p>
        </w:tc>
        <w:tc>
          <w:tcPr>
            <w:tcW w:w="1368" w:type="dxa"/>
            <w:shd w:val="clear" w:color="auto" w:fill="FAFAFA"/>
            <w:vAlign w:val="bottom"/>
          </w:tcPr>
          <w:p w14:paraId="32A08F2B"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vAlign w:val="bottom"/>
          </w:tcPr>
          <w:p w14:paraId="54A1286E"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DD2D73" w:rsidRPr="00004568" w14:paraId="7A701FB1" w14:textId="77777777" w:rsidTr="00DD2D73">
        <w:trPr>
          <w:trHeight w:val="20"/>
        </w:trPr>
        <w:tc>
          <w:tcPr>
            <w:tcW w:w="3456" w:type="dxa"/>
            <w:shd w:val="clear" w:color="auto" w:fill="auto"/>
          </w:tcPr>
          <w:p w14:paraId="16B819AC" w14:textId="5AD8568E" w:rsidR="00DD2D73" w:rsidRPr="00004568" w:rsidRDefault="00DD2D73" w:rsidP="00DD2D73">
            <w:pPr>
              <w:tabs>
                <w:tab w:val="left" w:pos="601"/>
              </w:tabs>
              <w:ind w:left="-101" w:right="-72"/>
              <w:rPr>
                <w:rFonts w:ascii="Arial" w:eastAsia="Arial Unicode MS" w:hAnsi="Arial" w:cs="Arial"/>
                <w:sz w:val="18"/>
                <w:szCs w:val="18"/>
                <w:lang w:val="en-US"/>
              </w:rPr>
            </w:pPr>
            <w:r w:rsidRPr="00004568">
              <w:rPr>
                <w:rFonts w:ascii="Arial" w:eastAsia="Arial Unicode MS" w:hAnsi="Arial" w:cs="Arial"/>
                <w:sz w:val="18"/>
                <w:szCs w:val="18"/>
              </w:rPr>
              <w:t>Unrealised gain on exchange rate</w:t>
            </w:r>
          </w:p>
        </w:tc>
        <w:tc>
          <w:tcPr>
            <w:tcW w:w="1368" w:type="dxa"/>
            <w:tcBorders>
              <w:top w:val="nil"/>
              <w:left w:val="nil"/>
              <w:bottom w:val="single" w:sz="4" w:space="0" w:color="auto"/>
              <w:right w:val="nil"/>
            </w:tcBorders>
            <w:shd w:val="clear" w:color="auto" w:fill="FAFAFA"/>
            <w:vAlign w:val="bottom"/>
          </w:tcPr>
          <w:p w14:paraId="2FBD884B"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1522708D"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(13)</w:t>
            </w:r>
          </w:p>
        </w:tc>
        <w:tc>
          <w:tcPr>
            <w:tcW w:w="1368" w:type="dxa"/>
            <w:tcBorders>
              <w:top w:val="nil"/>
              <w:left w:val="nil"/>
              <w:bottom w:val="single" w:sz="4" w:space="0" w:color="auto"/>
              <w:right w:val="nil"/>
            </w:tcBorders>
            <w:shd w:val="clear" w:color="auto" w:fill="FAFAFA"/>
            <w:vAlign w:val="bottom"/>
          </w:tcPr>
          <w:p w14:paraId="654499C0"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13CB545D"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(13)</w:t>
            </w:r>
          </w:p>
        </w:tc>
      </w:tr>
      <w:tr w:rsidR="00DD2D73" w:rsidRPr="00004568" w14:paraId="01ED5590" w14:textId="77777777" w:rsidTr="00DD2D73">
        <w:trPr>
          <w:trHeight w:val="20"/>
        </w:trPr>
        <w:tc>
          <w:tcPr>
            <w:tcW w:w="3456" w:type="dxa"/>
            <w:shd w:val="clear" w:color="auto" w:fill="auto"/>
          </w:tcPr>
          <w:p w14:paraId="3A7CB413" w14:textId="77777777" w:rsidR="00DD2D73" w:rsidRPr="00004568" w:rsidRDefault="00DD2D73" w:rsidP="00DD2D73">
            <w:pPr>
              <w:tabs>
                <w:tab w:val="left" w:pos="601"/>
              </w:tabs>
              <w:ind w:left="-101" w:right="-72"/>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5D151099" w14:textId="77777777" w:rsidR="00DD2D73" w:rsidRPr="00004568" w:rsidRDefault="00DD2D73" w:rsidP="00DD2D73">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0C2A934E" w14:textId="77777777" w:rsidR="00DD2D73" w:rsidRPr="00004568" w:rsidRDefault="00DD2D73" w:rsidP="00DD2D73">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5861C305" w14:textId="77777777" w:rsidR="00DD2D73" w:rsidRPr="00004568" w:rsidRDefault="00DD2D73" w:rsidP="00DD2D73">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39836CAF" w14:textId="77777777" w:rsidR="00DD2D73" w:rsidRPr="00004568" w:rsidRDefault="00DD2D73" w:rsidP="00DD2D73">
            <w:pPr>
              <w:ind w:right="-72"/>
              <w:jc w:val="right"/>
              <w:rPr>
                <w:rFonts w:ascii="Arial" w:eastAsia="Arial Unicode MS" w:hAnsi="Arial" w:cs="Arial"/>
                <w:sz w:val="18"/>
                <w:szCs w:val="18"/>
              </w:rPr>
            </w:pPr>
          </w:p>
        </w:tc>
      </w:tr>
      <w:tr w:rsidR="00DD2D73" w:rsidRPr="00004568" w14:paraId="052257AA" w14:textId="77777777" w:rsidTr="00DD2D73">
        <w:trPr>
          <w:trHeight w:val="20"/>
        </w:trPr>
        <w:tc>
          <w:tcPr>
            <w:tcW w:w="3456" w:type="dxa"/>
            <w:shd w:val="clear" w:color="auto" w:fill="auto"/>
          </w:tcPr>
          <w:p w14:paraId="08F81C94" w14:textId="77777777" w:rsidR="00DD2D73" w:rsidRPr="00004568" w:rsidRDefault="00DD2D73" w:rsidP="00DD2D73">
            <w:pPr>
              <w:ind w:left="-101" w:right="-72"/>
              <w:rPr>
                <w:rFonts w:ascii="Arial" w:eastAsia="Arial Unicode MS" w:hAnsi="Arial" w:cs="Arial"/>
                <w:sz w:val="18"/>
                <w:szCs w:val="18"/>
                <w:u w:val="single"/>
              </w:rPr>
            </w:pPr>
            <w:r w:rsidRPr="00004568">
              <w:rPr>
                <w:rFonts w:ascii="Arial" w:eastAsia="Arial Unicode MS" w:hAnsi="Arial" w:cs="Arial"/>
                <w:sz w:val="18"/>
                <w:szCs w:val="18"/>
              </w:rPr>
              <w:t>Ending balance</w:t>
            </w:r>
          </w:p>
        </w:tc>
        <w:tc>
          <w:tcPr>
            <w:tcW w:w="1368" w:type="dxa"/>
            <w:tcBorders>
              <w:left w:val="nil"/>
              <w:bottom w:val="single" w:sz="4" w:space="0" w:color="auto"/>
              <w:right w:val="nil"/>
            </w:tcBorders>
            <w:shd w:val="clear" w:color="auto" w:fill="FAFAFA"/>
            <w:vAlign w:val="bottom"/>
          </w:tcPr>
          <w:p w14:paraId="316D1423" w14:textId="77777777" w:rsidR="00DD2D73" w:rsidRPr="00004568" w:rsidRDefault="00DD2D73" w:rsidP="00DD2D73">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2,799</w:t>
            </w:r>
          </w:p>
        </w:tc>
        <w:tc>
          <w:tcPr>
            <w:tcW w:w="1368" w:type="dxa"/>
            <w:tcBorders>
              <w:left w:val="nil"/>
              <w:bottom w:val="single" w:sz="4" w:space="0" w:color="auto"/>
              <w:right w:val="nil"/>
            </w:tcBorders>
            <w:shd w:val="clear" w:color="auto" w:fill="auto"/>
            <w:vAlign w:val="bottom"/>
          </w:tcPr>
          <w:p w14:paraId="40AA604B"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2,924</w:t>
            </w:r>
          </w:p>
        </w:tc>
        <w:tc>
          <w:tcPr>
            <w:tcW w:w="1368" w:type="dxa"/>
            <w:tcBorders>
              <w:left w:val="nil"/>
              <w:bottom w:val="single" w:sz="4" w:space="0" w:color="auto"/>
              <w:right w:val="nil"/>
            </w:tcBorders>
            <w:shd w:val="clear" w:color="auto" w:fill="FAFAFA"/>
            <w:vAlign w:val="bottom"/>
          </w:tcPr>
          <w:p w14:paraId="633CE2D1" w14:textId="77777777" w:rsidR="00DD2D73" w:rsidRPr="00004568" w:rsidRDefault="00DD2D73" w:rsidP="00DD2D73">
            <w:pPr>
              <w:ind w:right="-72"/>
              <w:jc w:val="right"/>
              <w:rPr>
                <w:rFonts w:ascii="Arial" w:eastAsia="Arial Unicode MS" w:hAnsi="Arial" w:cs="Arial"/>
                <w:sz w:val="18"/>
                <w:szCs w:val="18"/>
                <w:cs/>
              </w:rPr>
            </w:pPr>
            <w:r w:rsidRPr="00004568">
              <w:rPr>
                <w:rFonts w:ascii="Arial" w:eastAsia="Arial Unicode MS" w:hAnsi="Arial" w:cs="Arial"/>
                <w:sz w:val="18"/>
                <w:szCs w:val="18"/>
              </w:rPr>
              <w:t>2,705</w:t>
            </w:r>
          </w:p>
        </w:tc>
        <w:tc>
          <w:tcPr>
            <w:tcW w:w="1368" w:type="dxa"/>
            <w:tcBorders>
              <w:left w:val="nil"/>
              <w:bottom w:val="single" w:sz="4" w:space="0" w:color="auto"/>
              <w:right w:val="nil"/>
            </w:tcBorders>
            <w:shd w:val="clear" w:color="auto" w:fill="auto"/>
            <w:vAlign w:val="bottom"/>
          </w:tcPr>
          <w:p w14:paraId="31D64BAF" w14:textId="77777777" w:rsidR="00DD2D73" w:rsidRPr="00004568" w:rsidRDefault="00DD2D73" w:rsidP="00DD2D73">
            <w:pPr>
              <w:ind w:right="-72"/>
              <w:jc w:val="right"/>
              <w:rPr>
                <w:rFonts w:ascii="Arial" w:eastAsia="Arial Unicode MS" w:hAnsi="Arial" w:cs="Arial"/>
                <w:sz w:val="18"/>
                <w:szCs w:val="18"/>
              </w:rPr>
            </w:pPr>
            <w:r w:rsidRPr="00004568">
              <w:rPr>
                <w:rFonts w:ascii="Arial" w:eastAsia="Arial Unicode MS" w:hAnsi="Arial" w:cs="Arial"/>
                <w:sz w:val="18"/>
                <w:szCs w:val="18"/>
              </w:rPr>
              <w:t>2,843</w:t>
            </w:r>
          </w:p>
        </w:tc>
      </w:tr>
    </w:tbl>
    <w:p w14:paraId="1189B521" w14:textId="77777777" w:rsidR="00B20AD6" w:rsidRPr="00004568" w:rsidRDefault="00B20AD6" w:rsidP="00BD647D">
      <w:pPr>
        <w:pStyle w:val="Header"/>
        <w:ind w:left="540"/>
        <w:rPr>
          <w:rFonts w:ascii="Arial" w:eastAsia="Arial Unicode MS" w:hAnsi="Arial" w:cs="Arial"/>
          <w:sz w:val="18"/>
          <w:szCs w:val="18"/>
        </w:rPr>
      </w:pPr>
    </w:p>
    <w:p w14:paraId="6AF67872" w14:textId="1535AE70" w:rsidR="00B20AD6" w:rsidRPr="00004568" w:rsidRDefault="00B20AD6" w:rsidP="00BD647D">
      <w:pPr>
        <w:pStyle w:val="a1"/>
        <w:tabs>
          <w:tab w:val="clear" w:pos="1080"/>
        </w:tabs>
        <w:ind w:left="540"/>
        <w:jc w:val="both"/>
        <w:rPr>
          <w:rFonts w:cs="Arial"/>
          <w:b/>
          <w:bCs/>
          <w:sz w:val="18"/>
          <w:szCs w:val="18"/>
          <w:lang w:val="en-US"/>
        </w:rPr>
      </w:pPr>
      <w:r w:rsidRPr="00004568">
        <w:rPr>
          <w:rFonts w:cs="Arial"/>
          <w:b/>
          <w:bCs/>
          <w:sz w:val="18"/>
          <w:szCs w:val="18"/>
          <w:lang w:val="en-US"/>
        </w:rPr>
        <w:t xml:space="preserve">Long-term loan </w:t>
      </w:r>
      <w:r w:rsidR="00515931">
        <w:rPr>
          <w:rFonts w:cs="Arial"/>
          <w:b/>
          <w:bCs/>
          <w:sz w:val="18"/>
          <w:szCs w:val="18"/>
          <w:lang w:val="en-US"/>
        </w:rPr>
        <w:t xml:space="preserve">to related parties </w:t>
      </w:r>
      <w:r w:rsidRPr="00004568">
        <w:rPr>
          <w:rFonts w:cs="Arial"/>
          <w:b/>
          <w:bCs/>
          <w:sz w:val="18"/>
          <w:szCs w:val="18"/>
          <w:lang w:val="en-US"/>
        </w:rPr>
        <w:t>agreements</w:t>
      </w:r>
    </w:p>
    <w:p w14:paraId="0C7795DE" w14:textId="77777777" w:rsidR="00B20AD6" w:rsidRPr="00004568" w:rsidRDefault="00B20AD6" w:rsidP="00BD647D">
      <w:pPr>
        <w:pStyle w:val="a1"/>
        <w:tabs>
          <w:tab w:val="clear" w:pos="1080"/>
        </w:tabs>
        <w:ind w:left="540"/>
        <w:jc w:val="both"/>
        <w:rPr>
          <w:rFonts w:cs="Arial"/>
          <w:i/>
          <w:iCs/>
          <w:sz w:val="18"/>
          <w:szCs w:val="18"/>
          <w:lang w:val="en-US"/>
        </w:rPr>
      </w:pPr>
    </w:p>
    <w:p w14:paraId="62BD2137" w14:textId="77777777" w:rsidR="00B20AD6" w:rsidRPr="00004568" w:rsidRDefault="00B20AD6" w:rsidP="00BD647D">
      <w:pPr>
        <w:pStyle w:val="a1"/>
        <w:ind w:left="540"/>
        <w:jc w:val="both"/>
        <w:rPr>
          <w:rFonts w:cs="Arial"/>
          <w:i/>
          <w:iCs/>
          <w:sz w:val="18"/>
          <w:szCs w:val="18"/>
          <w:lang w:val="en-US"/>
        </w:rPr>
      </w:pPr>
      <w:bookmarkStart w:id="23" w:name="_Hlk63197087"/>
      <w:r w:rsidRPr="00004568">
        <w:rPr>
          <w:rFonts w:cs="Arial"/>
          <w:i/>
          <w:iCs/>
          <w:sz w:val="18"/>
          <w:szCs w:val="18"/>
          <w:lang w:val="en-US"/>
        </w:rPr>
        <w:t>Combined Heat and Power Producing Company Limited</w:t>
      </w:r>
    </w:p>
    <w:p w14:paraId="0CB02455" w14:textId="77777777" w:rsidR="00B20AD6" w:rsidRPr="00004568" w:rsidRDefault="00B20AD6" w:rsidP="00BD647D">
      <w:pPr>
        <w:pStyle w:val="a1"/>
        <w:ind w:left="540"/>
        <w:jc w:val="both"/>
        <w:rPr>
          <w:rFonts w:cs="Arial"/>
          <w:i/>
          <w:iCs/>
          <w:sz w:val="18"/>
          <w:szCs w:val="18"/>
          <w:lang w:val="en-US"/>
        </w:rPr>
      </w:pPr>
    </w:p>
    <w:p w14:paraId="2A43E0BF" w14:textId="4BB7B89F" w:rsidR="006B3B80" w:rsidRPr="00004568" w:rsidRDefault="006B3B80" w:rsidP="00BD647D">
      <w:pPr>
        <w:pStyle w:val="a1"/>
        <w:ind w:left="540"/>
        <w:jc w:val="both"/>
        <w:rPr>
          <w:rFonts w:cs="Arial"/>
          <w:sz w:val="18"/>
          <w:szCs w:val="18"/>
          <w:lang w:val="en-US"/>
        </w:rPr>
      </w:pPr>
      <w:r w:rsidRPr="006B3B80">
        <w:rPr>
          <w:rFonts w:cs="Arial"/>
          <w:sz w:val="18"/>
          <w:szCs w:val="18"/>
          <w:lang w:val="en-US"/>
        </w:rPr>
        <w:t>The loan agreement for a Baht 314 million credit facility, dated 24 June 2014, It is due in 10 years and has an interest rate per annum of MLR minus discount, payable in semi-annual installments commencing in December 2014. The purpose of this loan is to provide working capital. As at 31 December 2020, the utilised credit facility amounts to Baht 155 million (at 31 December 2019: Baht 203 million).</w:t>
      </w:r>
    </w:p>
    <w:p w14:paraId="19118F20" w14:textId="77777777" w:rsidR="00B20AD6" w:rsidRPr="00004568" w:rsidRDefault="00B20AD6" w:rsidP="00BD647D">
      <w:pPr>
        <w:pStyle w:val="a1"/>
        <w:ind w:left="540"/>
        <w:jc w:val="both"/>
        <w:rPr>
          <w:rFonts w:cs="Arial"/>
          <w:sz w:val="18"/>
          <w:szCs w:val="18"/>
          <w:lang w:val="en-US"/>
        </w:rPr>
      </w:pPr>
    </w:p>
    <w:p w14:paraId="51AC8DAC" w14:textId="77777777" w:rsidR="00B20AD6" w:rsidRPr="00004568" w:rsidRDefault="00B20AD6" w:rsidP="00BD647D">
      <w:pPr>
        <w:pStyle w:val="a1"/>
        <w:ind w:left="540"/>
        <w:jc w:val="both"/>
        <w:rPr>
          <w:rFonts w:cs="Arial"/>
          <w:i/>
          <w:iCs/>
          <w:sz w:val="18"/>
          <w:szCs w:val="18"/>
          <w:lang w:val="en-US"/>
        </w:rPr>
      </w:pPr>
      <w:r w:rsidRPr="00004568">
        <w:rPr>
          <w:rFonts w:cs="Arial"/>
          <w:i/>
          <w:iCs/>
          <w:sz w:val="18"/>
          <w:szCs w:val="18"/>
          <w:lang w:val="en-US"/>
        </w:rPr>
        <w:t>Xayaburi Power Company Limited</w:t>
      </w:r>
    </w:p>
    <w:p w14:paraId="63C3F186" w14:textId="77777777" w:rsidR="00B20AD6" w:rsidRPr="00004568" w:rsidRDefault="00B20AD6" w:rsidP="00BD647D">
      <w:pPr>
        <w:pStyle w:val="a1"/>
        <w:ind w:left="540"/>
        <w:jc w:val="both"/>
        <w:rPr>
          <w:rFonts w:cs="Arial"/>
          <w:i/>
          <w:iCs/>
          <w:sz w:val="18"/>
          <w:szCs w:val="18"/>
          <w:lang w:val="en-US"/>
        </w:rPr>
      </w:pPr>
    </w:p>
    <w:p w14:paraId="6F158D0D" w14:textId="48EE9812" w:rsidR="00B20AD6" w:rsidRPr="00004568" w:rsidRDefault="00945307" w:rsidP="00BD647D">
      <w:pPr>
        <w:pStyle w:val="a1"/>
        <w:ind w:left="540"/>
        <w:jc w:val="both"/>
        <w:rPr>
          <w:rFonts w:cs="Arial"/>
          <w:sz w:val="18"/>
          <w:szCs w:val="18"/>
          <w:lang w:val="en-US"/>
        </w:rPr>
      </w:pPr>
      <w:r w:rsidRPr="00004568">
        <w:rPr>
          <w:rFonts w:cs="Arial"/>
          <w:sz w:val="18"/>
          <w:szCs w:val="18"/>
          <w:lang w:val="en-US"/>
        </w:rPr>
        <w:t xml:space="preserve">The </w:t>
      </w:r>
      <w:r w:rsidR="006B3B80" w:rsidRPr="006B3B80">
        <w:rPr>
          <w:rFonts w:cs="Arial"/>
          <w:sz w:val="18"/>
          <w:szCs w:val="18"/>
          <w:lang w:val="en-US"/>
        </w:rPr>
        <w:t>loan agreement for a Baht 2,463 million credit facility, dated 2 August 2016, is under a condition of Sponsor Agreement between Xayaburi Power Company Limited and the company, which is one of the sponsors. It is due in 15 years and has an interest rate per annum at MLR plus margin, payable in semi-annual installments commencing in 2021 with repayment rate at 5.6% to 14.0% per year of the total loan as indicated in the agreement. Loan repayments must comply with the terms and conditions under the loan agreement with the financial institution before repayment can be made to the Company. The purpose of this loan is to finance a construction project. As at 31 December 2020, the credit facility has been fully utilised.</w:t>
      </w:r>
    </w:p>
    <w:p w14:paraId="28D110BA" w14:textId="77777777" w:rsidR="00B20AD6" w:rsidRPr="00004568" w:rsidRDefault="00B20AD6" w:rsidP="00BD647D">
      <w:pPr>
        <w:pStyle w:val="a1"/>
        <w:ind w:left="540"/>
        <w:jc w:val="both"/>
        <w:rPr>
          <w:rFonts w:cs="Arial"/>
          <w:i/>
          <w:iCs/>
          <w:sz w:val="18"/>
          <w:szCs w:val="18"/>
          <w:highlight w:val="green"/>
          <w:lang w:val="en-US"/>
        </w:rPr>
      </w:pPr>
    </w:p>
    <w:p w14:paraId="777B83B6" w14:textId="77777777" w:rsidR="00B20AD6" w:rsidRPr="00004568" w:rsidRDefault="00B20AD6" w:rsidP="00BD647D">
      <w:pPr>
        <w:pStyle w:val="a1"/>
        <w:ind w:left="540"/>
        <w:jc w:val="both"/>
        <w:rPr>
          <w:rFonts w:cs="Arial"/>
          <w:i/>
          <w:iCs/>
          <w:sz w:val="18"/>
          <w:szCs w:val="18"/>
          <w:lang w:val="en-US"/>
        </w:rPr>
      </w:pPr>
      <w:r w:rsidRPr="00004568">
        <w:rPr>
          <w:rFonts w:cs="Arial"/>
          <w:i/>
          <w:iCs/>
          <w:sz w:val="18"/>
          <w:szCs w:val="18"/>
          <w:lang w:val="en-US"/>
        </w:rPr>
        <w:t xml:space="preserve">Nam Lik </w:t>
      </w:r>
      <w:r w:rsidRPr="00004568">
        <w:rPr>
          <w:rFonts w:cs="Arial"/>
          <w:i/>
          <w:iCs/>
          <w:sz w:val="18"/>
          <w:szCs w:val="18"/>
          <w:cs/>
          <w:lang w:val="en-US"/>
        </w:rPr>
        <w:t>1</w:t>
      </w:r>
      <w:r w:rsidRPr="00004568">
        <w:rPr>
          <w:rFonts w:cs="Arial"/>
          <w:i/>
          <w:iCs/>
          <w:sz w:val="18"/>
          <w:szCs w:val="18"/>
          <w:lang w:val="en-US"/>
        </w:rPr>
        <w:t xml:space="preserve"> Power Company Limited</w:t>
      </w:r>
    </w:p>
    <w:p w14:paraId="5878DCA5" w14:textId="77777777" w:rsidR="00B20AD6" w:rsidRPr="00004568" w:rsidRDefault="00B20AD6" w:rsidP="00BD647D">
      <w:pPr>
        <w:pStyle w:val="a1"/>
        <w:ind w:left="540"/>
        <w:jc w:val="both"/>
        <w:rPr>
          <w:rFonts w:cs="Arial"/>
          <w:i/>
          <w:iCs/>
          <w:sz w:val="18"/>
          <w:szCs w:val="18"/>
          <w:lang w:val="en-US"/>
        </w:rPr>
      </w:pPr>
    </w:p>
    <w:p w14:paraId="2FB585C7" w14:textId="1332CB17" w:rsidR="00B20AD6" w:rsidRPr="00004568" w:rsidRDefault="00684BAA" w:rsidP="00BD647D">
      <w:pPr>
        <w:pStyle w:val="a1"/>
        <w:ind w:left="540"/>
        <w:jc w:val="both"/>
        <w:rPr>
          <w:rFonts w:cs="Arial"/>
          <w:sz w:val="18"/>
          <w:szCs w:val="18"/>
          <w:lang w:val="en-US"/>
        </w:rPr>
      </w:pPr>
      <w:r>
        <w:rPr>
          <w:rFonts w:cs="Arial"/>
          <w:sz w:val="18"/>
          <w:szCs w:val="18"/>
          <w:lang w:val="en-US"/>
        </w:rPr>
        <w:t>The</w:t>
      </w:r>
      <w:r w:rsidR="006B3B80" w:rsidRPr="006B3B80">
        <w:rPr>
          <w:rFonts w:cs="Arial"/>
          <w:sz w:val="18"/>
          <w:szCs w:val="18"/>
          <w:lang w:val="en-US"/>
        </w:rPr>
        <w:t xml:space="preserve"> loan agreement for a US dollar 3 million credit facility, dated 21 March 2017, is under a condition of a sponsor agreement between Nam Lik 1 Power Company Limited and the company, which is one of the sponsors. It is due in 12 years and has an interest rate per annum at LIBOR 3M plus margin, payable in semi-annual installments, commencing in 2020. Loan repayments must comply with the terms and conditions under the loan agreement with the financial institution before repayment can be made to the company. The loan is classified as a non-current asset. The purpose of the loan is is to finance a construction project. As at 31 December 2020, the credit facility has been fully utilised at US dollar 3 million, equivalent to Baht 87 million (at 31 December 2019: US dollar 3 million, equivalent to Baht 100 million).</w:t>
      </w:r>
    </w:p>
    <w:p w14:paraId="141F09AE" w14:textId="77777777" w:rsidR="00B20AD6" w:rsidRPr="00004568" w:rsidRDefault="00B20AD6" w:rsidP="00DD2D73">
      <w:pPr>
        <w:ind w:left="540"/>
        <w:jc w:val="both"/>
        <w:outlineLvl w:val="2"/>
        <w:rPr>
          <w:rFonts w:ascii="Arial" w:eastAsia="Arial Unicode MS" w:hAnsi="Arial" w:cs="Arial"/>
          <w:sz w:val="18"/>
          <w:szCs w:val="18"/>
        </w:rPr>
      </w:pPr>
    </w:p>
    <w:p w14:paraId="5490B108" w14:textId="1531E85E" w:rsidR="00B20AD6" w:rsidRPr="00004568" w:rsidRDefault="00B20AD6" w:rsidP="00DD2D73">
      <w:pPr>
        <w:ind w:left="540"/>
        <w:jc w:val="both"/>
        <w:outlineLvl w:val="2"/>
        <w:rPr>
          <w:rFonts w:ascii="Arial" w:hAnsi="Arial" w:cs="Arial"/>
          <w:lang w:val="en-US"/>
        </w:rPr>
      </w:pPr>
      <w:r w:rsidRPr="00004568">
        <w:rPr>
          <w:rFonts w:ascii="Arial" w:hAnsi="Arial" w:cs="Arial"/>
          <w:i/>
          <w:iCs/>
          <w:sz w:val="18"/>
          <w:szCs w:val="18"/>
          <w:lang w:val="en-US"/>
        </w:rPr>
        <w:t>Chonburi Clean Energy Company Limited</w:t>
      </w:r>
    </w:p>
    <w:p w14:paraId="184FBF30" w14:textId="46664584" w:rsidR="00BC4A3D" w:rsidRPr="00004568" w:rsidRDefault="00BC4A3D" w:rsidP="00DD2D73">
      <w:pPr>
        <w:pStyle w:val="Header"/>
        <w:ind w:left="540"/>
        <w:rPr>
          <w:rFonts w:ascii="Arial" w:hAnsi="Arial" w:cs="Arial"/>
          <w:sz w:val="18"/>
          <w:szCs w:val="18"/>
          <w:lang w:val="en-US"/>
        </w:rPr>
      </w:pPr>
    </w:p>
    <w:p w14:paraId="4DE45F5D" w14:textId="69CE6EDF" w:rsidR="00B20AD6" w:rsidRPr="00004568" w:rsidRDefault="006B3B80" w:rsidP="00DD2D73">
      <w:pPr>
        <w:pStyle w:val="Header"/>
        <w:ind w:left="540"/>
        <w:rPr>
          <w:rFonts w:ascii="Arial" w:hAnsi="Arial" w:cs="Arial"/>
          <w:sz w:val="18"/>
          <w:szCs w:val="18"/>
          <w:lang w:val="en-US"/>
        </w:rPr>
      </w:pPr>
      <w:r w:rsidRPr="006B3B80">
        <w:rPr>
          <w:rFonts w:ascii="Arial" w:hAnsi="Arial" w:cs="Arial"/>
          <w:sz w:val="18"/>
          <w:szCs w:val="18"/>
          <w:lang w:val="en-US"/>
        </w:rPr>
        <w:t xml:space="preserve">The loan agreement for a Baht </w:t>
      </w:r>
      <w:r w:rsidR="00684BAA">
        <w:rPr>
          <w:rFonts w:ascii="Arial" w:hAnsi="Arial" w:cs="Arial"/>
          <w:sz w:val="18"/>
          <w:szCs w:val="18"/>
          <w:lang w:val="en-US"/>
        </w:rPr>
        <w:t>895</w:t>
      </w:r>
      <w:r w:rsidR="00684BAA" w:rsidRPr="006B3B80">
        <w:rPr>
          <w:rFonts w:ascii="Arial" w:hAnsi="Arial" w:cs="Arial"/>
          <w:sz w:val="18"/>
          <w:szCs w:val="18"/>
          <w:lang w:val="en-US"/>
        </w:rPr>
        <w:t xml:space="preserve"> </w:t>
      </w:r>
      <w:r w:rsidRPr="006B3B80">
        <w:rPr>
          <w:rFonts w:ascii="Arial" w:hAnsi="Arial" w:cs="Arial"/>
          <w:sz w:val="18"/>
          <w:szCs w:val="18"/>
          <w:lang w:val="en-US"/>
        </w:rPr>
        <w:t xml:space="preserve">million credit facility, dated 30 January 2018, is granted by company shareholders. Its purpose is the development and construction of a non-hazardous industrial waste-to-energy power plant. It is due in 10 years and has an interest rate per annum at MLR </w:t>
      </w:r>
      <w:r w:rsidR="004A750B">
        <w:rPr>
          <w:rFonts w:ascii="Arial" w:hAnsi="Arial" w:cs="Arial"/>
          <w:sz w:val="18"/>
          <w:szCs w:val="18"/>
          <w:lang w:val="en-US"/>
        </w:rPr>
        <w:t>minus discount</w:t>
      </w:r>
      <w:r w:rsidRPr="006B3B80">
        <w:rPr>
          <w:rFonts w:ascii="Arial" w:hAnsi="Arial" w:cs="Arial"/>
          <w:sz w:val="18"/>
          <w:szCs w:val="18"/>
          <w:lang w:val="en-US"/>
        </w:rPr>
        <w:t>. The loan is payable on shareholder demand. As at 31 December 2020 and 2019, the subsidiary had loaned to related party Baht 283 million.</w:t>
      </w:r>
    </w:p>
    <w:bookmarkEnd w:id="23"/>
    <w:p w14:paraId="13830CA4" w14:textId="77777777"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br w:type="page"/>
      </w:r>
    </w:p>
    <w:p w14:paraId="085C854F" w14:textId="1F7BF966"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w:t>
      </w:r>
      <w:r w:rsidR="008A66F1" w:rsidRPr="00004568">
        <w:rPr>
          <w:rFonts w:ascii="Arial" w:eastAsia="Arial Unicode MS" w:hAnsi="Arial" w:cs="Arial"/>
          <w:b/>
          <w:bCs/>
          <w:color w:val="CF4A02"/>
          <w:sz w:val="18"/>
          <w:szCs w:val="18"/>
        </w:rPr>
        <w:t>6</w:t>
      </w:r>
      <w:r w:rsidRPr="00004568">
        <w:rPr>
          <w:rFonts w:ascii="Arial" w:eastAsia="Arial Unicode MS" w:hAnsi="Arial" w:cs="Arial"/>
          <w:b/>
          <w:bCs/>
          <w:color w:val="CF4A02"/>
          <w:sz w:val="18"/>
          <w:szCs w:val="18"/>
        </w:rPr>
        <w:tab/>
        <w:t>Non-current assets - related parties</w:t>
      </w:r>
    </w:p>
    <w:p w14:paraId="6072E8CF" w14:textId="77777777" w:rsidR="00B20AD6" w:rsidRPr="00004568" w:rsidRDefault="00B20AD6" w:rsidP="00BD647D">
      <w:pPr>
        <w:pStyle w:val="Header"/>
        <w:ind w:left="540" w:hanging="540"/>
        <w:rPr>
          <w:rFonts w:ascii="Arial" w:eastAsia="Arial Unicode MS" w:hAnsi="Arial" w:cs="Arial"/>
          <w:color w:val="CF4A02"/>
          <w:sz w:val="18"/>
          <w:szCs w:val="18"/>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7"/>
        <w:gridCol w:w="1368"/>
        <w:gridCol w:w="1367"/>
        <w:gridCol w:w="1367"/>
        <w:gridCol w:w="1367"/>
      </w:tblGrid>
      <w:tr w:rsidR="00B20AD6" w:rsidRPr="00004568" w14:paraId="24409BC1" w14:textId="77777777" w:rsidTr="00DD2D73">
        <w:tc>
          <w:tcPr>
            <w:tcW w:w="1936" w:type="pct"/>
            <w:tcBorders>
              <w:top w:val="nil"/>
              <w:bottom w:val="nil"/>
            </w:tcBorders>
            <w:shd w:val="clear" w:color="auto" w:fill="auto"/>
          </w:tcPr>
          <w:p w14:paraId="335A477C" w14:textId="77777777" w:rsidR="00B20AD6" w:rsidRPr="00004568" w:rsidRDefault="00B20AD6" w:rsidP="00BD647D">
            <w:pPr>
              <w:ind w:left="-101" w:right="-72"/>
              <w:rPr>
                <w:rFonts w:ascii="Arial" w:eastAsia="Arial Unicode MS" w:hAnsi="Arial" w:cs="Arial"/>
                <w:b/>
                <w:bCs/>
                <w:sz w:val="18"/>
                <w:szCs w:val="18"/>
              </w:rPr>
            </w:pPr>
          </w:p>
        </w:tc>
        <w:tc>
          <w:tcPr>
            <w:tcW w:w="1532" w:type="pct"/>
            <w:gridSpan w:val="2"/>
            <w:tcBorders>
              <w:top w:val="single" w:sz="4" w:space="0" w:color="auto"/>
              <w:bottom w:val="single" w:sz="4" w:space="0" w:color="auto"/>
            </w:tcBorders>
            <w:shd w:val="clear" w:color="auto" w:fill="auto"/>
          </w:tcPr>
          <w:p w14:paraId="2975244F"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0DFEB063"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7EC17697"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5EEF7AA3"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2DAE602D" w14:textId="77777777" w:rsidTr="00DD2D73">
        <w:tc>
          <w:tcPr>
            <w:tcW w:w="1936" w:type="pct"/>
            <w:tcBorders>
              <w:top w:val="nil"/>
              <w:bottom w:val="nil"/>
            </w:tcBorders>
            <w:shd w:val="clear" w:color="auto" w:fill="auto"/>
          </w:tcPr>
          <w:p w14:paraId="5DA3FB1A" w14:textId="77777777" w:rsidR="00B20AD6" w:rsidRPr="00004568" w:rsidRDefault="00B20AD6" w:rsidP="00BD647D">
            <w:pPr>
              <w:ind w:left="-105"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766" w:type="pct"/>
            <w:tcBorders>
              <w:top w:val="nil"/>
              <w:bottom w:val="nil"/>
            </w:tcBorders>
            <w:shd w:val="clear" w:color="auto" w:fill="auto"/>
          </w:tcPr>
          <w:p w14:paraId="76E4F2E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6" w:type="pct"/>
            <w:tcBorders>
              <w:top w:val="nil"/>
              <w:bottom w:val="nil"/>
            </w:tcBorders>
            <w:shd w:val="clear" w:color="auto" w:fill="auto"/>
          </w:tcPr>
          <w:p w14:paraId="4848702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66" w:type="pct"/>
            <w:tcBorders>
              <w:top w:val="nil"/>
              <w:bottom w:val="nil"/>
            </w:tcBorders>
            <w:shd w:val="clear" w:color="auto" w:fill="auto"/>
          </w:tcPr>
          <w:p w14:paraId="1E042E6A"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6" w:type="pct"/>
            <w:tcBorders>
              <w:top w:val="nil"/>
              <w:bottom w:val="nil"/>
            </w:tcBorders>
            <w:shd w:val="clear" w:color="auto" w:fill="auto"/>
          </w:tcPr>
          <w:p w14:paraId="2175579A"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177FE029" w14:textId="77777777" w:rsidTr="00DD2D73">
        <w:tc>
          <w:tcPr>
            <w:tcW w:w="1936" w:type="pct"/>
            <w:tcBorders>
              <w:top w:val="nil"/>
              <w:bottom w:val="nil"/>
            </w:tcBorders>
            <w:shd w:val="clear" w:color="auto" w:fill="auto"/>
          </w:tcPr>
          <w:p w14:paraId="15AC5ECA" w14:textId="77777777" w:rsidR="00B20AD6" w:rsidRPr="00004568" w:rsidRDefault="00B20AD6" w:rsidP="00BD647D">
            <w:pPr>
              <w:ind w:left="-105" w:right="-72"/>
              <w:rPr>
                <w:rFonts w:ascii="Arial" w:eastAsia="Arial Unicode MS" w:hAnsi="Arial" w:cs="Arial"/>
                <w:sz w:val="18"/>
                <w:szCs w:val="18"/>
              </w:rPr>
            </w:pPr>
          </w:p>
        </w:tc>
        <w:tc>
          <w:tcPr>
            <w:tcW w:w="766" w:type="pct"/>
            <w:tcBorders>
              <w:top w:val="nil"/>
              <w:bottom w:val="single" w:sz="4" w:space="0" w:color="auto"/>
            </w:tcBorders>
            <w:shd w:val="clear" w:color="auto" w:fill="auto"/>
            <w:vAlign w:val="center"/>
          </w:tcPr>
          <w:p w14:paraId="10BD26F4" w14:textId="71E5A80A"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top w:val="nil"/>
              <w:bottom w:val="single" w:sz="4" w:space="0" w:color="auto"/>
            </w:tcBorders>
            <w:shd w:val="clear" w:color="auto" w:fill="auto"/>
            <w:vAlign w:val="center"/>
          </w:tcPr>
          <w:p w14:paraId="438C21A0" w14:textId="126C6A3E"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top w:val="nil"/>
              <w:bottom w:val="single" w:sz="4" w:space="0" w:color="auto"/>
            </w:tcBorders>
            <w:shd w:val="clear" w:color="auto" w:fill="auto"/>
            <w:vAlign w:val="center"/>
          </w:tcPr>
          <w:p w14:paraId="71F2DFCC" w14:textId="6434817F"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top w:val="nil"/>
              <w:bottom w:val="single" w:sz="4" w:space="0" w:color="auto"/>
            </w:tcBorders>
            <w:shd w:val="clear" w:color="auto" w:fill="auto"/>
            <w:vAlign w:val="center"/>
          </w:tcPr>
          <w:p w14:paraId="0D808BCD" w14:textId="4D58CF16"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5EC953BC" w14:textId="77777777" w:rsidTr="00DD2D73">
        <w:tc>
          <w:tcPr>
            <w:tcW w:w="1936" w:type="pct"/>
            <w:tcBorders>
              <w:top w:val="nil"/>
              <w:bottom w:val="nil"/>
            </w:tcBorders>
            <w:shd w:val="clear" w:color="auto" w:fill="auto"/>
          </w:tcPr>
          <w:p w14:paraId="1FC75093" w14:textId="77777777" w:rsidR="00B20AD6" w:rsidRPr="00004568" w:rsidRDefault="00B20AD6" w:rsidP="00BD647D">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tcPr>
          <w:p w14:paraId="3C6ADC69"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tcPr>
          <w:p w14:paraId="6A968D25"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tcPr>
          <w:p w14:paraId="2CB1BEF3"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tcPr>
          <w:p w14:paraId="39F74971"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27D7BFC3" w14:textId="77777777" w:rsidTr="00DD2D73">
        <w:tc>
          <w:tcPr>
            <w:tcW w:w="1936" w:type="pct"/>
            <w:tcBorders>
              <w:top w:val="nil"/>
              <w:bottom w:val="nil"/>
            </w:tcBorders>
            <w:shd w:val="clear" w:color="auto" w:fill="auto"/>
          </w:tcPr>
          <w:p w14:paraId="6C9E2B69" w14:textId="77777777" w:rsidR="00B20AD6" w:rsidRPr="00004568" w:rsidRDefault="00B20AD6" w:rsidP="00BD647D">
            <w:pPr>
              <w:ind w:left="-101" w:right="-72"/>
              <w:rPr>
                <w:rFonts w:ascii="Arial" w:eastAsia="Arial Unicode MS" w:hAnsi="Arial" w:cs="Arial"/>
                <w:sz w:val="18"/>
                <w:szCs w:val="18"/>
                <w:lang w:val="fr-FR"/>
              </w:rPr>
            </w:pPr>
            <w:r w:rsidRPr="00004568">
              <w:rPr>
                <w:rFonts w:ascii="Arial" w:eastAsia="Arial Unicode MS" w:hAnsi="Arial" w:cs="Arial"/>
                <w:sz w:val="18"/>
                <w:szCs w:val="18"/>
                <w:lang w:val="fr-FR"/>
              </w:rPr>
              <w:t>Non-current assets -</w:t>
            </w:r>
            <w:r w:rsidRPr="00004568">
              <w:rPr>
                <w:rFonts w:ascii="Arial" w:eastAsia="Arial Unicode MS" w:hAnsi="Arial" w:cs="Arial"/>
                <w:spacing w:val="4"/>
                <w:sz w:val="18"/>
                <w:szCs w:val="18"/>
                <w:lang w:val="fr-FR"/>
              </w:rPr>
              <w:t xml:space="preserve"> related parties</w:t>
            </w:r>
          </w:p>
        </w:tc>
        <w:tc>
          <w:tcPr>
            <w:tcW w:w="766" w:type="pct"/>
            <w:tcBorders>
              <w:top w:val="nil"/>
              <w:bottom w:val="nil"/>
            </w:tcBorders>
            <w:shd w:val="clear" w:color="auto" w:fill="FAFAFA"/>
          </w:tcPr>
          <w:p w14:paraId="0AF44C5D" w14:textId="77777777" w:rsidR="00B20AD6" w:rsidRPr="00004568" w:rsidRDefault="00B20AD6" w:rsidP="00BD647D">
            <w:pPr>
              <w:ind w:right="-72"/>
              <w:jc w:val="right"/>
              <w:rPr>
                <w:rFonts w:ascii="Arial" w:eastAsia="Arial Unicode MS" w:hAnsi="Arial" w:cs="Arial"/>
                <w:sz w:val="18"/>
                <w:szCs w:val="18"/>
                <w:lang w:val="fr-FR"/>
              </w:rPr>
            </w:pPr>
          </w:p>
        </w:tc>
        <w:tc>
          <w:tcPr>
            <w:tcW w:w="766" w:type="pct"/>
            <w:tcBorders>
              <w:top w:val="nil"/>
              <w:bottom w:val="nil"/>
            </w:tcBorders>
            <w:shd w:val="clear" w:color="auto" w:fill="auto"/>
          </w:tcPr>
          <w:p w14:paraId="592250F1" w14:textId="77777777" w:rsidR="00B20AD6" w:rsidRPr="00004568" w:rsidRDefault="00B20AD6" w:rsidP="00BD647D">
            <w:pPr>
              <w:ind w:right="-72"/>
              <w:jc w:val="right"/>
              <w:rPr>
                <w:rFonts w:ascii="Arial" w:eastAsia="Arial Unicode MS" w:hAnsi="Arial" w:cs="Arial"/>
                <w:sz w:val="18"/>
                <w:szCs w:val="18"/>
                <w:lang w:val="fr-FR"/>
              </w:rPr>
            </w:pPr>
          </w:p>
        </w:tc>
        <w:tc>
          <w:tcPr>
            <w:tcW w:w="766" w:type="pct"/>
            <w:tcBorders>
              <w:top w:val="nil"/>
              <w:bottom w:val="nil"/>
            </w:tcBorders>
            <w:shd w:val="clear" w:color="auto" w:fill="FAFAFA"/>
          </w:tcPr>
          <w:p w14:paraId="1488207E" w14:textId="77777777" w:rsidR="00B20AD6" w:rsidRPr="00004568" w:rsidRDefault="00B20AD6" w:rsidP="00BD647D">
            <w:pPr>
              <w:ind w:right="-72"/>
              <w:jc w:val="right"/>
              <w:rPr>
                <w:rFonts w:ascii="Arial" w:eastAsia="Arial Unicode MS" w:hAnsi="Arial" w:cs="Arial"/>
                <w:sz w:val="18"/>
                <w:szCs w:val="18"/>
                <w:lang w:val="fr-FR"/>
              </w:rPr>
            </w:pPr>
          </w:p>
        </w:tc>
        <w:tc>
          <w:tcPr>
            <w:tcW w:w="766" w:type="pct"/>
            <w:tcBorders>
              <w:top w:val="nil"/>
              <w:bottom w:val="nil"/>
            </w:tcBorders>
            <w:shd w:val="clear" w:color="auto" w:fill="auto"/>
          </w:tcPr>
          <w:p w14:paraId="45534DAD" w14:textId="77777777" w:rsidR="00B20AD6" w:rsidRPr="00004568" w:rsidRDefault="00B20AD6" w:rsidP="00BD647D">
            <w:pPr>
              <w:ind w:right="-72"/>
              <w:jc w:val="right"/>
              <w:rPr>
                <w:rFonts w:ascii="Arial" w:eastAsia="Arial Unicode MS" w:hAnsi="Arial" w:cs="Arial"/>
                <w:sz w:val="18"/>
                <w:szCs w:val="18"/>
                <w:lang w:val="fr-FR"/>
              </w:rPr>
            </w:pPr>
          </w:p>
        </w:tc>
      </w:tr>
      <w:tr w:rsidR="008A66F1" w:rsidRPr="00004568" w14:paraId="2D288097" w14:textId="77777777" w:rsidTr="00DD2D73">
        <w:trPr>
          <w:trHeight w:val="147"/>
        </w:trPr>
        <w:tc>
          <w:tcPr>
            <w:tcW w:w="1936" w:type="pct"/>
            <w:tcBorders>
              <w:top w:val="nil"/>
              <w:bottom w:val="nil"/>
            </w:tcBorders>
            <w:shd w:val="clear" w:color="auto" w:fill="auto"/>
          </w:tcPr>
          <w:p w14:paraId="1AE4747C" w14:textId="77777777" w:rsidR="008A66F1" w:rsidRPr="00004568" w:rsidRDefault="008A66F1" w:rsidP="00BD647D">
            <w:pPr>
              <w:ind w:right="-72"/>
              <w:rPr>
                <w:rFonts w:ascii="Arial" w:eastAsia="Arial Unicode MS" w:hAnsi="Arial" w:cs="Arial"/>
                <w:sz w:val="18"/>
                <w:szCs w:val="18"/>
                <w:lang w:val="fr-FR"/>
              </w:rPr>
            </w:pPr>
            <w:r w:rsidRPr="00004568">
              <w:rPr>
                <w:rFonts w:ascii="Arial" w:eastAsia="Arial Unicode MS" w:hAnsi="Arial" w:cs="Arial"/>
                <w:sz w:val="18"/>
                <w:szCs w:val="18"/>
                <w:lang w:val="fr-FR"/>
              </w:rPr>
              <w:t xml:space="preserve"> </w:t>
            </w:r>
            <w:r w:rsidRPr="00004568">
              <w:rPr>
                <w:rFonts w:ascii="Arial" w:eastAsia="Arial Unicode MS" w:hAnsi="Arial" w:cs="Arial"/>
                <w:sz w:val="18"/>
                <w:szCs w:val="18"/>
              </w:rPr>
              <w:t>- The ultimate parent company</w:t>
            </w:r>
          </w:p>
        </w:tc>
        <w:tc>
          <w:tcPr>
            <w:tcW w:w="766" w:type="pct"/>
            <w:tcBorders>
              <w:top w:val="nil"/>
              <w:bottom w:val="nil"/>
            </w:tcBorders>
            <w:shd w:val="clear" w:color="auto" w:fill="FAFAFA"/>
            <w:vAlign w:val="bottom"/>
          </w:tcPr>
          <w:p w14:paraId="495567F4" w14:textId="77777777" w:rsidR="008A66F1" w:rsidRPr="00004568" w:rsidRDefault="008A66F1" w:rsidP="00BD647D">
            <w:pPr>
              <w:ind w:right="-72"/>
              <w:jc w:val="right"/>
              <w:rPr>
                <w:rFonts w:ascii="Arial" w:eastAsia="Arial Unicode MS" w:hAnsi="Arial" w:cs="Arial"/>
                <w:sz w:val="18"/>
                <w:szCs w:val="18"/>
                <w:lang w:val="fr-FR"/>
              </w:rPr>
            </w:pPr>
            <w:r w:rsidRPr="00004568">
              <w:rPr>
                <w:rFonts w:ascii="Arial" w:eastAsia="Arial Unicode MS" w:hAnsi="Arial" w:cs="Arial"/>
                <w:sz w:val="18"/>
                <w:szCs w:val="18"/>
              </w:rPr>
              <w:t>7</w:t>
            </w:r>
          </w:p>
        </w:tc>
        <w:tc>
          <w:tcPr>
            <w:tcW w:w="766" w:type="pct"/>
            <w:tcBorders>
              <w:top w:val="nil"/>
              <w:bottom w:val="nil"/>
            </w:tcBorders>
            <w:shd w:val="clear" w:color="auto" w:fill="auto"/>
            <w:vAlign w:val="bottom"/>
          </w:tcPr>
          <w:p w14:paraId="6C81CA3D" w14:textId="77777777" w:rsidR="008A66F1" w:rsidRPr="00004568" w:rsidRDefault="008A66F1" w:rsidP="00BD647D">
            <w:pPr>
              <w:ind w:right="-72"/>
              <w:jc w:val="right"/>
              <w:rPr>
                <w:rFonts w:ascii="Arial" w:eastAsia="Arial Unicode MS" w:hAnsi="Arial" w:cs="Arial"/>
                <w:sz w:val="18"/>
                <w:szCs w:val="18"/>
                <w:lang w:val="fr-FR"/>
              </w:rPr>
            </w:pPr>
            <w:r w:rsidRPr="00004568">
              <w:rPr>
                <w:rFonts w:ascii="Arial" w:eastAsia="Arial Unicode MS" w:hAnsi="Arial" w:cs="Arial"/>
                <w:sz w:val="18"/>
                <w:szCs w:val="18"/>
                <w:lang w:val="fr-FR"/>
              </w:rPr>
              <w:t>-</w:t>
            </w:r>
          </w:p>
        </w:tc>
        <w:tc>
          <w:tcPr>
            <w:tcW w:w="766" w:type="pct"/>
            <w:tcBorders>
              <w:top w:val="nil"/>
              <w:bottom w:val="nil"/>
            </w:tcBorders>
            <w:shd w:val="clear" w:color="auto" w:fill="FAFAFA"/>
            <w:vAlign w:val="bottom"/>
          </w:tcPr>
          <w:p w14:paraId="4A3874C1" w14:textId="77777777" w:rsidR="008A66F1" w:rsidRPr="00004568" w:rsidRDefault="008A66F1" w:rsidP="00BD647D">
            <w:pPr>
              <w:ind w:right="-72"/>
              <w:jc w:val="right"/>
              <w:rPr>
                <w:rFonts w:ascii="Arial" w:eastAsia="Arial Unicode MS" w:hAnsi="Arial" w:cs="Arial"/>
                <w:sz w:val="18"/>
                <w:szCs w:val="18"/>
                <w:lang w:val="fr-FR"/>
              </w:rPr>
            </w:pPr>
            <w:r w:rsidRPr="00004568">
              <w:rPr>
                <w:rFonts w:ascii="Arial" w:eastAsia="Arial Unicode MS" w:hAnsi="Arial" w:cs="Arial"/>
                <w:sz w:val="18"/>
                <w:szCs w:val="18"/>
              </w:rPr>
              <w:t>-</w:t>
            </w:r>
          </w:p>
        </w:tc>
        <w:tc>
          <w:tcPr>
            <w:tcW w:w="766" w:type="pct"/>
            <w:tcBorders>
              <w:top w:val="nil"/>
              <w:bottom w:val="nil"/>
            </w:tcBorders>
            <w:shd w:val="clear" w:color="auto" w:fill="auto"/>
            <w:vAlign w:val="bottom"/>
          </w:tcPr>
          <w:p w14:paraId="72E3EDD9" w14:textId="77777777" w:rsidR="008A66F1" w:rsidRPr="00004568" w:rsidRDefault="008A66F1" w:rsidP="00BD647D">
            <w:pPr>
              <w:ind w:right="-72"/>
              <w:jc w:val="right"/>
              <w:rPr>
                <w:rFonts w:ascii="Arial" w:eastAsia="Arial Unicode MS" w:hAnsi="Arial" w:cs="Arial"/>
                <w:sz w:val="18"/>
                <w:szCs w:val="18"/>
                <w:lang w:val="fr-FR"/>
              </w:rPr>
            </w:pPr>
            <w:r w:rsidRPr="00004568">
              <w:rPr>
                <w:rFonts w:ascii="Arial" w:eastAsia="Arial Unicode MS" w:hAnsi="Arial" w:cs="Arial"/>
                <w:sz w:val="18"/>
                <w:szCs w:val="18"/>
                <w:lang w:val="fr-FR"/>
              </w:rPr>
              <w:t>-</w:t>
            </w:r>
          </w:p>
        </w:tc>
      </w:tr>
      <w:tr w:rsidR="008A66F1" w:rsidRPr="00004568" w14:paraId="79D0503C" w14:textId="77777777" w:rsidTr="00DD2D73">
        <w:tc>
          <w:tcPr>
            <w:tcW w:w="1936" w:type="pct"/>
            <w:tcBorders>
              <w:top w:val="nil"/>
              <w:bottom w:val="nil"/>
            </w:tcBorders>
            <w:shd w:val="clear" w:color="auto" w:fill="auto"/>
          </w:tcPr>
          <w:p w14:paraId="05D9E3EC"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lang w:val="fr-FR"/>
              </w:rPr>
              <w:t xml:space="preserve">   </w:t>
            </w:r>
            <w:r w:rsidRPr="00004568">
              <w:rPr>
                <w:rFonts w:ascii="Arial" w:eastAsia="Arial Unicode MS" w:hAnsi="Arial" w:cs="Arial"/>
                <w:sz w:val="18"/>
                <w:szCs w:val="18"/>
              </w:rPr>
              <w:t>- Shareholders</w:t>
            </w:r>
          </w:p>
        </w:tc>
        <w:tc>
          <w:tcPr>
            <w:tcW w:w="766" w:type="pct"/>
            <w:tcBorders>
              <w:bottom w:val="nil"/>
            </w:tcBorders>
            <w:shd w:val="clear" w:color="auto" w:fill="FAFAFA"/>
            <w:vAlign w:val="bottom"/>
          </w:tcPr>
          <w:p w14:paraId="130977A7" w14:textId="382C90C5" w:rsidR="008A66F1" w:rsidRPr="0005394C" w:rsidRDefault="008A66F1" w:rsidP="0005394C">
            <w:pPr>
              <w:ind w:right="-72"/>
              <w:jc w:val="right"/>
              <w:rPr>
                <w:rFonts w:ascii="Arial" w:eastAsia="Arial Unicode MS" w:hAnsi="Arial" w:cs="Arial"/>
                <w:sz w:val="18"/>
                <w:szCs w:val="18"/>
              </w:rPr>
            </w:pPr>
            <w:r w:rsidRPr="00004568">
              <w:rPr>
                <w:rFonts w:ascii="Arial" w:eastAsia="Arial Unicode MS" w:hAnsi="Arial" w:cs="Arial"/>
                <w:sz w:val="18"/>
                <w:szCs w:val="18"/>
              </w:rPr>
              <w:t>2</w:t>
            </w:r>
            <w:r w:rsidRPr="00004568">
              <w:rPr>
                <w:rFonts w:ascii="Arial" w:eastAsia="Arial Unicode MS" w:hAnsi="Arial" w:cs="Arial"/>
                <w:sz w:val="18"/>
                <w:szCs w:val="18"/>
                <w:lang w:val="en-US"/>
              </w:rPr>
              <w:t>,</w:t>
            </w:r>
            <w:r w:rsidRPr="00004568">
              <w:rPr>
                <w:rFonts w:ascii="Arial" w:eastAsia="Arial Unicode MS" w:hAnsi="Arial" w:cs="Arial"/>
                <w:sz w:val="18"/>
                <w:szCs w:val="18"/>
              </w:rPr>
              <w:t>195</w:t>
            </w:r>
            <w:r w:rsidR="0005394C" w:rsidRPr="0005394C">
              <w:rPr>
                <w:rFonts w:ascii="Arial" w:eastAsia="Arial Unicode MS" w:hAnsi="Arial" w:cs="Arial"/>
                <w:szCs w:val="24"/>
                <w:vertAlign w:val="superscript"/>
                <w:lang w:val="en-US"/>
              </w:rPr>
              <w:t>(*)</w:t>
            </w:r>
          </w:p>
        </w:tc>
        <w:tc>
          <w:tcPr>
            <w:tcW w:w="766" w:type="pct"/>
            <w:tcBorders>
              <w:top w:val="nil"/>
              <w:bottom w:val="nil"/>
            </w:tcBorders>
            <w:shd w:val="clear" w:color="auto" w:fill="auto"/>
            <w:vAlign w:val="bottom"/>
          </w:tcPr>
          <w:p w14:paraId="6D400DDE" w14:textId="03F5A48F" w:rsidR="008A66F1" w:rsidRPr="00004568" w:rsidRDefault="008A66F1"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453</w:t>
            </w:r>
            <w:r w:rsidR="0005394C" w:rsidRPr="0005394C">
              <w:rPr>
                <w:rFonts w:ascii="Arial" w:eastAsia="Arial Unicode MS" w:hAnsi="Arial" w:cs="Arial"/>
                <w:szCs w:val="24"/>
                <w:vertAlign w:val="superscript"/>
                <w:lang w:val="en-US"/>
              </w:rPr>
              <w:t>(*)</w:t>
            </w:r>
          </w:p>
        </w:tc>
        <w:tc>
          <w:tcPr>
            <w:tcW w:w="766" w:type="pct"/>
            <w:tcBorders>
              <w:bottom w:val="nil"/>
            </w:tcBorders>
            <w:shd w:val="clear" w:color="auto" w:fill="FAFAFA"/>
            <w:vAlign w:val="bottom"/>
          </w:tcPr>
          <w:p w14:paraId="4D60F36F"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w:t>
            </w:r>
          </w:p>
        </w:tc>
        <w:tc>
          <w:tcPr>
            <w:tcW w:w="766" w:type="pct"/>
            <w:tcBorders>
              <w:top w:val="nil"/>
              <w:bottom w:val="nil"/>
            </w:tcBorders>
            <w:shd w:val="clear" w:color="auto" w:fill="auto"/>
            <w:vAlign w:val="bottom"/>
          </w:tcPr>
          <w:p w14:paraId="1B67D7D9"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w:t>
            </w:r>
          </w:p>
        </w:tc>
      </w:tr>
      <w:tr w:rsidR="008A66F1" w:rsidRPr="00004568" w14:paraId="61346BFF" w14:textId="77777777" w:rsidTr="00DD2D73">
        <w:tc>
          <w:tcPr>
            <w:tcW w:w="1936" w:type="pct"/>
            <w:tcBorders>
              <w:top w:val="nil"/>
              <w:bottom w:val="nil"/>
            </w:tcBorders>
            <w:shd w:val="clear" w:color="auto" w:fill="auto"/>
          </w:tcPr>
          <w:p w14:paraId="47A2F4AC" w14:textId="77777777" w:rsidR="008A66F1" w:rsidRPr="00004568" w:rsidRDefault="008A66F1"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Other related parties</w:t>
            </w:r>
          </w:p>
        </w:tc>
        <w:tc>
          <w:tcPr>
            <w:tcW w:w="766" w:type="pct"/>
            <w:tcBorders>
              <w:top w:val="nil"/>
              <w:bottom w:val="single" w:sz="4" w:space="0" w:color="auto"/>
            </w:tcBorders>
            <w:shd w:val="clear" w:color="auto" w:fill="FAFAFA"/>
            <w:vAlign w:val="bottom"/>
          </w:tcPr>
          <w:p w14:paraId="51915375"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8</w:t>
            </w:r>
          </w:p>
        </w:tc>
        <w:tc>
          <w:tcPr>
            <w:tcW w:w="766" w:type="pct"/>
            <w:tcBorders>
              <w:top w:val="nil"/>
              <w:bottom w:val="single" w:sz="4" w:space="0" w:color="auto"/>
            </w:tcBorders>
            <w:shd w:val="clear" w:color="auto" w:fill="auto"/>
            <w:vAlign w:val="bottom"/>
          </w:tcPr>
          <w:p w14:paraId="4F3B9BB3" w14:textId="77777777" w:rsidR="008A66F1"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6</w:t>
            </w:r>
          </w:p>
        </w:tc>
        <w:tc>
          <w:tcPr>
            <w:tcW w:w="766" w:type="pct"/>
            <w:tcBorders>
              <w:top w:val="nil"/>
              <w:bottom w:val="single" w:sz="4" w:space="0" w:color="auto"/>
            </w:tcBorders>
            <w:shd w:val="clear" w:color="auto" w:fill="FAFAFA"/>
            <w:vAlign w:val="bottom"/>
          </w:tcPr>
          <w:p w14:paraId="3CD106F5"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8</w:t>
            </w:r>
          </w:p>
        </w:tc>
        <w:tc>
          <w:tcPr>
            <w:tcW w:w="766" w:type="pct"/>
            <w:tcBorders>
              <w:top w:val="nil"/>
              <w:bottom w:val="single" w:sz="4" w:space="0" w:color="auto"/>
            </w:tcBorders>
            <w:shd w:val="clear" w:color="auto" w:fill="auto"/>
            <w:vAlign w:val="bottom"/>
          </w:tcPr>
          <w:p w14:paraId="3A04B22E" w14:textId="77777777" w:rsidR="008A66F1"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6</w:t>
            </w:r>
          </w:p>
        </w:tc>
      </w:tr>
      <w:tr w:rsidR="00B20AD6" w:rsidRPr="00004568" w14:paraId="666C28E6" w14:textId="77777777" w:rsidTr="00DD2D73">
        <w:tc>
          <w:tcPr>
            <w:tcW w:w="1936" w:type="pct"/>
            <w:tcBorders>
              <w:top w:val="nil"/>
              <w:bottom w:val="nil"/>
            </w:tcBorders>
            <w:shd w:val="clear" w:color="auto" w:fill="auto"/>
          </w:tcPr>
          <w:p w14:paraId="331FF4F2" w14:textId="77777777" w:rsidR="00B20AD6" w:rsidRPr="00004568" w:rsidRDefault="00B20AD6" w:rsidP="00BD647D">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6C04C38D"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vAlign w:val="bottom"/>
          </w:tcPr>
          <w:p w14:paraId="0DCED7AF"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533517EF"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vAlign w:val="bottom"/>
          </w:tcPr>
          <w:p w14:paraId="36E410FA"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0DA319BE" w14:textId="77777777" w:rsidTr="00DD2D73">
        <w:tc>
          <w:tcPr>
            <w:tcW w:w="1936" w:type="pct"/>
            <w:tcBorders>
              <w:top w:val="nil"/>
              <w:bottom w:val="nil"/>
            </w:tcBorders>
            <w:shd w:val="clear" w:color="auto" w:fill="auto"/>
          </w:tcPr>
          <w:p w14:paraId="5E69F6D7" w14:textId="77777777" w:rsidR="00B20AD6" w:rsidRPr="00004568" w:rsidRDefault="00B20AD6" w:rsidP="00BD647D">
            <w:pPr>
              <w:ind w:left="-101" w:right="-72"/>
              <w:rPr>
                <w:rFonts w:ascii="Arial" w:eastAsia="Arial Unicode MS" w:hAnsi="Arial" w:cs="Arial"/>
                <w:sz w:val="18"/>
                <w:szCs w:val="18"/>
              </w:rPr>
            </w:pPr>
          </w:p>
        </w:tc>
        <w:tc>
          <w:tcPr>
            <w:tcW w:w="766" w:type="pct"/>
            <w:tcBorders>
              <w:top w:val="nil"/>
              <w:bottom w:val="single" w:sz="4" w:space="0" w:color="auto"/>
            </w:tcBorders>
            <w:shd w:val="clear" w:color="auto" w:fill="FAFAFA"/>
            <w:vAlign w:val="bottom"/>
          </w:tcPr>
          <w:p w14:paraId="222F768A" w14:textId="77777777" w:rsidR="00B20AD6" w:rsidRPr="00004568" w:rsidRDefault="008A66F1" w:rsidP="00BD647D">
            <w:pPr>
              <w:ind w:right="-72"/>
              <w:jc w:val="right"/>
              <w:rPr>
                <w:rFonts w:ascii="Arial" w:eastAsia="Arial Unicode MS" w:hAnsi="Arial" w:cs="Arial"/>
                <w:sz w:val="18"/>
                <w:szCs w:val="18"/>
              </w:rPr>
            </w:pPr>
            <w:r w:rsidRPr="00004568">
              <w:rPr>
                <w:rFonts w:ascii="Arial" w:eastAsia="Arial Unicode MS" w:hAnsi="Arial" w:cs="Arial"/>
                <w:sz w:val="18"/>
                <w:szCs w:val="18"/>
              </w:rPr>
              <w:t>2,210</w:t>
            </w:r>
          </w:p>
        </w:tc>
        <w:tc>
          <w:tcPr>
            <w:tcW w:w="766" w:type="pct"/>
            <w:tcBorders>
              <w:top w:val="nil"/>
              <w:bottom w:val="single" w:sz="4" w:space="0" w:color="auto"/>
            </w:tcBorders>
            <w:shd w:val="clear" w:color="auto" w:fill="auto"/>
            <w:vAlign w:val="bottom"/>
          </w:tcPr>
          <w:p w14:paraId="11E35D35"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459</w:t>
            </w:r>
          </w:p>
        </w:tc>
        <w:tc>
          <w:tcPr>
            <w:tcW w:w="766" w:type="pct"/>
            <w:tcBorders>
              <w:top w:val="nil"/>
              <w:bottom w:val="single" w:sz="4" w:space="0" w:color="auto"/>
            </w:tcBorders>
            <w:shd w:val="clear" w:color="auto" w:fill="FAFAFA"/>
            <w:vAlign w:val="bottom"/>
          </w:tcPr>
          <w:p w14:paraId="5A7B8242" w14:textId="77777777" w:rsidR="00B20AD6" w:rsidRPr="00004568" w:rsidRDefault="008A66F1"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11</w:t>
            </w:r>
          </w:p>
        </w:tc>
        <w:tc>
          <w:tcPr>
            <w:tcW w:w="766" w:type="pct"/>
            <w:tcBorders>
              <w:top w:val="nil"/>
              <w:bottom w:val="single" w:sz="4" w:space="0" w:color="auto"/>
            </w:tcBorders>
            <w:shd w:val="clear" w:color="auto" w:fill="auto"/>
            <w:vAlign w:val="bottom"/>
          </w:tcPr>
          <w:p w14:paraId="4F410D2B"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9</w:t>
            </w:r>
          </w:p>
        </w:tc>
      </w:tr>
    </w:tbl>
    <w:p w14:paraId="451F4FCF" w14:textId="261639AC" w:rsidR="00B20AD6" w:rsidRDefault="00B20AD6" w:rsidP="00BD647D">
      <w:pPr>
        <w:pStyle w:val="Header"/>
        <w:ind w:left="540" w:hanging="540"/>
        <w:rPr>
          <w:rFonts w:ascii="Arial" w:eastAsia="Arial Unicode MS" w:hAnsi="Arial" w:cs="Arial"/>
          <w:b/>
          <w:bCs/>
          <w:color w:val="CF4A02"/>
          <w:sz w:val="18"/>
          <w:szCs w:val="18"/>
        </w:rPr>
      </w:pPr>
    </w:p>
    <w:p w14:paraId="3DAF4510" w14:textId="29CDA7E7" w:rsidR="0005394C" w:rsidRPr="0005394C" w:rsidRDefault="0005394C" w:rsidP="00BD647D">
      <w:pPr>
        <w:pStyle w:val="Header"/>
        <w:ind w:left="540" w:hanging="540"/>
        <w:rPr>
          <w:rFonts w:ascii="Arial" w:eastAsia="Arial Unicode MS" w:hAnsi="Arial" w:cs="Arial"/>
          <w:sz w:val="18"/>
          <w:szCs w:val="18"/>
        </w:rPr>
      </w:pPr>
      <w:r>
        <w:rPr>
          <w:rFonts w:ascii="Arial" w:eastAsia="Arial Unicode MS" w:hAnsi="Arial" w:cs="Arial"/>
          <w:b/>
          <w:bCs/>
          <w:color w:val="CF4A02"/>
          <w:sz w:val="18"/>
          <w:szCs w:val="18"/>
        </w:rPr>
        <w:tab/>
      </w:r>
      <w:r w:rsidRPr="0005394C">
        <w:rPr>
          <w:rFonts w:ascii="Arial" w:eastAsia="Arial Unicode MS" w:hAnsi="Arial" w:cs="Arial"/>
          <w:sz w:val="18"/>
          <w:szCs w:val="18"/>
        </w:rPr>
        <w:t>(*)</w:t>
      </w:r>
      <w:r>
        <w:rPr>
          <w:rFonts w:ascii="Arial" w:eastAsia="Arial Unicode MS" w:hAnsi="Arial" w:cs="Arial"/>
          <w:sz w:val="18"/>
          <w:szCs w:val="18"/>
        </w:rPr>
        <w:t xml:space="preserve"> </w:t>
      </w:r>
      <w:r w:rsidRPr="0005394C">
        <w:rPr>
          <w:rFonts w:ascii="Arial" w:eastAsia="Arial Unicode MS" w:hAnsi="Arial" w:cs="Arial"/>
          <w:sz w:val="18"/>
          <w:szCs w:val="18"/>
        </w:rPr>
        <w:t xml:space="preserve">As at 31 December 2020, non-current assets of Baht </w:t>
      </w:r>
      <w:r w:rsidR="003060B3">
        <w:rPr>
          <w:rFonts w:ascii="Arial" w:eastAsia="Arial Unicode MS" w:hAnsi="Arial" w:cs="Arial"/>
          <w:sz w:val="18"/>
          <w:szCs w:val="18"/>
        </w:rPr>
        <w:t>2,192</w:t>
      </w:r>
      <w:r w:rsidRPr="0005394C">
        <w:rPr>
          <w:rFonts w:ascii="Arial" w:eastAsia="Arial Unicode MS" w:hAnsi="Arial" w:cs="Arial"/>
          <w:sz w:val="18"/>
          <w:szCs w:val="18"/>
        </w:rPr>
        <w:t xml:space="preserve"> million was advance payment of the essential </w:t>
      </w:r>
      <w:r>
        <w:rPr>
          <w:rFonts w:ascii="Arial" w:eastAsia="Arial Unicode MS" w:hAnsi="Arial" w:cs="Arial"/>
          <w:sz w:val="18"/>
          <w:szCs w:val="18"/>
        </w:rPr>
        <w:t xml:space="preserve"> </w:t>
      </w:r>
      <w:r>
        <w:rPr>
          <w:rFonts w:ascii="Arial" w:eastAsia="Arial Unicode MS" w:hAnsi="Arial" w:cs="Arial"/>
          <w:sz w:val="18"/>
          <w:szCs w:val="18"/>
        </w:rPr>
        <w:br/>
        <w:t xml:space="preserve">     </w:t>
      </w:r>
      <w:r w:rsidRPr="0005394C">
        <w:rPr>
          <w:rFonts w:ascii="Arial" w:eastAsia="Arial Unicode MS" w:hAnsi="Arial" w:cs="Arial"/>
          <w:sz w:val="18"/>
          <w:szCs w:val="18"/>
        </w:rPr>
        <w:t xml:space="preserve">agreements under the Energy Recovery Unit Project disclosed at Note 41.3.9 (as at 31 December 2019: </w:t>
      </w:r>
      <w:r>
        <w:rPr>
          <w:rFonts w:ascii="Arial" w:eastAsia="Arial Unicode MS" w:hAnsi="Arial" w:cs="Arial"/>
          <w:sz w:val="18"/>
          <w:szCs w:val="18"/>
        </w:rPr>
        <w:t xml:space="preserve"> </w:t>
      </w:r>
      <w:r>
        <w:rPr>
          <w:rFonts w:ascii="Arial" w:eastAsia="Arial Unicode MS" w:hAnsi="Arial" w:cs="Arial"/>
          <w:sz w:val="18"/>
          <w:szCs w:val="18"/>
        </w:rPr>
        <w:br/>
        <w:t xml:space="preserve">     </w:t>
      </w:r>
      <w:r w:rsidRPr="0005394C">
        <w:rPr>
          <w:rFonts w:ascii="Arial" w:eastAsia="Arial Unicode MS" w:hAnsi="Arial" w:cs="Arial"/>
          <w:sz w:val="18"/>
          <w:szCs w:val="18"/>
        </w:rPr>
        <w:t>Baht 440 million)</w:t>
      </w:r>
      <w:r>
        <w:rPr>
          <w:rFonts w:ascii="Arial" w:eastAsia="Arial Unicode MS" w:hAnsi="Arial" w:cs="Arial"/>
          <w:sz w:val="18"/>
          <w:szCs w:val="18"/>
        </w:rPr>
        <w:t>.</w:t>
      </w:r>
    </w:p>
    <w:p w14:paraId="1B36F308" w14:textId="77777777" w:rsidR="0005394C" w:rsidRDefault="0005394C" w:rsidP="00BD647D">
      <w:pPr>
        <w:pStyle w:val="Header"/>
        <w:ind w:left="540" w:hanging="540"/>
        <w:rPr>
          <w:rFonts w:ascii="Arial" w:eastAsia="Arial Unicode MS" w:hAnsi="Arial" w:cs="Arial"/>
          <w:b/>
          <w:bCs/>
          <w:color w:val="CF4A02"/>
          <w:sz w:val="18"/>
          <w:szCs w:val="18"/>
        </w:rPr>
      </w:pPr>
    </w:p>
    <w:p w14:paraId="5D45A478" w14:textId="32F279C9"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w:t>
      </w:r>
      <w:r w:rsidR="008A66F1" w:rsidRPr="00004568">
        <w:rPr>
          <w:rFonts w:ascii="Arial" w:eastAsia="Arial Unicode MS" w:hAnsi="Arial" w:cs="Arial"/>
          <w:b/>
          <w:bCs/>
          <w:color w:val="CF4A02"/>
          <w:sz w:val="18"/>
          <w:szCs w:val="18"/>
        </w:rPr>
        <w:t>7</w:t>
      </w:r>
      <w:r w:rsidRPr="00004568">
        <w:rPr>
          <w:rFonts w:ascii="Arial" w:eastAsia="Arial Unicode MS" w:hAnsi="Arial" w:cs="Arial"/>
          <w:b/>
          <w:bCs/>
          <w:color w:val="CF4A02"/>
          <w:sz w:val="18"/>
          <w:szCs w:val="18"/>
        </w:rPr>
        <w:tab/>
        <w:t>Trade payables, accrued expenses and other payables from related parties</w:t>
      </w:r>
    </w:p>
    <w:p w14:paraId="53C37B7D" w14:textId="77777777" w:rsidR="00B20AD6" w:rsidRPr="00004568" w:rsidRDefault="00B20AD6" w:rsidP="00BD647D">
      <w:pPr>
        <w:pStyle w:val="Header"/>
        <w:ind w:left="540" w:hanging="540"/>
        <w:rPr>
          <w:rFonts w:ascii="Arial" w:eastAsia="Arial Unicode MS" w:hAnsi="Arial" w:cs="Arial"/>
          <w:color w:val="CF4A02"/>
          <w:sz w:val="18"/>
          <w:szCs w:val="18"/>
        </w:rPr>
      </w:pPr>
    </w:p>
    <w:tbl>
      <w:tblPr>
        <w:tblW w:w="4615" w:type="pct"/>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70"/>
        <w:gridCol w:w="1368"/>
        <w:gridCol w:w="1368"/>
      </w:tblGrid>
      <w:tr w:rsidR="00B20AD6" w:rsidRPr="00004568" w14:paraId="38C6694F" w14:textId="77777777" w:rsidTr="00DD2D73">
        <w:tc>
          <w:tcPr>
            <w:tcW w:w="1935" w:type="pct"/>
            <w:tcBorders>
              <w:top w:val="nil"/>
              <w:bottom w:val="nil"/>
            </w:tcBorders>
            <w:shd w:val="clear" w:color="auto" w:fill="auto"/>
          </w:tcPr>
          <w:p w14:paraId="0D6559D5" w14:textId="77777777" w:rsidR="00B20AD6" w:rsidRPr="00004568" w:rsidRDefault="00B20AD6" w:rsidP="00BD647D">
            <w:pPr>
              <w:ind w:left="-101" w:right="-72"/>
              <w:rPr>
                <w:rFonts w:ascii="Arial" w:eastAsia="Arial Unicode MS" w:hAnsi="Arial" w:cs="Arial"/>
                <w:b/>
                <w:bCs/>
                <w:sz w:val="18"/>
                <w:szCs w:val="18"/>
              </w:rPr>
            </w:pPr>
          </w:p>
        </w:tc>
        <w:tc>
          <w:tcPr>
            <w:tcW w:w="1532" w:type="pct"/>
            <w:gridSpan w:val="2"/>
            <w:tcBorders>
              <w:top w:val="single" w:sz="4" w:space="0" w:color="auto"/>
              <w:bottom w:val="single" w:sz="4" w:space="0" w:color="auto"/>
            </w:tcBorders>
            <w:shd w:val="clear" w:color="auto" w:fill="auto"/>
          </w:tcPr>
          <w:p w14:paraId="0433F7AE"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58B183A2"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2D13CB40"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6B691137"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1D7A71CA" w14:textId="77777777" w:rsidTr="00DD2D73">
        <w:tc>
          <w:tcPr>
            <w:tcW w:w="1935" w:type="pct"/>
            <w:tcBorders>
              <w:top w:val="nil"/>
              <w:bottom w:val="nil"/>
            </w:tcBorders>
            <w:shd w:val="clear" w:color="auto" w:fill="auto"/>
          </w:tcPr>
          <w:p w14:paraId="2EC2DF21" w14:textId="77777777"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766" w:type="pct"/>
            <w:tcBorders>
              <w:top w:val="nil"/>
              <w:bottom w:val="nil"/>
            </w:tcBorders>
            <w:shd w:val="clear" w:color="auto" w:fill="auto"/>
          </w:tcPr>
          <w:p w14:paraId="04F6D041"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0BA00A3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66" w:type="pct"/>
            <w:tcBorders>
              <w:top w:val="nil"/>
              <w:bottom w:val="nil"/>
            </w:tcBorders>
            <w:shd w:val="clear" w:color="auto" w:fill="auto"/>
          </w:tcPr>
          <w:p w14:paraId="15B55141"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67FAD997"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6EE0F6E7" w14:textId="77777777" w:rsidTr="00DD2D73">
        <w:tc>
          <w:tcPr>
            <w:tcW w:w="1935" w:type="pct"/>
            <w:tcBorders>
              <w:top w:val="nil"/>
              <w:bottom w:val="nil"/>
            </w:tcBorders>
            <w:shd w:val="clear" w:color="auto" w:fill="auto"/>
          </w:tcPr>
          <w:p w14:paraId="7D6C167D" w14:textId="77777777" w:rsidR="00B20AD6" w:rsidRPr="00004568" w:rsidRDefault="00B20AD6" w:rsidP="00BD647D">
            <w:pPr>
              <w:ind w:left="-101" w:right="-72"/>
              <w:rPr>
                <w:rFonts w:ascii="Arial" w:eastAsia="Arial Unicode MS" w:hAnsi="Arial" w:cs="Arial"/>
                <w:sz w:val="18"/>
                <w:szCs w:val="18"/>
              </w:rPr>
            </w:pPr>
          </w:p>
        </w:tc>
        <w:tc>
          <w:tcPr>
            <w:tcW w:w="766" w:type="pct"/>
            <w:tcBorders>
              <w:top w:val="nil"/>
              <w:bottom w:val="single" w:sz="4" w:space="0" w:color="auto"/>
            </w:tcBorders>
            <w:shd w:val="clear" w:color="auto" w:fill="auto"/>
            <w:vAlign w:val="center"/>
          </w:tcPr>
          <w:p w14:paraId="36A7BDE2" w14:textId="630D52AF"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5C2C6656" w14:textId="1129FFA9"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top w:val="nil"/>
              <w:bottom w:val="single" w:sz="4" w:space="0" w:color="auto"/>
            </w:tcBorders>
            <w:shd w:val="clear" w:color="auto" w:fill="auto"/>
            <w:vAlign w:val="center"/>
          </w:tcPr>
          <w:p w14:paraId="2E5EC5EA" w14:textId="1341A21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04DB5F3A" w14:textId="57F3AF22"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2DE61BF4" w14:textId="77777777" w:rsidTr="00DD2D73">
        <w:tc>
          <w:tcPr>
            <w:tcW w:w="1935" w:type="pct"/>
            <w:tcBorders>
              <w:top w:val="nil"/>
              <w:bottom w:val="nil"/>
            </w:tcBorders>
            <w:shd w:val="clear" w:color="auto" w:fill="auto"/>
          </w:tcPr>
          <w:p w14:paraId="476CFD05" w14:textId="77777777" w:rsidR="00B20AD6" w:rsidRPr="00004568" w:rsidRDefault="00B20AD6" w:rsidP="00BD647D">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tcPr>
          <w:p w14:paraId="3B338175"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41FA3AC6"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tcPr>
          <w:p w14:paraId="37AD8C88"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17F505A4"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45A019D9" w14:textId="77777777" w:rsidTr="00DD2D73">
        <w:tc>
          <w:tcPr>
            <w:tcW w:w="1935" w:type="pct"/>
            <w:tcBorders>
              <w:top w:val="nil"/>
              <w:bottom w:val="nil"/>
            </w:tcBorders>
            <w:shd w:val="clear" w:color="auto" w:fill="auto"/>
          </w:tcPr>
          <w:p w14:paraId="6FCB1C08"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Trade payables and accrued expenses</w:t>
            </w:r>
          </w:p>
        </w:tc>
        <w:tc>
          <w:tcPr>
            <w:tcW w:w="766" w:type="pct"/>
            <w:tcBorders>
              <w:top w:val="nil"/>
              <w:bottom w:val="nil"/>
            </w:tcBorders>
            <w:shd w:val="clear" w:color="auto" w:fill="FAFAFA"/>
          </w:tcPr>
          <w:p w14:paraId="5DFF482E" w14:textId="77777777" w:rsidR="00B20AD6" w:rsidRPr="00004568" w:rsidRDefault="00B20AD6" w:rsidP="00BD647D">
            <w:pPr>
              <w:ind w:right="-72"/>
              <w:jc w:val="right"/>
              <w:rPr>
                <w:rFonts w:ascii="Arial" w:eastAsia="Arial Unicode MS" w:hAnsi="Arial" w:cs="Arial"/>
                <w:sz w:val="18"/>
                <w:szCs w:val="18"/>
                <w:lang w:val="en-US"/>
              </w:rPr>
            </w:pPr>
          </w:p>
        </w:tc>
        <w:tc>
          <w:tcPr>
            <w:tcW w:w="767" w:type="pct"/>
            <w:tcBorders>
              <w:top w:val="nil"/>
              <w:bottom w:val="nil"/>
            </w:tcBorders>
            <w:shd w:val="clear" w:color="auto" w:fill="auto"/>
          </w:tcPr>
          <w:p w14:paraId="2580EE7F"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nil"/>
              <w:bottom w:val="nil"/>
            </w:tcBorders>
            <w:shd w:val="clear" w:color="auto" w:fill="FAFAFA"/>
          </w:tcPr>
          <w:p w14:paraId="5E4A332F"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nil"/>
              <w:bottom w:val="nil"/>
            </w:tcBorders>
            <w:shd w:val="clear" w:color="auto" w:fill="auto"/>
          </w:tcPr>
          <w:p w14:paraId="5F9A82FD" w14:textId="77777777" w:rsidR="00B20AD6" w:rsidRPr="00004568" w:rsidRDefault="00B20AD6" w:rsidP="00BD647D">
            <w:pPr>
              <w:ind w:right="-72"/>
              <w:jc w:val="right"/>
              <w:rPr>
                <w:rFonts w:ascii="Arial" w:eastAsia="Arial Unicode MS" w:hAnsi="Arial" w:cs="Arial"/>
                <w:sz w:val="18"/>
                <w:szCs w:val="18"/>
              </w:rPr>
            </w:pPr>
          </w:p>
        </w:tc>
      </w:tr>
      <w:tr w:rsidR="009206DA" w:rsidRPr="00004568" w14:paraId="16C449EB" w14:textId="77777777" w:rsidTr="00DD2D73">
        <w:tc>
          <w:tcPr>
            <w:tcW w:w="1935" w:type="pct"/>
            <w:tcBorders>
              <w:top w:val="nil"/>
              <w:bottom w:val="nil"/>
            </w:tcBorders>
            <w:shd w:val="clear" w:color="auto" w:fill="auto"/>
          </w:tcPr>
          <w:p w14:paraId="2A0C6FED" w14:textId="77777777" w:rsidR="009206DA" w:rsidRPr="00004568" w:rsidRDefault="009206DA"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The ultimate parent company</w:t>
            </w:r>
          </w:p>
        </w:tc>
        <w:tc>
          <w:tcPr>
            <w:tcW w:w="766" w:type="pct"/>
            <w:shd w:val="clear" w:color="auto" w:fill="FAFAFA"/>
            <w:vAlign w:val="bottom"/>
          </w:tcPr>
          <w:p w14:paraId="3A2EA5A0"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3,022</w:t>
            </w:r>
          </w:p>
        </w:tc>
        <w:tc>
          <w:tcPr>
            <w:tcW w:w="767" w:type="pct"/>
            <w:tcBorders>
              <w:top w:val="nil"/>
              <w:bottom w:val="nil"/>
            </w:tcBorders>
            <w:shd w:val="clear" w:color="auto" w:fill="auto"/>
            <w:vAlign w:val="bottom"/>
          </w:tcPr>
          <w:p w14:paraId="2A94AC64"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3,457</w:t>
            </w:r>
          </w:p>
        </w:tc>
        <w:tc>
          <w:tcPr>
            <w:tcW w:w="766" w:type="pct"/>
            <w:shd w:val="clear" w:color="auto" w:fill="FAFAFA"/>
            <w:vAlign w:val="bottom"/>
          </w:tcPr>
          <w:p w14:paraId="24A633D3"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347</w:t>
            </w:r>
          </w:p>
        </w:tc>
        <w:tc>
          <w:tcPr>
            <w:tcW w:w="767" w:type="pct"/>
            <w:tcBorders>
              <w:top w:val="nil"/>
              <w:bottom w:val="nil"/>
            </w:tcBorders>
            <w:shd w:val="clear" w:color="auto" w:fill="auto"/>
            <w:vAlign w:val="bottom"/>
          </w:tcPr>
          <w:p w14:paraId="171EE1AC"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1,332</w:t>
            </w:r>
          </w:p>
        </w:tc>
      </w:tr>
      <w:tr w:rsidR="009206DA" w:rsidRPr="00004568" w14:paraId="496529C8" w14:textId="77777777" w:rsidTr="00DD2D73">
        <w:tc>
          <w:tcPr>
            <w:tcW w:w="1935" w:type="pct"/>
            <w:tcBorders>
              <w:top w:val="nil"/>
              <w:bottom w:val="nil"/>
            </w:tcBorders>
            <w:shd w:val="clear" w:color="auto" w:fill="auto"/>
          </w:tcPr>
          <w:p w14:paraId="03548C53" w14:textId="77777777" w:rsidR="009206DA" w:rsidRPr="00004568" w:rsidRDefault="009206DA"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Shareholders</w:t>
            </w:r>
          </w:p>
        </w:tc>
        <w:tc>
          <w:tcPr>
            <w:tcW w:w="766" w:type="pct"/>
            <w:tcBorders>
              <w:bottom w:val="nil"/>
            </w:tcBorders>
            <w:shd w:val="clear" w:color="auto" w:fill="FAFAFA"/>
            <w:vAlign w:val="bottom"/>
          </w:tcPr>
          <w:p w14:paraId="5D97F85C"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35</w:t>
            </w:r>
          </w:p>
        </w:tc>
        <w:tc>
          <w:tcPr>
            <w:tcW w:w="767" w:type="pct"/>
            <w:tcBorders>
              <w:top w:val="nil"/>
              <w:bottom w:val="nil"/>
            </w:tcBorders>
            <w:shd w:val="clear" w:color="auto" w:fill="auto"/>
            <w:vAlign w:val="bottom"/>
          </w:tcPr>
          <w:p w14:paraId="2A1FC1B5"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29</w:t>
            </w:r>
          </w:p>
        </w:tc>
        <w:tc>
          <w:tcPr>
            <w:tcW w:w="766" w:type="pct"/>
            <w:tcBorders>
              <w:bottom w:val="nil"/>
            </w:tcBorders>
            <w:shd w:val="clear" w:color="auto" w:fill="FAFAFA"/>
            <w:vAlign w:val="bottom"/>
          </w:tcPr>
          <w:p w14:paraId="1F5716E5"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c>
          <w:tcPr>
            <w:tcW w:w="767" w:type="pct"/>
            <w:tcBorders>
              <w:top w:val="nil"/>
              <w:bottom w:val="nil"/>
            </w:tcBorders>
            <w:shd w:val="clear" w:color="auto" w:fill="auto"/>
            <w:vAlign w:val="bottom"/>
          </w:tcPr>
          <w:p w14:paraId="6B16165F"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r>
      <w:tr w:rsidR="009206DA" w:rsidRPr="00004568" w14:paraId="0B92141F" w14:textId="77777777" w:rsidTr="00DD2D73">
        <w:tc>
          <w:tcPr>
            <w:tcW w:w="1935" w:type="pct"/>
            <w:tcBorders>
              <w:top w:val="nil"/>
              <w:bottom w:val="nil"/>
            </w:tcBorders>
            <w:shd w:val="clear" w:color="auto" w:fill="auto"/>
          </w:tcPr>
          <w:p w14:paraId="4900AD74" w14:textId="77777777" w:rsidR="009206DA" w:rsidRPr="00004568" w:rsidRDefault="009206DA" w:rsidP="00BD647D">
            <w:pPr>
              <w:ind w:right="-72"/>
              <w:rPr>
                <w:rFonts w:ascii="Arial" w:eastAsia="Arial Unicode MS" w:hAnsi="Arial" w:cs="Arial"/>
                <w:sz w:val="18"/>
                <w:szCs w:val="18"/>
              </w:rPr>
            </w:pPr>
            <w:r w:rsidRPr="00004568">
              <w:rPr>
                <w:rFonts w:ascii="Arial" w:eastAsia="Arial Unicode MS" w:hAnsi="Arial" w:cs="Arial"/>
                <w:sz w:val="18"/>
                <w:szCs w:val="18"/>
              </w:rPr>
              <w:t xml:space="preserve"> - Subsidiaries</w:t>
            </w:r>
          </w:p>
        </w:tc>
        <w:tc>
          <w:tcPr>
            <w:tcW w:w="766" w:type="pct"/>
            <w:tcBorders>
              <w:bottom w:val="nil"/>
            </w:tcBorders>
            <w:shd w:val="clear" w:color="auto" w:fill="FAFAFA"/>
            <w:vAlign w:val="bottom"/>
          </w:tcPr>
          <w:p w14:paraId="3A0B2624"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767" w:type="pct"/>
            <w:tcBorders>
              <w:top w:val="nil"/>
              <w:bottom w:val="nil"/>
            </w:tcBorders>
            <w:shd w:val="clear" w:color="auto" w:fill="auto"/>
            <w:vAlign w:val="bottom"/>
          </w:tcPr>
          <w:p w14:paraId="58C2F53D"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6" w:type="pct"/>
            <w:tcBorders>
              <w:bottom w:val="nil"/>
            </w:tcBorders>
            <w:shd w:val="clear" w:color="auto" w:fill="FAFAFA"/>
            <w:vAlign w:val="bottom"/>
          </w:tcPr>
          <w:p w14:paraId="4A470DE9"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767" w:type="pct"/>
            <w:tcBorders>
              <w:top w:val="nil"/>
              <w:bottom w:val="nil"/>
            </w:tcBorders>
            <w:shd w:val="clear" w:color="auto" w:fill="auto"/>
            <w:vAlign w:val="bottom"/>
          </w:tcPr>
          <w:p w14:paraId="22ED7AF0"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9206DA" w:rsidRPr="00004568" w14:paraId="29A86599" w14:textId="77777777" w:rsidTr="00DD2D73">
        <w:tc>
          <w:tcPr>
            <w:tcW w:w="1935" w:type="pct"/>
            <w:tcBorders>
              <w:top w:val="nil"/>
              <w:bottom w:val="nil"/>
            </w:tcBorders>
            <w:shd w:val="clear" w:color="auto" w:fill="auto"/>
          </w:tcPr>
          <w:p w14:paraId="7E1A8EF2" w14:textId="77777777" w:rsidR="009206DA" w:rsidRPr="00004568" w:rsidRDefault="009206DA"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Other related parties</w:t>
            </w:r>
          </w:p>
        </w:tc>
        <w:tc>
          <w:tcPr>
            <w:tcW w:w="766" w:type="pct"/>
            <w:tcBorders>
              <w:top w:val="nil"/>
              <w:bottom w:val="single" w:sz="4" w:space="0" w:color="auto"/>
            </w:tcBorders>
            <w:shd w:val="clear" w:color="auto" w:fill="FAFAFA"/>
            <w:vAlign w:val="bottom"/>
          </w:tcPr>
          <w:p w14:paraId="5BEAE820" w14:textId="77777777" w:rsidR="009206DA" w:rsidRPr="00004568" w:rsidRDefault="009206DA"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42</w:t>
            </w:r>
          </w:p>
        </w:tc>
        <w:tc>
          <w:tcPr>
            <w:tcW w:w="767" w:type="pct"/>
            <w:tcBorders>
              <w:top w:val="nil"/>
              <w:bottom w:val="single" w:sz="4" w:space="0" w:color="auto"/>
            </w:tcBorders>
            <w:shd w:val="clear" w:color="auto" w:fill="auto"/>
            <w:vAlign w:val="bottom"/>
          </w:tcPr>
          <w:p w14:paraId="5DD80A89" w14:textId="77777777" w:rsidR="009206DA" w:rsidRPr="00004568" w:rsidRDefault="009206DA"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174</w:t>
            </w:r>
          </w:p>
        </w:tc>
        <w:tc>
          <w:tcPr>
            <w:tcW w:w="766" w:type="pct"/>
            <w:tcBorders>
              <w:top w:val="nil"/>
              <w:bottom w:val="single" w:sz="4" w:space="0" w:color="auto"/>
            </w:tcBorders>
            <w:shd w:val="clear" w:color="auto" w:fill="FAFAFA"/>
            <w:vAlign w:val="bottom"/>
          </w:tcPr>
          <w:p w14:paraId="44190DB9"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30</w:t>
            </w:r>
          </w:p>
        </w:tc>
        <w:tc>
          <w:tcPr>
            <w:tcW w:w="767" w:type="pct"/>
            <w:tcBorders>
              <w:top w:val="nil"/>
              <w:bottom w:val="single" w:sz="4" w:space="0" w:color="auto"/>
            </w:tcBorders>
            <w:shd w:val="clear" w:color="auto" w:fill="auto"/>
            <w:vAlign w:val="bottom"/>
          </w:tcPr>
          <w:p w14:paraId="103057E3"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w:t>
            </w:r>
          </w:p>
        </w:tc>
      </w:tr>
      <w:tr w:rsidR="00B20AD6" w:rsidRPr="00004568" w14:paraId="5B0AD83D" w14:textId="77777777" w:rsidTr="00DD2D73">
        <w:tc>
          <w:tcPr>
            <w:tcW w:w="1935" w:type="pct"/>
            <w:tcBorders>
              <w:top w:val="nil"/>
              <w:bottom w:val="nil"/>
            </w:tcBorders>
            <w:shd w:val="clear" w:color="auto" w:fill="auto"/>
          </w:tcPr>
          <w:p w14:paraId="3C4E7905" w14:textId="77777777" w:rsidR="00B20AD6" w:rsidRPr="00004568" w:rsidRDefault="00B20AD6" w:rsidP="00BD647D">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298597E0"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vAlign w:val="bottom"/>
          </w:tcPr>
          <w:p w14:paraId="052024CD"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3D307755"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vAlign w:val="bottom"/>
          </w:tcPr>
          <w:p w14:paraId="075ECDD3"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7DDD5B48" w14:textId="77777777" w:rsidTr="00DD2D73">
        <w:tc>
          <w:tcPr>
            <w:tcW w:w="1935" w:type="pct"/>
            <w:tcBorders>
              <w:top w:val="nil"/>
              <w:bottom w:val="nil"/>
            </w:tcBorders>
            <w:shd w:val="clear" w:color="auto" w:fill="auto"/>
          </w:tcPr>
          <w:p w14:paraId="4A168C07"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Total trade payables and </w:t>
            </w:r>
          </w:p>
          <w:p w14:paraId="5E06C9A6"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accrued expenses</w:t>
            </w:r>
          </w:p>
        </w:tc>
        <w:tc>
          <w:tcPr>
            <w:tcW w:w="766" w:type="pct"/>
            <w:tcBorders>
              <w:top w:val="nil"/>
              <w:bottom w:val="single" w:sz="4" w:space="0" w:color="auto"/>
            </w:tcBorders>
            <w:shd w:val="clear" w:color="auto" w:fill="FAFAFA"/>
            <w:vAlign w:val="bottom"/>
          </w:tcPr>
          <w:p w14:paraId="4572CEBB" w14:textId="77777777" w:rsidR="00B20AD6" w:rsidRPr="00004568" w:rsidRDefault="009206DA"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3,099</w:t>
            </w:r>
          </w:p>
        </w:tc>
        <w:tc>
          <w:tcPr>
            <w:tcW w:w="767" w:type="pct"/>
            <w:tcBorders>
              <w:top w:val="nil"/>
              <w:bottom w:val="single" w:sz="4" w:space="0" w:color="auto"/>
            </w:tcBorders>
            <w:shd w:val="clear" w:color="auto" w:fill="auto"/>
            <w:vAlign w:val="bottom"/>
          </w:tcPr>
          <w:p w14:paraId="02DBFB30" w14:textId="77777777" w:rsidR="00B20AD6" w:rsidRPr="00004568" w:rsidRDefault="00B20AD6"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3,660</w:t>
            </w:r>
          </w:p>
        </w:tc>
        <w:tc>
          <w:tcPr>
            <w:tcW w:w="766" w:type="pct"/>
            <w:tcBorders>
              <w:top w:val="nil"/>
              <w:bottom w:val="single" w:sz="4" w:space="0" w:color="auto"/>
            </w:tcBorders>
            <w:shd w:val="clear" w:color="auto" w:fill="FAFAFA"/>
            <w:vAlign w:val="bottom"/>
          </w:tcPr>
          <w:p w14:paraId="4C40097F" w14:textId="77777777" w:rsidR="00B20AD6" w:rsidRPr="00004568" w:rsidRDefault="009206DA"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1,386</w:t>
            </w:r>
          </w:p>
        </w:tc>
        <w:tc>
          <w:tcPr>
            <w:tcW w:w="767" w:type="pct"/>
            <w:tcBorders>
              <w:top w:val="nil"/>
              <w:bottom w:val="single" w:sz="4" w:space="0" w:color="auto"/>
            </w:tcBorders>
            <w:shd w:val="clear" w:color="auto" w:fill="auto"/>
            <w:vAlign w:val="bottom"/>
          </w:tcPr>
          <w:p w14:paraId="103289CE"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1,369</w:t>
            </w:r>
          </w:p>
        </w:tc>
      </w:tr>
    </w:tbl>
    <w:p w14:paraId="3003C2E2" w14:textId="4B8A0B54" w:rsidR="00B20AD6" w:rsidRDefault="00B20AD6" w:rsidP="00BD647D">
      <w:pPr>
        <w:pStyle w:val="Header"/>
        <w:tabs>
          <w:tab w:val="left" w:pos="540"/>
        </w:tabs>
        <w:ind w:left="540"/>
        <w:rPr>
          <w:rFonts w:ascii="Arial" w:eastAsia="Arial Unicode MS" w:hAnsi="Arial" w:cs="Arial"/>
          <w:sz w:val="18"/>
          <w:szCs w:val="18"/>
        </w:rPr>
      </w:pPr>
    </w:p>
    <w:p w14:paraId="09E17C65" w14:textId="77777777" w:rsidR="00537F63" w:rsidRPr="00004568" w:rsidRDefault="00537F63" w:rsidP="00BD647D">
      <w:pPr>
        <w:pStyle w:val="Header"/>
        <w:tabs>
          <w:tab w:val="left" w:pos="540"/>
        </w:tabs>
        <w:ind w:left="540"/>
        <w:rPr>
          <w:rFonts w:ascii="Arial" w:eastAsia="Arial Unicode MS" w:hAnsi="Arial" w:cs="Arial"/>
          <w:sz w:val="18"/>
          <w:szCs w:val="18"/>
        </w:rPr>
      </w:pPr>
    </w:p>
    <w:tbl>
      <w:tblPr>
        <w:tblW w:w="4614" w:type="pct"/>
        <w:tblInd w:w="648" w:type="dxa"/>
        <w:tblBorders>
          <w:top w:val="single" w:sz="4" w:space="0" w:color="auto"/>
          <w:bottom w:val="single" w:sz="4" w:space="0" w:color="auto"/>
        </w:tblBorders>
        <w:tblLayout w:type="fixed"/>
        <w:tblLook w:val="0000" w:firstRow="0" w:lastRow="0" w:firstColumn="0" w:lastColumn="0" w:noHBand="0" w:noVBand="0"/>
      </w:tblPr>
      <w:tblGrid>
        <w:gridCol w:w="3454"/>
        <w:gridCol w:w="1368"/>
        <w:gridCol w:w="1370"/>
        <w:gridCol w:w="1368"/>
        <w:gridCol w:w="1368"/>
      </w:tblGrid>
      <w:tr w:rsidR="00B20AD6" w:rsidRPr="00004568" w14:paraId="45AF16CD" w14:textId="77777777" w:rsidTr="00DD2D73">
        <w:tc>
          <w:tcPr>
            <w:tcW w:w="1935" w:type="pct"/>
            <w:tcBorders>
              <w:top w:val="nil"/>
              <w:bottom w:val="nil"/>
            </w:tcBorders>
            <w:shd w:val="clear" w:color="auto" w:fill="auto"/>
          </w:tcPr>
          <w:p w14:paraId="1B5816F8" w14:textId="77777777" w:rsidR="00B20AD6" w:rsidRPr="00004568" w:rsidRDefault="00B20AD6" w:rsidP="00BD647D">
            <w:pPr>
              <w:ind w:left="-105" w:right="-72"/>
              <w:rPr>
                <w:rFonts w:ascii="Arial" w:eastAsia="Arial Unicode MS" w:hAnsi="Arial" w:cs="Arial"/>
                <w:b/>
                <w:bCs/>
                <w:sz w:val="18"/>
                <w:szCs w:val="18"/>
              </w:rPr>
            </w:pPr>
          </w:p>
        </w:tc>
        <w:tc>
          <w:tcPr>
            <w:tcW w:w="1532" w:type="pct"/>
            <w:gridSpan w:val="2"/>
            <w:tcBorders>
              <w:top w:val="single" w:sz="4" w:space="0" w:color="auto"/>
              <w:bottom w:val="single" w:sz="4" w:space="0" w:color="auto"/>
            </w:tcBorders>
            <w:shd w:val="clear" w:color="auto" w:fill="auto"/>
          </w:tcPr>
          <w:p w14:paraId="1D75EAC8"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4FBCC775"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183CB450"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6BDE2E9C"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349A09C8" w14:textId="77777777" w:rsidTr="00DD2D73">
        <w:tc>
          <w:tcPr>
            <w:tcW w:w="1935" w:type="pct"/>
            <w:tcBorders>
              <w:top w:val="nil"/>
              <w:bottom w:val="nil"/>
            </w:tcBorders>
            <w:shd w:val="clear" w:color="auto" w:fill="auto"/>
          </w:tcPr>
          <w:p w14:paraId="690A8153" w14:textId="77777777" w:rsidR="00B20AD6" w:rsidRPr="00004568" w:rsidRDefault="00B20AD6" w:rsidP="00BD647D">
            <w:pPr>
              <w:ind w:left="-105"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766" w:type="pct"/>
            <w:tcBorders>
              <w:top w:val="nil"/>
              <w:bottom w:val="nil"/>
            </w:tcBorders>
            <w:shd w:val="clear" w:color="auto" w:fill="auto"/>
          </w:tcPr>
          <w:p w14:paraId="53103899"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3058318E"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66" w:type="pct"/>
            <w:tcBorders>
              <w:top w:val="nil"/>
              <w:bottom w:val="nil"/>
            </w:tcBorders>
            <w:shd w:val="clear" w:color="auto" w:fill="auto"/>
          </w:tcPr>
          <w:p w14:paraId="4271E49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7" w:type="pct"/>
            <w:tcBorders>
              <w:top w:val="nil"/>
              <w:bottom w:val="nil"/>
            </w:tcBorders>
            <w:shd w:val="clear" w:color="auto" w:fill="auto"/>
          </w:tcPr>
          <w:p w14:paraId="265C0E37"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78391788" w14:textId="77777777" w:rsidTr="00DD2D73">
        <w:tc>
          <w:tcPr>
            <w:tcW w:w="1935" w:type="pct"/>
            <w:tcBorders>
              <w:top w:val="nil"/>
              <w:bottom w:val="nil"/>
            </w:tcBorders>
            <w:shd w:val="clear" w:color="auto" w:fill="auto"/>
          </w:tcPr>
          <w:p w14:paraId="1476012B" w14:textId="77777777" w:rsidR="00B20AD6" w:rsidRPr="00004568" w:rsidRDefault="00B20AD6" w:rsidP="00BD647D">
            <w:pPr>
              <w:ind w:left="-105" w:right="-72"/>
              <w:rPr>
                <w:rFonts w:ascii="Arial" w:eastAsia="Arial Unicode MS" w:hAnsi="Arial" w:cs="Arial"/>
                <w:sz w:val="18"/>
                <w:szCs w:val="18"/>
              </w:rPr>
            </w:pPr>
          </w:p>
        </w:tc>
        <w:tc>
          <w:tcPr>
            <w:tcW w:w="766" w:type="pct"/>
            <w:tcBorders>
              <w:top w:val="nil"/>
              <w:bottom w:val="single" w:sz="4" w:space="0" w:color="auto"/>
            </w:tcBorders>
            <w:shd w:val="clear" w:color="auto" w:fill="auto"/>
            <w:vAlign w:val="center"/>
          </w:tcPr>
          <w:p w14:paraId="0E179B5A" w14:textId="3A928B56"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3AAF7F2C" w14:textId="22F82FDF"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top w:val="nil"/>
              <w:bottom w:val="single" w:sz="4" w:space="0" w:color="auto"/>
            </w:tcBorders>
            <w:shd w:val="clear" w:color="auto" w:fill="auto"/>
            <w:vAlign w:val="center"/>
          </w:tcPr>
          <w:p w14:paraId="79AE8CA7" w14:textId="26513862"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7" w:type="pct"/>
            <w:tcBorders>
              <w:top w:val="nil"/>
              <w:bottom w:val="single" w:sz="4" w:space="0" w:color="auto"/>
            </w:tcBorders>
            <w:shd w:val="clear" w:color="auto" w:fill="auto"/>
            <w:vAlign w:val="center"/>
          </w:tcPr>
          <w:p w14:paraId="3856E26C" w14:textId="14ECCE30"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284A4D51" w14:textId="77777777" w:rsidTr="00DD2D73">
        <w:tc>
          <w:tcPr>
            <w:tcW w:w="1935" w:type="pct"/>
            <w:tcBorders>
              <w:top w:val="nil"/>
              <w:bottom w:val="nil"/>
            </w:tcBorders>
            <w:shd w:val="clear" w:color="auto" w:fill="auto"/>
          </w:tcPr>
          <w:p w14:paraId="4148B57E" w14:textId="77777777" w:rsidR="00B20AD6" w:rsidRPr="00004568" w:rsidRDefault="00B20AD6" w:rsidP="00BD647D">
            <w:pPr>
              <w:ind w:left="-105" w:right="-72"/>
              <w:rPr>
                <w:rFonts w:ascii="Arial" w:eastAsia="Arial Unicode MS" w:hAnsi="Arial" w:cs="Arial"/>
                <w:sz w:val="18"/>
                <w:szCs w:val="18"/>
              </w:rPr>
            </w:pPr>
          </w:p>
        </w:tc>
        <w:tc>
          <w:tcPr>
            <w:tcW w:w="766" w:type="pct"/>
            <w:tcBorders>
              <w:top w:val="single" w:sz="4" w:space="0" w:color="auto"/>
              <w:bottom w:val="nil"/>
            </w:tcBorders>
            <w:shd w:val="clear" w:color="auto" w:fill="FAFAFA"/>
          </w:tcPr>
          <w:p w14:paraId="1D676AA2"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237283BF"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tcPr>
          <w:p w14:paraId="7B350762"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3C692201"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1F72FCC2" w14:textId="77777777" w:rsidTr="00DD2D73">
        <w:tc>
          <w:tcPr>
            <w:tcW w:w="1935" w:type="pct"/>
            <w:tcBorders>
              <w:top w:val="nil"/>
              <w:bottom w:val="nil"/>
            </w:tcBorders>
            <w:shd w:val="clear" w:color="auto" w:fill="auto"/>
          </w:tcPr>
          <w:p w14:paraId="4584E4CE" w14:textId="77777777" w:rsidR="00B20AD6" w:rsidRPr="00004568" w:rsidRDefault="00B20AD6" w:rsidP="00BD647D">
            <w:pPr>
              <w:ind w:left="-105" w:right="-72"/>
              <w:rPr>
                <w:rFonts w:ascii="Arial" w:eastAsia="Arial Unicode MS" w:hAnsi="Arial" w:cs="Arial"/>
                <w:sz w:val="18"/>
                <w:szCs w:val="18"/>
              </w:rPr>
            </w:pPr>
            <w:r w:rsidRPr="00004568">
              <w:rPr>
                <w:rFonts w:ascii="Arial" w:eastAsia="Arial Unicode MS" w:hAnsi="Arial" w:cs="Arial"/>
                <w:sz w:val="18"/>
                <w:szCs w:val="18"/>
              </w:rPr>
              <w:t>Other payables</w:t>
            </w:r>
          </w:p>
        </w:tc>
        <w:tc>
          <w:tcPr>
            <w:tcW w:w="766" w:type="pct"/>
            <w:tcBorders>
              <w:top w:val="nil"/>
              <w:bottom w:val="nil"/>
            </w:tcBorders>
            <w:shd w:val="clear" w:color="auto" w:fill="FAFAFA"/>
          </w:tcPr>
          <w:p w14:paraId="164A9E83"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nil"/>
              <w:bottom w:val="nil"/>
            </w:tcBorders>
            <w:shd w:val="clear" w:color="auto" w:fill="auto"/>
          </w:tcPr>
          <w:p w14:paraId="47AFBBBD"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nil"/>
              <w:bottom w:val="nil"/>
            </w:tcBorders>
            <w:shd w:val="clear" w:color="auto" w:fill="FAFAFA"/>
          </w:tcPr>
          <w:p w14:paraId="3BC22BAF"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nil"/>
              <w:bottom w:val="nil"/>
            </w:tcBorders>
            <w:shd w:val="clear" w:color="auto" w:fill="auto"/>
          </w:tcPr>
          <w:p w14:paraId="2312B33D" w14:textId="77777777" w:rsidR="00B20AD6" w:rsidRPr="00004568" w:rsidRDefault="00B20AD6" w:rsidP="00BD647D">
            <w:pPr>
              <w:ind w:right="-72"/>
              <w:jc w:val="right"/>
              <w:rPr>
                <w:rFonts w:ascii="Arial" w:eastAsia="Arial Unicode MS" w:hAnsi="Arial" w:cs="Arial"/>
                <w:sz w:val="18"/>
                <w:szCs w:val="18"/>
              </w:rPr>
            </w:pPr>
          </w:p>
        </w:tc>
      </w:tr>
      <w:tr w:rsidR="009206DA" w:rsidRPr="00004568" w14:paraId="6833F441" w14:textId="77777777" w:rsidTr="00DD2D73">
        <w:tc>
          <w:tcPr>
            <w:tcW w:w="1935" w:type="pct"/>
            <w:tcBorders>
              <w:top w:val="nil"/>
              <w:bottom w:val="nil"/>
            </w:tcBorders>
            <w:shd w:val="clear" w:color="auto" w:fill="auto"/>
          </w:tcPr>
          <w:p w14:paraId="195770E6" w14:textId="77777777" w:rsidR="009206DA" w:rsidRPr="00004568" w:rsidRDefault="009206DA" w:rsidP="00BD647D">
            <w:pPr>
              <w:ind w:left="-105" w:right="-72"/>
              <w:rPr>
                <w:rFonts w:ascii="Arial" w:eastAsia="Arial Unicode MS" w:hAnsi="Arial" w:cs="Arial"/>
                <w:sz w:val="18"/>
                <w:szCs w:val="18"/>
              </w:rPr>
            </w:pPr>
            <w:r w:rsidRPr="00004568">
              <w:rPr>
                <w:rFonts w:ascii="Arial" w:eastAsia="Arial Unicode MS" w:hAnsi="Arial" w:cs="Arial"/>
                <w:sz w:val="18"/>
                <w:szCs w:val="18"/>
              </w:rPr>
              <w:t xml:space="preserve">   - The ultimate parent company</w:t>
            </w:r>
          </w:p>
        </w:tc>
        <w:tc>
          <w:tcPr>
            <w:tcW w:w="766" w:type="pct"/>
            <w:shd w:val="clear" w:color="auto" w:fill="FAFAFA"/>
            <w:vAlign w:val="bottom"/>
          </w:tcPr>
          <w:p w14:paraId="4A92F9E7"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w:t>
            </w:r>
          </w:p>
        </w:tc>
        <w:tc>
          <w:tcPr>
            <w:tcW w:w="767" w:type="pct"/>
            <w:tcBorders>
              <w:top w:val="nil"/>
              <w:bottom w:val="nil"/>
            </w:tcBorders>
            <w:shd w:val="clear" w:color="auto" w:fill="auto"/>
            <w:vAlign w:val="bottom"/>
          </w:tcPr>
          <w:p w14:paraId="0389DE4D"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24</w:t>
            </w:r>
          </w:p>
        </w:tc>
        <w:tc>
          <w:tcPr>
            <w:tcW w:w="766" w:type="pct"/>
            <w:shd w:val="clear" w:color="auto" w:fill="FAFAFA"/>
            <w:vAlign w:val="bottom"/>
          </w:tcPr>
          <w:p w14:paraId="5B21D91B" w14:textId="77777777" w:rsidR="009206DA" w:rsidRPr="00004568" w:rsidRDefault="009206DA"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3</w:t>
            </w:r>
          </w:p>
        </w:tc>
        <w:tc>
          <w:tcPr>
            <w:tcW w:w="767" w:type="pct"/>
            <w:tcBorders>
              <w:top w:val="nil"/>
              <w:bottom w:val="nil"/>
            </w:tcBorders>
            <w:shd w:val="clear" w:color="auto" w:fill="auto"/>
            <w:vAlign w:val="bottom"/>
          </w:tcPr>
          <w:p w14:paraId="3C92D64C" w14:textId="77777777" w:rsidR="009206DA" w:rsidRPr="00004568" w:rsidRDefault="009206DA"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rPr>
              <w:t>24</w:t>
            </w:r>
          </w:p>
        </w:tc>
      </w:tr>
      <w:tr w:rsidR="009206DA" w:rsidRPr="00004568" w14:paraId="342AF7A6" w14:textId="77777777" w:rsidTr="00DD2D73">
        <w:tc>
          <w:tcPr>
            <w:tcW w:w="1935" w:type="pct"/>
            <w:tcBorders>
              <w:top w:val="nil"/>
              <w:bottom w:val="nil"/>
            </w:tcBorders>
            <w:shd w:val="clear" w:color="auto" w:fill="auto"/>
          </w:tcPr>
          <w:p w14:paraId="2C2E48DE" w14:textId="77777777" w:rsidR="009206DA" w:rsidRPr="00004568" w:rsidRDefault="009206DA" w:rsidP="00BD647D">
            <w:pPr>
              <w:ind w:left="-105" w:right="-72"/>
              <w:rPr>
                <w:rFonts w:ascii="Arial" w:eastAsia="Arial Unicode MS" w:hAnsi="Arial" w:cs="Arial"/>
                <w:sz w:val="18"/>
                <w:szCs w:val="18"/>
              </w:rPr>
            </w:pPr>
            <w:r w:rsidRPr="00004568">
              <w:rPr>
                <w:rFonts w:ascii="Arial" w:eastAsia="Arial Unicode MS" w:hAnsi="Arial" w:cs="Arial"/>
                <w:sz w:val="18"/>
                <w:szCs w:val="18"/>
              </w:rPr>
              <w:t xml:space="preserve">   - Shareholders</w:t>
            </w:r>
          </w:p>
        </w:tc>
        <w:tc>
          <w:tcPr>
            <w:tcW w:w="766" w:type="pct"/>
            <w:shd w:val="clear" w:color="auto" w:fill="FAFAFA"/>
            <w:vAlign w:val="bottom"/>
          </w:tcPr>
          <w:p w14:paraId="06AE2BAB"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767" w:type="pct"/>
            <w:tcBorders>
              <w:top w:val="nil"/>
              <w:bottom w:val="nil"/>
            </w:tcBorders>
            <w:shd w:val="clear" w:color="auto" w:fill="auto"/>
            <w:vAlign w:val="bottom"/>
          </w:tcPr>
          <w:p w14:paraId="62CDE961"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11</w:t>
            </w:r>
          </w:p>
        </w:tc>
        <w:tc>
          <w:tcPr>
            <w:tcW w:w="766" w:type="pct"/>
            <w:shd w:val="clear" w:color="auto" w:fill="FAFAFA"/>
            <w:vAlign w:val="bottom"/>
          </w:tcPr>
          <w:p w14:paraId="107F192A"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7" w:type="pct"/>
            <w:tcBorders>
              <w:top w:val="nil"/>
              <w:bottom w:val="nil"/>
            </w:tcBorders>
            <w:shd w:val="clear" w:color="auto" w:fill="auto"/>
            <w:vAlign w:val="bottom"/>
          </w:tcPr>
          <w:p w14:paraId="76F51B73"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10</w:t>
            </w:r>
          </w:p>
        </w:tc>
      </w:tr>
      <w:tr w:rsidR="009206DA" w:rsidRPr="00004568" w14:paraId="32D6A5D1" w14:textId="77777777" w:rsidTr="00DD2D73">
        <w:tc>
          <w:tcPr>
            <w:tcW w:w="1935" w:type="pct"/>
            <w:tcBorders>
              <w:top w:val="nil"/>
              <w:bottom w:val="nil"/>
            </w:tcBorders>
            <w:shd w:val="clear" w:color="auto" w:fill="auto"/>
          </w:tcPr>
          <w:p w14:paraId="6F6B724B" w14:textId="77777777" w:rsidR="009206DA" w:rsidRPr="00004568" w:rsidRDefault="009206DA" w:rsidP="00BD647D">
            <w:pPr>
              <w:ind w:left="-105" w:right="-72"/>
              <w:rPr>
                <w:rFonts w:ascii="Arial" w:eastAsia="Arial Unicode MS" w:hAnsi="Arial" w:cs="Arial"/>
                <w:sz w:val="18"/>
                <w:szCs w:val="18"/>
              </w:rPr>
            </w:pPr>
            <w:r w:rsidRPr="00004568">
              <w:rPr>
                <w:rFonts w:ascii="Arial" w:eastAsia="Arial Unicode MS" w:hAnsi="Arial" w:cs="Arial"/>
                <w:sz w:val="18"/>
                <w:szCs w:val="18"/>
              </w:rPr>
              <w:t xml:space="preserve">   - Subsidiaries</w:t>
            </w:r>
          </w:p>
        </w:tc>
        <w:tc>
          <w:tcPr>
            <w:tcW w:w="766" w:type="pct"/>
            <w:shd w:val="clear" w:color="auto" w:fill="FAFAFA"/>
            <w:vAlign w:val="bottom"/>
          </w:tcPr>
          <w:p w14:paraId="080CA308"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767" w:type="pct"/>
            <w:tcBorders>
              <w:top w:val="nil"/>
              <w:bottom w:val="nil"/>
            </w:tcBorders>
            <w:shd w:val="clear" w:color="auto" w:fill="auto"/>
            <w:vAlign w:val="bottom"/>
          </w:tcPr>
          <w:p w14:paraId="67D72014"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w:t>
            </w:r>
          </w:p>
        </w:tc>
        <w:tc>
          <w:tcPr>
            <w:tcW w:w="766" w:type="pct"/>
            <w:shd w:val="clear" w:color="auto" w:fill="FAFAFA"/>
            <w:vAlign w:val="bottom"/>
          </w:tcPr>
          <w:p w14:paraId="42F6859E"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21</w:t>
            </w:r>
          </w:p>
        </w:tc>
        <w:tc>
          <w:tcPr>
            <w:tcW w:w="767" w:type="pct"/>
            <w:tcBorders>
              <w:top w:val="nil"/>
              <w:bottom w:val="nil"/>
            </w:tcBorders>
            <w:shd w:val="clear" w:color="auto" w:fill="auto"/>
            <w:vAlign w:val="bottom"/>
          </w:tcPr>
          <w:p w14:paraId="0670DCE3"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4</w:t>
            </w:r>
          </w:p>
        </w:tc>
      </w:tr>
      <w:tr w:rsidR="009206DA" w:rsidRPr="00004568" w14:paraId="4F43B758" w14:textId="77777777" w:rsidTr="00DD2D73">
        <w:tc>
          <w:tcPr>
            <w:tcW w:w="1935" w:type="pct"/>
            <w:tcBorders>
              <w:top w:val="nil"/>
              <w:bottom w:val="nil"/>
            </w:tcBorders>
            <w:shd w:val="clear" w:color="auto" w:fill="auto"/>
          </w:tcPr>
          <w:p w14:paraId="6FA402FD" w14:textId="77777777" w:rsidR="009206DA" w:rsidRPr="00004568" w:rsidRDefault="009206DA" w:rsidP="00BD647D">
            <w:pPr>
              <w:ind w:left="-105" w:right="-72"/>
              <w:rPr>
                <w:rFonts w:ascii="Arial" w:eastAsia="Arial Unicode MS" w:hAnsi="Arial" w:cs="Arial"/>
                <w:sz w:val="18"/>
                <w:szCs w:val="18"/>
              </w:rPr>
            </w:pPr>
            <w:r w:rsidRPr="00004568">
              <w:rPr>
                <w:rFonts w:ascii="Arial" w:eastAsia="Arial Unicode MS" w:hAnsi="Arial" w:cs="Arial"/>
                <w:sz w:val="18"/>
                <w:szCs w:val="18"/>
              </w:rPr>
              <w:t xml:space="preserve">   - Joint ventures</w:t>
            </w:r>
          </w:p>
        </w:tc>
        <w:tc>
          <w:tcPr>
            <w:tcW w:w="766" w:type="pct"/>
            <w:tcBorders>
              <w:bottom w:val="nil"/>
            </w:tcBorders>
            <w:shd w:val="clear" w:color="auto" w:fill="FAFAFA"/>
            <w:vAlign w:val="bottom"/>
          </w:tcPr>
          <w:p w14:paraId="0213895E"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w:t>
            </w:r>
          </w:p>
        </w:tc>
        <w:tc>
          <w:tcPr>
            <w:tcW w:w="767" w:type="pct"/>
            <w:tcBorders>
              <w:top w:val="nil"/>
              <w:bottom w:val="nil"/>
            </w:tcBorders>
            <w:shd w:val="clear" w:color="auto" w:fill="auto"/>
            <w:vAlign w:val="bottom"/>
          </w:tcPr>
          <w:p w14:paraId="42898C87"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w:t>
            </w:r>
          </w:p>
        </w:tc>
        <w:tc>
          <w:tcPr>
            <w:tcW w:w="766" w:type="pct"/>
            <w:tcBorders>
              <w:bottom w:val="nil"/>
            </w:tcBorders>
            <w:shd w:val="clear" w:color="auto" w:fill="FAFAFA"/>
            <w:vAlign w:val="bottom"/>
          </w:tcPr>
          <w:p w14:paraId="31E0E56C"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p>
        </w:tc>
        <w:tc>
          <w:tcPr>
            <w:tcW w:w="767" w:type="pct"/>
            <w:tcBorders>
              <w:top w:val="nil"/>
              <w:bottom w:val="nil"/>
            </w:tcBorders>
            <w:shd w:val="clear" w:color="auto" w:fill="auto"/>
            <w:vAlign w:val="bottom"/>
          </w:tcPr>
          <w:p w14:paraId="1BCE2A91"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w:t>
            </w:r>
          </w:p>
        </w:tc>
      </w:tr>
      <w:tr w:rsidR="009206DA" w:rsidRPr="00004568" w14:paraId="2BE64B16" w14:textId="77777777" w:rsidTr="00DD2D73">
        <w:tc>
          <w:tcPr>
            <w:tcW w:w="1935" w:type="pct"/>
            <w:tcBorders>
              <w:top w:val="nil"/>
              <w:bottom w:val="nil"/>
            </w:tcBorders>
            <w:shd w:val="clear" w:color="auto" w:fill="auto"/>
          </w:tcPr>
          <w:p w14:paraId="73DD8D6C" w14:textId="77777777" w:rsidR="009206DA" w:rsidRPr="00004568" w:rsidRDefault="009206DA" w:rsidP="00BD647D">
            <w:pPr>
              <w:ind w:left="-105" w:right="-72"/>
              <w:rPr>
                <w:rFonts w:ascii="Arial" w:eastAsia="Arial Unicode MS" w:hAnsi="Arial" w:cs="Arial"/>
                <w:sz w:val="18"/>
                <w:szCs w:val="18"/>
              </w:rPr>
            </w:pPr>
            <w:r w:rsidRPr="00004568">
              <w:rPr>
                <w:rFonts w:ascii="Arial" w:eastAsia="Arial Unicode MS" w:hAnsi="Arial" w:cs="Arial"/>
                <w:sz w:val="18"/>
                <w:szCs w:val="18"/>
              </w:rPr>
              <w:t xml:space="preserve">   - Other related parties</w:t>
            </w:r>
          </w:p>
        </w:tc>
        <w:tc>
          <w:tcPr>
            <w:tcW w:w="766" w:type="pct"/>
            <w:tcBorders>
              <w:top w:val="nil"/>
              <w:bottom w:val="single" w:sz="4" w:space="0" w:color="auto"/>
            </w:tcBorders>
            <w:shd w:val="clear" w:color="auto" w:fill="FAFAFA"/>
            <w:vAlign w:val="bottom"/>
          </w:tcPr>
          <w:p w14:paraId="15875C00"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233</w:t>
            </w:r>
          </w:p>
        </w:tc>
        <w:tc>
          <w:tcPr>
            <w:tcW w:w="767" w:type="pct"/>
            <w:tcBorders>
              <w:top w:val="nil"/>
              <w:bottom w:val="single" w:sz="4" w:space="0" w:color="auto"/>
            </w:tcBorders>
            <w:shd w:val="clear" w:color="auto" w:fill="auto"/>
            <w:vAlign w:val="bottom"/>
          </w:tcPr>
          <w:p w14:paraId="04E137E8"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584</w:t>
            </w:r>
          </w:p>
        </w:tc>
        <w:tc>
          <w:tcPr>
            <w:tcW w:w="766" w:type="pct"/>
            <w:tcBorders>
              <w:top w:val="nil"/>
              <w:bottom w:val="single" w:sz="4" w:space="0" w:color="auto"/>
            </w:tcBorders>
            <w:shd w:val="clear" w:color="auto" w:fill="FAFAFA"/>
            <w:vAlign w:val="bottom"/>
          </w:tcPr>
          <w:p w14:paraId="4F2A72D5"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44</w:t>
            </w:r>
          </w:p>
        </w:tc>
        <w:tc>
          <w:tcPr>
            <w:tcW w:w="767" w:type="pct"/>
            <w:tcBorders>
              <w:top w:val="nil"/>
              <w:bottom w:val="single" w:sz="4" w:space="0" w:color="auto"/>
            </w:tcBorders>
            <w:shd w:val="clear" w:color="auto" w:fill="auto"/>
            <w:vAlign w:val="bottom"/>
          </w:tcPr>
          <w:p w14:paraId="2A842E05"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270</w:t>
            </w:r>
          </w:p>
        </w:tc>
      </w:tr>
      <w:tr w:rsidR="00B20AD6" w:rsidRPr="00004568" w14:paraId="045F863C" w14:textId="77777777" w:rsidTr="00DD2D73">
        <w:tc>
          <w:tcPr>
            <w:tcW w:w="1935" w:type="pct"/>
            <w:tcBorders>
              <w:top w:val="nil"/>
              <w:bottom w:val="nil"/>
            </w:tcBorders>
            <w:shd w:val="clear" w:color="auto" w:fill="auto"/>
          </w:tcPr>
          <w:p w14:paraId="3CDB5998" w14:textId="77777777" w:rsidR="00B20AD6" w:rsidRPr="00004568" w:rsidRDefault="00B20AD6" w:rsidP="00BD647D">
            <w:pPr>
              <w:ind w:left="-105" w:right="-72"/>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4608E473"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vAlign w:val="bottom"/>
          </w:tcPr>
          <w:p w14:paraId="5E30ED83"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16149D59" w14:textId="77777777" w:rsidR="00B20AD6" w:rsidRPr="00004568" w:rsidRDefault="00B20AD6" w:rsidP="00BD647D">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vAlign w:val="bottom"/>
          </w:tcPr>
          <w:p w14:paraId="2FE5223F"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6DA5BF8B" w14:textId="77777777" w:rsidTr="00DD2D73">
        <w:tc>
          <w:tcPr>
            <w:tcW w:w="1935" w:type="pct"/>
            <w:tcBorders>
              <w:top w:val="nil"/>
              <w:bottom w:val="nil"/>
            </w:tcBorders>
            <w:shd w:val="clear" w:color="auto" w:fill="auto"/>
          </w:tcPr>
          <w:p w14:paraId="5FAD59E0" w14:textId="77777777" w:rsidR="00B20AD6" w:rsidRPr="00004568" w:rsidRDefault="00B20AD6" w:rsidP="00BD647D">
            <w:pPr>
              <w:ind w:left="-105" w:right="-72"/>
              <w:rPr>
                <w:rFonts w:ascii="Arial" w:eastAsia="Arial Unicode MS" w:hAnsi="Arial" w:cs="Arial"/>
                <w:sz w:val="18"/>
                <w:szCs w:val="18"/>
              </w:rPr>
            </w:pPr>
            <w:r w:rsidRPr="00004568">
              <w:rPr>
                <w:rFonts w:ascii="Arial" w:eastAsia="Arial Unicode MS" w:hAnsi="Arial" w:cs="Arial"/>
                <w:sz w:val="18"/>
                <w:szCs w:val="18"/>
              </w:rPr>
              <w:t>Total other payables</w:t>
            </w:r>
          </w:p>
        </w:tc>
        <w:tc>
          <w:tcPr>
            <w:tcW w:w="766" w:type="pct"/>
            <w:tcBorders>
              <w:top w:val="nil"/>
              <w:bottom w:val="single" w:sz="4" w:space="0" w:color="auto"/>
            </w:tcBorders>
            <w:shd w:val="clear" w:color="auto" w:fill="FAFAFA"/>
            <w:vAlign w:val="bottom"/>
          </w:tcPr>
          <w:p w14:paraId="185DDB6A" w14:textId="77777777" w:rsidR="00B20AD6"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237</w:t>
            </w:r>
          </w:p>
        </w:tc>
        <w:tc>
          <w:tcPr>
            <w:tcW w:w="767" w:type="pct"/>
            <w:tcBorders>
              <w:top w:val="nil"/>
              <w:bottom w:val="single" w:sz="4" w:space="0" w:color="auto"/>
            </w:tcBorders>
            <w:shd w:val="clear" w:color="auto" w:fill="auto"/>
            <w:vAlign w:val="bottom"/>
          </w:tcPr>
          <w:p w14:paraId="63B740B5" w14:textId="77777777" w:rsidR="00B20AD6" w:rsidRPr="00004568" w:rsidRDefault="00B20AD6"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621</w:t>
            </w:r>
          </w:p>
        </w:tc>
        <w:tc>
          <w:tcPr>
            <w:tcW w:w="766" w:type="pct"/>
            <w:tcBorders>
              <w:top w:val="nil"/>
              <w:bottom w:val="single" w:sz="4" w:space="0" w:color="auto"/>
            </w:tcBorders>
            <w:shd w:val="clear" w:color="auto" w:fill="FAFAFA"/>
            <w:vAlign w:val="bottom"/>
          </w:tcPr>
          <w:p w14:paraId="083A395F" w14:textId="77777777" w:rsidR="00B20AD6" w:rsidRPr="00004568" w:rsidRDefault="009206DA" w:rsidP="00BD647D">
            <w:pPr>
              <w:ind w:right="-72"/>
              <w:jc w:val="right"/>
              <w:rPr>
                <w:rFonts w:ascii="Arial" w:eastAsia="Arial Unicode MS" w:hAnsi="Arial" w:cs="Arial"/>
                <w:sz w:val="18"/>
                <w:szCs w:val="18"/>
                <w:lang w:val="en-US"/>
              </w:rPr>
            </w:pPr>
            <w:r w:rsidRPr="00004568">
              <w:rPr>
                <w:rFonts w:ascii="Arial" w:eastAsia="Arial Unicode MS" w:hAnsi="Arial" w:cs="Arial"/>
                <w:sz w:val="18"/>
                <w:szCs w:val="18"/>
                <w:lang w:val="en-US"/>
              </w:rPr>
              <w:t>69</w:t>
            </w:r>
          </w:p>
        </w:tc>
        <w:tc>
          <w:tcPr>
            <w:tcW w:w="767" w:type="pct"/>
            <w:tcBorders>
              <w:top w:val="nil"/>
              <w:bottom w:val="single" w:sz="4" w:space="0" w:color="auto"/>
            </w:tcBorders>
            <w:shd w:val="clear" w:color="auto" w:fill="auto"/>
            <w:vAlign w:val="bottom"/>
          </w:tcPr>
          <w:p w14:paraId="3CB7AE47"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310</w:t>
            </w:r>
          </w:p>
        </w:tc>
      </w:tr>
    </w:tbl>
    <w:p w14:paraId="0AB22AF7" w14:textId="77777777" w:rsidR="00B20AD6" w:rsidRPr="00004568" w:rsidRDefault="00B20AD6" w:rsidP="00BD647D">
      <w:pPr>
        <w:pStyle w:val="Header"/>
        <w:tabs>
          <w:tab w:val="left" w:pos="567"/>
        </w:tabs>
        <w:ind w:left="540"/>
        <w:rPr>
          <w:rFonts w:ascii="Arial" w:eastAsia="Arial Unicode MS" w:hAnsi="Arial" w:cs="Arial"/>
          <w:sz w:val="18"/>
          <w:szCs w:val="18"/>
          <w:lang w:val="en-US"/>
        </w:rPr>
      </w:pPr>
    </w:p>
    <w:p w14:paraId="7026F5C2" w14:textId="2243DB8E" w:rsidR="00B20AD6" w:rsidRPr="00004568" w:rsidRDefault="00B20AD6" w:rsidP="00BD647D">
      <w:pPr>
        <w:ind w:left="540" w:hanging="540"/>
        <w:jc w:val="thaiDistribute"/>
        <w:rPr>
          <w:rFonts w:ascii="Arial" w:eastAsia="Arial Unicode MS" w:hAnsi="Arial" w:cs="Arial"/>
          <w:b/>
          <w:bCs/>
          <w:color w:val="CF4A02"/>
          <w:sz w:val="18"/>
          <w:szCs w:val="18"/>
          <w:cs/>
        </w:rPr>
      </w:pPr>
      <w:r w:rsidRPr="00004568">
        <w:rPr>
          <w:rFonts w:ascii="Arial" w:eastAsia="Arial Unicode MS" w:hAnsi="Arial" w:cs="Arial"/>
          <w:b/>
          <w:bCs/>
          <w:color w:val="CF4A02"/>
          <w:sz w:val="18"/>
          <w:szCs w:val="18"/>
        </w:rPr>
        <w:t>40.</w:t>
      </w:r>
      <w:r w:rsidR="008A66F1" w:rsidRPr="00004568">
        <w:rPr>
          <w:rFonts w:ascii="Arial" w:eastAsia="Arial Unicode MS" w:hAnsi="Arial" w:cs="Arial"/>
          <w:b/>
          <w:bCs/>
          <w:color w:val="CF4A02"/>
          <w:sz w:val="18"/>
          <w:szCs w:val="18"/>
        </w:rPr>
        <w:t>8</w:t>
      </w:r>
      <w:r w:rsidRPr="00004568">
        <w:rPr>
          <w:rFonts w:ascii="Arial" w:eastAsia="Arial Unicode MS" w:hAnsi="Arial" w:cs="Arial"/>
          <w:b/>
          <w:bCs/>
          <w:color w:val="CF4A02"/>
          <w:sz w:val="18"/>
          <w:szCs w:val="18"/>
        </w:rPr>
        <w:tab/>
        <w:t xml:space="preserve">Short-term loans from related parties </w:t>
      </w:r>
    </w:p>
    <w:p w14:paraId="21AEFDE0" w14:textId="77777777" w:rsidR="00B20AD6" w:rsidRPr="00537F63" w:rsidRDefault="00B20AD6" w:rsidP="00537F63">
      <w:pPr>
        <w:pStyle w:val="Header"/>
        <w:tabs>
          <w:tab w:val="left" w:pos="567"/>
        </w:tabs>
        <w:ind w:left="540"/>
        <w:rPr>
          <w:rFonts w:ascii="Arial" w:eastAsia="Arial Unicode MS" w:hAnsi="Arial"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0AD6" w:rsidRPr="00004568" w14:paraId="2EB8E74B" w14:textId="77777777" w:rsidTr="00DD2D73">
        <w:trPr>
          <w:trHeight w:val="20"/>
        </w:trPr>
        <w:tc>
          <w:tcPr>
            <w:tcW w:w="3456" w:type="dxa"/>
            <w:shd w:val="clear" w:color="auto" w:fill="auto"/>
          </w:tcPr>
          <w:p w14:paraId="514E5184" w14:textId="77777777" w:rsidR="00B20AD6" w:rsidRPr="00004568" w:rsidRDefault="00B20AD6" w:rsidP="00BD647D">
            <w:pPr>
              <w:ind w:left="-105"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449A184F"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66A362FE"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5199160"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60EAE751"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13DF34E2" w14:textId="77777777" w:rsidTr="00DD2D73">
        <w:trPr>
          <w:trHeight w:val="20"/>
        </w:trPr>
        <w:tc>
          <w:tcPr>
            <w:tcW w:w="3456" w:type="dxa"/>
            <w:shd w:val="clear" w:color="auto" w:fill="auto"/>
          </w:tcPr>
          <w:p w14:paraId="068DEC0F" w14:textId="77777777" w:rsidR="00B20AD6" w:rsidRPr="00004568" w:rsidRDefault="00B20AD6" w:rsidP="00BD647D">
            <w:pPr>
              <w:ind w:left="-105"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1368" w:type="dxa"/>
            <w:tcBorders>
              <w:top w:val="single" w:sz="4" w:space="0" w:color="auto"/>
            </w:tcBorders>
            <w:shd w:val="clear" w:color="auto" w:fill="auto"/>
          </w:tcPr>
          <w:p w14:paraId="0DA5BDB0"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tcBorders>
            <w:shd w:val="clear" w:color="auto" w:fill="auto"/>
          </w:tcPr>
          <w:p w14:paraId="2A6AD24B"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tcBorders>
              <w:top w:val="single" w:sz="4" w:space="0" w:color="auto"/>
            </w:tcBorders>
            <w:shd w:val="clear" w:color="auto" w:fill="auto"/>
          </w:tcPr>
          <w:p w14:paraId="5F125A6A"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tcBorders>
            <w:shd w:val="clear" w:color="auto" w:fill="auto"/>
          </w:tcPr>
          <w:p w14:paraId="5E23862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33771FA9" w14:textId="77777777" w:rsidTr="00DD2D73">
        <w:trPr>
          <w:trHeight w:val="20"/>
        </w:trPr>
        <w:tc>
          <w:tcPr>
            <w:tcW w:w="3456" w:type="dxa"/>
            <w:shd w:val="clear" w:color="auto" w:fill="auto"/>
          </w:tcPr>
          <w:p w14:paraId="74FC6EFB" w14:textId="77777777" w:rsidR="00B20AD6" w:rsidRPr="00004568" w:rsidRDefault="00B20AD6" w:rsidP="00BD647D">
            <w:pPr>
              <w:ind w:left="-105" w:right="-72"/>
              <w:rPr>
                <w:rFonts w:ascii="Arial" w:eastAsia="Arial Unicode MS" w:hAnsi="Arial" w:cs="Arial"/>
                <w:sz w:val="18"/>
                <w:szCs w:val="18"/>
              </w:rPr>
            </w:pPr>
          </w:p>
        </w:tc>
        <w:tc>
          <w:tcPr>
            <w:tcW w:w="1368" w:type="dxa"/>
            <w:tcBorders>
              <w:bottom w:val="single" w:sz="4" w:space="0" w:color="auto"/>
            </w:tcBorders>
            <w:shd w:val="clear" w:color="auto" w:fill="auto"/>
            <w:vAlign w:val="center"/>
          </w:tcPr>
          <w:p w14:paraId="133A8BD2" w14:textId="5BAEBEF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4812BBD9" w14:textId="59E0ADB2"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11BD5564" w14:textId="1B7466B3"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2781A3D6" w14:textId="5B949D1E"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7866D32D" w14:textId="77777777" w:rsidTr="00DD2D73">
        <w:trPr>
          <w:trHeight w:val="20"/>
        </w:trPr>
        <w:tc>
          <w:tcPr>
            <w:tcW w:w="3456" w:type="dxa"/>
            <w:vAlign w:val="bottom"/>
          </w:tcPr>
          <w:p w14:paraId="7C0664D7" w14:textId="77777777" w:rsidR="00B20AD6" w:rsidRPr="00004568" w:rsidRDefault="00B20AD6" w:rsidP="00BD647D">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1C579321"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66B418C0"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6266DB2"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2B4B0761"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1C3BE81F" w14:textId="77777777" w:rsidTr="00DD2D73">
        <w:trPr>
          <w:trHeight w:val="20"/>
        </w:trPr>
        <w:tc>
          <w:tcPr>
            <w:tcW w:w="3456" w:type="dxa"/>
          </w:tcPr>
          <w:p w14:paraId="1BC0555E" w14:textId="77777777" w:rsidR="00B20AD6" w:rsidRPr="00004568" w:rsidRDefault="00B20AD6" w:rsidP="00BD647D">
            <w:pPr>
              <w:ind w:left="-101" w:right="-72"/>
              <w:rPr>
                <w:rFonts w:ascii="Arial" w:eastAsia="Arial Unicode MS" w:hAnsi="Arial" w:cs="Arial"/>
                <w:snapToGrid w:val="0"/>
                <w:sz w:val="18"/>
                <w:szCs w:val="18"/>
                <w:lang w:eastAsia="th-TH"/>
              </w:rPr>
            </w:pPr>
            <w:r w:rsidRPr="00004568">
              <w:rPr>
                <w:rFonts w:ascii="Arial" w:eastAsia="Arial Unicode MS" w:hAnsi="Arial" w:cs="Arial"/>
                <w:sz w:val="18"/>
                <w:szCs w:val="18"/>
              </w:rPr>
              <w:t>Short-term loans from related parties</w:t>
            </w:r>
          </w:p>
        </w:tc>
        <w:tc>
          <w:tcPr>
            <w:tcW w:w="1368" w:type="dxa"/>
            <w:shd w:val="clear" w:color="auto" w:fill="FAFAFA"/>
          </w:tcPr>
          <w:p w14:paraId="3C97BFE8" w14:textId="77777777" w:rsidR="00B20AD6" w:rsidRPr="00004568" w:rsidRDefault="00B20AD6" w:rsidP="00BD647D">
            <w:pPr>
              <w:ind w:right="-72"/>
              <w:jc w:val="right"/>
              <w:rPr>
                <w:rFonts w:ascii="Arial" w:eastAsia="Arial Unicode MS" w:hAnsi="Arial" w:cs="Arial"/>
                <w:snapToGrid w:val="0"/>
                <w:sz w:val="18"/>
                <w:szCs w:val="18"/>
                <w:lang w:eastAsia="th-TH"/>
              </w:rPr>
            </w:pPr>
          </w:p>
        </w:tc>
        <w:tc>
          <w:tcPr>
            <w:tcW w:w="1368" w:type="dxa"/>
          </w:tcPr>
          <w:p w14:paraId="24A9E912" w14:textId="77777777" w:rsidR="00B20AD6" w:rsidRPr="00004568" w:rsidRDefault="00B20AD6" w:rsidP="00BD647D">
            <w:pPr>
              <w:ind w:right="-72"/>
              <w:jc w:val="right"/>
              <w:rPr>
                <w:rFonts w:ascii="Arial" w:eastAsia="Arial Unicode MS" w:hAnsi="Arial" w:cs="Arial"/>
                <w:snapToGrid w:val="0"/>
                <w:sz w:val="18"/>
                <w:szCs w:val="18"/>
                <w:lang w:eastAsia="th-TH"/>
              </w:rPr>
            </w:pPr>
          </w:p>
        </w:tc>
        <w:tc>
          <w:tcPr>
            <w:tcW w:w="1368" w:type="dxa"/>
            <w:shd w:val="clear" w:color="auto" w:fill="FAFAFA"/>
          </w:tcPr>
          <w:p w14:paraId="255F1D73" w14:textId="77777777" w:rsidR="00B20AD6" w:rsidRPr="00004568" w:rsidRDefault="00B20AD6" w:rsidP="00BD647D">
            <w:pPr>
              <w:ind w:right="-72"/>
              <w:jc w:val="right"/>
              <w:rPr>
                <w:rFonts w:ascii="Arial" w:eastAsia="Arial Unicode MS" w:hAnsi="Arial" w:cs="Arial"/>
                <w:snapToGrid w:val="0"/>
                <w:sz w:val="18"/>
                <w:szCs w:val="18"/>
                <w:lang w:eastAsia="th-TH"/>
              </w:rPr>
            </w:pPr>
          </w:p>
        </w:tc>
        <w:tc>
          <w:tcPr>
            <w:tcW w:w="1368" w:type="dxa"/>
          </w:tcPr>
          <w:p w14:paraId="4CF98A4F" w14:textId="77777777" w:rsidR="00B20AD6" w:rsidRPr="00004568" w:rsidRDefault="00B20AD6" w:rsidP="00BD647D">
            <w:pPr>
              <w:ind w:right="-72"/>
              <w:jc w:val="right"/>
              <w:rPr>
                <w:rFonts w:ascii="Arial" w:eastAsia="Arial Unicode MS" w:hAnsi="Arial" w:cs="Arial"/>
                <w:snapToGrid w:val="0"/>
                <w:sz w:val="18"/>
                <w:szCs w:val="18"/>
                <w:lang w:eastAsia="th-TH"/>
              </w:rPr>
            </w:pPr>
          </w:p>
        </w:tc>
      </w:tr>
      <w:tr w:rsidR="00B20AD6" w:rsidRPr="00004568" w14:paraId="5B7CB06B" w14:textId="77777777" w:rsidTr="00DD2D73">
        <w:trPr>
          <w:trHeight w:val="20"/>
        </w:trPr>
        <w:tc>
          <w:tcPr>
            <w:tcW w:w="3456" w:type="dxa"/>
            <w:vAlign w:val="bottom"/>
          </w:tcPr>
          <w:p w14:paraId="4144A48F" w14:textId="77777777" w:rsidR="00B20AD6" w:rsidRPr="00004568" w:rsidRDefault="00B20AD6" w:rsidP="00BD647D">
            <w:pPr>
              <w:ind w:left="-101" w:right="-72"/>
              <w:rPr>
                <w:rFonts w:ascii="Arial" w:eastAsia="Arial Unicode MS" w:hAnsi="Arial" w:cs="Arial"/>
                <w:sz w:val="18"/>
                <w:szCs w:val="18"/>
                <w:cs/>
              </w:rPr>
            </w:pPr>
            <w:r w:rsidRPr="00004568">
              <w:rPr>
                <w:rFonts w:ascii="Arial" w:eastAsia="Arial Unicode MS" w:hAnsi="Arial" w:cs="Arial"/>
                <w:sz w:val="18"/>
                <w:szCs w:val="18"/>
              </w:rPr>
              <w:t xml:space="preserve">   - The ultimate parent company</w:t>
            </w:r>
          </w:p>
        </w:tc>
        <w:tc>
          <w:tcPr>
            <w:tcW w:w="1368" w:type="dxa"/>
            <w:shd w:val="clear" w:color="auto" w:fill="FAFAFA"/>
          </w:tcPr>
          <w:p w14:paraId="0169DDBE" w14:textId="77777777" w:rsidR="00B20AD6" w:rsidRPr="00004568" w:rsidRDefault="009206DA" w:rsidP="00BD647D">
            <w:pPr>
              <w:ind w:right="-72"/>
              <w:jc w:val="right"/>
              <w:rPr>
                <w:rFonts w:ascii="Arial" w:eastAsia="Arial Unicode MS" w:hAnsi="Arial" w:cs="Arial"/>
                <w:snapToGrid w:val="0"/>
                <w:sz w:val="18"/>
                <w:szCs w:val="18"/>
                <w:cs/>
                <w:lang w:val="en-US" w:eastAsia="th-TH"/>
              </w:rPr>
            </w:pPr>
            <w:r w:rsidRPr="00004568">
              <w:rPr>
                <w:rFonts w:ascii="Arial" w:eastAsia="Arial Unicode MS" w:hAnsi="Arial" w:cs="Arial"/>
                <w:snapToGrid w:val="0"/>
                <w:sz w:val="18"/>
                <w:szCs w:val="18"/>
                <w:lang w:val="en-US" w:eastAsia="th-TH"/>
              </w:rPr>
              <w:t>-</w:t>
            </w:r>
          </w:p>
        </w:tc>
        <w:tc>
          <w:tcPr>
            <w:tcW w:w="1368" w:type="dxa"/>
          </w:tcPr>
          <w:p w14:paraId="556C62B1" w14:textId="77777777" w:rsidR="00B20AD6" w:rsidRPr="00004568" w:rsidRDefault="00B20AD6" w:rsidP="00BD647D">
            <w:pPr>
              <w:ind w:right="-72"/>
              <w:jc w:val="right"/>
              <w:rPr>
                <w:rFonts w:ascii="Arial" w:eastAsia="Arial Unicode MS" w:hAnsi="Arial" w:cs="Arial"/>
                <w:snapToGrid w:val="0"/>
                <w:sz w:val="18"/>
                <w:szCs w:val="18"/>
                <w:cs/>
                <w:lang w:val="en-US" w:eastAsia="th-TH"/>
              </w:rPr>
            </w:pPr>
            <w:r w:rsidRPr="00004568">
              <w:rPr>
                <w:rFonts w:ascii="Arial" w:eastAsia="Arial Unicode MS" w:hAnsi="Arial" w:cs="Arial"/>
                <w:snapToGrid w:val="0"/>
                <w:sz w:val="18"/>
                <w:szCs w:val="18"/>
                <w:lang w:eastAsia="th-TH"/>
              </w:rPr>
              <w:t>3</w:t>
            </w:r>
            <w:r w:rsidRPr="00004568">
              <w:rPr>
                <w:rFonts w:ascii="Arial" w:eastAsia="Arial Unicode MS" w:hAnsi="Arial" w:cs="Arial"/>
                <w:snapToGrid w:val="0"/>
                <w:sz w:val="18"/>
                <w:szCs w:val="18"/>
                <w:lang w:val="en-US" w:eastAsia="th-TH"/>
              </w:rPr>
              <w:t>,</w:t>
            </w:r>
            <w:r w:rsidRPr="00004568">
              <w:rPr>
                <w:rFonts w:ascii="Arial" w:eastAsia="Arial Unicode MS" w:hAnsi="Arial" w:cs="Arial"/>
                <w:snapToGrid w:val="0"/>
                <w:sz w:val="18"/>
                <w:szCs w:val="18"/>
                <w:lang w:eastAsia="th-TH"/>
              </w:rPr>
              <w:t>790</w:t>
            </w:r>
          </w:p>
        </w:tc>
        <w:tc>
          <w:tcPr>
            <w:tcW w:w="1368" w:type="dxa"/>
            <w:shd w:val="clear" w:color="auto" w:fill="FAFAFA"/>
          </w:tcPr>
          <w:p w14:paraId="3A1301A2" w14:textId="77777777" w:rsidR="00B20AD6" w:rsidRPr="00004568" w:rsidRDefault="009206DA"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w:t>
            </w:r>
          </w:p>
        </w:tc>
        <w:tc>
          <w:tcPr>
            <w:tcW w:w="1368" w:type="dxa"/>
          </w:tcPr>
          <w:p w14:paraId="06328749" w14:textId="77777777" w:rsidR="00B20AD6" w:rsidRPr="00004568" w:rsidRDefault="00B20AD6"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eastAsia="th-TH"/>
              </w:rPr>
              <w:t>3</w:t>
            </w:r>
            <w:r w:rsidRPr="00004568">
              <w:rPr>
                <w:rFonts w:ascii="Arial" w:eastAsia="Arial Unicode MS" w:hAnsi="Arial" w:cs="Arial"/>
                <w:snapToGrid w:val="0"/>
                <w:sz w:val="18"/>
                <w:szCs w:val="18"/>
                <w:lang w:val="en-US" w:eastAsia="th-TH"/>
              </w:rPr>
              <w:t>,</w:t>
            </w:r>
            <w:r w:rsidRPr="00004568">
              <w:rPr>
                <w:rFonts w:ascii="Arial" w:eastAsia="Arial Unicode MS" w:hAnsi="Arial" w:cs="Arial"/>
                <w:snapToGrid w:val="0"/>
                <w:sz w:val="18"/>
                <w:szCs w:val="18"/>
                <w:lang w:eastAsia="th-TH"/>
              </w:rPr>
              <w:t>790</w:t>
            </w:r>
          </w:p>
        </w:tc>
      </w:tr>
      <w:tr w:rsidR="00B20AD6" w:rsidRPr="00004568" w14:paraId="187DDBD9" w14:textId="77777777" w:rsidTr="00DD2D73">
        <w:trPr>
          <w:trHeight w:val="20"/>
        </w:trPr>
        <w:tc>
          <w:tcPr>
            <w:tcW w:w="3456" w:type="dxa"/>
            <w:vAlign w:val="bottom"/>
          </w:tcPr>
          <w:p w14:paraId="5988DBDA"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w:t>
            </w:r>
            <w:r w:rsidRPr="00004568">
              <w:rPr>
                <w:rFonts w:ascii="Arial" w:eastAsia="Arial Unicode MS" w:hAnsi="Arial" w:cs="Arial"/>
                <w:sz w:val="18"/>
                <w:szCs w:val="18"/>
                <w:cs/>
              </w:rPr>
              <w:t xml:space="preserve">- </w:t>
            </w:r>
            <w:r w:rsidRPr="00004568">
              <w:rPr>
                <w:rFonts w:ascii="Arial" w:eastAsia="Arial Unicode MS" w:hAnsi="Arial" w:cs="Arial"/>
                <w:sz w:val="18"/>
                <w:szCs w:val="18"/>
              </w:rPr>
              <w:t>Shareholders</w:t>
            </w:r>
          </w:p>
        </w:tc>
        <w:tc>
          <w:tcPr>
            <w:tcW w:w="1368" w:type="dxa"/>
            <w:tcBorders>
              <w:bottom w:val="single" w:sz="4" w:space="0" w:color="auto"/>
            </w:tcBorders>
            <w:shd w:val="clear" w:color="auto" w:fill="FAFAFA"/>
          </w:tcPr>
          <w:p w14:paraId="72671202" w14:textId="77777777" w:rsidR="00B20AD6" w:rsidRPr="00004568" w:rsidRDefault="009206DA" w:rsidP="00BD647D">
            <w:pPr>
              <w:ind w:right="-72"/>
              <w:jc w:val="right"/>
              <w:rPr>
                <w:rFonts w:ascii="Arial" w:eastAsia="Arial Unicode MS" w:hAnsi="Arial" w:cs="Arial"/>
                <w:sz w:val="18"/>
                <w:szCs w:val="18"/>
                <w:cs/>
                <w:lang w:val="en-US"/>
              </w:rPr>
            </w:pPr>
            <w:r w:rsidRPr="00004568">
              <w:rPr>
                <w:rFonts w:ascii="Arial" w:eastAsia="Arial Unicode MS" w:hAnsi="Arial" w:cs="Arial"/>
                <w:sz w:val="18"/>
                <w:szCs w:val="18"/>
                <w:lang w:val="en-US"/>
              </w:rPr>
              <w:t>-</w:t>
            </w:r>
          </w:p>
        </w:tc>
        <w:tc>
          <w:tcPr>
            <w:tcW w:w="1368" w:type="dxa"/>
            <w:tcBorders>
              <w:bottom w:val="single" w:sz="4" w:space="0" w:color="auto"/>
            </w:tcBorders>
          </w:tcPr>
          <w:p w14:paraId="772AD26E" w14:textId="77777777" w:rsidR="00B20AD6" w:rsidRPr="00004568" w:rsidRDefault="00B20AD6" w:rsidP="00BD647D">
            <w:pPr>
              <w:ind w:right="-72"/>
              <w:jc w:val="right"/>
              <w:rPr>
                <w:rFonts w:ascii="Arial" w:eastAsia="Arial Unicode MS" w:hAnsi="Arial" w:cs="Arial"/>
                <w:sz w:val="18"/>
                <w:szCs w:val="18"/>
                <w:cs/>
                <w:lang w:val="en-US"/>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123</w:t>
            </w:r>
          </w:p>
        </w:tc>
        <w:tc>
          <w:tcPr>
            <w:tcW w:w="1368" w:type="dxa"/>
            <w:tcBorders>
              <w:bottom w:val="single" w:sz="4" w:space="0" w:color="auto"/>
            </w:tcBorders>
            <w:shd w:val="clear" w:color="auto" w:fill="FAFAFA"/>
          </w:tcPr>
          <w:p w14:paraId="40D7C1F8" w14:textId="77777777" w:rsidR="00B20AD6" w:rsidRPr="00004568" w:rsidRDefault="009206DA" w:rsidP="00BD647D">
            <w:pPr>
              <w:ind w:right="-72"/>
              <w:jc w:val="right"/>
              <w:rPr>
                <w:rFonts w:ascii="Arial" w:eastAsia="Arial Unicode MS" w:hAnsi="Arial" w:cs="Arial"/>
                <w:snapToGrid w:val="0"/>
                <w:color w:val="000000"/>
                <w:sz w:val="18"/>
                <w:szCs w:val="18"/>
                <w:lang w:eastAsia="th-TH"/>
              </w:rPr>
            </w:pPr>
            <w:r w:rsidRPr="00004568">
              <w:rPr>
                <w:rFonts w:ascii="Arial" w:eastAsia="Arial Unicode MS" w:hAnsi="Arial" w:cs="Arial"/>
                <w:snapToGrid w:val="0"/>
                <w:color w:val="000000"/>
                <w:sz w:val="18"/>
                <w:szCs w:val="18"/>
                <w:lang w:eastAsia="th-TH"/>
              </w:rPr>
              <w:t>-</w:t>
            </w:r>
          </w:p>
        </w:tc>
        <w:tc>
          <w:tcPr>
            <w:tcW w:w="1368" w:type="dxa"/>
            <w:tcBorders>
              <w:bottom w:val="single" w:sz="4" w:space="0" w:color="auto"/>
            </w:tcBorders>
          </w:tcPr>
          <w:p w14:paraId="30391240"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w:t>
            </w:r>
            <w:r w:rsidRPr="00004568">
              <w:rPr>
                <w:rFonts w:ascii="Arial" w:eastAsia="Arial Unicode MS" w:hAnsi="Arial" w:cs="Arial"/>
                <w:sz w:val="18"/>
                <w:szCs w:val="18"/>
                <w:lang w:val="en-US"/>
              </w:rPr>
              <w:t>,</w:t>
            </w:r>
            <w:r w:rsidRPr="00004568">
              <w:rPr>
                <w:rFonts w:ascii="Arial" w:eastAsia="Arial Unicode MS" w:hAnsi="Arial" w:cs="Arial"/>
                <w:sz w:val="18"/>
                <w:szCs w:val="18"/>
              </w:rPr>
              <w:t>123</w:t>
            </w:r>
          </w:p>
        </w:tc>
      </w:tr>
      <w:tr w:rsidR="00B20AD6" w:rsidRPr="00004568" w14:paraId="36493D15" w14:textId="77777777" w:rsidTr="00DD2D73">
        <w:trPr>
          <w:trHeight w:val="20"/>
        </w:trPr>
        <w:tc>
          <w:tcPr>
            <w:tcW w:w="3456" w:type="dxa"/>
            <w:vAlign w:val="bottom"/>
          </w:tcPr>
          <w:p w14:paraId="2F67C8F5" w14:textId="77777777" w:rsidR="00B20AD6" w:rsidRPr="00004568" w:rsidRDefault="00B20AD6" w:rsidP="00BD647D">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3B953087"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tcPr>
          <w:p w14:paraId="6573767E"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995BC9B" w14:textId="77777777" w:rsidR="00B20AD6" w:rsidRPr="00004568" w:rsidRDefault="00B20AD6" w:rsidP="00BD647D">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tcPr>
          <w:p w14:paraId="20715150"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1AC90BC0" w14:textId="77777777" w:rsidTr="00DD2D73">
        <w:trPr>
          <w:trHeight w:val="99"/>
        </w:trPr>
        <w:tc>
          <w:tcPr>
            <w:tcW w:w="3456" w:type="dxa"/>
            <w:vAlign w:val="bottom"/>
          </w:tcPr>
          <w:p w14:paraId="32B9325C" w14:textId="77777777" w:rsidR="00B20AD6" w:rsidRPr="00004568" w:rsidRDefault="00B20AD6" w:rsidP="00BD647D">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05CDC433"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bottom w:val="single" w:sz="4" w:space="0" w:color="auto"/>
            </w:tcBorders>
          </w:tcPr>
          <w:p w14:paraId="41EC84A9"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4,913</w:t>
            </w:r>
          </w:p>
        </w:tc>
        <w:tc>
          <w:tcPr>
            <w:tcW w:w="1368" w:type="dxa"/>
            <w:tcBorders>
              <w:bottom w:val="single" w:sz="4" w:space="0" w:color="auto"/>
            </w:tcBorders>
            <w:shd w:val="clear" w:color="auto" w:fill="FAFAFA"/>
          </w:tcPr>
          <w:p w14:paraId="29AA20B6" w14:textId="77777777" w:rsidR="00B20AD6" w:rsidRPr="00004568" w:rsidRDefault="009206DA" w:rsidP="00BD647D">
            <w:pPr>
              <w:ind w:right="-72"/>
              <w:jc w:val="right"/>
              <w:rPr>
                <w:rFonts w:ascii="Arial" w:eastAsia="Arial Unicode MS" w:hAnsi="Arial" w:cs="Arial"/>
                <w:snapToGrid w:val="0"/>
                <w:color w:val="000000"/>
                <w:sz w:val="18"/>
                <w:szCs w:val="18"/>
                <w:lang w:eastAsia="th-TH"/>
              </w:rPr>
            </w:pPr>
            <w:r w:rsidRPr="00004568">
              <w:rPr>
                <w:rFonts w:ascii="Arial" w:eastAsia="Arial Unicode MS" w:hAnsi="Arial" w:cs="Arial"/>
                <w:snapToGrid w:val="0"/>
                <w:color w:val="000000"/>
                <w:sz w:val="18"/>
                <w:szCs w:val="18"/>
                <w:lang w:eastAsia="th-TH"/>
              </w:rPr>
              <w:t>-</w:t>
            </w:r>
          </w:p>
        </w:tc>
        <w:tc>
          <w:tcPr>
            <w:tcW w:w="1368" w:type="dxa"/>
            <w:tcBorders>
              <w:bottom w:val="single" w:sz="4" w:space="0" w:color="auto"/>
            </w:tcBorders>
          </w:tcPr>
          <w:p w14:paraId="7EB5AD5F"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4,913</w:t>
            </w:r>
          </w:p>
        </w:tc>
      </w:tr>
    </w:tbl>
    <w:p w14:paraId="2DD49081" w14:textId="77777777" w:rsidR="00B20AD6" w:rsidRPr="00004568" w:rsidRDefault="00B20AD6" w:rsidP="00BD647D">
      <w:pPr>
        <w:ind w:left="540"/>
        <w:jc w:val="thaiDistribute"/>
        <w:rPr>
          <w:rFonts w:ascii="Arial" w:eastAsia="Arial Unicode MS" w:hAnsi="Arial" w:cs="Arial"/>
          <w:b/>
          <w:bCs/>
          <w:sz w:val="18"/>
          <w:szCs w:val="18"/>
        </w:rPr>
      </w:pPr>
    </w:p>
    <w:p w14:paraId="4EB870D7" w14:textId="77777777" w:rsidR="00B20AD6" w:rsidRPr="00004568" w:rsidRDefault="00B20AD6" w:rsidP="00BD647D">
      <w:pPr>
        <w:ind w:left="540"/>
        <w:jc w:val="thaiDistribute"/>
        <w:rPr>
          <w:rFonts w:ascii="Arial" w:eastAsia="Arial Unicode MS" w:hAnsi="Arial" w:cs="Arial"/>
          <w:sz w:val="18"/>
          <w:szCs w:val="18"/>
        </w:rPr>
      </w:pPr>
      <w:r w:rsidRPr="00004568">
        <w:rPr>
          <w:rFonts w:ascii="Arial" w:eastAsia="Arial Unicode MS" w:hAnsi="Arial" w:cs="Arial"/>
          <w:sz w:val="18"/>
          <w:szCs w:val="18"/>
        </w:rPr>
        <w:br w:type="page"/>
      </w:r>
    </w:p>
    <w:p w14:paraId="35A4666E" w14:textId="77777777" w:rsidR="00B20AD6" w:rsidRPr="00004568" w:rsidRDefault="00B20AD6" w:rsidP="00BD647D">
      <w:pPr>
        <w:ind w:left="540"/>
        <w:jc w:val="thaiDistribute"/>
        <w:rPr>
          <w:rFonts w:ascii="Arial" w:eastAsia="Arial Unicode MS" w:hAnsi="Arial" w:cs="Arial"/>
          <w:sz w:val="18"/>
          <w:szCs w:val="18"/>
        </w:rPr>
      </w:pPr>
      <w:r w:rsidRPr="00004568">
        <w:rPr>
          <w:rFonts w:ascii="Arial" w:eastAsia="Arial Unicode MS" w:hAnsi="Arial" w:cs="Arial"/>
          <w:sz w:val="18"/>
          <w:szCs w:val="18"/>
        </w:rPr>
        <w:t>Movements of short-term loans from related parties can be analysed as follows:</w:t>
      </w:r>
    </w:p>
    <w:p w14:paraId="7EFA5F9A" w14:textId="77777777" w:rsidR="00B20AD6" w:rsidRPr="00004568" w:rsidRDefault="00B20AD6" w:rsidP="00BD647D">
      <w:pPr>
        <w:ind w:left="540"/>
        <w:jc w:val="thaiDistribute"/>
        <w:rPr>
          <w:rFonts w:ascii="Arial" w:eastAsia="Arial Unicode MS" w:hAnsi="Arial" w:cs="Arial"/>
          <w:sz w:val="18"/>
          <w:szCs w:val="18"/>
        </w:rPr>
      </w:pPr>
    </w:p>
    <w:tbl>
      <w:tblPr>
        <w:tblW w:w="8901" w:type="dxa"/>
        <w:tblInd w:w="648" w:type="dxa"/>
        <w:tblLayout w:type="fixed"/>
        <w:tblLook w:val="04A0" w:firstRow="1" w:lastRow="0" w:firstColumn="1" w:lastColumn="0" w:noHBand="0" w:noVBand="1"/>
      </w:tblPr>
      <w:tblGrid>
        <w:gridCol w:w="3429"/>
        <w:gridCol w:w="1368"/>
        <w:gridCol w:w="1368"/>
        <w:gridCol w:w="1368"/>
        <w:gridCol w:w="1368"/>
      </w:tblGrid>
      <w:tr w:rsidR="00B20AD6" w:rsidRPr="00004568" w14:paraId="5995FD5A" w14:textId="77777777" w:rsidTr="007E5E23">
        <w:trPr>
          <w:trHeight w:val="20"/>
        </w:trPr>
        <w:tc>
          <w:tcPr>
            <w:tcW w:w="3429" w:type="dxa"/>
            <w:shd w:val="clear" w:color="auto" w:fill="auto"/>
          </w:tcPr>
          <w:p w14:paraId="66328862" w14:textId="77777777" w:rsidR="00B20AD6" w:rsidRPr="00004568" w:rsidRDefault="00B20AD6" w:rsidP="00BD647D">
            <w:pPr>
              <w:ind w:left="-101" w:right="-43"/>
              <w:rPr>
                <w:rFonts w:ascii="Arial" w:eastAsia="Arial Unicode MS" w:hAnsi="Arial" w:cs="Arial"/>
                <w:b/>
                <w:bCs/>
                <w:sz w:val="18"/>
                <w:szCs w:val="18"/>
              </w:rPr>
            </w:pPr>
          </w:p>
        </w:tc>
        <w:tc>
          <w:tcPr>
            <w:tcW w:w="2736" w:type="dxa"/>
            <w:gridSpan w:val="2"/>
            <w:tcBorders>
              <w:top w:val="single" w:sz="4" w:space="0" w:color="auto"/>
              <w:left w:val="nil"/>
              <w:bottom w:val="nil"/>
              <w:right w:val="nil"/>
            </w:tcBorders>
            <w:shd w:val="clear" w:color="auto" w:fill="auto"/>
            <w:hideMark/>
          </w:tcPr>
          <w:p w14:paraId="3BA7181B"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14548AFE"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0A64FB2F"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5F04E36F" w14:textId="77777777" w:rsidR="00B20AD6" w:rsidRPr="00004568" w:rsidRDefault="00B20AD6" w:rsidP="00BD647D">
            <w:pPr>
              <w:pStyle w:val="Heading1"/>
              <w:keepNext w:val="0"/>
              <w:ind w:right="-72"/>
              <w:rPr>
                <w:rFonts w:ascii="Arial" w:eastAsia="Arial Unicode MS" w:hAnsi="Arial" w:cs="Arial"/>
                <w:sz w:val="18"/>
                <w:szCs w:val="18"/>
                <w:u w:val="none"/>
              </w:rPr>
            </w:pPr>
            <w:r w:rsidRPr="00004568">
              <w:rPr>
                <w:rFonts w:ascii="Arial" w:eastAsia="Arial Unicode MS" w:hAnsi="Arial" w:cs="Arial"/>
                <w:b/>
                <w:bCs/>
                <w:sz w:val="18"/>
                <w:szCs w:val="18"/>
                <w:u w:val="none"/>
              </w:rPr>
              <w:t>financial statements</w:t>
            </w:r>
          </w:p>
        </w:tc>
      </w:tr>
      <w:tr w:rsidR="00B20AD6" w:rsidRPr="00004568" w14:paraId="70E1FC5A" w14:textId="77777777" w:rsidTr="007E5E23">
        <w:trPr>
          <w:trHeight w:val="20"/>
        </w:trPr>
        <w:tc>
          <w:tcPr>
            <w:tcW w:w="3429" w:type="dxa"/>
            <w:shd w:val="clear" w:color="auto" w:fill="auto"/>
          </w:tcPr>
          <w:p w14:paraId="6A255257" w14:textId="00083303" w:rsidR="00B20AD6" w:rsidRPr="00004568" w:rsidRDefault="00B20AD6" w:rsidP="00BD647D">
            <w:pPr>
              <w:ind w:left="-101" w:right="-43"/>
              <w:rPr>
                <w:rFonts w:ascii="Arial" w:eastAsia="Arial Unicode MS" w:hAnsi="Arial" w:cs="Arial"/>
                <w:b/>
                <w:bCs/>
                <w:sz w:val="18"/>
                <w:szCs w:val="18"/>
              </w:rPr>
            </w:pPr>
            <w:r w:rsidRPr="00004568">
              <w:rPr>
                <w:rFonts w:ascii="Arial" w:eastAsia="Arial Unicode MS" w:hAnsi="Arial" w:cs="Arial"/>
                <w:b/>
                <w:bCs/>
                <w:sz w:val="18"/>
                <w:szCs w:val="18"/>
              </w:rPr>
              <w:t xml:space="preserve">For the </w:t>
            </w:r>
            <w:r w:rsidR="009C3E42">
              <w:rPr>
                <w:rFonts w:ascii="Arial" w:eastAsia="Arial Unicode MS" w:hAnsi="Arial" w:cs="Arial"/>
                <w:b/>
                <w:bCs/>
                <w:sz w:val="18"/>
                <w:szCs w:val="18"/>
              </w:rPr>
              <w:t>year</w:t>
            </w:r>
            <w:r w:rsidR="008B179D">
              <w:rPr>
                <w:rFonts w:ascii="Arial" w:eastAsia="Arial Unicode MS" w:hAnsi="Arial" w:cs="Arial"/>
                <w:b/>
                <w:bCs/>
                <w:sz w:val="18"/>
                <w:szCs w:val="18"/>
              </w:rPr>
              <w:t>s</w:t>
            </w:r>
            <w:r w:rsidR="009C3E42" w:rsidRPr="00004568">
              <w:rPr>
                <w:rFonts w:ascii="Arial" w:eastAsia="Arial Unicode MS" w:hAnsi="Arial" w:cs="Arial"/>
                <w:b/>
                <w:bCs/>
                <w:sz w:val="18"/>
                <w:szCs w:val="18"/>
              </w:rPr>
              <w:t xml:space="preserve"> </w:t>
            </w:r>
            <w:r w:rsidRPr="00004568">
              <w:rPr>
                <w:rFonts w:ascii="Arial" w:eastAsia="Arial Unicode MS" w:hAnsi="Arial" w:cs="Arial"/>
                <w:b/>
                <w:bCs/>
                <w:sz w:val="18"/>
                <w:szCs w:val="18"/>
              </w:rPr>
              <w:t xml:space="preserve">ended 31 December </w:t>
            </w:r>
          </w:p>
        </w:tc>
        <w:tc>
          <w:tcPr>
            <w:tcW w:w="1368" w:type="dxa"/>
            <w:tcBorders>
              <w:top w:val="single" w:sz="4" w:space="0" w:color="auto"/>
              <w:left w:val="nil"/>
              <w:bottom w:val="nil"/>
              <w:right w:val="nil"/>
            </w:tcBorders>
            <w:shd w:val="clear" w:color="auto" w:fill="auto"/>
          </w:tcPr>
          <w:p w14:paraId="34D4BBFB" w14:textId="77777777" w:rsidR="00B20AD6" w:rsidRPr="00004568" w:rsidRDefault="00B20AD6"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tcPr>
          <w:p w14:paraId="603C66FF"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tcPr>
          <w:p w14:paraId="0848242D"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tcPr>
          <w:p w14:paraId="52A0762A"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171B17CA" w14:textId="77777777" w:rsidTr="007E5E23">
        <w:trPr>
          <w:trHeight w:val="20"/>
        </w:trPr>
        <w:tc>
          <w:tcPr>
            <w:tcW w:w="3429" w:type="dxa"/>
            <w:shd w:val="clear" w:color="auto" w:fill="auto"/>
            <w:hideMark/>
          </w:tcPr>
          <w:p w14:paraId="289AF365" w14:textId="77777777" w:rsidR="00B20AD6" w:rsidRPr="00004568" w:rsidRDefault="00B20AD6" w:rsidP="00BD647D">
            <w:pPr>
              <w:ind w:left="-101" w:right="-43"/>
              <w:rPr>
                <w:rFonts w:ascii="Arial" w:eastAsia="Arial Unicode MS" w:hAnsi="Arial" w:cs="Arial"/>
                <w:b/>
                <w:bCs/>
                <w:sz w:val="18"/>
                <w:szCs w:val="18"/>
                <w:cs/>
              </w:rPr>
            </w:pPr>
          </w:p>
        </w:tc>
        <w:tc>
          <w:tcPr>
            <w:tcW w:w="1368" w:type="dxa"/>
            <w:tcBorders>
              <w:top w:val="nil"/>
              <w:left w:val="nil"/>
              <w:bottom w:val="single" w:sz="4" w:space="0" w:color="auto"/>
              <w:right w:val="nil"/>
            </w:tcBorders>
            <w:shd w:val="clear" w:color="auto" w:fill="auto"/>
            <w:hideMark/>
          </w:tcPr>
          <w:p w14:paraId="5B783657" w14:textId="6F5C7BA9"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2DC9A0D7" w14:textId="4A00F496"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2B2C2DE6" w14:textId="21B3F171"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8E9A991" w14:textId="0F423274"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 xml:space="preserve">Million </w:t>
            </w:r>
            <w:r w:rsidR="00286B04">
              <w:rPr>
                <w:rFonts w:ascii="Arial" w:eastAsia="Arial Unicode MS" w:hAnsi="Arial" w:cs="Arial"/>
                <w:b/>
                <w:bCs/>
                <w:sz w:val="18"/>
                <w:szCs w:val="18"/>
              </w:rPr>
              <w:t>Baht</w:t>
            </w:r>
          </w:p>
        </w:tc>
      </w:tr>
      <w:tr w:rsidR="00B20AD6" w:rsidRPr="00004568" w14:paraId="6683E489" w14:textId="77777777" w:rsidTr="007E5E23">
        <w:trPr>
          <w:trHeight w:val="20"/>
        </w:trPr>
        <w:tc>
          <w:tcPr>
            <w:tcW w:w="3429" w:type="dxa"/>
            <w:shd w:val="clear" w:color="auto" w:fill="auto"/>
            <w:vAlign w:val="bottom"/>
          </w:tcPr>
          <w:p w14:paraId="056C5A62" w14:textId="77777777" w:rsidR="00B20AD6" w:rsidRPr="00004568" w:rsidRDefault="00B20AD6" w:rsidP="00BD647D">
            <w:pPr>
              <w:ind w:left="-101" w:right="-43"/>
              <w:rPr>
                <w:rFonts w:ascii="Arial" w:eastAsia="Arial Unicode MS" w:hAnsi="Arial" w:cs="Arial"/>
                <w:sz w:val="18"/>
                <w:szCs w:val="18"/>
                <w:lang w:val="en-US"/>
              </w:rPr>
            </w:pPr>
          </w:p>
        </w:tc>
        <w:tc>
          <w:tcPr>
            <w:tcW w:w="1368" w:type="dxa"/>
            <w:tcBorders>
              <w:top w:val="single" w:sz="4" w:space="0" w:color="auto"/>
              <w:left w:val="nil"/>
              <w:bottom w:val="nil"/>
              <w:right w:val="nil"/>
            </w:tcBorders>
            <w:shd w:val="clear" w:color="auto" w:fill="FAFAFA"/>
          </w:tcPr>
          <w:p w14:paraId="28D40558"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8DDCD18"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012008A"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DAB7A68"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5BC92BA8" w14:textId="77777777" w:rsidTr="007E5E23">
        <w:trPr>
          <w:trHeight w:val="20"/>
        </w:trPr>
        <w:tc>
          <w:tcPr>
            <w:tcW w:w="3429" w:type="dxa"/>
            <w:shd w:val="clear" w:color="auto" w:fill="auto"/>
          </w:tcPr>
          <w:p w14:paraId="6CE3463D"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Opening balance</w:t>
            </w:r>
          </w:p>
        </w:tc>
        <w:tc>
          <w:tcPr>
            <w:tcW w:w="1368" w:type="dxa"/>
            <w:shd w:val="clear" w:color="auto" w:fill="FAFAFA"/>
          </w:tcPr>
          <w:p w14:paraId="660A96A2"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4,913</w:t>
            </w:r>
          </w:p>
        </w:tc>
        <w:tc>
          <w:tcPr>
            <w:tcW w:w="1368" w:type="dxa"/>
            <w:shd w:val="clear" w:color="auto" w:fill="auto"/>
          </w:tcPr>
          <w:p w14:paraId="3F41A416"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FAFAFA"/>
          </w:tcPr>
          <w:p w14:paraId="5440B4A9"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4,913</w:t>
            </w:r>
          </w:p>
        </w:tc>
        <w:tc>
          <w:tcPr>
            <w:tcW w:w="1368" w:type="dxa"/>
            <w:shd w:val="clear" w:color="auto" w:fill="auto"/>
          </w:tcPr>
          <w:p w14:paraId="515F9AF9"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B20AD6" w:rsidRPr="00004568" w14:paraId="5C8E6B54" w14:textId="77777777" w:rsidTr="007E5E23">
        <w:trPr>
          <w:trHeight w:val="20"/>
        </w:trPr>
        <w:tc>
          <w:tcPr>
            <w:tcW w:w="3429" w:type="dxa"/>
            <w:shd w:val="clear" w:color="auto" w:fill="auto"/>
          </w:tcPr>
          <w:p w14:paraId="4F9CA6C5"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u w:val="single"/>
              </w:rPr>
            </w:pPr>
            <w:r w:rsidRPr="00004568">
              <w:rPr>
                <w:rFonts w:ascii="Arial" w:eastAsia="Arial Unicode MS" w:hAnsi="Arial" w:cs="Arial"/>
                <w:sz w:val="18"/>
                <w:szCs w:val="18"/>
                <w:u w:val="single"/>
              </w:rPr>
              <w:t>Cashflows</w:t>
            </w:r>
          </w:p>
        </w:tc>
        <w:tc>
          <w:tcPr>
            <w:tcW w:w="1368" w:type="dxa"/>
            <w:shd w:val="clear" w:color="auto" w:fill="FAFAFA"/>
          </w:tcPr>
          <w:p w14:paraId="47B6AC22"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45F662A7"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FAFAFA"/>
          </w:tcPr>
          <w:p w14:paraId="18337364"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08DE8B30"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6086F934" w14:textId="77777777" w:rsidTr="007E5E23">
        <w:trPr>
          <w:trHeight w:val="20"/>
        </w:trPr>
        <w:tc>
          <w:tcPr>
            <w:tcW w:w="3429" w:type="dxa"/>
            <w:shd w:val="clear" w:color="auto" w:fill="auto"/>
          </w:tcPr>
          <w:p w14:paraId="5EB86CE0" w14:textId="77777777" w:rsidR="00B20AD6" w:rsidRPr="00004568" w:rsidRDefault="00B20AD6" w:rsidP="00BD647D">
            <w:pPr>
              <w:tabs>
                <w:tab w:val="left" w:pos="601"/>
                <w:tab w:val="left" w:pos="1276"/>
              </w:tabs>
              <w:ind w:left="-101"/>
              <w:rPr>
                <w:rFonts w:ascii="Arial" w:eastAsia="Arial Unicode MS" w:hAnsi="Arial" w:cs="Arial"/>
                <w:sz w:val="18"/>
                <w:szCs w:val="18"/>
              </w:rPr>
            </w:pPr>
            <w:r w:rsidRPr="00004568">
              <w:rPr>
                <w:rFonts w:ascii="Arial" w:eastAsia="Arial Unicode MS" w:hAnsi="Arial" w:cs="Arial"/>
                <w:sz w:val="18"/>
                <w:szCs w:val="18"/>
              </w:rPr>
              <w:t>Increases during the year</w:t>
            </w:r>
          </w:p>
        </w:tc>
        <w:tc>
          <w:tcPr>
            <w:tcW w:w="1368" w:type="dxa"/>
            <w:shd w:val="clear" w:color="auto" w:fill="FAFAFA"/>
          </w:tcPr>
          <w:p w14:paraId="6435B4C6" w14:textId="77777777" w:rsidR="00B20AD6" w:rsidRPr="00004568" w:rsidRDefault="009206DA"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tcPr>
          <w:p w14:paraId="7B65033E"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35,000</w:t>
            </w:r>
          </w:p>
        </w:tc>
        <w:tc>
          <w:tcPr>
            <w:tcW w:w="1368" w:type="dxa"/>
            <w:shd w:val="clear" w:color="auto" w:fill="FAFAFA"/>
          </w:tcPr>
          <w:p w14:paraId="6D3A5044" w14:textId="77777777" w:rsidR="00B20AD6" w:rsidRPr="00004568" w:rsidRDefault="009206DA"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tcPr>
          <w:p w14:paraId="71262C86"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568">
              <w:rPr>
                <w:rFonts w:ascii="Arial" w:eastAsia="Arial Unicode MS" w:hAnsi="Arial" w:cs="Arial"/>
                <w:sz w:val="18"/>
                <w:szCs w:val="18"/>
              </w:rPr>
              <w:t>35,000</w:t>
            </w:r>
          </w:p>
        </w:tc>
      </w:tr>
      <w:tr w:rsidR="00B20AD6" w:rsidRPr="00004568" w14:paraId="0EEE606B" w14:textId="77777777" w:rsidTr="007E5E23">
        <w:trPr>
          <w:trHeight w:val="20"/>
        </w:trPr>
        <w:tc>
          <w:tcPr>
            <w:tcW w:w="3429" w:type="dxa"/>
            <w:shd w:val="clear" w:color="auto" w:fill="auto"/>
          </w:tcPr>
          <w:p w14:paraId="351328B7" w14:textId="77777777" w:rsidR="00B20AD6" w:rsidRPr="00004568" w:rsidRDefault="00B20AD6" w:rsidP="00BD647D">
            <w:pPr>
              <w:tabs>
                <w:tab w:val="left" w:pos="601"/>
                <w:tab w:val="left" w:pos="1276"/>
              </w:tabs>
              <w:ind w:left="-101"/>
              <w:rPr>
                <w:rFonts w:ascii="Arial" w:eastAsia="Arial Unicode MS" w:hAnsi="Arial" w:cs="Arial"/>
                <w:sz w:val="18"/>
                <w:szCs w:val="18"/>
              </w:rPr>
            </w:pPr>
            <w:r w:rsidRPr="00004568">
              <w:rPr>
                <w:rFonts w:ascii="Arial" w:eastAsia="Arial Unicode MS" w:hAnsi="Arial" w:cs="Arial"/>
                <w:sz w:val="18"/>
                <w:szCs w:val="18"/>
              </w:rPr>
              <w:t>Repayments during the year</w:t>
            </w:r>
          </w:p>
        </w:tc>
        <w:tc>
          <w:tcPr>
            <w:tcW w:w="1368" w:type="dxa"/>
            <w:shd w:val="clear" w:color="auto" w:fill="FAFAFA"/>
          </w:tcPr>
          <w:p w14:paraId="3B0DD2BE"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(4,913)</w:t>
            </w:r>
          </w:p>
        </w:tc>
        <w:tc>
          <w:tcPr>
            <w:tcW w:w="1368" w:type="dxa"/>
            <w:shd w:val="clear" w:color="auto" w:fill="auto"/>
          </w:tcPr>
          <w:p w14:paraId="1C5A89D5"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(30,087)</w:t>
            </w:r>
          </w:p>
        </w:tc>
        <w:tc>
          <w:tcPr>
            <w:tcW w:w="1368" w:type="dxa"/>
            <w:shd w:val="clear" w:color="auto" w:fill="FAFAFA"/>
          </w:tcPr>
          <w:p w14:paraId="58667CCE"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(4,913)</w:t>
            </w:r>
          </w:p>
        </w:tc>
        <w:tc>
          <w:tcPr>
            <w:tcW w:w="1368" w:type="dxa"/>
            <w:shd w:val="clear" w:color="auto" w:fill="auto"/>
          </w:tcPr>
          <w:p w14:paraId="6ECECF2A"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(30,087)</w:t>
            </w:r>
          </w:p>
        </w:tc>
      </w:tr>
      <w:tr w:rsidR="00B20AD6" w:rsidRPr="00004568" w14:paraId="6876C9A4" w14:textId="77777777" w:rsidTr="007E5E23">
        <w:trPr>
          <w:trHeight w:val="20"/>
        </w:trPr>
        <w:tc>
          <w:tcPr>
            <w:tcW w:w="3429" w:type="dxa"/>
            <w:shd w:val="clear" w:color="auto" w:fill="auto"/>
          </w:tcPr>
          <w:p w14:paraId="69F59A8C" w14:textId="77777777" w:rsidR="00B20AD6" w:rsidRPr="00004568" w:rsidRDefault="00B20AD6" w:rsidP="00BD647D">
            <w:pPr>
              <w:ind w:left="-101"/>
              <w:rPr>
                <w:rFonts w:ascii="Arial" w:eastAsia="Arial Unicode MS" w:hAnsi="Arial" w:cs="Arial"/>
                <w:sz w:val="18"/>
                <w:szCs w:val="18"/>
              </w:rPr>
            </w:pPr>
          </w:p>
        </w:tc>
        <w:tc>
          <w:tcPr>
            <w:tcW w:w="1368" w:type="dxa"/>
            <w:tcBorders>
              <w:top w:val="single" w:sz="4" w:space="0" w:color="auto"/>
            </w:tcBorders>
            <w:shd w:val="clear" w:color="auto" w:fill="FAFAFA"/>
          </w:tcPr>
          <w:p w14:paraId="0E36D71C"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8E71660"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4524C7A" w14:textId="77777777" w:rsidR="00B20AD6" w:rsidRPr="00004568" w:rsidRDefault="00B20AD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44C9180"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27EBD79A" w14:textId="77777777" w:rsidTr="007E5E23">
        <w:trPr>
          <w:trHeight w:val="20"/>
        </w:trPr>
        <w:tc>
          <w:tcPr>
            <w:tcW w:w="3429" w:type="dxa"/>
            <w:shd w:val="clear" w:color="auto" w:fill="auto"/>
          </w:tcPr>
          <w:p w14:paraId="3022993B" w14:textId="77777777" w:rsidR="00B20AD6" w:rsidRPr="00004568" w:rsidRDefault="00B20AD6" w:rsidP="00BD647D">
            <w:pPr>
              <w:ind w:left="-101"/>
              <w:rPr>
                <w:rFonts w:ascii="Arial" w:eastAsia="Arial Unicode MS" w:hAnsi="Arial" w:cs="Arial"/>
                <w:sz w:val="18"/>
                <w:szCs w:val="18"/>
              </w:rPr>
            </w:pPr>
            <w:r w:rsidRPr="00004568">
              <w:rPr>
                <w:rFonts w:ascii="Arial" w:eastAsia="Arial Unicode MS" w:hAnsi="Arial" w:cs="Arial"/>
                <w:sz w:val="18"/>
                <w:szCs w:val="18"/>
              </w:rPr>
              <w:t>Ending balance</w:t>
            </w:r>
          </w:p>
        </w:tc>
        <w:tc>
          <w:tcPr>
            <w:tcW w:w="1368" w:type="dxa"/>
            <w:tcBorders>
              <w:left w:val="nil"/>
              <w:bottom w:val="single" w:sz="4" w:space="0" w:color="auto"/>
              <w:right w:val="nil"/>
            </w:tcBorders>
            <w:shd w:val="clear" w:color="auto" w:fill="FAFAFA"/>
          </w:tcPr>
          <w:p w14:paraId="3A5D418E"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left w:val="nil"/>
              <w:bottom w:val="single" w:sz="4" w:space="0" w:color="auto"/>
              <w:right w:val="nil"/>
            </w:tcBorders>
            <w:shd w:val="clear" w:color="auto" w:fill="auto"/>
          </w:tcPr>
          <w:p w14:paraId="26A8A540"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4,913</w:t>
            </w:r>
          </w:p>
        </w:tc>
        <w:tc>
          <w:tcPr>
            <w:tcW w:w="1368" w:type="dxa"/>
            <w:tcBorders>
              <w:left w:val="nil"/>
              <w:bottom w:val="single" w:sz="4" w:space="0" w:color="auto"/>
              <w:right w:val="nil"/>
            </w:tcBorders>
            <w:shd w:val="clear" w:color="auto" w:fill="FAFAFA"/>
          </w:tcPr>
          <w:p w14:paraId="2ED858B9"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left w:val="nil"/>
              <w:bottom w:val="single" w:sz="4" w:space="0" w:color="auto"/>
              <w:right w:val="nil"/>
            </w:tcBorders>
            <w:shd w:val="clear" w:color="auto" w:fill="auto"/>
          </w:tcPr>
          <w:p w14:paraId="3CD08E32"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4,913</w:t>
            </w:r>
          </w:p>
        </w:tc>
      </w:tr>
    </w:tbl>
    <w:p w14:paraId="1DBAF4B5" w14:textId="77777777" w:rsidR="00B20AD6" w:rsidRPr="00004568" w:rsidRDefault="00B20AD6" w:rsidP="00BD647D">
      <w:pPr>
        <w:ind w:left="540"/>
        <w:jc w:val="thaiDistribute"/>
        <w:rPr>
          <w:rFonts w:ascii="Arial" w:eastAsia="Arial Unicode MS" w:hAnsi="Arial" w:cs="Arial"/>
          <w:sz w:val="18"/>
          <w:szCs w:val="18"/>
        </w:rPr>
      </w:pPr>
    </w:p>
    <w:p w14:paraId="284A7B5A" w14:textId="77777777" w:rsidR="00B20AD6" w:rsidRPr="00004568" w:rsidRDefault="00B20AD6" w:rsidP="00BD647D">
      <w:pPr>
        <w:ind w:left="540"/>
        <w:jc w:val="thaiDistribute"/>
        <w:rPr>
          <w:rFonts w:ascii="Arial" w:eastAsia="Arial Unicode MS" w:hAnsi="Arial" w:cs="Arial"/>
          <w:sz w:val="18"/>
          <w:szCs w:val="18"/>
        </w:rPr>
      </w:pPr>
      <w:r w:rsidRPr="00004568">
        <w:rPr>
          <w:rFonts w:ascii="Arial" w:hAnsi="Arial" w:cs="Arial"/>
          <w:sz w:val="18"/>
          <w:szCs w:val="18"/>
        </w:rPr>
        <w:t>On 16 March 2020, the Company repaid short-term loans to the ultimate parent company and a shareholder.</w:t>
      </w:r>
    </w:p>
    <w:p w14:paraId="4C6AFCFE" w14:textId="77777777" w:rsidR="00B20AD6" w:rsidRPr="00004568" w:rsidRDefault="00B20AD6" w:rsidP="00BD647D">
      <w:pPr>
        <w:ind w:left="540"/>
        <w:jc w:val="thaiDistribute"/>
        <w:rPr>
          <w:rFonts w:ascii="Arial" w:eastAsia="Arial Unicode MS" w:hAnsi="Arial" w:cs="Arial"/>
          <w:sz w:val="18"/>
          <w:szCs w:val="18"/>
        </w:rPr>
      </w:pPr>
    </w:p>
    <w:p w14:paraId="3F78792F" w14:textId="03A93FF0"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w:t>
      </w:r>
      <w:r w:rsidR="008A66F1" w:rsidRPr="00004568">
        <w:rPr>
          <w:rFonts w:ascii="Arial" w:eastAsia="Arial Unicode MS" w:hAnsi="Arial" w:cs="Arial"/>
          <w:b/>
          <w:bCs/>
          <w:color w:val="CF4A02"/>
          <w:sz w:val="18"/>
          <w:szCs w:val="18"/>
        </w:rPr>
        <w:t>9</w:t>
      </w:r>
      <w:r w:rsidR="00706465" w:rsidRPr="00004568">
        <w:rPr>
          <w:rFonts w:ascii="Arial" w:eastAsia="Arial Unicode MS" w:hAnsi="Arial" w:cs="Arial"/>
          <w:b/>
          <w:bCs/>
          <w:color w:val="CF4A02"/>
          <w:sz w:val="18"/>
          <w:szCs w:val="18"/>
        </w:rPr>
        <w:tab/>
      </w:r>
      <w:r w:rsidRPr="00004568">
        <w:rPr>
          <w:rFonts w:ascii="Arial" w:eastAsia="Arial Unicode MS" w:hAnsi="Arial" w:cs="Arial"/>
          <w:b/>
          <w:bCs/>
          <w:color w:val="CF4A02"/>
          <w:sz w:val="18"/>
          <w:szCs w:val="18"/>
        </w:rPr>
        <w:t>Non-current liabilities - related part</w:t>
      </w:r>
      <w:r w:rsidR="00881D48" w:rsidRPr="00004568">
        <w:rPr>
          <w:rFonts w:ascii="Arial" w:eastAsia="Arial Unicode MS" w:hAnsi="Arial" w:cs="Arial"/>
          <w:b/>
          <w:bCs/>
          <w:color w:val="CF4A02"/>
          <w:sz w:val="18"/>
          <w:szCs w:val="18"/>
        </w:rPr>
        <w:t>ies</w:t>
      </w:r>
    </w:p>
    <w:p w14:paraId="0BCDE2E8" w14:textId="77777777" w:rsidR="00B20AD6" w:rsidRPr="00537F63" w:rsidRDefault="00B20AD6" w:rsidP="00537F63">
      <w:pPr>
        <w:ind w:left="540"/>
        <w:jc w:val="thaiDistribute"/>
        <w:rPr>
          <w:rFonts w:ascii="Arial" w:eastAsia="Arial Unicode MS" w:hAnsi="Arial" w:cs="Arial"/>
          <w:sz w:val="18"/>
          <w:szCs w:val="18"/>
        </w:rPr>
      </w:pPr>
    </w:p>
    <w:tbl>
      <w:tblPr>
        <w:tblW w:w="4613" w:type="pct"/>
        <w:tblInd w:w="648" w:type="dxa"/>
        <w:tblLayout w:type="fixed"/>
        <w:tblLook w:val="0000" w:firstRow="0" w:lastRow="0" w:firstColumn="0" w:lastColumn="0" w:noHBand="0" w:noVBand="0"/>
      </w:tblPr>
      <w:tblGrid>
        <w:gridCol w:w="3455"/>
        <w:gridCol w:w="1368"/>
        <w:gridCol w:w="1368"/>
        <w:gridCol w:w="1368"/>
        <w:gridCol w:w="1367"/>
      </w:tblGrid>
      <w:tr w:rsidR="00B20AD6" w:rsidRPr="00004568" w14:paraId="65DA53BA" w14:textId="77777777" w:rsidTr="00DD2D73">
        <w:tc>
          <w:tcPr>
            <w:tcW w:w="1935" w:type="pct"/>
            <w:shd w:val="clear" w:color="auto" w:fill="auto"/>
          </w:tcPr>
          <w:p w14:paraId="7486A828" w14:textId="77777777"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sz w:val="18"/>
                <w:szCs w:val="18"/>
              </w:rPr>
              <w:br w:type="page"/>
            </w:r>
          </w:p>
        </w:tc>
        <w:tc>
          <w:tcPr>
            <w:tcW w:w="1532" w:type="pct"/>
            <w:gridSpan w:val="2"/>
            <w:tcBorders>
              <w:top w:val="single" w:sz="4" w:space="0" w:color="auto"/>
              <w:bottom w:val="single" w:sz="4" w:space="0" w:color="auto"/>
            </w:tcBorders>
            <w:shd w:val="clear" w:color="auto" w:fill="auto"/>
          </w:tcPr>
          <w:p w14:paraId="6CEE0A7A"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0314E595"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53B830F6"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5C3B312C"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5C6B05F1" w14:textId="77777777" w:rsidTr="00DD2D73">
        <w:tc>
          <w:tcPr>
            <w:tcW w:w="1935" w:type="pct"/>
            <w:shd w:val="clear" w:color="auto" w:fill="auto"/>
          </w:tcPr>
          <w:p w14:paraId="03CAF23F" w14:textId="77777777" w:rsidR="00B20AD6" w:rsidRPr="00004568" w:rsidRDefault="00B20AD6" w:rsidP="00BD647D">
            <w:pPr>
              <w:ind w:left="-105" w:right="-72"/>
              <w:rPr>
                <w:rFonts w:ascii="Arial" w:eastAsia="Arial Unicode MS" w:hAnsi="Arial" w:cs="Arial"/>
                <w:b/>
                <w:bCs/>
                <w:sz w:val="18"/>
                <w:szCs w:val="18"/>
              </w:rPr>
            </w:pPr>
            <w:r w:rsidRPr="00004568">
              <w:rPr>
                <w:rFonts w:ascii="Arial" w:eastAsia="Arial Unicode MS" w:hAnsi="Arial" w:cs="Arial"/>
                <w:b/>
                <w:bCs/>
                <w:sz w:val="18"/>
                <w:szCs w:val="18"/>
              </w:rPr>
              <w:t>As at 31 December</w:t>
            </w:r>
          </w:p>
        </w:tc>
        <w:tc>
          <w:tcPr>
            <w:tcW w:w="766" w:type="pct"/>
            <w:shd w:val="clear" w:color="auto" w:fill="auto"/>
          </w:tcPr>
          <w:p w14:paraId="1BBC0F0A"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6" w:type="pct"/>
            <w:shd w:val="clear" w:color="auto" w:fill="auto"/>
          </w:tcPr>
          <w:p w14:paraId="1899B64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766" w:type="pct"/>
            <w:shd w:val="clear" w:color="auto" w:fill="auto"/>
          </w:tcPr>
          <w:p w14:paraId="5BF335E8"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766" w:type="pct"/>
            <w:shd w:val="clear" w:color="auto" w:fill="auto"/>
          </w:tcPr>
          <w:p w14:paraId="1C67FD3E"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216D970A" w14:textId="77777777" w:rsidTr="00DD2D73">
        <w:tc>
          <w:tcPr>
            <w:tcW w:w="1935" w:type="pct"/>
            <w:shd w:val="clear" w:color="auto" w:fill="auto"/>
          </w:tcPr>
          <w:p w14:paraId="10CFE743" w14:textId="77777777" w:rsidR="00B20AD6" w:rsidRPr="00004568" w:rsidRDefault="00B20AD6" w:rsidP="00BD647D">
            <w:pPr>
              <w:ind w:left="-105" w:right="-72"/>
              <w:rPr>
                <w:rFonts w:ascii="Arial" w:eastAsia="Arial Unicode MS" w:hAnsi="Arial" w:cs="Arial"/>
                <w:sz w:val="18"/>
                <w:szCs w:val="18"/>
              </w:rPr>
            </w:pPr>
          </w:p>
        </w:tc>
        <w:tc>
          <w:tcPr>
            <w:tcW w:w="766" w:type="pct"/>
            <w:tcBorders>
              <w:bottom w:val="single" w:sz="4" w:space="0" w:color="auto"/>
            </w:tcBorders>
            <w:shd w:val="clear" w:color="auto" w:fill="auto"/>
            <w:vAlign w:val="center"/>
          </w:tcPr>
          <w:p w14:paraId="12E7C0B9" w14:textId="79963AAB"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bottom w:val="single" w:sz="4" w:space="0" w:color="auto"/>
            </w:tcBorders>
            <w:shd w:val="clear" w:color="auto" w:fill="auto"/>
            <w:vAlign w:val="center"/>
          </w:tcPr>
          <w:p w14:paraId="5FD92257" w14:textId="1355AA9C"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bottom w:val="single" w:sz="4" w:space="0" w:color="auto"/>
            </w:tcBorders>
            <w:shd w:val="clear" w:color="auto" w:fill="auto"/>
            <w:vAlign w:val="center"/>
          </w:tcPr>
          <w:p w14:paraId="28075918" w14:textId="587ED925"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766" w:type="pct"/>
            <w:tcBorders>
              <w:bottom w:val="single" w:sz="4" w:space="0" w:color="auto"/>
            </w:tcBorders>
            <w:shd w:val="clear" w:color="auto" w:fill="auto"/>
            <w:vAlign w:val="center"/>
          </w:tcPr>
          <w:p w14:paraId="3CF1C05D" w14:textId="155D3C4E"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7EF9D484" w14:textId="77777777" w:rsidTr="00DD2D73">
        <w:tc>
          <w:tcPr>
            <w:tcW w:w="1935" w:type="pct"/>
            <w:shd w:val="clear" w:color="auto" w:fill="auto"/>
          </w:tcPr>
          <w:p w14:paraId="044819A7" w14:textId="77777777" w:rsidR="00B20AD6" w:rsidRPr="00004568" w:rsidRDefault="00B20AD6" w:rsidP="00BD647D">
            <w:pPr>
              <w:ind w:left="-101" w:right="-72"/>
              <w:rPr>
                <w:rFonts w:ascii="Arial" w:eastAsia="Arial Unicode MS" w:hAnsi="Arial" w:cs="Arial"/>
                <w:sz w:val="18"/>
                <w:szCs w:val="18"/>
              </w:rPr>
            </w:pPr>
          </w:p>
        </w:tc>
        <w:tc>
          <w:tcPr>
            <w:tcW w:w="766" w:type="pct"/>
            <w:tcBorders>
              <w:top w:val="single" w:sz="4" w:space="0" w:color="auto"/>
            </w:tcBorders>
            <w:shd w:val="clear" w:color="auto" w:fill="FAFAFA"/>
          </w:tcPr>
          <w:p w14:paraId="5D0CC5ED"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tcBorders>
            <w:shd w:val="clear" w:color="auto" w:fill="auto"/>
          </w:tcPr>
          <w:p w14:paraId="4E120005"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tcBorders>
            <w:shd w:val="clear" w:color="auto" w:fill="FAFAFA"/>
          </w:tcPr>
          <w:p w14:paraId="2397A160"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tcBorders>
            <w:shd w:val="clear" w:color="auto" w:fill="auto"/>
          </w:tcPr>
          <w:p w14:paraId="0B16A663"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517173A0" w14:textId="77777777" w:rsidTr="00DD2D73">
        <w:tc>
          <w:tcPr>
            <w:tcW w:w="1935" w:type="pct"/>
            <w:shd w:val="clear" w:color="auto" w:fill="auto"/>
          </w:tcPr>
          <w:p w14:paraId="515AC0C4" w14:textId="0F067F6E"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Non-current liabilities </w:t>
            </w:r>
            <w:r w:rsidRPr="00004568">
              <w:rPr>
                <w:rFonts w:ascii="Arial" w:eastAsia="Arial Unicode MS" w:hAnsi="Arial" w:cs="Arial"/>
                <w:spacing w:val="4"/>
                <w:sz w:val="18"/>
                <w:szCs w:val="18"/>
              </w:rPr>
              <w:t>- related part</w:t>
            </w:r>
            <w:r w:rsidR="00881D48" w:rsidRPr="00004568">
              <w:rPr>
                <w:rFonts w:ascii="Arial" w:eastAsia="Arial Unicode MS" w:hAnsi="Arial" w:cs="Arial"/>
                <w:spacing w:val="4"/>
                <w:sz w:val="18"/>
                <w:szCs w:val="18"/>
              </w:rPr>
              <w:t>ies</w:t>
            </w:r>
          </w:p>
        </w:tc>
        <w:tc>
          <w:tcPr>
            <w:tcW w:w="766" w:type="pct"/>
            <w:shd w:val="clear" w:color="auto" w:fill="FAFAFA"/>
          </w:tcPr>
          <w:p w14:paraId="21A1FFF0" w14:textId="77777777" w:rsidR="00B20AD6" w:rsidRPr="00004568" w:rsidRDefault="00B20AD6" w:rsidP="00BD647D">
            <w:pPr>
              <w:ind w:right="-72"/>
              <w:jc w:val="right"/>
              <w:rPr>
                <w:rFonts w:ascii="Arial" w:eastAsia="Arial Unicode MS" w:hAnsi="Arial" w:cs="Arial"/>
                <w:sz w:val="18"/>
                <w:szCs w:val="18"/>
              </w:rPr>
            </w:pPr>
          </w:p>
        </w:tc>
        <w:tc>
          <w:tcPr>
            <w:tcW w:w="766" w:type="pct"/>
            <w:shd w:val="clear" w:color="auto" w:fill="auto"/>
          </w:tcPr>
          <w:p w14:paraId="5EE460C5" w14:textId="77777777" w:rsidR="00B20AD6" w:rsidRPr="00004568" w:rsidRDefault="00B20AD6" w:rsidP="00BD647D">
            <w:pPr>
              <w:ind w:right="-72"/>
              <w:jc w:val="right"/>
              <w:rPr>
                <w:rFonts w:ascii="Arial" w:eastAsia="Arial Unicode MS" w:hAnsi="Arial" w:cs="Arial"/>
                <w:sz w:val="18"/>
                <w:szCs w:val="18"/>
              </w:rPr>
            </w:pPr>
          </w:p>
        </w:tc>
        <w:tc>
          <w:tcPr>
            <w:tcW w:w="766" w:type="pct"/>
            <w:shd w:val="clear" w:color="auto" w:fill="FAFAFA"/>
          </w:tcPr>
          <w:p w14:paraId="7A614373" w14:textId="77777777" w:rsidR="00B20AD6" w:rsidRPr="00004568" w:rsidRDefault="00B20AD6" w:rsidP="00BD647D">
            <w:pPr>
              <w:ind w:right="-72"/>
              <w:jc w:val="right"/>
              <w:rPr>
                <w:rFonts w:ascii="Arial" w:eastAsia="Arial Unicode MS" w:hAnsi="Arial" w:cs="Arial"/>
                <w:sz w:val="18"/>
                <w:szCs w:val="18"/>
              </w:rPr>
            </w:pPr>
          </w:p>
        </w:tc>
        <w:tc>
          <w:tcPr>
            <w:tcW w:w="766" w:type="pct"/>
            <w:shd w:val="clear" w:color="auto" w:fill="auto"/>
          </w:tcPr>
          <w:p w14:paraId="00658379"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321564C3" w14:textId="77777777" w:rsidTr="00DD2D73">
        <w:tc>
          <w:tcPr>
            <w:tcW w:w="1935" w:type="pct"/>
            <w:shd w:val="clear" w:color="auto" w:fill="auto"/>
          </w:tcPr>
          <w:p w14:paraId="086DA396"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The ultimate parent company</w:t>
            </w:r>
          </w:p>
        </w:tc>
        <w:tc>
          <w:tcPr>
            <w:tcW w:w="766" w:type="pct"/>
            <w:shd w:val="clear" w:color="auto" w:fill="FAFAFA"/>
          </w:tcPr>
          <w:p w14:paraId="712966EA"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5</w:t>
            </w:r>
          </w:p>
        </w:tc>
        <w:tc>
          <w:tcPr>
            <w:tcW w:w="766" w:type="pct"/>
            <w:shd w:val="clear" w:color="auto" w:fill="auto"/>
          </w:tcPr>
          <w:p w14:paraId="5C5E0C67"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6" w:type="pct"/>
            <w:shd w:val="clear" w:color="auto" w:fill="FAFAFA"/>
          </w:tcPr>
          <w:p w14:paraId="1F0EACC1"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6" w:type="pct"/>
            <w:shd w:val="clear" w:color="auto" w:fill="auto"/>
          </w:tcPr>
          <w:p w14:paraId="110619B8"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B20AD6" w:rsidRPr="00004568" w14:paraId="397EE0CF" w14:textId="77777777" w:rsidTr="00DD2D73">
        <w:tc>
          <w:tcPr>
            <w:tcW w:w="1935" w:type="pct"/>
            <w:shd w:val="clear" w:color="auto" w:fill="auto"/>
          </w:tcPr>
          <w:p w14:paraId="79C75A2A" w14:textId="77777777" w:rsidR="00B20AD6" w:rsidRPr="00004568" w:rsidRDefault="00B20AD6" w:rsidP="00BD647D">
            <w:pPr>
              <w:ind w:left="-101" w:right="-72"/>
              <w:rPr>
                <w:rFonts w:ascii="Arial" w:eastAsia="Arial Unicode MS" w:hAnsi="Arial" w:cs="Arial"/>
                <w:sz w:val="18"/>
                <w:szCs w:val="18"/>
              </w:rPr>
            </w:pPr>
            <w:r w:rsidRPr="00004568">
              <w:rPr>
                <w:rFonts w:ascii="Arial" w:eastAsia="Arial Unicode MS" w:hAnsi="Arial" w:cs="Arial"/>
                <w:sz w:val="18"/>
                <w:szCs w:val="18"/>
              </w:rPr>
              <w:t xml:space="preserve">  - Shareholders</w:t>
            </w:r>
          </w:p>
        </w:tc>
        <w:tc>
          <w:tcPr>
            <w:tcW w:w="766" w:type="pct"/>
            <w:shd w:val="clear" w:color="auto" w:fill="FAFAFA"/>
          </w:tcPr>
          <w:p w14:paraId="6FDAE87A"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33</w:t>
            </w:r>
          </w:p>
        </w:tc>
        <w:tc>
          <w:tcPr>
            <w:tcW w:w="766" w:type="pct"/>
            <w:shd w:val="clear" w:color="auto" w:fill="auto"/>
          </w:tcPr>
          <w:p w14:paraId="3C158DD3"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9</w:t>
            </w:r>
          </w:p>
        </w:tc>
        <w:tc>
          <w:tcPr>
            <w:tcW w:w="766" w:type="pct"/>
            <w:shd w:val="clear" w:color="auto" w:fill="FAFAFA"/>
          </w:tcPr>
          <w:p w14:paraId="21EEBB16"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16</w:t>
            </w:r>
          </w:p>
        </w:tc>
        <w:tc>
          <w:tcPr>
            <w:tcW w:w="766" w:type="pct"/>
            <w:shd w:val="clear" w:color="auto" w:fill="auto"/>
          </w:tcPr>
          <w:p w14:paraId="5E8BEFE4"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9</w:t>
            </w:r>
          </w:p>
        </w:tc>
      </w:tr>
      <w:tr w:rsidR="00B20AD6" w:rsidRPr="00004568" w14:paraId="2CB86E92" w14:textId="77777777" w:rsidTr="00DD2D73">
        <w:tc>
          <w:tcPr>
            <w:tcW w:w="1935" w:type="pct"/>
            <w:shd w:val="clear" w:color="auto" w:fill="auto"/>
          </w:tcPr>
          <w:p w14:paraId="53833D04" w14:textId="77777777" w:rsidR="00B20AD6" w:rsidRPr="00004568" w:rsidRDefault="00B20AD6" w:rsidP="00BD647D">
            <w:pPr>
              <w:ind w:right="-72"/>
              <w:rPr>
                <w:rFonts w:ascii="Arial" w:eastAsia="Arial Unicode MS" w:hAnsi="Arial" w:cs="Arial"/>
                <w:sz w:val="18"/>
                <w:szCs w:val="18"/>
              </w:rPr>
            </w:pPr>
            <w:r w:rsidRPr="00004568">
              <w:rPr>
                <w:rFonts w:ascii="Arial" w:eastAsia="Arial Unicode MS" w:hAnsi="Arial" w:cs="Arial"/>
                <w:sz w:val="18"/>
                <w:szCs w:val="18"/>
              </w:rPr>
              <w:t>- Other related parties</w:t>
            </w:r>
          </w:p>
        </w:tc>
        <w:tc>
          <w:tcPr>
            <w:tcW w:w="766" w:type="pct"/>
            <w:tcBorders>
              <w:bottom w:val="single" w:sz="4" w:space="0" w:color="auto"/>
            </w:tcBorders>
            <w:shd w:val="clear" w:color="auto" w:fill="FAFAFA"/>
          </w:tcPr>
          <w:p w14:paraId="6CC897CB"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32</w:t>
            </w:r>
          </w:p>
        </w:tc>
        <w:tc>
          <w:tcPr>
            <w:tcW w:w="766" w:type="pct"/>
            <w:tcBorders>
              <w:bottom w:val="single" w:sz="4" w:space="0" w:color="auto"/>
            </w:tcBorders>
            <w:shd w:val="clear" w:color="auto" w:fill="auto"/>
          </w:tcPr>
          <w:p w14:paraId="667442AD"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6" w:type="pct"/>
            <w:tcBorders>
              <w:bottom w:val="single" w:sz="4" w:space="0" w:color="auto"/>
            </w:tcBorders>
            <w:shd w:val="clear" w:color="auto" w:fill="FAFAFA"/>
          </w:tcPr>
          <w:p w14:paraId="152ED179"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766" w:type="pct"/>
            <w:tcBorders>
              <w:bottom w:val="single" w:sz="4" w:space="0" w:color="auto"/>
            </w:tcBorders>
            <w:shd w:val="clear" w:color="auto" w:fill="auto"/>
          </w:tcPr>
          <w:p w14:paraId="4026D4A4"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r>
      <w:tr w:rsidR="00B20AD6" w:rsidRPr="00004568" w14:paraId="2E0C599C" w14:textId="77777777" w:rsidTr="00DD2D73">
        <w:tc>
          <w:tcPr>
            <w:tcW w:w="1935" w:type="pct"/>
            <w:shd w:val="clear" w:color="auto" w:fill="auto"/>
          </w:tcPr>
          <w:p w14:paraId="3A76AC75" w14:textId="77777777" w:rsidR="00B20AD6" w:rsidRPr="00004568" w:rsidRDefault="00B20AD6" w:rsidP="00BD647D">
            <w:pPr>
              <w:ind w:right="-72"/>
              <w:rPr>
                <w:rFonts w:ascii="Arial" w:eastAsia="Arial Unicode MS" w:hAnsi="Arial" w:cs="Arial"/>
                <w:sz w:val="18"/>
                <w:szCs w:val="18"/>
              </w:rPr>
            </w:pPr>
          </w:p>
        </w:tc>
        <w:tc>
          <w:tcPr>
            <w:tcW w:w="766" w:type="pct"/>
            <w:tcBorders>
              <w:top w:val="single" w:sz="4" w:space="0" w:color="auto"/>
            </w:tcBorders>
            <w:shd w:val="clear" w:color="auto" w:fill="FAFAFA"/>
          </w:tcPr>
          <w:p w14:paraId="75C2E10A"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tcBorders>
            <w:shd w:val="clear" w:color="auto" w:fill="auto"/>
          </w:tcPr>
          <w:p w14:paraId="504022FC"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tcBorders>
            <w:shd w:val="clear" w:color="auto" w:fill="FAFAFA"/>
          </w:tcPr>
          <w:p w14:paraId="478AFC2E" w14:textId="77777777" w:rsidR="00B20AD6" w:rsidRPr="00004568" w:rsidRDefault="00B20AD6" w:rsidP="00BD647D">
            <w:pPr>
              <w:ind w:right="-72"/>
              <w:jc w:val="right"/>
              <w:rPr>
                <w:rFonts w:ascii="Arial" w:eastAsia="Arial Unicode MS" w:hAnsi="Arial" w:cs="Arial"/>
                <w:sz w:val="18"/>
                <w:szCs w:val="18"/>
              </w:rPr>
            </w:pPr>
          </w:p>
        </w:tc>
        <w:tc>
          <w:tcPr>
            <w:tcW w:w="766" w:type="pct"/>
            <w:tcBorders>
              <w:top w:val="single" w:sz="4" w:space="0" w:color="auto"/>
            </w:tcBorders>
            <w:shd w:val="clear" w:color="auto" w:fill="auto"/>
          </w:tcPr>
          <w:p w14:paraId="39F95A5C" w14:textId="77777777" w:rsidR="00B20AD6" w:rsidRPr="00004568" w:rsidRDefault="00B20AD6" w:rsidP="00BD647D">
            <w:pPr>
              <w:ind w:right="-72"/>
              <w:jc w:val="right"/>
              <w:rPr>
                <w:rFonts w:ascii="Arial" w:eastAsia="Arial Unicode MS" w:hAnsi="Arial" w:cs="Arial"/>
                <w:sz w:val="18"/>
                <w:szCs w:val="18"/>
              </w:rPr>
            </w:pPr>
          </w:p>
        </w:tc>
      </w:tr>
      <w:tr w:rsidR="00B20AD6" w:rsidRPr="00004568" w14:paraId="44F7DFE8" w14:textId="77777777" w:rsidTr="00DD2D73">
        <w:tc>
          <w:tcPr>
            <w:tcW w:w="1935" w:type="pct"/>
            <w:shd w:val="clear" w:color="auto" w:fill="auto"/>
          </w:tcPr>
          <w:p w14:paraId="2AD67583" w14:textId="77777777" w:rsidR="00B20AD6" w:rsidRPr="00004568" w:rsidRDefault="00B20AD6" w:rsidP="00BD647D">
            <w:pPr>
              <w:ind w:left="-101" w:right="-72"/>
              <w:rPr>
                <w:rFonts w:ascii="Arial" w:eastAsia="Arial Unicode MS" w:hAnsi="Arial" w:cs="Arial"/>
                <w:sz w:val="18"/>
                <w:szCs w:val="18"/>
              </w:rPr>
            </w:pPr>
          </w:p>
        </w:tc>
        <w:tc>
          <w:tcPr>
            <w:tcW w:w="766" w:type="pct"/>
            <w:tcBorders>
              <w:bottom w:val="single" w:sz="4" w:space="0" w:color="auto"/>
            </w:tcBorders>
            <w:shd w:val="clear" w:color="auto" w:fill="FAFAFA"/>
          </w:tcPr>
          <w:p w14:paraId="0066F324"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70</w:t>
            </w:r>
          </w:p>
        </w:tc>
        <w:tc>
          <w:tcPr>
            <w:tcW w:w="766" w:type="pct"/>
            <w:tcBorders>
              <w:bottom w:val="single" w:sz="4" w:space="0" w:color="auto"/>
            </w:tcBorders>
            <w:shd w:val="clear" w:color="auto" w:fill="auto"/>
          </w:tcPr>
          <w:p w14:paraId="088A69AC"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9</w:t>
            </w:r>
          </w:p>
        </w:tc>
        <w:tc>
          <w:tcPr>
            <w:tcW w:w="766" w:type="pct"/>
            <w:tcBorders>
              <w:bottom w:val="single" w:sz="4" w:space="0" w:color="auto"/>
            </w:tcBorders>
            <w:shd w:val="clear" w:color="auto" w:fill="FAFAFA"/>
          </w:tcPr>
          <w:p w14:paraId="4104AACD" w14:textId="77777777" w:rsidR="00B20AD6"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16</w:t>
            </w:r>
          </w:p>
        </w:tc>
        <w:tc>
          <w:tcPr>
            <w:tcW w:w="766" w:type="pct"/>
            <w:tcBorders>
              <w:bottom w:val="single" w:sz="4" w:space="0" w:color="auto"/>
            </w:tcBorders>
            <w:shd w:val="clear" w:color="auto" w:fill="auto"/>
          </w:tcPr>
          <w:p w14:paraId="6B194EFB" w14:textId="77777777" w:rsidR="00B20AD6" w:rsidRPr="00004568" w:rsidRDefault="00B20AD6" w:rsidP="00BD647D">
            <w:pPr>
              <w:ind w:right="-72"/>
              <w:jc w:val="right"/>
              <w:rPr>
                <w:rFonts w:ascii="Arial" w:eastAsia="Arial Unicode MS" w:hAnsi="Arial" w:cs="Arial"/>
                <w:sz w:val="18"/>
                <w:szCs w:val="18"/>
              </w:rPr>
            </w:pPr>
            <w:r w:rsidRPr="00004568">
              <w:rPr>
                <w:rFonts w:ascii="Arial" w:eastAsia="Arial Unicode MS" w:hAnsi="Arial" w:cs="Arial"/>
                <w:sz w:val="18"/>
                <w:szCs w:val="18"/>
              </w:rPr>
              <w:t>9</w:t>
            </w:r>
          </w:p>
        </w:tc>
      </w:tr>
    </w:tbl>
    <w:p w14:paraId="74559055" w14:textId="77777777" w:rsidR="00B20AD6" w:rsidRPr="00537F63" w:rsidRDefault="00B20AD6" w:rsidP="00537F63">
      <w:pPr>
        <w:ind w:left="540"/>
        <w:jc w:val="thaiDistribute"/>
        <w:rPr>
          <w:rFonts w:ascii="Arial" w:eastAsia="Arial Unicode MS" w:hAnsi="Arial" w:cs="Arial"/>
          <w:sz w:val="18"/>
          <w:szCs w:val="18"/>
        </w:rPr>
      </w:pPr>
    </w:p>
    <w:p w14:paraId="118F10E8" w14:textId="67F28A39" w:rsidR="00B20AD6" w:rsidRPr="00004568" w:rsidRDefault="00B20AD6" w:rsidP="00BD647D">
      <w:pPr>
        <w:pStyle w:val="Header"/>
        <w:ind w:left="540" w:hanging="540"/>
        <w:rPr>
          <w:rFonts w:ascii="Arial" w:eastAsia="Arial Unicode MS" w:hAnsi="Arial" w:cs="Arial"/>
          <w:b/>
          <w:bCs/>
          <w:color w:val="CF4A02"/>
          <w:sz w:val="18"/>
          <w:szCs w:val="18"/>
        </w:rPr>
      </w:pPr>
      <w:r w:rsidRPr="00004568">
        <w:rPr>
          <w:rFonts w:ascii="Arial" w:eastAsia="Arial Unicode MS" w:hAnsi="Arial" w:cs="Arial"/>
          <w:b/>
          <w:bCs/>
          <w:color w:val="CF4A02"/>
          <w:sz w:val="18"/>
          <w:szCs w:val="18"/>
        </w:rPr>
        <w:t>40.1</w:t>
      </w:r>
      <w:r w:rsidR="008A66F1" w:rsidRPr="00004568">
        <w:rPr>
          <w:rFonts w:ascii="Arial" w:eastAsia="Arial Unicode MS" w:hAnsi="Arial" w:cs="Arial"/>
          <w:b/>
          <w:bCs/>
          <w:color w:val="CF4A02"/>
          <w:sz w:val="18"/>
          <w:szCs w:val="18"/>
        </w:rPr>
        <w:t>0</w:t>
      </w:r>
      <w:r w:rsidRPr="00004568">
        <w:rPr>
          <w:rFonts w:ascii="Arial" w:eastAsia="Arial Unicode MS" w:hAnsi="Arial" w:cs="Arial"/>
          <w:b/>
          <w:bCs/>
          <w:color w:val="CF4A02"/>
          <w:sz w:val="18"/>
          <w:szCs w:val="18"/>
        </w:rPr>
        <w:tab/>
        <w:t>Directors and managements remuneration</w:t>
      </w:r>
    </w:p>
    <w:p w14:paraId="388849DB" w14:textId="77777777" w:rsidR="00B20AD6" w:rsidRPr="00537F63" w:rsidRDefault="00B20AD6" w:rsidP="00537F63">
      <w:pPr>
        <w:ind w:left="540"/>
        <w:jc w:val="thaiDistribute"/>
        <w:rPr>
          <w:rFonts w:ascii="Arial" w:eastAsia="Arial Unicode MS" w:hAnsi="Arial" w:cs="Arial"/>
          <w:sz w:val="18"/>
          <w:szCs w:val="18"/>
        </w:rPr>
      </w:pPr>
    </w:p>
    <w:tbl>
      <w:tblPr>
        <w:tblW w:w="0" w:type="auto"/>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B20AD6" w:rsidRPr="00004568" w14:paraId="417EC585" w14:textId="77777777" w:rsidTr="007E5E23">
        <w:trPr>
          <w:trHeight w:val="484"/>
        </w:trPr>
        <w:tc>
          <w:tcPr>
            <w:tcW w:w="3456" w:type="dxa"/>
            <w:tcBorders>
              <w:top w:val="nil"/>
              <w:bottom w:val="nil"/>
            </w:tcBorders>
            <w:shd w:val="clear" w:color="auto" w:fill="auto"/>
          </w:tcPr>
          <w:p w14:paraId="5F862B87" w14:textId="77777777" w:rsidR="00B20AD6" w:rsidRPr="00004568" w:rsidRDefault="00B20AD6" w:rsidP="00BD647D">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3940B322"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Consolidated</w:t>
            </w:r>
          </w:p>
          <w:p w14:paraId="0224F812"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F4D8069"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Separate</w:t>
            </w:r>
          </w:p>
          <w:p w14:paraId="3B442CFD" w14:textId="77777777" w:rsidR="00B20AD6" w:rsidRPr="00004568" w:rsidRDefault="00B20AD6" w:rsidP="00BD647D">
            <w:pPr>
              <w:ind w:left="331" w:right="-72" w:hanging="331"/>
              <w:jc w:val="right"/>
              <w:rPr>
                <w:rFonts w:ascii="Arial" w:eastAsia="Arial Unicode MS" w:hAnsi="Arial" w:cs="Arial"/>
                <w:b/>
                <w:bCs/>
                <w:sz w:val="18"/>
                <w:szCs w:val="18"/>
              </w:rPr>
            </w:pPr>
            <w:r w:rsidRPr="00004568">
              <w:rPr>
                <w:rFonts w:ascii="Arial" w:eastAsia="Arial Unicode MS" w:hAnsi="Arial" w:cs="Arial"/>
                <w:b/>
                <w:bCs/>
                <w:sz w:val="18"/>
                <w:szCs w:val="18"/>
              </w:rPr>
              <w:t>financial statements</w:t>
            </w:r>
          </w:p>
        </w:tc>
      </w:tr>
      <w:tr w:rsidR="00B20AD6" w:rsidRPr="00004568" w14:paraId="30FD8DF7" w14:textId="77777777" w:rsidTr="007E5E23">
        <w:tc>
          <w:tcPr>
            <w:tcW w:w="3456" w:type="dxa"/>
            <w:tcBorders>
              <w:top w:val="nil"/>
              <w:bottom w:val="nil"/>
            </w:tcBorders>
            <w:shd w:val="clear" w:color="auto" w:fill="auto"/>
          </w:tcPr>
          <w:p w14:paraId="376C5077" w14:textId="5599B49C"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 xml:space="preserve">For the </w:t>
            </w:r>
            <w:r w:rsidR="009C3E42">
              <w:rPr>
                <w:rFonts w:ascii="Arial" w:eastAsia="Arial Unicode MS" w:hAnsi="Arial" w:cs="Arial"/>
                <w:b/>
                <w:bCs/>
                <w:sz w:val="18"/>
                <w:szCs w:val="18"/>
              </w:rPr>
              <w:t>year</w:t>
            </w:r>
            <w:r w:rsidR="008B179D">
              <w:rPr>
                <w:rFonts w:ascii="Arial" w:eastAsia="Arial Unicode MS" w:hAnsi="Arial" w:cs="Arial"/>
                <w:b/>
                <w:bCs/>
                <w:sz w:val="18"/>
                <w:szCs w:val="18"/>
              </w:rPr>
              <w:t>s</w:t>
            </w:r>
            <w:r w:rsidR="009C3E42" w:rsidRPr="00004568">
              <w:rPr>
                <w:rFonts w:ascii="Arial" w:eastAsia="Arial Unicode MS" w:hAnsi="Arial" w:cs="Arial"/>
                <w:b/>
                <w:bCs/>
                <w:sz w:val="18"/>
                <w:szCs w:val="18"/>
              </w:rPr>
              <w:t xml:space="preserve"> </w:t>
            </w:r>
            <w:r w:rsidRPr="00004568">
              <w:rPr>
                <w:rFonts w:ascii="Arial" w:eastAsia="Arial Unicode MS" w:hAnsi="Arial" w:cs="Arial"/>
                <w:b/>
                <w:bCs/>
                <w:sz w:val="18"/>
                <w:szCs w:val="18"/>
              </w:rPr>
              <w:t>ended 31 December</w:t>
            </w:r>
          </w:p>
        </w:tc>
        <w:tc>
          <w:tcPr>
            <w:tcW w:w="1368" w:type="dxa"/>
            <w:tcBorders>
              <w:top w:val="nil"/>
              <w:bottom w:val="nil"/>
            </w:tcBorders>
            <w:shd w:val="clear" w:color="auto" w:fill="auto"/>
          </w:tcPr>
          <w:p w14:paraId="5157B434"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9" w:type="dxa"/>
            <w:tcBorders>
              <w:top w:val="nil"/>
              <w:bottom w:val="nil"/>
            </w:tcBorders>
            <w:shd w:val="clear" w:color="auto" w:fill="auto"/>
          </w:tcPr>
          <w:p w14:paraId="2CA919F7"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c>
          <w:tcPr>
            <w:tcW w:w="1368" w:type="dxa"/>
            <w:tcBorders>
              <w:top w:val="nil"/>
              <w:bottom w:val="nil"/>
            </w:tcBorders>
            <w:shd w:val="clear" w:color="auto" w:fill="auto"/>
          </w:tcPr>
          <w:p w14:paraId="6E55E1D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Borders>
              <w:top w:val="nil"/>
              <w:bottom w:val="nil"/>
            </w:tcBorders>
            <w:shd w:val="clear" w:color="auto" w:fill="auto"/>
          </w:tcPr>
          <w:p w14:paraId="6FC6998C" w14:textId="77777777" w:rsidR="00B20AD6" w:rsidRPr="00004568" w:rsidRDefault="00B20AD6"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B20AD6" w:rsidRPr="00004568" w14:paraId="64145876" w14:textId="77777777" w:rsidTr="007E5E23">
        <w:tc>
          <w:tcPr>
            <w:tcW w:w="3456" w:type="dxa"/>
            <w:tcBorders>
              <w:top w:val="nil"/>
              <w:bottom w:val="nil"/>
            </w:tcBorders>
            <w:shd w:val="clear" w:color="auto" w:fill="auto"/>
          </w:tcPr>
          <w:p w14:paraId="0A3C0B2F" w14:textId="77777777" w:rsidR="00B20AD6" w:rsidRPr="00004568" w:rsidRDefault="00B20AD6" w:rsidP="00BD647D">
            <w:pPr>
              <w:ind w:left="-101" w:right="-72"/>
              <w:rPr>
                <w:rFonts w:ascii="Arial" w:eastAsia="Arial Unicode MS" w:hAnsi="Arial" w:cs="Arial"/>
                <w:b/>
                <w:bCs/>
                <w:sz w:val="18"/>
                <w:szCs w:val="18"/>
              </w:rPr>
            </w:pPr>
            <w:r w:rsidRPr="00004568">
              <w:rPr>
                <w:rFonts w:ascii="Arial" w:eastAsia="Arial Unicode MS" w:hAnsi="Arial" w:cs="Arial"/>
                <w:b/>
                <w:bCs/>
                <w:sz w:val="18"/>
                <w:szCs w:val="18"/>
              </w:rPr>
              <w:t xml:space="preserve">   </w:t>
            </w:r>
          </w:p>
        </w:tc>
        <w:tc>
          <w:tcPr>
            <w:tcW w:w="1368" w:type="dxa"/>
            <w:tcBorders>
              <w:top w:val="nil"/>
              <w:bottom w:val="single" w:sz="4" w:space="0" w:color="auto"/>
            </w:tcBorders>
            <w:shd w:val="clear" w:color="auto" w:fill="auto"/>
            <w:vAlign w:val="center"/>
          </w:tcPr>
          <w:p w14:paraId="3C85C45E" w14:textId="34DF4A56"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9" w:type="dxa"/>
            <w:tcBorders>
              <w:top w:val="nil"/>
              <w:bottom w:val="single" w:sz="4" w:space="0" w:color="auto"/>
            </w:tcBorders>
            <w:shd w:val="clear" w:color="auto" w:fill="auto"/>
            <w:vAlign w:val="center"/>
          </w:tcPr>
          <w:p w14:paraId="72CB3020" w14:textId="7533A273"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78021DA1" w14:textId="58EC147B"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c>
          <w:tcPr>
            <w:tcW w:w="1368" w:type="dxa"/>
            <w:tcBorders>
              <w:top w:val="nil"/>
              <w:bottom w:val="single" w:sz="4" w:space="0" w:color="auto"/>
            </w:tcBorders>
            <w:shd w:val="clear" w:color="auto" w:fill="auto"/>
            <w:vAlign w:val="center"/>
          </w:tcPr>
          <w:p w14:paraId="043799CF" w14:textId="73DA9284" w:rsidR="00B20AD6" w:rsidRPr="00004568"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04568">
              <w:rPr>
                <w:rFonts w:ascii="Arial" w:hAnsi="Arial" w:cs="Arial"/>
                <w:b/>
                <w:bCs/>
                <w:sz w:val="18"/>
                <w:szCs w:val="18"/>
                <w:lang w:val="en-US"/>
              </w:rPr>
              <w:t xml:space="preserve">Million </w:t>
            </w:r>
            <w:r w:rsidR="00286B04">
              <w:rPr>
                <w:rFonts w:ascii="Arial" w:hAnsi="Arial" w:cs="Arial"/>
                <w:b/>
                <w:bCs/>
                <w:sz w:val="18"/>
                <w:szCs w:val="18"/>
                <w:lang w:val="en-US"/>
              </w:rPr>
              <w:t>Baht</w:t>
            </w:r>
          </w:p>
        </w:tc>
      </w:tr>
      <w:tr w:rsidR="00B20AD6" w:rsidRPr="00004568" w14:paraId="66C494A8" w14:textId="77777777" w:rsidTr="007E5E23">
        <w:tc>
          <w:tcPr>
            <w:tcW w:w="3456" w:type="dxa"/>
            <w:tcBorders>
              <w:top w:val="nil"/>
              <w:bottom w:val="nil"/>
            </w:tcBorders>
            <w:shd w:val="clear" w:color="auto" w:fill="auto"/>
          </w:tcPr>
          <w:p w14:paraId="7B92A4E5" w14:textId="77777777" w:rsidR="00B20AD6" w:rsidRPr="00004568" w:rsidRDefault="00B20AD6" w:rsidP="00BD647D">
            <w:pPr>
              <w:ind w:left="-101" w:right="-72"/>
              <w:rPr>
                <w:rFonts w:ascii="Arial" w:eastAsia="Arial Unicode MS" w:hAnsi="Arial" w:cs="Arial"/>
                <w:sz w:val="18"/>
                <w:szCs w:val="18"/>
              </w:rPr>
            </w:pPr>
          </w:p>
        </w:tc>
        <w:tc>
          <w:tcPr>
            <w:tcW w:w="1368" w:type="dxa"/>
            <w:tcBorders>
              <w:top w:val="single" w:sz="4" w:space="0" w:color="auto"/>
              <w:bottom w:val="nil"/>
            </w:tcBorders>
            <w:shd w:val="clear" w:color="auto" w:fill="FAFAFA"/>
          </w:tcPr>
          <w:p w14:paraId="43CCD2F6" w14:textId="77777777" w:rsidR="00B20AD6" w:rsidRPr="00004568" w:rsidRDefault="00B20AD6" w:rsidP="00BD647D">
            <w:pPr>
              <w:ind w:left="331" w:right="-72" w:hanging="331"/>
              <w:jc w:val="right"/>
              <w:rPr>
                <w:rFonts w:ascii="Arial" w:eastAsia="Arial Unicode MS" w:hAnsi="Arial" w:cs="Arial"/>
                <w:sz w:val="18"/>
                <w:szCs w:val="18"/>
              </w:rPr>
            </w:pPr>
          </w:p>
        </w:tc>
        <w:tc>
          <w:tcPr>
            <w:tcW w:w="1369" w:type="dxa"/>
            <w:tcBorders>
              <w:top w:val="single" w:sz="4" w:space="0" w:color="auto"/>
              <w:bottom w:val="nil"/>
            </w:tcBorders>
            <w:shd w:val="clear" w:color="auto" w:fill="auto"/>
          </w:tcPr>
          <w:p w14:paraId="23C60541" w14:textId="77777777" w:rsidR="00B20AD6" w:rsidRPr="00004568" w:rsidRDefault="00B20AD6" w:rsidP="00BD647D">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FAFAFA"/>
          </w:tcPr>
          <w:p w14:paraId="7EC458F0" w14:textId="77777777" w:rsidR="00B20AD6" w:rsidRPr="00004568" w:rsidRDefault="00B20AD6" w:rsidP="00BD647D">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4D94F695" w14:textId="77777777" w:rsidR="00B20AD6" w:rsidRPr="00004568" w:rsidRDefault="00B20AD6" w:rsidP="00BD647D">
            <w:pPr>
              <w:ind w:left="331" w:right="-72" w:hanging="331"/>
              <w:jc w:val="right"/>
              <w:rPr>
                <w:rFonts w:ascii="Arial" w:eastAsia="Arial Unicode MS" w:hAnsi="Arial" w:cs="Arial"/>
                <w:sz w:val="18"/>
                <w:szCs w:val="18"/>
              </w:rPr>
            </w:pPr>
          </w:p>
        </w:tc>
      </w:tr>
      <w:tr w:rsidR="00B20AD6" w:rsidRPr="00004568" w14:paraId="03FD4563" w14:textId="77777777" w:rsidTr="007E5E23">
        <w:tc>
          <w:tcPr>
            <w:tcW w:w="3456" w:type="dxa"/>
            <w:tcBorders>
              <w:top w:val="nil"/>
              <w:bottom w:val="nil"/>
            </w:tcBorders>
            <w:shd w:val="clear" w:color="auto" w:fill="auto"/>
          </w:tcPr>
          <w:p w14:paraId="1E87EBC4" w14:textId="77777777" w:rsidR="00B20AD6" w:rsidRPr="00004568" w:rsidRDefault="00B20AD6" w:rsidP="00BD64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004568">
              <w:rPr>
                <w:rFonts w:ascii="Arial" w:eastAsia="Arial Unicode MS" w:hAnsi="Arial" w:cs="Arial"/>
                <w:sz w:val="18"/>
                <w:szCs w:val="18"/>
              </w:rPr>
              <w:t>Short-term benefits</w:t>
            </w:r>
          </w:p>
        </w:tc>
        <w:tc>
          <w:tcPr>
            <w:tcW w:w="1368" w:type="dxa"/>
            <w:tcBorders>
              <w:top w:val="nil"/>
              <w:bottom w:val="single" w:sz="4" w:space="0" w:color="auto"/>
            </w:tcBorders>
            <w:shd w:val="clear" w:color="auto" w:fill="FAFAFA"/>
          </w:tcPr>
          <w:p w14:paraId="5F6C85E8" w14:textId="77777777" w:rsidR="00B20AD6" w:rsidRPr="00004568" w:rsidRDefault="009206DA"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val="en-US" w:eastAsia="th-TH"/>
              </w:rPr>
              <w:t>310</w:t>
            </w:r>
          </w:p>
        </w:tc>
        <w:tc>
          <w:tcPr>
            <w:tcW w:w="1369" w:type="dxa"/>
            <w:tcBorders>
              <w:top w:val="nil"/>
              <w:bottom w:val="single" w:sz="4" w:space="0" w:color="auto"/>
            </w:tcBorders>
            <w:shd w:val="clear" w:color="auto" w:fill="auto"/>
          </w:tcPr>
          <w:p w14:paraId="615A0EF7" w14:textId="77777777" w:rsidR="00B20AD6" w:rsidRPr="00004568" w:rsidRDefault="00B20AD6" w:rsidP="00BD647D">
            <w:pPr>
              <w:ind w:right="-72"/>
              <w:jc w:val="right"/>
              <w:rPr>
                <w:rFonts w:ascii="Arial" w:eastAsia="Arial Unicode MS" w:hAnsi="Arial" w:cs="Arial"/>
                <w:snapToGrid w:val="0"/>
                <w:sz w:val="18"/>
                <w:szCs w:val="18"/>
                <w:lang w:val="en-US" w:eastAsia="th-TH"/>
              </w:rPr>
            </w:pPr>
            <w:r w:rsidRPr="00004568">
              <w:rPr>
                <w:rFonts w:ascii="Arial" w:eastAsia="Arial Unicode MS" w:hAnsi="Arial" w:cs="Arial"/>
                <w:snapToGrid w:val="0"/>
                <w:sz w:val="18"/>
                <w:szCs w:val="18"/>
                <w:lang w:eastAsia="th-TH"/>
              </w:rPr>
              <w:t>315</w:t>
            </w:r>
          </w:p>
        </w:tc>
        <w:tc>
          <w:tcPr>
            <w:tcW w:w="1368" w:type="dxa"/>
            <w:tcBorders>
              <w:top w:val="nil"/>
              <w:bottom w:val="single" w:sz="4" w:space="0" w:color="auto"/>
            </w:tcBorders>
            <w:shd w:val="clear" w:color="auto" w:fill="FAFAFA"/>
          </w:tcPr>
          <w:p w14:paraId="56FCF2F8" w14:textId="77777777" w:rsidR="00B20AD6" w:rsidRPr="00004568" w:rsidRDefault="009206DA"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179</w:t>
            </w:r>
          </w:p>
        </w:tc>
        <w:tc>
          <w:tcPr>
            <w:tcW w:w="1368" w:type="dxa"/>
            <w:tcBorders>
              <w:top w:val="nil"/>
              <w:bottom w:val="single" w:sz="4" w:space="0" w:color="auto"/>
            </w:tcBorders>
            <w:shd w:val="clear" w:color="auto" w:fill="auto"/>
          </w:tcPr>
          <w:p w14:paraId="4101FABF" w14:textId="2333B802" w:rsidR="00B20AD6" w:rsidRPr="00004568" w:rsidRDefault="00074F54" w:rsidP="00BD647D">
            <w:pPr>
              <w:ind w:right="-72"/>
              <w:jc w:val="right"/>
              <w:rPr>
                <w:rFonts w:ascii="Arial" w:eastAsia="Arial Unicode MS" w:hAnsi="Arial" w:cs="Arial"/>
                <w:snapToGrid w:val="0"/>
                <w:sz w:val="18"/>
                <w:szCs w:val="18"/>
                <w:lang w:eastAsia="th-TH"/>
              </w:rPr>
            </w:pPr>
            <w:r w:rsidRPr="00004568">
              <w:rPr>
                <w:rFonts w:ascii="Arial" w:eastAsia="Arial Unicode MS" w:hAnsi="Arial" w:cs="Arial"/>
                <w:snapToGrid w:val="0"/>
                <w:sz w:val="18"/>
                <w:szCs w:val="18"/>
                <w:lang w:eastAsia="th-TH"/>
              </w:rPr>
              <w:t>8</w:t>
            </w:r>
            <w:r>
              <w:rPr>
                <w:rFonts w:ascii="Arial" w:eastAsia="Arial Unicode MS" w:hAnsi="Arial" w:cs="Arial"/>
                <w:snapToGrid w:val="0"/>
                <w:sz w:val="18"/>
                <w:szCs w:val="18"/>
                <w:lang w:eastAsia="th-TH"/>
              </w:rPr>
              <w:t>7</w:t>
            </w:r>
          </w:p>
        </w:tc>
      </w:tr>
    </w:tbl>
    <w:p w14:paraId="265B8BD5" w14:textId="77777777" w:rsidR="00B20AD6" w:rsidRPr="00DD2D73" w:rsidRDefault="00B20AD6" w:rsidP="00BD647D">
      <w:pPr>
        <w:pStyle w:val="BodyTextIndent2"/>
        <w:tabs>
          <w:tab w:val="left" w:pos="709"/>
        </w:tabs>
        <w:spacing w:line="240" w:lineRule="auto"/>
        <w:ind w:left="540" w:hanging="540"/>
        <w:rPr>
          <w:rFonts w:ascii="Arial" w:hAnsi="Arial" w:cs="Arial"/>
          <w:b/>
          <w:bCs/>
          <w:color w:val="auto"/>
          <w:sz w:val="18"/>
          <w:szCs w:val="18"/>
          <w:highlight w:val="yellow"/>
          <w:lang w:val="en-GB"/>
        </w:rPr>
      </w:pPr>
    </w:p>
    <w:p w14:paraId="21102BF2" w14:textId="77777777" w:rsidR="00B20AD6" w:rsidRPr="00DD2D73" w:rsidRDefault="00B20AD6" w:rsidP="00BD647D">
      <w:pPr>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B20AD6" w:rsidRPr="00DD2D73" w14:paraId="3AA17045" w14:textId="77777777" w:rsidTr="007E5E23">
        <w:trPr>
          <w:trHeight w:val="386"/>
        </w:trPr>
        <w:tc>
          <w:tcPr>
            <w:tcW w:w="9461" w:type="dxa"/>
            <w:shd w:val="clear" w:color="auto" w:fill="FFA543"/>
            <w:vAlign w:val="center"/>
          </w:tcPr>
          <w:p w14:paraId="047293EC" w14:textId="77777777" w:rsidR="00B20AD6" w:rsidRPr="00DD2D73" w:rsidRDefault="00B20AD6" w:rsidP="00BD647D">
            <w:pPr>
              <w:pStyle w:val="Heading"/>
              <w:ind w:left="504"/>
              <w:rPr>
                <w:rFonts w:ascii="Arial" w:hAnsi="Arial" w:cs="Arial"/>
                <w:cs/>
              </w:rPr>
            </w:pPr>
            <w:r w:rsidRPr="00DD2D73">
              <w:rPr>
                <w:rFonts w:ascii="Arial" w:hAnsi="Arial" w:cs="Arial"/>
              </w:rPr>
              <w:br w:type="page"/>
              <w:t>41</w:t>
            </w:r>
            <w:r w:rsidRPr="00DD2D73">
              <w:rPr>
                <w:rFonts w:ascii="Arial" w:hAnsi="Arial" w:cs="Arial"/>
              </w:rPr>
              <w:tab/>
              <w:t>Commitments and significant agreements</w:t>
            </w:r>
          </w:p>
        </w:tc>
      </w:tr>
    </w:tbl>
    <w:p w14:paraId="5E5CCEFF" w14:textId="77777777" w:rsidR="00B20AD6" w:rsidRPr="00DD2D73" w:rsidRDefault="00B20AD6" w:rsidP="00BD647D">
      <w:pPr>
        <w:jc w:val="both"/>
        <w:rPr>
          <w:rFonts w:ascii="Arial" w:hAnsi="Arial" w:cs="Arial"/>
          <w:b/>
          <w:bCs/>
          <w:sz w:val="18"/>
          <w:szCs w:val="18"/>
        </w:rPr>
      </w:pPr>
    </w:p>
    <w:p w14:paraId="297DF4DD" w14:textId="77777777" w:rsidR="00B20AD6" w:rsidRPr="00DD2D73" w:rsidRDefault="00B20AD6" w:rsidP="00BD647D">
      <w:pPr>
        <w:ind w:left="540" w:hanging="540"/>
        <w:jc w:val="both"/>
        <w:rPr>
          <w:rFonts w:ascii="Arial" w:hAnsi="Arial" w:cs="Arial"/>
          <w:b/>
          <w:bCs/>
          <w:color w:val="CF4A02"/>
          <w:sz w:val="18"/>
          <w:szCs w:val="18"/>
        </w:rPr>
      </w:pPr>
      <w:r w:rsidRPr="00DD2D73">
        <w:rPr>
          <w:rFonts w:ascii="Arial" w:hAnsi="Arial" w:cs="Arial"/>
          <w:b/>
          <w:bCs/>
          <w:color w:val="CF4A02"/>
          <w:sz w:val="18"/>
          <w:szCs w:val="18"/>
        </w:rPr>
        <w:t>41.1</w:t>
      </w:r>
      <w:r w:rsidRPr="00DD2D73">
        <w:rPr>
          <w:rFonts w:ascii="Arial" w:hAnsi="Arial" w:cs="Arial"/>
          <w:b/>
          <w:bCs/>
          <w:color w:val="CF4A02"/>
          <w:sz w:val="18"/>
          <w:szCs w:val="18"/>
        </w:rPr>
        <w:tab/>
        <w:t>Commitments</w:t>
      </w:r>
    </w:p>
    <w:p w14:paraId="28DA15AE" w14:textId="77777777" w:rsidR="00537F63" w:rsidRDefault="00537F63" w:rsidP="00BD647D">
      <w:pPr>
        <w:ind w:left="1170" w:hanging="630"/>
        <w:jc w:val="both"/>
        <w:rPr>
          <w:rFonts w:ascii="Arial" w:hAnsi="Arial" w:cs="Arial"/>
          <w:b/>
          <w:bCs/>
          <w:color w:val="CF4A02"/>
          <w:sz w:val="18"/>
          <w:szCs w:val="18"/>
        </w:rPr>
      </w:pPr>
    </w:p>
    <w:p w14:paraId="68ABFFAB" w14:textId="6E395761" w:rsidR="00B20AD6" w:rsidRPr="00DD2D73" w:rsidRDefault="00B20AD6" w:rsidP="00BD647D">
      <w:pPr>
        <w:ind w:left="1170" w:hanging="630"/>
        <w:jc w:val="both"/>
        <w:rPr>
          <w:rFonts w:ascii="Arial" w:hAnsi="Arial" w:cs="Arial"/>
          <w:b/>
          <w:bCs/>
          <w:color w:val="CF4A02"/>
          <w:sz w:val="18"/>
          <w:szCs w:val="18"/>
        </w:rPr>
      </w:pPr>
      <w:r w:rsidRPr="00DD2D73">
        <w:rPr>
          <w:rFonts w:ascii="Arial" w:hAnsi="Arial" w:cs="Arial"/>
          <w:b/>
          <w:bCs/>
          <w:color w:val="CF4A02"/>
          <w:sz w:val="18"/>
          <w:szCs w:val="18"/>
        </w:rPr>
        <w:t>41.1.1</w:t>
      </w:r>
      <w:r w:rsidRPr="00DD2D73">
        <w:rPr>
          <w:rFonts w:ascii="Arial" w:hAnsi="Arial" w:cs="Arial"/>
          <w:b/>
          <w:bCs/>
          <w:color w:val="CF4A02"/>
          <w:sz w:val="18"/>
          <w:szCs w:val="18"/>
        </w:rPr>
        <w:tab/>
        <w:t>Capital expenditure obligations</w:t>
      </w:r>
    </w:p>
    <w:p w14:paraId="297C32EA" w14:textId="77777777" w:rsidR="00B20AD6" w:rsidRPr="00DD2D73" w:rsidRDefault="00B20AD6" w:rsidP="00DD2D73">
      <w:pPr>
        <w:ind w:left="1166"/>
        <w:jc w:val="both"/>
        <w:rPr>
          <w:rFonts w:ascii="Arial" w:hAnsi="Arial" w:cs="Arial"/>
          <w:sz w:val="18"/>
          <w:szCs w:val="18"/>
        </w:rPr>
      </w:pPr>
    </w:p>
    <w:p w14:paraId="29CA19FD" w14:textId="2423B220" w:rsidR="00056B46" w:rsidRPr="00DD2D73" w:rsidRDefault="003571A7" w:rsidP="00DD2D73">
      <w:pPr>
        <w:pStyle w:val="BodyText"/>
        <w:tabs>
          <w:tab w:val="left" w:pos="2835"/>
        </w:tabs>
        <w:ind w:left="1166" w:right="0"/>
        <w:rPr>
          <w:rFonts w:ascii="Arial" w:eastAsia="Arial Unicode MS" w:hAnsi="Arial" w:cs="Arial"/>
          <w:b/>
          <w:bCs/>
          <w:sz w:val="18"/>
          <w:szCs w:val="18"/>
        </w:rPr>
      </w:pPr>
      <w:r w:rsidRPr="00DD2D73">
        <w:rPr>
          <w:rFonts w:ascii="Arial" w:hAnsi="Arial" w:cs="Arial"/>
          <w:sz w:val="18"/>
          <w:szCs w:val="18"/>
          <w:lang w:val="en-US"/>
        </w:rPr>
        <w:t>T</w:t>
      </w:r>
      <w:r w:rsidRPr="00DD2D73">
        <w:rPr>
          <w:rFonts w:ascii="Arial" w:hAnsi="Arial" w:cs="Arial"/>
          <w:sz w:val="18"/>
          <w:szCs w:val="18"/>
        </w:rPr>
        <w:t>he Group had commitments under design, construction and installation of machinery and equipment and project construction contract</w:t>
      </w:r>
      <w:r w:rsidRPr="00DD2D73">
        <w:rPr>
          <w:rFonts w:ascii="Arial" w:hAnsi="Arial" w:cs="Arial"/>
          <w:sz w:val="18"/>
          <w:szCs w:val="18"/>
          <w:cs/>
        </w:rPr>
        <w:t xml:space="preserve"> </w:t>
      </w:r>
      <w:r w:rsidRPr="00DD2D73">
        <w:rPr>
          <w:rFonts w:ascii="Arial" w:hAnsi="Arial" w:cs="Arial"/>
          <w:sz w:val="18"/>
          <w:szCs w:val="18"/>
          <w:lang w:val="en-US"/>
        </w:rPr>
        <w:t xml:space="preserve">considered as capital expenditure obligations as of the statement of </w:t>
      </w:r>
      <w:r w:rsidR="00FD3AD8" w:rsidRPr="00DD2D73">
        <w:rPr>
          <w:rFonts w:ascii="Arial" w:hAnsi="Arial" w:cs="Arial"/>
          <w:sz w:val="18"/>
          <w:szCs w:val="18"/>
          <w:lang w:val="en-US"/>
        </w:rPr>
        <w:t xml:space="preserve">financial position </w:t>
      </w:r>
      <w:r w:rsidRPr="00DD2D73">
        <w:rPr>
          <w:rFonts w:ascii="Arial" w:hAnsi="Arial" w:cs="Arial"/>
          <w:sz w:val="18"/>
          <w:szCs w:val="18"/>
          <w:lang w:val="en-US"/>
        </w:rPr>
        <w:t>date but not recognized in the financial statement are as follow:</w:t>
      </w:r>
    </w:p>
    <w:p w14:paraId="4953C7D1" w14:textId="77777777" w:rsidR="003571A7" w:rsidRPr="00DD2D73" w:rsidRDefault="003571A7" w:rsidP="00DD2D73">
      <w:pPr>
        <w:pStyle w:val="BodyText"/>
        <w:tabs>
          <w:tab w:val="left" w:pos="2835"/>
        </w:tabs>
        <w:ind w:left="1166" w:right="0"/>
        <w:rPr>
          <w:rFonts w:ascii="Arial" w:eastAsia="Arial Unicode MS" w:hAnsi="Arial" w:cs="Arial"/>
          <w:b/>
          <w:bCs/>
          <w:sz w:val="18"/>
          <w:szCs w:val="18"/>
          <w:cs/>
        </w:rPr>
      </w:pPr>
    </w:p>
    <w:tbl>
      <w:tblPr>
        <w:tblW w:w="8323" w:type="dxa"/>
        <w:tblInd w:w="1242" w:type="dxa"/>
        <w:tblLayout w:type="fixed"/>
        <w:tblLook w:val="04A0" w:firstRow="1" w:lastRow="0" w:firstColumn="1" w:lastColumn="0" w:noHBand="0" w:noVBand="1"/>
      </w:tblPr>
      <w:tblGrid>
        <w:gridCol w:w="2851"/>
        <w:gridCol w:w="1368"/>
        <w:gridCol w:w="1368"/>
        <w:gridCol w:w="1368"/>
        <w:gridCol w:w="1368"/>
      </w:tblGrid>
      <w:tr w:rsidR="00DD2D73" w:rsidRPr="00004568" w14:paraId="7B674DA4" w14:textId="77777777" w:rsidTr="00DD2D73">
        <w:trPr>
          <w:trHeight w:val="20"/>
        </w:trPr>
        <w:tc>
          <w:tcPr>
            <w:tcW w:w="2851" w:type="dxa"/>
            <w:shd w:val="clear" w:color="auto" w:fill="auto"/>
          </w:tcPr>
          <w:p w14:paraId="2E256CA7" w14:textId="77777777" w:rsidR="00DD2D73" w:rsidRPr="00004568" w:rsidRDefault="00DD2D73" w:rsidP="00DD2D73">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57FF6234" w14:textId="77777777" w:rsidR="00DD2D73" w:rsidRPr="00004568" w:rsidRDefault="00DD2D73" w:rsidP="00BD647D">
            <w:pPr>
              <w:tabs>
                <w:tab w:val="left" w:pos="2505"/>
              </w:tabs>
              <w:ind w:right="-72"/>
              <w:jc w:val="right"/>
              <w:rPr>
                <w:rFonts w:ascii="Arial" w:eastAsia="Arial Unicode MS" w:hAnsi="Arial" w:cs="Arial"/>
                <w:b/>
                <w:bCs/>
                <w:sz w:val="18"/>
                <w:szCs w:val="18"/>
                <w:cs/>
                <w:lang w:val="en-US"/>
              </w:rPr>
            </w:pPr>
            <w:r w:rsidRPr="00004568">
              <w:rPr>
                <w:rFonts w:ascii="Arial" w:eastAsia="Arial Unicode MS" w:hAnsi="Arial" w:cs="Arial"/>
                <w:b/>
                <w:bCs/>
                <w:sz w:val="18"/>
                <w:szCs w:val="18"/>
                <w:lang w:val="en-US"/>
              </w:rPr>
              <w:t>Consolidated financial statement</w:t>
            </w:r>
          </w:p>
        </w:tc>
      </w:tr>
      <w:tr w:rsidR="00056B46" w:rsidRPr="00004568" w14:paraId="36CAB386" w14:textId="77777777" w:rsidTr="00DD2D73">
        <w:trPr>
          <w:trHeight w:val="20"/>
        </w:trPr>
        <w:tc>
          <w:tcPr>
            <w:tcW w:w="2851" w:type="dxa"/>
            <w:shd w:val="clear" w:color="auto" w:fill="auto"/>
          </w:tcPr>
          <w:p w14:paraId="451A7ADF" w14:textId="77777777" w:rsidR="00056B46" w:rsidRPr="00004568" w:rsidRDefault="00056B46" w:rsidP="00DD2D73">
            <w:pPr>
              <w:ind w:left="-67"/>
              <w:rPr>
                <w:rFonts w:ascii="Arial" w:eastAsia="Arial Unicode MS" w:hAnsi="Arial" w:cs="Arial"/>
                <w:b/>
                <w:bCs/>
                <w:sz w:val="18"/>
                <w:szCs w:val="18"/>
                <w:cs/>
              </w:rPr>
            </w:pPr>
          </w:p>
        </w:tc>
        <w:tc>
          <w:tcPr>
            <w:tcW w:w="1368" w:type="dxa"/>
            <w:tcBorders>
              <w:top w:val="single" w:sz="4" w:space="0" w:color="auto"/>
            </w:tcBorders>
          </w:tcPr>
          <w:p w14:paraId="23E8A53D" w14:textId="77777777" w:rsidR="00056B46" w:rsidRPr="00004568" w:rsidRDefault="003571A7" w:rsidP="00BD647D">
            <w:pPr>
              <w:ind w:right="-72"/>
              <w:jc w:val="right"/>
              <w:rPr>
                <w:rFonts w:ascii="Arial" w:eastAsia="Arial Unicode MS" w:hAnsi="Arial" w:cs="Arial"/>
                <w:b/>
                <w:bCs/>
                <w:sz w:val="18"/>
                <w:szCs w:val="18"/>
                <w:cs/>
                <w:lang w:val="en-US"/>
              </w:rPr>
            </w:pPr>
            <w:r w:rsidRPr="00004568">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2F17E20A" w14:textId="77777777" w:rsidR="00056B46" w:rsidRPr="00004568" w:rsidRDefault="003571A7"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Pr>
          <w:p w14:paraId="42475B0C" w14:textId="77777777" w:rsidR="00056B46" w:rsidRPr="00004568" w:rsidRDefault="003571A7"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lang w:val="en-US"/>
              </w:rPr>
              <w:t>Foreign currency</w:t>
            </w:r>
          </w:p>
        </w:tc>
        <w:tc>
          <w:tcPr>
            <w:tcW w:w="1368" w:type="dxa"/>
            <w:shd w:val="clear" w:color="auto" w:fill="auto"/>
            <w:vAlign w:val="bottom"/>
          </w:tcPr>
          <w:p w14:paraId="467CA4CA" w14:textId="77777777" w:rsidR="00056B46" w:rsidRPr="00004568" w:rsidRDefault="003571A7"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3571A7" w:rsidRPr="00004568" w14:paraId="2C2CD96E" w14:textId="77777777" w:rsidTr="00DD2D73">
        <w:trPr>
          <w:trHeight w:val="20"/>
        </w:trPr>
        <w:tc>
          <w:tcPr>
            <w:tcW w:w="2851" w:type="dxa"/>
            <w:shd w:val="clear" w:color="auto" w:fill="auto"/>
          </w:tcPr>
          <w:p w14:paraId="1955E2DD" w14:textId="77777777" w:rsidR="003571A7" w:rsidRPr="00004568" w:rsidRDefault="003571A7" w:rsidP="00DD2D73">
            <w:pPr>
              <w:ind w:left="-67"/>
              <w:rPr>
                <w:rFonts w:ascii="Arial" w:eastAsia="Arial Unicode MS" w:hAnsi="Arial" w:cs="Arial"/>
                <w:sz w:val="18"/>
                <w:szCs w:val="18"/>
              </w:rPr>
            </w:pPr>
          </w:p>
        </w:tc>
        <w:tc>
          <w:tcPr>
            <w:tcW w:w="1368" w:type="dxa"/>
            <w:tcBorders>
              <w:bottom w:val="single" w:sz="4" w:space="0" w:color="auto"/>
            </w:tcBorders>
          </w:tcPr>
          <w:p w14:paraId="0EED0132" w14:textId="77777777" w:rsidR="003571A7" w:rsidRPr="00004568" w:rsidRDefault="003571A7" w:rsidP="00BD647D">
            <w:pPr>
              <w:ind w:right="-72"/>
              <w:jc w:val="right"/>
              <w:rPr>
                <w:rFonts w:ascii="Arial" w:eastAsia="Arial Unicode MS" w:hAnsi="Arial" w:cs="Arial"/>
                <w:b/>
                <w:bCs/>
                <w:sz w:val="18"/>
                <w:szCs w:val="18"/>
                <w:cs/>
                <w:lang w:val="en-US"/>
              </w:rPr>
            </w:pPr>
            <w:r w:rsidRPr="00004568">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35538487" w14:textId="1226E77E" w:rsidR="003571A7" w:rsidRPr="00004568" w:rsidRDefault="00286B04" w:rsidP="00BD647D">
            <w:pPr>
              <w:ind w:right="-72"/>
              <w:jc w:val="right"/>
              <w:rPr>
                <w:rFonts w:ascii="Arial" w:eastAsia="Arial Unicode MS" w:hAnsi="Arial" w:cs="Arial"/>
                <w:b/>
                <w:bCs/>
                <w:sz w:val="18"/>
                <w:szCs w:val="18"/>
                <w:cs/>
              </w:rPr>
            </w:pPr>
            <w:r>
              <w:rPr>
                <w:rFonts w:ascii="Arial" w:eastAsia="Arial Unicode MS" w:hAnsi="Arial" w:cs="Arial"/>
                <w:b/>
                <w:bCs/>
                <w:sz w:val="18"/>
                <w:szCs w:val="18"/>
              </w:rPr>
              <w:t>Baht</w:t>
            </w:r>
            <w:r w:rsidR="003571A7" w:rsidRPr="00004568">
              <w:rPr>
                <w:rFonts w:ascii="Arial" w:eastAsia="Arial Unicode MS" w:hAnsi="Arial" w:cs="Arial"/>
                <w:b/>
                <w:bCs/>
                <w:sz w:val="18"/>
                <w:szCs w:val="18"/>
              </w:rPr>
              <w:t xml:space="preserve"> Million</w:t>
            </w:r>
          </w:p>
        </w:tc>
        <w:tc>
          <w:tcPr>
            <w:tcW w:w="1368" w:type="dxa"/>
            <w:tcBorders>
              <w:bottom w:val="single" w:sz="4" w:space="0" w:color="auto"/>
            </w:tcBorders>
          </w:tcPr>
          <w:p w14:paraId="600FECB5" w14:textId="77777777" w:rsidR="003571A7" w:rsidRPr="00004568" w:rsidRDefault="003571A7"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5DF8C866" w14:textId="798B7A2D" w:rsidR="003571A7" w:rsidRPr="00004568" w:rsidRDefault="00286B04" w:rsidP="00BD647D">
            <w:pPr>
              <w:ind w:right="-72"/>
              <w:jc w:val="right"/>
              <w:rPr>
                <w:rFonts w:ascii="Arial" w:eastAsia="Arial Unicode MS" w:hAnsi="Arial" w:cs="Arial"/>
                <w:b/>
                <w:bCs/>
                <w:sz w:val="18"/>
                <w:szCs w:val="18"/>
                <w:cs/>
              </w:rPr>
            </w:pPr>
            <w:r>
              <w:rPr>
                <w:rFonts w:ascii="Arial" w:eastAsia="Arial Unicode MS" w:hAnsi="Arial" w:cs="Arial"/>
                <w:b/>
                <w:bCs/>
                <w:sz w:val="18"/>
                <w:szCs w:val="18"/>
              </w:rPr>
              <w:t>Baht</w:t>
            </w:r>
            <w:r w:rsidR="003571A7" w:rsidRPr="00004568">
              <w:rPr>
                <w:rFonts w:ascii="Arial" w:eastAsia="Arial Unicode MS" w:hAnsi="Arial" w:cs="Arial"/>
                <w:b/>
                <w:bCs/>
                <w:sz w:val="18"/>
                <w:szCs w:val="18"/>
              </w:rPr>
              <w:t xml:space="preserve"> Million</w:t>
            </w:r>
          </w:p>
        </w:tc>
      </w:tr>
      <w:tr w:rsidR="00056B46" w:rsidRPr="00004568" w14:paraId="0F31FEE0" w14:textId="77777777" w:rsidTr="00727571">
        <w:trPr>
          <w:trHeight w:val="20"/>
        </w:trPr>
        <w:tc>
          <w:tcPr>
            <w:tcW w:w="2851" w:type="dxa"/>
            <w:shd w:val="clear" w:color="auto" w:fill="auto"/>
          </w:tcPr>
          <w:p w14:paraId="4F9E2BC6" w14:textId="77777777" w:rsidR="00056B46" w:rsidRPr="00004568" w:rsidRDefault="00056B46" w:rsidP="00DD2D73">
            <w:pPr>
              <w:ind w:left="-67"/>
              <w:rPr>
                <w:rFonts w:ascii="Arial" w:eastAsia="Arial Unicode MS" w:hAnsi="Arial" w:cs="Arial"/>
                <w:sz w:val="18"/>
                <w:szCs w:val="18"/>
              </w:rPr>
            </w:pPr>
          </w:p>
        </w:tc>
        <w:tc>
          <w:tcPr>
            <w:tcW w:w="1368" w:type="dxa"/>
            <w:tcBorders>
              <w:top w:val="single" w:sz="4" w:space="0" w:color="auto"/>
            </w:tcBorders>
          </w:tcPr>
          <w:p w14:paraId="02022A78" w14:textId="77777777" w:rsidR="00056B46" w:rsidRPr="00004568" w:rsidRDefault="00056B4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823E169" w14:textId="77777777" w:rsidR="00056B46" w:rsidRPr="00004568" w:rsidRDefault="00056B46" w:rsidP="00BD647D">
            <w:pPr>
              <w:ind w:right="-72"/>
              <w:jc w:val="right"/>
              <w:rPr>
                <w:rFonts w:ascii="Arial" w:eastAsia="Arial Unicode MS" w:hAnsi="Arial" w:cs="Arial"/>
                <w:sz w:val="18"/>
                <w:szCs w:val="18"/>
              </w:rPr>
            </w:pPr>
          </w:p>
        </w:tc>
        <w:tc>
          <w:tcPr>
            <w:tcW w:w="1368" w:type="dxa"/>
            <w:tcBorders>
              <w:top w:val="single" w:sz="4" w:space="0" w:color="auto"/>
            </w:tcBorders>
          </w:tcPr>
          <w:p w14:paraId="038B4C3F" w14:textId="77777777" w:rsidR="00056B46" w:rsidRPr="00004568" w:rsidRDefault="00056B4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1F8C1DD" w14:textId="77777777" w:rsidR="00056B46" w:rsidRPr="00004568" w:rsidRDefault="00056B46" w:rsidP="00BD647D">
            <w:pPr>
              <w:ind w:right="-72"/>
              <w:jc w:val="right"/>
              <w:rPr>
                <w:rFonts w:ascii="Arial" w:eastAsia="Arial Unicode MS" w:hAnsi="Arial" w:cs="Arial"/>
                <w:sz w:val="18"/>
                <w:szCs w:val="18"/>
              </w:rPr>
            </w:pPr>
          </w:p>
        </w:tc>
      </w:tr>
      <w:tr w:rsidR="00056B46" w:rsidRPr="00004568" w14:paraId="076E2A80" w14:textId="77777777" w:rsidTr="00727571">
        <w:trPr>
          <w:trHeight w:val="20"/>
        </w:trPr>
        <w:tc>
          <w:tcPr>
            <w:tcW w:w="2851" w:type="dxa"/>
            <w:shd w:val="clear" w:color="auto" w:fill="auto"/>
          </w:tcPr>
          <w:p w14:paraId="0C0B84B6" w14:textId="76DB1365" w:rsidR="00056B46" w:rsidRPr="00004568" w:rsidRDefault="00286B04"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Pr>
                <w:rFonts w:ascii="Arial" w:eastAsia="Arial Unicode MS" w:hAnsi="Arial" w:cs="Arial"/>
                <w:sz w:val="18"/>
                <w:szCs w:val="18"/>
              </w:rPr>
              <w:t>Baht</w:t>
            </w:r>
          </w:p>
        </w:tc>
        <w:tc>
          <w:tcPr>
            <w:tcW w:w="1368" w:type="dxa"/>
          </w:tcPr>
          <w:p w14:paraId="30EEE979"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w:t>
            </w:r>
          </w:p>
        </w:tc>
        <w:tc>
          <w:tcPr>
            <w:tcW w:w="1368" w:type="dxa"/>
            <w:shd w:val="clear" w:color="auto" w:fill="FAFAFA"/>
          </w:tcPr>
          <w:p w14:paraId="587F9901"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cs/>
              </w:rPr>
              <w:t>2</w:t>
            </w:r>
            <w:r w:rsidRPr="00004568">
              <w:rPr>
                <w:rFonts w:ascii="Arial" w:hAnsi="Arial" w:cs="Arial"/>
                <w:sz w:val="18"/>
                <w:szCs w:val="18"/>
              </w:rPr>
              <w:t>,108</w:t>
            </w:r>
          </w:p>
        </w:tc>
        <w:tc>
          <w:tcPr>
            <w:tcW w:w="1368" w:type="dxa"/>
          </w:tcPr>
          <w:p w14:paraId="321D913B"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w:t>
            </w:r>
          </w:p>
        </w:tc>
        <w:tc>
          <w:tcPr>
            <w:tcW w:w="1368" w:type="dxa"/>
            <w:shd w:val="clear" w:color="auto" w:fill="auto"/>
          </w:tcPr>
          <w:p w14:paraId="3359646B"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2,553</w:t>
            </w:r>
          </w:p>
        </w:tc>
      </w:tr>
      <w:tr w:rsidR="00056B46" w:rsidRPr="00004568" w14:paraId="0861E6D9" w14:textId="77777777" w:rsidTr="00727571">
        <w:trPr>
          <w:trHeight w:val="20"/>
        </w:trPr>
        <w:tc>
          <w:tcPr>
            <w:tcW w:w="2851" w:type="dxa"/>
            <w:shd w:val="clear" w:color="auto" w:fill="auto"/>
          </w:tcPr>
          <w:p w14:paraId="28612ADF" w14:textId="4D83FE0E" w:rsidR="00056B46" w:rsidRPr="00004568" w:rsidRDefault="003571A7"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004568">
              <w:rPr>
                <w:rFonts w:ascii="Arial" w:eastAsia="Arial Unicode MS" w:hAnsi="Arial" w:cs="Arial"/>
                <w:sz w:val="18"/>
                <w:szCs w:val="18"/>
              </w:rPr>
              <w:t xml:space="preserve">US </w:t>
            </w:r>
            <w:r w:rsidR="008A133A">
              <w:rPr>
                <w:rFonts w:ascii="Arial" w:eastAsia="Arial Unicode MS" w:hAnsi="Arial" w:cs="Arial"/>
                <w:sz w:val="18"/>
                <w:szCs w:val="18"/>
              </w:rPr>
              <w:t>Dollar</w:t>
            </w:r>
          </w:p>
        </w:tc>
        <w:tc>
          <w:tcPr>
            <w:tcW w:w="1368" w:type="dxa"/>
          </w:tcPr>
          <w:p w14:paraId="32B67398"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647</w:t>
            </w:r>
          </w:p>
        </w:tc>
        <w:tc>
          <w:tcPr>
            <w:tcW w:w="1368" w:type="dxa"/>
            <w:shd w:val="clear" w:color="auto" w:fill="FAFAFA"/>
          </w:tcPr>
          <w:p w14:paraId="1C7D6C1B"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19,539</w:t>
            </w:r>
          </w:p>
        </w:tc>
        <w:tc>
          <w:tcPr>
            <w:tcW w:w="1368" w:type="dxa"/>
          </w:tcPr>
          <w:p w14:paraId="12A91224"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34</w:t>
            </w:r>
          </w:p>
        </w:tc>
        <w:tc>
          <w:tcPr>
            <w:tcW w:w="1368" w:type="dxa"/>
            <w:shd w:val="clear" w:color="auto" w:fill="auto"/>
          </w:tcPr>
          <w:p w14:paraId="7B29A9BE"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1,027</w:t>
            </w:r>
          </w:p>
        </w:tc>
      </w:tr>
      <w:tr w:rsidR="00056B46" w:rsidRPr="00004568" w14:paraId="0931B37D" w14:textId="77777777" w:rsidTr="00727571">
        <w:trPr>
          <w:trHeight w:val="20"/>
        </w:trPr>
        <w:tc>
          <w:tcPr>
            <w:tcW w:w="2851" w:type="dxa"/>
            <w:shd w:val="clear" w:color="auto" w:fill="auto"/>
          </w:tcPr>
          <w:p w14:paraId="2EE1BA05" w14:textId="77777777" w:rsidR="00056B46" w:rsidRPr="00004568" w:rsidRDefault="003571A7"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004568">
              <w:rPr>
                <w:rFonts w:ascii="Arial" w:eastAsia="Arial Unicode MS" w:hAnsi="Arial" w:cs="Arial"/>
                <w:sz w:val="18"/>
                <w:szCs w:val="18"/>
              </w:rPr>
              <w:t>Yen</w:t>
            </w:r>
          </w:p>
        </w:tc>
        <w:tc>
          <w:tcPr>
            <w:tcW w:w="1368" w:type="dxa"/>
          </w:tcPr>
          <w:p w14:paraId="24AA2B95"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38</w:t>
            </w:r>
          </w:p>
        </w:tc>
        <w:tc>
          <w:tcPr>
            <w:tcW w:w="1368" w:type="dxa"/>
            <w:shd w:val="clear" w:color="auto" w:fill="FAFAFA"/>
          </w:tcPr>
          <w:p w14:paraId="2F56BDD5"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w:t>
            </w:r>
          </w:p>
        </w:tc>
        <w:tc>
          <w:tcPr>
            <w:tcW w:w="1368" w:type="dxa"/>
          </w:tcPr>
          <w:p w14:paraId="2DBD71E4"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562</w:t>
            </w:r>
          </w:p>
        </w:tc>
        <w:tc>
          <w:tcPr>
            <w:tcW w:w="1368" w:type="dxa"/>
            <w:shd w:val="clear" w:color="auto" w:fill="auto"/>
          </w:tcPr>
          <w:p w14:paraId="57C705AD"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157</w:t>
            </w:r>
          </w:p>
        </w:tc>
      </w:tr>
      <w:tr w:rsidR="00056B46" w:rsidRPr="00004568" w14:paraId="4A6C51D0" w14:textId="77777777" w:rsidTr="00727571">
        <w:trPr>
          <w:trHeight w:val="20"/>
        </w:trPr>
        <w:tc>
          <w:tcPr>
            <w:tcW w:w="2851" w:type="dxa"/>
            <w:shd w:val="clear" w:color="auto" w:fill="auto"/>
          </w:tcPr>
          <w:p w14:paraId="52BF7CA1" w14:textId="77777777" w:rsidR="00056B46" w:rsidRPr="00004568" w:rsidRDefault="003571A7"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lang w:val="en-US"/>
              </w:rPr>
            </w:pPr>
            <w:r w:rsidRPr="00004568">
              <w:rPr>
                <w:rFonts w:ascii="Arial" w:eastAsia="Arial Unicode MS" w:hAnsi="Arial" w:cs="Arial"/>
                <w:sz w:val="18"/>
                <w:szCs w:val="18"/>
                <w:lang w:val="en-US"/>
              </w:rPr>
              <w:t>Swedish krona</w:t>
            </w:r>
          </w:p>
        </w:tc>
        <w:tc>
          <w:tcPr>
            <w:tcW w:w="1368" w:type="dxa"/>
          </w:tcPr>
          <w:p w14:paraId="171D0B80"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398</w:t>
            </w:r>
          </w:p>
        </w:tc>
        <w:tc>
          <w:tcPr>
            <w:tcW w:w="1368" w:type="dxa"/>
            <w:shd w:val="clear" w:color="auto" w:fill="FAFAFA"/>
          </w:tcPr>
          <w:p w14:paraId="504EED43"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1,477</w:t>
            </w:r>
          </w:p>
        </w:tc>
        <w:tc>
          <w:tcPr>
            <w:tcW w:w="1368" w:type="dxa"/>
          </w:tcPr>
          <w:p w14:paraId="7EF11347"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477</w:t>
            </w:r>
          </w:p>
        </w:tc>
        <w:tc>
          <w:tcPr>
            <w:tcW w:w="1368" w:type="dxa"/>
            <w:shd w:val="clear" w:color="auto" w:fill="auto"/>
          </w:tcPr>
          <w:p w14:paraId="017D993C"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rPr>
              <w:t>1,560</w:t>
            </w:r>
          </w:p>
        </w:tc>
      </w:tr>
      <w:tr w:rsidR="00056B46" w:rsidRPr="00004568" w14:paraId="34791453" w14:textId="77777777" w:rsidTr="00727571">
        <w:trPr>
          <w:trHeight w:val="20"/>
        </w:trPr>
        <w:tc>
          <w:tcPr>
            <w:tcW w:w="2851" w:type="dxa"/>
            <w:shd w:val="clear" w:color="auto" w:fill="auto"/>
          </w:tcPr>
          <w:p w14:paraId="388B6930" w14:textId="77777777" w:rsidR="00056B46" w:rsidRPr="00004568" w:rsidRDefault="003571A7"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004568">
              <w:rPr>
                <w:rFonts w:ascii="Arial" w:eastAsia="Arial Unicode MS" w:hAnsi="Arial" w:cs="Arial"/>
                <w:sz w:val="18"/>
                <w:szCs w:val="18"/>
              </w:rPr>
              <w:t>Euro</w:t>
            </w:r>
          </w:p>
        </w:tc>
        <w:tc>
          <w:tcPr>
            <w:tcW w:w="1368" w:type="dxa"/>
          </w:tcPr>
          <w:p w14:paraId="574F2676"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bottom w:val="single" w:sz="4" w:space="0" w:color="auto"/>
            </w:tcBorders>
            <w:shd w:val="clear" w:color="auto" w:fill="FAFAFA"/>
          </w:tcPr>
          <w:p w14:paraId="12835669"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Pr>
          <w:p w14:paraId="5396AFF1"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cs/>
              </w:rPr>
              <w:t>4</w:t>
            </w:r>
          </w:p>
        </w:tc>
        <w:tc>
          <w:tcPr>
            <w:tcW w:w="1368" w:type="dxa"/>
            <w:tcBorders>
              <w:bottom w:val="single" w:sz="4" w:space="0" w:color="auto"/>
            </w:tcBorders>
            <w:shd w:val="clear" w:color="auto" w:fill="auto"/>
          </w:tcPr>
          <w:p w14:paraId="56E89A6C"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cs/>
              </w:rPr>
              <w:t>121</w:t>
            </w:r>
          </w:p>
        </w:tc>
      </w:tr>
      <w:tr w:rsidR="00A73A97" w:rsidRPr="00004568" w14:paraId="1B0E2C21" w14:textId="77777777" w:rsidTr="00537F63">
        <w:tc>
          <w:tcPr>
            <w:tcW w:w="2851" w:type="dxa"/>
            <w:shd w:val="clear" w:color="auto" w:fill="auto"/>
          </w:tcPr>
          <w:p w14:paraId="1E4A2B1C" w14:textId="77777777" w:rsidR="00A73A97" w:rsidRPr="00004568" w:rsidRDefault="00A73A97" w:rsidP="002053A2">
            <w:pPr>
              <w:ind w:left="-67"/>
              <w:rPr>
                <w:rFonts w:ascii="Arial" w:eastAsia="Arial Unicode MS" w:hAnsi="Arial" w:cs="Arial"/>
                <w:sz w:val="18"/>
                <w:szCs w:val="18"/>
              </w:rPr>
            </w:pPr>
          </w:p>
        </w:tc>
        <w:tc>
          <w:tcPr>
            <w:tcW w:w="1368" w:type="dxa"/>
          </w:tcPr>
          <w:p w14:paraId="1E6493DC" w14:textId="77777777" w:rsidR="00A73A97" w:rsidRPr="00004568" w:rsidRDefault="00A73A97" w:rsidP="002053A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3892BBA" w14:textId="77777777" w:rsidR="00A73A97" w:rsidRPr="00004568" w:rsidRDefault="00A73A97" w:rsidP="002053A2">
            <w:pPr>
              <w:ind w:right="-72"/>
              <w:jc w:val="right"/>
              <w:rPr>
                <w:rFonts w:ascii="Arial" w:eastAsia="Arial Unicode MS" w:hAnsi="Arial" w:cs="Arial"/>
                <w:sz w:val="18"/>
                <w:szCs w:val="18"/>
              </w:rPr>
            </w:pPr>
          </w:p>
        </w:tc>
        <w:tc>
          <w:tcPr>
            <w:tcW w:w="1368" w:type="dxa"/>
            <w:shd w:val="clear" w:color="auto" w:fill="auto"/>
          </w:tcPr>
          <w:p w14:paraId="105F3905" w14:textId="77777777" w:rsidR="00A73A97" w:rsidRPr="00004568" w:rsidRDefault="00A73A97" w:rsidP="002053A2">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01B1C01" w14:textId="77777777" w:rsidR="00A73A97" w:rsidRPr="00004568" w:rsidRDefault="00A73A97" w:rsidP="002053A2">
            <w:pPr>
              <w:ind w:right="-72"/>
              <w:jc w:val="right"/>
              <w:rPr>
                <w:rFonts w:ascii="Arial" w:eastAsia="Arial Unicode MS" w:hAnsi="Arial" w:cs="Arial"/>
                <w:sz w:val="18"/>
                <w:szCs w:val="18"/>
              </w:rPr>
            </w:pPr>
          </w:p>
        </w:tc>
      </w:tr>
      <w:tr w:rsidR="00056B46" w:rsidRPr="00004568" w14:paraId="32D2F127" w14:textId="77777777" w:rsidTr="00537F63">
        <w:trPr>
          <w:trHeight w:val="20"/>
        </w:trPr>
        <w:tc>
          <w:tcPr>
            <w:tcW w:w="2851" w:type="dxa"/>
            <w:shd w:val="clear" w:color="auto" w:fill="auto"/>
          </w:tcPr>
          <w:p w14:paraId="240D8DFE" w14:textId="77777777" w:rsidR="00056B46" w:rsidRPr="00004568" w:rsidRDefault="003571A7" w:rsidP="00DD2D73">
            <w:pPr>
              <w:tabs>
                <w:tab w:val="left" w:pos="0"/>
              </w:tabs>
              <w:ind w:left="-67" w:right="-108"/>
              <w:jc w:val="both"/>
              <w:rPr>
                <w:rFonts w:ascii="Arial" w:eastAsia="Arial Unicode MS" w:hAnsi="Arial" w:cs="Arial"/>
                <w:b/>
                <w:bCs/>
                <w:sz w:val="18"/>
                <w:szCs w:val="18"/>
                <w:cs/>
                <w:lang w:val="en-US"/>
              </w:rPr>
            </w:pPr>
            <w:r w:rsidRPr="00004568">
              <w:rPr>
                <w:rFonts w:ascii="Arial" w:eastAsia="Arial Unicode MS" w:hAnsi="Arial" w:cs="Arial"/>
                <w:b/>
                <w:bCs/>
                <w:sz w:val="18"/>
                <w:szCs w:val="18"/>
                <w:lang w:val="en-US"/>
              </w:rPr>
              <w:t>Total</w:t>
            </w:r>
          </w:p>
        </w:tc>
        <w:tc>
          <w:tcPr>
            <w:tcW w:w="1368" w:type="dxa"/>
          </w:tcPr>
          <w:p w14:paraId="370D1AF2"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0CCF8F4F"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4568">
              <w:rPr>
                <w:rFonts w:ascii="Arial" w:hAnsi="Arial" w:cs="Arial"/>
                <w:sz w:val="18"/>
                <w:szCs w:val="18"/>
              </w:rPr>
              <w:t>23,135</w:t>
            </w:r>
          </w:p>
        </w:tc>
        <w:tc>
          <w:tcPr>
            <w:tcW w:w="1368" w:type="dxa"/>
          </w:tcPr>
          <w:p w14:paraId="11B97190"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12466D11"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4568">
              <w:rPr>
                <w:rFonts w:ascii="Arial" w:hAnsi="Arial" w:cs="Arial"/>
                <w:sz w:val="18"/>
                <w:szCs w:val="18"/>
                <w:cs/>
              </w:rPr>
              <w:t>5</w:t>
            </w:r>
            <w:r w:rsidRPr="00004568">
              <w:rPr>
                <w:rFonts w:ascii="Arial" w:hAnsi="Arial" w:cs="Arial"/>
                <w:sz w:val="18"/>
                <w:szCs w:val="18"/>
              </w:rPr>
              <w:t>,</w:t>
            </w:r>
            <w:r w:rsidRPr="00004568">
              <w:rPr>
                <w:rFonts w:ascii="Arial" w:hAnsi="Arial" w:cs="Arial"/>
                <w:sz w:val="18"/>
                <w:szCs w:val="18"/>
                <w:cs/>
              </w:rPr>
              <w:t>418</w:t>
            </w:r>
          </w:p>
        </w:tc>
      </w:tr>
    </w:tbl>
    <w:p w14:paraId="7EE2E2B7" w14:textId="7F5751E9" w:rsidR="00056B46" w:rsidRPr="00004568" w:rsidRDefault="00DD2D73" w:rsidP="00537F63">
      <w:pPr>
        <w:rPr>
          <w:rFonts w:ascii="Arial" w:eastAsia="Arial Unicode MS" w:hAnsi="Arial" w:cs="Arial"/>
          <w:spacing w:val="-4"/>
          <w:sz w:val="18"/>
          <w:szCs w:val="18"/>
          <w:lang w:val="en-US"/>
        </w:rPr>
      </w:pPr>
      <w:r>
        <w:rPr>
          <w:rFonts w:ascii="Arial" w:eastAsia="Arial Unicode MS" w:hAnsi="Arial" w:cs="Arial"/>
          <w:spacing w:val="-4"/>
          <w:sz w:val="18"/>
          <w:szCs w:val="18"/>
          <w:lang w:val="en-US"/>
        </w:rPr>
        <w:br w:type="page"/>
      </w:r>
    </w:p>
    <w:tbl>
      <w:tblPr>
        <w:tblW w:w="8323" w:type="dxa"/>
        <w:tblInd w:w="1242" w:type="dxa"/>
        <w:tblLayout w:type="fixed"/>
        <w:tblLook w:val="04A0" w:firstRow="1" w:lastRow="0" w:firstColumn="1" w:lastColumn="0" w:noHBand="0" w:noVBand="1"/>
      </w:tblPr>
      <w:tblGrid>
        <w:gridCol w:w="2851"/>
        <w:gridCol w:w="1368"/>
        <w:gridCol w:w="1368"/>
        <w:gridCol w:w="1368"/>
        <w:gridCol w:w="1368"/>
      </w:tblGrid>
      <w:tr w:rsidR="00DD2D73" w:rsidRPr="00004568" w14:paraId="4CB65323" w14:textId="77777777" w:rsidTr="00DD2D73">
        <w:tc>
          <w:tcPr>
            <w:tcW w:w="2851" w:type="dxa"/>
            <w:shd w:val="clear" w:color="auto" w:fill="auto"/>
          </w:tcPr>
          <w:p w14:paraId="2ADE353E" w14:textId="77777777" w:rsidR="00DD2D73" w:rsidRPr="00004568" w:rsidRDefault="00DD2D73" w:rsidP="00DD2D73">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64CAA204" w14:textId="77777777" w:rsidR="00DD2D73" w:rsidRPr="00004568" w:rsidRDefault="00DD2D73" w:rsidP="00BD647D">
            <w:pPr>
              <w:tabs>
                <w:tab w:val="left" w:pos="2505"/>
              </w:tabs>
              <w:ind w:right="-72"/>
              <w:jc w:val="right"/>
              <w:rPr>
                <w:rFonts w:ascii="Arial" w:eastAsia="Arial Unicode MS" w:hAnsi="Arial" w:cs="Arial"/>
                <w:b/>
                <w:bCs/>
                <w:sz w:val="18"/>
                <w:szCs w:val="18"/>
                <w:cs/>
                <w:lang w:val="en-US"/>
              </w:rPr>
            </w:pPr>
            <w:r w:rsidRPr="00004568">
              <w:rPr>
                <w:rFonts w:ascii="Arial" w:eastAsia="Arial Unicode MS" w:hAnsi="Arial" w:cs="Arial"/>
                <w:b/>
                <w:bCs/>
                <w:sz w:val="18"/>
                <w:szCs w:val="18"/>
                <w:lang w:val="en-US"/>
              </w:rPr>
              <w:t>Separate financial statement</w:t>
            </w:r>
          </w:p>
        </w:tc>
      </w:tr>
      <w:tr w:rsidR="003571A7" w:rsidRPr="00004568" w14:paraId="34B9F090" w14:textId="77777777" w:rsidTr="00DD2D73">
        <w:tc>
          <w:tcPr>
            <w:tcW w:w="2851" w:type="dxa"/>
            <w:shd w:val="clear" w:color="auto" w:fill="auto"/>
          </w:tcPr>
          <w:p w14:paraId="09A03DD6" w14:textId="77777777" w:rsidR="003571A7" w:rsidRPr="00004568" w:rsidRDefault="003571A7" w:rsidP="00DD2D73">
            <w:pPr>
              <w:ind w:left="-67"/>
              <w:rPr>
                <w:rFonts w:ascii="Arial" w:eastAsia="Arial Unicode MS" w:hAnsi="Arial" w:cs="Arial"/>
                <w:b/>
                <w:bCs/>
                <w:sz w:val="18"/>
                <w:szCs w:val="18"/>
                <w:cs/>
              </w:rPr>
            </w:pPr>
          </w:p>
        </w:tc>
        <w:tc>
          <w:tcPr>
            <w:tcW w:w="1368" w:type="dxa"/>
            <w:tcBorders>
              <w:top w:val="single" w:sz="4" w:space="0" w:color="auto"/>
            </w:tcBorders>
          </w:tcPr>
          <w:p w14:paraId="6370DF3B" w14:textId="77777777" w:rsidR="003571A7" w:rsidRPr="00004568" w:rsidRDefault="003571A7"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7C30C5E1" w14:textId="77777777" w:rsidR="003571A7" w:rsidRPr="00004568" w:rsidRDefault="003571A7"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2020</w:t>
            </w:r>
          </w:p>
        </w:tc>
        <w:tc>
          <w:tcPr>
            <w:tcW w:w="1368" w:type="dxa"/>
          </w:tcPr>
          <w:p w14:paraId="762434B5" w14:textId="77777777" w:rsidR="003571A7" w:rsidRPr="00004568" w:rsidRDefault="003571A7"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lang w:val="en-US"/>
              </w:rPr>
              <w:t>Foreign currency</w:t>
            </w:r>
          </w:p>
        </w:tc>
        <w:tc>
          <w:tcPr>
            <w:tcW w:w="1368" w:type="dxa"/>
            <w:shd w:val="clear" w:color="auto" w:fill="auto"/>
            <w:vAlign w:val="bottom"/>
          </w:tcPr>
          <w:p w14:paraId="6606FA37" w14:textId="77777777" w:rsidR="003571A7" w:rsidRPr="00004568" w:rsidRDefault="003571A7" w:rsidP="00BD647D">
            <w:pPr>
              <w:ind w:right="-72"/>
              <w:jc w:val="right"/>
              <w:rPr>
                <w:rFonts w:ascii="Arial" w:eastAsia="Arial Unicode MS" w:hAnsi="Arial" w:cs="Arial"/>
                <w:b/>
                <w:bCs/>
                <w:sz w:val="18"/>
                <w:szCs w:val="18"/>
              </w:rPr>
            </w:pPr>
            <w:r w:rsidRPr="00004568">
              <w:rPr>
                <w:rFonts w:ascii="Arial" w:eastAsia="Arial Unicode MS" w:hAnsi="Arial" w:cs="Arial"/>
                <w:b/>
                <w:bCs/>
                <w:sz w:val="18"/>
                <w:szCs w:val="18"/>
              </w:rPr>
              <w:t>2019</w:t>
            </w:r>
          </w:p>
        </w:tc>
      </w:tr>
      <w:tr w:rsidR="003571A7" w:rsidRPr="00004568" w14:paraId="775B0BA7" w14:textId="77777777" w:rsidTr="00DD2D73">
        <w:tc>
          <w:tcPr>
            <w:tcW w:w="2851" w:type="dxa"/>
            <w:shd w:val="clear" w:color="auto" w:fill="auto"/>
          </w:tcPr>
          <w:p w14:paraId="5C4EA352" w14:textId="77777777" w:rsidR="003571A7" w:rsidRPr="00004568" w:rsidRDefault="003571A7" w:rsidP="00DD2D73">
            <w:pPr>
              <w:ind w:left="-67"/>
              <w:rPr>
                <w:rFonts w:ascii="Arial" w:eastAsia="Arial Unicode MS" w:hAnsi="Arial" w:cs="Arial"/>
                <w:sz w:val="18"/>
                <w:szCs w:val="18"/>
              </w:rPr>
            </w:pPr>
          </w:p>
        </w:tc>
        <w:tc>
          <w:tcPr>
            <w:tcW w:w="1368" w:type="dxa"/>
            <w:tcBorders>
              <w:bottom w:val="single" w:sz="4" w:space="0" w:color="auto"/>
            </w:tcBorders>
          </w:tcPr>
          <w:p w14:paraId="4FDC66EA" w14:textId="77777777" w:rsidR="003571A7" w:rsidRPr="00004568" w:rsidRDefault="003571A7"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55650EF3" w14:textId="5BB63C5F" w:rsidR="003571A7" w:rsidRPr="00004568" w:rsidRDefault="00286B04" w:rsidP="00BD647D">
            <w:pPr>
              <w:ind w:right="-72"/>
              <w:jc w:val="right"/>
              <w:rPr>
                <w:rFonts w:ascii="Arial" w:eastAsia="Arial Unicode MS" w:hAnsi="Arial" w:cs="Arial"/>
                <w:b/>
                <w:bCs/>
                <w:sz w:val="18"/>
                <w:szCs w:val="18"/>
                <w:cs/>
              </w:rPr>
            </w:pPr>
            <w:r>
              <w:rPr>
                <w:rFonts w:ascii="Arial" w:eastAsia="Arial Unicode MS" w:hAnsi="Arial" w:cs="Arial"/>
                <w:b/>
                <w:bCs/>
                <w:sz w:val="18"/>
                <w:szCs w:val="18"/>
              </w:rPr>
              <w:t>Baht</w:t>
            </w:r>
            <w:r w:rsidR="003571A7" w:rsidRPr="00004568">
              <w:rPr>
                <w:rFonts w:ascii="Arial" w:eastAsia="Arial Unicode MS" w:hAnsi="Arial" w:cs="Arial"/>
                <w:b/>
                <w:bCs/>
                <w:sz w:val="18"/>
                <w:szCs w:val="18"/>
              </w:rPr>
              <w:t xml:space="preserve"> Million</w:t>
            </w:r>
          </w:p>
        </w:tc>
        <w:tc>
          <w:tcPr>
            <w:tcW w:w="1368" w:type="dxa"/>
            <w:tcBorders>
              <w:bottom w:val="single" w:sz="4" w:space="0" w:color="auto"/>
            </w:tcBorders>
          </w:tcPr>
          <w:p w14:paraId="20FB685B" w14:textId="77777777" w:rsidR="003571A7" w:rsidRPr="00004568" w:rsidRDefault="003571A7" w:rsidP="00BD647D">
            <w:pPr>
              <w:ind w:right="-72"/>
              <w:jc w:val="right"/>
              <w:rPr>
                <w:rFonts w:ascii="Arial" w:eastAsia="Arial Unicode MS" w:hAnsi="Arial" w:cs="Arial"/>
                <w:b/>
                <w:bCs/>
                <w:sz w:val="18"/>
                <w:szCs w:val="18"/>
                <w:cs/>
              </w:rPr>
            </w:pPr>
            <w:r w:rsidRPr="00004568">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67DF29FF" w14:textId="7936E7D1" w:rsidR="003571A7" w:rsidRPr="00004568" w:rsidRDefault="00286B04" w:rsidP="00BD647D">
            <w:pPr>
              <w:ind w:right="-72"/>
              <w:jc w:val="right"/>
              <w:rPr>
                <w:rFonts w:ascii="Arial" w:eastAsia="Arial Unicode MS" w:hAnsi="Arial" w:cs="Arial"/>
                <w:b/>
                <w:bCs/>
                <w:sz w:val="18"/>
                <w:szCs w:val="18"/>
                <w:cs/>
              </w:rPr>
            </w:pPr>
            <w:r>
              <w:rPr>
                <w:rFonts w:ascii="Arial" w:eastAsia="Arial Unicode MS" w:hAnsi="Arial" w:cs="Arial"/>
                <w:b/>
                <w:bCs/>
                <w:sz w:val="18"/>
                <w:szCs w:val="18"/>
              </w:rPr>
              <w:t>Baht</w:t>
            </w:r>
            <w:r w:rsidR="003571A7" w:rsidRPr="00004568">
              <w:rPr>
                <w:rFonts w:ascii="Arial" w:eastAsia="Arial Unicode MS" w:hAnsi="Arial" w:cs="Arial"/>
                <w:b/>
                <w:bCs/>
                <w:sz w:val="18"/>
                <w:szCs w:val="18"/>
              </w:rPr>
              <w:t xml:space="preserve"> Million</w:t>
            </w:r>
          </w:p>
        </w:tc>
      </w:tr>
      <w:tr w:rsidR="00056B46" w:rsidRPr="00004568" w14:paraId="5C164DD1" w14:textId="77777777" w:rsidTr="00DD2D73">
        <w:tc>
          <w:tcPr>
            <w:tcW w:w="2851" w:type="dxa"/>
            <w:shd w:val="clear" w:color="auto" w:fill="auto"/>
          </w:tcPr>
          <w:p w14:paraId="7ADAF4B5" w14:textId="77777777" w:rsidR="00056B46" w:rsidRPr="00004568" w:rsidRDefault="00056B46" w:rsidP="00DD2D73">
            <w:pPr>
              <w:ind w:left="-67"/>
              <w:rPr>
                <w:rFonts w:ascii="Arial" w:eastAsia="Arial Unicode MS" w:hAnsi="Arial" w:cs="Arial"/>
                <w:sz w:val="18"/>
                <w:szCs w:val="18"/>
              </w:rPr>
            </w:pPr>
          </w:p>
        </w:tc>
        <w:tc>
          <w:tcPr>
            <w:tcW w:w="1368" w:type="dxa"/>
            <w:tcBorders>
              <w:top w:val="single" w:sz="4" w:space="0" w:color="auto"/>
            </w:tcBorders>
          </w:tcPr>
          <w:p w14:paraId="3CEACB73" w14:textId="77777777" w:rsidR="00056B46" w:rsidRPr="00004568" w:rsidRDefault="00056B46" w:rsidP="00BD647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68BD2D2" w14:textId="77777777" w:rsidR="00056B46" w:rsidRPr="00004568" w:rsidRDefault="00056B46" w:rsidP="00BD647D">
            <w:pPr>
              <w:ind w:right="-72"/>
              <w:jc w:val="right"/>
              <w:rPr>
                <w:rFonts w:ascii="Arial" w:eastAsia="Arial Unicode MS" w:hAnsi="Arial" w:cs="Arial"/>
                <w:sz w:val="18"/>
                <w:szCs w:val="18"/>
              </w:rPr>
            </w:pPr>
          </w:p>
        </w:tc>
        <w:tc>
          <w:tcPr>
            <w:tcW w:w="1368" w:type="dxa"/>
            <w:tcBorders>
              <w:top w:val="single" w:sz="4" w:space="0" w:color="auto"/>
            </w:tcBorders>
          </w:tcPr>
          <w:p w14:paraId="0D23862D" w14:textId="77777777" w:rsidR="00056B46" w:rsidRPr="00004568" w:rsidRDefault="00056B46" w:rsidP="00BD647D">
            <w:pPr>
              <w:ind w:right="-72"/>
              <w:jc w:val="right"/>
              <w:rPr>
                <w:rFonts w:ascii="Arial" w:eastAsia="Arial Unicode MS" w:hAnsi="Arial" w:cs="Arial"/>
                <w:sz w:val="18"/>
                <w:szCs w:val="18"/>
              </w:rPr>
            </w:pPr>
          </w:p>
        </w:tc>
        <w:tc>
          <w:tcPr>
            <w:tcW w:w="1368" w:type="dxa"/>
            <w:tcBorders>
              <w:top w:val="single" w:sz="4" w:space="0" w:color="auto"/>
            </w:tcBorders>
          </w:tcPr>
          <w:p w14:paraId="26DF358E" w14:textId="77777777" w:rsidR="00056B46" w:rsidRPr="00004568" w:rsidRDefault="00056B46" w:rsidP="00BD647D">
            <w:pPr>
              <w:ind w:right="-72"/>
              <w:jc w:val="right"/>
              <w:rPr>
                <w:rFonts w:ascii="Arial" w:eastAsia="Arial Unicode MS" w:hAnsi="Arial" w:cs="Arial"/>
                <w:sz w:val="18"/>
                <w:szCs w:val="18"/>
              </w:rPr>
            </w:pPr>
          </w:p>
        </w:tc>
      </w:tr>
      <w:tr w:rsidR="003571A7" w:rsidRPr="00004568" w14:paraId="2151CA7E" w14:textId="77777777" w:rsidTr="00DD2D73">
        <w:tc>
          <w:tcPr>
            <w:tcW w:w="2851" w:type="dxa"/>
            <w:shd w:val="clear" w:color="auto" w:fill="auto"/>
          </w:tcPr>
          <w:p w14:paraId="5EB444D5" w14:textId="4A683EED" w:rsidR="003571A7" w:rsidRPr="00004568" w:rsidRDefault="00286B04"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Pr>
                <w:rFonts w:ascii="Arial" w:eastAsia="Arial Unicode MS" w:hAnsi="Arial" w:cs="Arial"/>
                <w:sz w:val="18"/>
                <w:szCs w:val="18"/>
              </w:rPr>
              <w:t>Baht</w:t>
            </w:r>
          </w:p>
        </w:tc>
        <w:tc>
          <w:tcPr>
            <w:tcW w:w="1368" w:type="dxa"/>
          </w:tcPr>
          <w:p w14:paraId="44C18D86" w14:textId="77777777" w:rsidR="003571A7" w:rsidRPr="00004568" w:rsidRDefault="003571A7" w:rsidP="00BD647D">
            <w:pPr>
              <w:ind w:right="-72"/>
              <w:jc w:val="right"/>
              <w:rPr>
                <w:rFonts w:ascii="Arial" w:hAnsi="Arial" w:cs="Arial"/>
                <w:sz w:val="18"/>
                <w:szCs w:val="18"/>
              </w:rPr>
            </w:pPr>
            <w:r w:rsidRPr="00004568">
              <w:rPr>
                <w:rFonts w:ascii="Arial" w:hAnsi="Arial" w:cs="Arial"/>
                <w:sz w:val="18"/>
                <w:szCs w:val="18"/>
                <w:cs/>
              </w:rPr>
              <w:t>-</w:t>
            </w:r>
          </w:p>
        </w:tc>
        <w:tc>
          <w:tcPr>
            <w:tcW w:w="1368" w:type="dxa"/>
            <w:shd w:val="clear" w:color="auto" w:fill="FAFAFA"/>
          </w:tcPr>
          <w:p w14:paraId="505F27F8" w14:textId="77777777" w:rsidR="003571A7" w:rsidRPr="00004568" w:rsidRDefault="003571A7" w:rsidP="00BD647D">
            <w:pPr>
              <w:ind w:right="-72"/>
              <w:jc w:val="right"/>
              <w:rPr>
                <w:rFonts w:ascii="Arial" w:hAnsi="Arial" w:cs="Arial"/>
                <w:sz w:val="18"/>
                <w:szCs w:val="18"/>
              </w:rPr>
            </w:pPr>
            <w:r w:rsidRPr="00004568">
              <w:rPr>
                <w:rFonts w:ascii="Arial" w:hAnsi="Arial" w:cs="Arial"/>
                <w:sz w:val="18"/>
                <w:szCs w:val="18"/>
                <w:cs/>
              </w:rPr>
              <w:t>346</w:t>
            </w:r>
          </w:p>
        </w:tc>
        <w:tc>
          <w:tcPr>
            <w:tcW w:w="1368" w:type="dxa"/>
          </w:tcPr>
          <w:p w14:paraId="6D8D2A36" w14:textId="77777777" w:rsidR="003571A7" w:rsidRPr="00004568" w:rsidRDefault="003571A7" w:rsidP="00BD647D">
            <w:pPr>
              <w:ind w:right="-72"/>
              <w:jc w:val="right"/>
              <w:rPr>
                <w:rFonts w:ascii="Arial" w:hAnsi="Arial" w:cs="Arial"/>
                <w:sz w:val="18"/>
                <w:szCs w:val="18"/>
              </w:rPr>
            </w:pPr>
            <w:r w:rsidRPr="00004568">
              <w:rPr>
                <w:rFonts w:ascii="Arial" w:hAnsi="Arial" w:cs="Arial"/>
                <w:sz w:val="18"/>
                <w:szCs w:val="18"/>
                <w:cs/>
              </w:rPr>
              <w:t>-</w:t>
            </w:r>
          </w:p>
        </w:tc>
        <w:tc>
          <w:tcPr>
            <w:tcW w:w="1368" w:type="dxa"/>
          </w:tcPr>
          <w:p w14:paraId="5B9940A4" w14:textId="77777777" w:rsidR="003571A7" w:rsidRPr="00004568" w:rsidRDefault="003571A7" w:rsidP="00BD647D">
            <w:pPr>
              <w:ind w:right="-72"/>
              <w:jc w:val="right"/>
              <w:rPr>
                <w:rFonts w:ascii="Arial" w:hAnsi="Arial" w:cs="Arial"/>
                <w:sz w:val="18"/>
                <w:szCs w:val="18"/>
              </w:rPr>
            </w:pPr>
            <w:r w:rsidRPr="00004568">
              <w:rPr>
                <w:rFonts w:ascii="Arial" w:hAnsi="Arial" w:cs="Arial"/>
                <w:sz w:val="18"/>
                <w:szCs w:val="18"/>
                <w:cs/>
              </w:rPr>
              <w:t>692</w:t>
            </w:r>
          </w:p>
        </w:tc>
      </w:tr>
      <w:tr w:rsidR="003571A7" w:rsidRPr="00004568" w14:paraId="31BE23A0" w14:textId="77777777" w:rsidTr="00DD2D73">
        <w:tc>
          <w:tcPr>
            <w:tcW w:w="2851" w:type="dxa"/>
            <w:shd w:val="clear" w:color="auto" w:fill="auto"/>
          </w:tcPr>
          <w:p w14:paraId="59D2015D" w14:textId="1C42E9A2" w:rsidR="003571A7" w:rsidRPr="00004568" w:rsidRDefault="003571A7"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004568">
              <w:rPr>
                <w:rFonts w:ascii="Arial" w:eastAsia="Arial Unicode MS" w:hAnsi="Arial" w:cs="Arial"/>
                <w:sz w:val="18"/>
                <w:szCs w:val="18"/>
              </w:rPr>
              <w:t xml:space="preserve">US </w:t>
            </w:r>
            <w:r w:rsidR="008A133A">
              <w:rPr>
                <w:rFonts w:ascii="Arial" w:eastAsia="Arial Unicode MS" w:hAnsi="Arial" w:cs="Arial"/>
                <w:sz w:val="18"/>
                <w:szCs w:val="18"/>
              </w:rPr>
              <w:t>Dollar</w:t>
            </w:r>
          </w:p>
        </w:tc>
        <w:tc>
          <w:tcPr>
            <w:tcW w:w="1368" w:type="dxa"/>
          </w:tcPr>
          <w:p w14:paraId="688B3276" w14:textId="77777777" w:rsidR="003571A7" w:rsidRPr="00004568" w:rsidRDefault="003571A7"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3</w:t>
            </w:r>
          </w:p>
        </w:tc>
        <w:tc>
          <w:tcPr>
            <w:tcW w:w="1368" w:type="dxa"/>
            <w:shd w:val="clear" w:color="auto" w:fill="FAFAFA"/>
          </w:tcPr>
          <w:p w14:paraId="3F1BC55D" w14:textId="77777777" w:rsidR="003571A7" w:rsidRPr="00004568" w:rsidRDefault="003571A7"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92</w:t>
            </w:r>
          </w:p>
        </w:tc>
        <w:tc>
          <w:tcPr>
            <w:tcW w:w="1368" w:type="dxa"/>
          </w:tcPr>
          <w:p w14:paraId="276F5B3A" w14:textId="77777777" w:rsidR="003571A7" w:rsidRPr="00004568" w:rsidRDefault="003571A7" w:rsidP="00BD647D">
            <w:pPr>
              <w:ind w:right="-72"/>
              <w:jc w:val="right"/>
              <w:rPr>
                <w:rFonts w:ascii="Arial" w:hAnsi="Arial" w:cs="Arial"/>
                <w:sz w:val="18"/>
                <w:szCs w:val="18"/>
              </w:rPr>
            </w:pPr>
            <w:r w:rsidRPr="00004568">
              <w:rPr>
                <w:rFonts w:ascii="Arial" w:hAnsi="Arial" w:cs="Arial"/>
                <w:sz w:val="18"/>
                <w:szCs w:val="18"/>
                <w:cs/>
              </w:rPr>
              <w:t>5</w:t>
            </w:r>
          </w:p>
        </w:tc>
        <w:tc>
          <w:tcPr>
            <w:tcW w:w="1368" w:type="dxa"/>
          </w:tcPr>
          <w:p w14:paraId="760B7CC2" w14:textId="77777777" w:rsidR="003571A7" w:rsidRPr="00004568" w:rsidRDefault="003571A7"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144</w:t>
            </w:r>
          </w:p>
        </w:tc>
      </w:tr>
      <w:tr w:rsidR="003571A7" w:rsidRPr="00004568" w14:paraId="0ABD9E62" w14:textId="77777777" w:rsidTr="00A73A97">
        <w:tc>
          <w:tcPr>
            <w:tcW w:w="2851" w:type="dxa"/>
            <w:shd w:val="clear" w:color="auto" w:fill="auto"/>
          </w:tcPr>
          <w:p w14:paraId="6669826C" w14:textId="77777777" w:rsidR="003571A7" w:rsidRPr="00004568" w:rsidRDefault="003571A7"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004568">
              <w:rPr>
                <w:rFonts w:ascii="Arial" w:eastAsia="Arial Unicode MS" w:hAnsi="Arial" w:cs="Arial"/>
                <w:sz w:val="18"/>
                <w:szCs w:val="18"/>
              </w:rPr>
              <w:t>Yen</w:t>
            </w:r>
          </w:p>
        </w:tc>
        <w:tc>
          <w:tcPr>
            <w:tcW w:w="1368" w:type="dxa"/>
          </w:tcPr>
          <w:p w14:paraId="78BD4624" w14:textId="77777777" w:rsidR="003571A7" w:rsidRPr="00004568" w:rsidRDefault="003571A7"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39</w:t>
            </w:r>
          </w:p>
        </w:tc>
        <w:tc>
          <w:tcPr>
            <w:tcW w:w="1368" w:type="dxa"/>
            <w:shd w:val="clear" w:color="auto" w:fill="FAFAFA"/>
          </w:tcPr>
          <w:p w14:paraId="1038DC46" w14:textId="77777777" w:rsidR="003571A7" w:rsidRPr="00004568" w:rsidRDefault="003571A7" w:rsidP="00BD647D">
            <w:pPr>
              <w:ind w:right="-72"/>
              <w:jc w:val="right"/>
              <w:rPr>
                <w:rFonts w:ascii="Arial" w:eastAsia="Arial Unicode MS" w:hAnsi="Arial" w:cs="Arial"/>
                <w:sz w:val="18"/>
                <w:szCs w:val="18"/>
              </w:rPr>
            </w:pPr>
            <w:r w:rsidRPr="00004568">
              <w:rPr>
                <w:rFonts w:ascii="Arial" w:eastAsia="Arial Unicode MS" w:hAnsi="Arial" w:cs="Arial"/>
                <w:sz w:val="18"/>
                <w:szCs w:val="18"/>
                <w:cs/>
              </w:rPr>
              <w:t>11</w:t>
            </w:r>
          </w:p>
        </w:tc>
        <w:tc>
          <w:tcPr>
            <w:tcW w:w="1368" w:type="dxa"/>
          </w:tcPr>
          <w:p w14:paraId="70673362" w14:textId="77777777" w:rsidR="003571A7" w:rsidRPr="00004568" w:rsidRDefault="003571A7" w:rsidP="00BD647D">
            <w:pPr>
              <w:ind w:right="-72"/>
              <w:jc w:val="right"/>
              <w:rPr>
                <w:rFonts w:ascii="Arial" w:hAnsi="Arial" w:cs="Arial"/>
                <w:sz w:val="18"/>
                <w:szCs w:val="18"/>
              </w:rPr>
            </w:pPr>
            <w:r w:rsidRPr="00004568">
              <w:rPr>
                <w:rFonts w:ascii="Arial" w:hAnsi="Arial" w:cs="Arial"/>
                <w:sz w:val="18"/>
                <w:szCs w:val="18"/>
                <w:cs/>
              </w:rPr>
              <w:t>562</w:t>
            </w:r>
          </w:p>
        </w:tc>
        <w:tc>
          <w:tcPr>
            <w:tcW w:w="1368" w:type="dxa"/>
          </w:tcPr>
          <w:p w14:paraId="422B1B28" w14:textId="77777777" w:rsidR="003571A7" w:rsidRPr="00004568" w:rsidRDefault="003571A7" w:rsidP="00BD647D">
            <w:pPr>
              <w:ind w:right="-72"/>
              <w:jc w:val="right"/>
              <w:rPr>
                <w:rFonts w:ascii="Arial" w:hAnsi="Arial" w:cs="Arial"/>
                <w:sz w:val="18"/>
                <w:szCs w:val="18"/>
              </w:rPr>
            </w:pPr>
            <w:r w:rsidRPr="00004568">
              <w:rPr>
                <w:rFonts w:ascii="Arial" w:hAnsi="Arial" w:cs="Arial"/>
                <w:sz w:val="18"/>
                <w:szCs w:val="18"/>
                <w:cs/>
              </w:rPr>
              <w:t>157</w:t>
            </w:r>
          </w:p>
        </w:tc>
      </w:tr>
      <w:tr w:rsidR="00A73A97" w:rsidRPr="00004568" w14:paraId="46F67DFD" w14:textId="77777777" w:rsidTr="00A73A97">
        <w:tc>
          <w:tcPr>
            <w:tcW w:w="2851" w:type="dxa"/>
            <w:shd w:val="clear" w:color="auto" w:fill="auto"/>
          </w:tcPr>
          <w:p w14:paraId="2771C8B4" w14:textId="77777777" w:rsidR="00056B46" w:rsidRPr="00004568" w:rsidRDefault="003571A7" w:rsidP="00DD2D73">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004568">
              <w:rPr>
                <w:rFonts w:ascii="Arial" w:eastAsia="Arial Unicode MS" w:hAnsi="Arial" w:cs="Arial"/>
                <w:sz w:val="18"/>
                <w:szCs w:val="18"/>
              </w:rPr>
              <w:t>Euro</w:t>
            </w:r>
          </w:p>
        </w:tc>
        <w:tc>
          <w:tcPr>
            <w:tcW w:w="1368" w:type="dxa"/>
            <w:shd w:val="clear" w:color="auto" w:fill="auto"/>
          </w:tcPr>
          <w:p w14:paraId="532D7695"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tcBorders>
              <w:bottom w:val="single" w:sz="4" w:space="0" w:color="auto"/>
            </w:tcBorders>
            <w:shd w:val="clear" w:color="auto" w:fill="FAFAFA"/>
          </w:tcPr>
          <w:p w14:paraId="122B2020" w14:textId="77777777" w:rsidR="00056B46" w:rsidRPr="00004568" w:rsidRDefault="00056B46" w:rsidP="00BD647D">
            <w:pPr>
              <w:ind w:right="-72"/>
              <w:jc w:val="right"/>
              <w:rPr>
                <w:rFonts w:ascii="Arial" w:eastAsia="Arial Unicode MS" w:hAnsi="Arial" w:cs="Arial"/>
                <w:sz w:val="18"/>
                <w:szCs w:val="18"/>
              </w:rPr>
            </w:pPr>
            <w:r w:rsidRPr="00004568">
              <w:rPr>
                <w:rFonts w:ascii="Arial" w:eastAsia="Arial Unicode MS" w:hAnsi="Arial" w:cs="Arial"/>
                <w:sz w:val="18"/>
                <w:szCs w:val="18"/>
              </w:rPr>
              <w:t>-</w:t>
            </w:r>
          </w:p>
        </w:tc>
        <w:tc>
          <w:tcPr>
            <w:tcW w:w="1368" w:type="dxa"/>
            <w:shd w:val="clear" w:color="auto" w:fill="auto"/>
          </w:tcPr>
          <w:p w14:paraId="1B7C37FB"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cs/>
              </w:rPr>
              <w:t>4</w:t>
            </w:r>
          </w:p>
        </w:tc>
        <w:tc>
          <w:tcPr>
            <w:tcW w:w="1368" w:type="dxa"/>
            <w:tcBorders>
              <w:bottom w:val="single" w:sz="4" w:space="0" w:color="auto"/>
            </w:tcBorders>
            <w:shd w:val="clear" w:color="auto" w:fill="auto"/>
          </w:tcPr>
          <w:p w14:paraId="077C4F2F" w14:textId="77777777" w:rsidR="00056B46" w:rsidRPr="00004568" w:rsidRDefault="00056B46" w:rsidP="00BD647D">
            <w:pPr>
              <w:ind w:right="-72"/>
              <w:jc w:val="right"/>
              <w:rPr>
                <w:rFonts w:ascii="Arial" w:hAnsi="Arial" w:cs="Arial"/>
                <w:sz w:val="18"/>
                <w:szCs w:val="18"/>
              </w:rPr>
            </w:pPr>
            <w:r w:rsidRPr="00004568">
              <w:rPr>
                <w:rFonts w:ascii="Arial" w:hAnsi="Arial" w:cs="Arial"/>
                <w:sz w:val="18"/>
                <w:szCs w:val="18"/>
                <w:cs/>
              </w:rPr>
              <w:t>121</w:t>
            </w:r>
          </w:p>
        </w:tc>
      </w:tr>
      <w:tr w:rsidR="00A73A97" w:rsidRPr="00004568" w14:paraId="229CB392" w14:textId="77777777" w:rsidTr="00A73A97">
        <w:tc>
          <w:tcPr>
            <w:tcW w:w="2851" w:type="dxa"/>
            <w:shd w:val="clear" w:color="auto" w:fill="auto"/>
          </w:tcPr>
          <w:p w14:paraId="74EFB44A" w14:textId="77777777" w:rsidR="00A73A97" w:rsidRPr="00004568" w:rsidRDefault="00A73A97" w:rsidP="002053A2">
            <w:pPr>
              <w:ind w:left="-67"/>
              <w:rPr>
                <w:rFonts w:ascii="Arial" w:eastAsia="Arial Unicode MS" w:hAnsi="Arial" w:cs="Arial"/>
                <w:sz w:val="18"/>
                <w:szCs w:val="18"/>
              </w:rPr>
            </w:pPr>
          </w:p>
        </w:tc>
        <w:tc>
          <w:tcPr>
            <w:tcW w:w="1368" w:type="dxa"/>
          </w:tcPr>
          <w:p w14:paraId="2AE462A9" w14:textId="77777777" w:rsidR="00A73A97" w:rsidRPr="00004568" w:rsidRDefault="00A73A97" w:rsidP="002053A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6A9B6E7" w14:textId="77777777" w:rsidR="00A73A97" w:rsidRPr="00004568" w:rsidRDefault="00A73A97" w:rsidP="002053A2">
            <w:pPr>
              <w:ind w:right="-72"/>
              <w:jc w:val="right"/>
              <w:rPr>
                <w:rFonts w:ascii="Arial" w:eastAsia="Arial Unicode MS" w:hAnsi="Arial" w:cs="Arial"/>
                <w:sz w:val="18"/>
                <w:szCs w:val="18"/>
              </w:rPr>
            </w:pPr>
          </w:p>
        </w:tc>
        <w:tc>
          <w:tcPr>
            <w:tcW w:w="1368" w:type="dxa"/>
            <w:shd w:val="clear" w:color="auto" w:fill="auto"/>
          </w:tcPr>
          <w:p w14:paraId="07DA76AA" w14:textId="77777777" w:rsidR="00A73A97" w:rsidRPr="00004568" w:rsidRDefault="00A73A97" w:rsidP="002053A2">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3071AD1" w14:textId="77777777" w:rsidR="00A73A97" w:rsidRPr="00004568" w:rsidRDefault="00A73A97" w:rsidP="002053A2">
            <w:pPr>
              <w:ind w:right="-72"/>
              <w:jc w:val="right"/>
              <w:rPr>
                <w:rFonts w:ascii="Arial" w:eastAsia="Arial Unicode MS" w:hAnsi="Arial" w:cs="Arial"/>
                <w:sz w:val="18"/>
                <w:szCs w:val="18"/>
              </w:rPr>
            </w:pPr>
          </w:p>
        </w:tc>
      </w:tr>
      <w:tr w:rsidR="00056B46" w:rsidRPr="00004568" w14:paraId="716F02BF" w14:textId="77777777" w:rsidTr="00A73A97">
        <w:tc>
          <w:tcPr>
            <w:tcW w:w="2851" w:type="dxa"/>
            <w:shd w:val="clear" w:color="auto" w:fill="auto"/>
          </w:tcPr>
          <w:p w14:paraId="794C2A6C" w14:textId="168D8461" w:rsidR="00056B46" w:rsidRPr="00C97608" w:rsidRDefault="00881D48" w:rsidP="00DD2D73">
            <w:pPr>
              <w:tabs>
                <w:tab w:val="left" w:pos="0"/>
              </w:tabs>
              <w:ind w:left="-67" w:right="-108"/>
              <w:jc w:val="both"/>
              <w:rPr>
                <w:rFonts w:ascii="Arial" w:eastAsia="Arial Unicode MS" w:hAnsi="Arial" w:cs="Arial"/>
                <w:b/>
                <w:bCs/>
                <w:sz w:val="18"/>
                <w:szCs w:val="18"/>
              </w:rPr>
            </w:pPr>
            <w:r w:rsidRPr="00C97608">
              <w:rPr>
                <w:rFonts w:ascii="Arial" w:eastAsia="Arial Unicode MS" w:hAnsi="Arial" w:cs="Arial"/>
                <w:b/>
                <w:bCs/>
                <w:sz w:val="18"/>
                <w:szCs w:val="18"/>
              </w:rPr>
              <w:t>Total</w:t>
            </w:r>
          </w:p>
        </w:tc>
        <w:tc>
          <w:tcPr>
            <w:tcW w:w="1368" w:type="dxa"/>
          </w:tcPr>
          <w:p w14:paraId="7A04776D"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18669D17"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4568">
              <w:rPr>
                <w:rFonts w:ascii="Arial" w:hAnsi="Arial" w:cs="Arial"/>
                <w:sz w:val="18"/>
                <w:szCs w:val="18"/>
              </w:rPr>
              <w:t>449</w:t>
            </w:r>
          </w:p>
        </w:tc>
        <w:tc>
          <w:tcPr>
            <w:tcW w:w="1368" w:type="dxa"/>
          </w:tcPr>
          <w:p w14:paraId="33A54503"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66554CC5" w14:textId="77777777" w:rsidR="00056B46" w:rsidRPr="00004568" w:rsidRDefault="00056B46"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568">
              <w:rPr>
                <w:rFonts w:ascii="Arial" w:hAnsi="Arial" w:cs="Arial"/>
                <w:sz w:val="18"/>
                <w:szCs w:val="18"/>
                <w:cs/>
              </w:rPr>
              <w:t>1</w:t>
            </w:r>
            <w:r w:rsidRPr="00004568">
              <w:rPr>
                <w:rFonts w:ascii="Arial" w:hAnsi="Arial" w:cs="Arial"/>
                <w:sz w:val="18"/>
                <w:szCs w:val="18"/>
              </w:rPr>
              <w:t>,114</w:t>
            </w:r>
          </w:p>
        </w:tc>
      </w:tr>
    </w:tbl>
    <w:p w14:paraId="4AC949C7" w14:textId="77777777" w:rsidR="00B20AD6" w:rsidRPr="00004568" w:rsidRDefault="00B20AD6" w:rsidP="00BD647D">
      <w:pPr>
        <w:ind w:left="1170" w:hanging="630"/>
        <w:jc w:val="both"/>
        <w:rPr>
          <w:rFonts w:ascii="Arial" w:hAnsi="Arial" w:cs="Arial"/>
          <w:b/>
          <w:bCs/>
          <w:color w:val="CF4A02"/>
          <w:sz w:val="18"/>
          <w:szCs w:val="18"/>
        </w:rPr>
      </w:pPr>
    </w:p>
    <w:p w14:paraId="4DA8D8C4" w14:textId="77777777" w:rsidR="00B20AD6" w:rsidRPr="00004568" w:rsidRDefault="00B20AD6" w:rsidP="00BD647D">
      <w:pPr>
        <w:ind w:left="1170" w:hanging="630"/>
        <w:jc w:val="both"/>
        <w:rPr>
          <w:rFonts w:ascii="Arial" w:hAnsi="Arial" w:cs="Arial"/>
          <w:b/>
          <w:bCs/>
          <w:color w:val="CF4A02"/>
          <w:sz w:val="18"/>
          <w:szCs w:val="18"/>
        </w:rPr>
      </w:pPr>
      <w:r w:rsidRPr="00004568">
        <w:rPr>
          <w:rFonts w:ascii="Arial" w:hAnsi="Arial" w:cs="Arial"/>
          <w:b/>
          <w:bCs/>
          <w:color w:val="CF4A02"/>
          <w:sz w:val="18"/>
          <w:szCs w:val="18"/>
        </w:rPr>
        <w:t>41.1.2</w:t>
      </w:r>
      <w:r w:rsidRPr="00004568">
        <w:rPr>
          <w:rFonts w:ascii="Arial" w:hAnsi="Arial" w:cs="Arial"/>
          <w:b/>
          <w:bCs/>
          <w:color w:val="CF4A02"/>
          <w:sz w:val="18"/>
          <w:szCs w:val="18"/>
        </w:rPr>
        <w:tab/>
        <w:t>Letters of guarantee</w:t>
      </w:r>
    </w:p>
    <w:p w14:paraId="6190B11E" w14:textId="77777777" w:rsidR="00B20AD6" w:rsidRPr="00004568" w:rsidRDefault="00B20AD6" w:rsidP="00BD647D">
      <w:pPr>
        <w:ind w:left="1170"/>
        <w:jc w:val="both"/>
        <w:rPr>
          <w:rFonts w:ascii="Arial" w:hAnsi="Arial" w:cs="Arial"/>
          <w:sz w:val="18"/>
          <w:szCs w:val="18"/>
        </w:rPr>
      </w:pPr>
    </w:p>
    <w:p w14:paraId="06E7A48B" w14:textId="77777777" w:rsidR="00B20AD6" w:rsidRPr="00004568" w:rsidRDefault="00B20AD6" w:rsidP="00BD647D">
      <w:pPr>
        <w:ind w:left="1170"/>
        <w:jc w:val="both"/>
        <w:rPr>
          <w:rFonts w:ascii="Arial" w:hAnsi="Arial" w:cs="Arial"/>
          <w:sz w:val="18"/>
          <w:szCs w:val="18"/>
        </w:rPr>
      </w:pPr>
      <w:r w:rsidRPr="00004568">
        <w:rPr>
          <w:rFonts w:ascii="Arial" w:hAnsi="Arial" w:cs="Arial"/>
          <w:sz w:val="18"/>
          <w:szCs w:val="18"/>
        </w:rPr>
        <w:t>As at 31 December 2020 and 2019, there were outstanding letters of guarantee issued by financial institutions on behalf of the Group in respect of certain performance required in the normal course of business of the Group, as follows:</w:t>
      </w:r>
    </w:p>
    <w:p w14:paraId="7FA01766" w14:textId="77777777" w:rsidR="00B20AD6" w:rsidRPr="00004568" w:rsidRDefault="00B20AD6" w:rsidP="00BD647D">
      <w:pPr>
        <w:ind w:left="1170"/>
        <w:jc w:val="both"/>
        <w:rPr>
          <w:rFonts w:ascii="Arial" w:hAnsi="Arial" w:cs="Arial"/>
          <w:sz w:val="18"/>
          <w:szCs w:val="18"/>
        </w:rPr>
      </w:pPr>
    </w:p>
    <w:tbl>
      <w:tblPr>
        <w:tblW w:w="8297" w:type="dxa"/>
        <w:tblInd w:w="1278" w:type="dxa"/>
        <w:tblLayout w:type="fixed"/>
        <w:tblLook w:val="0000" w:firstRow="0" w:lastRow="0" w:firstColumn="0" w:lastColumn="0" w:noHBand="0" w:noVBand="0"/>
      </w:tblPr>
      <w:tblGrid>
        <w:gridCol w:w="4752"/>
        <w:gridCol w:w="1275"/>
        <w:gridCol w:w="1135"/>
        <w:gridCol w:w="1135"/>
      </w:tblGrid>
      <w:tr w:rsidR="00B20AD6" w:rsidRPr="00004568" w14:paraId="7DE41E2B" w14:textId="77777777" w:rsidTr="00C97608">
        <w:trPr>
          <w:trHeight w:val="20"/>
        </w:trPr>
        <w:tc>
          <w:tcPr>
            <w:tcW w:w="4752" w:type="dxa"/>
            <w:vMerge w:val="restart"/>
            <w:tcBorders>
              <w:top w:val="single" w:sz="4" w:space="0" w:color="auto"/>
            </w:tcBorders>
          </w:tcPr>
          <w:p w14:paraId="3BAE9905" w14:textId="77777777" w:rsidR="00B20AD6" w:rsidRPr="00004568" w:rsidRDefault="00B20AD6" w:rsidP="00BD647D">
            <w:pPr>
              <w:ind w:left="-120"/>
              <w:jc w:val="center"/>
              <w:rPr>
                <w:rFonts w:ascii="Arial" w:hAnsi="Arial" w:cs="Arial"/>
                <w:sz w:val="18"/>
                <w:szCs w:val="18"/>
              </w:rPr>
            </w:pPr>
            <w:r w:rsidRPr="00004568">
              <w:rPr>
                <w:rFonts w:ascii="Arial" w:hAnsi="Arial" w:cs="Arial"/>
                <w:sz w:val="18"/>
                <w:szCs w:val="18"/>
              </w:rPr>
              <w:br w:type="page"/>
            </w:r>
          </w:p>
          <w:p w14:paraId="34311D20" w14:textId="77777777" w:rsidR="00B20AD6" w:rsidRPr="00004568" w:rsidRDefault="00B20AD6" w:rsidP="00BD647D">
            <w:pPr>
              <w:ind w:left="-120"/>
              <w:jc w:val="center"/>
              <w:rPr>
                <w:rFonts w:ascii="Arial" w:hAnsi="Arial" w:cs="Arial"/>
                <w:sz w:val="18"/>
                <w:szCs w:val="18"/>
              </w:rPr>
            </w:pPr>
            <w:r w:rsidRPr="00004568">
              <w:rPr>
                <w:rFonts w:ascii="Arial" w:hAnsi="Arial" w:cs="Arial"/>
                <w:b/>
                <w:bCs/>
                <w:sz w:val="18"/>
                <w:szCs w:val="18"/>
              </w:rPr>
              <w:t>Company</w:t>
            </w:r>
          </w:p>
        </w:tc>
        <w:tc>
          <w:tcPr>
            <w:tcW w:w="1275" w:type="dxa"/>
            <w:vMerge w:val="restart"/>
            <w:tcBorders>
              <w:top w:val="single" w:sz="4" w:space="0" w:color="auto"/>
            </w:tcBorders>
          </w:tcPr>
          <w:p w14:paraId="5B3712F7" w14:textId="77777777" w:rsidR="00B20AD6" w:rsidRPr="00004568" w:rsidRDefault="00B20AD6" w:rsidP="00BD647D">
            <w:pPr>
              <w:ind w:left="-108" w:right="-108"/>
              <w:jc w:val="center"/>
              <w:rPr>
                <w:rFonts w:ascii="Arial" w:hAnsi="Arial" w:cs="Arial"/>
                <w:b/>
                <w:bCs/>
                <w:sz w:val="18"/>
                <w:szCs w:val="18"/>
              </w:rPr>
            </w:pPr>
          </w:p>
          <w:p w14:paraId="6ADF6C5D" w14:textId="77777777" w:rsidR="00B20AD6" w:rsidRPr="00004568" w:rsidRDefault="00B20AD6" w:rsidP="00BD647D">
            <w:pPr>
              <w:ind w:left="-108" w:right="-108"/>
              <w:jc w:val="center"/>
              <w:rPr>
                <w:rFonts w:ascii="Arial" w:hAnsi="Arial" w:cs="Arial"/>
                <w:b/>
                <w:bCs/>
                <w:sz w:val="18"/>
                <w:szCs w:val="18"/>
              </w:rPr>
            </w:pPr>
            <w:r w:rsidRPr="00004568">
              <w:rPr>
                <w:rFonts w:ascii="Arial" w:hAnsi="Arial" w:cs="Arial"/>
                <w:b/>
                <w:bCs/>
                <w:sz w:val="18"/>
                <w:szCs w:val="18"/>
              </w:rPr>
              <w:t xml:space="preserve">Currency </w:t>
            </w:r>
          </w:p>
        </w:tc>
        <w:tc>
          <w:tcPr>
            <w:tcW w:w="1135" w:type="dxa"/>
            <w:tcBorders>
              <w:top w:val="single" w:sz="4" w:space="0" w:color="auto"/>
            </w:tcBorders>
          </w:tcPr>
          <w:p w14:paraId="184D1570"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 xml:space="preserve"> 2020</w:t>
            </w:r>
          </w:p>
        </w:tc>
        <w:tc>
          <w:tcPr>
            <w:tcW w:w="1135" w:type="dxa"/>
            <w:tcBorders>
              <w:top w:val="single" w:sz="4" w:space="0" w:color="auto"/>
            </w:tcBorders>
          </w:tcPr>
          <w:p w14:paraId="603C21A8"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2019</w:t>
            </w:r>
          </w:p>
        </w:tc>
      </w:tr>
      <w:tr w:rsidR="00B20AD6" w:rsidRPr="00004568" w14:paraId="645F5AD1" w14:textId="77777777" w:rsidTr="00A73A97">
        <w:trPr>
          <w:trHeight w:val="20"/>
        </w:trPr>
        <w:tc>
          <w:tcPr>
            <w:tcW w:w="4752" w:type="dxa"/>
            <w:vMerge/>
            <w:tcBorders>
              <w:bottom w:val="single" w:sz="4" w:space="0" w:color="auto"/>
            </w:tcBorders>
          </w:tcPr>
          <w:p w14:paraId="3366464B" w14:textId="77777777" w:rsidR="00B20AD6" w:rsidRPr="00004568" w:rsidRDefault="00B20AD6" w:rsidP="00BD647D">
            <w:pPr>
              <w:ind w:left="-120"/>
              <w:jc w:val="center"/>
              <w:rPr>
                <w:rFonts w:ascii="Arial" w:hAnsi="Arial" w:cs="Arial"/>
                <w:sz w:val="18"/>
                <w:szCs w:val="18"/>
              </w:rPr>
            </w:pPr>
          </w:p>
        </w:tc>
        <w:tc>
          <w:tcPr>
            <w:tcW w:w="1275" w:type="dxa"/>
            <w:vMerge/>
            <w:tcBorders>
              <w:bottom w:val="single" w:sz="4" w:space="0" w:color="auto"/>
            </w:tcBorders>
          </w:tcPr>
          <w:p w14:paraId="75A369A9" w14:textId="77777777" w:rsidR="00B20AD6" w:rsidRPr="00004568" w:rsidRDefault="00B20AD6" w:rsidP="00BD647D">
            <w:pPr>
              <w:ind w:left="-108" w:right="-108"/>
              <w:jc w:val="center"/>
              <w:rPr>
                <w:rFonts w:ascii="Arial" w:hAnsi="Arial" w:cs="Arial"/>
                <w:b/>
                <w:bCs/>
                <w:sz w:val="18"/>
                <w:szCs w:val="18"/>
              </w:rPr>
            </w:pPr>
          </w:p>
        </w:tc>
        <w:tc>
          <w:tcPr>
            <w:tcW w:w="1135" w:type="dxa"/>
            <w:tcBorders>
              <w:bottom w:val="single" w:sz="4" w:space="0" w:color="auto"/>
            </w:tcBorders>
          </w:tcPr>
          <w:p w14:paraId="19195E00"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Million</w:t>
            </w:r>
          </w:p>
        </w:tc>
        <w:tc>
          <w:tcPr>
            <w:tcW w:w="1135" w:type="dxa"/>
            <w:tcBorders>
              <w:bottom w:val="single" w:sz="4" w:space="0" w:color="auto"/>
            </w:tcBorders>
          </w:tcPr>
          <w:p w14:paraId="7D37E529" w14:textId="77777777" w:rsidR="00B20AD6" w:rsidRPr="00004568" w:rsidRDefault="00B20AD6" w:rsidP="00BD647D">
            <w:pPr>
              <w:ind w:right="-72"/>
              <w:jc w:val="right"/>
              <w:rPr>
                <w:rFonts w:ascii="Arial" w:hAnsi="Arial" w:cs="Arial"/>
                <w:b/>
                <w:bCs/>
                <w:sz w:val="18"/>
                <w:szCs w:val="18"/>
              </w:rPr>
            </w:pPr>
            <w:r w:rsidRPr="00004568">
              <w:rPr>
                <w:rFonts w:ascii="Arial" w:hAnsi="Arial" w:cs="Arial"/>
                <w:b/>
                <w:bCs/>
                <w:sz w:val="18"/>
                <w:szCs w:val="18"/>
              </w:rPr>
              <w:t>Million</w:t>
            </w:r>
          </w:p>
        </w:tc>
      </w:tr>
      <w:tr w:rsidR="00B20AD6" w:rsidRPr="00004568" w14:paraId="09432BFF" w14:textId="77777777" w:rsidTr="00A73A97">
        <w:trPr>
          <w:trHeight w:val="20"/>
        </w:trPr>
        <w:tc>
          <w:tcPr>
            <w:tcW w:w="4752" w:type="dxa"/>
            <w:tcBorders>
              <w:top w:val="single" w:sz="4" w:space="0" w:color="auto"/>
            </w:tcBorders>
          </w:tcPr>
          <w:p w14:paraId="392BE6C2" w14:textId="77777777" w:rsidR="00B20AD6" w:rsidRPr="00004568" w:rsidRDefault="00B20AD6" w:rsidP="00BD647D">
            <w:pPr>
              <w:ind w:left="-120"/>
              <w:rPr>
                <w:rFonts w:ascii="Arial" w:hAnsi="Arial" w:cs="Arial"/>
                <w:sz w:val="18"/>
                <w:szCs w:val="18"/>
              </w:rPr>
            </w:pPr>
          </w:p>
        </w:tc>
        <w:tc>
          <w:tcPr>
            <w:tcW w:w="1275" w:type="dxa"/>
            <w:tcBorders>
              <w:top w:val="single" w:sz="4" w:space="0" w:color="auto"/>
            </w:tcBorders>
          </w:tcPr>
          <w:p w14:paraId="64406A5B" w14:textId="77777777" w:rsidR="00B20AD6" w:rsidRPr="00004568" w:rsidRDefault="00B20AD6" w:rsidP="00BD647D">
            <w:pPr>
              <w:pStyle w:val="BodyText"/>
              <w:ind w:left="-108" w:right="-108"/>
              <w:jc w:val="center"/>
              <w:rPr>
                <w:rFonts w:ascii="Arial" w:hAnsi="Arial" w:cs="Arial"/>
                <w:b/>
                <w:bCs/>
                <w:sz w:val="18"/>
                <w:szCs w:val="18"/>
              </w:rPr>
            </w:pPr>
          </w:p>
        </w:tc>
        <w:tc>
          <w:tcPr>
            <w:tcW w:w="1135" w:type="dxa"/>
            <w:tcBorders>
              <w:top w:val="single" w:sz="4" w:space="0" w:color="auto"/>
            </w:tcBorders>
            <w:shd w:val="clear" w:color="auto" w:fill="FAFAFA"/>
          </w:tcPr>
          <w:p w14:paraId="163D02A6" w14:textId="77777777" w:rsidR="00B20AD6" w:rsidRPr="00004568" w:rsidRDefault="00B20AD6" w:rsidP="00BD647D">
            <w:pPr>
              <w:pStyle w:val="BodyText"/>
              <w:tabs>
                <w:tab w:val="decimal" w:pos="522"/>
              </w:tabs>
              <w:ind w:left="-44" w:right="-72"/>
              <w:jc w:val="right"/>
              <w:rPr>
                <w:rFonts w:ascii="Arial" w:hAnsi="Arial" w:cs="Arial"/>
                <w:b/>
                <w:bCs/>
                <w:sz w:val="18"/>
                <w:szCs w:val="18"/>
              </w:rPr>
            </w:pPr>
          </w:p>
        </w:tc>
        <w:tc>
          <w:tcPr>
            <w:tcW w:w="1135" w:type="dxa"/>
            <w:tcBorders>
              <w:top w:val="single" w:sz="4" w:space="0" w:color="auto"/>
            </w:tcBorders>
          </w:tcPr>
          <w:p w14:paraId="3D9B48C3" w14:textId="77777777" w:rsidR="00B20AD6" w:rsidRPr="00004568" w:rsidRDefault="00B20AD6" w:rsidP="00BD647D">
            <w:pPr>
              <w:ind w:right="-72"/>
              <w:jc w:val="right"/>
              <w:rPr>
                <w:rFonts w:ascii="Arial" w:hAnsi="Arial" w:cs="Arial"/>
                <w:sz w:val="18"/>
                <w:szCs w:val="18"/>
              </w:rPr>
            </w:pPr>
          </w:p>
        </w:tc>
      </w:tr>
      <w:tr w:rsidR="009206DA" w:rsidRPr="00004568" w14:paraId="5FF32030" w14:textId="77777777" w:rsidTr="00A73A97">
        <w:trPr>
          <w:trHeight w:val="20"/>
        </w:trPr>
        <w:tc>
          <w:tcPr>
            <w:tcW w:w="4752" w:type="dxa"/>
          </w:tcPr>
          <w:p w14:paraId="70FB903A"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Global Power Synergy Public Company Limited</w:t>
            </w:r>
          </w:p>
        </w:tc>
        <w:tc>
          <w:tcPr>
            <w:tcW w:w="1275" w:type="dxa"/>
          </w:tcPr>
          <w:p w14:paraId="7DD902EB" w14:textId="4E09B608"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0951E956"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67</w:t>
            </w:r>
          </w:p>
        </w:tc>
        <w:tc>
          <w:tcPr>
            <w:tcW w:w="1135" w:type="dxa"/>
            <w:vAlign w:val="center"/>
          </w:tcPr>
          <w:p w14:paraId="26713460"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177</w:t>
            </w:r>
          </w:p>
        </w:tc>
      </w:tr>
      <w:tr w:rsidR="009206DA" w:rsidRPr="00004568" w14:paraId="760DCE13" w14:textId="77777777" w:rsidTr="00A73A97">
        <w:trPr>
          <w:trHeight w:val="20"/>
        </w:trPr>
        <w:tc>
          <w:tcPr>
            <w:tcW w:w="4752" w:type="dxa"/>
          </w:tcPr>
          <w:p w14:paraId="0D26BF10"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IRPC Clean Power Company Limited</w:t>
            </w:r>
          </w:p>
        </w:tc>
        <w:tc>
          <w:tcPr>
            <w:tcW w:w="1275" w:type="dxa"/>
          </w:tcPr>
          <w:p w14:paraId="227C7253" w14:textId="65992400"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1B3AA5C2"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462</w:t>
            </w:r>
          </w:p>
        </w:tc>
        <w:tc>
          <w:tcPr>
            <w:tcW w:w="1135" w:type="dxa"/>
            <w:vAlign w:val="center"/>
          </w:tcPr>
          <w:p w14:paraId="33F5C185"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462</w:t>
            </w:r>
          </w:p>
        </w:tc>
      </w:tr>
      <w:tr w:rsidR="009206DA" w:rsidRPr="00004568" w14:paraId="31429C42" w14:textId="77777777" w:rsidTr="00A73A97">
        <w:trPr>
          <w:trHeight w:val="20"/>
        </w:trPr>
        <w:tc>
          <w:tcPr>
            <w:tcW w:w="4752" w:type="dxa"/>
          </w:tcPr>
          <w:p w14:paraId="0AA7A90A"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Combined Heat and Power Producing Company Limited</w:t>
            </w:r>
          </w:p>
        </w:tc>
        <w:tc>
          <w:tcPr>
            <w:tcW w:w="1275" w:type="dxa"/>
          </w:tcPr>
          <w:p w14:paraId="5D0C9B1B" w14:textId="3F06FEB3"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47A736AC"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12</w:t>
            </w:r>
          </w:p>
        </w:tc>
        <w:tc>
          <w:tcPr>
            <w:tcW w:w="1135" w:type="dxa"/>
            <w:vAlign w:val="center"/>
          </w:tcPr>
          <w:p w14:paraId="74E9327B" w14:textId="77777777" w:rsidR="009206DA" w:rsidRPr="00004568" w:rsidRDefault="009206DA" w:rsidP="00BD647D">
            <w:pPr>
              <w:ind w:right="-72"/>
              <w:jc w:val="right"/>
              <w:rPr>
                <w:rFonts w:ascii="Arial" w:eastAsia="Arial Unicode MS" w:hAnsi="Arial" w:cs="Arial"/>
                <w:sz w:val="18"/>
                <w:szCs w:val="18"/>
                <w:cs/>
              </w:rPr>
            </w:pPr>
            <w:r w:rsidRPr="00004568">
              <w:rPr>
                <w:rFonts w:ascii="Arial" w:eastAsia="Arial Unicode MS" w:hAnsi="Arial" w:cs="Arial"/>
                <w:sz w:val="18"/>
                <w:szCs w:val="18"/>
              </w:rPr>
              <w:t>13</w:t>
            </w:r>
          </w:p>
        </w:tc>
      </w:tr>
      <w:tr w:rsidR="009206DA" w:rsidRPr="00004568" w14:paraId="278DF5F3" w14:textId="77777777" w:rsidTr="00A73A97">
        <w:trPr>
          <w:trHeight w:val="20"/>
        </w:trPr>
        <w:tc>
          <w:tcPr>
            <w:tcW w:w="4752" w:type="dxa"/>
          </w:tcPr>
          <w:p w14:paraId="63716851"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Glow Energy Public Company Limited</w:t>
            </w:r>
          </w:p>
        </w:tc>
        <w:tc>
          <w:tcPr>
            <w:tcW w:w="1275" w:type="dxa"/>
          </w:tcPr>
          <w:p w14:paraId="10BBCB30" w14:textId="0A65E5AF"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0F6EA929"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666</w:t>
            </w:r>
          </w:p>
        </w:tc>
        <w:tc>
          <w:tcPr>
            <w:tcW w:w="1135" w:type="dxa"/>
            <w:vAlign w:val="center"/>
          </w:tcPr>
          <w:p w14:paraId="235C50A1"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232</w:t>
            </w:r>
          </w:p>
        </w:tc>
      </w:tr>
      <w:tr w:rsidR="009206DA" w:rsidRPr="00004568" w14:paraId="37E21E38" w14:textId="77777777" w:rsidTr="00A73A97">
        <w:trPr>
          <w:trHeight w:val="20"/>
        </w:trPr>
        <w:tc>
          <w:tcPr>
            <w:tcW w:w="4752" w:type="dxa"/>
          </w:tcPr>
          <w:p w14:paraId="0C212D5E"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Glow SPP 2 Company Limited</w:t>
            </w:r>
          </w:p>
        </w:tc>
        <w:tc>
          <w:tcPr>
            <w:tcW w:w="1275" w:type="dxa"/>
          </w:tcPr>
          <w:p w14:paraId="6FD62A90" w14:textId="02291716"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062BD818"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286</w:t>
            </w:r>
          </w:p>
        </w:tc>
        <w:tc>
          <w:tcPr>
            <w:tcW w:w="1135" w:type="dxa"/>
            <w:vAlign w:val="center"/>
          </w:tcPr>
          <w:p w14:paraId="5B0DB4E8"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286</w:t>
            </w:r>
          </w:p>
        </w:tc>
      </w:tr>
      <w:tr w:rsidR="009206DA" w:rsidRPr="00004568" w14:paraId="7104B19E" w14:textId="77777777" w:rsidTr="00A73A97">
        <w:trPr>
          <w:trHeight w:val="20"/>
        </w:trPr>
        <w:tc>
          <w:tcPr>
            <w:tcW w:w="4752" w:type="dxa"/>
          </w:tcPr>
          <w:p w14:paraId="78AE206F"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Glow SPP 3 Company Limited</w:t>
            </w:r>
          </w:p>
        </w:tc>
        <w:tc>
          <w:tcPr>
            <w:tcW w:w="1275" w:type="dxa"/>
          </w:tcPr>
          <w:p w14:paraId="4B1F3736" w14:textId="7D67566B"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0795FA3F"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536</w:t>
            </w:r>
          </w:p>
        </w:tc>
        <w:tc>
          <w:tcPr>
            <w:tcW w:w="1135" w:type="dxa"/>
            <w:vAlign w:val="center"/>
          </w:tcPr>
          <w:p w14:paraId="1FADFE62"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535</w:t>
            </w:r>
          </w:p>
        </w:tc>
      </w:tr>
      <w:tr w:rsidR="009206DA" w:rsidRPr="00004568" w14:paraId="27F8F7EE" w14:textId="77777777" w:rsidTr="00A73A97">
        <w:trPr>
          <w:trHeight w:val="20"/>
        </w:trPr>
        <w:tc>
          <w:tcPr>
            <w:tcW w:w="4752" w:type="dxa"/>
          </w:tcPr>
          <w:p w14:paraId="5C1EE731"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Glow SPP 11 Company Limited</w:t>
            </w:r>
          </w:p>
        </w:tc>
        <w:tc>
          <w:tcPr>
            <w:tcW w:w="1275" w:type="dxa"/>
          </w:tcPr>
          <w:p w14:paraId="2898391D" w14:textId="006B4641"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72D3E01A"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423</w:t>
            </w:r>
          </w:p>
        </w:tc>
        <w:tc>
          <w:tcPr>
            <w:tcW w:w="1135" w:type="dxa"/>
            <w:vAlign w:val="center"/>
          </w:tcPr>
          <w:p w14:paraId="45494C17"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426</w:t>
            </w:r>
          </w:p>
        </w:tc>
      </w:tr>
      <w:tr w:rsidR="009206DA" w:rsidRPr="00004568" w14:paraId="112E85A7" w14:textId="77777777" w:rsidTr="00A73A97">
        <w:trPr>
          <w:trHeight w:val="20"/>
        </w:trPr>
        <w:tc>
          <w:tcPr>
            <w:tcW w:w="4752" w:type="dxa"/>
          </w:tcPr>
          <w:p w14:paraId="154C3CAE"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Glow IPP Company Limited</w:t>
            </w:r>
          </w:p>
        </w:tc>
        <w:tc>
          <w:tcPr>
            <w:tcW w:w="1275" w:type="dxa"/>
          </w:tcPr>
          <w:p w14:paraId="28C0A32C" w14:textId="2E72EE13"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01409F29"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w:t>
            </w:r>
          </w:p>
        </w:tc>
        <w:tc>
          <w:tcPr>
            <w:tcW w:w="1135" w:type="dxa"/>
            <w:vAlign w:val="center"/>
          </w:tcPr>
          <w:p w14:paraId="2726A902"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11</w:t>
            </w:r>
          </w:p>
        </w:tc>
      </w:tr>
      <w:tr w:rsidR="009206DA" w:rsidRPr="00004568" w14:paraId="0C3EEEE8" w14:textId="77777777" w:rsidTr="00A73A97">
        <w:trPr>
          <w:trHeight w:val="20"/>
        </w:trPr>
        <w:tc>
          <w:tcPr>
            <w:tcW w:w="4752" w:type="dxa"/>
          </w:tcPr>
          <w:p w14:paraId="40CA0111"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 xml:space="preserve">GHECO-One Company Limited </w:t>
            </w:r>
            <w:r w:rsidRPr="00004568">
              <w:rPr>
                <w:rFonts w:ascii="Arial" w:hAnsi="Arial" w:cs="Arial"/>
                <w:b/>
                <w:bCs/>
                <w:sz w:val="18"/>
                <w:szCs w:val="18"/>
                <w:vertAlign w:val="superscript"/>
              </w:rPr>
              <w:t>(1)</w:t>
            </w:r>
          </w:p>
        </w:tc>
        <w:tc>
          <w:tcPr>
            <w:tcW w:w="1275" w:type="dxa"/>
          </w:tcPr>
          <w:p w14:paraId="2097BD83" w14:textId="0A242D2B" w:rsidR="009206DA" w:rsidRPr="00004568" w:rsidRDefault="00286B04" w:rsidP="00BD647D">
            <w:pPr>
              <w:pStyle w:val="BodyText"/>
              <w:ind w:left="-108" w:right="-108"/>
              <w:jc w:val="center"/>
              <w:rPr>
                <w:rFonts w:ascii="Arial" w:hAnsi="Arial" w:cs="Arial"/>
                <w:sz w:val="18"/>
                <w:szCs w:val="18"/>
              </w:rPr>
            </w:pPr>
            <w:r>
              <w:rPr>
                <w:rFonts w:ascii="Arial" w:hAnsi="Arial" w:cs="Arial"/>
                <w:sz w:val="18"/>
                <w:szCs w:val="18"/>
              </w:rPr>
              <w:t>Baht</w:t>
            </w:r>
          </w:p>
        </w:tc>
        <w:tc>
          <w:tcPr>
            <w:tcW w:w="1135" w:type="dxa"/>
            <w:shd w:val="clear" w:color="auto" w:fill="FAFAFA"/>
            <w:vAlign w:val="center"/>
          </w:tcPr>
          <w:p w14:paraId="784DFB97"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38</w:t>
            </w:r>
          </w:p>
        </w:tc>
        <w:tc>
          <w:tcPr>
            <w:tcW w:w="1135" w:type="dxa"/>
            <w:vAlign w:val="center"/>
          </w:tcPr>
          <w:p w14:paraId="62B9C81D"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39</w:t>
            </w:r>
          </w:p>
        </w:tc>
      </w:tr>
      <w:tr w:rsidR="009206DA" w:rsidRPr="00004568" w14:paraId="269E3C3F" w14:textId="77777777" w:rsidTr="00A73A97">
        <w:trPr>
          <w:trHeight w:val="20"/>
        </w:trPr>
        <w:tc>
          <w:tcPr>
            <w:tcW w:w="4752" w:type="dxa"/>
          </w:tcPr>
          <w:p w14:paraId="6560031C" w14:textId="77777777" w:rsidR="009206DA" w:rsidRPr="00004568" w:rsidRDefault="009206DA" w:rsidP="00BD647D">
            <w:pPr>
              <w:ind w:left="-120"/>
              <w:rPr>
                <w:rFonts w:ascii="Arial" w:hAnsi="Arial" w:cs="Arial"/>
                <w:sz w:val="18"/>
                <w:szCs w:val="18"/>
              </w:rPr>
            </w:pPr>
            <w:r w:rsidRPr="00004568">
              <w:rPr>
                <w:rFonts w:ascii="Arial" w:hAnsi="Arial" w:cs="Arial"/>
                <w:sz w:val="18"/>
                <w:szCs w:val="18"/>
              </w:rPr>
              <w:t xml:space="preserve">Houay Ho Power Company Limited </w:t>
            </w:r>
            <w:r w:rsidRPr="00004568">
              <w:rPr>
                <w:rFonts w:ascii="Arial" w:hAnsi="Arial" w:cs="Arial"/>
                <w:b/>
                <w:bCs/>
                <w:sz w:val="18"/>
                <w:szCs w:val="18"/>
                <w:vertAlign w:val="superscript"/>
              </w:rPr>
              <w:t>(2)</w:t>
            </w:r>
          </w:p>
        </w:tc>
        <w:tc>
          <w:tcPr>
            <w:tcW w:w="1275" w:type="dxa"/>
          </w:tcPr>
          <w:p w14:paraId="2F64384B" w14:textId="28E57691" w:rsidR="009206DA" w:rsidRPr="00004568" w:rsidRDefault="009206DA" w:rsidP="00BD647D">
            <w:pPr>
              <w:pStyle w:val="BodyText"/>
              <w:ind w:left="-108" w:right="-108"/>
              <w:jc w:val="center"/>
              <w:rPr>
                <w:rFonts w:ascii="Arial" w:hAnsi="Arial" w:cs="Arial"/>
                <w:sz w:val="18"/>
                <w:szCs w:val="18"/>
              </w:rPr>
            </w:pPr>
            <w:r w:rsidRPr="00004568">
              <w:rPr>
                <w:rFonts w:ascii="Arial" w:hAnsi="Arial" w:cs="Arial"/>
                <w:sz w:val="18"/>
                <w:szCs w:val="18"/>
              </w:rPr>
              <w:t xml:space="preserve">US </w:t>
            </w:r>
            <w:r w:rsidR="008A133A">
              <w:rPr>
                <w:rFonts w:ascii="Arial" w:hAnsi="Arial" w:cs="Arial"/>
                <w:sz w:val="18"/>
                <w:szCs w:val="18"/>
              </w:rPr>
              <w:t>Dollar</w:t>
            </w:r>
          </w:p>
        </w:tc>
        <w:tc>
          <w:tcPr>
            <w:tcW w:w="1135" w:type="dxa"/>
            <w:shd w:val="clear" w:color="auto" w:fill="FAFAFA"/>
            <w:vAlign w:val="center"/>
          </w:tcPr>
          <w:p w14:paraId="32D05709"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w:t>
            </w:r>
          </w:p>
        </w:tc>
        <w:tc>
          <w:tcPr>
            <w:tcW w:w="1135" w:type="dxa"/>
            <w:vAlign w:val="center"/>
          </w:tcPr>
          <w:p w14:paraId="7DA7BA2D" w14:textId="77777777" w:rsidR="009206DA" w:rsidRPr="00004568" w:rsidRDefault="009206DA" w:rsidP="00BD647D">
            <w:pPr>
              <w:ind w:right="-72"/>
              <w:jc w:val="right"/>
              <w:rPr>
                <w:rFonts w:ascii="Arial" w:eastAsia="Arial Unicode MS" w:hAnsi="Arial" w:cs="Arial"/>
                <w:sz w:val="18"/>
                <w:szCs w:val="18"/>
              </w:rPr>
            </w:pPr>
            <w:r w:rsidRPr="00004568">
              <w:rPr>
                <w:rFonts w:ascii="Arial" w:eastAsia="Arial Unicode MS" w:hAnsi="Arial" w:cs="Arial"/>
                <w:sz w:val="18"/>
                <w:szCs w:val="18"/>
              </w:rPr>
              <w:t>3</w:t>
            </w:r>
          </w:p>
        </w:tc>
      </w:tr>
    </w:tbl>
    <w:p w14:paraId="1F7A05F2" w14:textId="77777777" w:rsidR="00B20AD6" w:rsidRPr="00A73A97" w:rsidRDefault="00B20AD6" w:rsidP="00537F63">
      <w:pPr>
        <w:ind w:left="1170"/>
        <w:jc w:val="both"/>
        <w:rPr>
          <w:rFonts w:ascii="Arial" w:hAnsi="Arial" w:cs="Arial"/>
          <w:b/>
          <w:bCs/>
          <w:color w:val="CF4A02"/>
          <w:sz w:val="18"/>
          <w:szCs w:val="18"/>
        </w:rPr>
      </w:pPr>
    </w:p>
    <w:p w14:paraId="2742CC37" w14:textId="77777777" w:rsidR="00B20AD6" w:rsidRPr="00A73A97" w:rsidRDefault="00B20AD6" w:rsidP="00BD647D">
      <w:pPr>
        <w:ind w:left="1530" w:right="29" w:hanging="360"/>
        <w:jc w:val="thaiDistribute"/>
        <w:rPr>
          <w:rFonts w:ascii="Arial" w:eastAsia="Arial Unicode MS" w:hAnsi="Arial" w:cs="Arial"/>
          <w:sz w:val="18"/>
          <w:szCs w:val="18"/>
        </w:rPr>
      </w:pPr>
      <w:r w:rsidRPr="00A73A97">
        <w:rPr>
          <w:rFonts w:ascii="Arial" w:eastAsia="Arial Unicode MS" w:hAnsi="Arial" w:cs="Arial"/>
          <w:sz w:val="18"/>
          <w:szCs w:val="18"/>
          <w:vertAlign w:val="superscript"/>
        </w:rPr>
        <w:t>(1)</w:t>
      </w:r>
      <w:r w:rsidRPr="00A73A97">
        <w:rPr>
          <w:rFonts w:ascii="Arial" w:eastAsia="Arial Unicode MS" w:hAnsi="Arial" w:cs="Arial"/>
          <w:sz w:val="18"/>
          <w:szCs w:val="18"/>
        </w:rPr>
        <w:tab/>
      </w:r>
      <w:r w:rsidRPr="00A73A97">
        <w:rPr>
          <w:rFonts w:ascii="Arial" w:eastAsia="Arial Unicode MS" w:hAnsi="Arial" w:cs="Arial"/>
          <w:spacing w:val="-4"/>
          <w:sz w:val="18"/>
          <w:szCs w:val="18"/>
        </w:rPr>
        <w:t>The bank guarantee of GHECO-One Company Limited is guaranteed by a subsidiary not exceeding</w:t>
      </w:r>
      <w:r w:rsidRPr="00A73A97">
        <w:rPr>
          <w:rFonts w:ascii="Arial" w:eastAsia="Arial Unicode MS" w:hAnsi="Arial" w:cs="Arial"/>
          <w:sz w:val="18"/>
          <w:szCs w:val="18"/>
        </w:rPr>
        <w:t xml:space="preserve"> 65 percent of the amount.</w:t>
      </w:r>
    </w:p>
    <w:p w14:paraId="48A10F67" w14:textId="446A2C17" w:rsidR="00B20AD6" w:rsidRPr="00A73A97" w:rsidRDefault="00B20AD6" w:rsidP="00BD647D">
      <w:pPr>
        <w:tabs>
          <w:tab w:val="left" w:pos="1276"/>
        </w:tabs>
        <w:ind w:left="1530" w:right="29" w:hanging="360"/>
        <w:jc w:val="thaiDistribute"/>
        <w:rPr>
          <w:rFonts w:ascii="Arial" w:eastAsia="Arial Unicode MS" w:hAnsi="Arial" w:cs="Arial"/>
          <w:sz w:val="18"/>
          <w:szCs w:val="18"/>
        </w:rPr>
      </w:pPr>
      <w:r w:rsidRPr="00A73A97">
        <w:rPr>
          <w:rFonts w:ascii="Arial" w:eastAsia="Arial Unicode MS" w:hAnsi="Arial" w:cs="Arial"/>
          <w:sz w:val="18"/>
          <w:szCs w:val="18"/>
          <w:vertAlign w:val="superscript"/>
        </w:rPr>
        <w:t xml:space="preserve">(2) </w:t>
      </w:r>
      <w:r w:rsidRPr="00A73A97">
        <w:rPr>
          <w:rFonts w:ascii="Arial" w:eastAsia="Arial Unicode MS" w:hAnsi="Arial" w:cs="Arial"/>
          <w:sz w:val="18"/>
          <w:szCs w:val="18"/>
        </w:rPr>
        <w:t xml:space="preserve"> </w:t>
      </w:r>
      <w:r w:rsidRPr="00A73A97">
        <w:rPr>
          <w:rFonts w:ascii="Arial" w:eastAsia="Arial Unicode MS" w:hAnsi="Arial" w:cs="Arial"/>
          <w:sz w:val="18"/>
          <w:szCs w:val="18"/>
        </w:rPr>
        <w:tab/>
        <w:t xml:space="preserve">On 2 February 2015, </w:t>
      </w:r>
      <w:r w:rsidR="008B179D">
        <w:rPr>
          <w:rFonts w:ascii="Arial" w:eastAsia="Arial Unicode MS" w:hAnsi="Arial" w:cs="Arial"/>
          <w:sz w:val="18"/>
          <w:szCs w:val="18"/>
        </w:rPr>
        <w:t>the Group</w:t>
      </w:r>
      <w:r w:rsidRPr="00A73A97">
        <w:rPr>
          <w:rFonts w:ascii="Arial" w:eastAsia="Arial Unicode MS" w:hAnsi="Arial" w:cs="Arial"/>
          <w:sz w:val="18"/>
          <w:szCs w:val="18"/>
        </w:rPr>
        <w:t xml:space="preserve"> issued the letter of guarantee with amounts not exceeding an aggregate of U</w:t>
      </w:r>
      <w:r w:rsidR="00410B39">
        <w:rPr>
          <w:rFonts w:ascii="Arial" w:eastAsia="Arial Unicode MS" w:hAnsi="Arial" w:cs="Arial"/>
          <w:sz w:val="18"/>
          <w:szCs w:val="18"/>
        </w:rPr>
        <w:t>S Dollar 3 million</w:t>
      </w:r>
      <w:r w:rsidRPr="00A73A97">
        <w:rPr>
          <w:rFonts w:ascii="Arial" w:eastAsia="Arial Unicode MS" w:hAnsi="Arial" w:cs="Arial"/>
          <w:sz w:val="18"/>
          <w:szCs w:val="18"/>
        </w:rPr>
        <w:t xml:space="preserve"> to a bank in order to guarantee Houay Ho Power Company Limited’s liability to EGAT under the Power Purchase Agreement.</w:t>
      </w:r>
    </w:p>
    <w:p w14:paraId="65D8CFD0" w14:textId="77777777" w:rsidR="009206DA" w:rsidRPr="00A73A97" w:rsidRDefault="009206DA" w:rsidP="00537F63">
      <w:pPr>
        <w:ind w:left="1170"/>
        <w:jc w:val="both"/>
        <w:rPr>
          <w:rFonts w:ascii="Arial" w:hAnsi="Arial" w:cs="Arial"/>
          <w:b/>
          <w:bCs/>
          <w:color w:val="CF4A02"/>
          <w:sz w:val="18"/>
          <w:szCs w:val="18"/>
        </w:rPr>
      </w:pPr>
    </w:p>
    <w:p w14:paraId="49A93FE5" w14:textId="0B92B681" w:rsidR="009206DA" w:rsidRPr="00004568" w:rsidRDefault="009206DA" w:rsidP="00BD647D">
      <w:pPr>
        <w:ind w:left="1170" w:hanging="630"/>
        <w:jc w:val="both"/>
        <w:rPr>
          <w:rFonts w:ascii="Arial" w:hAnsi="Arial" w:cs="Arial"/>
          <w:b/>
          <w:bCs/>
          <w:color w:val="CF4A02"/>
          <w:sz w:val="18"/>
          <w:szCs w:val="18"/>
        </w:rPr>
      </w:pPr>
      <w:r w:rsidRPr="00004568">
        <w:rPr>
          <w:rFonts w:ascii="Arial" w:hAnsi="Arial" w:cs="Arial"/>
          <w:b/>
          <w:bCs/>
          <w:color w:val="CF4A02"/>
          <w:sz w:val="18"/>
          <w:szCs w:val="18"/>
        </w:rPr>
        <w:t>41.1.3</w:t>
      </w:r>
      <w:r w:rsidRPr="00004568">
        <w:rPr>
          <w:rFonts w:ascii="Arial" w:hAnsi="Arial" w:cs="Arial"/>
          <w:b/>
          <w:bCs/>
          <w:color w:val="CF4A02"/>
          <w:sz w:val="18"/>
          <w:szCs w:val="18"/>
          <w:cs/>
        </w:rPr>
        <w:tab/>
      </w:r>
      <w:r w:rsidRPr="00004568">
        <w:rPr>
          <w:rFonts w:ascii="Arial" w:hAnsi="Arial" w:cs="Arial"/>
          <w:b/>
          <w:bCs/>
          <w:color w:val="CF4A02"/>
          <w:sz w:val="18"/>
          <w:szCs w:val="18"/>
        </w:rPr>
        <w:t>Letter of Credit</w:t>
      </w:r>
    </w:p>
    <w:p w14:paraId="167026CB" w14:textId="77777777" w:rsidR="000A2D9C" w:rsidRPr="00004568" w:rsidRDefault="000A2D9C" w:rsidP="00A73A97">
      <w:pPr>
        <w:ind w:left="1170"/>
        <w:jc w:val="both"/>
        <w:rPr>
          <w:rFonts w:ascii="Arial" w:hAnsi="Arial" w:cs="Arial"/>
          <w:b/>
          <w:bCs/>
          <w:color w:val="CF4A02"/>
          <w:sz w:val="18"/>
          <w:szCs w:val="18"/>
        </w:rPr>
      </w:pPr>
    </w:p>
    <w:p w14:paraId="7D050C27" w14:textId="2168B9B0" w:rsidR="009206DA" w:rsidRPr="00004568" w:rsidRDefault="009206DA" w:rsidP="00A73A97">
      <w:pPr>
        <w:ind w:left="1170"/>
        <w:jc w:val="thaiDistribute"/>
        <w:rPr>
          <w:rFonts w:ascii="Arial" w:hAnsi="Arial" w:cs="Arial"/>
          <w:sz w:val="18"/>
          <w:szCs w:val="18"/>
        </w:rPr>
      </w:pPr>
      <w:r w:rsidRPr="00004568">
        <w:rPr>
          <w:rFonts w:ascii="Arial" w:hAnsi="Arial" w:cs="Arial"/>
          <w:sz w:val="18"/>
          <w:szCs w:val="18"/>
        </w:rPr>
        <w:t xml:space="preserve">As at 31 December 2020, the Group had outstanding letters of credit issued by financial institutions on behalf of GHECO-ONE Company Limited in respect of purchase of coal </w:t>
      </w:r>
      <w:r w:rsidR="00410B39" w:rsidRPr="00004568">
        <w:rPr>
          <w:rFonts w:ascii="Arial" w:hAnsi="Arial" w:cs="Arial"/>
          <w:sz w:val="18"/>
          <w:szCs w:val="18"/>
        </w:rPr>
        <w:t>totalling</w:t>
      </w:r>
      <w:r w:rsidRPr="00004568">
        <w:rPr>
          <w:rFonts w:ascii="Arial" w:hAnsi="Arial" w:cs="Arial"/>
          <w:sz w:val="18"/>
          <w:szCs w:val="18"/>
        </w:rPr>
        <w:t xml:space="preserve"> US </w:t>
      </w:r>
      <w:r w:rsidR="008A133A">
        <w:rPr>
          <w:rFonts w:ascii="Arial" w:hAnsi="Arial" w:cs="Arial"/>
          <w:sz w:val="18"/>
          <w:szCs w:val="18"/>
        </w:rPr>
        <w:t>Dollar</w:t>
      </w:r>
      <w:r w:rsidRPr="00004568">
        <w:rPr>
          <w:rFonts w:ascii="Arial" w:hAnsi="Arial" w:cs="Arial"/>
          <w:sz w:val="18"/>
          <w:szCs w:val="18"/>
        </w:rPr>
        <w:t xml:space="preserve"> 1</w:t>
      </w:r>
      <w:r w:rsidR="00074F54">
        <w:rPr>
          <w:rFonts w:ascii="Arial" w:hAnsi="Arial" w:cs="Arial"/>
          <w:sz w:val="18"/>
          <w:szCs w:val="18"/>
        </w:rPr>
        <w:t>9</w:t>
      </w:r>
      <w:r w:rsidRPr="00004568">
        <w:rPr>
          <w:rFonts w:ascii="Arial" w:hAnsi="Arial" w:cs="Arial"/>
          <w:sz w:val="18"/>
          <w:szCs w:val="18"/>
        </w:rPr>
        <w:t xml:space="preserve"> million.</w:t>
      </w:r>
    </w:p>
    <w:p w14:paraId="154021F7" w14:textId="77777777" w:rsidR="0076242C" w:rsidRPr="00004568" w:rsidRDefault="0076242C" w:rsidP="00BD647D">
      <w:pPr>
        <w:ind w:left="1170"/>
        <w:jc w:val="both"/>
        <w:rPr>
          <w:rFonts w:ascii="Arial" w:hAnsi="Arial" w:cs="Arial"/>
          <w:b/>
          <w:bCs/>
          <w:color w:val="CF4A02"/>
          <w:sz w:val="18"/>
          <w:szCs w:val="18"/>
        </w:rPr>
      </w:pPr>
    </w:p>
    <w:p w14:paraId="5863CC8F" w14:textId="77777777" w:rsidR="0076242C" w:rsidRPr="00004568" w:rsidRDefault="0076242C" w:rsidP="00BD647D">
      <w:pPr>
        <w:ind w:left="540" w:hanging="540"/>
        <w:jc w:val="both"/>
        <w:rPr>
          <w:rFonts w:ascii="Arial" w:hAnsi="Arial" w:cs="Arial"/>
          <w:b/>
          <w:bCs/>
          <w:color w:val="CF4A02"/>
          <w:sz w:val="18"/>
          <w:szCs w:val="18"/>
        </w:rPr>
      </w:pPr>
      <w:r w:rsidRPr="00004568">
        <w:rPr>
          <w:rFonts w:ascii="Arial" w:hAnsi="Arial" w:cs="Arial"/>
          <w:b/>
          <w:bCs/>
          <w:color w:val="CF4A02"/>
          <w:sz w:val="18"/>
          <w:szCs w:val="22"/>
          <w:lang w:val="en-US"/>
        </w:rPr>
        <w:t>41</w:t>
      </w:r>
      <w:r w:rsidRPr="00004568">
        <w:rPr>
          <w:rFonts w:ascii="Arial" w:hAnsi="Arial" w:cs="Arial"/>
          <w:b/>
          <w:bCs/>
          <w:color w:val="CF4A02"/>
          <w:sz w:val="18"/>
          <w:szCs w:val="18"/>
          <w:cs/>
        </w:rPr>
        <w:t>.</w:t>
      </w:r>
      <w:r w:rsidRPr="00004568">
        <w:rPr>
          <w:rFonts w:ascii="Arial" w:hAnsi="Arial" w:cs="Arial"/>
          <w:b/>
          <w:bCs/>
          <w:color w:val="CF4A02"/>
          <w:sz w:val="18"/>
          <w:szCs w:val="18"/>
        </w:rPr>
        <w:t>2</w:t>
      </w:r>
      <w:r w:rsidRPr="00004568">
        <w:rPr>
          <w:rFonts w:ascii="Arial" w:hAnsi="Arial" w:cs="Arial"/>
          <w:b/>
          <w:bCs/>
          <w:color w:val="CF4A02"/>
          <w:sz w:val="18"/>
          <w:szCs w:val="18"/>
        </w:rPr>
        <w:tab/>
        <w:t>Long</w:t>
      </w:r>
      <w:r w:rsidRPr="00004568">
        <w:rPr>
          <w:rFonts w:ascii="Arial" w:hAnsi="Arial" w:cs="Arial"/>
          <w:b/>
          <w:bCs/>
          <w:color w:val="CF4A02"/>
          <w:sz w:val="18"/>
          <w:szCs w:val="18"/>
          <w:cs/>
        </w:rPr>
        <w:t>-</w:t>
      </w:r>
      <w:r w:rsidRPr="00004568">
        <w:rPr>
          <w:rFonts w:ascii="Arial" w:hAnsi="Arial" w:cs="Arial"/>
          <w:b/>
          <w:bCs/>
          <w:color w:val="CF4A02"/>
          <w:sz w:val="18"/>
          <w:szCs w:val="18"/>
        </w:rPr>
        <w:t>term service commitments</w:t>
      </w:r>
    </w:p>
    <w:p w14:paraId="07AB5CE6" w14:textId="77777777" w:rsidR="0076242C" w:rsidRPr="00004568" w:rsidRDefault="0076242C" w:rsidP="00A73A97">
      <w:pPr>
        <w:ind w:left="540"/>
        <w:jc w:val="thaiDistribute"/>
        <w:rPr>
          <w:rFonts w:ascii="Arial" w:eastAsia="Arial Unicode MS" w:hAnsi="Arial" w:cs="Arial"/>
          <w:sz w:val="18"/>
          <w:szCs w:val="18"/>
        </w:rPr>
      </w:pPr>
    </w:p>
    <w:p w14:paraId="541799F4" w14:textId="791C858A" w:rsidR="0076242C" w:rsidRPr="00004568" w:rsidRDefault="0076242C" w:rsidP="00A73A97">
      <w:pPr>
        <w:ind w:left="540"/>
        <w:jc w:val="thaiDistribute"/>
        <w:rPr>
          <w:rFonts w:ascii="Arial" w:hAnsi="Arial" w:cs="Arial"/>
          <w:sz w:val="18"/>
          <w:szCs w:val="18"/>
        </w:rPr>
      </w:pPr>
      <w:r w:rsidRPr="00004568">
        <w:rPr>
          <w:rFonts w:ascii="Arial" w:hAnsi="Arial" w:cs="Arial"/>
          <w:sz w:val="18"/>
          <w:szCs w:val="18"/>
        </w:rPr>
        <w:t xml:space="preserve">The </w:t>
      </w:r>
      <w:r w:rsidR="008B179D">
        <w:rPr>
          <w:rFonts w:ascii="Arial" w:hAnsi="Arial" w:cs="Arial"/>
          <w:sz w:val="18"/>
          <w:szCs w:val="18"/>
        </w:rPr>
        <w:t>Group</w:t>
      </w:r>
      <w:r w:rsidRPr="00004568">
        <w:rPr>
          <w:rFonts w:ascii="Arial" w:hAnsi="Arial" w:cs="Arial"/>
          <w:sz w:val="18"/>
          <w:szCs w:val="18"/>
        </w:rPr>
        <w:t xml:space="preserve"> entered into service agreements with </w:t>
      </w:r>
      <w:r w:rsidR="008B179D">
        <w:rPr>
          <w:rFonts w:ascii="Arial" w:hAnsi="Arial" w:cs="Arial"/>
          <w:sz w:val="18"/>
          <w:szCs w:val="18"/>
        </w:rPr>
        <w:t xml:space="preserve">a </w:t>
      </w:r>
      <w:r w:rsidRPr="00004568">
        <w:rPr>
          <w:rFonts w:ascii="Arial" w:hAnsi="Arial" w:cs="Arial"/>
          <w:sz w:val="18"/>
          <w:szCs w:val="18"/>
        </w:rPr>
        <w:t xml:space="preserve">related </w:t>
      </w:r>
      <w:r w:rsidR="008B179D">
        <w:rPr>
          <w:rFonts w:ascii="Arial" w:hAnsi="Arial" w:cs="Arial"/>
          <w:sz w:val="18"/>
          <w:szCs w:val="18"/>
        </w:rPr>
        <w:t>party</w:t>
      </w:r>
      <w:r w:rsidRPr="00004568">
        <w:rPr>
          <w:rFonts w:ascii="Arial" w:hAnsi="Arial" w:cs="Arial"/>
          <w:sz w:val="18"/>
          <w:szCs w:val="18"/>
        </w:rPr>
        <w:t xml:space="preserve"> for receiving management services, system management and inspection and other related services to be performed in accordance with the operations and maintenance procedures</w:t>
      </w:r>
      <w:r w:rsidRPr="00004568">
        <w:rPr>
          <w:rFonts w:ascii="Arial" w:hAnsi="Arial" w:cs="Arial"/>
          <w:sz w:val="18"/>
          <w:szCs w:val="18"/>
          <w:cs/>
        </w:rPr>
        <w:t xml:space="preserve">. </w:t>
      </w:r>
      <w:r w:rsidRPr="00004568">
        <w:rPr>
          <w:rFonts w:ascii="Arial" w:hAnsi="Arial" w:cs="Arial"/>
          <w:sz w:val="18"/>
          <w:szCs w:val="18"/>
        </w:rPr>
        <w:t xml:space="preserve">Under term and conditions of the service agreements, the </w:t>
      </w:r>
      <w:r w:rsidR="008B179D">
        <w:rPr>
          <w:rFonts w:ascii="Arial" w:hAnsi="Arial" w:cs="Arial"/>
          <w:sz w:val="18"/>
          <w:szCs w:val="18"/>
        </w:rPr>
        <w:t>Group is</w:t>
      </w:r>
      <w:r w:rsidRPr="00004568">
        <w:rPr>
          <w:rFonts w:ascii="Arial" w:hAnsi="Arial" w:cs="Arial"/>
          <w:sz w:val="18"/>
          <w:szCs w:val="18"/>
        </w:rPr>
        <w:t xml:space="preserve"> obliged to the fee</w:t>
      </w:r>
      <w:r w:rsidRPr="00004568">
        <w:rPr>
          <w:rFonts w:ascii="Arial" w:hAnsi="Arial" w:cs="Arial"/>
          <w:sz w:val="18"/>
          <w:szCs w:val="18"/>
          <w:cs/>
        </w:rPr>
        <w:t xml:space="preserve">. </w:t>
      </w:r>
      <w:r w:rsidRPr="00004568">
        <w:rPr>
          <w:rFonts w:ascii="Arial" w:hAnsi="Arial" w:cs="Arial"/>
          <w:sz w:val="18"/>
          <w:szCs w:val="18"/>
        </w:rPr>
        <w:t>Such agreements have the term of 10 years and automatically renewed for additional 5 years</w:t>
      </w:r>
      <w:r w:rsidRPr="00004568">
        <w:rPr>
          <w:rFonts w:ascii="Arial" w:hAnsi="Arial" w:cs="Arial"/>
          <w:sz w:val="18"/>
          <w:szCs w:val="18"/>
          <w:cs/>
        </w:rPr>
        <w:t>.</w:t>
      </w:r>
    </w:p>
    <w:p w14:paraId="6A8D2BE3" w14:textId="77777777" w:rsidR="0076242C" w:rsidRPr="00004568" w:rsidRDefault="0076242C" w:rsidP="00A73A97">
      <w:pPr>
        <w:ind w:left="540"/>
        <w:jc w:val="both"/>
        <w:rPr>
          <w:rFonts w:ascii="Arial" w:hAnsi="Arial" w:cs="Arial"/>
          <w:b/>
          <w:bCs/>
          <w:color w:val="CF4A02"/>
          <w:sz w:val="18"/>
          <w:szCs w:val="18"/>
        </w:rPr>
      </w:pPr>
    </w:p>
    <w:p w14:paraId="44D9A6AA" w14:textId="576E221F" w:rsidR="00B20AD6" w:rsidRPr="00004568" w:rsidRDefault="00B20AD6" w:rsidP="00BD647D">
      <w:pPr>
        <w:ind w:left="540" w:hanging="540"/>
        <w:jc w:val="both"/>
        <w:rPr>
          <w:rFonts w:ascii="Arial" w:hAnsi="Arial" w:cs="Arial"/>
          <w:b/>
          <w:bCs/>
          <w:color w:val="CF4A02"/>
          <w:sz w:val="18"/>
          <w:szCs w:val="18"/>
        </w:rPr>
      </w:pPr>
      <w:r w:rsidRPr="00004568">
        <w:rPr>
          <w:rFonts w:ascii="Arial" w:hAnsi="Arial" w:cs="Arial"/>
          <w:b/>
          <w:bCs/>
          <w:color w:val="CF4A02"/>
          <w:sz w:val="18"/>
          <w:szCs w:val="18"/>
        </w:rPr>
        <w:t>41.</w:t>
      </w:r>
      <w:r w:rsidR="0076242C" w:rsidRPr="00004568">
        <w:rPr>
          <w:rFonts w:ascii="Arial" w:hAnsi="Arial" w:cs="Arial"/>
          <w:b/>
          <w:bCs/>
          <w:color w:val="CF4A02"/>
          <w:sz w:val="18"/>
          <w:szCs w:val="18"/>
        </w:rPr>
        <w:t>3</w:t>
      </w:r>
      <w:r w:rsidRPr="00004568">
        <w:rPr>
          <w:rFonts w:ascii="Arial" w:hAnsi="Arial" w:cs="Arial"/>
          <w:b/>
          <w:bCs/>
          <w:color w:val="CF4A02"/>
          <w:sz w:val="18"/>
          <w:szCs w:val="18"/>
        </w:rPr>
        <w:tab/>
        <w:t>Significant agreements</w:t>
      </w:r>
    </w:p>
    <w:p w14:paraId="6CDBA39E" w14:textId="77777777" w:rsidR="00B20AD6" w:rsidRPr="00004568" w:rsidRDefault="00B20AD6" w:rsidP="00BD647D">
      <w:pPr>
        <w:ind w:left="540"/>
        <w:jc w:val="thaiDistribute"/>
        <w:rPr>
          <w:rFonts w:ascii="Arial" w:eastAsia="Arial Unicode MS" w:hAnsi="Arial" w:cs="Arial"/>
          <w:b/>
          <w:bCs/>
          <w:color w:val="CF4A02"/>
          <w:sz w:val="18"/>
          <w:szCs w:val="18"/>
          <w:lang w:val="en"/>
        </w:rPr>
      </w:pPr>
    </w:p>
    <w:p w14:paraId="4120D8C3" w14:textId="5FBDFF3D" w:rsidR="00B20AD6" w:rsidRPr="00004568" w:rsidRDefault="0076242C" w:rsidP="00BD647D">
      <w:pPr>
        <w:ind w:left="1170" w:hanging="630"/>
        <w:jc w:val="both"/>
        <w:rPr>
          <w:rFonts w:ascii="Arial" w:hAnsi="Arial" w:cs="Arial"/>
          <w:b/>
          <w:bCs/>
          <w:color w:val="CF4A02"/>
          <w:sz w:val="18"/>
          <w:szCs w:val="18"/>
        </w:rPr>
      </w:pPr>
      <w:r w:rsidRPr="00004568">
        <w:rPr>
          <w:rFonts w:ascii="Arial" w:hAnsi="Arial" w:cs="Arial"/>
          <w:b/>
          <w:bCs/>
          <w:color w:val="CF4A02"/>
          <w:sz w:val="18"/>
          <w:szCs w:val="18"/>
        </w:rPr>
        <w:t>41</w:t>
      </w:r>
      <w:r w:rsidR="00B20AD6" w:rsidRPr="00004568">
        <w:rPr>
          <w:rFonts w:ascii="Arial" w:hAnsi="Arial" w:cs="Arial"/>
          <w:b/>
          <w:bCs/>
          <w:color w:val="CF4A02"/>
          <w:sz w:val="18"/>
          <w:szCs w:val="18"/>
        </w:rPr>
        <w:t>.</w:t>
      </w:r>
      <w:r w:rsidRPr="00004568">
        <w:rPr>
          <w:rFonts w:ascii="Arial" w:hAnsi="Arial" w:cs="Arial"/>
          <w:b/>
          <w:bCs/>
          <w:color w:val="CF4A02"/>
          <w:sz w:val="18"/>
          <w:szCs w:val="18"/>
        </w:rPr>
        <w:t>3</w:t>
      </w:r>
      <w:r w:rsidR="00B20AD6" w:rsidRPr="00004568">
        <w:rPr>
          <w:rFonts w:ascii="Arial" w:hAnsi="Arial" w:cs="Arial"/>
          <w:b/>
          <w:bCs/>
          <w:color w:val="CF4A02"/>
          <w:sz w:val="18"/>
          <w:szCs w:val="18"/>
        </w:rPr>
        <w:t>.1</w:t>
      </w:r>
      <w:r w:rsidR="00B20AD6" w:rsidRPr="00004568">
        <w:rPr>
          <w:rFonts w:ascii="Arial" w:hAnsi="Arial" w:cs="Arial"/>
          <w:b/>
          <w:bCs/>
          <w:color w:val="CF4A02"/>
          <w:sz w:val="18"/>
          <w:szCs w:val="18"/>
        </w:rPr>
        <w:tab/>
        <w:t>Significant Power Purchase Agreements</w:t>
      </w:r>
    </w:p>
    <w:p w14:paraId="24288E21" w14:textId="77777777" w:rsidR="00B20AD6" w:rsidRPr="00004568" w:rsidRDefault="00B20AD6" w:rsidP="00BD647D">
      <w:pPr>
        <w:ind w:left="1170"/>
        <w:rPr>
          <w:rFonts w:ascii="Arial" w:hAnsi="Arial" w:cs="Arial"/>
          <w:sz w:val="18"/>
          <w:szCs w:val="18"/>
          <w:lang w:eastAsia="th-TH"/>
        </w:rPr>
      </w:pPr>
    </w:p>
    <w:p w14:paraId="42E140EF" w14:textId="16F3116E" w:rsidR="00B20AD6" w:rsidRPr="00004568" w:rsidRDefault="00B20AD6" w:rsidP="00BD647D">
      <w:pPr>
        <w:ind w:left="1170"/>
        <w:jc w:val="both"/>
        <w:rPr>
          <w:rFonts w:ascii="Arial" w:hAnsi="Arial" w:cs="Arial"/>
          <w:sz w:val="18"/>
          <w:szCs w:val="18"/>
        </w:rPr>
      </w:pPr>
      <w:r w:rsidRPr="00004568">
        <w:rPr>
          <w:rFonts w:ascii="Arial" w:hAnsi="Arial" w:cs="Arial"/>
          <w:sz w:val="18"/>
          <w:szCs w:val="18"/>
        </w:rPr>
        <w:t xml:space="preserve">The </w:t>
      </w:r>
      <w:r w:rsidR="008B179D">
        <w:rPr>
          <w:rFonts w:ascii="Arial" w:hAnsi="Arial" w:cs="Arial"/>
          <w:sz w:val="18"/>
          <w:szCs w:val="18"/>
        </w:rPr>
        <w:t>Group</w:t>
      </w:r>
      <w:r w:rsidRPr="00004568">
        <w:rPr>
          <w:rFonts w:ascii="Arial" w:hAnsi="Arial" w:cs="Arial"/>
          <w:sz w:val="18"/>
          <w:szCs w:val="18"/>
        </w:rPr>
        <w:t xml:space="preserve"> entered into Power Purchase Agreements (PPAs) with the Electricity Generating Authority of Thailand (EGAT) totalling 13 agreements. The PPAs are effective for the periods of 21 years, 25 years and 30 years commencing from their commercial operation dates. Sales quantities and prices must comply with the agreements. In 2017, </w:t>
      </w:r>
      <w:r w:rsidR="008B179D">
        <w:rPr>
          <w:rFonts w:ascii="Arial" w:hAnsi="Arial" w:cs="Arial"/>
          <w:sz w:val="18"/>
          <w:szCs w:val="18"/>
        </w:rPr>
        <w:t>the Group</w:t>
      </w:r>
      <w:r w:rsidRPr="00004568">
        <w:rPr>
          <w:rFonts w:ascii="Arial" w:hAnsi="Arial" w:cs="Arial"/>
          <w:sz w:val="18"/>
          <w:szCs w:val="18"/>
        </w:rPr>
        <w:t xml:space="preserve"> entered into Amendments to two of the PPAs to revise their pricing structures and extend the PPAs’ terms for another </w:t>
      </w:r>
      <w:r w:rsidR="00410B39">
        <w:rPr>
          <w:rFonts w:ascii="Arial" w:hAnsi="Arial" w:cs="Arial"/>
          <w:sz w:val="18"/>
          <w:szCs w:val="18"/>
        </w:rPr>
        <w:t>3</w:t>
      </w:r>
      <w:r w:rsidR="00410B39" w:rsidRPr="00004568">
        <w:rPr>
          <w:rFonts w:ascii="Arial" w:hAnsi="Arial" w:cs="Arial"/>
          <w:sz w:val="18"/>
          <w:szCs w:val="18"/>
        </w:rPr>
        <w:t xml:space="preserve"> </w:t>
      </w:r>
      <w:r w:rsidRPr="00004568">
        <w:rPr>
          <w:rFonts w:ascii="Arial" w:hAnsi="Arial" w:cs="Arial"/>
          <w:sz w:val="18"/>
          <w:szCs w:val="18"/>
        </w:rPr>
        <w:t>years</w:t>
      </w:r>
      <w:r w:rsidRPr="00004568">
        <w:rPr>
          <w:rFonts w:ascii="Arial" w:hAnsi="Arial" w:cs="Arial"/>
          <w:sz w:val="18"/>
          <w:szCs w:val="18"/>
          <w:cs/>
        </w:rPr>
        <w:t xml:space="preserve"> </w:t>
      </w:r>
      <w:r w:rsidRPr="00004568">
        <w:rPr>
          <w:rFonts w:ascii="Arial" w:hAnsi="Arial" w:cs="Arial"/>
          <w:sz w:val="18"/>
          <w:szCs w:val="18"/>
        </w:rPr>
        <w:t xml:space="preserve">after their maturity dates. </w:t>
      </w:r>
    </w:p>
    <w:p w14:paraId="5684EC76" w14:textId="11CF31B3" w:rsidR="00A73A97" w:rsidRDefault="00A73A97">
      <w:pPr>
        <w:rPr>
          <w:rFonts w:ascii="Arial" w:hAnsi="Arial" w:cs="Arial"/>
          <w:sz w:val="18"/>
          <w:szCs w:val="18"/>
        </w:rPr>
      </w:pPr>
    </w:p>
    <w:p w14:paraId="44704A53" w14:textId="16F5BC5A"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.2</w:t>
      </w:r>
      <w:r w:rsidRPr="00A73A97">
        <w:rPr>
          <w:rFonts w:ascii="Arial" w:hAnsi="Arial" w:cs="Arial"/>
          <w:b/>
          <w:bCs/>
          <w:color w:val="CF4A02"/>
          <w:sz w:val="18"/>
          <w:szCs w:val="18"/>
        </w:rPr>
        <w:tab/>
        <w:t xml:space="preserve">Gas supply agreements </w:t>
      </w:r>
    </w:p>
    <w:p w14:paraId="22E03BBA" w14:textId="77777777" w:rsidR="00B20AD6" w:rsidRPr="00A73A97" w:rsidRDefault="00B20AD6" w:rsidP="00BD647D">
      <w:pPr>
        <w:ind w:left="1170"/>
        <w:rPr>
          <w:rFonts w:ascii="Arial" w:hAnsi="Arial" w:cs="Arial"/>
          <w:sz w:val="18"/>
          <w:szCs w:val="18"/>
        </w:rPr>
      </w:pPr>
    </w:p>
    <w:p w14:paraId="0F6025CA" w14:textId="158D1827" w:rsidR="00B20AD6" w:rsidRPr="00A73A97" w:rsidRDefault="00B20AD6" w:rsidP="00BD647D">
      <w:pPr>
        <w:ind w:left="1170"/>
        <w:jc w:val="thaiDistribute"/>
        <w:rPr>
          <w:rFonts w:ascii="Arial" w:hAnsi="Arial" w:cs="Arial"/>
          <w:sz w:val="18"/>
          <w:szCs w:val="18"/>
        </w:rPr>
      </w:pPr>
      <w:r w:rsidRPr="00A73A97">
        <w:rPr>
          <w:rFonts w:ascii="Arial" w:hAnsi="Arial" w:cs="Arial"/>
          <w:sz w:val="18"/>
          <w:szCs w:val="18"/>
        </w:rPr>
        <w:t xml:space="preserve">The </w:t>
      </w:r>
      <w:r w:rsidR="008B179D">
        <w:rPr>
          <w:rFonts w:ascii="Arial" w:hAnsi="Arial" w:cs="Arial"/>
          <w:sz w:val="18"/>
          <w:szCs w:val="18"/>
        </w:rPr>
        <w:t>Group</w:t>
      </w:r>
      <w:r w:rsidRPr="00A73A97">
        <w:rPr>
          <w:rFonts w:ascii="Arial" w:hAnsi="Arial" w:cs="Arial"/>
          <w:sz w:val="18"/>
          <w:szCs w:val="18"/>
        </w:rPr>
        <w:t xml:space="preserve"> entered into Gas Supply Agreements (GSAs) with PTT Public Company Limited (PTT) totalling 11 agreements. The agreements are effective for periods between four and 25 years. Sales quantities and prices must comply with the agreements</w:t>
      </w:r>
      <w:r w:rsidRPr="00A73A97">
        <w:rPr>
          <w:rFonts w:ascii="Arial" w:hAnsi="Arial" w:cs="Arial"/>
          <w:sz w:val="18"/>
          <w:szCs w:val="18"/>
          <w:lang w:val="en-US"/>
        </w:rPr>
        <w:t>.</w:t>
      </w:r>
      <w:r w:rsidRPr="00A73A97">
        <w:rPr>
          <w:rFonts w:ascii="Arial" w:hAnsi="Arial" w:cs="Arial"/>
          <w:sz w:val="18"/>
          <w:szCs w:val="18"/>
          <w:cs/>
          <w:lang w:val="en-US"/>
        </w:rPr>
        <w:t xml:space="preserve"> </w:t>
      </w:r>
      <w:r w:rsidRPr="00A73A97">
        <w:rPr>
          <w:rFonts w:ascii="Arial" w:hAnsi="Arial" w:cs="Arial"/>
          <w:sz w:val="18"/>
          <w:szCs w:val="18"/>
          <w:lang w:val="en-US"/>
        </w:rPr>
        <w:t>Four of these agreement</w:t>
      </w:r>
      <w:r w:rsidRPr="00A73A97">
        <w:rPr>
          <w:rFonts w:ascii="Arial" w:eastAsia="Arial Unicode MS" w:hAnsi="Arial" w:cs="Arial"/>
          <w:spacing w:val="-2"/>
          <w:sz w:val="18"/>
          <w:szCs w:val="18"/>
          <w:lang w:val="en-US"/>
        </w:rPr>
        <w:t xml:space="preserve">s </w:t>
      </w:r>
      <w:r w:rsidRPr="00A73A97">
        <w:rPr>
          <w:rFonts w:ascii="Arial" w:hAnsi="Arial" w:cs="Arial"/>
          <w:sz w:val="18"/>
          <w:szCs w:val="18"/>
        </w:rPr>
        <w:t xml:space="preserve">can be extended for another four years commencing from the maturity date, with the conditions stipulated in the agreements. </w:t>
      </w:r>
    </w:p>
    <w:p w14:paraId="76967A57" w14:textId="54B266D5" w:rsidR="00B20AD6" w:rsidRPr="00A73A97" w:rsidRDefault="00537F63" w:rsidP="00BD647D">
      <w:pPr>
        <w:ind w:left="1170"/>
        <w:rPr>
          <w:rFonts w:ascii="Arial" w:hAnsi="Arial" w:cs="Arial"/>
          <w:b/>
          <w:bCs/>
          <w:snapToGrid w:val="0"/>
          <w:color w:val="CF4A02"/>
          <w:sz w:val="18"/>
          <w:szCs w:val="18"/>
          <w:lang w:eastAsia="th-TH"/>
        </w:rPr>
      </w:pPr>
      <w:r>
        <w:rPr>
          <w:rFonts w:ascii="Arial" w:hAnsi="Arial" w:cs="Arial"/>
          <w:b/>
          <w:bCs/>
          <w:snapToGrid w:val="0"/>
          <w:color w:val="CF4A02"/>
          <w:sz w:val="18"/>
          <w:szCs w:val="18"/>
          <w:lang w:eastAsia="th-TH"/>
        </w:rPr>
        <w:br w:type="page"/>
      </w:r>
    </w:p>
    <w:p w14:paraId="05E05225" w14:textId="6C477F77"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.3</w:t>
      </w:r>
      <w:r w:rsidRPr="00A73A97">
        <w:rPr>
          <w:rFonts w:ascii="Arial" w:hAnsi="Arial" w:cs="Arial"/>
          <w:b/>
          <w:bCs/>
          <w:color w:val="CF4A02"/>
          <w:sz w:val="18"/>
          <w:szCs w:val="18"/>
        </w:rPr>
        <w:tab/>
        <w:t xml:space="preserve">Coal supply agreements </w:t>
      </w:r>
    </w:p>
    <w:p w14:paraId="09BC16B5" w14:textId="77777777" w:rsidR="00B20AD6" w:rsidRPr="00A73A97" w:rsidRDefault="00B20AD6" w:rsidP="00BD647D">
      <w:pPr>
        <w:ind w:left="1170"/>
        <w:jc w:val="both"/>
        <w:rPr>
          <w:rFonts w:ascii="Arial" w:hAnsi="Arial" w:cs="Arial"/>
          <w:spacing w:val="-2"/>
          <w:sz w:val="18"/>
          <w:szCs w:val="18"/>
        </w:rPr>
      </w:pPr>
    </w:p>
    <w:p w14:paraId="0FBFD940" w14:textId="368FDCCE" w:rsidR="00B20AD6" w:rsidRPr="00A73A97" w:rsidRDefault="008B179D" w:rsidP="00BD647D">
      <w:pPr>
        <w:ind w:left="1170"/>
        <w:jc w:val="both"/>
        <w:rPr>
          <w:rFonts w:ascii="Arial" w:hAnsi="Arial" w:cs="Arial"/>
          <w:sz w:val="18"/>
          <w:szCs w:val="18"/>
        </w:rPr>
      </w:pPr>
      <w:r>
        <w:rPr>
          <w:rFonts w:ascii="Arial" w:hAnsi="Arial" w:cs="Arial"/>
          <w:spacing w:val="-2"/>
          <w:sz w:val="18"/>
          <w:szCs w:val="18"/>
        </w:rPr>
        <w:t>The Group</w:t>
      </w:r>
      <w:r w:rsidR="00B20AD6" w:rsidRPr="00A73A97">
        <w:rPr>
          <w:rFonts w:ascii="Arial" w:hAnsi="Arial" w:cs="Arial"/>
          <w:spacing w:val="-2"/>
          <w:sz w:val="18"/>
          <w:szCs w:val="18"/>
        </w:rPr>
        <w:t xml:space="preserve"> entered into coal supply agreements with both domestic and overseas companies to purchase coal, totalling six agreements</w:t>
      </w:r>
      <w:r w:rsidR="00B20AD6" w:rsidRPr="00A73A97">
        <w:rPr>
          <w:rFonts w:ascii="Arial" w:hAnsi="Arial" w:cs="Arial"/>
          <w:sz w:val="18"/>
          <w:szCs w:val="18"/>
        </w:rPr>
        <w:t>. Sales quantities and prices must comply with the agreements.</w:t>
      </w:r>
      <w:r w:rsidR="00B20AD6" w:rsidRPr="00A73A97">
        <w:rPr>
          <w:rFonts w:ascii="Arial" w:hAnsi="Arial" w:cs="Arial"/>
          <w:spacing w:val="-2"/>
          <w:sz w:val="18"/>
          <w:szCs w:val="18"/>
        </w:rPr>
        <w:t xml:space="preserve">  </w:t>
      </w:r>
    </w:p>
    <w:p w14:paraId="4DFE2844" w14:textId="77777777" w:rsidR="00B20AD6" w:rsidRPr="00A73A97" w:rsidRDefault="00B20AD6" w:rsidP="00BD647D">
      <w:pPr>
        <w:ind w:left="1170"/>
        <w:rPr>
          <w:rFonts w:ascii="Arial" w:hAnsi="Arial" w:cs="Arial"/>
          <w:sz w:val="18"/>
          <w:szCs w:val="18"/>
        </w:rPr>
      </w:pPr>
    </w:p>
    <w:p w14:paraId="2A5BA580" w14:textId="0DF1EFF8"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.4</w:t>
      </w:r>
      <w:r w:rsidRPr="00A73A97">
        <w:rPr>
          <w:rFonts w:ascii="Arial" w:hAnsi="Arial" w:cs="Arial"/>
          <w:b/>
          <w:bCs/>
          <w:color w:val="CF4A02"/>
          <w:sz w:val="18"/>
          <w:szCs w:val="18"/>
        </w:rPr>
        <w:tab/>
        <w:t>Coal berth joint operation agreement</w:t>
      </w:r>
    </w:p>
    <w:p w14:paraId="18E8EF74" w14:textId="77777777" w:rsidR="00B20AD6" w:rsidRPr="00A73A97" w:rsidRDefault="00B20AD6" w:rsidP="00A73A97">
      <w:pPr>
        <w:ind w:left="1170"/>
        <w:jc w:val="both"/>
        <w:rPr>
          <w:rFonts w:ascii="Arial" w:hAnsi="Arial" w:cs="Arial"/>
          <w:spacing w:val="-2"/>
          <w:sz w:val="18"/>
          <w:szCs w:val="18"/>
        </w:rPr>
      </w:pPr>
    </w:p>
    <w:p w14:paraId="3B36E159" w14:textId="3EBCEFE5" w:rsidR="00B20AD6" w:rsidRPr="00A73A97" w:rsidRDefault="008B179D" w:rsidP="00A73A97">
      <w:pPr>
        <w:ind w:left="1170"/>
        <w:jc w:val="both"/>
        <w:rPr>
          <w:rFonts w:ascii="Arial" w:hAnsi="Arial" w:cs="Arial"/>
          <w:spacing w:val="-2"/>
          <w:sz w:val="18"/>
          <w:szCs w:val="18"/>
        </w:rPr>
      </w:pPr>
      <w:r>
        <w:rPr>
          <w:rFonts w:ascii="Arial" w:hAnsi="Arial" w:cs="Arial"/>
          <w:spacing w:val="-2"/>
          <w:sz w:val="18"/>
          <w:szCs w:val="18"/>
        </w:rPr>
        <w:t>The Group</w:t>
      </w:r>
      <w:r w:rsidR="00B20AD6" w:rsidRPr="00A73A97">
        <w:rPr>
          <w:rFonts w:ascii="Arial" w:hAnsi="Arial" w:cs="Arial"/>
          <w:spacing w:val="-2"/>
          <w:sz w:val="18"/>
          <w:szCs w:val="18"/>
        </w:rPr>
        <w:t xml:space="preserve"> entered into a joint operation agreement with the Industrial Estate Authority of Thailand (IEAT) to develop an area to construct a shipping berth at Map Ta Phut Industrial Estate. This berth is to be used for handling coal, other raw materials and necessary goods. </w:t>
      </w: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hAnsi="Arial" w:cs="Arial"/>
          <w:spacing w:val="-2"/>
          <w:sz w:val="18"/>
          <w:szCs w:val="18"/>
        </w:rPr>
        <w:t>has the right to utilise this area for 30 years and must pay the specified benefits to IEAT. In addition, the dedicated berth’s ownership is transferred to IEAT 15 years from the commencing date.</w:t>
      </w:r>
    </w:p>
    <w:p w14:paraId="436FF39D" w14:textId="77777777" w:rsidR="00B20AD6" w:rsidRPr="00A73A97" w:rsidRDefault="00B20AD6" w:rsidP="00A73A97">
      <w:pPr>
        <w:ind w:left="1170"/>
        <w:jc w:val="both"/>
        <w:rPr>
          <w:rFonts w:ascii="Arial" w:hAnsi="Arial" w:cs="Arial"/>
          <w:spacing w:val="-2"/>
          <w:sz w:val="18"/>
          <w:szCs w:val="18"/>
        </w:rPr>
      </w:pPr>
    </w:p>
    <w:p w14:paraId="38E1B789" w14:textId="158FBAC3"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.5</w:t>
      </w:r>
      <w:r w:rsidRPr="00A73A97">
        <w:rPr>
          <w:rFonts w:ascii="Arial" w:hAnsi="Arial" w:cs="Arial"/>
          <w:b/>
          <w:bCs/>
          <w:color w:val="CF4A02"/>
          <w:sz w:val="18"/>
          <w:szCs w:val="18"/>
        </w:rPr>
        <w:tab/>
        <w:t xml:space="preserve">Operation and management services agreements </w:t>
      </w:r>
    </w:p>
    <w:p w14:paraId="464AD305" w14:textId="77777777" w:rsidR="00B20AD6" w:rsidRPr="00A73A97" w:rsidRDefault="00B20AD6" w:rsidP="00BD647D">
      <w:pPr>
        <w:ind w:left="1170"/>
        <w:jc w:val="both"/>
        <w:rPr>
          <w:rFonts w:ascii="Arial" w:hAnsi="Arial" w:cs="Arial"/>
          <w:spacing w:val="-2"/>
          <w:sz w:val="18"/>
          <w:szCs w:val="18"/>
        </w:rPr>
      </w:pPr>
    </w:p>
    <w:p w14:paraId="3F8E2EE6" w14:textId="097D402E" w:rsidR="00B20AD6" w:rsidRPr="00A73A97" w:rsidRDefault="008B179D" w:rsidP="00BD647D">
      <w:pPr>
        <w:ind w:left="1170"/>
        <w:jc w:val="both"/>
        <w:rPr>
          <w:rFonts w:ascii="Arial" w:hAnsi="Arial" w:cs="Arial"/>
          <w:spacing w:val="-2"/>
          <w:sz w:val="18"/>
          <w:szCs w:val="18"/>
        </w:rPr>
      </w:pP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hAnsi="Arial" w:cs="Arial"/>
          <w:spacing w:val="-2"/>
          <w:sz w:val="18"/>
          <w:szCs w:val="18"/>
        </w:rPr>
        <w:t>entered into Operation and Management Services Agreements</w:t>
      </w:r>
      <w:r w:rsidR="00B20AD6" w:rsidRPr="00A73A97">
        <w:rPr>
          <w:rFonts w:ascii="Arial" w:hAnsi="Arial" w:cs="Arial"/>
          <w:spacing w:val="-2"/>
          <w:sz w:val="18"/>
          <w:szCs w:val="18"/>
          <w:cs/>
        </w:rPr>
        <w:t xml:space="preserve"> </w:t>
      </w:r>
      <w:r w:rsidR="00B20AD6" w:rsidRPr="00A73A97">
        <w:rPr>
          <w:rFonts w:ascii="Arial" w:hAnsi="Arial" w:cs="Arial"/>
          <w:spacing w:val="-2"/>
          <w:sz w:val="18"/>
          <w:szCs w:val="18"/>
        </w:rPr>
        <w:t>with two overseas companies to use its facilities between 1 July 2016 and 31 December 2021. The fees must be received as stated in the agreements.</w:t>
      </w:r>
    </w:p>
    <w:p w14:paraId="53497ED3" w14:textId="77777777" w:rsidR="00B20AD6" w:rsidRPr="00A73A97" w:rsidRDefault="00B20AD6" w:rsidP="00BD647D">
      <w:pPr>
        <w:ind w:left="1170" w:hanging="630"/>
        <w:jc w:val="both"/>
        <w:rPr>
          <w:rFonts w:ascii="Arial" w:hAnsi="Arial" w:cs="Arial"/>
          <w:b/>
          <w:bCs/>
          <w:color w:val="CF4A02"/>
          <w:sz w:val="18"/>
          <w:szCs w:val="18"/>
        </w:rPr>
      </w:pPr>
    </w:p>
    <w:p w14:paraId="45934D67" w14:textId="45FC911F"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.6</w:t>
      </w:r>
      <w:r w:rsidRPr="00A73A97">
        <w:rPr>
          <w:rFonts w:ascii="Arial" w:hAnsi="Arial" w:cs="Arial"/>
          <w:b/>
          <w:bCs/>
          <w:color w:val="CF4A02"/>
          <w:sz w:val="18"/>
          <w:szCs w:val="18"/>
        </w:rPr>
        <w:tab/>
        <w:t>Long-term parts and repairs agreements</w:t>
      </w:r>
    </w:p>
    <w:p w14:paraId="3F0D3FB6" w14:textId="77777777" w:rsidR="00B20AD6" w:rsidRPr="00A73A97" w:rsidRDefault="00B20AD6" w:rsidP="00BD647D">
      <w:pPr>
        <w:ind w:left="1170"/>
        <w:jc w:val="both"/>
        <w:rPr>
          <w:rFonts w:ascii="Arial" w:hAnsi="Arial" w:cs="Arial"/>
          <w:spacing w:val="-2"/>
          <w:sz w:val="18"/>
          <w:szCs w:val="18"/>
        </w:rPr>
      </w:pPr>
    </w:p>
    <w:p w14:paraId="7A51F40B" w14:textId="52EDD67F" w:rsidR="00B20AD6" w:rsidRPr="00A73A97" w:rsidRDefault="008B179D" w:rsidP="00BD647D">
      <w:pPr>
        <w:ind w:left="1170"/>
        <w:jc w:val="both"/>
        <w:rPr>
          <w:rFonts w:ascii="Arial" w:hAnsi="Arial" w:cs="Arial"/>
          <w:spacing w:val="-2"/>
          <w:sz w:val="18"/>
          <w:szCs w:val="18"/>
        </w:rPr>
      </w:pP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hAnsi="Arial" w:cs="Arial"/>
          <w:spacing w:val="-2"/>
          <w:sz w:val="18"/>
          <w:szCs w:val="18"/>
        </w:rPr>
        <w:t>entered into long-term parts and repairs agreements with</w:t>
      </w:r>
      <w:r w:rsidR="00B20AD6" w:rsidRPr="00A73A97">
        <w:rPr>
          <w:rFonts w:ascii="Arial" w:hAnsi="Arial" w:cs="Arial"/>
          <w:spacing w:val="-2"/>
          <w:sz w:val="18"/>
          <w:szCs w:val="18"/>
          <w:cs/>
        </w:rPr>
        <w:t xml:space="preserve"> </w:t>
      </w:r>
      <w:r w:rsidR="00B20AD6" w:rsidRPr="00A73A97">
        <w:rPr>
          <w:rFonts w:ascii="Arial" w:hAnsi="Arial" w:cs="Arial"/>
          <w:spacing w:val="-2"/>
          <w:sz w:val="18"/>
          <w:szCs w:val="18"/>
        </w:rPr>
        <w:t>domestic and overseas companies to provide certain parts and maintenance services on power plant machines and equipment. The scope of work performed, their conditions and prices must comply with the agreements.</w:t>
      </w:r>
    </w:p>
    <w:p w14:paraId="350C3C6A" w14:textId="77777777" w:rsidR="00B20AD6" w:rsidRPr="00A73A97" w:rsidRDefault="00B20AD6" w:rsidP="00BD647D">
      <w:pPr>
        <w:ind w:left="1170"/>
        <w:jc w:val="both"/>
        <w:rPr>
          <w:rFonts w:ascii="Arial" w:hAnsi="Arial" w:cs="Arial"/>
          <w:spacing w:val="-2"/>
          <w:sz w:val="18"/>
          <w:szCs w:val="18"/>
        </w:rPr>
      </w:pPr>
    </w:p>
    <w:p w14:paraId="31767012" w14:textId="05583AA4"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.7</w:t>
      </w:r>
      <w:r w:rsidRPr="00A73A97">
        <w:rPr>
          <w:rFonts w:ascii="Arial" w:hAnsi="Arial" w:cs="Arial"/>
          <w:b/>
          <w:bCs/>
          <w:color w:val="CF4A02"/>
          <w:sz w:val="18"/>
          <w:szCs w:val="18"/>
        </w:rPr>
        <w:tab/>
        <w:t>Maintenance agreement</w:t>
      </w:r>
    </w:p>
    <w:p w14:paraId="27B639E8" w14:textId="77777777" w:rsidR="00B20AD6" w:rsidRPr="00A73A97" w:rsidRDefault="00B20AD6" w:rsidP="00BD647D">
      <w:pPr>
        <w:ind w:left="1170"/>
        <w:jc w:val="both"/>
        <w:rPr>
          <w:rFonts w:ascii="Arial" w:hAnsi="Arial" w:cs="Arial"/>
          <w:spacing w:val="-2"/>
          <w:sz w:val="18"/>
          <w:szCs w:val="18"/>
        </w:rPr>
      </w:pPr>
    </w:p>
    <w:p w14:paraId="14D84B2E" w14:textId="10E4D49B" w:rsidR="00B20AD6" w:rsidRPr="00A73A97" w:rsidRDefault="008B179D" w:rsidP="00BD647D">
      <w:pPr>
        <w:ind w:left="1170"/>
        <w:jc w:val="both"/>
        <w:rPr>
          <w:rFonts w:ascii="Arial" w:hAnsi="Arial" w:cs="Arial"/>
          <w:spacing w:val="-2"/>
          <w:sz w:val="18"/>
          <w:szCs w:val="18"/>
          <w:cs/>
        </w:rPr>
      </w:pP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hAnsi="Arial" w:cs="Arial"/>
          <w:spacing w:val="-2"/>
          <w:sz w:val="18"/>
          <w:szCs w:val="18"/>
        </w:rPr>
        <w:t xml:space="preserve">entered into a Maintenance Service 230 kV Substation Agreement (MSA) with EGAT. In accordance with the MSA, EGAT commits to perform preventive maintenance services, including corrective maintenance and on-call services of the 230 kV substation and transmission line for </w:t>
      </w:r>
      <w:r w:rsidR="00410B39">
        <w:rPr>
          <w:rFonts w:ascii="Arial" w:hAnsi="Arial" w:cs="Arial"/>
          <w:spacing w:val="-2"/>
          <w:sz w:val="18"/>
          <w:szCs w:val="18"/>
        </w:rPr>
        <w:t>6</w:t>
      </w:r>
      <w:r w:rsidR="00410B39" w:rsidRPr="00A73A97">
        <w:rPr>
          <w:rFonts w:ascii="Arial" w:hAnsi="Arial" w:cs="Arial"/>
          <w:spacing w:val="-2"/>
          <w:sz w:val="18"/>
          <w:szCs w:val="18"/>
        </w:rPr>
        <w:t xml:space="preserve"> </w:t>
      </w:r>
      <w:r w:rsidR="00B20AD6" w:rsidRPr="00A73A97">
        <w:rPr>
          <w:rFonts w:ascii="Arial" w:hAnsi="Arial" w:cs="Arial"/>
          <w:spacing w:val="-2"/>
          <w:sz w:val="18"/>
          <w:szCs w:val="18"/>
        </w:rPr>
        <w:t>years. The scope of work performed, its condition and its price must comply with the agreement.</w:t>
      </w:r>
    </w:p>
    <w:p w14:paraId="48C8EBA4" w14:textId="77777777" w:rsidR="00B20AD6" w:rsidRPr="00A73A97" w:rsidRDefault="00B20AD6" w:rsidP="00BD647D">
      <w:pPr>
        <w:ind w:left="1170"/>
        <w:jc w:val="both"/>
        <w:rPr>
          <w:rFonts w:ascii="Arial" w:hAnsi="Arial" w:cs="Arial"/>
          <w:spacing w:val="-2"/>
          <w:sz w:val="18"/>
          <w:szCs w:val="18"/>
        </w:rPr>
      </w:pPr>
    </w:p>
    <w:p w14:paraId="5F04DACD" w14:textId="24CE5A08"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.8</w:t>
      </w:r>
      <w:r w:rsidRPr="00A73A97">
        <w:rPr>
          <w:rFonts w:ascii="Arial" w:hAnsi="Arial" w:cs="Arial"/>
          <w:b/>
          <w:bCs/>
          <w:color w:val="CF4A02"/>
          <w:sz w:val="18"/>
          <w:szCs w:val="18"/>
        </w:rPr>
        <w:tab/>
        <w:t>Royalty agreement</w:t>
      </w:r>
    </w:p>
    <w:p w14:paraId="584ADDB6" w14:textId="77777777" w:rsidR="00B20AD6" w:rsidRPr="00A73A97" w:rsidRDefault="00B20AD6" w:rsidP="00BD647D">
      <w:pPr>
        <w:ind w:left="1170"/>
        <w:jc w:val="both"/>
        <w:rPr>
          <w:rFonts w:ascii="Arial" w:hAnsi="Arial" w:cs="Arial"/>
          <w:spacing w:val="-2"/>
          <w:sz w:val="18"/>
          <w:szCs w:val="18"/>
        </w:rPr>
      </w:pPr>
    </w:p>
    <w:p w14:paraId="4B2876E4" w14:textId="6DCDE1D7" w:rsidR="00B20AD6" w:rsidRPr="00A73A97" w:rsidRDefault="00B20AD6" w:rsidP="00BD647D">
      <w:pPr>
        <w:ind w:left="1170"/>
        <w:jc w:val="both"/>
        <w:rPr>
          <w:rFonts w:ascii="Arial" w:hAnsi="Arial" w:cs="Arial"/>
          <w:spacing w:val="-2"/>
          <w:sz w:val="18"/>
          <w:szCs w:val="18"/>
        </w:rPr>
      </w:pPr>
      <w:r w:rsidRPr="00A73A97">
        <w:rPr>
          <w:rFonts w:ascii="Arial" w:hAnsi="Arial" w:cs="Arial"/>
          <w:spacing w:val="-2"/>
          <w:sz w:val="18"/>
          <w:szCs w:val="18"/>
        </w:rPr>
        <w:t xml:space="preserve">In consideration for the granting and issuance of all rights, leases, permits and other benefits to </w:t>
      </w:r>
      <w:r w:rsidR="008B179D">
        <w:rPr>
          <w:rFonts w:ascii="Arial" w:hAnsi="Arial" w:cs="Arial"/>
          <w:spacing w:val="-2"/>
          <w:sz w:val="18"/>
          <w:szCs w:val="18"/>
        </w:rPr>
        <w:t>the Group</w:t>
      </w:r>
      <w:r w:rsidRPr="00A73A97">
        <w:rPr>
          <w:rFonts w:ascii="Arial" w:hAnsi="Arial" w:cs="Arial"/>
          <w:spacing w:val="-2"/>
          <w:sz w:val="18"/>
          <w:szCs w:val="18"/>
        </w:rPr>
        <w:t xml:space="preserve"> under the Build-operate-transfer Agreement (BOT), </w:t>
      </w:r>
      <w:r w:rsidR="008B179D">
        <w:rPr>
          <w:rFonts w:ascii="Arial" w:hAnsi="Arial" w:cs="Arial"/>
          <w:spacing w:val="-2"/>
          <w:sz w:val="18"/>
          <w:szCs w:val="18"/>
        </w:rPr>
        <w:t>the Group</w:t>
      </w:r>
      <w:r w:rsidRPr="00A73A97">
        <w:rPr>
          <w:rFonts w:ascii="Arial" w:hAnsi="Arial" w:cs="Arial"/>
          <w:spacing w:val="-2"/>
          <w:sz w:val="18"/>
          <w:szCs w:val="18"/>
        </w:rPr>
        <w:t xml:space="preserve"> pays a royalty to the Government of Lao PDR each quarter, within 90 days of the end of each quarter. The royalty can be paid in Thai </w:t>
      </w:r>
      <w:r w:rsidR="00286B04">
        <w:rPr>
          <w:rFonts w:ascii="Arial" w:hAnsi="Arial" w:cs="Arial"/>
          <w:spacing w:val="-2"/>
          <w:sz w:val="18"/>
          <w:szCs w:val="18"/>
        </w:rPr>
        <w:t>Baht</w:t>
      </w:r>
      <w:r w:rsidRPr="00A73A97">
        <w:rPr>
          <w:rFonts w:ascii="Arial" w:hAnsi="Arial" w:cs="Arial"/>
          <w:spacing w:val="-2"/>
          <w:sz w:val="18"/>
          <w:szCs w:val="18"/>
        </w:rPr>
        <w:t xml:space="preserve">, US </w:t>
      </w:r>
      <w:r w:rsidR="008A133A">
        <w:rPr>
          <w:rFonts w:ascii="Arial" w:hAnsi="Arial" w:cs="Arial"/>
          <w:spacing w:val="-2"/>
          <w:sz w:val="18"/>
          <w:szCs w:val="18"/>
        </w:rPr>
        <w:t>Dollar</w:t>
      </w:r>
      <w:r w:rsidRPr="00A73A97">
        <w:rPr>
          <w:rFonts w:ascii="Arial" w:hAnsi="Arial" w:cs="Arial"/>
          <w:spacing w:val="-2"/>
          <w:sz w:val="18"/>
          <w:szCs w:val="18"/>
        </w:rPr>
        <w:t>s and Kip at the rate of 3.15% during the first seven years of commercial operation and 7.2% thereafter, of sales revenue under its PPAs.</w:t>
      </w:r>
    </w:p>
    <w:p w14:paraId="6A65F89E" w14:textId="77777777" w:rsidR="00B20AD6" w:rsidRPr="00A73A97" w:rsidRDefault="00B20AD6" w:rsidP="00BD647D">
      <w:pPr>
        <w:ind w:left="1170"/>
        <w:jc w:val="both"/>
        <w:rPr>
          <w:rFonts w:ascii="Arial" w:hAnsi="Arial" w:cs="Arial"/>
          <w:spacing w:val="-2"/>
          <w:sz w:val="18"/>
          <w:szCs w:val="18"/>
        </w:rPr>
      </w:pPr>
    </w:p>
    <w:p w14:paraId="64FFC5E6" w14:textId="1B609E14" w:rsidR="00B20AD6" w:rsidRPr="00A73A97" w:rsidRDefault="00B20AD6" w:rsidP="00BD647D">
      <w:pPr>
        <w:ind w:left="1170" w:hanging="630"/>
        <w:jc w:val="both"/>
        <w:rPr>
          <w:rFonts w:ascii="Arial" w:hAnsi="Arial" w:cs="Arial"/>
          <w:b/>
          <w:bCs/>
          <w:color w:val="CF4A02"/>
          <w:sz w:val="18"/>
          <w:szCs w:val="18"/>
        </w:rPr>
      </w:pPr>
      <w:r w:rsidRPr="00A73A97">
        <w:rPr>
          <w:rFonts w:ascii="Arial" w:hAnsi="Arial" w:cs="Arial"/>
          <w:b/>
          <w:bCs/>
          <w:color w:val="CF4A02"/>
          <w:sz w:val="18"/>
          <w:szCs w:val="18"/>
        </w:rPr>
        <w:t>41.</w:t>
      </w:r>
      <w:r w:rsidR="0076242C" w:rsidRPr="00A73A97">
        <w:rPr>
          <w:rFonts w:ascii="Arial" w:hAnsi="Arial" w:cs="Arial"/>
          <w:b/>
          <w:bCs/>
          <w:color w:val="CF4A02"/>
          <w:sz w:val="18"/>
          <w:szCs w:val="18"/>
        </w:rPr>
        <w:t>3</w:t>
      </w:r>
      <w:r w:rsidRPr="00A73A97">
        <w:rPr>
          <w:rFonts w:ascii="Arial" w:hAnsi="Arial" w:cs="Arial"/>
          <w:b/>
          <w:bCs/>
          <w:color w:val="CF4A02"/>
          <w:sz w:val="18"/>
          <w:szCs w:val="18"/>
        </w:rPr>
        <w:t>.9</w:t>
      </w:r>
      <w:r w:rsidRPr="00A73A97">
        <w:rPr>
          <w:rFonts w:ascii="Arial" w:hAnsi="Arial" w:cs="Arial"/>
          <w:b/>
          <w:bCs/>
          <w:color w:val="CF4A02"/>
          <w:sz w:val="18"/>
          <w:szCs w:val="18"/>
        </w:rPr>
        <w:tab/>
        <w:t>Essential agreements under the Energy Recovery Unit Project</w:t>
      </w:r>
    </w:p>
    <w:p w14:paraId="4357F61A" w14:textId="77777777" w:rsidR="00B20AD6" w:rsidRPr="00A73A97" w:rsidRDefault="00B20AD6" w:rsidP="00BD647D">
      <w:pPr>
        <w:ind w:left="1170"/>
        <w:jc w:val="both"/>
        <w:rPr>
          <w:rFonts w:ascii="Arial" w:hAnsi="Arial" w:cs="Arial"/>
          <w:spacing w:val="-2"/>
          <w:sz w:val="18"/>
          <w:szCs w:val="18"/>
        </w:rPr>
      </w:pPr>
    </w:p>
    <w:p w14:paraId="20890C5A" w14:textId="2A8105BC" w:rsidR="00B20AD6" w:rsidRPr="00A73A97" w:rsidRDefault="00B20AD6" w:rsidP="00BD647D">
      <w:pPr>
        <w:ind w:left="1170"/>
        <w:jc w:val="both"/>
        <w:rPr>
          <w:rFonts w:ascii="Arial" w:hAnsi="Arial" w:cs="Arial"/>
          <w:spacing w:val="-2"/>
          <w:sz w:val="18"/>
          <w:szCs w:val="18"/>
        </w:rPr>
      </w:pPr>
      <w:r w:rsidRPr="00A73A97">
        <w:rPr>
          <w:rFonts w:ascii="Arial" w:hAnsi="Arial" w:cs="Arial"/>
          <w:spacing w:val="-4"/>
          <w:sz w:val="18"/>
          <w:szCs w:val="18"/>
        </w:rPr>
        <w:t xml:space="preserve">On 10 May 2019, </w:t>
      </w:r>
      <w:r w:rsidR="008B179D">
        <w:rPr>
          <w:rFonts w:ascii="Arial" w:hAnsi="Arial" w:cs="Arial"/>
          <w:spacing w:val="-4"/>
          <w:sz w:val="18"/>
          <w:szCs w:val="18"/>
        </w:rPr>
        <w:t>the Group</w:t>
      </w:r>
      <w:r w:rsidRPr="00A73A97">
        <w:rPr>
          <w:rFonts w:ascii="Arial" w:hAnsi="Arial" w:cs="Arial"/>
          <w:spacing w:val="-4"/>
          <w:sz w:val="18"/>
          <w:szCs w:val="18"/>
        </w:rPr>
        <w:t xml:space="preserve"> entered into agreements relating to the Energy Recovery Unit (ERU) Project</w:t>
      </w:r>
      <w:r w:rsidRPr="00A73A97">
        <w:rPr>
          <w:rFonts w:ascii="Arial" w:hAnsi="Arial" w:cs="Arial"/>
          <w:spacing w:val="-2"/>
          <w:sz w:val="18"/>
          <w:szCs w:val="18"/>
        </w:rPr>
        <w:t xml:space="preserve">, </w:t>
      </w:r>
      <w:r w:rsidRPr="00A73A97">
        <w:rPr>
          <w:rFonts w:ascii="Arial" w:hAnsi="Arial" w:cs="Arial"/>
          <w:spacing w:val="-4"/>
          <w:sz w:val="18"/>
          <w:szCs w:val="18"/>
        </w:rPr>
        <w:t>which is a part of the Clean Fuel Project (CFP) of Thai Oil Public Company Limited (TOP). The agreements</w:t>
      </w:r>
      <w:r w:rsidRPr="00A73A97">
        <w:rPr>
          <w:rFonts w:ascii="Arial" w:hAnsi="Arial" w:cs="Arial"/>
          <w:spacing w:val="-2"/>
          <w:sz w:val="18"/>
          <w:szCs w:val="18"/>
        </w:rPr>
        <w:t xml:space="preserve"> are detailed below.</w:t>
      </w:r>
    </w:p>
    <w:p w14:paraId="44ABA86B" w14:textId="77777777" w:rsidR="00B20AD6" w:rsidRPr="00537F63" w:rsidRDefault="00B20AD6" w:rsidP="00537F63">
      <w:pPr>
        <w:ind w:left="1170"/>
        <w:jc w:val="both"/>
        <w:rPr>
          <w:rFonts w:ascii="Arial" w:hAnsi="Arial" w:cs="Arial"/>
          <w:spacing w:val="-2"/>
          <w:sz w:val="18"/>
          <w:szCs w:val="18"/>
        </w:rPr>
      </w:pPr>
    </w:p>
    <w:p w14:paraId="0868F4E7" w14:textId="77777777" w:rsidR="00B20AD6" w:rsidRPr="00A73A97" w:rsidRDefault="00B20AD6" w:rsidP="00A73A97">
      <w:pPr>
        <w:ind w:left="1170" w:hanging="630"/>
        <w:jc w:val="both"/>
        <w:rPr>
          <w:rFonts w:ascii="Arial" w:hAnsi="Arial" w:cs="Arial"/>
          <w:b/>
          <w:bCs/>
          <w:color w:val="CF4A02"/>
          <w:sz w:val="18"/>
          <w:szCs w:val="18"/>
        </w:rPr>
      </w:pPr>
      <w:r w:rsidRPr="00A73A97">
        <w:rPr>
          <w:rFonts w:ascii="Arial" w:hAnsi="Arial" w:cs="Arial"/>
          <w:b/>
          <w:bCs/>
          <w:color w:val="CF4A02"/>
          <w:sz w:val="18"/>
          <w:szCs w:val="18"/>
        </w:rPr>
        <w:t>a)</w:t>
      </w:r>
      <w:r w:rsidRPr="00A73A97">
        <w:rPr>
          <w:rFonts w:ascii="Arial" w:hAnsi="Arial" w:cs="Arial"/>
          <w:b/>
          <w:bCs/>
          <w:color w:val="CF4A02"/>
          <w:sz w:val="18"/>
          <w:szCs w:val="18"/>
        </w:rPr>
        <w:tab/>
        <w:t>Asset sale and purchase agreement (ERU)</w:t>
      </w:r>
    </w:p>
    <w:p w14:paraId="3D880834" w14:textId="77777777" w:rsidR="00B20AD6" w:rsidRPr="00A73A97" w:rsidRDefault="00B20AD6" w:rsidP="00A73A97">
      <w:pPr>
        <w:ind w:left="1170"/>
        <w:jc w:val="thaiDistribute"/>
        <w:rPr>
          <w:rFonts w:ascii="Arial" w:eastAsia="Arial Unicode MS" w:hAnsi="Arial" w:cs="Arial"/>
          <w:color w:val="CF4A02"/>
          <w:sz w:val="18"/>
          <w:szCs w:val="18"/>
          <w:lang w:val="en"/>
        </w:rPr>
      </w:pPr>
    </w:p>
    <w:p w14:paraId="26AF74E8" w14:textId="0B9B366E" w:rsidR="00B20AD6" w:rsidRPr="00A73A97" w:rsidRDefault="008B179D" w:rsidP="00A73A97">
      <w:pPr>
        <w:ind w:left="1170"/>
        <w:jc w:val="thaiDistribute"/>
        <w:rPr>
          <w:rFonts w:ascii="Arial" w:eastAsia="Arial Unicode MS" w:hAnsi="Arial" w:cs="Arial"/>
          <w:color w:val="000000"/>
          <w:sz w:val="18"/>
          <w:szCs w:val="18"/>
          <w:lang w:val="en"/>
        </w:rPr>
      </w:pP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eastAsia="Arial Unicode MS" w:hAnsi="Arial" w:cs="Arial"/>
          <w:spacing w:val="-4"/>
          <w:sz w:val="18"/>
          <w:szCs w:val="18"/>
          <w:lang w:val="en"/>
        </w:rPr>
        <w:t>entered into an asset sale and purchase agreement for the transfer of ownership of the ERU</w:t>
      </w:r>
      <w:r w:rsidR="00B20AD6" w:rsidRPr="00A73A97">
        <w:rPr>
          <w:rFonts w:ascii="Arial" w:eastAsia="Arial Unicode MS" w:hAnsi="Arial" w:cs="Arial"/>
          <w:color w:val="000000"/>
          <w:sz w:val="18"/>
          <w:szCs w:val="18"/>
          <w:lang w:val="en"/>
        </w:rPr>
        <w:t xml:space="preserve"> Project from TOP for the amounts not exceeding US$757m. The </w:t>
      </w:r>
      <w:r>
        <w:rPr>
          <w:rFonts w:ascii="Arial" w:eastAsia="Arial Unicode MS" w:hAnsi="Arial" w:cs="Arial"/>
          <w:color w:val="000000"/>
          <w:sz w:val="18"/>
          <w:szCs w:val="18"/>
          <w:lang w:val="en"/>
        </w:rPr>
        <w:t>Group</w:t>
      </w:r>
      <w:r w:rsidR="00B20AD6" w:rsidRPr="00A73A97">
        <w:rPr>
          <w:rFonts w:ascii="Arial" w:eastAsia="Arial Unicode MS" w:hAnsi="Arial" w:cs="Arial"/>
          <w:color w:val="000000"/>
          <w:sz w:val="18"/>
          <w:szCs w:val="18"/>
          <w:lang w:val="en"/>
        </w:rPr>
        <w:t xml:space="preserve"> makes payments according to Project’s milestones, and ownership will be transferred upon the Project’s construction and issuing of the Provisional Acceptance Certificate (PAC) under the CFP, which expected to be within 2023.</w:t>
      </w:r>
    </w:p>
    <w:p w14:paraId="34249CBB" w14:textId="77777777" w:rsidR="00B20AD6" w:rsidRPr="00A73A97" w:rsidRDefault="00B20AD6" w:rsidP="00A73A97">
      <w:pPr>
        <w:ind w:left="1170"/>
        <w:jc w:val="thaiDistribute"/>
        <w:rPr>
          <w:rFonts w:ascii="Arial" w:eastAsia="Arial Unicode MS" w:hAnsi="Arial" w:cs="Arial"/>
          <w:b/>
          <w:bCs/>
          <w:color w:val="CF4A02"/>
          <w:sz w:val="18"/>
          <w:szCs w:val="18"/>
          <w:lang w:val="en"/>
        </w:rPr>
      </w:pPr>
    </w:p>
    <w:p w14:paraId="7B9D9177" w14:textId="77777777" w:rsidR="00B20AD6" w:rsidRPr="00A73A97" w:rsidRDefault="00B20AD6" w:rsidP="00A73A97">
      <w:pPr>
        <w:ind w:left="1170" w:hanging="630"/>
        <w:jc w:val="both"/>
        <w:rPr>
          <w:rFonts w:ascii="Arial" w:hAnsi="Arial" w:cs="Arial"/>
          <w:b/>
          <w:bCs/>
          <w:color w:val="CF4A02"/>
          <w:sz w:val="18"/>
          <w:szCs w:val="18"/>
        </w:rPr>
      </w:pPr>
      <w:r w:rsidRPr="00A73A97">
        <w:rPr>
          <w:rFonts w:ascii="Arial" w:hAnsi="Arial" w:cs="Arial"/>
          <w:b/>
          <w:bCs/>
          <w:color w:val="CF4A02"/>
          <w:sz w:val="18"/>
          <w:szCs w:val="18"/>
        </w:rPr>
        <w:t>b)</w:t>
      </w:r>
      <w:r w:rsidRPr="00A73A97">
        <w:rPr>
          <w:rFonts w:ascii="Arial" w:hAnsi="Arial" w:cs="Arial"/>
          <w:b/>
          <w:bCs/>
          <w:color w:val="CF4A02"/>
          <w:sz w:val="18"/>
          <w:szCs w:val="18"/>
        </w:rPr>
        <w:tab/>
        <w:t>Products sales agreement</w:t>
      </w:r>
    </w:p>
    <w:p w14:paraId="66E272C5" w14:textId="77777777" w:rsidR="00B20AD6" w:rsidRPr="00A73A97" w:rsidRDefault="00B20AD6" w:rsidP="00A73A97">
      <w:pPr>
        <w:ind w:left="1170"/>
        <w:jc w:val="thaiDistribute"/>
        <w:rPr>
          <w:rFonts w:ascii="Arial" w:eastAsia="Arial Unicode MS" w:hAnsi="Arial" w:cs="Arial"/>
          <w:sz w:val="18"/>
          <w:szCs w:val="18"/>
          <w:lang w:val="en"/>
        </w:rPr>
      </w:pPr>
    </w:p>
    <w:p w14:paraId="1859E92E" w14:textId="4595A892" w:rsidR="00B20AD6" w:rsidRPr="00A73A97" w:rsidRDefault="008B179D" w:rsidP="00A73A97">
      <w:pPr>
        <w:ind w:left="1170"/>
        <w:jc w:val="thaiDistribute"/>
        <w:rPr>
          <w:rFonts w:ascii="Arial" w:eastAsia="Arial Unicode MS" w:hAnsi="Arial" w:cs="Arial"/>
          <w:spacing w:val="-2"/>
          <w:sz w:val="18"/>
          <w:szCs w:val="18"/>
          <w:lang w:val="en"/>
        </w:rPr>
      </w:pP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eastAsia="Arial Unicode MS" w:hAnsi="Arial" w:cs="Arial"/>
          <w:spacing w:val="-2"/>
          <w:sz w:val="18"/>
          <w:szCs w:val="18"/>
          <w:lang w:val="en"/>
        </w:rPr>
        <w:t>entered into a sales agreement for electricity, steam and other products under the ERU Project with TOP. The agreement’s term is 25 years from the Project’s ownership transfer date</w:t>
      </w:r>
      <w:r w:rsidR="00191036">
        <w:rPr>
          <w:rFonts w:ascii="Arial" w:eastAsia="Arial Unicode MS" w:hAnsi="Arial" w:cs="Arial"/>
          <w:spacing w:val="-2"/>
          <w:sz w:val="18"/>
          <w:szCs w:val="18"/>
          <w:lang w:val="en"/>
        </w:rPr>
        <w:t xml:space="preserve"> which sale quantity and </w:t>
      </w:r>
      <w:r w:rsidR="00191036" w:rsidRPr="00A73A97">
        <w:rPr>
          <w:rFonts w:ascii="Arial" w:eastAsia="Arial Unicode MS" w:hAnsi="Arial" w:cs="Arial"/>
          <w:sz w:val="18"/>
          <w:szCs w:val="18"/>
          <w:lang w:val="en"/>
        </w:rPr>
        <w:t>renewal period must comply with the agreement.</w:t>
      </w:r>
    </w:p>
    <w:p w14:paraId="4C53359E" w14:textId="3DC201EB" w:rsidR="00A73A97" w:rsidRDefault="00A73A97">
      <w:pPr>
        <w:rPr>
          <w:rFonts w:ascii="Arial" w:eastAsia="Arial Unicode MS" w:hAnsi="Arial" w:cs="Arial"/>
          <w:sz w:val="18"/>
          <w:szCs w:val="18"/>
          <w:lang w:val="en"/>
        </w:rPr>
      </w:pPr>
      <w:r>
        <w:rPr>
          <w:rFonts w:ascii="Arial" w:eastAsia="Arial Unicode MS" w:hAnsi="Arial" w:cs="Arial"/>
          <w:sz w:val="18"/>
          <w:szCs w:val="18"/>
          <w:lang w:val="en"/>
        </w:rPr>
        <w:br w:type="page"/>
      </w:r>
    </w:p>
    <w:p w14:paraId="2F3CD92C" w14:textId="77777777" w:rsidR="00B20AD6" w:rsidRPr="00A73A97" w:rsidRDefault="00B20AD6" w:rsidP="00A73A97">
      <w:pPr>
        <w:ind w:left="1170" w:hanging="630"/>
        <w:jc w:val="both"/>
        <w:rPr>
          <w:rFonts w:ascii="Arial" w:hAnsi="Arial" w:cs="Arial"/>
          <w:b/>
          <w:bCs/>
          <w:color w:val="CF4A02"/>
          <w:sz w:val="18"/>
          <w:szCs w:val="18"/>
        </w:rPr>
      </w:pPr>
      <w:r w:rsidRPr="00A73A97">
        <w:rPr>
          <w:rFonts w:ascii="Arial" w:hAnsi="Arial" w:cs="Arial"/>
          <w:b/>
          <w:bCs/>
          <w:color w:val="CF4A02"/>
          <w:sz w:val="18"/>
          <w:szCs w:val="18"/>
        </w:rPr>
        <w:t>c)</w:t>
      </w:r>
      <w:r w:rsidRPr="00A73A97">
        <w:rPr>
          <w:rFonts w:ascii="Arial" w:hAnsi="Arial" w:cs="Arial"/>
          <w:b/>
          <w:bCs/>
          <w:color w:val="CF4A02"/>
          <w:sz w:val="18"/>
          <w:szCs w:val="18"/>
        </w:rPr>
        <w:tab/>
        <w:t>Fuel and utilities supply agreement</w:t>
      </w:r>
    </w:p>
    <w:p w14:paraId="4C64409B" w14:textId="77777777" w:rsidR="00B20AD6" w:rsidRPr="00A73A97" w:rsidRDefault="00B20AD6" w:rsidP="00A73A97">
      <w:pPr>
        <w:ind w:left="1170"/>
        <w:jc w:val="thaiDistribute"/>
        <w:rPr>
          <w:rFonts w:ascii="Arial" w:eastAsia="Arial Unicode MS" w:hAnsi="Arial" w:cs="Arial"/>
          <w:sz w:val="18"/>
          <w:szCs w:val="18"/>
          <w:lang w:val="en"/>
        </w:rPr>
      </w:pPr>
    </w:p>
    <w:p w14:paraId="3D0F490F" w14:textId="0F204198" w:rsidR="00B20AD6" w:rsidRPr="00A73A97" w:rsidRDefault="00A67C3A" w:rsidP="00A73A97">
      <w:pPr>
        <w:ind w:left="1170"/>
        <w:jc w:val="thaiDistribute"/>
        <w:rPr>
          <w:rFonts w:ascii="Arial" w:eastAsia="Arial Unicode MS" w:hAnsi="Arial" w:cs="Arial"/>
          <w:sz w:val="18"/>
          <w:szCs w:val="18"/>
          <w:lang w:val="en"/>
        </w:rPr>
      </w:pP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eastAsia="Arial Unicode MS" w:hAnsi="Arial" w:cs="Arial"/>
          <w:spacing w:val="-2"/>
          <w:sz w:val="18"/>
          <w:szCs w:val="18"/>
          <w:lang w:val="en"/>
        </w:rPr>
        <w:t>entered into a fuel and utilities supply agreement with TOP for purchasing pitch, other fuels</w:t>
      </w:r>
      <w:r w:rsidR="00B20AD6" w:rsidRPr="00A73A97">
        <w:rPr>
          <w:rFonts w:ascii="Arial" w:eastAsia="Arial Unicode MS" w:hAnsi="Arial" w:cs="Arial"/>
          <w:sz w:val="18"/>
          <w:szCs w:val="18"/>
          <w:lang w:val="en"/>
        </w:rPr>
        <w:t xml:space="preserve">, </w:t>
      </w:r>
      <w:r w:rsidR="00B20AD6" w:rsidRPr="00A73A97">
        <w:rPr>
          <w:rFonts w:ascii="Arial" w:eastAsia="Arial Unicode MS" w:hAnsi="Arial" w:cs="Arial"/>
          <w:spacing w:val="-2"/>
          <w:sz w:val="18"/>
          <w:szCs w:val="18"/>
          <w:lang w:val="en"/>
        </w:rPr>
        <w:t>and various utilities that are necessary to operate the ERU Project. The agreement term is 25 years from</w:t>
      </w:r>
      <w:r w:rsidR="00B20AD6" w:rsidRPr="00A73A97">
        <w:rPr>
          <w:rFonts w:ascii="Arial" w:eastAsia="Arial Unicode MS" w:hAnsi="Arial" w:cs="Arial"/>
          <w:sz w:val="18"/>
          <w:szCs w:val="18"/>
          <w:lang w:val="en"/>
        </w:rPr>
        <w:t xml:space="preserve"> the Project’s ownership transfer date. The contract’s renewal period must comply with the agreement.</w:t>
      </w:r>
    </w:p>
    <w:p w14:paraId="0E729A9F" w14:textId="77777777" w:rsidR="00B20AD6" w:rsidRPr="00A73A97" w:rsidRDefault="00B20AD6" w:rsidP="00A73A97">
      <w:pPr>
        <w:ind w:left="1170"/>
        <w:jc w:val="thaiDistribute"/>
        <w:rPr>
          <w:rFonts w:ascii="Arial" w:eastAsia="Arial Unicode MS" w:hAnsi="Arial" w:cs="Arial"/>
          <w:sz w:val="18"/>
          <w:szCs w:val="18"/>
          <w:lang w:val="en"/>
        </w:rPr>
      </w:pPr>
    </w:p>
    <w:p w14:paraId="5DA274E4" w14:textId="77777777" w:rsidR="00B20AD6" w:rsidRPr="00A73A97" w:rsidRDefault="00B20AD6" w:rsidP="00A73A97">
      <w:pPr>
        <w:ind w:left="1170" w:hanging="630"/>
        <w:jc w:val="both"/>
        <w:rPr>
          <w:rFonts w:ascii="Arial" w:hAnsi="Arial" w:cs="Arial"/>
          <w:b/>
          <w:bCs/>
          <w:color w:val="CF4A02"/>
          <w:sz w:val="18"/>
          <w:szCs w:val="18"/>
        </w:rPr>
      </w:pPr>
      <w:r w:rsidRPr="00A73A97">
        <w:rPr>
          <w:rFonts w:ascii="Arial" w:hAnsi="Arial" w:cs="Arial"/>
          <w:b/>
          <w:bCs/>
          <w:color w:val="CF4A02"/>
          <w:sz w:val="18"/>
          <w:szCs w:val="18"/>
        </w:rPr>
        <w:t>d)</w:t>
      </w:r>
      <w:r w:rsidRPr="00A73A97">
        <w:rPr>
          <w:rFonts w:ascii="Arial" w:hAnsi="Arial" w:cs="Arial"/>
          <w:b/>
          <w:bCs/>
          <w:color w:val="CF4A02"/>
          <w:sz w:val="18"/>
          <w:szCs w:val="18"/>
        </w:rPr>
        <w:tab/>
        <w:t>Operation and maintenance service agreement</w:t>
      </w:r>
    </w:p>
    <w:p w14:paraId="3C6B3255" w14:textId="77777777" w:rsidR="00B20AD6" w:rsidRPr="00A73A97" w:rsidRDefault="00B20AD6" w:rsidP="00A73A97">
      <w:pPr>
        <w:ind w:left="1170"/>
        <w:jc w:val="thaiDistribute"/>
        <w:rPr>
          <w:rFonts w:ascii="Arial" w:eastAsia="Arial Unicode MS" w:hAnsi="Arial" w:cs="Arial"/>
          <w:sz w:val="18"/>
          <w:szCs w:val="18"/>
          <w:lang w:val="en"/>
        </w:rPr>
      </w:pPr>
    </w:p>
    <w:p w14:paraId="7776C91B" w14:textId="6C4B6441" w:rsidR="00B20AD6" w:rsidRPr="00A73A97" w:rsidRDefault="00A67C3A" w:rsidP="00A73A97">
      <w:pPr>
        <w:ind w:left="1170"/>
        <w:jc w:val="thaiDistribute"/>
        <w:rPr>
          <w:rFonts w:ascii="Arial" w:eastAsia="Arial Unicode MS" w:hAnsi="Arial" w:cs="Arial"/>
          <w:sz w:val="18"/>
          <w:szCs w:val="18"/>
          <w:lang w:val="en"/>
        </w:rPr>
      </w:pPr>
      <w:r>
        <w:rPr>
          <w:rFonts w:ascii="Arial" w:hAnsi="Arial" w:cs="Arial"/>
          <w:spacing w:val="-2"/>
          <w:sz w:val="18"/>
          <w:szCs w:val="18"/>
        </w:rPr>
        <w:t>The Group</w:t>
      </w:r>
      <w:r w:rsidRPr="00A73A97">
        <w:rPr>
          <w:rFonts w:ascii="Arial" w:hAnsi="Arial" w:cs="Arial"/>
          <w:spacing w:val="-2"/>
          <w:sz w:val="18"/>
          <w:szCs w:val="18"/>
        </w:rPr>
        <w:t xml:space="preserve"> </w:t>
      </w:r>
      <w:r w:rsidR="00B20AD6" w:rsidRPr="00A73A97">
        <w:rPr>
          <w:rFonts w:ascii="Arial" w:eastAsia="Arial Unicode MS" w:hAnsi="Arial" w:cs="Arial"/>
          <w:spacing w:val="-2"/>
          <w:sz w:val="18"/>
          <w:szCs w:val="18"/>
          <w:lang w:val="en"/>
        </w:rPr>
        <w:t>entered into an operation and maintenance service agreement to engage TOP for providing</w:t>
      </w:r>
      <w:r w:rsidR="00B20AD6" w:rsidRPr="00A73A97">
        <w:rPr>
          <w:rFonts w:ascii="Arial" w:eastAsia="Arial Unicode MS" w:hAnsi="Arial" w:cs="Arial"/>
          <w:sz w:val="18"/>
          <w:szCs w:val="18"/>
          <w:lang w:val="en"/>
        </w:rPr>
        <w:t xml:space="preserve"> operation and maintenance services for all ERU Project units. The agreement term is 25 years from the Project’s ownership transfer date. The contract renewal period must comply with the agreement</w:t>
      </w:r>
    </w:p>
    <w:p w14:paraId="1E35E5DE" w14:textId="010B3204" w:rsidR="00475E02" w:rsidRPr="00A73A97" w:rsidRDefault="00475E02" w:rsidP="00A73A97">
      <w:pPr>
        <w:ind w:left="1170"/>
        <w:jc w:val="thaiDistribute"/>
        <w:rPr>
          <w:rFonts w:ascii="Arial" w:eastAsia="Arial Unicode MS" w:hAnsi="Arial" w:cs="Arial"/>
          <w:sz w:val="18"/>
          <w:szCs w:val="18"/>
          <w:lang w:val="en"/>
        </w:rPr>
      </w:pPr>
    </w:p>
    <w:p w14:paraId="4901DCAA" w14:textId="57017CD2" w:rsidR="00475E02" w:rsidRPr="00A73A97" w:rsidRDefault="00475E02" w:rsidP="00A73A97">
      <w:pPr>
        <w:ind w:left="1170" w:hanging="630"/>
        <w:jc w:val="both"/>
        <w:rPr>
          <w:rFonts w:ascii="Arial" w:hAnsi="Arial" w:cs="Arial"/>
          <w:b/>
          <w:bCs/>
          <w:color w:val="CF4A02"/>
          <w:sz w:val="18"/>
          <w:szCs w:val="18"/>
        </w:rPr>
      </w:pPr>
      <w:bookmarkStart w:id="24" w:name="_Hlk63169745"/>
      <w:r w:rsidRPr="00A73A97">
        <w:rPr>
          <w:rFonts w:ascii="Arial" w:hAnsi="Arial" w:cs="Arial"/>
          <w:b/>
          <w:bCs/>
          <w:color w:val="CF4A02"/>
          <w:sz w:val="18"/>
          <w:szCs w:val="18"/>
        </w:rPr>
        <w:t>41.3.10</w:t>
      </w:r>
      <w:r w:rsidR="00A73A97">
        <w:rPr>
          <w:rFonts w:ascii="Arial" w:hAnsi="Arial" w:cs="Arial"/>
          <w:b/>
          <w:bCs/>
          <w:color w:val="CF4A02"/>
          <w:sz w:val="18"/>
          <w:szCs w:val="18"/>
        </w:rPr>
        <w:tab/>
      </w:r>
      <w:r w:rsidRPr="00A73A97">
        <w:rPr>
          <w:rFonts w:ascii="Arial" w:hAnsi="Arial" w:cs="Arial"/>
          <w:b/>
          <w:bCs/>
          <w:color w:val="CF4A02"/>
          <w:sz w:val="18"/>
          <w:szCs w:val="18"/>
        </w:rPr>
        <w:t>Short-term loan agreement</w:t>
      </w:r>
    </w:p>
    <w:p w14:paraId="258A62ED" w14:textId="77777777" w:rsidR="00475E02" w:rsidRPr="00A73A97" w:rsidRDefault="00475E02" w:rsidP="00A73A97">
      <w:pPr>
        <w:ind w:left="1170"/>
        <w:jc w:val="thaiDistribute"/>
        <w:rPr>
          <w:rFonts w:ascii="Arial" w:eastAsia="Arial Unicode MS" w:hAnsi="Arial" w:cs="Arial"/>
          <w:sz w:val="18"/>
          <w:szCs w:val="18"/>
        </w:rPr>
      </w:pPr>
    </w:p>
    <w:p w14:paraId="2F9C8CC2" w14:textId="01EF7886" w:rsidR="00475E02" w:rsidRPr="00A73A97" w:rsidRDefault="00475E02" w:rsidP="00A73A97">
      <w:pPr>
        <w:ind w:left="1170"/>
        <w:jc w:val="both"/>
        <w:rPr>
          <w:rFonts w:ascii="Arial" w:hAnsi="Arial" w:cs="Arial"/>
          <w:spacing w:val="-2"/>
          <w:sz w:val="18"/>
          <w:szCs w:val="18"/>
        </w:rPr>
      </w:pPr>
      <w:r w:rsidRPr="00A73A97">
        <w:rPr>
          <w:rFonts w:ascii="Arial" w:hAnsi="Arial" w:cs="Arial"/>
          <w:spacing w:val="-2"/>
          <w:sz w:val="18"/>
          <w:szCs w:val="18"/>
        </w:rPr>
        <w:t>On 15 June 2020, the Company entered into an Inter-Company Borrowing and Lending (ICBL) agreement with PTT Public Company Limited (PTT) to enhance the efficiency of</w:t>
      </w:r>
      <w:r w:rsidR="009C4A16" w:rsidRPr="00A73A97">
        <w:rPr>
          <w:rFonts w:ascii="Arial" w:hAnsi="Arial" w:cs="Arial"/>
          <w:spacing w:val="-2"/>
          <w:sz w:val="18"/>
          <w:szCs w:val="18"/>
        </w:rPr>
        <w:t xml:space="preserve"> its</w:t>
      </w:r>
      <w:r w:rsidRPr="00A73A97">
        <w:rPr>
          <w:rFonts w:ascii="Arial" w:hAnsi="Arial" w:cs="Arial"/>
          <w:spacing w:val="-2"/>
          <w:sz w:val="18"/>
          <w:szCs w:val="18"/>
        </w:rPr>
        <w:t xml:space="preserve"> liquidity management and</w:t>
      </w:r>
      <w:r w:rsidR="009C4A16" w:rsidRPr="00A73A97">
        <w:rPr>
          <w:rFonts w:ascii="Arial" w:hAnsi="Arial" w:cs="Arial"/>
          <w:spacing w:val="-2"/>
          <w:sz w:val="18"/>
          <w:szCs w:val="18"/>
        </w:rPr>
        <w:t xml:space="preserve"> its</w:t>
      </w:r>
      <w:r w:rsidRPr="00A73A97">
        <w:rPr>
          <w:rFonts w:ascii="Arial" w:hAnsi="Arial" w:cs="Arial"/>
          <w:spacing w:val="-2"/>
          <w:sz w:val="18"/>
          <w:szCs w:val="18"/>
        </w:rPr>
        <w:t xml:space="preserve"> financial collaboration with PTT. The total credit facility for the Company</w:t>
      </w:r>
      <w:r w:rsidR="009C4A16" w:rsidRPr="00A73A97">
        <w:rPr>
          <w:rFonts w:ascii="Arial" w:hAnsi="Arial" w:cs="Arial"/>
          <w:spacing w:val="-2"/>
          <w:sz w:val="18"/>
          <w:szCs w:val="18"/>
        </w:rPr>
        <w:t>’s</w:t>
      </w:r>
      <w:r w:rsidRPr="00A73A97">
        <w:rPr>
          <w:rFonts w:ascii="Arial" w:hAnsi="Arial" w:cs="Arial"/>
          <w:spacing w:val="-2"/>
          <w:sz w:val="18"/>
          <w:szCs w:val="18"/>
        </w:rPr>
        <w:t xml:space="preserve"> borrowing from PTT is </w:t>
      </w:r>
      <w:r w:rsidR="00286B04">
        <w:rPr>
          <w:rFonts w:ascii="Arial" w:hAnsi="Arial" w:cs="Arial"/>
          <w:spacing w:val="-2"/>
          <w:sz w:val="18"/>
          <w:szCs w:val="18"/>
        </w:rPr>
        <w:t>Baht</w:t>
      </w:r>
      <w:r w:rsidRPr="00A73A97">
        <w:rPr>
          <w:rFonts w:ascii="Arial" w:hAnsi="Arial" w:cs="Arial"/>
          <w:spacing w:val="-2"/>
          <w:sz w:val="18"/>
          <w:szCs w:val="18"/>
        </w:rPr>
        <w:t xml:space="preserve"> 1,500 million. The total lend facility for PTT to borrow from the Company is </w:t>
      </w:r>
      <w:r w:rsidR="00286B04">
        <w:rPr>
          <w:rFonts w:ascii="Arial" w:hAnsi="Arial" w:cs="Arial"/>
          <w:spacing w:val="-2"/>
          <w:sz w:val="18"/>
          <w:szCs w:val="18"/>
        </w:rPr>
        <w:t>Baht</w:t>
      </w:r>
      <w:r w:rsidRPr="00A73A97">
        <w:rPr>
          <w:rFonts w:ascii="Arial" w:hAnsi="Arial" w:cs="Arial"/>
          <w:spacing w:val="-2"/>
          <w:sz w:val="18"/>
          <w:szCs w:val="18"/>
        </w:rPr>
        <w:t xml:space="preserve"> 500 million and this bears interest at a floating rate. </w:t>
      </w:r>
    </w:p>
    <w:p w14:paraId="3AE579AE" w14:textId="1079CF8C" w:rsidR="00475E02" w:rsidRPr="00A73A97" w:rsidRDefault="00475E02" w:rsidP="00A73A97">
      <w:pPr>
        <w:ind w:left="1170"/>
        <w:jc w:val="both"/>
        <w:rPr>
          <w:rFonts w:ascii="Arial" w:hAnsi="Arial" w:cs="Arial"/>
          <w:spacing w:val="-2"/>
          <w:sz w:val="18"/>
          <w:szCs w:val="18"/>
        </w:rPr>
      </w:pPr>
    </w:p>
    <w:p w14:paraId="1D5B19B2" w14:textId="5CDDAC6D" w:rsidR="00475E02" w:rsidRPr="00A73A97" w:rsidRDefault="00475E02" w:rsidP="00A73A97">
      <w:pPr>
        <w:ind w:left="1170"/>
        <w:jc w:val="both"/>
        <w:rPr>
          <w:rFonts w:ascii="Arial" w:hAnsi="Arial" w:cs="Arial"/>
          <w:spacing w:val="-2"/>
          <w:sz w:val="18"/>
          <w:szCs w:val="18"/>
        </w:rPr>
      </w:pPr>
      <w:r w:rsidRPr="00A73A97">
        <w:rPr>
          <w:rFonts w:ascii="Arial" w:hAnsi="Arial" w:cs="Arial"/>
          <w:spacing w:val="-2"/>
          <w:sz w:val="18"/>
          <w:szCs w:val="18"/>
        </w:rPr>
        <w:t xml:space="preserve">On 20 December 2020, the Company and PTT entered into </w:t>
      </w:r>
      <w:r w:rsidR="009C4A16" w:rsidRPr="00A73A97">
        <w:rPr>
          <w:rFonts w:ascii="Arial" w:hAnsi="Arial" w:cs="Arial"/>
          <w:spacing w:val="-2"/>
          <w:sz w:val="18"/>
          <w:szCs w:val="18"/>
        </w:rPr>
        <w:t>A</w:t>
      </w:r>
      <w:r w:rsidRPr="00A73A97">
        <w:rPr>
          <w:rFonts w:ascii="Arial" w:hAnsi="Arial" w:cs="Arial"/>
          <w:spacing w:val="-2"/>
          <w:sz w:val="18"/>
          <w:szCs w:val="18"/>
        </w:rPr>
        <w:t xml:space="preserve">mendment </w:t>
      </w:r>
      <w:r w:rsidR="009C4A16" w:rsidRPr="00A73A97">
        <w:rPr>
          <w:rFonts w:ascii="Arial" w:hAnsi="Arial" w:cs="Arial"/>
          <w:spacing w:val="-2"/>
          <w:sz w:val="18"/>
          <w:szCs w:val="18"/>
        </w:rPr>
        <w:t xml:space="preserve">No. 1 </w:t>
      </w:r>
      <w:r w:rsidRPr="00A73A97">
        <w:rPr>
          <w:rFonts w:ascii="Arial" w:hAnsi="Arial" w:cs="Arial"/>
          <w:spacing w:val="-2"/>
          <w:sz w:val="18"/>
          <w:szCs w:val="18"/>
        </w:rPr>
        <w:t xml:space="preserve">to the ICBL agreement to extend </w:t>
      </w:r>
      <w:r w:rsidR="009C4A16" w:rsidRPr="00A73A97">
        <w:rPr>
          <w:rFonts w:ascii="Arial" w:hAnsi="Arial" w:cs="Arial"/>
          <w:spacing w:val="-2"/>
          <w:sz w:val="18"/>
          <w:szCs w:val="18"/>
        </w:rPr>
        <w:t>the</w:t>
      </w:r>
      <w:r w:rsidRPr="00A73A97">
        <w:rPr>
          <w:rFonts w:ascii="Arial" w:hAnsi="Arial" w:cs="Arial"/>
          <w:spacing w:val="-2"/>
          <w:sz w:val="18"/>
          <w:szCs w:val="18"/>
        </w:rPr>
        <w:t xml:space="preserve"> agreement. The agreement is </w:t>
      </w:r>
      <w:r w:rsidR="009C4A16" w:rsidRPr="00A73A97">
        <w:rPr>
          <w:rFonts w:ascii="Arial" w:hAnsi="Arial" w:cs="Arial"/>
          <w:spacing w:val="-2"/>
          <w:sz w:val="18"/>
          <w:szCs w:val="18"/>
        </w:rPr>
        <w:t xml:space="preserve">now </w:t>
      </w:r>
      <w:r w:rsidRPr="00A73A97">
        <w:rPr>
          <w:rFonts w:ascii="Arial" w:hAnsi="Arial" w:cs="Arial"/>
          <w:spacing w:val="-2"/>
          <w:sz w:val="18"/>
          <w:szCs w:val="18"/>
        </w:rPr>
        <w:t>effective from 20 December 2020 to 19 December 2021.</w:t>
      </w:r>
    </w:p>
    <w:bookmarkEnd w:id="24"/>
    <w:p w14:paraId="2C1BDE57" w14:textId="457A6812" w:rsidR="00475E02" w:rsidRDefault="00475E02" w:rsidP="00537F63">
      <w:pPr>
        <w:jc w:val="both"/>
        <w:rPr>
          <w:rFonts w:ascii="Arial" w:hAnsi="Arial" w:cs="Arial"/>
          <w:spacing w:val="-2"/>
          <w:sz w:val="18"/>
          <w:szCs w:val="18"/>
        </w:rPr>
      </w:pPr>
    </w:p>
    <w:p w14:paraId="03F764CB" w14:textId="77777777" w:rsidR="00A73A97" w:rsidRPr="00A73A97" w:rsidRDefault="00A73A97" w:rsidP="00537F63">
      <w:pPr>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73A97" w:rsidRPr="00004568" w14:paraId="143F2505" w14:textId="77777777" w:rsidTr="00A73A97">
        <w:trPr>
          <w:trHeight w:val="386"/>
        </w:trPr>
        <w:tc>
          <w:tcPr>
            <w:tcW w:w="9461" w:type="dxa"/>
            <w:shd w:val="clear" w:color="auto" w:fill="FFA543"/>
            <w:vAlign w:val="center"/>
          </w:tcPr>
          <w:p w14:paraId="5B1F95A5" w14:textId="77777777" w:rsidR="00A73A97" w:rsidRPr="00004568" w:rsidRDefault="00A73A97" w:rsidP="00A73A97">
            <w:pPr>
              <w:pStyle w:val="Heading"/>
              <w:ind w:left="432" w:hanging="432"/>
              <w:rPr>
                <w:rFonts w:ascii="Arial" w:hAnsi="Arial" w:cs="Arial"/>
                <w:cs/>
              </w:rPr>
            </w:pPr>
            <w:r w:rsidRPr="00004568">
              <w:rPr>
                <w:rFonts w:ascii="Arial" w:hAnsi="Arial" w:cs="Arial"/>
                <w:color w:val="CF4A02"/>
              </w:rPr>
              <w:br w:type="page"/>
            </w:r>
            <w:r w:rsidRPr="00004568">
              <w:rPr>
                <w:rFonts w:ascii="Arial" w:hAnsi="Arial" w:cs="Arial"/>
              </w:rPr>
              <w:br w:type="page"/>
              <w:t>42</w:t>
            </w:r>
            <w:r w:rsidRPr="00004568">
              <w:rPr>
                <w:rFonts w:ascii="Arial" w:hAnsi="Arial" w:cs="Arial"/>
              </w:rPr>
              <w:tab/>
              <w:t>Promotional privileges</w:t>
            </w:r>
          </w:p>
        </w:tc>
      </w:tr>
    </w:tbl>
    <w:p w14:paraId="557BEE08" w14:textId="77777777" w:rsidR="00B20AD6" w:rsidRPr="00004568" w:rsidRDefault="00B20AD6" w:rsidP="00BD647D">
      <w:pPr>
        <w:pStyle w:val="BodyTextIndent2"/>
        <w:tabs>
          <w:tab w:val="left" w:pos="709"/>
        </w:tabs>
        <w:spacing w:line="240" w:lineRule="auto"/>
        <w:ind w:left="709" w:hanging="709"/>
        <w:rPr>
          <w:rFonts w:ascii="Arial" w:hAnsi="Arial" w:cs="Arial"/>
          <w:color w:val="auto"/>
          <w:sz w:val="18"/>
          <w:szCs w:val="18"/>
          <w:lang w:val="en-GB"/>
        </w:rPr>
      </w:pPr>
    </w:p>
    <w:p w14:paraId="0E67921C" w14:textId="77777777" w:rsidR="00B20AD6" w:rsidRPr="00004568" w:rsidRDefault="00B20AD6" w:rsidP="00BD647D">
      <w:pPr>
        <w:jc w:val="both"/>
        <w:rPr>
          <w:rFonts w:ascii="Arial" w:hAnsi="Arial" w:cs="Arial"/>
          <w:sz w:val="18"/>
          <w:szCs w:val="18"/>
        </w:rPr>
      </w:pPr>
      <w:r w:rsidRPr="00004568">
        <w:rPr>
          <w:rFonts w:ascii="Arial" w:hAnsi="Arial" w:cs="Arial"/>
          <w:sz w:val="18"/>
          <w:szCs w:val="18"/>
        </w:rPr>
        <w:t>The BOI has granted the Group some privileges relating to its production of electricity, steam, water, chilled water, refuse-derived fuel and lithium-ion batteries. The privileges include income tax exemption for certain operations for four or eight years from the date on which the income is first derived from those operations. As promoted companies, the Group must comply with certain terms and conditions prescribed in the promotional certificates.</w:t>
      </w:r>
    </w:p>
    <w:p w14:paraId="365CF08C" w14:textId="70FA48B9" w:rsidR="00B20AD6" w:rsidRDefault="00B20AD6" w:rsidP="00BD647D">
      <w:pPr>
        <w:jc w:val="both"/>
        <w:rPr>
          <w:rFonts w:ascii="Arial" w:hAnsi="Arial" w:cs="Arial"/>
          <w:sz w:val="18"/>
          <w:szCs w:val="18"/>
        </w:rPr>
      </w:pPr>
    </w:p>
    <w:p w14:paraId="4CC4E71A" w14:textId="77777777" w:rsidR="00A73A97" w:rsidRPr="00004568" w:rsidRDefault="00A73A97" w:rsidP="00BD647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20AD6" w:rsidRPr="00004568" w14:paraId="769D5C46" w14:textId="77777777" w:rsidTr="007E5E23">
        <w:trPr>
          <w:trHeight w:val="386"/>
        </w:trPr>
        <w:tc>
          <w:tcPr>
            <w:tcW w:w="9461" w:type="dxa"/>
            <w:shd w:val="clear" w:color="auto" w:fill="FFA543"/>
            <w:vAlign w:val="center"/>
          </w:tcPr>
          <w:p w14:paraId="57E13AE6" w14:textId="77777777" w:rsidR="00B20AD6" w:rsidRPr="00004568" w:rsidRDefault="00B20AD6" w:rsidP="00BD647D">
            <w:pPr>
              <w:pStyle w:val="Heading"/>
              <w:ind w:left="504"/>
              <w:rPr>
                <w:rFonts w:ascii="Arial" w:hAnsi="Arial" w:cs="Arial"/>
                <w:cs/>
              </w:rPr>
            </w:pPr>
            <w:r w:rsidRPr="00004568">
              <w:rPr>
                <w:rFonts w:ascii="Arial" w:hAnsi="Arial" w:cs="Arial"/>
              </w:rPr>
              <w:t>43</w:t>
            </w:r>
            <w:r w:rsidRPr="00004568">
              <w:rPr>
                <w:rFonts w:ascii="Arial" w:hAnsi="Arial" w:cs="Arial"/>
              </w:rPr>
              <w:tab/>
              <w:t>Events after the reporting date</w:t>
            </w:r>
          </w:p>
        </w:tc>
      </w:tr>
    </w:tbl>
    <w:p w14:paraId="0DE9D7A7" w14:textId="77777777" w:rsidR="00B20AD6" w:rsidRPr="00004568" w:rsidRDefault="00B20AD6" w:rsidP="00BD647D">
      <w:pPr>
        <w:jc w:val="both"/>
        <w:rPr>
          <w:rFonts w:ascii="Arial" w:hAnsi="Arial" w:cs="Arial"/>
          <w:sz w:val="18"/>
          <w:szCs w:val="18"/>
        </w:rPr>
      </w:pPr>
    </w:p>
    <w:p w14:paraId="1B5A55CF" w14:textId="04AED783" w:rsidR="00EA0ABB" w:rsidRPr="00A73A97" w:rsidRDefault="00EA0ABB" w:rsidP="00A73A97">
      <w:pPr>
        <w:ind w:left="540" w:hanging="540"/>
        <w:jc w:val="thaiDistribute"/>
        <w:rPr>
          <w:rFonts w:ascii="Arial" w:eastAsia="Arial Unicode MS" w:hAnsi="Arial" w:cs="Arial"/>
          <w:b/>
          <w:bCs/>
          <w:color w:val="CF4A02"/>
          <w:sz w:val="18"/>
          <w:szCs w:val="18"/>
          <w:lang w:val="en-US"/>
        </w:rPr>
      </w:pPr>
      <w:r w:rsidRPr="00A73A97">
        <w:rPr>
          <w:rFonts w:ascii="Arial" w:eastAsia="Arial Unicode MS" w:hAnsi="Arial" w:cs="Arial"/>
          <w:b/>
          <w:bCs/>
          <w:color w:val="CF4A02"/>
          <w:sz w:val="18"/>
          <w:szCs w:val="18"/>
          <w:lang w:val="en-US"/>
        </w:rPr>
        <w:t>43.1</w:t>
      </w:r>
      <w:r w:rsidR="00475E02" w:rsidRPr="00A73A97">
        <w:rPr>
          <w:rFonts w:ascii="Arial" w:eastAsia="Arial Unicode MS" w:hAnsi="Arial" w:cs="Arial"/>
          <w:b/>
          <w:bCs/>
          <w:color w:val="CF4A02"/>
          <w:sz w:val="18"/>
          <w:szCs w:val="18"/>
          <w:lang w:val="en-US"/>
        </w:rPr>
        <w:tab/>
      </w:r>
      <w:r w:rsidRPr="00A73A97">
        <w:rPr>
          <w:rFonts w:ascii="Arial" w:eastAsia="Arial Unicode MS" w:hAnsi="Arial" w:cs="Arial"/>
          <w:b/>
          <w:bCs/>
          <w:color w:val="CF4A02"/>
          <w:sz w:val="18"/>
          <w:szCs w:val="18"/>
          <w:lang w:val="en-US"/>
        </w:rPr>
        <w:t xml:space="preserve">Long-term loans </w:t>
      </w:r>
    </w:p>
    <w:p w14:paraId="739A96E6" w14:textId="77777777" w:rsidR="00EA0ABB" w:rsidRPr="00004568" w:rsidRDefault="00EA0ABB" w:rsidP="00A73A97">
      <w:pPr>
        <w:ind w:left="540"/>
        <w:jc w:val="both"/>
        <w:rPr>
          <w:rFonts w:ascii="Arial" w:eastAsia="Arial Unicode MS" w:hAnsi="Arial" w:cs="Arial"/>
          <w:sz w:val="18"/>
          <w:szCs w:val="18"/>
          <w:highlight w:val="yellow"/>
          <w:lang w:val="en-US"/>
        </w:rPr>
      </w:pPr>
    </w:p>
    <w:p w14:paraId="0C9BF84F" w14:textId="6BB21699" w:rsidR="00EA0ABB" w:rsidRDefault="004A3376" w:rsidP="00A73A97">
      <w:pPr>
        <w:ind w:left="540"/>
        <w:jc w:val="both"/>
        <w:rPr>
          <w:rFonts w:ascii="Arial" w:eastAsia="Arial Unicode MS" w:hAnsi="Arial" w:cs="Arial"/>
          <w:color w:val="000000"/>
          <w:spacing w:val="-2"/>
          <w:sz w:val="18"/>
          <w:szCs w:val="18"/>
          <w:lang w:val="en-US"/>
        </w:rPr>
      </w:pPr>
      <w:r w:rsidRPr="00004568">
        <w:rPr>
          <w:rFonts w:ascii="Arial" w:eastAsia="Arial Unicode MS" w:hAnsi="Arial" w:cs="Arial"/>
          <w:color w:val="000000"/>
          <w:spacing w:val="-2"/>
          <w:sz w:val="18"/>
          <w:szCs w:val="18"/>
          <w:lang w:val="en-US"/>
        </w:rPr>
        <w:t xml:space="preserve">On 4 January 2021, the Company and a subsidiary entered into a long-term loan agreement which the Company is a lender. The total facility is </w:t>
      </w:r>
      <w:r w:rsidR="00286B04">
        <w:rPr>
          <w:rFonts w:ascii="Arial" w:eastAsia="Arial Unicode MS" w:hAnsi="Arial" w:cs="Arial"/>
          <w:color w:val="000000"/>
          <w:spacing w:val="-2"/>
          <w:sz w:val="18"/>
          <w:szCs w:val="18"/>
          <w:lang w:val="en-US"/>
        </w:rPr>
        <w:t>Baht</w:t>
      </w:r>
      <w:r w:rsidRPr="00004568">
        <w:rPr>
          <w:rFonts w:ascii="Arial" w:eastAsia="Arial Unicode MS" w:hAnsi="Arial" w:cs="Arial"/>
          <w:color w:val="000000"/>
          <w:spacing w:val="-2"/>
          <w:sz w:val="18"/>
          <w:szCs w:val="18"/>
          <w:lang w:val="en-US"/>
        </w:rPr>
        <w:t xml:space="preserve"> 834 million</w:t>
      </w:r>
      <w:r w:rsidR="00410B39">
        <w:rPr>
          <w:rFonts w:ascii="Arial" w:eastAsia="Arial Unicode MS" w:hAnsi="Arial" w:cs="Arial"/>
          <w:color w:val="000000"/>
          <w:spacing w:val="-2"/>
          <w:sz w:val="18"/>
          <w:szCs w:val="18"/>
          <w:lang w:val="en-US"/>
        </w:rPr>
        <w:t xml:space="preserve"> due in </w:t>
      </w:r>
      <w:r w:rsidRPr="00004568">
        <w:rPr>
          <w:rFonts w:ascii="Arial" w:eastAsia="Arial Unicode MS" w:hAnsi="Arial" w:cs="Arial"/>
          <w:color w:val="000000"/>
          <w:spacing w:val="-2"/>
          <w:sz w:val="18"/>
          <w:szCs w:val="18"/>
          <w:lang w:val="en-US"/>
        </w:rPr>
        <w:t xml:space="preserve">11 years with fixed interest rate per annum. The purpose of the loan is to repay the subsidiary’s existing short-term loan including interest to the Company and to provide loans to two indirect subsidiaries so they can also repay their existing short-term loans and interest to the Company. The facility of </w:t>
      </w:r>
      <w:r w:rsidR="00286B04">
        <w:rPr>
          <w:rFonts w:ascii="Arial" w:eastAsia="Arial Unicode MS" w:hAnsi="Arial" w:cs="Arial"/>
          <w:color w:val="000000"/>
          <w:spacing w:val="-2"/>
          <w:sz w:val="18"/>
          <w:szCs w:val="18"/>
          <w:lang w:val="en-US"/>
        </w:rPr>
        <w:t>Baht</w:t>
      </w:r>
      <w:r w:rsidRPr="00004568">
        <w:rPr>
          <w:rFonts w:ascii="Arial" w:eastAsia="Arial Unicode MS" w:hAnsi="Arial" w:cs="Arial"/>
          <w:color w:val="000000"/>
          <w:spacing w:val="-2"/>
          <w:sz w:val="18"/>
          <w:szCs w:val="18"/>
          <w:lang w:val="en-US"/>
        </w:rPr>
        <w:t xml:space="preserve"> 218 million and </w:t>
      </w:r>
      <w:r w:rsidR="00286B04">
        <w:rPr>
          <w:rFonts w:ascii="Arial" w:eastAsia="Arial Unicode MS" w:hAnsi="Arial" w:cs="Arial"/>
          <w:color w:val="000000"/>
          <w:spacing w:val="-2"/>
          <w:sz w:val="18"/>
          <w:szCs w:val="18"/>
          <w:lang w:val="en-US"/>
        </w:rPr>
        <w:t>Baht</w:t>
      </w:r>
      <w:r w:rsidRPr="00004568">
        <w:rPr>
          <w:rFonts w:ascii="Arial" w:eastAsia="Arial Unicode MS" w:hAnsi="Arial" w:cs="Arial"/>
          <w:color w:val="000000"/>
          <w:spacing w:val="-2"/>
          <w:sz w:val="18"/>
          <w:szCs w:val="18"/>
          <w:lang w:val="en-US"/>
        </w:rPr>
        <w:t xml:space="preserve"> 395 million due in 4 years and 6 years, respectively. The loans bear fixed interest rate per annum. </w:t>
      </w:r>
    </w:p>
    <w:p w14:paraId="2A19DD7A" w14:textId="3D524865" w:rsidR="00074CE4" w:rsidRDefault="00074CE4" w:rsidP="00A73A97">
      <w:pPr>
        <w:ind w:left="540"/>
        <w:jc w:val="both"/>
        <w:rPr>
          <w:rFonts w:ascii="Arial" w:eastAsia="Arial Unicode MS" w:hAnsi="Arial" w:cs="Arial"/>
          <w:color w:val="000000"/>
          <w:spacing w:val="-2"/>
          <w:sz w:val="18"/>
          <w:szCs w:val="18"/>
          <w:lang w:val="en-US"/>
        </w:rPr>
      </w:pPr>
    </w:p>
    <w:p w14:paraId="359F07CC" w14:textId="4006BACE" w:rsidR="00074CE4" w:rsidRPr="00A73A97" w:rsidRDefault="00074CE4" w:rsidP="00074CE4">
      <w:pPr>
        <w:ind w:left="540" w:hanging="540"/>
        <w:jc w:val="thaiDistribute"/>
        <w:rPr>
          <w:rFonts w:ascii="Arial" w:eastAsia="Arial Unicode MS" w:hAnsi="Arial" w:cs="Arial"/>
          <w:b/>
          <w:bCs/>
          <w:color w:val="CF4A02"/>
          <w:sz w:val="18"/>
          <w:szCs w:val="18"/>
          <w:lang w:val="en-US"/>
        </w:rPr>
      </w:pPr>
      <w:r w:rsidRPr="00A73A97">
        <w:rPr>
          <w:rFonts w:ascii="Arial" w:eastAsia="Arial Unicode MS" w:hAnsi="Arial" w:cs="Arial"/>
          <w:b/>
          <w:bCs/>
          <w:color w:val="CF4A02"/>
          <w:sz w:val="18"/>
          <w:szCs w:val="18"/>
          <w:lang w:val="en-US"/>
        </w:rPr>
        <w:t>43.</w:t>
      </w:r>
      <w:r>
        <w:rPr>
          <w:rFonts w:ascii="Arial" w:eastAsia="Arial Unicode MS" w:hAnsi="Arial" w:cs="Arial"/>
          <w:b/>
          <w:bCs/>
          <w:color w:val="CF4A02"/>
          <w:sz w:val="18"/>
          <w:szCs w:val="18"/>
          <w:lang w:val="en-US"/>
        </w:rPr>
        <w:t>2</w:t>
      </w:r>
      <w:r w:rsidRPr="00A73A97">
        <w:rPr>
          <w:rFonts w:ascii="Arial" w:eastAsia="Arial Unicode MS" w:hAnsi="Arial" w:cs="Arial"/>
          <w:b/>
          <w:bCs/>
          <w:color w:val="CF4A02"/>
          <w:sz w:val="18"/>
          <w:szCs w:val="18"/>
          <w:lang w:val="en-US"/>
        </w:rPr>
        <w:tab/>
      </w:r>
      <w:r w:rsidR="009D01A9" w:rsidRPr="009D01A9">
        <w:rPr>
          <w:rFonts w:ascii="Arial" w:eastAsia="Arial Unicode MS" w:hAnsi="Arial" w:cs="Arial"/>
          <w:b/>
          <w:bCs/>
          <w:color w:val="CF4A02"/>
          <w:sz w:val="18"/>
          <w:szCs w:val="18"/>
          <w:lang w:val="en-US"/>
        </w:rPr>
        <w:t>Approval of additional investment</w:t>
      </w:r>
    </w:p>
    <w:p w14:paraId="18B01194" w14:textId="77777777" w:rsidR="00074CE4" w:rsidRPr="00004568" w:rsidRDefault="00074CE4" w:rsidP="00A73A97">
      <w:pPr>
        <w:ind w:left="540"/>
        <w:jc w:val="both"/>
        <w:rPr>
          <w:rFonts w:ascii="Arial" w:eastAsia="Arial Unicode MS" w:hAnsi="Arial" w:cs="Arial"/>
          <w:color w:val="000000"/>
          <w:spacing w:val="-2"/>
          <w:sz w:val="18"/>
          <w:szCs w:val="18"/>
          <w:lang w:val="en-US"/>
        </w:rPr>
      </w:pPr>
    </w:p>
    <w:p w14:paraId="405AC0D3" w14:textId="1DD6D337" w:rsidR="00B20AD6" w:rsidRDefault="009D01A9" w:rsidP="009D01A9">
      <w:pPr>
        <w:ind w:left="540"/>
        <w:jc w:val="both"/>
        <w:rPr>
          <w:rFonts w:ascii="Arial" w:eastAsia="Arial Unicode MS" w:hAnsi="Arial" w:cs="Arial"/>
          <w:sz w:val="18"/>
          <w:szCs w:val="18"/>
        </w:rPr>
      </w:pPr>
      <w:r w:rsidRPr="009D01A9">
        <w:rPr>
          <w:rFonts w:ascii="Arial" w:eastAsia="Arial Unicode MS" w:hAnsi="Arial" w:cs="Arial"/>
          <w:sz w:val="18"/>
          <w:szCs w:val="18"/>
        </w:rPr>
        <w:t>At the Company’s Board of Directors meeting on 20 January 2021, the Board approved the Company to invest in Anhui Axxiva New Energy Technology Co., Ltd. (AXXIVA) which operates a battery manufacturing business in China. The Company entered into a share capital increase agreement with AXXIVA on 8 February 2021. The shares represent 11% of total registered and paid-up capital, totalling Baht 500</w:t>
      </w:r>
      <w:r w:rsidR="00AF2E8C">
        <w:rPr>
          <w:rFonts w:ascii="Arial" w:eastAsia="Arial Unicode MS" w:hAnsi="Arial" w:cs="Arial"/>
          <w:sz w:val="18"/>
          <w:szCs w:val="18"/>
        </w:rPr>
        <w:t xml:space="preserve"> </w:t>
      </w:r>
      <w:r w:rsidRPr="009D01A9">
        <w:rPr>
          <w:rFonts w:ascii="Arial" w:eastAsia="Arial Unicode MS" w:hAnsi="Arial" w:cs="Arial"/>
          <w:sz w:val="18"/>
          <w:szCs w:val="18"/>
        </w:rPr>
        <w:t>million. The investment will be made through a subsidiary which is in the process of being established. The transaction will be completed in the first quarter of 2021.</w:t>
      </w:r>
    </w:p>
    <w:p w14:paraId="5571B12E" w14:textId="05A72781" w:rsidR="00EA7CB1" w:rsidRDefault="00EA7CB1" w:rsidP="009D01A9">
      <w:pPr>
        <w:ind w:left="540"/>
        <w:jc w:val="both"/>
        <w:rPr>
          <w:rFonts w:ascii="Arial" w:eastAsia="Arial Unicode MS" w:hAnsi="Arial" w:cs="Arial"/>
          <w:sz w:val="18"/>
          <w:szCs w:val="18"/>
        </w:rPr>
      </w:pPr>
    </w:p>
    <w:p w14:paraId="78A321A7" w14:textId="77777777" w:rsidR="00EA7CB1" w:rsidRPr="00074CE4" w:rsidRDefault="00EA7CB1" w:rsidP="009D01A9">
      <w:pPr>
        <w:ind w:left="540"/>
        <w:jc w:val="both"/>
        <w:rPr>
          <w:rFonts w:ascii="Arial" w:eastAsia="Arial Unicode MS" w:hAnsi="Arial" w:cs="Arial"/>
          <w:sz w:val="18"/>
          <w:szCs w:val="18"/>
          <w:cs/>
        </w:rPr>
      </w:pPr>
    </w:p>
    <w:sectPr w:rsidR="00EA7CB1" w:rsidRPr="00074CE4" w:rsidSect="00B20AD6">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D8839" w14:textId="77777777" w:rsidR="00FC21E8" w:rsidRDefault="00FC21E8">
      <w:r>
        <w:separator/>
      </w:r>
    </w:p>
  </w:endnote>
  <w:endnote w:type="continuationSeparator" w:id="0">
    <w:p w14:paraId="1306A838" w14:textId="77777777" w:rsidR="00FC21E8" w:rsidRDefault="00FC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BEE23" w14:textId="77777777" w:rsidR="001B1BE5" w:rsidRPr="00DE45C1" w:rsidRDefault="001B1B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Pr>
        <w:rFonts w:ascii="Arial" w:hAnsi="Arial" w:cs="Arial"/>
        <w:noProof/>
        <w:sz w:val="18"/>
        <w:szCs w:val="18"/>
      </w:rPr>
      <w:t>61</w:t>
    </w:r>
    <w:r w:rsidRPr="00DE45C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690D" w14:textId="77777777" w:rsidR="001B1BE5" w:rsidRPr="00DE45C1" w:rsidRDefault="001B1B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F01BA" w14:textId="77777777" w:rsidR="001B1BE5" w:rsidRPr="00DE45C1" w:rsidRDefault="001B1B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86059" w14:textId="77777777" w:rsidR="00FC21E8" w:rsidRDefault="00FC21E8">
      <w:r>
        <w:separator/>
      </w:r>
    </w:p>
  </w:footnote>
  <w:footnote w:type="continuationSeparator" w:id="0">
    <w:p w14:paraId="66AF1D7F" w14:textId="77777777" w:rsidR="00FC21E8" w:rsidRDefault="00FC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42DEC" w14:textId="77777777" w:rsidR="001B1BE5" w:rsidRPr="00DE45C1" w:rsidRDefault="001B1BE5" w:rsidP="001B4FC8">
    <w:pPr>
      <w:pStyle w:val="Header"/>
      <w:tabs>
        <w:tab w:val="left" w:pos="8280"/>
        <w:tab w:val="left" w:pos="8550"/>
        <w:tab w:val="right" w:pos="15390"/>
      </w:tabs>
      <w:rPr>
        <w:rFonts w:ascii="Arial" w:hAnsi="Arial" w:cs="Arial"/>
        <w:b/>
        <w:bCs/>
        <w:color w:val="000000"/>
        <w:sz w:val="18"/>
        <w:szCs w:val="18"/>
        <w:lang w:val="en-US"/>
      </w:rPr>
    </w:pPr>
    <w:r w:rsidRPr="00DE45C1">
      <w:rPr>
        <w:rFonts w:ascii="Arial" w:hAnsi="Arial" w:cs="Arial"/>
        <w:b/>
        <w:bCs/>
        <w:sz w:val="18"/>
        <w:szCs w:val="18"/>
        <w:lang w:val="en-US"/>
      </w:rPr>
      <w:t>Global Power Synergy</w:t>
    </w:r>
    <w:r w:rsidRPr="00DE45C1">
      <w:rPr>
        <w:rFonts w:ascii="Arial" w:hAnsi="Arial" w:cs="Arial"/>
        <w:b/>
        <w:bCs/>
        <w:color w:val="000000"/>
        <w:sz w:val="18"/>
        <w:szCs w:val="18"/>
        <w:lang w:val="en-US"/>
      </w:rPr>
      <w:t xml:space="preserve"> Public Company Limited</w:t>
    </w:r>
  </w:p>
  <w:p w14:paraId="5982BDAE" w14:textId="77777777" w:rsidR="001B1BE5" w:rsidRPr="00DE45C1" w:rsidRDefault="001B1BE5" w:rsidP="00846040">
    <w:pPr>
      <w:pStyle w:val="Header"/>
      <w:rPr>
        <w:rFonts w:ascii="Arial" w:hAnsi="Arial" w:cs="Arial"/>
        <w:b/>
        <w:bCs/>
        <w:color w:val="000000"/>
        <w:sz w:val="18"/>
        <w:szCs w:val="18"/>
        <w:lang w:val="en-US"/>
      </w:rPr>
    </w:pPr>
    <w:r w:rsidRPr="00DE45C1">
      <w:rPr>
        <w:rFonts w:ascii="Arial" w:hAnsi="Arial" w:cs="Arial"/>
        <w:b/>
        <w:bCs/>
        <w:color w:val="000000"/>
        <w:sz w:val="18"/>
        <w:szCs w:val="18"/>
        <w:lang w:val="en-US"/>
      </w:rPr>
      <w:t xml:space="preserve">Notes to </w:t>
    </w:r>
    <w:r>
      <w:rPr>
        <w:rFonts w:ascii="Arial" w:hAnsi="Arial" w:cs="Arial"/>
        <w:b/>
        <w:bCs/>
        <w:color w:val="000000"/>
        <w:sz w:val="18"/>
        <w:szCs w:val="18"/>
        <w:lang w:val="en-US"/>
      </w:rPr>
      <w:t xml:space="preserve">the </w:t>
    </w:r>
    <w:r w:rsidRPr="00DE45C1">
      <w:rPr>
        <w:rFonts w:ascii="Arial" w:hAnsi="Arial" w:cs="Arial"/>
        <w:b/>
        <w:bCs/>
        <w:color w:val="000000"/>
        <w:sz w:val="18"/>
        <w:szCs w:val="18"/>
        <w:lang w:val="en-US"/>
      </w:rPr>
      <w:t>Consolidated and Separate Financial Statements</w:t>
    </w:r>
  </w:p>
  <w:p w14:paraId="07B39B4C" w14:textId="77777777" w:rsidR="001B1BE5" w:rsidRDefault="001B1BE5" w:rsidP="00846040">
    <w:pPr>
      <w:pStyle w:val="Header"/>
      <w:pBdr>
        <w:bottom w:val="single" w:sz="8" w:space="1" w:color="auto"/>
      </w:pBdr>
      <w:rPr>
        <w:rFonts w:ascii="Arial" w:hAnsi="Arial" w:cs="Arial"/>
        <w:b/>
        <w:bCs/>
        <w:color w:val="000000"/>
        <w:sz w:val="18"/>
        <w:szCs w:val="18"/>
        <w:lang w:val="en-US"/>
      </w:rPr>
    </w:pPr>
    <w:r w:rsidRPr="00DE45C1">
      <w:rPr>
        <w:rFonts w:ascii="Arial" w:hAnsi="Arial" w:cs="Arial"/>
        <w:b/>
        <w:bCs/>
        <w:color w:val="000000"/>
        <w:sz w:val="18"/>
        <w:szCs w:val="18"/>
        <w:lang w:val="en-US"/>
      </w:rPr>
      <w:t>For the year ended 31 December 20</w:t>
    </w:r>
    <w:r>
      <w:rPr>
        <w:rFonts w:ascii="Arial" w:hAnsi="Arial" w:cs="Arial"/>
        <w:b/>
        <w:bCs/>
        <w:color w:val="000000"/>
        <w:sz w:val="18"/>
        <w:szCs w:val="18"/>
        <w:lang w:val="en-US"/>
      </w:rPr>
      <w:t>20</w:t>
    </w:r>
  </w:p>
  <w:p w14:paraId="10597958" w14:textId="77777777" w:rsidR="001B1BE5" w:rsidRDefault="001B1BE5" w:rsidP="00846040">
    <w:pPr>
      <w:pStyle w:val="Header"/>
      <w:rPr>
        <w:rFonts w:ascii="Arial" w:hAnsi="Arial" w:cs="Arial"/>
        <w:b/>
        <w:bCs/>
        <w:color w:val="000000"/>
        <w:sz w:val="18"/>
        <w:szCs w:val="18"/>
        <w:lang w:val="en-US"/>
      </w:rPr>
    </w:pPr>
  </w:p>
  <w:p w14:paraId="5390EA6D" w14:textId="77777777" w:rsidR="001B1BE5" w:rsidRPr="00DE45C1" w:rsidRDefault="001B1BE5" w:rsidP="00846040">
    <w:pPr>
      <w:pStyle w:val="Header"/>
      <w:rPr>
        <w:rFonts w:ascii="Arial" w:hAnsi="Arial" w:cs="Arial"/>
        <w:b/>
        <w:bCs/>
        <w:color w:val="000000"/>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7AA46" w14:textId="77777777" w:rsidR="001B1BE5" w:rsidRPr="00DE45C1" w:rsidRDefault="001B1BE5" w:rsidP="001B4FC8">
    <w:pPr>
      <w:pStyle w:val="Header"/>
      <w:tabs>
        <w:tab w:val="left" w:pos="8280"/>
        <w:tab w:val="left" w:pos="8550"/>
        <w:tab w:val="right" w:pos="15390"/>
      </w:tabs>
      <w:rPr>
        <w:rFonts w:ascii="Arial" w:hAnsi="Arial" w:cs="Arial"/>
        <w:b/>
        <w:bCs/>
        <w:color w:val="000000"/>
        <w:sz w:val="18"/>
        <w:szCs w:val="18"/>
        <w:lang w:val="en-US"/>
      </w:rPr>
    </w:pPr>
    <w:r w:rsidRPr="00DE45C1">
      <w:rPr>
        <w:rFonts w:ascii="Arial" w:hAnsi="Arial" w:cs="Arial"/>
        <w:b/>
        <w:bCs/>
        <w:sz w:val="18"/>
        <w:szCs w:val="18"/>
        <w:lang w:val="en-US"/>
      </w:rPr>
      <w:t>Global Power Synergy</w:t>
    </w:r>
    <w:r w:rsidRPr="00DE45C1">
      <w:rPr>
        <w:rFonts w:ascii="Arial" w:hAnsi="Arial" w:cs="Arial"/>
        <w:b/>
        <w:bCs/>
        <w:color w:val="000000"/>
        <w:sz w:val="18"/>
        <w:szCs w:val="18"/>
        <w:lang w:val="en-US"/>
      </w:rPr>
      <w:t xml:space="preserve"> Public Company Limited</w:t>
    </w:r>
  </w:p>
  <w:p w14:paraId="770C11EC" w14:textId="77777777" w:rsidR="001B1BE5" w:rsidRPr="00DE45C1" w:rsidRDefault="001B1BE5" w:rsidP="00846040">
    <w:pPr>
      <w:pStyle w:val="Header"/>
      <w:rPr>
        <w:rFonts w:ascii="Arial" w:hAnsi="Arial" w:cs="Arial"/>
        <w:b/>
        <w:bCs/>
        <w:color w:val="000000"/>
        <w:sz w:val="18"/>
        <w:szCs w:val="18"/>
        <w:lang w:val="en-US"/>
      </w:rPr>
    </w:pPr>
    <w:r w:rsidRPr="00DE45C1">
      <w:rPr>
        <w:rFonts w:ascii="Arial" w:hAnsi="Arial" w:cs="Arial"/>
        <w:b/>
        <w:bCs/>
        <w:color w:val="000000"/>
        <w:sz w:val="18"/>
        <w:szCs w:val="18"/>
        <w:lang w:val="en-US"/>
      </w:rPr>
      <w:t xml:space="preserve">Notes to </w:t>
    </w:r>
    <w:r>
      <w:rPr>
        <w:rFonts w:ascii="Arial" w:hAnsi="Arial" w:cs="Arial"/>
        <w:b/>
        <w:bCs/>
        <w:color w:val="000000"/>
        <w:sz w:val="18"/>
        <w:szCs w:val="18"/>
        <w:lang w:val="en-US"/>
      </w:rPr>
      <w:t xml:space="preserve">the </w:t>
    </w:r>
    <w:r w:rsidRPr="00DE45C1">
      <w:rPr>
        <w:rFonts w:ascii="Arial" w:hAnsi="Arial" w:cs="Arial"/>
        <w:b/>
        <w:bCs/>
        <w:color w:val="000000"/>
        <w:sz w:val="18"/>
        <w:szCs w:val="18"/>
        <w:lang w:val="en-US"/>
      </w:rPr>
      <w:t>Consolidated and Separate Financial Statements</w:t>
    </w:r>
  </w:p>
  <w:p w14:paraId="25188A6A" w14:textId="77777777" w:rsidR="001B1BE5" w:rsidRDefault="001B1BE5" w:rsidP="00846040">
    <w:pPr>
      <w:pStyle w:val="Header"/>
      <w:pBdr>
        <w:bottom w:val="single" w:sz="8" w:space="1" w:color="auto"/>
      </w:pBdr>
      <w:rPr>
        <w:rFonts w:ascii="Arial" w:hAnsi="Arial" w:cs="Arial"/>
        <w:b/>
        <w:bCs/>
        <w:color w:val="000000"/>
        <w:sz w:val="18"/>
        <w:szCs w:val="18"/>
        <w:lang w:val="en-US"/>
      </w:rPr>
    </w:pPr>
    <w:r w:rsidRPr="00DE45C1">
      <w:rPr>
        <w:rFonts w:ascii="Arial" w:hAnsi="Arial" w:cs="Arial"/>
        <w:b/>
        <w:bCs/>
        <w:color w:val="000000"/>
        <w:sz w:val="18"/>
        <w:szCs w:val="18"/>
        <w:lang w:val="en-US"/>
      </w:rPr>
      <w:t>For the year ended 31 December 20</w:t>
    </w:r>
    <w:r>
      <w:rPr>
        <w:rFonts w:ascii="Arial" w:hAnsi="Arial" w:cs="Arial"/>
        <w:b/>
        <w:bCs/>
        <w:color w:val="000000"/>
        <w:sz w:val="18"/>
        <w:szCs w:val="18"/>
        <w:lang w:val="en-US"/>
      </w:rPr>
      <w:t>20</w:t>
    </w:r>
  </w:p>
  <w:p w14:paraId="3982CBC4" w14:textId="77777777" w:rsidR="001B1BE5" w:rsidRDefault="001B1BE5" w:rsidP="00846040">
    <w:pPr>
      <w:pStyle w:val="Header"/>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F0F9C"/>
    <w:multiLevelType w:val="hybridMultilevel"/>
    <w:tmpl w:val="2E98F230"/>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E064BAB"/>
    <w:multiLevelType w:val="hybridMultilevel"/>
    <w:tmpl w:val="F3C6985A"/>
    <w:lvl w:ilvl="0" w:tplc="ABA8E5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2A210D"/>
    <w:multiLevelType w:val="hybridMultilevel"/>
    <w:tmpl w:val="5EEE6BDE"/>
    <w:lvl w:ilvl="0" w:tplc="BFC8F12A">
      <w:numFmt w:val="bullet"/>
      <w:lvlText w:val="-"/>
      <w:lvlJc w:val="left"/>
      <w:pPr>
        <w:ind w:left="1494" w:hanging="360"/>
      </w:pPr>
      <w:rPr>
        <w:rFonts w:ascii="Arial" w:eastAsia="Calibri"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4"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105D23"/>
    <w:multiLevelType w:val="multilevel"/>
    <w:tmpl w:val="A51CA3C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6031" w:hanging="360"/>
      </w:pPr>
      <w:rPr>
        <w:rFonts w:hint="default"/>
        <w:b/>
        <w:bCs/>
        <w:color w:val="CF4A02"/>
      </w:rPr>
    </w:lvl>
    <w:lvl w:ilvl="1" w:tplc="08090019" w:tentative="1">
      <w:start w:val="1"/>
      <w:numFmt w:val="lowerLetter"/>
      <w:lvlText w:val="%2."/>
      <w:lvlJc w:val="left"/>
      <w:pPr>
        <w:ind w:left="6751" w:hanging="360"/>
      </w:pPr>
    </w:lvl>
    <w:lvl w:ilvl="2" w:tplc="0809001B" w:tentative="1">
      <w:start w:val="1"/>
      <w:numFmt w:val="lowerRoman"/>
      <w:lvlText w:val="%3."/>
      <w:lvlJc w:val="right"/>
      <w:pPr>
        <w:ind w:left="7471" w:hanging="180"/>
      </w:pPr>
    </w:lvl>
    <w:lvl w:ilvl="3" w:tplc="0809000F" w:tentative="1">
      <w:start w:val="1"/>
      <w:numFmt w:val="decimal"/>
      <w:lvlText w:val="%4."/>
      <w:lvlJc w:val="left"/>
      <w:pPr>
        <w:ind w:left="8191" w:hanging="360"/>
      </w:pPr>
    </w:lvl>
    <w:lvl w:ilvl="4" w:tplc="08090019" w:tentative="1">
      <w:start w:val="1"/>
      <w:numFmt w:val="lowerLetter"/>
      <w:lvlText w:val="%5."/>
      <w:lvlJc w:val="left"/>
      <w:pPr>
        <w:ind w:left="8911" w:hanging="360"/>
      </w:pPr>
    </w:lvl>
    <w:lvl w:ilvl="5" w:tplc="0809001B" w:tentative="1">
      <w:start w:val="1"/>
      <w:numFmt w:val="lowerRoman"/>
      <w:lvlText w:val="%6."/>
      <w:lvlJc w:val="right"/>
      <w:pPr>
        <w:ind w:left="9631" w:hanging="180"/>
      </w:pPr>
    </w:lvl>
    <w:lvl w:ilvl="6" w:tplc="0809000F" w:tentative="1">
      <w:start w:val="1"/>
      <w:numFmt w:val="decimal"/>
      <w:lvlText w:val="%7."/>
      <w:lvlJc w:val="left"/>
      <w:pPr>
        <w:ind w:left="10351" w:hanging="360"/>
      </w:pPr>
    </w:lvl>
    <w:lvl w:ilvl="7" w:tplc="08090019" w:tentative="1">
      <w:start w:val="1"/>
      <w:numFmt w:val="lowerLetter"/>
      <w:lvlText w:val="%8."/>
      <w:lvlJc w:val="left"/>
      <w:pPr>
        <w:ind w:left="11071" w:hanging="360"/>
      </w:pPr>
    </w:lvl>
    <w:lvl w:ilvl="8" w:tplc="0809001B" w:tentative="1">
      <w:start w:val="1"/>
      <w:numFmt w:val="lowerRoman"/>
      <w:lvlText w:val="%9."/>
      <w:lvlJc w:val="right"/>
      <w:pPr>
        <w:ind w:left="11791" w:hanging="180"/>
      </w:pPr>
    </w:lvl>
  </w:abstractNum>
  <w:abstractNum w:abstractNumId="22" w15:restartNumberingAfterBreak="0">
    <w:nsid w:val="5F1D2AF4"/>
    <w:multiLevelType w:val="hybridMultilevel"/>
    <w:tmpl w:val="C1EE44F6"/>
    <w:lvl w:ilvl="0" w:tplc="7CB0CCA8">
      <w:start w:val="107"/>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3"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4"/>
  </w:num>
  <w:num w:numId="4">
    <w:abstractNumId w:val="21"/>
  </w:num>
  <w:num w:numId="5">
    <w:abstractNumId w:val="19"/>
  </w:num>
  <w:num w:numId="6">
    <w:abstractNumId w:val="25"/>
  </w:num>
  <w:num w:numId="7">
    <w:abstractNumId w:val="20"/>
  </w:num>
  <w:num w:numId="8">
    <w:abstractNumId w:val="18"/>
  </w:num>
  <w:num w:numId="9">
    <w:abstractNumId w:val="1"/>
  </w:num>
  <w:num w:numId="10">
    <w:abstractNumId w:val="15"/>
  </w:num>
  <w:num w:numId="11">
    <w:abstractNumId w:val="26"/>
  </w:num>
  <w:num w:numId="12">
    <w:abstractNumId w:val="6"/>
  </w:num>
  <w:num w:numId="13">
    <w:abstractNumId w:val="23"/>
  </w:num>
  <w:num w:numId="14">
    <w:abstractNumId w:val="7"/>
  </w:num>
  <w:num w:numId="15">
    <w:abstractNumId w:val="4"/>
  </w:num>
  <w:num w:numId="16">
    <w:abstractNumId w:val="8"/>
  </w:num>
  <w:num w:numId="17">
    <w:abstractNumId w:val="16"/>
  </w:num>
  <w:num w:numId="18">
    <w:abstractNumId w:val="17"/>
  </w:num>
  <w:num w:numId="19">
    <w:abstractNumId w:val="27"/>
  </w:num>
  <w:num w:numId="20">
    <w:abstractNumId w:val="0"/>
  </w:num>
  <w:num w:numId="21">
    <w:abstractNumId w:val="5"/>
  </w:num>
  <w:num w:numId="22">
    <w:abstractNumId w:val="3"/>
  </w:num>
  <w:num w:numId="23">
    <w:abstractNumId w:val="12"/>
  </w:num>
  <w:num w:numId="24">
    <w:abstractNumId w:val="2"/>
  </w:num>
  <w:num w:numId="25">
    <w:abstractNumId w:val="13"/>
  </w:num>
  <w:num w:numId="26">
    <w:abstractNumId w:val="11"/>
  </w:num>
  <w:num w:numId="27">
    <w:abstractNumId w:val="9"/>
  </w:num>
  <w:num w:numId="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54B"/>
    <w:rsid w:val="00001227"/>
    <w:rsid w:val="00001A2B"/>
    <w:rsid w:val="00001CE0"/>
    <w:rsid w:val="00001F77"/>
    <w:rsid w:val="00001F78"/>
    <w:rsid w:val="00001FD5"/>
    <w:rsid w:val="000026F0"/>
    <w:rsid w:val="00002FAF"/>
    <w:rsid w:val="00003195"/>
    <w:rsid w:val="000034CD"/>
    <w:rsid w:val="00003666"/>
    <w:rsid w:val="00003A6A"/>
    <w:rsid w:val="00003C05"/>
    <w:rsid w:val="00003D36"/>
    <w:rsid w:val="00003FDA"/>
    <w:rsid w:val="00004568"/>
    <w:rsid w:val="00004DA1"/>
    <w:rsid w:val="00004DDC"/>
    <w:rsid w:val="0000501D"/>
    <w:rsid w:val="00005705"/>
    <w:rsid w:val="00005E97"/>
    <w:rsid w:val="00006812"/>
    <w:rsid w:val="000069D9"/>
    <w:rsid w:val="00007577"/>
    <w:rsid w:val="000076A6"/>
    <w:rsid w:val="000100BC"/>
    <w:rsid w:val="00010147"/>
    <w:rsid w:val="00010538"/>
    <w:rsid w:val="000106A6"/>
    <w:rsid w:val="00010767"/>
    <w:rsid w:val="0001090F"/>
    <w:rsid w:val="0001091B"/>
    <w:rsid w:val="000111C1"/>
    <w:rsid w:val="000113A4"/>
    <w:rsid w:val="0001196F"/>
    <w:rsid w:val="00011D56"/>
    <w:rsid w:val="00011F3B"/>
    <w:rsid w:val="00012301"/>
    <w:rsid w:val="00012BB4"/>
    <w:rsid w:val="000139EB"/>
    <w:rsid w:val="00013B00"/>
    <w:rsid w:val="00013D3A"/>
    <w:rsid w:val="00013F66"/>
    <w:rsid w:val="00013FCA"/>
    <w:rsid w:val="0001446D"/>
    <w:rsid w:val="000145BE"/>
    <w:rsid w:val="00015365"/>
    <w:rsid w:val="00015761"/>
    <w:rsid w:val="00015773"/>
    <w:rsid w:val="00016121"/>
    <w:rsid w:val="00016CCC"/>
    <w:rsid w:val="00016E51"/>
    <w:rsid w:val="00017212"/>
    <w:rsid w:val="00017B25"/>
    <w:rsid w:val="00017C2B"/>
    <w:rsid w:val="0002009E"/>
    <w:rsid w:val="00020425"/>
    <w:rsid w:val="00020B84"/>
    <w:rsid w:val="00020D98"/>
    <w:rsid w:val="00020FFF"/>
    <w:rsid w:val="000217FD"/>
    <w:rsid w:val="000219A1"/>
    <w:rsid w:val="00021F0A"/>
    <w:rsid w:val="00021F15"/>
    <w:rsid w:val="00022765"/>
    <w:rsid w:val="0002291B"/>
    <w:rsid w:val="00023169"/>
    <w:rsid w:val="00023ABA"/>
    <w:rsid w:val="00024BEE"/>
    <w:rsid w:val="00025364"/>
    <w:rsid w:val="0002544D"/>
    <w:rsid w:val="00025AF2"/>
    <w:rsid w:val="00026161"/>
    <w:rsid w:val="00026617"/>
    <w:rsid w:val="00026E71"/>
    <w:rsid w:val="00027210"/>
    <w:rsid w:val="000278FD"/>
    <w:rsid w:val="00027B8B"/>
    <w:rsid w:val="00030066"/>
    <w:rsid w:val="0003034B"/>
    <w:rsid w:val="00030441"/>
    <w:rsid w:val="00030D76"/>
    <w:rsid w:val="00030DB7"/>
    <w:rsid w:val="0003102B"/>
    <w:rsid w:val="00031042"/>
    <w:rsid w:val="00031E45"/>
    <w:rsid w:val="00032998"/>
    <w:rsid w:val="00032B68"/>
    <w:rsid w:val="000339A4"/>
    <w:rsid w:val="00033CE9"/>
    <w:rsid w:val="00033EA0"/>
    <w:rsid w:val="0003485C"/>
    <w:rsid w:val="0003499B"/>
    <w:rsid w:val="000349CB"/>
    <w:rsid w:val="00034EEA"/>
    <w:rsid w:val="00034F21"/>
    <w:rsid w:val="00034F35"/>
    <w:rsid w:val="00034F53"/>
    <w:rsid w:val="00035A7F"/>
    <w:rsid w:val="00036275"/>
    <w:rsid w:val="0003636A"/>
    <w:rsid w:val="00036CE1"/>
    <w:rsid w:val="00036D2C"/>
    <w:rsid w:val="00037267"/>
    <w:rsid w:val="00037533"/>
    <w:rsid w:val="0003794A"/>
    <w:rsid w:val="000406D8"/>
    <w:rsid w:val="00040F52"/>
    <w:rsid w:val="000410CD"/>
    <w:rsid w:val="0004110F"/>
    <w:rsid w:val="000414BF"/>
    <w:rsid w:val="0004184D"/>
    <w:rsid w:val="00041CE3"/>
    <w:rsid w:val="0004265C"/>
    <w:rsid w:val="000426C5"/>
    <w:rsid w:val="00042FF2"/>
    <w:rsid w:val="0004337D"/>
    <w:rsid w:val="00043828"/>
    <w:rsid w:val="00043A0A"/>
    <w:rsid w:val="000440C0"/>
    <w:rsid w:val="00044F91"/>
    <w:rsid w:val="00045FEA"/>
    <w:rsid w:val="00046A08"/>
    <w:rsid w:val="00046D5A"/>
    <w:rsid w:val="00046DAF"/>
    <w:rsid w:val="0004713F"/>
    <w:rsid w:val="00047892"/>
    <w:rsid w:val="00047C4B"/>
    <w:rsid w:val="00047C9F"/>
    <w:rsid w:val="0005070A"/>
    <w:rsid w:val="00051150"/>
    <w:rsid w:val="00051737"/>
    <w:rsid w:val="000518B8"/>
    <w:rsid w:val="000518E5"/>
    <w:rsid w:val="00051CDA"/>
    <w:rsid w:val="00051DAE"/>
    <w:rsid w:val="00052EF3"/>
    <w:rsid w:val="000537BA"/>
    <w:rsid w:val="0005394C"/>
    <w:rsid w:val="000540E6"/>
    <w:rsid w:val="000546B7"/>
    <w:rsid w:val="000547EA"/>
    <w:rsid w:val="0005498F"/>
    <w:rsid w:val="00054AA8"/>
    <w:rsid w:val="00054BBB"/>
    <w:rsid w:val="00054DD9"/>
    <w:rsid w:val="0005506F"/>
    <w:rsid w:val="000553A2"/>
    <w:rsid w:val="000554E7"/>
    <w:rsid w:val="0005555F"/>
    <w:rsid w:val="00055888"/>
    <w:rsid w:val="00055C76"/>
    <w:rsid w:val="00055FAB"/>
    <w:rsid w:val="00056300"/>
    <w:rsid w:val="000564BE"/>
    <w:rsid w:val="0005666E"/>
    <w:rsid w:val="000566DC"/>
    <w:rsid w:val="0005673B"/>
    <w:rsid w:val="000567A4"/>
    <w:rsid w:val="00056B46"/>
    <w:rsid w:val="00056C75"/>
    <w:rsid w:val="00057483"/>
    <w:rsid w:val="000600B8"/>
    <w:rsid w:val="000600E7"/>
    <w:rsid w:val="00060BC5"/>
    <w:rsid w:val="000614BD"/>
    <w:rsid w:val="00061DAC"/>
    <w:rsid w:val="00062393"/>
    <w:rsid w:val="00062843"/>
    <w:rsid w:val="00062B6B"/>
    <w:rsid w:val="00062C26"/>
    <w:rsid w:val="0006467E"/>
    <w:rsid w:val="000649E5"/>
    <w:rsid w:val="00064CB4"/>
    <w:rsid w:val="000651AE"/>
    <w:rsid w:val="000658F1"/>
    <w:rsid w:val="00065D65"/>
    <w:rsid w:val="00065F0D"/>
    <w:rsid w:val="0006636A"/>
    <w:rsid w:val="00066841"/>
    <w:rsid w:val="00066A95"/>
    <w:rsid w:val="00066DE1"/>
    <w:rsid w:val="0006711C"/>
    <w:rsid w:val="00067183"/>
    <w:rsid w:val="000679A3"/>
    <w:rsid w:val="00067DB0"/>
    <w:rsid w:val="00070066"/>
    <w:rsid w:val="00071352"/>
    <w:rsid w:val="000714A3"/>
    <w:rsid w:val="00071AA6"/>
    <w:rsid w:val="00071CA5"/>
    <w:rsid w:val="0007228B"/>
    <w:rsid w:val="000723DD"/>
    <w:rsid w:val="000729FB"/>
    <w:rsid w:val="00073063"/>
    <w:rsid w:val="00073680"/>
    <w:rsid w:val="00073953"/>
    <w:rsid w:val="00073DE1"/>
    <w:rsid w:val="00074BFE"/>
    <w:rsid w:val="00074CE4"/>
    <w:rsid w:val="00074F15"/>
    <w:rsid w:val="00074F54"/>
    <w:rsid w:val="00075153"/>
    <w:rsid w:val="0007528E"/>
    <w:rsid w:val="00075FB7"/>
    <w:rsid w:val="0007607A"/>
    <w:rsid w:val="000768C5"/>
    <w:rsid w:val="000769B9"/>
    <w:rsid w:val="00076AC5"/>
    <w:rsid w:val="00076E18"/>
    <w:rsid w:val="000777E8"/>
    <w:rsid w:val="00077B0B"/>
    <w:rsid w:val="00077D0A"/>
    <w:rsid w:val="00077FE6"/>
    <w:rsid w:val="0008056F"/>
    <w:rsid w:val="000805CD"/>
    <w:rsid w:val="000807F0"/>
    <w:rsid w:val="00080C69"/>
    <w:rsid w:val="00081495"/>
    <w:rsid w:val="000816C1"/>
    <w:rsid w:val="00081837"/>
    <w:rsid w:val="00081D41"/>
    <w:rsid w:val="00082B0B"/>
    <w:rsid w:val="00082EE9"/>
    <w:rsid w:val="00083384"/>
    <w:rsid w:val="00083408"/>
    <w:rsid w:val="00083445"/>
    <w:rsid w:val="0008348A"/>
    <w:rsid w:val="000837DB"/>
    <w:rsid w:val="00083850"/>
    <w:rsid w:val="00083A5A"/>
    <w:rsid w:val="00083AEF"/>
    <w:rsid w:val="00083E17"/>
    <w:rsid w:val="000841EF"/>
    <w:rsid w:val="00084645"/>
    <w:rsid w:val="0008471A"/>
    <w:rsid w:val="00084A6F"/>
    <w:rsid w:val="00084C3D"/>
    <w:rsid w:val="00084DBC"/>
    <w:rsid w:val="00084E4E"/>
    <w:rsid w:val="00084F4D"/>
    <w:rsid w:val="000851EE"/>
    <w:rsid w:val="0008550F"/>
    <w:rsid w:val="000856B3"/>
    <w:rsid w:val="00085E9E"/>
    <w:rsid w:val="00086141"/>
    <w:rsid w:val="000867AE"/>
    <w:rsid w:val="00086C73"/>
    <w:rsid w:val="00086E2E"/>
    <w:rsid w:val="00086FED"/>
    <w:rsid w:val="00087E5F"/>
    <w:rsid w:val="00090C17"/>
    <w:rsid w:val="00090C70"/>
    <w:rsid w:val="0009178E"/>
    <w:rsid w:val="000917BC"/>
    <w:rsid w:val="00091C54"/>
    <w:rsid w:val="00091CBA"/>
    <w:rsid w:val="00091CE8"/>
    <w:rsid w:val="00091D99"/>
    <w:rsid w:val="000921E9"/>
    <w:rsid w:val="000925BB"/>
    <w:rsid w:val="00092673"/>
    <w:rsid w:val="0009293C"/>
    <w:rsid w:val="00093169"/>
    <w:rsid w:val="0009316E"/>
    <w:rsid w:val="00093196"/>
    <w:rsid w:val="00093641"/>
    <w:rsid w:val="000939FD"/>
    <w:rsid w:val="00093D6B"/>
    <w:rsid w:val="00093E18"/>
    <w:rsid w:val="00093EA9"/>
    <w:rsid w:val="00093F39"/>
    <w:rsid w:val="00093F9B"/>
    <w:rsid w:val="000940E7"/>
    <w:rsid w:val="0009424C"/>
    <w:rsid w:val="00094695"/>
    <w:rsid w:val="00094A8E"/>
    <w:rsid w:val="00094D75"/>
    <w:rsid w:val="00095272"/>
    <w:rsid w:val="00095495"/>
    <w:rsid w:val="00095690"/>
    <w:rsid w:val="00095B8E"/>
    <w:rsid w:val="000961B3"/>
    <w:rsid w:val="000963DB"/>
    <w:rsid w:val="00096A04"/>
    <w:rsid w:val="00096E53"/>
    <w:rsid w:val="0009777F"/>
    <w:rsid w:val="00097905"/>
    <w:rsid w:val="000979D0"/>
    <w:rsid w:val="000A11F8"/>
    <w:rsid w:val="000A1559"/>
    <w:rsid w:val="000A16F8"/>
    <w:rsid w:val="000A1C0C"/>
    <w:rsid w:val="000A2083"/>
    <w:rsid w:val="000A2215"/>
    <w:rsid w:val="000A2741"/>
    <w:rsid w:val="000A2D9C"/>
    <w:rsid w:val="000A2FC8"/>
    <w:rsid w:val="000A312C"/>
    <w:rsid w:val="000A34B5"/>
    <w:rsid w:val="000A3726"/>
    <w:rsid w:val="000A376F"/>
    <w:rsid w:val="000A4977"/>
    <w:rsid w:val="000A4B8E"/>
    <w:rsid w:val="000A536C"/>
    <w:rsid w:val="000A5CB4"/>
    <w:rsid w:val="000A5E4A"/>
    <w:rsid w:val="000A631D"/>
    <w:rsid w:val="000A63C2"/>
    <w:rsid w:val="000A66C2"/>
    <w:rsid w:val="000A6D99"/>
    <w:rsid w:val="000A6F1E"/>
    <w:rsid w:val="000A7692"/>
    <w:rsid w:val="000A79EF"/>
    <w:rsid w:val="000A7E87"/>
    <w:rsid w:val="000B0402"/>
    <w:rsid w:val="000B04C8"/>
    <w:rsid w:val="000B07AD"/>
    <w:rsid w:val="000B0A30"/>
    <w:rsid w:val="000B0B42"/>
    <w:rsid w:val="000B2300"/>
    <w:rsid w:val="000B298A"/>
    <w:rsid w:val="000B2A70"/>
    <w:rsid w:val="000B2B4B"/>
    <w:rsid w:val="000B2C44"/>
    <w:rsid w:val="000B2DA1"/>
    <w:rsid w:val="000B2F47"/>
    <w:rsid w:val="000B2F4F"/>
    <w:rsid w:val="000B31D7"/>
    <w:rsid w:val="000B348D"/>
    <w:rsid w:val="000B3BBC"/>
    <w:rsid w:val="000B3E07"/>
    <w:rsid w:val="000B43A7"/>
    <w:rsid w:val="000B47AD"/>
    <w:rsid w:val="000B495A"/>
    <w:rsid w:val="000B4AC6"/>
    <w:rsid w:val="000B6559"/>
    <w:rsid w:val="000B6F91"/>
    <w:rsid w:val="000B7789"/>
    <w:rsid w:val="000B7C77"/>
    <w:rsid w:val="000C0423"/>
    <w:rsid w:val="000C099B"/>
    <w:rsid w:val="000C0B53"/>
    <w:rsid w:val="000C14A5"/>
    <w:rsid w:val="000C28E9"/>
    <w:rsid w:val="000C29B6"/>
    <w:rsid w:val="000C2D9F"/>
    <w:rsid w:val="000C31F6"/>
    <w:rsid w:val="000C33DC"/>
    <w:rsid w:val="000C4069"/>
    <w:rsid w:val="000C41A9"/>
    <w:rsid w:val="000C41AD"/>
    <w:rsid w:val="000C531D"/>
    <w:rsid w:val="000C547F"/>
    <w:rsid w:val="000C59A1"/>
    <w:rsid w:val="000C5A71"/>
    <w:rsid w:val="000C5C73"/>
    <w:rsid w:val="000C68F9"/>
    <w:rsid w:val="000C6B72"/>
    <w:rsid w:val="000C6E35"/>
    <w:rsid w:val="000C755E"/>
    <w:rsid w:val="000C762D"/>
    <w:rsid w:val="000C7BEE"/>
    <w:rsid w:val="000D003D"/>
    <w:rsid w:val="000D0894"/>
    <w:rsid w:val="000D0B46"/>
    <w:rsid w:val="000D0C5F"/>
    <w:rsid w:val="000D150E"/>
    <w:rsid w:val="000D1516"/>
    <w:rsid w:val="000D15B9"/>
    <w:rsid w:val="000D1717"/>
    <w:rsid w:val="000D1B14"/>
    <w:rsid w:val="000D2216"/>
    <w:rsid w:val="000D23A9"/>
    <w:rsid w:val="000D27A8"/>
    <w:rsid w:val="000D3C06"/>
    <w:rsid w:val="000D3C42"/>
    <w:rsid w:val="000D4164"/>
    <w:rsid w:val="000D439C"/>
    <w:rsid w:val="000D4562"/>
    <w:rsid w:val="000D460D"/>
    <w:rsid w:val="000D4613"/>
    <w:rsid w:val="000D464B"/>
    <w:rsid w:val="000D473D"/>
    <w:rsid w:val="000D4DE8"/>
    <w:rsid w:val="000D5260"/>
    <w:rsid w:val="000D6D02"/>
    <w:rsid w:val="000D6DC5"/>
    <w:rsid w:val="000D7446"/>
    <w:rsid w:val="000E077D"/>
    <w:rsid w:val="000E07B8"/>
    <w:rsid w:val="000E0C97"/>
    <w:rsid w:val="000E125F"/>
    <w:rsid w:val="000E149A"/>
    <w:rsid w:val="000E33AE"/>
    <w:rsid w:val="000E345D"/>
    <w:rsid w:val="000E3EF8"/>
    <w:rsid w:val="000E4FC0"/>
    <w:rsid w:val="000E5EDA"/>
    <w:rsid w:val="000E62E6"/>
    <w:rsid w:val="000E65F4"/>
    <w:rsid w:val="000E66AC"/>
    <w:rsid w:val="000E75D6"/>
    <w:rsid w:val="000E777B"/>
    <w:rsid w:val="000E79B0"/>
    <w:rsid w:val="000E7C36"/>
    <w:rsid w:val="000E7F3E"/>
    <w:rsid w:val="000F0201"/>
    <w:rsid w:val="000F0B48"/>
    <w:rsid w:val="000F0D28"/>
    <w:rsid w:val="000F0E80"/>
    <w:rsid w:val="000F115B"/>
    <w:rsid w:val="000F1362"/>
    <w:rsid w:val="000F15B7"/>
    <w:rsid w:val="000F1F93"/>
    <w:rsid w:val="000F2674"/>
    <w:rsid w:val="000F2F96"/>
    <w:rsid w:val="000F3082"/>
    <w:rsid w:val="000F3294"/>
    <w:rsid w:val="000F32A7"/>
    <w:rsid w:val="000F342A"/>
    <w:rsid w:val="000F400C"/>
    <w:rsid w:val="000F45B7"/>
    <w:rsid w:val="000F4954"/>
    <w:rsid w:val="000F54EF"/>
    <w:rsid w:val="000F5822"/>
    <w:rsid w:val="000F5915"/>
    <w:rsid w:val="000F5A29"/>
    <w:rsid w:val="000F62D3"/>
    <w:rsid w:val="000F6C61"/>
    <w:rsid w:val="000F734F"/>
    <w:rsid w:val="000F75AB"/>
    <w:rsid w:val="000F78A4"/>
    <w:rsid w:val="001000E4"/>
    <w:rsid w:val="00100C94"/>
    <w:rsid w:val="00100DFE"/>
    <w:rsid w:val="001013D1"/>
    <w:rsid w:val="00101A9F"/>
    <w:rsid w:val="00101B8A"/>
    <w:rsid w:val="00101F37"/>
    <w:rsid w:val="001026F1"/>
    <w:rsid w:val="00102948"/>
    <w:rsid w:val="001031AF"/>
    <w:rsid w:val="00104102"/>
    <w:rsid w:val="001046CB"/>
    <w:rsid w:val="00104B5F"/>
    <w:rsid w:val="0010552F"/>
    <w:rsid w:val="0010554C"/>
    <w:rsid w:val="001057C2"/>
    <w:rsid w:val="00105814"/>
    <w:rsid w:val="00105EB9"/>
    <w:rsid w:val="00105F31"/>
    <w:rsid w:val="001060EF"/>
    <w:rsid w:val="00106C54"/>
    <w:rsid w:val="00107052"/>
    <w:rsid w:val="0010719C"/>
    <w:rsid w:val="00107640"/>
    <w:rsid w:val="00107A51"/>
    <w:rsid w:val="00107B01"/>
    <w:rsid w:val="001102DC"/>
    <w:rsid w:val="001106DA"/>
    <w:rsid w:val="00110714"/>
    <w:rsid w:val="001108FF"/>
    <w:rsid w:val="0011147E"/>
    <w:rsid w:val="00111835"/>
    <w:rsid w:val="0011246A"/>
    <w:rsid w:val="00112788"/>
    <w:rsid w:val="001133B5"/>
    <w:rsid w:val="001133EB"/>
    <w:rsid w:val="001146C9"/>
    <w:rsid w:val="00114ABB"/>
    <w:rsid w:val="00114FDC"/>
    <w:rsid w:val="00115796"/>
    <w:rsid w:val="00115B3B"/>
    <w:rsid w:val="001160AB"/>
    <w:rsid w:val="00116BE3"/>
    <w:rsid w:val="001170A1"/>
    <w:rsid w:val="00120112"/>
    <w:rsid w:val="001201DD"/>
    <w:rsid w:val="0012118E"/>
    <w:rsid w:val="001214EB"/>
    <w:rsid w:val="00121A3A"/>
    <w:rsid w:val="00121AC3"/>
    <w:rsid w:val="00121E49"/>
    <w:rsid w:val="00122500"/>
    <w:rsid w:val="00122E0E"/>
    <w:rsid w:val="001233E3"/>
    <w:rsid w:val="00123934"/>
    <w:rsid w:val="00123A6D"/>
    <w:rsid w:val="00123D5F"/>
    <w:rsid w:val="00123E4E"/>
    <w:rsid w:val="001241B1"/>
    <w:rsid w:val="001247FD"/>
    <w:rsid w:val="00124C7E"/>
    <w:rsid w:val="0012526B"/>
    <w:rsid w:val="00125381"/>
    <w:rsid w:val="001264B2"/>
    <w:rsid w:val="00126965"/>
    <w:rsid w:val="00126AFD"/>
    <w:rsid w:val="0012705B"/>
    <w:rsid w:val="001274DC"/>
    <w:rsid w:val="00130037"/>
    <w:rsid w:val="001303C2"/>
    <w:rsid w:val="001308E4"/>
    <w:rsid w:val="00130946"/>
    <w:rsid w:val="00130ACA"/>
    <w:rsid w:val="00130B5A"/>
    <w:rsid w:val="00130F3F"/>
    <w:rsid w:val="001311B8"/>
    <w:rsid w:val="00131911"/>
    <w:rsid w:val="00132381"/>
    <w:rsid w:val="00132B47"/>
    <w:rsid w:val="00132D98"/>
    <w:rsid w:val="00132EBD"/>
    <w:rsid w:val="00133702"/>
    <w:rsid w:val="00133718"/>
    <w:rsid w:val="00133A05"/>
    <w:rsid w:val="00133A9C"/>
    <w:rsid w:val="00133B86"/>
    <w:rsid w:val="00133C80"/>
    <w:rsid w:val="001341EA"/>
    <w:rsid w:val="0013426B"/>
    <w:rsid w:val="001343EA"/>
    <w:rsid w:val="00134A58"/>
    <w:rsid w:val="00134AA7"/>
    <w:rsid w:val="00135269"/>
    <w:rsid w:val="0013532D"/>
    <w:rsid w:val="00135732"/>
    <w:rsid w:val="0013596F"/>
    <w:rsid w:val="00135DEE"/>
    <w:rsid w:val="00135E7A"/>
    <w:rsid w:val="00136617"/>
    <w:rsid w:val="00136730"/>
    <w:rsid w:val="0013674B"/>
    <w:rsid w:val="001368CC"/>
    <w:rsid w:val="00136BB4"/>
    <w:rsid w:val="00136C14"/>
    <w:rsid w:val="00136FEC"/>
    <w:rsid w:val="0014038D"/>
    <w:rsid w:val="001407C8"/>
    <w:rsid w:val="001408EB"/>
    <w:rsid w:val="0014099C"/>
    <w:rsid w:val="00140A0D"/>
    <w:rsid w:val="00141ED8"/>
    <w:rsid w:val="00141FB3"/>
    <w:rsid w:val="0014253F"/>
    <w:rsid w:val="00142761"/>
    <w:rsid w:val="00142F79"/>
    <w:rsid w:val="0014391C"/>
    <w:rsid w:val="00143DA0"/>
    <w:rsid w:val="00143E8C"/>
    <w:rsid w:val="001442AB"/>
    <w:rsid w:val="0014449D"/>
    <w:rsid w:val="001446F0"/>
    <w:rsid w:val="0014490B"/>
    <w:rsid w:val="0014555A"/>
    <w:rsid w:val="00145DED"/>
    <w:rsid w:val="00146571"/>
    <w:rsid w:val="001465F4"/>
    <w:rsid w:val="00146931"/>
    <w:rsid w:val="00146D2B"/>
    <w:rsid w:val="00147200"/>
    <w:rsid w:val="00147289"/>
    <w:rsid w:val="001476AC"/>
    <w:rsid w:val="001476E1"/>
    <w:rsid w:val="00150046"/>
    <w:rsid w:val="00150287"/>
    <w:rsid w:val="00150606"/>
    <w:rsid w:val="0015062B"/>
    <w:rsid w:val="00151371"/>
    <w:rsid w:val="001513C8"/>
    <w:rsid w:val="0015198A"/>
    <w:rsid w:val="001519B5"/>
    <w:rsid w:val="001526F7"/>
    <w:rsid w:val="001528B5"/>
    <w:rsid w:val="00152C79"/>
    <w:rsid w:val="00153429"/>
    <w:rsid w:val="00153747"/>
    <w:rsid w:val="00153932"/>
    <w:rsid w:val="0015396B"/>
    <w:rsid w:val="00153B68"/>
    <w:rsid w:val="00153D1D"/>
    <w:rsid w:val="00154127"/>
    <w:rsid w:val="001541D6"/>
    <w:rsid w:val="00154432"/>
    <w:rsid w:val="0015649B"/>
    <w:rsid w:val="00156633"/>
    <w:rsid w:val="00156705"/>
    <w:rsid w:val="001567B4"/>
    <w:rsid w:val="00156B73"/>
    <w:rsid w:val="00156E65"/>
    <w:rsid w:val="00157029"/>
    <w:rsid w:val="00157379"/>
    <w:rsid w:val="00157F9C"/>
    <w:rsid w:val="0016000D"/>
    <w:rsid w:val="00160720"/>
    <w:rsid w:val="00160CCE"/>
    <w:rsid w:val="00160FCB"/>
    <w:rsid w:val="00161AD9"/>
    <w:rsid w:val="001623AB"/>
    <w:rsid w:val="00162467"/>
    <w:rsid w:val="0016388A"/>
    <w:rsid w:val="00163BB4"/>
    <w:rsid w:val="00164106"/>
    <w:rsid w:val="00164279"/>
    <w:rsid w:val="0016456A"/>
    <w:rsid w:val="001649D0"/>
    <w:rsid w:val="00164E85"/>
    <w:rsid w:val="001652F4"/>
    <w:rsid w:val="001654C8"/>
    <w:rsid w:val="001654FD"/>
    <w:rsid w:val="0016593B"/>
    <w:rsid w:val="00165C97"/>
    <w:rsid w:val="00165F00"/>
    <w:rsid w:val="001660F1"/>
    <w:rsid w:val="00166298"/>
    <w:rsid w:val="0016641B"/>
    <w:rsid w:val="00166442"/>
    <w:rsid w:val="00166561"/>
    <w:rsid w:val="001665B2"/>
    <w:rsid w:val="001668DF"/>
    <w:rsid w:val="00166AC7"/>
    <w:rsid w:val="00166EE3"/>
    <w:rsid w:val="00167408"/>
    <w:rsid w:val="001701BA"/>
    <w:rsid w:val="00170BD2"/>
    <w:rsid w:val="0017129E"/>
    <w:rsid w:val="0017169D"/>
    <w:rsid w:val="00171C5E"/>
    <w:rsid w:val="00171CEA"/>
    <w:rsid w:val="00171F19"/>
    <w:rsid w:val="001723A2"/>
    <w:rsid w:val="00172439"/>
    <w:rsid w:val="00172468"/>
    <w:rsid w:val="001724EA"/>
    <w:rsid w:val="00172A83"/>
    <w:rsid w:val="00172AE8"/>
    <w:rsid w:val="00172ECF"/>
    <w:rsid w:val="00173A1B"/>
    <w:rsid w:val="00174213"/>
    <w:rsid w:val="0017447B"/>
    <w:rsid w:val="001747F9"/>
    <w:rsid w:val="001748D6"/>
    <w:rsid w:val="00174AE8"/>
    <w:rsid w:val="00174CE5"/>
    <w:rsid w:val="00175162"/>
    <w:rsid w:val="0017526B"/>
    <w:rsid w:val="001753F1"/>
    <w:rsid w:val="001755B5"/>
    <w:rsid w:val="00175C21"/>
    <w:rsid w:val="001761AD"/>
    <w:rsid w:val="001761D1"/>
    <w:rsid w:val="00176483"/>
    <w:rsid w:val="00176778"/>
    <w:rsid w:val="00176B8D"/>
    <w:rsid w:val="0018017A"/>
    <w:rsid w:val="00180562"/>
    <w:rsid w:val="0018080A"/>
    <w:rsid w:val="00181066"/>
    <w:rsid w:val="00181321"/>
    <w:rsid w:val="00181A40"/>
    <w:rsid w:val="00181D53"/>
    <w:rsid w:val="00181D5A"/>
    <w:rsid w:val="001820CC"/>
    <w:rsid w:val="001820D2"/>
    <w:rsid w:val="0018289B"/>
    <w:rsid w:val="00182DA0"/>
    <w:rsid w:val="00182EE8"/>
    <w:rsid w:val="00182FB8"/>
    <w:rsid w:val="001843BA"/>
    <w:rsid w:val="00184842"/>
    <w:rsid w:val="00184CE4"/>
    <w:rsid w:val="00184D4D"/>
    <w:rsid w:val="00186A54"/>
    <w:rsid w:val="0019050A"/>
    <w:rsid w:val="00190A23"/>
    <w:rsid w:val="00190CAD"/>
    <w:rsid w:val="00190DF4"/>
    <w:rsid w:val="00191036"/>
    <w:rsid w:val="00191257"/>
    <w:rsid w:val="001912AC"/>
    <w:rsid w:val="001919EF"/>
    <w:rsid w:val="00191C93"/>
    <w:rsid w:val="00192332"/>
    <w:rsid w:val="001926BB"/>
    <w:rsid w:val="00192894"/>
    <w:rsid w:val="00193461"/>
    <w:rsid w:val="00193853"/>
    <w:rsid w:val="00193CA7"/>
    <w:rsid w:val="00194553"/>
    <w:rsid w:val="00194A54"/>
    <w:rsid w:val="00194CEC"/>
    <w:rsid w:val="001952C7"/>
    <w:rsid w:val="001957FF"/>
    <w:rsid w:val="00195AFF"/>
    <w:rsid w:val="00195F5D"/>
    <w:rsid w:val="00195F9F"/>
    <w:rsid w:val="00196298"/>
    <w:rsid w:val="00196815"/>
    <w:rsid w:val="00196DD8"/>
    <w:rsid w:val="0019726D"/>
    <w:rsid w:val="001978B0"/>
    <w:rsid w:val="00197F76"/>
    <w:rsid w:val="001A0683"/>
    <w:rsid w:val="001A0E55"/>
    <w:rsid w:val="001A1134"/>
    <w:rsid w:val="001A25B4"/>
    <w:rsid w:val="001A2821"/>
    <w:rsid w:val="001A3156"/>
    <w:rsid w:val="001A36F6"/>
    <w:rsid w:val="001A399C"/>
    <w:rsid w:val="001A3D1A"/>
    <w:rsid w:val="001A3D27"/>
    <w:rsid w:val="001A3F19"/>
    <w:rsid w:val="001A3F2A"/>
    <w:rsid w:val="001A42A6"/>
    <w:rsid w:val="001A47C6"/>
    <w:rsid w:val="001A4BF9"/>
    <w:rsid w:val="001A685D"/>
    <w:rsid w:val="001A6A14"/>
    <w:rsid w:val="001A6ECF"/>
    <w:rsid w:val="001A72DB"/>
    <w:rsid w:val="001A73BA"/>
    <w:rsid w:val="001A7D3B"/>
    <w:rsid w:val="001B0D0A"/>
    <w:rsid w:val="001B1209"/>
    <w:rsid w:val="001B1648"/>
    <w:rsid w:val="001B1BE5"/>
    <w:rsid w:val="001B2762"/>
    <w:rsid w:val="001B2866"/>
    <w:rsid w:val="001B2A9F"/>
    <w:rsid w:val="001B2CEA"/>
    <w:rsid w:val="001B3407"/>
    <w:rsid w:val="001B3621"/>
    <w:rsid w:val="001B3C1C"/>
    <w:rsid w:val="001B3CE0"/>
    <w:rsid w:val="001B4422"/>
    <w:rsid w:val="001B4AFC"/>
    <w:rsid w:val="001B4FC8"/>
    <w:rsid w:val="001B501E"/>
    <w:rsid w:val="001B5129"/>
    <w:rsid w:val="001B53CC"/>
    <w:rsid w:val="001B585C"/>
    <w:rsid w:val="001B58AB"/>
    <w:rsid w:val="001B5B74"/>
    <w:rsid w:val="001B5BAA"/>
    <w:rsid w:val="001B5F25"/>
    <w:rsid w:val="001B6A83"/>
    <w:rsid w:val="001B6D90"/>
    <w:rsid w:val="001B6DD4"/>
    <w:rsid w:val="001B7789"/>
    <w:rsid w:val="001B78BD"/>
    <w:rsid w:val="001C0104"/>
    <w:rsid w:val="001C04A8"/>
    <w:rsid w:val="001C1273"/>
    <w:rsid w:val="001C150B"/>
    <w:rsid w:val="001C1B70"/>
    <w:rsid w:val="001C1BD3"/>
    <w:rsid w:val="001C1C26"/>
    <w:rsid w:val="001C1E26"/>
    <w:rsid w:val="001C2623"/>
    <w:rsid w:val="001C2BA8"/>
    <w:rsid w:val="001C2E43"/>
    <w:rsid w:val="001C3055"/>
    <w:rsid w:val="001C321D"/>
    <w:rsid w:val="001C354E"/>
    <w:rsid w:val="001C362E"/>
    <w:rsid w:val="001C38C2"/>
    <w:rsid w:val="001C3EE7"/>
    <w:rsid w:val="001C44CF"/>
    <w:rsid w:val="001C4ED5"/>
    <w:rsid w:val="001C519D"/>
    <w:rsid w:val="001C5779"/>
    <w:rsid w:val="001C6F6F"/>
    <w:rsid w:val="001C7042"/>
    <w:rsid w:val="001C7AF8"/>
    <w:rsid w:val="001C7D3A"/>
    <w:rsid w:val="001C7F5A"/>
    <w:rsid w:val="001D0A7C"/>
    <w:rsid w:val="001D1104"/>
    <w:rsid w:val="001D1A3C"/>
    <w:rsid w:val="001D1D03"/>
    <w:rsid w:val="001D2482"/>
    <w:rsid w:val="001D274B"/>
    <w:rsid w:val="001D28ED"/>
    <w:rsid w:val="001D2FC1"/>
    <w:rsid w:val="001D3ACA"/>
    <w:rsid w:val="001D40B3"/>
    <w:rsid w:val="001D43C4"/>
    <w:rsid w:val="001D559E"/>
    <w:rsid w:val="001D5646"/>
    <w:rsid w:val="001D58DF"/>
    <w:rsid w:val="001D6C14"/>
    <w:rsid w:val="001D71D8"/>
    <w:rsid w:val="001D759A"/>
    <w:rsid w:val="001D7F9F"/>
    <w:rsid w:val="001D7FE5"/>
    <w:rsid w:val="001E0205"/>
    <w:rsid w:val="001E072E"/>
    <w:rsid w:val="001E0C84"/>
    <w:rsid w:val="001E0E81"/>
    <w:rsid w:val="001E0F74"/>
    <w:rsid w:val="001E15C5"/>
    <w:rsid w:val="001E18CA"/>
    <w:rsid w:val="001E196A"/>
    <w:rsid w:val="001E1B33"/>
    <w:rsid w:val="001E1D20"/>
    <w:rsid w:val="001E28EF"/>
    <w:rsid w:val="001E319F"/>
    <w:rsid w:val="001E3601"/>
    <w:rsid w:val="001E3BAE"/>
    <w:rsid w:val="001E58B3"/>
    <w:rsid w:val="001E64B7"/>
    <w:rsid w:val="001E7C8C"/>
    <w:rsid w:val="001E7D11"/>
    <w:rsid w:val="001E7D7D"/>
    <w:rsid w:val="001E7EEB"/>
    <w:rsid w:val="001F1153"/>
    <w:rsid w:val="001F1917"/>
    <w:rsid w:val="001F1CD2"/>
    <w:rsid w:val="001F21A6"/>
    <w:rsid w:val="001F2FF9"/>
    <w:rsid w:val="001F3952"/>
    <w:rsid w:val="001F39D4"/>
    <w:rsid w:val="001F3EE5"/>
    <w:rsid w:val="001F4B72"/>
    <w:rsid w:val="001F4BC6"/>
    <w:rsid w:val="001F4D40"/>
    <w:rsid w:val="001F512E"/>
    <w:rsid w:val="001F554E"/>
    <w:rsid w:val="001F5E19"/>
    <w:rsid w:val="001F5F0D"/>
    <w:rsid w:val="001F6B9F"/>
    <w:rsid w:val="001F71B7"/>
    <w:rsid w:val="001F7C98"/>
    <w:rsid w:val="00200036"/>
    <w:rsid w:val="00200350"/>
    <w:rsid w:val="002007F5"/>
    <w:rsid w:val="00200D3A"/>
    <w:rsid w:val="00201D27"/>
    <w:rsid w:val="002020D4"/>
    <w:rsid w:val="00202315"/>
    <w:rsid w:val="002025F0"/>
    <w:rsid w:val="00202838"/>
    <w:rsid w:val="00202C7A"/>
    <w:rsid w:val="00202FF7"/>
    <w:rsid w:val="00203315"/>
    <w:rsid w:val="002033CE"/>
    <w:rsid w:val="00203698"/>
    <w:rsid w:val="00203ADE"/>
    <w:rsid w:val="00203FBB"/>
    <w:rsid w:val="0020453C"/>
    <w:rsid w:val="002053A2"/>
    <w:rsid w:val="00205C14"/>
    <w:rsid w:val="0020640F"/>
    <w:rsid w:val="002064E9"/>
    <w:rsid w:val="00206A90"/>
    <w:rsid w:val="00206ED1"/>
    <w:rsid w:val="00207222"/>
    <w:rsid w:val="00207A4F"/>
    <w:rsid w:val="0021040D"/>
    <w:rsid w:val="0021057B"/>
    <w:rsid w:val="00210670"/>
    <w:rsid w:val="00210699"/>
    <w:rsid w:val="00210893"/>
    <w:rsid w:val="00210CAD"/>
    <w:rsid w:val="00210E66"/>
    <w:rsid w:val="00210E6E"/>
    <w:rsid w:val="00210E8C"/>
    <w:rsid w:val="00211548"/>
    <w:rsid w:val="00211EC9"/>
    <w:rsid w:val="00212094"/>
    <w:rsid w:val="002122B7"/>
    <w:rsid w:val="00212468"/>
    <w:rsid w:val="002127B6"/>
    <w:rsid w:val="002139EE"/>
    <w:rsid w:val="00213D05"/>
    <w:rsid w:val="002144BC"/>
    <w:rsid w:val="00214AD3"/>
    <w:rsid w:val="002150CC"/>
    <w:rsid w:val="0021532D"/>
    <w:rsid w:val="00215470"/>
    <w:rsid w:val="002154C8"/>
    <w:rsid w:val="002167F3"/>
    <w:rsid w:val="00216A13"/>
    <w:rsid w:val="00217A09"/>
    <w:rsid w:val="00217FD4"/>
    <w:rsid w:val="002201B0"/>
    <w:rsid w:val="00220ADB"/>
    <w:rsid w:val="00220FDC"/>
    <w:rsid w:val="002213A9"/>
    <w:rsid w:val="00221542"/>
    <w:rsid w:val="00221CA6"/>
    <w:rsid w:val="002228B0"/>
    <w:rsid w:val="00222AEA"/>
    <w:rsid w:val="00222B09"/>
    <w:rsid w:val="00222B27"/>
    <w:rsid w:val="00222E8D"/>
    <w:rsid w:val="00222F4F"/>
    <w:rsid w:val="0022316C"/>
    <w:rsid w:val="00223450"/>
    <w:rsid w:val="00223A55"/>
    <w:rsid w:val="00223BD3"/>
    <w:rsid w:val="00224207"/>
    <w:rsid w:val="002242AF"/>
    <w:rsid w:val="00224527"/>
    <w:rsid w:val="00224661"/>
    <w:rsid w:val="00224A01"/>
    <w:rsid w:val="00224C02"/>
    <w:rsid w:val="00224FB2"/>
    <w:rsid w:val="0022512F"/>
    <w:rsid w:val="002254BE"/>
    <w:rsid w:val="00225648"/>
    <w:rsid w:val="00225787"/>
    <w:rsid w:val="00225826"/>
    <w:rsid w:val="00225B8C"/>
    <w:rsid w:val="00225D01"/>
    <w:rsid w:val="00226956"/>
    <w:rsid w:val="00226B63"/>
    <w:rsid w:val="00226BAF"/>
    <w:rsid w:val="00227440"/>
    <w:rsid w:val="00227F82"/>
    <w:rsid w:val="002303E0"/>
    <w:rsid w:val="00230B81"/>
    <w:rsid w:val="00230CCE"/>
    <w:rsid w:val="00230EE1"/>
    <w:rsid w:val="00231179"/>
    <w:rsid w:val="002318BF"/>
    <w:rsid w:val="00231ADA"/>
    <w:rsid w:val="00232349"/>
    <w:rsid w:val="002324DB"/>
    <w:rsid w:val="002329C0"/>
    <w:rsid w:val="00232C4D"/>
    <w:rsid w:val="00232D9F"/>
    <w:rsid w:val="002330FC"/>
    <w:rsid w:val="002331D5"/>
    <w:rsid w:val="00233402"/>
    <w:rsid w:val="00233431"/>
    <w:rsid w:val="00233947"/>
    <w:rsid w:val="00233C08"/>
    <w:rsid w:val="0023416E"/>
    <w:rsid w:val="0023446F"/>
    <w:rsid w:val="00235561"/>
    <w:rsid w:val="002356CD"/>
    <w:rsid w:val="002363E0"/>
    <w:rsid w:val="00236678"/>
    <w:rsid w:val="0023696D"/>
    <w:rsid w:val="00237201"/>
    <w:rsid w:val="00237BCF"/>
    <w:rsid w:val="00237C01"/>
    <w:rsid w:val="00240636"/>
    <w:rsid w:val="0024068B"/>
    <w:rsid w:val="0024077F"/>
    <w:rsid w:val="00240FF3"/>
    <w:rsid w:val="00241151"/>
    <w:rsid w:val="002411EF"/>
    <w:rsid w:val="00241223"/>
    <w:rsid w:val="00241234"/>
    <w:rsid w:val="002413EA"/>
    <w:rsid w:val="0024197F"/>
    <w:rsid w:val="0024257E"/>
    <w:rsid w:val="00242B79"/>
    <w:rsid w:val="0024366C"/>
    <w:rsid w:val="0024392E"/>
    <w:rsid w:val="00244208"/>
    <w:rsid w:val="00244537"/>
    <w:rsid w:val="00244B75"/>
    <w:rsid w:val="00244F9A"/>
    <w:rsid w:val="002463A5"/>
    <w:rsid w:val="00246DCC"/>
    <w:rsid w:val="002476E1"/>
    <w:rsid w:val="00247850"/>
    <w:rsid w:val="0024794E"/>
    <w:rsid w:val="00247EEC"/>
    <w:rsid w:val="0025047E"/>
    <w:rsid w:val="002504D1"/>
    <w:rsid w:val="0025055C"/>
    <w:rsid w:val="00250D95"/>
    <w:rsid w:val="00251316"/>
    <w:rsid w:val="00251E7D"/>
    <w:rsid w:val="00251E89"/>
    <w:rsid w:val="00251E98"/>
    <w:rsid w:val="00252EE4"/>
    <w:rsid w:val="0025326B"/>
    <w:rsid w:val="00253AE8"/>
    <w:rsid w:val="00253E83"/>
    <w:rsid w:val="00254939"/>
    <w:rsid w:val="00255986"/>
    <w:rsid w:val="00255B01"/>
    <w:rsid w:val="00255F28"/>
    <w:rsid w:val="002561B2"/>
    <w:rsid w:val="0025650F"/>
    <w:rsid w:val="00256680"/>
    <w:rsid w:val="002567F7"/>
    <w:rsid w:val="00256ED8"/>
    <w:rsid w:val="0025746D"/>
    <w:rsid w:val="002578E6"/>
    <w:rsid w:val="00260562"/>
    <w:rsid w:val="00260C5C"/>
    <w:rsid w:val="00260ECF"/>
    <w:rsid w:val="002612FF"/>
    <w:rsid w:val="00261987"/>
    <w:rsid w:val="00261A18"/>
    <w:rsid w:val="00261C32"/>
    <w:rsid w:val="00262C73"/>
    <w:rsid w:val="00263000"/>
    <w:rsid w:val="00263753"/>
    <w:rsid w:val="0026400A"/>
    <w:rsid w:val="0026412C"/>
    <w:rsid w:val="00264465"/>
    <w:rsid w:val="00264B4A"/>
    <w:rsid w:val="00265837"/>
    <w:rsid w:val="002658AC"/>
    <w:rsid w:val="00265A42"/>
    <w:rsid w:val="00265F25"/>
    <w:rsid w:val="00266276"/>
    <w:rsid w:val="002663FA"/>
    <w:rsid w:val="00266994"/>
    <w:rsid w:val="00266B2F"/>
    <w:rsid w:val="00266CCD"/>
    <w:rsid w:val="00266F17"/>
    <w:rsid w:val="00267454"/>
    <w:rsid w:val="0026764A"/>
    <w:rsid w:val="00267ED2"/>
    <w:rsid w:val="002702E7"/>
    <w:rsid w:val="00270477"/>
    <w:rsid w:val="002704C3"/>
    <w:rsid w:val="0027074C"/>
    <w:rsid w:val="00270B63"/>
    <w:rsid w:val="00271319"/>
    <w:rsid w:val="00271905"/>
    <w:rsid w:val="00271AF4"/>
    <w:rsid w:val="0027234F"/>
    <w:rsid w:val="00272725"/>
    <w:rsid w:val="0027285B"/>
    <w:rsid w:val="00272AB2"/>
    <w:rsid w:val="00272B5B"/>
    <w:rsid w:val="00273109"/>
    <w:rsid w:val="00273123"/>
    <w:rsid w:val="0027344B"/>
    <w:rsid w:val="00273849"/>
    <w:rsid w:val="0027402F"/>
    <w:rsid w:val="0027418E"/>
    <w:rsid w:val="002748D7"/>
    <w:rsid w:val="002749DB"/>
    <w:rsid w:val="00275531"/>
    <w:rsid w:val="002757DF"/>
    <w:rsid w:val="00275E32"/>
    <w:rsid w:val="00275EBE"/>
    <w:rsid w:val="00277780"/>
    <w:rsid w:val="00277FFB"/>
    <w:rsid w:val="00280146"/>
    <w:rsid w:val="0028018C"/>
    <w:rsid w:val="00280710"/>
    <w:rsid w:val="00280FD2"/>
    <w:rsid w:val="00281427"/>
    <w:rsid w:val="00281BA4"/>
    <w:rsid w:val="0028270F"/>
    <w:rsid w:val="00282AD2"/>
    <w:rsid w:val="00282C85"/>
    <w:rsid w:val="00282E69"/>
    <w:rsid w:val="0028317A"/>
    <w:rsid w:val="002839BC"/>
    <w:rsid w:val="0028424A"/>
    <w:rsid w:val="0028489C"/>
    <w:rsid w:val="002855F0"/>
    <w:rsid w:val="00285A70"/>
    <w:rsid w:val="00285AB7"/>
    <w:rsid w:val="00286283"/>
    <w:rsid w:val="0028688B"/>
    <w:rsid w:val="00286B04"/>
    <w:rsid w:val="00287075"/>
    <w:rsid w:val="0028710D"/>
    <w:rsid w:val="00287C4A"/>
    <w:rsid w:val="00287DFF"/>
    <w:rsid w:val="00287E28"/>
    <w:rsid w:val="0029084A"/>
    <w:rsid w:val="00290C01"/>
    <w:rsid w:val="0029103F"/>
    <w:rsid w:val="0029105D"/>
    <w:rsid w:val="00291490"/>
    <w:rsid w:val="00291549"/>
    <w:rsid w:val="002915A9"/>
    <w:rsid w:val="002919BE"/>
    <w:rsid w:val="00291DE9"/>
    <w:rsid w:val="002920F0"/>
    <w:rsid w:val="002925F9"/>
    <w:rsid w:val="00292ED2"/>
    <w:rsid w:val="00292F2C"/>
    <w:rsid w:val="0029332D"/>
    <w:rsid w:val="00293AAC"/>
    <w:rsid w:val="00293B1B"/>
    <w:rsid w:val="00293B2E"/>
    <w:rsid w:val="0029446C"/>
    <w:rsid w:val="00294581"/>
    <w:rsid w:val="002945A3"/>
    <w:rsid w:val="002949B7"/>
    <w:rsid w:val="00294EE4"/>
    <w:rsid w:val="00294FC0"/>
    <w:rsid w:val="00295391"/>
    <w:rsid w:val="00295751"/>
    <w:rsid w:val="002958D8"/>
    <w:rsid w:val="00295A23"/>
    <w:rsid w:val="00295AE9"/>
    <w:rsid w:val="00295C92"/>
    <w:rsid w:val="00296214"/>
    <w:rsid w:val="00296657"/>
    <w:rsid w:val="00297042"/>
    <w:rsid w:val="00297FF0"/>
    <w:rsid w:val="002A014D"/>
    <w:rsid w:val="002A0B51"/>
    <w:rsid w:val="002A0D71"/>
    <w:rsid w:val="002A10C9"/>
    <w:rsid w:val="002A151B"/>
    <w:rsid w:val="002A1F5F"/>
    <w:rsid w:val="002A2DED"/>
    <w:rsid w:val="002A2FBF"/>
    <w:rsid w:val="002A3198"/>
    <w:rsid w:val="002A402C"/>
    <w:rsid w:val="002A4546"/>
    <w:rsid w:val="002A45BE"/>
    <w:rsid w:val="002A538E"/>
    <w:rsid w:val="002A5E02"/>
    <w:rsid w:val="002A6A6D"/>
    <w:rsid w:val="002A704D"/>
    <w:rsid w:val="002A710C"/>
    <w:rsid w:val="002A71E4"/>
    <w:rsid w:val="002A7924"/>
    <w:rsid w:val="002B070C"/>
    <w:rsid w:val="002B0DF0"/>
    <w:rsid w:val="002B0E19"/>
    <w:rsid w:val="002B0F4A"/>
    <w:rsid w:val="002B0FEF"/>
    <w:rsid w:val="002B14A2"/>
    <w:rsid w:val="002B17CC"/>
    <w:rsid w:val="002B17FC"/>
    <w:rsid w:val="002B1908"/>
    <w:rsid w:val="002B1913"/>
    <w:rsid w:val="002B260F"/>
    <w:rsid w:val="002B26FE"/>
    <w:rsid w:val="002B2D01"/>
    <w:rsid w:val="002B2E8A"/>
    <w:rsid w:val="002B3B1B"/>
    <w:rsid w:val="002B40A7"/>
    <w:rsid w:val="002B46F2"/>
    <w:rsid w:val="002B5520"/>
    <w:rsid w:val="002B5635"/>
    <w:rsid w:val="002B596A"/>
    <w:rsid w:val="002B5C8F"/>
    <w:rsid w:val="002B5E49"/>
    <w:rsid w:val="002B646B"/>
    <w:rsid w:val="002B6780"/>
    <w:rsid w:val="002B6BB1"/>
    <w:rsid w:val="002B6F56"/>
    <w:rsid w:val="002B727B"/>
    <w:rsid w:val="002B72FD"/>
    <w:rsid w:val="002B7600"/>
    <w:rsid w:val="002B7662"/>
    <w:rsid w:val="002B774A"/>
    <w:rsid w:val="002B7FAA"/>
    <w:rsid w:val="002C04B9"/>
    <w:rsid w:val="002C0553"/>
    <w:rsid w:val="002C08E3"/>
    <w:rsid w:val="002C128F"/>
    <w:rsid w:val="002C1E15"/>
    <w:rsid w:val="002C247B"/>
    <w:rsid w:val="002C2B1D"/>
    <w:rsid w:val="002C2B87"/>
    <w:rsid w:val="002C2BF3"/>
    <w:rsid w:val="002C33C9"/>
    <w:rsid w:val="002C48FA"/>
    <w:rsid w:val="002C4B26"/>
    <w:rsid w:val="002C4F7B"/>
    <w:rsid w:val="002C550A"/>
    <w:rsid w:val="002C69E4"/>
    <w:rsid w:val="002C76B4"/>
    <w:rsid w:val="002C7A51"/>
    <w:rsid w:val="002C7E6E"/>
    <w:rsid w:val="002D0179"/>
    <w:rsid w:val="002D03AD"/>
    <w:rsid w:val="002D0A25"/>
    <w:rsid w:val="002D0AB1"/>
    <w:rsid w:val="002D0C37"/>
    <w:rsid w:val="002D139F"/>
    <w:rsid w:val="002D19D6"/>
    <w:rsid w:val="002D1BC4"/>
    <w:rsid w:val="002D258A"/>
    <w:rsid w:val="002D278F"/>
    <w:rsid w:val="002D291E"/>
    <w:rsid w:val="002D2A9A"/>
    <w:rsid w:val="002D2D44"/>
    <w:rsid w:val="002D2E5D"/>
    <w:rsid w:val="002D2F16"/>
    <w:rsid w:val="002D2F1B"/>
    <w:rsid w:val="002D2F78"/>
    <w:rsid w:val="002D3082"/>
    <w:rsid w:val="002D34DD"/>
    <w:rsid w:val="002D36D2"/>
    <w:rsid w:val="002D3D40"/>
    <w:rsid w:val="002D3FA2"/>
    <w:rsid w:val="002D42E5"/>
    <w:rsid w:val="002D4399"/>
    <w:rsid w:val="002D4446"/>
    <w:rsid w:val="002D4941"/>
    <w:rsid w:val="002D5190"/>
    <w:rsid w:val="002D519D"/>
    <w:rsid w:val="002D58E0"/>
    <w:rsid w:val="002D5A2D"/>
    <w:rsid w:val="002D5AE4"/>
    <w:rsid w:val="002D5DE1"/>
    <w:rsid w:val="002D622C"/>
    <w:rsid w:val="002D645A"/>
    <w:rsid w:val="002D64D4"/>
    <w:rsid w:val="002D6BCD"/>
    <w:rsid w:val="002E09C9"/>
    <w:rsid w:val="002E0BE5"/>
    <w:rsid w:val="002E0BF5"/>
    <w:rsid w:val="002E1589"/>
    <w:rsid w:val="002E1C5C"/>
    <w:rsid w:val="002E1D7F"/>
    <w:rsid w:val="002E218A"/>
    <w:rsid w:val="002E2202"/>
    <w:rsid w:val="002E27D4"/>
    <w:rsid w:val="002E2AB9"/>
    <w:rsid w:val="002E2B9A"/>
    <w:rsid w:val="002E2ECB"/>
    <w:rsid w:val="002E3084"/>
    <w:rsid w:val="002E31CB"/>
    <w:rsid w:val="002E32BA"/>
    <w:rsid w:val="002E3F20"/>
    <w:rsid w:val="002E44E6"/>
    <w:rsid w:val="002E48DD"/>
    <w:rsid w:val="002E49AF"/>
    <w:rsid w:val="002E4CFD"/>
    <w:rsid w:val="002E5204"/>
    <w:rsid w:val="002E556D"/>
    <w:rsid w:val="002E6E72"/>
    <w:rsid w:val="002E6E8F"/>
    <w:rsid w:val="002E7086"/>
    <w:rsid w:val="002E73B0"/>
    <w:rsid w:val="002E7E52"/>
    <w:rsid w:val="002F052A"/>
    <w:rsid w:val="002F07FB"/>
    <w:rsid w:val="002F0A95"/>
    <w:rsid w:val="002F0E55"/>
    <w:rsid w:val="002F0EB5"/>
    <w:rsid w:val="002F1183"/>
    <w:rsid w:val="002F1220"/>
    <w:rsid w:val="002F17B3"/>
    <w:rsid w:val="002F18F2"/>
    <w:rsid w:val="002F1905"/>
    <w:rsid w:val="002F1A65"/>
    <w:rsid w:val="002F2049"/>
    <w:rsid w:val="002F21B1"/>
    <w:rsid w:val="002F2A61"/>
    <w:rsid w:val="002F3FF4"/>
    <w:rsid w:val="002F4136"/>
    <w:rsid w:val="002F4A20"/>
    <w:rsid w:val="002F4AFD"/>
    <w:rsid w:val="002F4CAC"/>
    <w:rsid w:val="002F5059"/>
    <w:rsid w:val="002F507D"/>
    <w:rsid w:val="002F541F"/>
    <w:rsid w:val="002F5629"/>
    <w:rsid w:val="002F5E6D"/>
    <w:rsid w:val="002F6186"/>
    <w:rsid w:val="002F62FD"/>
    <w:rsid w:val="002F6470"/>
    <w:rsid w:val="002F67B8"/>
    <w:rsid w:val="002F6F17"/>
    <w:rsid w:val="002F7BC9"/>
    <w:rsid w:val="002F7DF8"/>
    <w:rsid w:val="00300308"/>
    <w:rsid w:val="00300D92"/>
    <w:rsid w:val="00301B05"/>
    <w:rsid w:val="003021F7"/>
    <w:rsid w:val="003027E5"/>
    <w:rsid w:val="00302967"/>
    <w:rsid w:val="00302C61"/>
    <w:rsid w:val="00302E12"/>
    <w:rsid w:val="00303ADB"/>
    <w:rsid w:val="00303C0A"/>
    <w:rsid w:val="00303D16"/>
    <w:rsid w:val="00304126"/>
    <w:rsid w:val="0030417F"/>
    <w:rsid w:val="00304BB4"/>
    <w:rsid w:val="00305065"/>
    <w:rsid w:val="003057F3"/>
    <w:rsid w:val="00305BC6"/>
    <w:rsid w:val="00305E3B"/>
    <w:rsid w:val="003060B3"/>
    <w:rsid w:val="00306239"/>
    <w:rsid w:val="00306367"/>
    <w:rsid w:val="00306B83"/>
    <w:rsid w:val="00307363"/>
    <w:rsid w:val="003073B0"/>
    <w:rsid w:val="00307C3E"/>
    <w:rsid w:val="00307F1D"/>
    <w:rsid w:val="003107B1"/>
    <w:rsid w:val="00310C4E"/>
    <w:rsid w:val="0031224E"/>
    <w:rsid w:val="0031274D"/>
    <w:rsid w:val="0031281B"/>
    <w:rsid w:val="00312D62"/>
    <w:rsid w:val="00312D79"/>
    <w:rsid w:val="00313213"/>
    <w:rsid w:val="003132FD"/>
    <w:rsid w:val="00313F4A"/>
    <w:rsid w:val="00314860"/>
    <w:rsid w:val="00314AD4"/>
    <w:rsid w:val="00314AE8"/>
    <w:rsid w:val="00314FD9"/>
    <w:rsid w:val="00315058"/>
    <w:rsid w:val="003162B7"/>
    <w:rsid w:val="00316712"/>
    <w:rsid w:val="00316AF0"/>
    <w:rsid w:val="00316B11"/>
    <w:rsid w:val="00316B24"/>
    <w:rsid w:val="00316D26"/>
    <w:rsid w:val="0031751A"/>
    <w:rsid w:val="00317800"/>
    <w:rsid w:val="0031786A"/>
    <w:rsid w:val="00320278"/>
    <w:rsid w:val="0032045F"/>
    <w:rsid w:val="0032058E"/>
    <w:rsid w:val="00320746"/>
    <w:rsid w:val="003208D1"/>
    <w:rsid w:val="00321065"/>
    <w:rsid w:val="0032136A"/>
    <w:rsid w:val="003216C4"/>
    <w:rsid w:val="003219C2"/>
    <w:rsid w:val="00321F9A"/>
    <w:rsid w:val="00322182"/>
    <w:rsid w:val="003225CF"/>
    <w:rsid w:val="00322770"/>
    <w:rsid w:val="00322B17"/>
    <w:rsid w:val="00322D2B"/>
    <w:rsid w:val="0032356A"/>
    <w:rsid w:val="003237FD"/>
    <w:rsid w:val="00323E34"/>
    <w:rsid w:val="00324486"/>
    <w:rsid w:val="00324990"/>
    <w:rsid w:val="003249CF"/>
    <w:rsid w:val="0032522E"/>
    <w:rsid w:val="003261B3"/>
    <w:rsid w:val="003265FF"/>
    <w:rsid w:val="00326625"/>
    <w:rsid w:val="0032678D"/>
    <w:rsid w:val="00326B89"/>
    <w:rsid w:val="00326F9E"/>
    <w:rsid w:val="003270C5"/>
    <w:rsid w:val="0032719F"/>
    <w:rsid w:val="00327827"/>
    <w:rsid w:val="003278DF"/>
    <w:rsid w:val="0033041D"/>
    <w:rsid w:val="00330EC5"/>
    <w:rsid w:val="003314C4"/>
    <w:rsid w:val="00331750"/>
    <w:rsid w:val="003318BE"/>
    <w:rsid w:val="00332053"/>
    <w:rsid w:val="0033219D"/>
    <w:rsid w:val="00332579"/>
    <w:rsid w:val="00332B4E"/>
    <w:rsid w:val="00332DC5"/>
    <w:rsid w:val="003335D4"/>
    <w:rsid w:val="00333941"/>
    <w:rsid w:val="00333970"/>
    <w:rsid w:val="00333A54"/>
    <w:rsid w:val="00335873"/>
    <w:rsid w:val="00335A2B"/>
    <w:rsid w:val="00336508"/>
    <w:rsid w:val="003377A5"/>
    <w:rsid w:val="003402ED"/>
    <w:rsid w:val="003405A1"/>
    <w:rsid w:val="00340A29"/>
    <w:rsid w:val="00341816"/>
    <w:rsid w:val="00341B39"/>
    <w:rsid w:val="00341FA8"/>
    <w:rsid w:val="003424DC"/>
    <w:rsid w:val="00342519"/>
    <w:rsid w:val="00342544"/>
    <w:rsid w:val="003428ED"/>
    <w:rsid w:val="003430EC"/>
    <w:rsid w:val="00343328"/>
    <w:rsid w:val="003439A1"/>
    <w:rsid w:val="00343AED"/>
    <w:rsid w:val="00343DAC"/>
    <w:rsid w:val="00343ED5"/>
    <w:rsid w:val="003441EE"/>
    <w:rsid w:val="003446F8"/>
    <w:rsid w:val="00345685"/>
    <w:rsid w:val="00345B04"/>
    <w:rsid w:val="00345DA0"/>
    <w:rsid w:val="00345E1E"/>
    <w:rsid w:val="0034622F"/>
    <w:rsid w:val="00346B54"/>
    <w:rsid w:val="00346FA3"/>
    <w:rsid w:val="003472FB"/>
    <w:rsid w:val="00347BB5"/>
    <w:rsid w:val="00347C5A"/>
    <w:rsid w:val="00347FE4"/>
    <w:rsid w:val="003507D7"/>
    <w:rsid w:val="00350942"/>
    <w:rsid w:val="00350A50"/>
    <w:rsid w:val="00350F5C"/>
    <w:rsid w:val="00351104"/>
    <w:rsid w:val="003513BA"/>
    <w:rsid w:val="00351981"/>
    <w:rsid w:val="00351E40"/>
    <w:rsid w:val="00352136"/>
    <w:rsid w:val="00352188"/>
    <w:rsid w:val="00352B44"/>
    <w:rsid w:val="00352B62"/>
    <w:rsid w:val="00353166"/>
    <w:rsid w:val="00353240"/>
    <w:rsid w:val="00354010"/>
    <w:rsid w:val="00354028"/>
    <w:rsid w:val="0035491E"/>
    <w:rsid w:val="003549C1"/>
    <w:rsid w:val="00354A95"/>
    <w:rsid w:val="00354B8B"/>
    <w:rsid w:val="0035517B"/>
    <w:rsid w:val="0035558E"/>
    <w:rsid w:val="00355D11"/>
    <w:rsid w:val="003564AD"/>
    <w:rsid w:val="00356A74"/>
    <w:rsid w:val="00356C5A"/>
    <w:rsid w:val="003571A7"/>
    <w:rsid w:val="003575E3"/>
    <w:rsid w:val="00357A4F"/>
    <w:rsid w:val="00357F6E"/>
    <w:rsid w:val="00360778"/>
    <w:rsid w:val="00360882"/>
    <w:rsid w:val="00360A04"/>
    <w:rsid w:val="00360E4E"/>
    <w:rsid w:val="0036122D"/>
    <w:rsid w:val="00361481"/>
    <w:rsid w:val="00361DF7"/>
    <w:rsid w:val="00361E01"/>
    <w:rsid w:val="003622AC"/>
    <w:rsid w:val="003622E4"/>
    <w:rsid w:val="00362931"/>
    <w:rsid w:val="0036312A"/>
    <w:rsid w:val="00363308"/>
    <w:rsid w:val="0036398E"/>
    <w:rsid w:val="00363DBD"/>
    <w:rsid w:val="003647ED"/>
    <w:rsid w:val="00364895"/>
    <w:rsid w:val="00364A5B"/>
    <w:rsid w:val="00364AC6"/>
    <w:rsid w:val="00364C28"/>
    <w:rsid w:val="00364E15"/>
    <w:rsid w:val="00364FE5"/>
    <w:rsid w:val="00365658"/>
    <w:rsid w:val="00365820"/>
    <w:rsid w:val="00365A3F"/>
    <w:rsid w:val="0036607F"/>
    <w:rsid w:val="003666D2"/>
    <w:rsid w:val="00366829"/>
    <w:rsid w:val="00366FF2"/>
    <w:rsid w:val="00367333"/>
    <w:rsid w:val="003674D1"/>
    <w:rsid w:val="00367960"/>
    <w:rsid w:val="00367BC0"/>
    <w:rsid w:val="0037033E"/>
    <w:rsid w:val="003706F2"/>
    <w:rsid w:val="00370B27"/>
    <w:rsid w:val="00372045"/>
    <w:rsid w:val="003720AE"/>
    <w:rsid w:val="0037237C"/>
    <w:rsid w:val="003725B2"/>
    <w:rsid w:val="0037272B"/>
    <w:rsid w:val="003728DF"/>
    <w:rsid w:val="003729A5"/>
    <w:rsid w:val="00372A06"/>
    <w:rsid w:val="00372A35"/>
    <w:rsid w:val="00372A56"/>
    <w:rsid w:val="00372C09"/>
    <w:rsid w:val="00372DFE"/>
    <w:rsid w:val="0037305E"/>
    <w:rsid w:val="003735F5"/>
    <w:rsid w:val="00373833"/>
    <w:rsid w:val="00373C3C"/>
    <w:rsid w:val="00373C4F"/>
    <w:rsid w:val="00374128"/>
    <w:rsid w:val="0037436B"/>
    <w:rsid w:val="00374994"/>
    <w:rsid w:val="00374C4B"/>
    <w:rsid w:val="003762F7"/>
    <w:rsid w:val="00376480"/>
    <w:rsid w:val="00376D64"/>
    <w:rsid w:val="00376D98"/>
    <w:rsid w:val="00376F9A"/>
    <w:rsid w:val="00377AB4"/>
    <w:rsid w:val="00377C03"/>
    <w:rsid w:val="00377D7E"/>
    <w:rsid w:val="00380212"/>
    <w:rsid w:val="00380614"/>
    <w:rsid w:val="00380D8E"/>
    <w:rsid w:val="00381B7F"/>
    <w:rsid w:val="003822FD"/>
    <w:rsid w:val="0038270E"/>
    <w:rsid w:val="00382B3F"/>
    <w:rsid w:val="00383234"/>
    <w:rsid w:val="003841B2"/>
    <w:rsid w:val="0038507E"/>
    <w:rsid w:val="00386A3A"/>
    <w:rsid w:val="0038742D"/>
    <w:rsid w:val="00387E9E"/>
    <w:rsid w:val="003907E7"/>
    <w:rsid w:val="003911C9"/>
    <w:rsid w:val="003912D8"/>
    <w:rsid w:val="00391774"/>
    <w:rsid w:val="00391787"/>
    <w:rsid w:val="00391EE7"/>
    <w:rsid w:val="00391F15"/>
    <w:rsid w:val="003923FB"/>
    <w:rsid w:val="0039246F"/>
    <w:rsid w:val="003924AF"/>
    <w:rsid w:val="003927EA"/>
    <w:rsid w:val="0039315E"/>
    <w:rsid w:val="003935DD"/>
    <w:rsid w:val="00393607"/>
    <w:rsid w:val="003938BC"/>
    <w:rsid w:val="00394401"/>
    <w:rsid w:val="00394588"/>
    <w:rsid w:val="003945EE"/>
    <w:rsid w:val="0039491F"/>
    <w:rsid w:val="00395151"/>
    <w:rsid w:val="003952BC"/>
    <w:rsid w:val="00395353"/>
    <w:rsid w:val="003955D9"/>
    <w:rsid w:val="00395AE6"/>
    <w:rsid w:val="00395C03"/>
    <w:rsid w:val="00395E78"/>
    <w:rsid w:val="003963DF"/>
    <w:rsid w:val="00396524"/>
    <w:rsid w:val="003967C3"/>
    <w:rsid w:val="0039687B"/>
    <w:rsid w:val="0039734C"/>
    <w:rsid w:val="0039791E"/>
    <w:rsid w:val="003A009E"/>
    <w:rsid w:val="003A03B8"/>
    <w:rsid w:val="003A12EE"/>
    <w:rsid w:val="003A1513"/>
    <w:rsid w:val="003A1CEA"/>
    <w:rsid w:val="003A20A9"/>
    <w:rsid w:val="003A2112"/>
    <w:rsid w:val="003A284A"/>
    <w:rsid w:val="003A2C82"/>
    <w:rsid w:val="003A373F"/>
    <w:rsid w:val="003A3A22"/>
    <w:rsid w:val="003A3DCA"/>
    <w:rsid w:val="003A426C"/>
    <w:rsid w:val="003A49B1"/>
    <w:rsid w:val="003A5143"/>
    <w:rsid w:val="003A5147"/>
    <w:rsid w:val="003A596D"/>
    <w:rsid w:val="003A5E52"/>
    <w:rsid w:val="003A5FC1"/>
    <w:rsid w:val="003A628E"/>
    <w:rsid w:val="003A6440"/>
    <w:rsid w:val="003A64C8"/>
    <w:rsid w:val="003A65B4"/>
    <w:rsid w:val="003A6D9C"/>
    <w:rsid w:val="003A6E73"/>
    <w:rsid w:val="003A7260"/>
    <w:rsid w:val="003A72FC"/>
    <w:rsid w:val="003A733E"/>
    <w:rsid w:val="003A7AFE"/>
    <w:rsid w:val="003B03E4"/>
    <w:rsid w:val="003B04B6"/>
    <w:rsid w:val="003B09F6"/>
    <w:rsid w:val="003B1D04"/>
    <w:rsid w:val="003B209A"/>
    <w:rsid w:val="003B21BD"/>
    <w:rsid w:val="003B261A"/>
    <w:rsid w:val="003B2644"/>
    <w:rsid w:val="003B2646"/>
    <w:rsid w:val="003B27A1"/>
    <w:rsid w:val="003B28C9"/>
    <w:rsid w:val="003B2F39"/>
    <w:rsid w:val="003B3134"/>
    <w:rsid w:val="003B3A50"/>
    <w:rsid w:val="003B3BBB"/>
    <w:rsid w:val="003B4066"/>
    <w:rsid w:val="003B47B8"/>
    <w:rsid w:val="003B49FF"/>
    <w:rsid w:val="003B50E1"/>
    <w:rsid w:val="003B5B53"/>
    <w:rsid w:val="003B6080"/>
    <w:rsid w:val="003B647F"/>
    <w:rsid w:val="003B6B6E"/>
    <w:rsid w:val="003B7397"/>
    <w:rsid w:val="003B796A"/>
    <w:rsid w:val="003C039A"/>
    <w:rsid w:val="003C1023"/>
    <w:rsid w:val="003C1FF3"/>
    <w:rsid w:val="003C222C"/>
    <w:rsid w:val="003C2595"/>
    <w:rsid w:val="003C2CAD"/>
    <w:rsid w:val="003C306A"/>
    <w:rsid w:val="003C3CD3"/>
    <w:rsid w:val="003C3CE0"/>
    <w:rsid w:val="003C4694"/>
    <w:rsid w:val="003C498E"/>
    <w:rsid w:val="003C49C7"/>
    <w:rsid w:val="003C4C3F"/>
    <w:rsid w:val="003C5037"/>
    <w:rsid w:val="003C5901"/>
    <w:rsid w:val="003C5D5A"/>
    <w:rsid w:val="003C6944"/>
    <w:rsid w:val="003C6E19"/>
    <w:rsid w:val="003C7B68"/>
    <w:rsid w:val="003C7CD2"/>
    <w:rsid w:val="003D00AF"/>
    <w:rsid w:val="003D011C"/>
    <w:rsid w:val="003D023B"/>
    <w:rsid w:val="003D02B9"/>
    <w:rsid w:val="003D061A"/>
    <w:rsid w:val="003D1253"/>
    <w:rsid w:val="003D14E6"/>
    <w:rsid w:val="003D1896"/>
    <w:rsid w:val="003D1B2F"/>
    <w:rsid w:val="003D1E25"/>
    <w:rsid w:val="003D27F0"/>
    <w:rsid w:val="003D2A97"/>
    <w:rsid w:val="003D2EC0"/>
    <w:rsid w:val="003D307C"/>
    <w:rsid w:val="003D3749"/>
    <w:rsid w:val="003D3A0F"/>
    <w:rsid w:val="003D3B7C"/>
    <w:rsid w:val="003D3C24"/>
    <w:rsid w:val="003D3F28"/>
    <w:rsid w:val="003D481C"/>
    <w:rsid w:val="003D4BAC"/>
    <w:rsid w:val="003D5243"/>
    <w:rsid w:val="003D53DA"/>
    <w:rsid w:val="003D548D"/>
    <w:rsid w:val="003D55E5"/>
    <w:rsid w:val="003D5D31"/>
    <w:rsid w:val="003D61E1"/>
    <w:rsid w:val="003D68A9"/>
    <w:rsid w:val="003D7959"/>
    <w:rsid w:val="003E0061"/>
    <w:rsid w:val="003E0284"/>
    <w:rsid w:val="003E0BEB"/>
    <w:rsid w:val="003E0C0F"/>
    <w:rsid w:val="003E12B9"/>
    <w:rsid w:val="003E1F33"/>
    <w:rsid w:val="003E2009"/>
    <w:rsid w:val="003E2BC8"/>
    <w:rsid w:val="003E351A"/>
    <w:rsid w:val="003E3565"/>
    <w:rsid w:val="003E5198"/>
    <w:rsid w:val="003E567F"/>
    <w:rsid w:val="003E585B"/>
    <w:rsid w:val="003E59FF"/>
    <w:rsid w:val="003E5A55"/>
    <w:rsid w:val="003E5D81"/>
    <w:rsid w:val="003E64C8"/>
    <w:rsid w:val="003E6B74"/>
    <w:rsid w:val="003E6E69"/>
    <w:rsid w:val="003E700D"/>
    <w:rsid w:val="003E736F"/>
    <w:rsid w:val="003E743D"/>
    <w:rsid w:val="003E7B88"/>
    <w:rsid w:val="003E7F9E"/>
    <w:rsid w:val="003F0353"/>
    <w:rsid w:val="003F044A"/>
    <w:rsid w:val="003F0ACC"/>
    <w:rsid w:val="003F14E5"/>
    <w:rsid w:val="003F17E2"/>
    <w:rsid w:val="003F1B16"/>
    <w:rsid w:val="003F1F0C"/>
    <w:rsid w:val="003F2946"/>
    <w:rsid w:val="003F3047"/>
    <w:rsid w:val="003F3809"/>
    <w:rsid w:val="003F380A"/>
    <w:rsid w:val="003F3D0D"/>
    <w:rsid w:val="003F3D13"/>
    <w:rsid w:val="003F3DAD"/>
    <w:rsid w:val="003F40CC"/>
    <w:rsid w:val="003F4175"/>
    <w:rsid w:val="003F5057"/>
    <w:rsid w:val="003F62EC"/>
    <w:rsid w:val="003F7553"/>
    <w:rsid w:val="003F755C"/>
    <w:rsid w:val="003F7BF1"/>
    <w:rsid w:val="004002C0"/>
    <w:rsid w:val="0040094A"/>
    <w:rsid w:val="00401CCE"/>
    <w:rsid w:val="00401F2A"/>
    <w:rsid w:val="00402BA9"/>
    <w:rsid w:val="00402F71"/>
    <w:rsid w:val="00402FCB"/>
    <w:rsid w:val="004031B8"/>
    <w:rsid w:val="0040325E"/>
    <w:rsid w:val="0040351C"/>
    <w:rsid w:val="00403605"/>
    <w:rsid w:val="00404469"/>
    <w:rsid w:val="0040505F"/>
    <w:rsid w:val="00405189"/>
    <w:rsid w:val="004053DA"/>
    <w:rsid w:val="004054DB"/>
    <w:rsid w:val="004055B8"/>
    <w:rsid w:val="00405ACD"/>
    <w:rsid w:val="00405BE4"/>
    <w:rsid w:val="00405C56"/>
    <w:rsid w:val="004061A0"/>
    <w:rsid w:val="00406EAA"/>
    <w:rsid w:val="004076CF"/>
    <w:rsid w:val="00407746"/>
    <w:rsid w:val="004103C3"/>
    <w:rsid w:val="0041084C"/>
    <w:rsid w:val="00410B39"/>
    <w:rsid w:val="004112AC"/>
    <w:rsid w:val="004112C2"/>
    <w:rsid w:val="00411523"/>
    <w:rsid w:val="00411538"/>
    <w:rsid w:val="00411C17"/>
    <w:rsid w:val="004121AB"/>
    <w:rsid w:val="00412AC4"/>
    <w:rsid w:val="00412DF0"/>
    <w:rsid w:val="00413D77"/>
    <w:rsid w:val="00413E7C"/>
    <w:rsid w:val="0041416C"/>
    <w:rsid w:val="004143B9"/>
    <w:rsid w:val="004146CF"/>
    <w:rsid w:val="00414ADD"/>
    <w:rsid w:val="00414D4B"/>
    <w:rsid w:val="0041502F"/>
    <w:rsid w:val="004152D3"/>
    <w:rsid w:val="00415F5C"/>
    <w:rsid w:val="00416107"/>
    <w:rsid w:val="004161C3"/>
    <w:rsid w:val="00416826"/>
    <w:rsid w:val="0042062C"/>
    <w:rsid w:val="00420D26"/>
    <w:rsid w:val="00421689"/>
    <w:rsid w:val="004216CB"/>
    <w:rsid w:val="00422251"/>
    <w:rsid w:val="004230C2"/>
    <w:rsid w:val="004233B2"/>
    <w:rsid w:val="00423BA9"/>
    <w:rsid w:val="00423CF3"/>
    <w:rsid w:val="00424066"/>
    <w:rsid w:val="00424131"/>
    <w:rsid w:val="0042424A"/>
    <w:rsid w:val="00424379"/>
    <w:rsid w:val="00424529"/>
    <w:rsid w:val="0042470F"/>
    <w:rsid w:val="0042486C"/>
    <w:rsid w:val="00424B7D"/>
    <w:rsid w:val="00424B98"/>
    <w:rsid w:val="004255DF"/>
    <w:rsid w:val="00425F3C"/>
    <w:rsid w:val="004263A9"/>
    <w:rsid w:val="00426798"/>
    <w:rsid w:val="004268F5"/>
    <w:rsid w:val="004269B1"/>
    <w:rsid w:val="00426DF8"/>
    <w:rsid w:val="00427467"/>
    <w:rsid w:val="00427D1F"/>
    <w:rsid w:val="00427DB7"/>
    <w:rsid w:val="00430360"/>
    <w:rsid w:val="00430713"/>
    <w:rsid w:val="00430ED4"/>
    <w:rsid w:val="00431FD6"/>
    <w:rsid w:val="004321A3"/>
    <w:rsid w:val="004327E7"/>
    <w:rsid w:val="00432D03"/>
    <w:rsid w:val="0043352B"/>
    <w:rsid w:val="004337DB"/>
    <w:rsid w:val="00433BA4"/>
    <w:rsid w:val="004343D9"/>
    <w:rsid w:val="0043444B"/>
    <w:rsid w:val="0043547E"/>
    <w:rsid w:val="00435675"/>
    <w:rsid w:val="00435870"/>
    <w:rsid w:val="004359B6"/>
    <w:rsid w:val="0043639F"/>
    <w:rsid w:val="00437604"/>
    <w:rsid w:val="00437773"/>
    <w:rsid w:val="00437B70"/>
    <w:rsid w:val="00437BB7"/>
    <w:rsid w:val="00440128"/>
    <w:rsid w:val="004403C6"/>
    <w:rsid w:val="004407A4"/>
    <w:rsid w:val="0044081A"/>
    <w:rsid w:val="004412B7"/>
    <w:rsid w:val="00441789"/>
    <w:rsid w:val="0044198D"/>
    <w:rsid w:val="00442133"/>
    <w:rsid w:val="0044355D"/>
    <w:rsid w:val="00443967"/>
    <w:rsid w:val="00443C12"/>
    <w:rsid w:val="00443DA4"/>
    <w:rsid w:val="00444665"/>
    <w:rsid w:val="004447EF"/>
    <w:rsid w:val="00444DD0"/>
    <w:rsid w:val="00445431"/>
    <w:rsid w:val="00445560"/>
    <w:rsid w:val="00445C75"/>
    <w:rsid w:val="00446547"/>
    <w:rsid w:val="004467A1"/>
    <w:rsid w:val="00446A8C"/>
    <w:rsid w:val="00447AF5"/>
    <w:rsid w:val="004507AA"/>
    <w:rsid w:val="00450805"/>
    <w:rsid w:val="00450FD8"/>
    <w:rsid w:val="00451169"/>
    <w:rsid w:val="00451565"/>
    <w:rsid w:val="004515BA"/>
    <w:rsid w:val="004519CC"/>
    <w:rsid w:val="00451A72"/>
    <w:rsid w:val="00451BBB"/>
    <w:rsid w:val="00451C72"/>
    <w:rsid w:val="004526B6"/>
    <w:rsid w:val="0045304E"/>
    <w:rsid w:val="00453286"/>
    <w:rsid w:val="004534C4"/>
    <w:rsid w:val="00453537"/>
    <w:rsid w:val="0045393E"/>
    <w:rsid w:val="00453B39"/>
    <w:rsid w:val="004542BB"/>
    <w:rsid w:val="00454EDD"/>
    <w:rsid w:val="004550A2"/>
    <w:rsid w:val="004560D4"/>
    <w:rsid w:val="00456679"/>
    <w:rsid w:val="004566E6"/>
    <w:rsid w:val="00456EE0"/>
    <w:rsid w:val="004570CE"/>
    <w:rsid w:val="004579B5"/>
    <w:rsid w:val="00457D6A"/>
    <w:rsid w:val="0046029A"/>
    <w:rsid w:val="00460474"/>
    <w:rsid w:val="00460E06"/>
    <w:rsid w:val="004610F4"/>
    <w:rsid w:val="0046133C"/>
    <w:rsid w:val="0046152E"/>
    <w:rsid w:val="00461A50"/>
    <w:rsid w:val="00461AD4"/>
    <w:rsid w:val="00461ED6"/>
    <w:rsid w:val="00462303"/>
    <w:rsid w:val="004629A4"/>
    <w:rsid w:val="00462DE2"/>
    <w:rsid w:val="0046301F"/>
    <w:rsid w:val="00463920"/>
    <w:rsid w:val="00463CCA"/>
    <w:rsid w:val="00464F86"/>
    <w:rsid w:val="00465C0A"/>
    <w:rsid w:val="00465F3F"/>
    <w:rsid w:val="00466110"/>
    <w:rsid w:val="00467002"/>
    <w:rsid w:val="0046707E"/>
    <w:rsid w:val="004678BF"/>
    <w:rsid w:val="00467A20"/>
    <w:rsid w:val="00467D43"/>
    <w:rsid w:val="00470466"/>
    <w:rsid w:val="00470651"/>
    <w:rsid w:val="00470F27"/>
    <w:rsid w:val="00471149"/>
    <w:rsid w:val="004711D8"/>
    <w:rsid w:val="004712F4"/>
    <w:rsid w:val="00471738"/>
    <w:rsid w:val="0047180D"/>
    <w:rsid w:val="0047187D"/>
    <w:rsid w:val="00471925"/>
    <w:rsid w:val="00471AAD"/>
    <w:rsid w:val="00471C4A"/>
    <w:rsid w:val="00471E01"/>
    <w:rsid w:val="00471FE9"/>
    <w:rsid w:val="0047289A"/>
    <w:rsid w:val="00472967"/>
    <w:rsid w:val="00472FEC"/>
    <w:rsid w:val="0047319D"/>
    <w:rsid w:val="00473EE7"/>
    <w:rsid w:val="0047406E"/>
    <w:rsid w:val="00474124"/>
    <w:rsid w:val="004741FD"/>
    <w:rsid w:val="00474A36"/>
    <w:rsid w:val="00474CE7"/>
    <w:rsid w:val="0047535D"/>
    <w:rsid w:val="004755AB"/>
    <w:rsid w:val="0047590A"/>
    <w:rsid w:val="00475910"/>
    <w:rsid w:val="00475A05"/>
    <w:rsid w:val="00475E02"/>
    <w:rsid w:val="00476587"/>
    <w:rsid w:val="00476980"/>
    <w:rsid w:val="00476A7C"/>
    <w:rsid w:val="00476AA4"/>
    <w:rsid w:val="00477457"/>
    <w:rsid w:val="004777D8"/>
    <w:rsid w:val="00477AAE"/>
    <w:rsid w:val="00477D46"/>
    <w:rsid w:val="00480B02"/>
    <w:rsid w:val="00480BFE"/>
    <w:rsid w:val="00480FBB"/>
    <w:rsid w:val="00481253"/>
    <w:rsid w:val="00481452"/>
    <w:rsid w:val="0048162D"/>
    <w:rsid w:val="00481778"/>
    <w:rsid w:val="004818F2"/>
    <w:rsid w:val="0048247D"/>
    <w:rsid w:val="00482C3A"/>
    <w:rsid w:val="00483DC9"/>
    <w:rsid w:val="0048416D"/>
    <w:rsid w:val="004843BB"/>
    <w:rsid w:val="0048487E"/>
    <w:rsid w:val="004848E1"/>
    <w:rsid w:val="004849D5"/>
    <w:rsid w:val="00484C20"/>
    <w:rsid w:val="00484E53"/>
    <w:rsid w:val="0048541C"/>
    <w:rsid w:val="004857C2"/>
    <w:rsid w:val="00485B83"/>
    <w:rsid w:val="00485C2D"/>
    <w:rsid w:val="0048698E"/>
    <w:rsid w:val="00487589"/>
    <w:rsid w:val="00487CF6"/>
    <w:rsid w:val="00487DEF"/>
    <w:rsid w:val="00487FA5"/>
    <w:rsid w:val="00490273"/>
    <w:rsid w:val="004910C1"/>
    <w:rsid w:val="00491439"/>
    <w:rsid w:val="004914BA"/>
    <w:rsid w:val="0049168E"/>
    <w:rsid w:val="00491754"/>
    <w:rsid w:val="00492551"/>
    <w:rsid w:val="00492E2D"/>
    <w:rsid w:val="00492EA8"/>
    <w:rsid w:val="00493055"/>
    <w:rsid w:val="00493839"/>
    <w:rsid w:val="00493D29"/>
    <w:rsid w:val="00494304"/>
    <w:rsid w:val="004950E6"/>
    <w:rsid w:val="00495AA5"/>
    <w:rsid w:val="00495DF0"/>
    <w:rsid w:val="00495E13"/>
    <w:rsid w:val="00495F0C"/>
    <w:rsid w:val="0049629C"/>
    <w:rsid w:val="0049645B"/>
    <w:rsid w:val="00496E52"/>
    <w:rsid w:val="004977CB"/>
    <w:rsid w:val="00497E98"/>
    <w:rsid w:val="00497FBF"/>
    <w:rsid w:val="004A165C"/>
    <w:rsid w:val="004A16F2"/>
    <w:rsid w:val="004A1DA9"/>
    <w:rsid w:val="004A235D"/>
    <w:rsid w:val="004A23E5"/>
    <w:rsid w:val="004A25D5"/>
    <w:rsid w:val="004A26C5"/>
    <w:rsid w:val="004A2CD6"/>
    <w:rsid w:val="004A2F28"/>
    <w:rsid w:val="004A3376"/>
    <w:rsid w:val="004A38AC"/>
    <w:rsid w:val="004A39DA"/>
    <w:rsid w:val="004A3ABC"/>
    <w:rsid w:val="004A3DE7"/>
    <w:rsid w:val="004A42C4"/>
    <w:rsid w:val="004A4726"/>
    <w:rsid w:val="004A4B7C"/>
    <w:rsid w:val="004A5557"/>
    <w:rsid w:val="004A67D0"/>
    <w:rsid w:val="004A68DD"/>
    <w:rsid w:val="004A6C21"/>
    <w:rsid w:val="004A7305"/>
    <w:rsid w:val="004A750B"/>
    <w:rsid w:val="004A792E"/>
    <w:rsid w:val="004A7BA1"/>
    <w:rsid w:val="004A7D6A"/>
    <w:rsid w:val="004A7E0A"/>
    <w:rsid w:val="004A7EC1"/>
    <w:rsid w:val="004B035C"/>
    <w:rsid w:val="004B0BCA"/>
    <w:rsid w:val="004B139D"/>
    <w:rsid w:val="004B1C20"/>
    <w:rsid w:val="004B2154"/>
    <w:rsid w:val="004B2AE7"/>
    <w:rsid w:val="004B3084"/>
    <w:rsid w:val="004B31BF"/>
    <w:rsid w:val="004B390C"/>
    <w:rsid w:val="004B3C70"/>
    <w:rsid w:val="004B4266"/>
    <w:rsid w:val="004B43CA"/>
    <w:rsid w:val="004B43DD"/>
    <w:rsid w:val="004B4405"/>
    <w:rsid w:val="004B45D8"/>
    <w:rsid w:val="004B465F"/>
    <w:rsid w:val="004B4C8F"/>
    <w:rsid w:val="004B51B3"/>
    <w:rsid w:val="004B57E1"/>
    <w:rsid w:val="004B58B1"/>
    <w:rsid w:val="004B6B5E"/>
    <w:rsid w:val="004C0217"/>
    <w:rsid w:val="004C03EE"/>
    <w:rsid w:val="004C0F52"/>
    <w:rsid w:val="004C1279"/>
    <w:rsid w:val="004C14D3"/>
    <w:rsid w:val="004C15A1"/>
    <w:rsid w:val="004C16B9"/>
    <w:rsid w:val="004C17CF"/>
    <w:rsid w:val="004C1948"/>
    <w:rsid w:val="004C228A"/>
    <w:rsid w:val="004C2491"/>
    <w:rsid w:val="004C2857"/>
    <w:rsid w:val="004C2903"/>
    <w:rsid w:val="004C29E0"/>
    <w:rsid w:val="004C2A40"/>
    <w:rsid w:val="004C2BB5"/>
    <w:rsid w:val="004C493C"/>
    <w:rsid w:val="004C4F77"/>
    <w:rsid w:val="004C5A89"/>
    <w:rsid w:val="004C60DF"/>
    <w:rsid w:val="004C61BE"/>
    <w:rsid w:val="004C62E1"/>
    <w:rsid w:val="004C6591"/>
    <w:rsid w:val="004C6F4B"/>
    <w:rsid w:val="004C7622"/>
    <w:rsid w:val="004D019B"/>
    <w:rsid w:val="004D041F"/>
    <w:rsid w:val="004D0535"/>
    <w:rsid w:val="004D10E4"/>
    <w:rsid w:val="004D1165"/>
    <w:rsid w:val="004D19DD"/>
    <w:rsid w:val="004D1F2B"/>
    <w:rsid w:val="004D2538"/>
    <w:rsid w:val="004D25BC"/>
    <w:rsid w:val="004D2F6C"/>
    <w:rsid w:val="004D3140"/>
    <w:rsid w:val="004D374D"/>
    <w:rsid w:val="004D3C99"/>
    <w:rsid w:val="004D3F36"/>
    <w:rsid w:val="004D48F8"/>
    <w:rsid w:val="004D4E92"/>
    <w:rsid w:val="004D5195"/>
    <w:rsid w:val="004D5B21"/>
    <w:rsid w:val="004D5D88"/>
    <w:rsid w:val="004D5F99"/>
    <w:rsid w:val="004D6207"/>
    <w:rsid w:val="004D6484"/>
    <w:rsid w:val="004D69F9"/>
    <w:rsid w:val="004D71DD"/>
    <w:rsid w:val="004D7F46"/>
    <w:rsid w:val="004D7FCE"/>
    <w:rsid w:val="004E00B0"/>
    <w:rsid w:val="004E0413"/>
    <w:rsid w:val="004E0470"/>
    <w:rsid w:val="004E0478"/>
    <w:rsid w:val="004E0496"/>
    <w:rsid w:val="004E0681"/>
    <w:rsid w:val="004E0C5B"/>
    <w:rsid w:val="004E0D14"/>
    <w:rsid w:val="004E1716"/>
    <w:rsid w:val="004E1BA0"/>
    <w:rsid w:val="004E1BAC"/>
    <w:rsid w:val="004E1D33"/>
    <w:rsid w:val="004E2030"/>
    <w:rsid w:val="004E28F5"/>
    <w:rsid w:val="004E36F7"/>
    <w:rsid w:val="004E40BA"/>
    <w:rsid w:val="004E434D"/>
    <w:rsid w:val="004E46BD"/>
    <w:rsid w:val="004E4BA5"/>
    <w:rsid w:val="004E4C61"/>
    <w:rsid w:val="004E4EDC"/>
    <w:rsid w:val="004E5060"/>
    <w:rsid w:val="004E50BB"/>
    <w:rsid w:val="004E57DC"/>
    <w:rsid w:val="004E5F80"/>
    <w:rsid w:val="004E603E"/>
    <w:rsid w:val="004E64FE"/>
    <w:rsid w:val="004E6798"/>
    <w:rsid w:val="004E6A52"/>
    <w:rsid w:val="004E6C27"/>
    <w:rsid w:val="004E7430"/>
    <w:rsid w:val="004E77BE"/>
    <w:rsid w:val="004E78FD"/>
    <w:rsid w:val="004E79D9"/>
    <w:rsid w:val="004E7CE5"/>
    <w:rsid w:val="004F0713"/>
    <w:rsid w:val="004F0A70"/>
    <w:rsid w:val="004F0E9F"/>
    <w:rsid w:val="004F1249"/>
    <w:rsid w:val="004F1D93"/>
    <w:rsid w:val="004F242D"/>
    <w:rsid w:val="004F2764"/>
    <w:rsid w:val="004F2A87"/>
    <w:rsid w:val="004F2BFB"/>
    <w:rsid w:val="004F2E7A"/>
    <w:rsid w:val="004F3D67"/>
    <w:rsid w:val="004F418C"/>
    <w:rsid w:val="004F489D"/>
    <w:rsid w:val="004F5272"/>
    <w:rsid w:val="004F5B55"/>
    <w:rsid w:val="004F6C7F"/>
    <w:rsid w:val="004F7703"/>
    <w:rsid w:val="004F7D7F"/>
    <w:rsid w:val="00500303"/>
    <w:rsid w:val="005004E4"/>
    <w:rsid w:val="00500783"/>
    <w:rsid w:val="005008DF"/>
    <w:rsid w:val="00500D5F"/>
    <w:rsid w:val="00500DFF"/>
    <w:rsid w:val="005019FF"/>
    <w:rsid w:val="00501C97"/>
    <w:rsid w:val="00501D56"/>
    <w:rsid w:val="00501FDB"/>
    <w:rsid w:val="00502017"/>
    <w:rsid w:val="0050278F"/>
    <w:rsid w:val="00502B46"/>
    <w:rsid w:val="00503120"/>
    <w:rsid w:val="005035D7"/>
    <w:rsid w:val="00503B41"/>
    <w:rsid w:val="00503F2E"/>
    <w:rsid w:val="00504552"/>
    <w:rsid w:val="005049E6"/>
    <w:rsid w:val="00504F06"/>
    <w:rsid w:val="005050F0"/>
    <w:rsid w:val="00505243"/>
    <w:rsid w:val="00505252"/>
    <w:rsid w:val="005057EE"/>
    <w:rsid w:val="00505958"/>
    <w:rsid w:val="00505D72"/>
    <w:rsid w:val="005062FA"/>
    <w:rsid w:val="00506329"/>
    <w:rsid w:val="00506B1D"/>
    <w:rsid w:val="00506CAD"/>
    <w:rsid w:val="00507D62"/>
    <w:rsid w:val="00510222"/>
    <w:rsid w:val="005102A7"/>
    <w:rsid w:val="00511AEC"/>
    <w:rsid w:val="00511E96"/>
    <w:rsid w:val="00511F9A"/>
    <w:rsid w:val="00512533"/>
    <w:rsid w:val="00512B4D"/>
    <w:rsid w:val="00512E91"/>
    <w:rsid w:val="0051331E"/>
    <w:rsid w:val="005133B0"/>
    <w:rsid w:val="00513796"/>
    <w:rsid w:val="005137C2"/>
    <w:rsid w:val="0051399B"/>
    <w:rsid w:val="005139B1"/>
    <w:rsid w:val="0051415F"/>
    <w:rsid w:val="00514D83"/>
    <w:rsid w:val="00515423"/>
    <w:rsid w:val="005156BF"/>
    <w:rsid w:val="00515931"/>
    <w:rsid w:val="00515A34"/>
    <w:rsid w:val="00515BD7"/>
    <w:rsid w:val="00515FB0"/>
    <w:rsid w:val="005162FB"/>
    <w:rsid w:val="00516579"/>
    <w:rsid w:val="005166A5"/>
    <w:rsid w:val="00516A5C"/>
    <w:rsid w:val="00516DE1"/>
    <w:rsid w:val="00517542"/>
    <w:rsid w:val="00517885"/>
    <w:rsid w:val="00517918"/>
    <w:rsid w:val="005201E7"/>
    <w:rsid w:val="00520961"/>
    <w:rsid w:val="00520C92"/>
    <w:rsid w:val="00520DF3"/>
    <w:rsid w:val="005210CC"/>
    <w:rsid w:val="005215EC"/>
    <w:rsid w:val="00521A46"/>
    <w:rsid w:val="00521D9E"/>
    <w:rsid w:val="00521F42"/>
    <w:rsid w:val="005229F0"/>
    <w:rsid w:val="00523404"/>
    <w:rsid w:val="00523530"/>
    <w:rsid w:val="00523A96"/>
    <w:rsid w:val="005240CE"/>
    <w:rsid w:val="00524125"/>
    <w:rsid w:val="005241FD"/>
    <w:rsid w:val="005244D4"/>
    <w:rsid w:val="00524BDA"/>
    <w:rsid w:val="00524D63"/>
    <w:rsid w:val="00525916"/>
    <w:rsid w:val="0052591E"/>
    <w:rsid w:val="00526129"/>
    <w:rsid w:val="00526661"/>
    <w:rsid w:val="0052676F"/>
    <w:rsid w:val="00526A92"/>
    <w:rsid w:val="00526E0C"/>
    <w:rsid w:val="0052754A"/>
    <w:rsid w:val="00527D2E"/>
    <w:rsid w:val="0053027A"/>
    <w:rsid w:val="00530462"/>
    <w:rsid w:val="0053051E"/>
    <w:rsid w:val="00530B60"/>
    <w:rsid w:val="00530CDF"/>
    <w:rsid w:val="005314C8"/>
    <w:rsid w:val="00531CBB"/>
    <w:rsid w:val="00532060"/>
    <w:rsid w:val="00532A5C"/>
    <w:rsid w:val="00532AA2"/>
    <w:rsid w:val="00532EFC"/>
    <w:rsid w:val="005334DD"/>
    <w:rsid w:val="0053372C"/>
    <w:rsid w:val="00533B61"/>
    <w:rsid w:val="00534603"/>
    <w:rsid w:val="0053467C"/>
    <w:rsid w:val="0053485E"/>
    <w:rsid w:val="00534B4B"/>
    <w:rsid w:val="00534C05"/>
    <w:rsid w:val="00535271"/>
    <w:rsid w:val="0053670E"/>
    <w:rsid w:val="00537B74"/>
    <w:rsid w:val="00537F1D"/>
    <w:rsid w:val="00537F63"/>
    <w:rsid w:val="005405E9"/>
    <w:rsid w:val="00540748"/>
    <w:rsid w:val="00540886"/>
    <w:rsid w:val="00541308"/>
    <w:rsid w:val="005413ED"/>
    <w:rsid w:val="0054167D"/>
    <w:rsid w:val="005429AD"/>
    <w:rsid w:val="00542AAB"/>
    <w:rsid w:val="00542AFF"/>
    <w:rsid w:val="00542EFF"/>
    <w:rsid w:val="0054361B"/>
    <w:rsid w:val="00543C51"/>
    <w:rsid w:val="005448C9"/>
    <w:rsid w:val="00544A6D"/>
    <w:rsid w:val="00544CB9"/>
    <w:rsid w:val="00544FB0"/>
    <w:rsid w:val="0054505A"/>
    <w:rsid w:val="00545446"/>
    <w:rsid w:val="00545B24"/>
    <w:rsid w:val="00545CA3"/>
    <w:rsid w:val="00546015"/>
    <w:rsid w:val="00546874"/>
    <w:rsid w:val="00546ADD"/>
    <w:rsid w:val="00546F37"/>
    <w:rsid w:val="00547709"/>
    <w:rsid w:val="005477B7"/>
    <w:rsid w:val="005500C8"/>
    <w:rsid w:val="0055034D"/>
    <w:rsid w:val="005504A0"/>
    <w:rsid w:val="005518B1"/>
    <w:rsid w:val="0055195E"/>
    <w:rsid w:val="00551FBF"/>
    <w:rsid w:val="005523F0"/>
    <w:rsid w:val="005524A4"/>
    <w:rsid w:val="005526E8"/>
    <w:rsid w:val="00552A26"/>
    <w:rsid w:val="00552C2C"/>
    <w:rsid w:val="00552F14"/>
    <w:rsid w:val="005530F3"/>
    <w:rsid w:val="005537E1"/>
    <w:rsid w:val="00553C01"/>
    <w:rsid w:val="00553F11"/>
    <w:rsid w:val="005543C3"/>
    <w:rsid w:val="005544EF"/>
    <w:rsid w:val="005545D8"/>
    <w:rsid w:val="00554A74"/>
    <w:rsid w:val="00554DB9"/>
    <w:rsid w:val="0055503C"/>
    <w:rsid w:val="005554FD"/>
    <w:rsid w:val="00555EA6"/>
    <w:rsid w:val="00556953"/>
    <w:rsid w:val="00556A8C"/>
    <w:rsid w:val="00556B8A"/>
    <w:rsid w:val="00556BCC"/>
    <w:rsid w:val="00556FC3"/>
    <w:rsid w:val="005571B5"/>
    <w:rsid w:val="00557622"/>
    <w:rsid w:val="00557B1E"/>
    <w:rsid w:val="0056001D"/>
    <w:rsid w:val="005606BD"/>
    <w:rsid w:val="0056095A"/>
    <w:rsid w:val="005618BA"/>
    <w:rsid w:val="005627C7"/>
    <w:rsid w:val="00563657"/>
    <w:rsid w:val="00563E40"/>
    <w:rsid w:val="00564AE9"/>
    <w:rsid w:val="00564B2D"/>
    <w:rsid w:val="00564C5B"/>
    <w:rsid w:val="00564D2F"/>
    <w:rsid w:val="00565627"/>
    <w:rsid w:val="00565EC0"/>
    <w:rsid w:val="00566032"/>
    <w:rsid w:val="0056630E"/>
    <w:rsid w:val="00566330"/>
    <w:rsid w:val="00566A8D"/>
    <w:rsid w:val="00566F40"/>
    <w:rsid w:val="00566FC3"/>
    <w:rsid w:val="005674F1"/>
    <w:rsid w:val="005678EC"/>
    <w:rsid w:val="00567BDF"/>
    <w:rsid w:val="00567FC3"/>
    <w:rsid w:val="005702CA"/>
    <w:rsid w:val="005706A9"/>
    <w:rsid w:val="00570702"/>
    <w:rsid w:val="005713D5"/>
    <w:rsid w:val="0057199C"/>
    <w:rsid w:val="00571BB9"/>
    <w:rsid w:val="0057228F"/>
    <w:rsid w:val="005726E7"/>
    <w:rsid w:val="00572B84"/>
    <w:rsid w:val="00572D93"/>
    <w:rsid w:val="005732A9"/>
    <w:rsid w:val="00573BEF"/>
    <w:rsid w:val="00573D3D"/>
    <w:rsid w:val="00574670"/>
    <w:rsid w:val="005746F7"/>
    <w:rsid w:val="00574766"/>
    <w:rsid w:val="00574A34"/>
    <w:rsid w:val="00574EDB"/>
    <w:rsid w:val="00575D8C"/>
    <w:rsid w:val="00575DFB"/>
    <w:rsid w:val="005763C6"/>
    <w:rsid w:val="00576493"/>
    <w:rsid w:val="00576C1E"/>
    <w:rsid w:val="00576C72"/>
    <w:rsid w:val="005775C1"/>
    <w:rsid w:val="00577783"/>
    <w:rsid w:val="00577CE6"/>
    <w:rsid w:val="0058072C"/>
    <w:rsid w:val="00581035"/>
    <w:rsid w:val="005816DE"/>
    <w:rsid w:val="00581D8C"/>
    <w:rsid w:val="005824EF"/>
    <w:rsid w:val="0058268A"/>
    <w:rsid w:val="00582989"/>
    <w:rsid w:val="00582D47"/>
    <w:rsid w:val="00582FCB"/>
    <w:rsid w:val="00582FD7"/>
    <w:rsid w:val="00582FE0"/>
    <w:rsid w:val="005830A1"/>
    <w:rsid w:val="005831C6"/>
    <w:rsid w:val="005836E6"/>
    <w:rsid w:val="00583702"/>
    <w:rsid w:val="00583890"/>
    <w:rsid w:val="00583AAA"/>
    <w:rsid w:val="00583B4D"/>
    <w:rsid w:val="00584022"/>
    <w:rsid w:val="0058468F"/>
    <w:rsid w:val="00584748"/>
    <w:rsid w:val="00584752"/>
    <w:rsid w:val="00584A92"/>
    <w:rsid w:val="00584D08"/>
    <w:rsid w:val="00585201"/>
    <w:rsid w:val="005858AA"/>
    <w:rsid w:val="005858B4"/>
    <w:rsid w:val="00586023"/>
    <w:rsid w:val="0058637E"/>
    <w:rsid w:val="005864F2"/>
    <w:rsid w:val="0058654C"/>
    <w:rsid w:val="00586F7E"/>
    <w:rsid w:val="00587779"/>
    <w:rsid w:val="00587B43"/>
    <w:rsid w:val="005905C3"/>
    <w:rsid w:val="00591168"/>
    <w:rsid w:val="005911E6"/>
    <w:rsid w:val="00591476"/>
    <w:rsid w:val="00591E8A"/>
    <w:rsid w:val="00592001"/>
    <w:rsid w:val="0059210D"/>
    <w:rsid w:val="005926EF"/>
    <w:rsid w:val="0059302C"/>
    <w:rsid w:val="005931F9"/>
    <w:rsid w:val="00593761"/>
    <w:rsid w:val="005941AE"/>
    <w:rsid w:val="0059454D"/>
    <w:rsid w:val="005946F5"/>
    <w:rsid w:val="0059487C"/>
    <w:rsid w:val="00595C03"/>
    <w:rsid w:val="00595D77"/>
    <w:rsid w:val="00595DB8"/>
    <w:rsid w:val="00596022"/>
    <w:rsid w:val="00596375"/>
    <w:rsid w:val="005965FD"/>
    <w:rsid w:val="00596B61"/>
    <w:rsid w:val="00596C7B"/>
    <w:rsid w:val="00596E41"/>
    <w:rsid w:val="005971C0"/>
    <w:rsid w:val="005972D7"/>
    <w:rsid w:val="00597440"/>
    <w:rsid w:val="00597528"/>
    <w:rsid w:val="00597C83"/>
    <w:rsid w:val="00597C91"/>
    <w:rsid w:val="00597E22"/>
    <w:rsid w:val="005A022F"/>
    <w:rsid w:val="005A054F"/>
    <w:rsid w:val="005A061D"/>
    <w:rsid w:val="005A1245"/>
    <w:rsid w:val="005A1433"/>
    <w:rsid w:val="005A1D24"/>
    <w:rsid w:val="005A2679"/>
    <w:rsid w:val="005A2846"/>
    <w:rsid w:val="005A2A51"/>
    <w:rsid w:val="005A2DB5"/>
    <w:rsid w:val="005A31C3"/>
    <w:rsid w:val="005A34CE"/>
    <w:rsid w:val="005A3B9B"/>
    <w:rsid w:val="005A3D6F"/>
    <w:rsid w:val="005A3DE9"/>
    <w:rsid w:val="005A3ED3"/>
    <w:rsid w:val="005A3F33"/>
    <w:rsid w:val="005A3F98"/>
    <w:rsid w:val="005A4765"/>
    <w:rsid w:val="005A4DB3"/>
    <w:rsid w:val="005A5355"/>
    <w:rsid w:val="005A53DD"/>
    <w:rsid w:val="005A5616"/>
    <w:rsid w:val="005A575D"/>
    <w:rsid w:val="005A577E"/>
    <w:rsid w:val="005A5A24"/>
    <w:rsid w:val="005A5BE0"/>
    <w:rsid w:val="005A614C"/>
    <w:rsid w:val="005A6B4C"/>
    <w:rsid w:val="005A73A2"/>
    <w:rsid w:val="005A7944"/>
    <w:rsid w:val="005A7C23"/>
    <w:rsid w:val="005B03B8"/>
    <w:rsid w:val="005B0637"/>
    <w:rsid w:val="005B07DD"/>
    <w:rsid w:val="005B0B4D"/>
    <w:rsid w:val="005B0DE7"/>
    <w:rsid w:val="005B124C"/>
    <w:rsid w:val="005B1D38"/>
    <w:rsid w:val="005B1DC4"/>
    <w:rsid w:val="005B1FA9"/>
    <w:rsid w:val="005B2207"/>
    <w:rsid w:val="005B24E6"/>
    <w:rsid w:val="005B25A3"/>
    <w:rsid w:val="005B2676"/>
    <w:rsid w:val="005B3162"/>
    <w:rsid w:val="005B3D4D"/>
    <w:rsid w:val="005B4039"/>
    <w:rsid w:val="005B494E"/>
    <w:rsid w:val="005B54A2"/>
    <w:rsid w:val="005B5685"/>
    <w:rsid w:val="005B5D55"/>
    <w:rsid w:val="005B62EF"/>
    <w:rsid w:val="005B6426"/>
    <w:rsid w:val="005B664E"/>
    <w:rsid w:val="005B6738"/>
    <w:rsid w:val="005B6AB6"/>
    <w:rsid w:val="005B6DE4"/>
    <w:rsid w:val="005B6F2C"/>
    <w:rsid w:val="005B7103"/>
    <w:rsid w:val="005B78BB"/>
    <w:rsid w:val="005C0465"/>
    <w:rsid w:val="005C04F8"/>
    <w:rsid w:val="005C05B2"/>
    <w:rsid w:val="005C0A54"/>
    <w:rsid w:val="005C0C3A"/>
    <w:rsid w:val="005C138D"/>
    <w:rsid w:val="005C14C9"/>
    <w:rsid w:val="005C1941"/>
    <w:rsid w:val="005C1B03"/>
    <w:rsid w:val="005C1D27"/>
    <w:rsid w:val="005C231F"/>
    <w:rsid w:val="005C2C0A"/>
    <w:rsid w:val="005C318F"/>
    <w:rsid w:val="005C3245"/>
    <w:rsid w:val="005C427D"/>
    <w:rsid w:val="005C47D6"/>
    <w:rsid w:val="005C4A41"/>
    <w:rsid w:val="005C5276"/>
    <w:rsid w:val="005C5482"/>
    <w:rsid w:val="005C569B"/>
    <w:rsid w:val="005C5CF1"/>
    <w:rsid w:val="005C6C39"/>
    <w:rsid w:val="005C6DEE"/>
    <w:rsid w:val="005C716A"/>
    <w:rsid w:val="005C722C"/>
    <w:rsid w:val="005C74E3"/>
    <w:rsid w:val="005C7A17"/>
    <w:rsid w:val="005C7BE2"/>
    <w:rsid w:val="005C7D9A"/>
    <w:rsid w:val="005D00F9"/>
    <w:rsid w:val="005D04A8"/>
    <w:rsid w:val="005D06B7"/>
    <w:rsid w:val="005D0C8E"/>
    <w:rsid w:val="005D0D13"/>
    <w:rsid w:val="005D0E61"/>
    <w:rsid w:val="005D0F1A"/>
    <w:rsid w:val="005D100E"/>
    <w:rsid w:val="005D10C0"/>
    <w:rsid w:val="005D1177"/>
    <w:rsid w:val="005D1436"/>
    <w:rsid w:val="005D199B"/>
    <w:rsid w:val="005D1D63"/>
    <w:rsid w:val="005D28BE"/>
    <w:rsid w:val="005D2A6D"/>
    <w:rsid w:val="005D2EC0"/>
    <w:rsid w:val="005D32D4"/>
    <w:rsid w:val="005D36DF"/>
    <w:rsid w:val="005D38A9"/>
    <w:rsid w:val="005D3D5D"/>
    <w:rsid w:val="005D429F"/>
    <w:rsid w:val="005D4325"/>
    <w:rsid w:val="005D4E6F"/>
    <w:rsid w:val="005D4EF7"/>
    <w:rsid w:val="005D5367"/>
    <w:rsid w:val="005D58AC"/>
    <w:rsid w:val="005D5938"/>
    <w:rsid w:val="005D5DF1"/>
    <w:rsid w:val="005D7277"/>
    <w:rsid w:val="005D737E"/>
    <w:rsid w:val="005D7ED3"/>
    <w:rsid w:val="005E03B7"/>
    <w:rsid w:val="005E0413"/>
    <w:rsid w:val="005E0788"/>
    <w:rsid w:val="005E0E9B"/>
    <w:rsid w:val="005E0FC8"/>
    <w:rsid w:val="005E11AD"/>
    <w:rsid w:val="005E14C3"/>
    <w:rsid w:val="005E1670"/>
    <w:rsid w:val="005E16BE"/>
    <w:rsid w:val="005E19C5"/>
    <w:rsid w:val="005E1CE5"/>
    <w:rsid w:val="005E2332"/>
    <w:rsid w:val="005E25C2"/>
    <w:rsid w:val="005E26F0"/>
    <w:rsid w:val="005E30AA"/>
    <w:rsid w:val="005E3370"/>
    <w:rsid w:val="005E3B27"/>
    <w:rsid w:val="005E3E27"/>
    <w:rsid w:val="005E4190"/>
    <w:rsid w:val="005E4B3E"/>
    <w:rsid w:val="005E527A"/>
    <w:rsid w:val="005E52E4"/>
    <w:rsid w:val="005E5304"/>
    <w:rsid w:val="005E55AD"/>
    <w:rsid w:val="005E55FB"/>
    <w:rsid w:val="005E572C"/>
    <w:rsid w:val="005E6168"/>
    <w:rsid w:val="005E624A"/>
    <w:rsid w:val="005E6A49"/>
    <w:rsid w:val="005E7137"/>
    <w:rsid w:val="005E7237"/>
    <w:rsid w:val="005E7CBF"/>
    <w:rsid w:val="005E7FC6"/>
    <w:rsid w:val="005F0440"/>
    <w:rsid w:val="005F0B31"/>
    <w:rsid w:val="005F137D"/>
    <w:rsid w:val="005F1BA6"/>
    <w:rsid w:val="005F1C0B"/>
    <w:rsid w:val="005F2188"/>
    <w:rsid w:val="005F252B"/>
    <w:rsid w:val="005F265A"/>
    <w:rsid w:val="005F2ABD"/>
    <w:rsid w:val="005F2C60"/>
    <w:rsid w:val="005F2E22"/>
    <w:rsid w:val="005F3C55"/>
    <w:rsid w:val="005F3C72"/>
    <w:rsid w:val="005F3E4D"/>
    <w:rsid w:val="005F3F82"/>
    <w:rsid w:val="005F40BE"/>
    <w:rsid w:val="005F4278"/>
    <w:rsid w:val="005F4825"/>
    <w:rsid w:val="005F49E1"/>
    <w:rsid w:val="005F4AB9"/>
    <w:rsid w:val="005F4D59"/>
    <w:rsid w:val="005F528B"/>
    <w:rsid w:val="005F5446"/>
    <w:rsid w:val="005F596A"/>
    <w:rsid w:val="005F5CE8"/>
    <w:rsid w:val="005F69E6"/>
    <w:rsid w:val="005F6BF1"/>
    <w:rsid w:val="005F6EF3"/>
    <w:rsid w:val="005F7047"/>
    <w:rsid w:val="005F7080"/>
    <w:rsid w:val="005F712D"/>
    <w:rsid w:val="005F71DA"/>
    <w:rsid w:val="005F71EC"/>
    <w:rsid w:val="005F753D"/>
    <w:rsid w:val="005F75D2"/>
    <w:rsid w:val="005F787D"/>
    <w:rsid w:val="005F7B3A"/>
    <w:rsid w:val="00600447"/>
    <w:rsid w:val="0060067A"/>
    <w:rsid w:val="006011D7"/>
    <w:rsid w:val="006019E3"/>
    <w:rsid w:val="00602010"/>
    <w:rsid w:val="00602A96"/>
    <w:rsid w:val="00603537"/>
    <w:rsid w:val="00603719"/>
    <w:rsid w:val="00603808"/>
    <w:rsid w:val="00604041"/>
    <w:rsid w:val="0060506D"/>
    <w:rsid w:val="00605169"/>
    <w:rsid w:val="0060536B"/>
    <w:rsid w:val="006057C8"/>
    <w:rsid w:val="00605A3E"/>
    <w:rsid w:val="00605AE3"/>
    <w:rsid w:val="00605FB9"/>
    <w:rsid w:val="00606ABB"/>
    <w:rsid w:val="00606BE5"/>
    <w:rsid w:val="00606DE6"/>
    <w:rsid w:val="006071C1"/>
    <w:rsid w:val="006074F3"/>
    <w:rsid w:val="00607A14"/>
    <w:rsid w:val="00607B2E"/>
    <w:rsid w:val="00607FBD"/>
    <w:rsid w:val="006101B6"/>
    <w:rsid w:val="00611426"/>
    <w:rsid w:val="006117B4"/>
    <w:rsid w:val="00611CB4"/>
    <w:rsid w:val="0061211A"/>
    <w:rsid w:val="006123DE"/>
    <w:rsid w:val="006128F1"/>
    <w:rsid w:val="00612F9D"/>
    <w:rsid w:val="0061347B"/>
    <w:rsid w:val="006135C7"/>
    <w:rsid w:val="006136A7"/>
    <w:rsid w:val="006139C7"/>
    <w:rsid w:val="0061425E"/>
    <w:rsid w:val="0061427C"/>
    <w:rsid w:val="00615807"/>
    <w:rsid w:val="00615BC1"/>
    <w:rsid w:val="00616CB2"/>
    <w:rsid w:val="0061763F"/>
    <w:rsid w:val="00617D2E"/>
    <w:rsid w:val="0062027C"/>
    <w:rsid w:val="0062035F"/>
    <w:rsid w:val="00620A05"/>
    <w:rsid w:val="00620A1A"/>
    <w:rsid w:val="00620D91"/>
    <w:rsid w:val="006218E0"/>
    <w:rsid w:val="00621938"/>
    <w:rsid w:val="00621B64"/>
    <w:rsid w:val="00621BA8"/>
    <w:rsid w:val="00621CD6"/>
    <w:rsid w:val="00621D62"/>
    <w:rsid w:val="0062246D"/>
    <w:rsid w:val="006224FB"/>
    <w:rsid w:val="0062269D"/>
    <w:rsid w:val="00622E95"/>
    <w:rsid w:val="0062485E"/>
    <w:rsid w:val="006258C5"/>
    <w:rsid w:val="00625B4F"/>
    <w:rsid w:val="00625DDB"/>
    <w:rsid w:val="00625F72"/>
    <w:rsid w:val="00626799"/>
    <w:rsid w:val="00626CC6"/>
    <w:rsid w:val="00626EE7"/>
    <w:rsid w:val="00626F84"/>
    <w:rsid w:val="00627195"/>
    <w:rsid w:val="00627BB5"/>
    <w:rsid w:val="00630538"/>
    <w:rsid w:val="0063114F"/>
    <w:rsid w:val="00631580"/>
    <w:rsid w:val="006315A3"/>
    <w:rsid w:val="00631605"/>
    <w:rsid w:val="0063187B"/>
    <w:rsid w:val="0063213E"/>
    <w:rsid w:val="00632D7A"/>
    <w:rsid w:val="00632E8D"/>
    <w:rsid w:val="0063335A"/>
    <w:rsid w:val="006335AF"/>
    <w:rsid w:val="006335EF"/>
    <w:rsid w:val="00633C3D"/>
    <w:rsid w:val="00633FCA"/>
    <w:rsid w:val="00634323"/>
    <w:rsid w:val="00634C65"/>
    <w:rsid w:val="006355A4"/>
    <w:rsid w:val="00635DF4"/>
    <w:rsid w:val="00636516"/>
    <w:rsid w:val="006366F3"/>
    <w:rsid w:val="006367CE"/>
    <w:rsid w:val="006368F0"/>
    <w:rsid w:val="00636D29"/>
    <w:rsid w:val="00636D58"/>
    <w:rsid w:val="00636FCC"/>
    <w:rsid w:val="00637080"/>
    <w:rsid w:val="006371B0"/>
    <w:rsid w:val="006372F6"/>
    <w:rsid w:val="006404C9"/>
    <w:rsid w:val="006409ED"/>
    <w:rsid w:val="00641682"/>
    <w:rsid w:val="00641DB6"/>
    <w:rsid w:val="00641E79"/>
    <w:rsid w:val="00642153"/>
    <w:rsid w:val="0064218B"/>
    <w:rsid w:val="006424B8"/>
    <w:rsid w:val="00642572"/>
    <w:rsid w:val="006426E0"/>
    <w:rsid w:val="006429EB"/>
    <w:rsid w:val="00642BA7"/>
    <w:rsid w:val="00642C43"/>
    <w:rsid w:val="00642E6E"/>
    <w:rsid w:val="00643BF3"/>
    <w:rsid w:val="00643CAE"/>
    <w:rsid w:val="00643D30"/>
    <w:rsid w:val="00644C75"/>
    <w:rsid w:val="0064538A"/>
    <w:rsid w:val="0064539F"/>
    <w:rsid w:val="00645BD1"/>
    <w:rsid w:val="00645D33"/>
    <w:rsid w:val="00646414"/>
    <w:rsid w:val="00646936"/>
    <w:rsid w:val="00647045"/>
    <w:rsid w:val="00647B4B"/>
    <w:rsid w:val="00647DF8"/>
    <w:rsid w:val="00650DEF"/>
    <w:rsid w:val="006510FB"/>
    <w:rsid w:val="006513B4"/>
    <w:rsid w:val="00651A80"/>
    <w:rsid w:val="00651F16"/>
    <w:rsid w:val="00651F99"/>
    <w:rsid w:val="00652298"/>
    <w:rsid w:val="0065249A"/>
    <w:rsid w:val="00653626"/>
    <w:rsid w:val="006537B2"/>
    <w:rsid w:val="00653AAA"/>
    <w:rsid w:val="00654184"/>
    <w:rsid w:val="00654D5D"/>
    <w:rsid w:val="006557FA"/>
    <w:rsid w:val="00655FB4"/>
    <w:rsid w:val="00656232"/>
    <w:rsid w:val="006565E1"/>
    <w:rsid w:val="0065667C"/>
    <w:rsid w:val="00656BE0"/>
    <w:rsid w:val="00656E62"/>
    <w:rsid w:val="006570F3"/>
    <w:rsid w:val="00657437"/>
    <w:rsid w:val="00657604"/>
    <w:rsid w:val="006577E8"/>
    <w:rsid w:val="00657BD3"/>
    <w:rsid w:val="00657FB6"/>
    <w:rsid w:val="00660418"/>
    <w:rsid w:val="006605EA"/>
    <w:rsid w:val="00660898"/>
    <w:rsid w:val="00660D80"/>
    <w:rsid w:val="00660DE2"/>
    <w:rsid w:val="00661327"/>
    <w:rsid w:val="006613BF"/>
    <w:rsid w:val="0066193A"/>
    <w:rsid w:val="00661C81"/>
    <w:rsid w:val="00662C5F"/>
    <w:rsid w:val="00662FDF"/>
    <w:rsid w:val="0066305F"/>
    <w:rsid w:val="006640C8"/>
    <w:rsid w:val="00664B3D"/>
    <w:rsid w:val="0066543C"/>
    <w:rsid w:val="006658B4"/>
    <w:rsid w:val="00665E05"/>
    <w:rsid w:val="006660FA"/>
    <w:rsid w:val="006661A3"/>
    <w:rsid w:val="00666253"/>
    <w:rsid w:val="006671C8"/>
    <w:rsid w:val="00667CED"/>
    <w:rsid w:val="006705E9"/>
    <w:rsid w:val="00670DD8"/>
    <w:rsid w:val="006713A1"/>
    <w:rsid w:val="006714D4"/>
    <w:rsid w:val="006716A7"/>
    <w:rsid w:val="00671717"/>
    <w:rsid w:val="006719A8"/>
    <w:rsid w:val="006720D7"/>
    <w:rsid w:val="0067234C"/>
    <w:rsid w:val="006723B6"/>
    <w:rsid w:val="006724DB"/>
    <w:rsid w:val="0067284E"/>
    <w:rsid w:val="00672863"/>
    <w:rsid w:val="006729AF"/>
    <w:rsid w:val="00672C32"/>
    <w:rsid w:val="00672E01"/>
    <w:rsid w:val="00672EF8"/>
    <w:rsid w:val="006730D6"/>
    <w:rsid w:val="006733E4"/>
    <w:rsid w:val="006734C6"/>
    <w:rsid w:val="00673622"/>
    <w:rsid w:val="00673749"/>
    <w:rsid w:val="00673D2B"/>
    <w:rsid w:val="00673E84"/>
    <w:rsid w:val="0067404B"/>
    <w:rsid w:val="00674321"/>
    <w:rsid w:val="0067441A"/>
    <w:rsid w:val="00674482"/>
    <w:rsid w:val="00674BF6"/>
    <w:rsid w:val="00674D86"/>
    <w:rsid w:val="0067542A"/>
    <w:rsid w:val="006759E6"/>
    <w:rsid w:val="00675AA6"/>
    <w:rsid w:val="00675FAF"/>
    <w:rsid w:val="006769DF"/>
    <w:rsid w:val="00676E6D"/>
    <w:rsid w:val="00676F63"/>
    <w:rsid w:val="00677FA3"/>
    <w:rsid w:val="00680338"/>
    <w:rsid w:val="006805E4"/>
    <w:rsid w:val="00681BAA"/>
    <w:rsid w:val="00681E4B"/>
    <w:rsid w:val="006824D9"/>
    <w:rsid w:val="0068279F"/>
    <w:rsid w:val="00682EC5"/>
    <w:rsid w:val="0068355B"/>
    <w:rsid w:val="00684345"/>
    <w:rsid w:val="006845ED"/>
    <w:rsid w:val="00684BAA"/>
    <w:rsid w:val="00685098"/>
    <w:rsid w:val="006857AA"/>
    <w:rsid w:val="00686294"/>
    <w:rsid w:val="006862CC"/>
    <w:rsid w:val="006869E0"/>
    <w:rsid w:val="00686DCF"/>
    <w:rsid w:val="00687105"/>
    <w:rsid w:val="006879BB"/>
    <w:rsid w:val="00687BEE"/>
    <w:rsid w:val="00687DD9"/>
    <w:rsid w:val="00687E67"/>
    <w:rsid w:val="0069011F"/>
    <w:rsid w:val="00690431"/>
    <w:rsid w:val="006906FB"/>
    <w:rsid w:val="006907FA"/>
    <w:rsid w:val="00690995"/>
    <w:rsid w:val="006913BE"/>
    <w:rsid w:val="006918E2"/>
    <w:rsid w:val="00691C97"/>
    <w:rsid w:val="00692764"/>
    <w:rsid w:val="00692CDC"/>
    <w:rsid w:val="00692F4A"/>
    <w:rsid w:val="006931A8"/>
    <w:rsid w:val="006933C9"/>
    <w:rsid w:val="0069374B"/>
    <w:rsid w:val="006937F8"/>
    <w:rsid w:val="00693D33"/>
    <w:rsid w:val="006940EA"/>
    <w:rsid w:val="006942D8"/>
    <w:rsid w:val="0069488C"/>
    <w:rsid w:val="00694C13"/>
    <w:rsid w:val="00694CE2"/>
    <w:rsid w:val="00694D1B"/>
    <w:rsid w:val="00694E12"/>
    <w:rsid w:val="00695436"/>
    <w:rsid w:val="00695E9B"/>
    <w:rsid w:val="00695F11"/>
    <w:rsid w:val="0069616F"/>
    <w:rsid w:val="00696558"/>
    <w:rsid w:val="00696792"/>
    <w:rsid w:val="00696DBD"/>
    <w:rsid w:val="006976C0"/>
    <w:rsid w:val="00697840"/>
    <w:rsid w:val="00697C06"/>
    <w:rsid w:val="006A031D"/>
    <w:rsid w:val="006A052D"/>
    <w:rsid w:val="006A05AA"/>
    <w:rsid w:val="006A0891"/>
    <w:rsid w:val="006A0F74"/>
    <w:rsid w:val="006A126D"/>
    <w:rsid w:val="006A1374"/>
    <w:rsid w:val="006A1571"/>
    <w:rsid w:val="006A1746"/>
    <w:rsid w:val="006A1A16"/>
    <w:rsid w:val="006A1EB4"/>
    <w:rsid w:val="006A2366"/>
    <w:rsid w:val="006A2C5E"/>
    <w:rsid w:val="006A2FB8"/>
    <w:rsid w:val="006A2FD5"/>
    <w:rsid w:val="006A35AB"/>
    <w:rsid w:val="006A3C9D"/>
    <w:rsid w:val="006A3DAA"/>
    <w:rsid w:val="006A430B"/>
    <w:rsid w:val="006A4455"/>
    <w:rsid w:val="006A563F"/>
    <w:rsid w:val="006A57EB"/>
    <w:rsid w:val="006A5BC0"/>
    <w:rsid w:val="006A5E61"/>
    <w:rsid w:val="006A5EAE"/>
    <w:rsid w:val="006A6892"/>
    <w:rsid w:val="006A68E6"/>
    <w:rsid w:val="006A6C3E"/>
    <w:rsid w:val="006A7182"/>
    <w:rsid w:val="006A7903"/>
    <w:rsid w:val="006B011E"/>
    <w:rsid w:val="006B0C89"/>
    <w:rsid w:val="006B0EAF"/>
    <w:rsid w:val="006B0F69"/>
    <w:rsid w:val="006B11D6"/>
    <w:rsid w:val="006B1D2F"/>
    <w:rsid w:val="006B2D42"/>
    <w:rsid w:val="006B36C7"/>
    <w:rsid w:val="006B37E6"/>
    <w:rsid w:val="006B38D5"/>
    <w:rsid w:val="006B39DA"/>
    <w:rsid w:val="006B3B80"/>
    <w:rsid w:val="006B415C"/>
    <w:rsid w:val="006B4518"/>
    <w:rsid w:val="006B4798"/>
    <w:rsid w:val="006B4B57"/>
    <w:rsid w:val="006B4C57"/>
    <w:rsid w:val="006B4DA3"/>
    <w:rsid w:val="006B5267"/>
    <w:rsid w:val="006B5634"/>
    <w:rsid w:val="006B5BF0"/>
    <w:rsid w:val="006B5EE0"/>
    <w:rsid w:val="006B617F"/>
    <w:rsid w:val="006B6186"/>
    <w:rsid w:val="006B61A4"/>
    <w:rsid w:val="006B6641"/>
    <w:rsid w:val="006B6716"/>
    <w:rsid w:val="006B6BC6"/>
    <w:rsid w:val="006B6E50"/>
    <w:rsid w:val="006B7E20"/>
    <w:rsid w:val="006C00B0"/>
    <w:rsid w:val="006C0228"/>
    <w:rsid w:val="006C0512"/>
    <w:rsid w:val="006C0EAF"/>
    <w:rsid w:val="006C0F11"/>
    <w:rsid w:val="006C0F8E"/>
    <w:rsid w:val="006C1375"/>
    <w:rsid w:val="006C139C"/>
    <w:rsid w:val="006C1A42"/>
    <w:rsid w:val="006C1CF3"/>
    <w:rsid w:val="006C1F1B"/>
    <w:rsid w:val="006C1FED"/>
    <w:rsid w:val="006C2250"/>
    <w:rsid w:val="006C3482"/>
    <w:rsid w:val="006C34D6"/>
    <w:rsid w:val="006C3AEC"/>
    <w:rsid w:val="006C3D0A"/>
    <w:rsid w:val="006C5999"/>
    <w:rsid w:val="006C5B17"/>
    <w:rsid w:val="006C6225"/>
    <w:rsid w:val="006C62E6"/>
    <w:rsid w:val="006C6572"/>
    <w:rsid w:val="006C69B9"/>
    <w:rsid w:val="006C7226"/>
    <w:rsid w:val="006C724E"/>
    <w:rsid w:val="006C74B2"/>
    <w:rsid w:val="006C7AC0"/>
    <w:rsid w:val="006C7DF6"/>
    <w:rsid w:val="006D0464"/>
    <w:rsid w:val="006D171C"/>
    <w:rsid w:val="006D1C3C"/>
    <w:rsid w:val="006D1C6F"/>
    <w:rsid w:val="006D1CC4"/>
    <w:rsid w:val="006D2233"/>
    <w:rsid w:val="006D30CF"/>
    <w:rsid w:val="006D33AD"/>
    <w:rsid w:val="006D34E2"/>
    <w:rsid w:val="006D3D8D"/>
    <w:rsid w:val="006D43D4"/>
    <w:rsid w:val="006D4961"/>
    <w:rsid w:val="006D4B16"/>
    <w:rsid w:val="006D4DD1"/>
    <w:rsid w:val="006D5290"/>
    <w:rsid w:val="006D58E8"/>
    <w:rsid w:val="006D5A68"/>
    <w:rsid w:val="006D5EEB"/>
    <w:rsid w:val="006D64EB"/>
    <w:rsid w:val="006D7265"/>
    <w:rsid w:val="006D78B6"/>
    <w:rsid w:val="006D78C0"/>
    <w:rsid w:val="006E0370"/>
    <w:rsid w:val="006E05E6"/>
    <w:rsid w:val="006E0B33"/>
    <w:rsid w:val="006E0BC9"/>
    <w:rsid w:val="006E0C24"/>
    <w:rsid w:val="006E0D66"/>
    <w:rsid w:val="006E130B"/>
    <w:rsid w:val="006E1379"/>
    <w:rsid w:val="006E188A"/>
    <w:rsid w:val="006E1F08"/>
    <w:rsid w:val="006E2576"/>
    <w:rsid w:val="006E3303"/>
    <w:rsid w:val="006E3AB8"/>
    <w:rsid w:val="006E4014"/>
    <w:rsid w:val="006E422B"/>
    <w:rsid w:val="006E4386"/>
    <w:rsid w:val="006E44F6"/>
    <w:rsid w:val="006E4928"/>
    <w:rsid w:val="006E5839"/>
    <w:rsid w:val="006E5C45"/>
    <w:rsid w:val="006E662D"/>
    <w:rsid w:val="006E6ABB"/>
    <w:rsid w:val="006E6B14"/>
    <w:rsid w:val="006E6DFA"/>
    <w:rsid w:val="006E6FFB"/>
    <w:rsid w:val="006E7617"/>
    <w:rsid w:val="006E76FC"/>
    <w:rsid w:val="006F01A8"/>
    <w:rsid w:val="006F02DC"/>
    <w:rsid w:val="006F0353"/>
    <w:rsid w:val="006F04CF"/>
    <w:rsid w:val="006F0C31"/>
    <w:rsid w:val="006F0F72"/>
    <w:rsid w:val="006F155E"/>
    <w:rsid w:val="006F15A2"/>
    <w:rsid w:val="006F165F"/>
    <w:rsid w:val="006F1740"/>
    <w:rsid w:val="006F25C9"/>
    <w:rsid w:val="006F2A71"/>
    <w:rsid w:val="006F33A1"/>
    <w:rsid w:val="006F3853"/>
    <w:rsid w:val="006F3872"/>
    <w:rsid w:val="006F3949"/>
    <w:rsid w:val="006F3AE9"/>
    <w:rsid w:val="006F3E16"/>
    <w:rsid w:val="006F4680"/>
    <w:rsid w:val="006F4978"/>
    <w:rsid w:val="006F4B75"/>
    <w:rsid w:val="006F4BA2"/>
    <w:rsid w:val="006F57F6"/>
    <w:rsid w:val="006F5C15"/>
    <w:rsid w:val="006F5F02"/>
    <w:rsid w:val="006F5F80"/>
    <w:rsid w:val="006F696C"/>
    <w:rsid w:val="006F6B94"/>
    <w:rsid w:val="006F76C0"/>
    <w:rsid w:val="006F77D1"/>
    <w:rsid w:val="006F78C3"/>
    <w:rsid w:val="00700451"/>
    <w:rsid w:val="0070060D"/>
    <w:rsid w:val="00701FE1"/>
    <w:rsid w:val="007020CC"/>
    <w:rsid w:val="00702CE7"/>
    <w:rsid w:val="00702D1B"/>
    <w:rsid w:val="00703139"/>
    <w:rsid w:val="00703552"/>
    <w:rsid w:val="00703696"/>
    <w:rsid w:val="007044AE"/>
    <w:rsid w:val="007044F3"/>
    <w:rsid w:val="0070472A"/>
    <w:rsid w:val="007047DF"/>
    <w:rsid w:val="00704F2D"/>
    <w:rsid w:val="00706465"/>
    <w:rsid w:val="00706B7F"/>
    <w:rsid w:val="007078AF"/>
    <w:rsid w:val="007078C1"/>
    <w:rsid w:val="00707B66"/>
    <w:rsid w:val="00707D65"/>
    <w:rsid w:val="0071082C"/>
    <w:rsid w:val="00710BF6"/>
    <w:rsid w:val="00710F3B"/>
    <w:rsid w:val="0071188D"/>
    <w:rsid w:val="007118A4"/>
    <w:rsid w:val="00711945"/>
    <w:rsid w:val="007122DC"/>
    <w:rsid w:val="00712A3D"/>
    <w:rsid w:val="00712CAE"/>
    <w:rsid w:val="00712D82"/>
    <w:rsid w:val="0071306B"/>
    <w:rsid w:val="007132B1"/>
    <w:rsid w:val="007139D8"/>
    <w:rsid w:val="007139E2"/>
    <w:rsid w:val="00713F2A"/>
    <w:rsid w:val="007148CE"/>
    <w:rsid w:val="00715025"/>
    <w:rsid w:val="007153DC"/>
    <w:rsid w:val="0071549F"/>
    <w:rsid w:val="0071584A"/>
    <w:rsid w:val="00715B97"/>
    <w:rsid w:val="00715C7F"/>
    <w:rsid w:val="00716855"/>
    <w:rsid w:val="00716FF2"/>
    <w:rsid w:val="00720576"/>
    <w:rsid w:val="00720B0D"/>
    <w:rsid w:val="00720E22"/>
    <w:rsid w:val="007210F6"/>
    <w:rsid w:val="0072111A"/>
    <w:rsid w:val="00721334"/>
    <w:rsid w:val="007217FC"/>
    <w:rsid w:val="007218D1"/>
    <w:rsid w:val="00721923"/>
    <w:rsid w:val="00721D06"/>
    <w:rsid w:val="007222B2"/>
    <w:rsid w:val="007225FA"/>
    <w:rsid w:val="00722892"/>
    <w:rsid w:val="00722AC3"/>
    <w:rsid w:val="00722EA1"/>
    <w:rsid w:val="00723131"/>
    <w:rsid w:val="007234C9"/>
    <w:rsid w:val="00723F4C"/>
    <w:rsid w:val="007240C6"/>
    <w:rsid w:val="00724121"/>
    <w:rsid w:val="00724179"/>
    <w:rsid w:val="007245FA"/>
    <w:rsid w:val="00724798"/>
    <w:rsid w:val="007247EB"/>
    <w:rsid w:val="0072542E"/>
    <w:rsid w:val="007254E7"/>
    <w:rsid w:val="007256CC"/>
    <w:rsid w:val="007257E7"/>
    <w:rsid w:val="0072594A"/>
    <w:rsid w:val="00725DC6"/>
    <w:rsid w:val="00726B7D"/>
    <w:rsid w:val="00726E2B"/>
    <w:rsid w:val="007271EE"/>
    <w:rsid w:val="0072755E"/>
    <w:rsid w:val="00727571"/>
    <w:rsid w:val="007313BB"/>
    <w:rsid w:val="00732C4F"/>
    <w:rsid w:val="00733164"/>
    <w:rsid w:val="007334E1"/>
    <w:rsid w:val="007337D0"/>
    <w:rsid w:val="00733DDE"/>
    <w:rsid w:val="00733E6E"/>
    <w:rsid w:val="00733FD6"/>
    <w:rsid w:val="0073419C"/>
    <w:rsid w:val="00734227"/>
    <w:rsid w:val="00734317"/>
    <w:rsid w:val="0073465C"/>
    <w:rsid w:val="00734697"/>
    <w:rsid w:val="00734A48"/>
    <w:rsid w:val="00735421"/>
    <w:rsid w:val="007357E7"/>
    <w:rsid w:val="00735A2C"/>
    <w:rsid w:val="00735B0F"/>
    <w:rsid w:val="007360E1"/>
    <w:rsid w:val="007361E8"/>
    <w:rsid w:val="00736226"/>
    <w:rsid w:val="00736273"/>
    <w:rsid w:val="0073639E"/>
    <w:rsid w:val="00736534"/>
    <w:rsid w:val="00736587"/>
    <w:rsid w:val="00736909"/>
    <w:rsid w:val="00736D43"/>
    <w:rsid w:val="00736E01"/>
    <w:rsid w:val="00737143"/>
    <w:rsid w:val="00737C5D"/>
    <w:rsid w:val="00737C96"/>
    <w:rsid w:val="007407A7"/>
    <w:rsid w:val="00740C26"/>
    <w:rsid w:val="0074125F"/>
    <w:rsid w:val="0074143E"/>
    <w:rsid w:val="007416EB"/>
    <w:rsid w:val="0074180D"/>
    <w:rsid w:val="00741941"/>
    <w:rsid w:val="00741B4E"/>
    <w:rsid w:val="0074215E"/>
    <w:rsid w:val="00742AD2"/>
    <w:rsid w:val="007430E1"/>
    <w:rsid w:val="007431C1"/>
    <w:rsid w:val="00743220"/>
    <w:rsid w:val="00743B27"/>
    <w:rsid w:val="0074406E"/>
    <w:rsid w:val="00744273"/>
    <w:rsid w:val="00744795"/>
    <w:rsid w:val="007447DC"/>
    <w:rsid w:val="00744C31"/>
    <w:rsid w:val="00744CC9"/>
    <w:rsid w:val="00745508"/>
    <w:rsid w:val="00745711"/>
    <w:rsid w:val="00745944"/>
    <w:rsid w:val="00745B68"/>
    <w:rsid w:val="007462D2"/>
    <w:rsid w:val="00746EC4"/>
    <w:rsid w:val="0074719B"/>
    <w:rsid w:val="007472DB"/>
    <w:rsid w:val="007474B6"/>
    <w:rsid w:val="0074781E"/>
    <w:rsid w:val="007479CF"/>
    <w:rsid w:val="00747A39"/>
    <w:rsid w:val="00747AA4"/>
    <w:rsid w:val="00747D4E"/>
    <w:rsid w:val="00747D8B"/>
    <w:rsid w:val="00750364"/>
    <w:rsid w:val="00750BAD"/>
    <w:rsid w:val="00751001"/>
    <w:rsid w:val="00751196"/>
    <w:rsid w:val="007514EA"/>
    <w:rsid w:val="00751612"/>
    <w:rsid w:val="00752292"/>
    <w:rsid w:val="00752510"/>
    <w:rsid w:val="007527C0"/>
    <w:rsid w:val="00752C3B"/>
    <w:rsid w:val="0075424E"/>
    <w:rsid w:val="007545DC"/>
    <w:rsid w:val="00754A9F"/>
    <w:rsid w:val="00754CE6"/>
    <w:rsid w:val="00755113"/>
    <w:rsid w:val="00755746"/>
    <w:rsid w:val="00755A52"/>
    <w:rsid w:val="00755D90"/>
    <w:rsid w:val="00755D99"/>
    <w:rsid w:val="007568F1"/>
    <w:rsid w:val="00756EC1"/>
    <w:rsid w:val="0075718F"/>
    <w:rsid w:val="00757970"/>
    <w:rsid w:val="00760388"/>
    <w:rsid w:val="00760D15"/>
    <w:rsid w:val="007610BA"/>
    <w:rsid w:val="007615DE"/>
    <w:rsid w:val="00761718"/>
    <w:rsid w:val="00761722"/>
    <w:rsid w:val="00761786"/>
    <w:rsid w:val="00762309"/>
    <w:rsid w:val="0076241E"/>
    <w:rsid w:val="0076242C"/>
    <w:rsid w:val="00762490"/>
    <w:rsid w:val="0076362A"/>
    <w:rsid w:val="007636EC"/>
    <w:rsid w:val="00763B05"/>
    <w:rsid w:val="00763C58"/>
    <w:rsid w:val="00763D4B"/>
    <w:rsid w:val="00764865"/>
    <w:rsid w:val="00764F09"/>
    <w:rsid w:val="00764FBF"/>
    <w:rsid w:val="00765125"/>
    <w:rsid w:val="007654F3"/>
    <w:rsid w:val="0076556A"/>
    <w:rsid w:val="00765C44"/>
    <w:rsid w:val="00765CC6"/>
    <w:rsid w:val="007662FD"/>
    <w:rsid w:val="00766E43"/>
    <w:rsid w:val="00767031"/>
    <w:rsid w:val="00767499"/>
    <w:rsid w:val="00767715"/>
    <w:rsid w:val="00767891"/>
    <w:rsid w:val="00770349"/>
    <w:rsid w:val="007704F0"/>
    <w:rsid w:val="00770565"/>
    <w:rsid w:val="0077085E"/>
    <w:rsid w:val="00770F55"/>
    <w:rsid w:val="0077129C"/>
    <w:rsid w:val="00771CE8"/>
    <w:rsid w:val="00771F6D"/>
    <w:rsid w:val="00772138"/>
    <w:rsid w:val="00772A98"/>
    <w:rsid w:val="00773293"/>
    <w:rsid w:val="0077364B"/>
    <w:rsid w:val="007736F4"/>
    <w:rsid w:val="00773950"/>
    <w:rsid w:val="007740ED"/>
    <w:rsid w:val="00774282"/>
    <w:rsid w:val="007744F3"/>
    <w:rsid w:val="00774C3E"/>
    <w:rsid w:val="00775F59"/>
    <w:rsid w:val="00776A39"/>
    <w:rsid w:val="00776B55"/>
    <w:rsid w:val="00776D83"/>
    <w:rsid w:val="00777298"/>
    <w:rsid w:val="007777C8"/>
    <w:rsid w:val="007778BB"/>
    <w:rsid w:val="00777D0D"/>
    <w:rsid w:val="0078051D"/>
    <w:rsid w:val="00780685"/>
    <w:rsid w:val="00780CE9"/>
    <w:rsid w:val="00781C87"/>
    <w:rsid w:val="00781D48"/>
    <w:rsid w:val="007821FC"/>
    <w:rsid w:val="00782A37"/>
    <w:rsid w:val="00783481"/>
    <w:rsid w:val="007836CC"/>
    <w:rsid w:val="007837C3"/>
    <w:rsid w:val="00783AE0"/>
    <w:rsid w:val="00783B05"/>
    <w:rsid w:val="00783E0D"/>
    <w:rsid w:val="00783EBE"/>
    <w:rsid w:val="00784440"/>
    <w:rsid w:val="00784496"/>
    <w:rsid w:val="00784990"/>
    <w:rsid w:val="007850F7"/>
    <w:rsid w:val="0078540D"/>
    <w:rsid w:val="007854C1"/>
    <w:rsid w:val="007857EE"/>
    <w:rsid w:val="00785AA8"/>
    <w:rsid w:val="00785AE3"/>
    <w:rsid w:val="00785B7B"/>
    <w:rsid w:val="00785D68"/>
    <w:rsid w:val="0078608C"/>
    <w:rsid w:val="0078724E"/>
    <w:rsid w:val="00787289"/>
    <w:rsid w:val="007872E8"/>
    <w:rsid w:val="007901A2"/>
    <w:rsid w:val="007901A4"/>
    <w:rsid w:val="0079038D"/>
    <w:rsid w:val="007903D9"/>
    <w:rsid w:val="00790793"/>
    <w:rsid w:val="0079082C"/>
    <w:rsid w:val="0079093A"/>
    <w:rsid w:val="00790B68"/>
    <w:rsid w:val="00790C82"/>
    <w:rsid w:val="00790E40"/>
    <w:rsid w:val="00791224"/>
    <w:rsid w:val="00791538"/>
    <w:rsid w:val="00791C2D"/>
    <w:rsid w:val="00791FC2"/>
    <w:rsid w:val="007927EC"/>
    <w:rsid w:val="00792AC6"/>
    <w:rsid w:val="007934CD"/>
    <w:rsid w:val="00794243"/>
    <w:rsid w:val="0079499C"/>
    <w:rsid w:val="007957A0"/>
    <w:rsid w:val="00795D2E"/>
    <w:rsid w:val="00795DD2"/>
    <w:rsid w:val="00796F29"/>
    <w:rsid w:val="00797D23"/>
    <w:rsid w:val="00797DDB"/>
    <w:rsid w:val="007A01BC"/>
    <w:rsid w:val="007A0240"/>
    <w:rsid w:val="007A02A9"/>
    <w:rsid w:val="007A0431"/>
    <w:rsid w:val="007A0D57"/>
    <w:rsid w:val="007A10F9"/>
    <w:rsid w:val="007A1156"/>
    <w:rsid w:val="007A11DD"/>
    <w:rsid w:val="007A1274"/>
    <w:rsid w:val="007A1C67"/>
    <w:rsid w:val="007A1C91"/>
    <w:rsid w:val="007A233E"/>
    <w:rsid w:val="007A23F5"/>
    <w:rsid w:val="007A274B"/>
    <w:rsid w:val="007A329C"/>
    <w:rsid w:val="007A3366"/>
    <w:rsid w:val="007A3C92"/>
    <w:rsid w:val="007A3FCA"/>
    <w:rsid w:val="007A49FA"/>
    <w:rsid w:val="007A5A88"/>
    <w:rsid w:val="007A61BC"/>
    <w:rsid w:val="007A62BF"/>
    <w:rsid w:val="007A6AE5"/>
    <w:rsid w:val="007A6E23"/>
    <w:rsid w:val="007A714D"/>
    <w:rsid w:val="007A715B"/>
    <w:rsid w:val="007A7680"/>
    <w:rsid w:val="007A76E7"/>
    <w:rsid w:val="007A792B"/>
    <w:rsid w:val="007A7DFC"/>
    <w:rsid w:val="007B05BB"/>
    <w:rsid w:val="007B0942"/>
    <w:rsid w:val="007B0BF9"/>
    <w:rsid w:val="007B1507"/>
    <w:rsid w:val="007B1641"/>
    <w:rsid w:val="007B1DE6"/>
    <w:rsid w:val="007B1E9D"/>
    <w:rsid w:val="007B22A8"/>
    <w:rsid w:val="007B23AC"/>
    <w:rsid w:val="007B23DE"/>
    <w:rsid w:val="007B283F"/>
    <w:rsid w:val="007B286E"/>
    <w:rsid w:val="007B292A"/>
    <w:rsid w:val="007B32C3"/>
    <w:rsid w:val="007B36FA"/>
    <w:rsid w:val="007B39D7"/>
    <w:rsid w:val="007B4770"/>
    <w:rsid w:val="007B4DAC"/>
    <w:rsid w:val="007B505D"/>
    <w:rsid w:val="007B58AA"/>
    <w:rsid w:val="007B666E"/>
    <w:rsid w:val="007B68E3"/>
    <w:rsid w:val="007B6B45"/>
    <w:rsid w:val="007B6B91"/>
    <w:rsid w:val="007B6DCC"/>
    <w:rsid w:val="007B6DE6"/>
    <w:rsid w:val="007B76D3"/>
    <w:rsid w:val="007B7AFE"/>
    <w:rsid w:val="007B7F54"/>
    <w:rsid w:val="007C04F7"/>
    <w:rsid w:val="007C0701"/>
    <w:rsid w:val="007C0CA6"/>
    <w:rsid w:val="007C1AB2"/>
    <w:rsid w:val="007C1C2A"/>
    <w:rsid w:val="007C1E54"/>
    <w:rsid w:val="007C1F7C"/>
    <w:rsid w:val="007C27C6"/>
    <w:rsid w:val="007C2C18"/>
    <w:rsid w:val="007C3093"/>
    <w:rsid w:val="007C3199"/>
    <w:rsid w:val="007C3519"/>
    <w:rsid w:val="007C3529"/>
    <w:rsid w:val="007C3841"/>
    <w:rsid w:val="007C3913"/>
    <w:rsid w:val="007C40E2"/>
    <w:rsid w:val="007C41A2"/>
    <w:rsid w:val="007C4437"/>
    <w:rsid w:val="007C545F"/>
    <w:rsid w:val="007C5515"/>
    <w:rsid w:val="007C56F0"/>
    <w:rsid w:val="007C7B62"/>
    <w:rsid w:val="007C7F03"/>
    <w:rsid w:val="007D00C6"/>
    <w:rsid w:val="007D0877"/>
    <w:rsid w:val="007D0889"/>
    <w:rsid w:val="007D0C2B"/>
    <w:rsid w:val="007D11AC"/>
    <w:rsid w:val="007D11F9"/>
    <w:rsid w:val="007D3B1D"/>
    <w:rsid w:val="007D3D9A"/>
    <w:rsid w:val="007D4AC9"/>
    <w:rsid w:val="007D5C54"/>
    <w:rsid w:val="007D5EAB"/>
    <w:rsid w:val="007D6095"/>
    <w:rsid w:val="007D654F"/>
    <w:rsid w:val="007D696C"/>
    <w:rsid w:val="007D7343"/>
    <w:rsid w:val="007D76B9"/>
    <w:rsid w:val="007D7809"/>
    <w:rsid w:val="007D7F49"/>
    <w:rsid w:val="007E06B4"/>
    <w:rsid w:val="007E0E7F"/>
    <w:rsid w:val="007E150B"/>
    <w:rsid w:val="007E2137"/>
    <w:rsid w:val="007E22C8"/>
    <w:rsid w:val="007E2381"/>
    <w:rsid w:val="007E26B8"/>
    <w:rsid w:val="007E2AD3"/>
    <w:rsid w:val="007E35F8"/>
    <w:rsid w:val="007E38B9"/>
    <w:rsid w:val="007E3B0C"/>
    <w:rsid w:val="007E412C"/>
    <w:rsid w:val="007E51B7"/>
    <w:rsid w:val="007E53F4"/>
    <w:rsid w:val="007E5661"/>
    <w:rsid w:val="007E56C1"/>
    <w:rsid w:val="007E5868"/>
    <w:rsid w:val="007E5AFA"/>
    <w:rsid w:val="007E5C24"/>
    <w:rsid w:val="007E5D35"/>
    <w:rsid w:val="007E5E23"/>
    <w:rsid w:val="007E65B4"/>
    <w:rsid w:val="007E692E"/>
    <w:rsid w:val="007E6999"/>
    <w:rsid w:val="007E6FD4"/>
    <w:rsid w:val="007E7347"/>
    <w:rsid w:val="007E73D4"/>
    <w:rsid w:val="007E7486"/>
    <w:rsid w:val="007E7C68"/>
    <w:rsid w:val="007E7EAF"/>
    <w:rsid w:val="007F0385"/>
    <w:rsid w:val="007F0678"/>
    <w:rsid w:val="007F1687"/>
    <w:rsid w:val="007F1984"/>
    <w:rsid w:val="007F1986"/>
    <w:rsid w:val="007F23CE"/>
    <w:rsid w:val="007F2460"/>
    <w:rsid w:val="007F2783"/>
    <w:rsid w:val="007F29F1"/>
    <w:rsid w:val="007F2A55"/>
    <w:rsid w:val="007F2ABF"/>
    <w:rsid w:val="007F307A"/>
    <w:rsid w:val="007F3315"/>
    <w:rsid w:val="007F3B7B"/>
    <w:rsid w:val="007F3BAF"/>
    <w:rsid w:val="007F3CCC"/>
    <w:rsid w:val="007F3D22"/>
    <w:rsid w:val="007F406E"/>
    <w:rsid w:val="007F48C9"/>
    <w:rsid w:val="007F4D01"/>
    <w:rsid w:val="007F4FBA"/>
    <w:rsid w:val="007F58FE"/>
    <w:rsid w:val="007F5B28"/>
    <w:rsid w:val="007F6425"/>
    <w:rsid w:val="007F6A1C"/>
    <w:rsid w:val="007F6D6B"/>
    <w:rsid w:val="007F7D75"/>
    <w:rsid w:val="00800132"/>
    <w:rsid w:val="008001C5"/>
    <w:rsid w:val="00801A87"/>
    <w:rsid w:val="008021A9"/>
    <w:rsid w:val="008031D4"/>
    <w:rsid w:val="0080361D"/>
    <w:rsid w:val="00803974"/>
    <w:rsid w:val="00803C3B"/>
    <w:rsid w:val="00804FC7"/>
    <w:rsid w:val="00805071"/>
    <w:rsid w:val="008058F0"/>
    <w:rsid w:val="00805AE6"/>
    <w:rsid w:val="00805B21"/>
    <w:rsid w:val="00805EDD"/>
    <w:rsid w:val="00806138"/>
    <w:rsid w:val="008064F6"/>
    <w:rsid w:val="0080664C"/>
    <w:rsid w:val="0080673B"/>
    <w:rsid w:val="00806A6E"/>
    <w:rsid w:val="008103FC"/>
    <w:rsid w:val="0081079F"/>
    <w:rsid w:val="008107C5"/>
    <w:rsid w:val="00810909"/>
    <w:rsid w:val="00811087"/>
    <w:rsid w:val="008110C9"/>
    <w:rsid w:val="00811346"/>
    <w:rsid w:val="00811399"/>
    <w:rsid w:val="00811566"/>
    <w:rsid w:val="00811969"/>
    <w:rsid w:val="00811E0D"/>
    <w:rsid w:val="00812462"/>
    <w:rsid w:val="00812950"/>
    <w:rsid w:val="00813426"/>
    <w:rsid w:val="00813A3B"/>
    <w:rsid w:val="00813CA4"/>
    <w:rsid w:val="00814721"/>
    <w:rsid w:val="00815369"/>
    <w:rsid w:val="008157C4"/>
    <w:rsid w:val="00815B88"/>
    <w:rsid w:val="00817063"/>
    <w:rsid w:val="00817774"/>
    <w:rsid w:val="00820648"/>
    <w:rsid w:val="008209E9"/>
    <w:rsid w:val="00820EB1"/>
    <w:rsid w:val="0082163D"/>
    <w:rsid w:val="00821B53"/>
    <w:rsid w:val="008221D1"/>
    <w:rsid w:val="0082239A"/>
    <w:rsid w:val="00822614"/>
    <w:rsid w:val="00822BAE"/>
    <w:rsid w:val="00822F78"/>
    <w:rsid w:val="00823319"/>
    <w:rsid w:val="008236DB"/>
    <w:rsid w:val="00823892"/>
    <w:rsid w:val="0082393F"/>
    <w:rsid w:val="0082396E"/>
    <w:rsid w:val="00823A8A"/>
    <w:rsid w:val="00823AD5"/>
    <w:rsid w:val="00824D02"/>
    <w:rsid w:val="008256A4"/>
    <w:rsid w:val="00825938"/>
    <w:rsid w:val="00826279"/>
    <w:rsid w:val="00826435"/>
    <w:rsid w:val="0082704A"/>
    <w:rsid w:val="00827388"/>
    <w:rsid w:val="008277E5"/>
    <w:rsid w:val="00827845"/>
    <w:rsid w:val="0082799B"/>
    <w:rsid w:val="00827A62"/>
    <w:rsid w:val="00827CF2"/>
    <w:rsid w:val="00830419"/>
    <w:rsid w:val="00830D7F"/>
    <w:rsid w:val="00830F52"/>
    <w:rsid w:val="00831075"/>
    <w:rsid w:val="00831185"/>
    <w:rsid w:val="00831328"/>
    <w:rsid w:val="0083155D"/>
    <w:rsid w:val="00831747"/>
    <w:rsid w:val="0083188B"/>
    <w:rsid w:val="008320AC"/>
    <w:rsid w:val="0083242F"/>
    <w:rsid w:val="00832D41"/>
    <w:rsid w:val="0083335E"/>
    <w:rsid w:val="008339CC"/>
    <w:rsid w:val="00833CCB"/>
    <w:rsid w:val="0083466C"/>
    <w:rsid w:val="00834FFA"/>
    <w:rsid w:val="0083528C"/>
    <w:rsid w:val="0083556D"/>
    <w:rsid w:val="008358C1"/>
    <w:rsid w:val="00835F41"/>
    <w:rsid w:val="00836A2C"/>
    <w:rsid w:val="008371E0"/>
    <w:rsid w:val="00840736"/>
    <w:rsid w:val="00841072"/>
    <w:rsid w:val="008418D8"/>
    <w:rsid w:val="008427D5"/>
    <w:rsid w:val="00842815"/>
    <w:rsid w:val="008428E9"/>
    <w:rsid w:val="0084291E"/>
    <w:rsid w:val="00842EE6"/>
    <w:rsid w:val="00842F87"/>
    <w:rsid w:val="00842FFA"/>
    <w:rsid w:val="00843242"/>
    <w:rsid w:val="00843256"/>
    <w:rsid w:val="00843672"/>
    <w:rsid w:val="00843A54"/>
    <w:rsid w:val="0084428A"/>
    <w:rsid w:val="00844372"/>
    <w:rsid w:val="00844905"/>
    <w:rsid w:val="00844B53"/>
    <w:rsid w:val="00845AA9"/>
    <w:rsid w:val="00845B38"/>
    <w:rsid w:val="00846040"/>
    <w:rsid w:val="00846724"/>
    <w:rsid w:val="008471B8"/>
    <w:rsid w:val="0084742E"/>
    <w:rsid w:val="00847E43"/>
    <w:rsid w:val="0085068F"/>
    <w:rsid w:val="00850990"/>
    <w:rsid w:val="00850A9B"/>
    <w:rsid w:val="00850B2E"/>
    <w:rsid w:val="00851269"/>
    <w:rsid w:val="00851420"/>
    <w:rsid w:val="00852448"/>
    <w:rsid w:val="008526D5"/>
    <w:rsid w:val="00853557"/>
    <w:rsid w:val="00853C4A"/>
    <w:rsid w:val="00854269"/>
    <w:rsid w:val="008546ED"/>
    <w:rsid w:val="00854F3D"/>
    <w:rsid w:val="00855733"/>
    <w:rsid w:val="008557AA"/>
    <w:rsid w:val="008557F9"/>
    <w:rsid w:val="00855CCF"/>
    <w:rsid w:val="00855E70"/>
    <w:rsid w:val="00855F03"/>
    <w:rsid w:val="0085747C"/>
    <w:rsid w:val="0085756D"/>
    <w:rsid w:val="00857A01"/>
    <w:rsid w:val="008601A6"/>
    <w:rsid w:val="0086063D"/>
    <w:rsid w:val="008608C3"/>
    <w:rsid w:val="00861AF5"/>
    <w:rsid w:val="008622F2"/>
    <w:rsid w:val="008624FE"/>
    <w:rsid w:val="00862660"/>
    <w:rsid w:val="008627CC"/>
    <w:rsid w:val="00862830"/>
    <w:rsid w:val="00862A1C"/>
    <w:rsid w:val="00862FBE"/>
    <w:rsid w:val="00863008"/>
    <w:rsid w:val="0086323C"/>
    <w:rsid w:val="00863DBC"/>
    <w:rsid w:val="008641AD"/>
    <w:rsid w:val="00864BFA"/>
    <w:rsid w:val="00864E69"/>
    <w:rsid w:val="008650E7"/>
    <w:rsid w:val="0086523C"/>
    <w:rsid w:val="00865EAA"/>
    <w:rsid w:val="0086631D"/>
    <w:rsid w:val="00866517"/>
    <w:rsid w:val="0086686C"/>
    <w:rsid w:val="00866C8E"/>
    <w:rsid w:val="00866D50"/>
    <w:rsid w:val="00866F81"/>
    <w:rsid w:val="00867138"/>
    <w:rsid w:val="0086773F"/>
    <w:rsid w:val="00867886"/>
    <w:rsid w:val="008679B6"/>
    <w:rsid w:val="00867A0C"/>
    <w:rsid w:val="00867A92"/>
    <w:rsid w:val="00867B39"/>
    <w:rsid w:val="00867E6E"/>
    <w:rsid w:val="00870312"/>
    <w:rsid w:val="0087068A"/>
    <w:rsid w:val="0087171F"/>
    <w:rsid w:val="008717BC"/>
    <w:rsid w:val="0087198A"/>
    <w:rsid w:val="00871B4A"/>
    <w:rsid w:val="00872176"/>
    <w:rsid w:val="0087229A"/>
    <w:rsid w:val="008724D2"/>
    <w:rsid w:val="00872840"/>
    <w:rsid w:val="00872A5A"/>
    <w:rsid w:val="00872F9E"/>
    <w:rsid w:val="00873348"/>
    <w:rsid w:val="00873AB9"/>
    <w:rsid w:val="00873D21"/>
    <w:rsid w:val="00874407"/>
    <w:rsid w:val="00874DAB"/>
    <w:rsid w:val="0087511C"/>
    <w:rsid w:val="00875E61"/>
    <w:rsid w:val="00876145"/>
    <w:rsid w:val="008767FA"/>
    <w:rsid w:val="008768E3"/>
    <w:rsid w:val="00876C47"/>
    <w:rsid w:val="00876D94"/>
    <w:rsid w:val="008775B5"/>
    <w:rsid w:val="00877869"/>
    <w:rsid w:val="00880807"/>
    <w:rsid w:val="00881003"/>
    <w:rsid w:val="0088111A"/>
    <w:rsid w:val="008814F1"/>
    <w:rsid w:val="0088198A"/>
    <w:rsid w:val="00881B92"/>
    <w:rsid w:val="00881D48"/>
    <w:rsid w:val="008821F2"/>
    <w:rsid w:val="00882296"/>
    <w:rsid w:val="008824A0"/>
    <w:rsid w:val="008825F2"/>
    <w:rsid w:val="008828B9"/>
    <w:rsid w:val="00882A28"/>
    <w:rsid w:val="00882A6E"/>
    <w:rsid w:val="00882B30"/>
    <w:rsid w:val="00883337"/>
    <w:rsid w:val="008834A7"/>
    <w:rsid w:val="00883BF4"/>
    <w:rsid w:val="00884273"/>
    <w:rsid w:val="00885082"/>
    <w:rsid w:val="00885E2E"/>
    <w:rsid w:val="00886328"/>
    <w:rsid w:val="00886654"/>
    <w:rsid w:val="00886A90"/>
    <w:rsid w:val="00886B98"/>
    <w:rsid w:val="00887103"/>
    <w:rsid w:val="0088713E"/>
    <w:rsid w:val="00887243"/>
    <w:rsid w:val="00887A40"/>
    <w:rsid w:val="008908BC"/>
    <w:rsid w:val="008908F9"/>
    <w:rsid w:val="00890AE4"/>
    <w:rsid w:val="00890C07"/>
    <w:rsid w:val="00891081"/>
    <w:rsid w:val="0089119D"/>
    <w:rsid w:val="008915C8"/>
    <w:rsid w:val="00891BCF"/>
    <w:rsid w:val="00891F3B"/>
    <w:rsid w:val="0089267D"/>
    <w:rsid w:val="00892CA1"/>
    <w:rsid w:val="00892D02"/>
    <w:rsid w:val="008934E3"/>
    <w:rsid w:val="008935CD"/>
    <w:rsid w:val="008936F2"/>
    <w:rsid w:val="0089378A"/>
    <w:rsid w:val="00893CB2"/>
    <w:rsid w:val="00894AC7"/>
    <w:rsid w:val="008954B8"/>
    <w:rsid w:val="00895598"/>
    <w:rsid w:val="00896214"/>
    <w:rsid w:val="00896411"/>
    <w:rsid w:val="008965C6"/>
    <w:rsid w:val="0089723B"/>
    <w:rsid w:val="00897850"/>
    <w:rsid w:val="008979F7"/>
    <w:rsid w:val="00897FE3"/>
    <w:rsid w:val="008A04C2"/>
    <w:rsid w:val="008A056D"/>
    <w:rsid w:val="008A089C"/>
    <w:rsid w:val="008A08FB"/>
    <w:rsid w:val="008A09D8"/>
    <w:rsid w:val="008A133A"/>
    <w:rsid w:val="008A1EAB"/>
    <w:rsid w:val="008A219F"/>
    <w:rsid w:val="008A3063"/>
    <w:rsid w:val="008A4780"/>
    <w:rsid w:val="008A5214"/>
    <w:rsid w:val="008A5557"/>
    <w:rsid w:val="008A58CE"/>
    <w:rsid w:val="008A58F2"/>
    <w:rsid w:val="008A5C03"/>
    <w:rsid w:val="008A5C63"/>
    <w:rsid w:val="008A6577"/>
    <w:rsid w:val="008A66F1"/>
    <w:rsid w:val="008B04CE"/>
    <w:rsid w:val="008B0511"/>
    <w:rsid w:val="008B0D8B"/>
    <w:rsid w:val="008B179D"/>
    <w:rsid w:val="008B1923"/>
    <w:rsid w:val="008B1BC6"/>
    <w:rsid w:val="008B1F06"/>
    <w:rsid w:val="008B26D9"/>
    <w:rsid w:val="008B31DF"/>
    <w:rsid w:val="008B3479"/>
    <w:rsid w:val="008B4B6E"/>
    <w:rsid w:val="008B4BC5"/>
    <w:rsid w:val="008B5599"/>
    <w:rsid w:val="008B5643"/>
    <w:rsid w:val="008B5E0C"/>
    <w:rsid w:val="008B63BD"/>
    <w:rsid w:val="008B6683"/>
    <w:rsid w:val="008B694A"/>
    <w:rsid w:val="008B6DA8"/>
    <w:rsid w:val="008B6DD7"/>
    <w:rsid w:val="008B771F"/>
    <w:rsid w:val="008B7922"/>
    <w:rsid w:val="008B7D1F"/>
    <w:rsid w:val="008B7DDC"/>
    <w:rsid w:val="008C0229"/>
    <w:rsid w:val="008C09C4"/>
    <w:rsid w:val="008C0C22"/>
    <w:rsid w:val="008C11B6"/>
    <w:rsid w:val="008C1330"/>
    <w:rsid w:val="008C18A2"/>
    <w:rsid w:val="008C1AB2"/>
    <w:rsid w:val="008C1CF7"/>
    <w:rsid w:val="008C27BC"/>
    <w:rsid w:val="008C2E63"/>
    <w:rsid w:val="008C321B"/>
    <w:rsid w:val="008C395D"/>
    <w:rsid w:val="008C4153"/>
    <w:rsid w:val="008C45E1"/>
    <w:rsid w:val="008C46AA"/>
    <w:rsid w:val="008C4774"/>
    <w:rsid w:val="008C4FAA"/>
    <w:rsid w:val="008C5272"/>
    <w:rsid w:val="008C53F7"/>
    <w:rsid w:val="008C5D12"/>
    <w:rsid w:val="008C5D94"/>
    <w:rsid w:val="008C5E96"/>
    <w:rsid w:val="008C6AEE"/>
    <w:rsid w:val="008C6C0A"/>
    <w:rsid w:val="008C7BD2"/>
    <w:rsid w:val="008C7CDC"/>
    <w:rsid w:val="008D023E"/>
    <w:rsid w:val="008D0A96"/>
    <w:rsid w:val="008D0C7D"/>
    <w:rsid w:val="008D0F77"/>
    <w:rsid w:val="008D10C3"/>
    <w:rsid w:val="008D29F5"/>
    <w:rsid w:val="008D2B50"/>
    <w:rsid w:val="008D34B3"/>
    <w:rsid w:val="008D35A2"/>
    <w:rsid w:val="008D36EA"/>
    <w:rsid w:val="008D3F50"/>
    <w:rsid w:val="008D4208"/>
    <w:rsid w:val="008D4F5A"/>
    <w:rsid w:val="008D5754"/>
    <w:rsid w:val="008D5FED"/>
    <w:rsid w:val="008D61A1"/>
    <w:rsid w:val="008D6689"/>
    <w:rsid w:val="008D6B49"/>
    <w:rsid w:val="008D6E98"/>
    <w:rsid w:val="008D750C"/>
    <w:rsid w:val="008D7D6D"/>
    <w:rsid w:val="008E02D3"/>
    <w:rsid w:val="008E096B"/>
    <w:rsid w:val="008E0C38"/>
    <w:rsid w:val="008E17BD"/>
    <w:rsid w:val="008E2501"/>
    <w:rsid w:val="008E2524"/>
    <w:rsid w:val="008E25EB"/>
    <w:rsid w:val="008E2823"/>
    <w:rsid w:val="008E29C5"/>
    <w:rsid w:val="008E29C7"/>
    <w:rsid w:val="008E33AB"/>
    <w:rsid w:val="008E353E"/>
    <w:rsid w:val="008E3AF7"/>
    <w:rsid w:val="008E4624"/>
    <w:rsid w:val="008E4B73"/>
    <w:rsid w:val="008E4C48"/>
    <w:rsid w:val="008E4E4D"/>
    <w:rsid w:val="008E55B8"/>
    <w:rsid w:val="008E56A7"/>
    <w:rsid w:val="008E5F08"/>
    <w:rsid w:val="008E6480"/>
    <w:rsid w:val="008E66F6"/>
    <w:rsid w:val="008E6907"/>
    <w:rsid w:val="008E71B5"/>
    <w:rsid w:val="008E73CE"/>
    <w:rsid w:val="008E742B"/>
    <w:rsid w:val="008E7888"/>
    <w:rsid w:val="008E793C"/>
    <w:rsid w:val="008E7A25"/>
    <w:rsid w:val="008E7ABC"/>
    <w:rsid w:val="008E7D76"/>
    <w:rsid w:val="008F02A5"/>
    <w:rsid w:val="008F059F"/>
    <w:rsid w:val="008F07B7"/>
    <w:rsid w:val="008F0FD4"/>
    <w:rsid w:val="008F10E2"/>
    <w:rsid w:val="008F1688"/>
    <w:rsid w:val="008F1E04"/>
    <w:rsid w:val="008F220C"/>
    <w:rsid w:val="008F2213"/>
    <w:rsid w:val="008F2443"/>
    <w:rsid w:val="008F28CD"/>
    <w:rsid w:val="008F2D72"/>
    <w:rsid w:val="008F33B2"/>
    <w:rsid w:val="008F33B3"/>
    <w:rsid w:val="008F358F"/>
    <w:rsid w:val="008F35F8"/>
    <w:rsid w:val="008F3E56"/>
    <w:rsid w:val="008F486B"/>
    <w:rsid w:val="008F4D91"/>
    <w:rsid w:val="008F5152"/>
    <w:rsid w:val="008F519F"/>
    <w:rsid w:val="008F5204"/>
    <w:rsid w:val="008F67E8"/>
    <w:rsid w:val="008F6A13"/>
    <w:rsid w:val="008F6C63"/>
    <w:rsid w:val="008F737D"/>
    <w:rsid w:val="008F7810"/>
    <w:rsid w:val="008F7C08"/>
    <w:rsid w:val="0090043F"/>
    <w:rsid w:val="00900456"/>
    <w:rsid w:val="00900891"/>
    <w:rsid w:val="00900A2D"/>
    <w:rsid w:val="00900D1A"/>
    <w:rsid w:val="00900E37"/>
    <w:rsid w:val="009011C8"/>
    <w:rsid w:val="00901202"/>
    <w:rsid w:val="00901349"/>
    <w:rsid w:val="0090135E"/>
    <w:rsid w:val="009013F9"/>
    <w:rsid w:val="00901A4F"/>
    <w:rsid w:val="00901AC9"/>
    <w:rsid w:val="0090205D"/>
    <w:rsid w:val="009023B6"/>
    <w:rsid w:val="00902D23"/>
    <w:rsid w:val="00902D98"/>
    <w:rsid w:val="00902EA6"/>
    <w:rsid w:val="0090353D"/>
    <w:rsid w:val="00903A98"/>
    <w:rsid w:val="00903E08"/>
    <w:rsid w:val="009041BD"/>
    <w:rsid w:val="009049F1"/>
    <w:rsid w:val="0090502E"/>
    <w:rsid w:val="0090509F"/>
    <w:rsid w:val="0090596A"/>
    <w:rsid w:val="00905C75"/>
    <w:rsid w:val="0090615D"/>
    <w:rsid w:val="0090628C"/>
    <w:rsid w:val="0090662B"/>
    <w:rsid w:val="0090728F"/>
    <w:rsid w:val="0090770A"/>
    <w:rsid w:val="00907858"/>
    <w:rsid w:val="00910088"/>
    <w:rsid w:val="00910959"/>
    <w:rsid w:val="00910AD9"/>
    <w:rsid w:val="00910C7A"/>
    <w:rsid w:val="00910DAE"/>
    <w:rsid w:val="00910E0B"/>
    <w:rsid w:val="00911AD6"/>
    <w:rsid w:val="00911CA3"/>
    <w:rsid w:val="00911CC8"/>
    <w:rsid w:val="009129AE"/>
    <w:rsid w:val="00912A2D"/>
    <w:rsid w:val="00912B55"/>
    <w:rsid w:val="00912B6F"/>
    <w:rsid w:val="0091354F"/>
    <w:rsid w:val="00913EBC"/>
    <w:rsid w:val="00913F73"/>
    <w:rsid w:val="00914922"/>
    <w:rsid w:val="00914A36"/>
    <w:rsid w:val="00914C74"/>
    <w:rsid w:val="009153C5"/>
    <w:rsid w:val="009156C2"/>
    <w:rsid w:val="00915B38"/>
    <w:rsid w:val="00915F2F"/>
    <w:rsid w:val="009160D9"/>
    <w:rsid w:val="00916592"/>
    <w:rsid w:val="0091673E"/>
    <w:rsid w:val="009168BD"/>
    <w:rsid w:val="009172F8"/>
    <w:rsid w:val="009174DE"/>
    <w:rsid w:val="009177D2"/>
    <w:rsid w:val="009206DA"/>
    <w:rsid w:val="009206FE"/>
    <w:rsid w:val="00920886"/>
    <w:rsid w:val="00920A2D"/>
    <w:rsid w:val="009215F2"/>
    <w:rsid w:val="00921EC3"/>
    <w:rsid w:val="009220BD"/>
    <w:rsid w:val="009224E2"/>
    <w:rsid w:val="009228ED"/>
    <w:rsid w:val="00922DA1"/>
    <w:rsid w:val="00922FD5"/>
    <w:rsid w:val="009230F3"/>
    <w:rsid w:val="00923B94"/>
    <w:rsid w:val="009246C1"/>
    <w:rsid w:val="00924AAD"/>
    <w:rsid w:val="0092547E"/>
    <w:rsid w:val="009254D8"/>
    <w:rsid w:val="00925529"/>
    <w:rsid w:val="009256F8"/>
    <w:rsid w:val="0092582A"/>
    <w:rsid w:val="00925946"/>
    <w:rsid w:val="00925A1A"/>
    <w:rsid w:val="00925B0D"/>
    <w:rsid w:val="00925B24"/>
    <w:rsid w:val="00925BD3"/>
    <w:rsid w:val="0092666E"/>
    <w:rsid w:val="00926731"/>
    <w:rsid w:val="00926BEA"/>
    <w:rsid w:val="00927181"/>
    <w:rsid w:val="0092784E"/>
    <w:rsid w:val="00927895"/>
    <w:rsid w:val="0093073B"/>
    <w:rsid w:val="00931C7A"/>
    <w:rsid w:val="00931E89"/>
    <w:rsid w:val="009324AE"/>
    <w:rsid w:val="00932915"/>
    <w:rsid w:val="00932E3D"/>
    <w:rsid w:val="00933428"/>
    <w:rsid w:val="009339F7"/>
    <w:rsid w:val="00934139"/>
    <w:rsid w:val="00934219"/>
    <w:rsid w:val="00934260"/>
    <w:rsid w:val="009346FA"/>
    <w:rsid w:val="00934E3F"/>
    <w:rsid w:val="009359D2"/>
    <w:rsid w:val="00935C6D"/>
    <w:rsid w:val="00935D3D"/>
    <w:rsid w:val="009368B3"/>
    <w:rsid w:val="00936DC4"/>
    <w:rsid w:val="00937BAA"/>
    <w:rsid w:val="00940EB5"/>
    <w:rsid w:val="0094114A"/>
    <w:rsid w:val="009411C8"/>
    <w:rsid w:val="009412A6"/>
    <w:rsid w:val="009419DA"/>
    <w:rsid w:val="009430EE"/>
    <w:rsid w:val="009437D0"/>
    <w:rsid w:val="009438E6"/>
    <w:rsid w:val="00943C10"/>
    <w:rsid w:val="009449A1"/>
    <w:rsid w:val="00944D1D"/>
    <w:rsid w:val="00944FC0"/>
    <w:rsid w:val="009450B9"/>
    <w:rsid w:val="009452F8"/>
    <w:rsid w:val="00945307"/>
    <w:rsid w:val="0094558F"/>
    <w:rsid w:val="00945E9D"/>
    <w:rsid w:val="00946310"/>
    <w:rsid w:val="009469A0"/>
    <w:rsid w:val="00946C5A"/>
    <w:rsid w:val="00946F2C"/>
    <w:rsid w:val="009472F5"/>
    <w:rsid w:val="009472F9"/>
    <w:rsid w:val="0094759A"/>
    <w:rsid w:val="00947C20"/>
    <w:rsid w:val="009501B9"/>
    <w:rsid w:val="0095043B"/>
    <w:rsid w:val="00950BEA"/>
    <w:rsid w:val="00950DFC"/>
    <w:rsid w:val="0095169F"/>
    <w:rsid w:val="00952603"/>
    <w:rsid w:val="00952AB2"/>
    <w:rsid w:val="00952CB7"/>
    <w:rsid w:val="00952D7C"/>
    <w:rsid w:val="00952FE0"/>
    <w:rsid w:val="009536CD"/>
    <w:rsid w:val="009539EB"/>
    <w:rsid w:val="009543E5"/>
    <w:rsid w:val="00954564"/>
    <w:rsid w:val="00954CE3"/>
    <w:rsid w:val="009551EA"/>
    <w:rsid w:val="009553AE"/>
    <w:rsid w:val="0095562B"/>
    <w:rsid w:val="00955774"/>
    <w:rsid w:val="009557A1"/>
    <w:rsid w:val="00955CAD"/>
    <w:rsid w:val="00956241"/>
    <w:rsid w:val="00956298"/>
    <w:rsid w:val="00956653"/>
    <w:rsid w:val="009568EB"/>
    <w:rsid w:val="00956D05"/>
    <w:rsid w:val="009570BB"/>
    <w:rsid w:val="00957487"/>
    <w:rsid w:val="0095774C"/>
    <w:rsid w:val="0095786C"/>
    <w:rsid w:val="00957A77"/>
    <w:rsid w:val="00960556"/>
    <w:rsid w:val="00960588"/>
    <w:rsid w:val="00960621"/>
    <w:rsid w:val="0096068D"/>
    <w:rsid w:val="0096073F"/>
    <w:rsid w:val="00960A95"/>
    <w:rsid w:val="00960B56"/>
    <w:rsid w:val="00960B97"/>
    <w:rsid w:val="00960E81"/>
    <w:rsid w:val="0096116D"/>
    <w:rsid w:val="00961422"/>
    <w:rsid w:val="009616AC"/>
    <w:rsid w:val="009620F9"/>
    <w:rsid w:val="009626AB"/>
    <w:rsid w:val="00962D66"/>
    <w:rsid w:val="00964085"/>
    <w:rsid w:val="0096512C"/>
    <w:rsid w:val="009651E6"/>
    <w:rsid w:val="009653EB"/>
    <w:rsid w:val="00965C68"/>
    <w:rsid w:val="00966184"/>
    <w:rsid w:val="00966806"/>
    <w:rsid w:val="009668A4"/>
    <w:rsid w:val="00966B85"/>
    <w:rsid w:val="00966E0C"/>
    <w:rsid w:val="0096719A"/>
    <w:rsid w:val="0096726A"/>
    <w:rsid w:val="009672A6"/>
    <w:rsid w:val="00967404"/>
    <w:rsid w:val="00967720"/>
    <w:rsid w:val="009679A4"/>
    <w:rsid w:val="0097018D"/>
    <w:rsid w:val="009701EB"/>
    <w:rsid w:val="0097030D"/>
    <w:rsid w:val="009705BE"/>
    <w:rsid w:val="009705E5"/>
    <w:rsid w:val="0097060E"/>
    <w:rsid w:val="00970A48"/>
    <w:rsid w:val="00970BC5"/>
    <w:rsid w:val="00970D12"/>
    <w:rsid w:val="00971F16"/>
    <w:rsid w:val="009723B9"/>
    <w:rsid w:val="00972961"/>
    <w:rsid w:val="00972A25"/>
    <w:rsid w:val="00972C72"/>
    <w:rsid w:val="00973091"/>
    <w:rsid w:val="009731A5"/>
    <w:rsid w:val="00973B54"/>
    <w:rsid w:val="00973D41"/>
    <w:rsid w:val="00975059"/>
    <w:rsid w:val="00975337"/>
    <w:rsid w:val="00975592"/>
    <w:rsid w:val="00976068"/>
    <w:rsid w:val="00976909"/>
    <w:rsid w:val="00976AEA"/>
    <w:rsid w:val="00976BAF"/>
    <w:rsid w:val="00976E3C"/>
    <w:rsid w:val="0097713B"/>
    <w:rsid w:val="00977F3D"/>
    <w:rsid w:val="00980542"/>
    <w:rsid w:val="00981291"/>
    <w:rsid w:val="0098169D"/>
    <w:rsid w:val="00981812"/>
    <w:rsid w:val="009818A9"/>
    <w:rsid w:val="00981969"/>
    <w:rsid w:val="009827BB"/>
    <w:rsid w:val="009827FC"/>
    <w:rsid w:val="00982A8A"/>
    <w:rsid w:val="00982BBA"/>
    <w:rsid w:val="0098359F"/>
    <w:rsid w:val="0098380A"/>
    <w:rsid w:val="0098416C"/>
    <w:rsid w:val="009844F3"/>
    <w:rsid w:val="00984B62"/>
    <w:rsid w:val="00984C5F"/>
    <w:rsid w:val="00985163"/>
    <w:rsid w:val="0098568D"/>
    <w:rsid w:val="00985AAD"/>
    <w:rsid w:val="00985B14"/>
    <w:rsid w:val="00986521"/>
    <w:rsid w:val="00986BD0"/>
    <w:rsid w:val="00987611"/>
    <w:rsid w:val="0098765A"/>
    <w:rsid w:val="009876DB"/>
    <w:rsid w:val="009879D8"/>
    <w:rsid w:val="00987A7F"/>
    <w:rsid w:val="00990164"/>
    <w:rsid w:val="0099054E"/>
    <w:rsid w:val="00990632"/>
    <w:rsid w:val="00990888"/>
    <w:rsid w:val="0099112F"/>
    <w:rsid w:val="009912F2"/>
    <w:rsid w:val="0099175B"/>
    <w:rsid w:val="009917EF"/>
    <w:rsid w:val="009918F3"/>
    <w:rsid w:val="0099234F"/>
    <w:rsid w:val="00992637"/>
    <w:rsid w:val="00992C85"/>
    <w:rsid w:val="00992DEB"/>
    <w:rsid w:val="00992F65"/>
    <w:rsid w:val="00992FF3"/>
    <w:rsid w:val="009934B9"/>
    <w:rsid w:val="00993A09"/>
    <w:rsid w:val="00993B0F"/>
    <w:rsid w:val="00993B5C"/>
    <w:rsid w:val="00994A83"/>
    <w:rsid w:val="00994B08"/>
    <w:rsid w:val="00994C77"/>
    <w:rsid w:val="00994D5E"/>
    <w:rsid w:val="0099522D"/>
    <w:rsid w:val="00995693"/>
    <w:rsid w:val="009957C2"/>
    <w:rsid w:val="0099594B"/>
    <w:rsid w:val="009968DC"/>
    <w:rsid w:val="00996FFD"/>
    <w:rsid w:val="009A0084"/>
    <w:rsid w:val="009A0279"/>
    <w:rsid w:val="009A0704"/>
    <w:rsid w:val="009A0A37"/>
    <w:rsid w:val="009A0C53"/>
    <w:rsid w:val="009A0E7B"/>
    <w:rsid w:val="009A1367"/>
    <w:rsid w:val="009A136B"/>
    <w:rsid w:val="009A1532"/>
    <w:rsid w:val="009A1AAE"/>
    <w:rsid w:val="009A2003"/>
    <w:rsid w:val="009A2142"/>
    <w:rsid w:val="009A2307"/>
    <w:rsid w:val="009A2747"/>
    <w:rsid w:val="009A278A"/>
    <w:rsid w:val="009A295C"/>
    <w:rsid w:val="009A29A1"/>
    <w:rsid w:val="009A2F00"/>
    <w:rsid w:val="009A313E"/>
    <w:rsid w:val="009A3488"/>
    <w:rsid w:val="009A43E2"/>
    <w:rsid w:val="009A49E8"/>
    <w:rsid w:val="009A4A29"/>
    <w:rsid w:val="009A4BC5"/>
    <w:rsid w:val="009A5155"/>
    <w:rsid w:val="009A52CB"/>
    <w:rsid w:val="009A55E9"/>
    <w:rsid w:val="009A6030"/>
    <w:rsid w:val="009A70DD"/>
    <w:rsid w:val="009A7158"/>
    <w:rsid w:val="009A72E8"/>
    <w:rsid w:val="009A74D8"/>
    <w:rsid w:val="009A7509"/>
    <w:rsid w:val="009A7EF4"/>
    <w:rsid w:val="009A7F4B"/>
    <w:rsid w:val="009B08D7"/>
    <w:rsid w:val="009B0D4F"/>
    <w:rsid w:val="009B148E"/>
    <w:rsid w:val="009B1F34"/>
    <w:rsid w:val="009B20CE"/>
    <w:rsid w:val="009B2387"/>
    <w:rsid w:val="009B2574"/>
    <w:rsid w:val="009B329F"/>
    <w:rsid w:val="009B3886"/>
    <w:rsid w:val="009B3D74"/>
    <w:rsid w:val="009B3E36"/>
    <w:rsid w:val="009B4253"/>
    <w:rsid w:val="009B5298"/>
    <w:rsid w:val="009B5596"/>
    <w:rsid w:val="009B5613"/>
    <w:rsid w:val="009B5656"/>
    <w:rsid w:val="009B58C6"/>
    <w:rsid w:val="009B61E6"/>
    <w:rsid w:val="009B67ED"/>
    <w:rsid w:val="009B6A87"/>
    <w:rsid w:val="009B6D14"/>
    <w:rsid w:val="009B6E7E"/>
    <w:rsid w:val="009B72B0"/>
    <w:rsid w:val="009B76F6"/>
    <w:rsid w:val="009B779E"/>
    <w:rsid w:val="009B7914"/>
    <w:rsid w:val="009B7D06"/>
    <w:rsid w:val="009B7EE6"/>
    <w:rsid w:val="009C00F2"/>
    <w:rsid w:val="009C0DFB"/>
    <w:rsid w:val="009C0EC0"/>
    <w:rsid w:val="009C1067"/>
    <w:rsid w:val="009C1576"/>
    <w:rsid w:val="009C1BB0"/>
    <w:rsid w:val="009C1D75"/>
    <w:rsid w:val="009C1EAC"/>
    <w:rsid w:val="009C234A"/>
    <w:rsid w:val="009C2CF6"/>
    <w:rsid w:val="009C3008"/>
    <w:rsid w:val="009C3041"/>
    <w:rsid w:val="009C3E14"/>
    <w:rsid w:val="009C3E42"/>
    <w:rsid w:val="009C4040"/>
    <w:rsid w:val="009C40BB"/>
    <w:rsid w:val="009C43AF"/>
    <w:rsid w:val="009C4A16"/>
    <w:rsid w:val="009C4B9D"/>
    <w:rsid w:val="009C4DAE"/>
    <w:rsid w:val="009C5089"/>
    <w:rsid w:val="009C5B3E"/>
    <w:rsid w:val="009C5C78"/>
    <w:rsid w:val="009C6498"/>
    <w:rsid w:val="009C666E"/>
    <w:rsid w:val="009C6742"/>
    <w:rsid w:val="009C6B71"/>
    <w:rsid w:val="009C745C"/>
    <w:rsid w:val="009C78DB"/>
    <w:rsid w:val="009C79B2"/>
    <w:rsid w:val="009D01A9"/>
    <w:rsid w:val="009D02C3"/>
    <w:rsid w:val="009D058D"/>
    <w:rsid w:val="009D07BB"/>
    <w:rsid w:val="009D09B3"/>
    <w:rsid w:val="009D0B4B"/>
    <w:rsid w:val="009D1968"/>
    <w:rsid w:val="009D1DD2"/>
    <w:rsid w:val="009D1F4C"/>
    <w:rsid w:val="009D2368"/>
    <w:rsid w:val="009D2A1E"/>
    <w:rsid w:val="009D31B6"/>
    <w:rsid w:val="009D4286"/>
    <w:rsid w:val="009D4765"/>
    <w:rsid w:val="009D4DCF"/>
    <w:rsid w:val="009D6F3A"/>
    <w:rsid w:val="009D72FD"/>
    <w:rsid w:val="009D746B"/>
    <w:rsid w:val="009D74FC"/>
    <w:rsid w:val="009D756F"/>
    <w:rsid w:val="009D794D"/>
    <w:rsid w:val="009E0104"/>
    <w:rsid w:val="009E0EBB"/>
    <w:rsid w:val="009E1470"/>
    <w:rsid w:val="009E151B"/>
    <w:rsid w:val="009E1944"/>
    <w:rsid w:val="009E2612"/>
    <w:rsid w:val="009E26EE"/>
    <w:rsid w:val="009E2821"/>
    <w:rsid w:val="009E301D"/>
    <w:rsid w:val="009E38F6"/>
    <w:rsid w:val="009E3A7E"/>
    <w:rsid w:val="009E3F7E"/>
    <w:rsid w:val="009E4179"/>
    <w:rsid w:val="009E46CE"/>
    <w:rsid w:val="009E5009"/>
    <w:rsid w:val="009E513B"/>
    <w:rsid w:val="009E529C"/>
    <w:rsid w:val="009E5457"/>
    <w:rsid w:val="009E58A3"/>
    <w:rsid w:val="009E5C0D"/>
    <w:rsid w:val="009E761F"/>
    <w:rsid w:val="009E7854"/>
    <w:rsid w:val="009F02F4"/>
    <w:rsid w:val="009F04ED"/>
    <w:rsid w:val="009F1408"/>
    <w:rsid w:val="009F16BB"/>
    <w:rsid w:val="009F1FFA"/>
    <w:rsid w:val="009F24D9"/>
    <w:rsid w:val="009F2DD8"/>
    <w:rsid w:val="009F3069"/>
    <w:rsid w:val="009F3698"/>
    <w:rsid w:val="009F3B9E"/>
    <w:rsid w:val="009F3CAD"/>
    <w:rsid w:val="009F407E"/>
    <w:rsid w:val="009F4085"/>
    <w:rsid w:val="009F4106"/>
    <w:rsid w:val="009F4C98"/>
    <w:rsid w:val="009F4D53"/>
    <w:rsid w:val="009F5159"/>
    <w:rsid w:val="009F5BE3"/>
    <w:rsid w:val="009F734B"/>
    <w:rsid w:val="009F78A6"/>
    <w:rsid w:val="009F7C20"/>
    <w:rsid w:val="00A004F8"/>
    <w:rsid w:val="00A006B5"/>
    <w:rsid w:val="00A00E5E"/>
    <w:rsid w:val="00A01087"/>
    <w:rsid w:val="00A0118D"/>
    <w:rsid w:val="00A0139A"/>
    <w:rsid w:val="00A0151B"/>
    <w:rsid w:val="00A0294E"/>
    <w:rsid w:val="00A02DC0"/>
    <w:rsid w:val="00A02FB4"/>
    <w:rsid w:val="00A03084"/>
    <w:rsid w:val="00A03285"/>
    <w:rsid w:val="00A03A10"/>
    <w:rsid w:val="00A03C24"/>
    <w:rsid w:val="00A04650"/>
    <w:rsid w:val="00A04F76"/>
    <w:rsid w:val="00A050BC"/>
    <w:rsid w:val="00A05155"/>
    <w:rsid w:val="00A05362"/>
    <w:rsid w:val="00A05963"/>
    <w:rsid w:val="00A05A08"/>
    <w:rsid w:val="00A05C7E"/>
    <w:rsid w:val="00A06933"/>
    <w:rsid w:val="00A06BE2"/>
    <w:rsid w:val="00A072A1"/>
    <w:rsid w:val="00A0739A"/>
    <w:rsid w:val="00A07436"/>
    <w:rsid w:val="00A07A9E"/>
    <w:rsid w:val="00A1075A"/>
    <w:rsid w:val="00A10E09"/>
    <w:rsid w:val="00A12277"/>
    <w:rsid w:val="00A124FF"/>
    <w:rsid w:val="00A126A1"/>
    <w:rsid w:val="00A12A6B"/>
    <w:rsid w:val="00A13244"/>
    <w:rsid w:val="00A132D4"/>
    <w:rsid w:val="00A134A0"/>
    <w:rsid w:val="00A137C6"/>
    <w:rsid w:val="00A13982"/>
    <w:rsid w:val="00A139F4"/>
    <w:rsid w:val="00A14840"/>
    <w:rsid w:val="00A14DD5"/>
    <w:rsid w:val="00A15C98"/>
    <w:rsid w:val="00A15DB4"/>
    <w:rsid w:val="00A15DF8"/>
    <w:rsid w:val="00A163AC"/>
    <w:rsid w:val="00A16EA5"/>
    <w:rsid w:val="00A17E40"/>
    <w:rsid w:val="00A17F99"/>
    <w:rsid w:val="00A2031F"/>
    <w:rsid w:val="00A20442"/>
    <w:rsid w:val="00A20CB0"/>
    <w:rsid w:val="00A20E7F"/>
    <w:rsid w:val="00A21D73"/>
    <w:rsid w:val="00A21FF7"/>
    <w:rsid w:val="00A22234"/>
    <w:rsid w:val="00A23072"/>
    <w:rsid w:val="00A232CA"/>
    <w:rsid w:val="00A23AB9"/>
    <w:rsid w:val="00A23CD2"/>
    <w:rsid w:val="00A24108"/>
    <w:rsid w:val="00A24214"/>
    <w:rsid w:val="00A24504"/>
    <w:rsid w:val="00A248A1"/>
    <w:rsid w:val="00A24C60"/>
    <w:rsid w:val="00A24DE7"/>
    <w:rsid w:val="00A24E21"/>
    <w:rsid w:val="00A2590D"/>
    <w:rsid w:val="00A25DED"/>
    <w:rsid w:val="00A26438"/>
    <w:rsid w:val="00A26482"/>
    <w:rsid w:val="00A26820"/>
    <w:rsid w:val="00A2706F"/>
    <w:rsid w:val="00A2716A"/>
    <w:rsid w:val="00A272D6"/>
    <w:rsid w:val="00A274F6"/>
    <w:rsid w:val="00A27A84"/>
    <w:rsid w:val="00A314F0"/>
    <w:rsid w:val="00A3171E"/>
    <w:rsid w:val="00A31896"/>
    <w:rsid w:val="00A3217C"/>
    <w:rsid w:val="00A32FF3"/>
    <w:rsid w:val="00A338F2"/>
    <w:rsid w:val="00A33903"/>
    <w:rsid w:val="00A33BAF"/>
    <w:rsid w:val="00A33C3B"/>
    <w:rsid w:val="00A33CD6"/>
    <w:rsid w:val="00A34884"/>
    <w:rsid w:val="00A34E3C"/>
    <w:rsid w:val="00A34F19"/>
    <w:rsid w:val="00A351BC"/>
    <w:rsid w:val="00A355B8"/>
    <w:rsid w:val="00A3594D"/>
    <w:rsid w:val="00A35ABB"/>
    <w:rsid w:val="00A35DB3"/>
    <w:rsid w:val="00A35EDA"/>
    <w:rsid w:val="00A36192"/>
    <w:rsid w:val="00A36C32"/>
    <w:rsid w:val="00A3730B"/>
    <w:rsid w:val="00A3747F"/>
    <w:rsid w:val="00A376D5"/>
    <w:rsid w:val="00A37928"/>
    <w:rsid w:val="00A37B54"/>
    <w:rsid w:val="00A37DBB"/>
    <w:rsid w:val="00A40215"/>
    <w:rsid w:val="00A40761"/>
    <w:rsid w:val="00A40BE4"/>
    <w:rsid w:val="00A40C0A"/>
    <w:rsid w:val="00A40CD8"/>
    <w:rsid w:val="00A40D54"/>
    <w:rsid w:val="00A412E4"/>
    <w:rsid w:val="00A420F6"/>
    <w:rsid w:val="00A4274F"/>
    <w:rsid w:val="00A4287D"/>
    <w:rsid w:val="00A42904"/>
    <w:rsid w:val="00A42E1F"/>
    <w:rsid w:val="00A4315C"/>
    <w:rsid w:val="00A43518"/>
    <w:rsid w:val="00A44016"/>
    <w:rsid w:val="00A445E3"/>
    <w:rsid w:val="00A4462E"/>
    <w:rsid w:val="00A44AF9"/>
    <w:rsid w:val="00A4585A"/>
    <w:rsid w:val="00A45A63"/>
    <w:rsid w:val="00A45A74"/>
    <w:rsid w:val="00A45BEE"/>
    <w:rsid w:val="00A46058"/>
    <w:rsid w:val="00A46604"/>
    <w:rsid w:val="00A46ADB"/>
    <w:rsid w:val="00A46B73"/>
    <w:rsid w:val="00A46FA8"/>
    <w:rsid w:val="00A46FBF"/>
    <w:rsid w:val="00A47124"/>
    <w:rsid w:val="00A471ED"/>
    <w:rsid w:val="00A47AF9"/>
    <w:rsid w:val="00A50A52"/>
    <w:rsid w:val="00A50C91"/>
    <w:rsid w:val="00A51166"/>
    <w:rsid w:val="00A51AE6"/>
    <w:rsid w:val="00A52C7E"/>
    <w:rsid w:val="00A53190"/>
    <w:rsid w:val="00A53340"/>
    <w:rsid w:val="00A53386"/>
    <w:rsid w:val="00A540E4"/>
    <w:rsid w:val="00A542E9"/>
    <w:rsid w:val="00A5467D"/>
    <w:rsid w:val="00A546A9"/>
    <w:rsid w:val="00A55022"/>
    <w:rsid w:val="00A5517A"/>
    <w:rsid w:val="00A5525C"/>
    <w:rsid w:val="00A553EA"/>
    <w:rsid w:val="00A554FC"/>
    <w:rsid w:val="00A5562D"/>
    <w:rsid w:val="00A5576A"/>
    <w:rsid w:val="00A5665D"/>
    <w:rsid w:val="00A56A3B"/>
    <w:rsid w:val="00A56A5C"/>
    <w:rsid w:val="00A56DE9"/>
    <w:rsid w:val="00A56E07"/>
    <w:rsid w:val="00A56FA8"/>
    <w:rsid w:val="00A57D11"/>
    <w:rsid w:val="00A60071"/>
    <w:rsid w:val="00A60596"/>
    <w:rsid w:val="00A60B32"/>
    <w:rsid w:val="00A60FCC"/>
    <w:rsid w:val="00A611ED"/>
    <w:rsid w:val="00A611FB"/>
    <w:rsid w:val="00A61320"/>
    <w:rsid w:val="00A6137C"/>
    <w:rsid w:val="00A61434"/>
    <w:rsid w:val="00A61DDA"/>
    <w:rsid w:val="00A6216A"/>
    <w:rsid w:val="00A625FD"/>
    <w:rsid w:val="00A62840"/>
    <w:rsid w:val="00A62E6D"/>
    <w:rsid w:val="00A62E83"/>
    <w:rsid w:val="00A630AB"/>
    <w:rsid w:val="00A63A35"/>
    <w:rsid w:val="00A63CDD"/>
    <w:rsid w:val="00A63DBC"/>
    <w:rsid w:val="00A641CC"/>
    <w:rsid w:val="00A6443C"/>
    <w:rsid w:val="00A65242"/>
    <w:rsid w:val="00A6532F"/>
    <w:rsid w:val="00A65ACE"/>
    <w:rsid w:val="00A65C68"/>
    <w:rsid w:val="00A660CF"/>
    <w:rsid w:val="00A66186"/>
    <w:rsid w:val="00A66C5E"/>
    <w:rsid w:val="00A670BF"/>
    <w:rsid w:val="00A67287"/>
    <w:rsid w:val="00A6751A"/>
    <w:rsid w:val="00A67C3A"/>
    <w:rsid w:val="00A70AEE"/>
    <w:rsid w:val="00A7166F"/>
    <w:rsid w:val="00A721BF"/>
    <w:rsid w:val="00A722E5"/>
    <w:rsid w:val="00A72367"/>
    <w:rsid w:val="00A7253E"/>
    <w:rsid w:val="00A72EE9"/>
    <w:rsid w:val="00A73907"/>
    <w:rsid w:val="00A73A97"/>
    <w:rsid w:val="00A745AF"/>
    <w:rsid w:val="00A74BE5"/>
    <w:rsid w:val="00A75118"/>
    <w:rsid w:val="00A75604"/>
    <w:rsid w:val="00A758A7"/>
    <w:rsid w:val="00A762F2"/>
    <w:rsid w:val="00A76FAD"/>
    <w:rsid w:val="00A77017"/>
    <w:rsid w:val="00A7712A"/>
    <w:rsid w:val="00A77FDE"/>
    <w:rsid w:val="00A8035E"/>
    <w:rsid w:val="00A80A63"/>
    <w:rsid w:val="00A80AB8"/>
    <w:rsid w:val="00A815FD"/>
    <w:rsid w:val="00A81854"/>
    <w:rsid w:val="00A81A77"/>
    <w:rsid w:val="00A81B6B"/>
    <w:rsid w:val="00A827B0"/>
    <w:rsid w:val="00A82966"/>
    <w:rsid w:val="00A82A62"/>
    <w:rsid w:val="00A83D3B"/>
    <w:rsid w:val="00A84B6F"/>
    <w:rsid w:val="00A84C77"/>
    <w:rsid w:val="00A851E6"/>
    <w:rsid w:val="00A853BA"/>
    <w:rsid w:val="00A85C0B"/>
    <w:rsid w:val="00A862EF"/>
    <w:rsid w:val="00A863AE"/>
    <w:rsid w:val="00A86A22"/>
    <w:rsid w:val="00A86A73"/>
    <w:rsid w:val="00A870A1"/>
    <w:rsid w:val="00A87642"/>
    <w:rsid w:val="00A876D7"/>
    <w:rsid w:val="00A87900"/>
    <w:rsid w:val="00A8790D"/>
    <w:rsid w:val="00A87C3B"/>
    <w:rsid w:val="00A87EDA"/>
    <w:rsid w:val="00A87F71"/>
    <w:rsid w:val="00A905D7"/>
    <w:rsid w:val="00A9094F"/>
    <w:rsid w:val="00A909E0"/>
    <w:rsid w:val="00A91198"/>
    <w:rsid w:val="00A91643"/>
    <w:rsid w:val="00A92A15"/>
    <w:rsid w:val="00A933F3"/>
    <w:rsid w:val="00A93B28"/>
    <w:rsid w:val="00A93EF4"/>
    <w:rsid w:val="00A9412B"/>
    <w:rsid w:val="00A94295"/>
    <w:rsid w:val="00A94E01"/>
    <w:rsid w:val="00A95217"/>
    <w:rsid w:val="00A956CA"/>
    <w:rsid w:val="00A95E76"/>
    <w:rsid w:val="00A96178"/>
    <w:rsid w:val="00A96572"/>
    <w:rsid w:val="00A967B9"/>
    <w:rsid w:val="00A96833"/>
    <w:rsid w:val="00A96C87"/>
    <w:rsid w:val="00A96F73"/>
    <w:rsid w:val="00A975AB"/>
    <w:rsid w:val="00A97A09"/>
    <w:rsid w:val="00A97B9F"/>
    <w:rsid w:val="00A97BA9"/>
    <w:rsid w:val="00A97CB7"/>
    <w:rsid w:val="00A97E24"/>
    <w:rsid w:val="00AA00D5"/>
    <w:rsid w:val="00AA0476"/>
    <w:rsid w:val="00AA0732"/>
    <w:rsid w:val="00AA0A21"/>
    <w:rsid w:val="00AA10C5"/>
    <w:rsid w:val="00AA160F"/>
    <w:rsid w:val="00AA1799"/>
    <w:rsid w:val="00AA19E5"/>
    <w:rsid w:val="00AA1CE1"/>
    <w:rsid w:val="00AA1D47"/>
    <w:rsid w:val="00AA2BB1"/>
    <w:rsid w:val="00AA2E41"/>
    <w:rsid w:val="00AA32FA"/>
    <w:rsid w:val="00AA3418"/>
    <w:rsid w:val="00AA5320"/>
    <w:rsid w:val="00AA5966"/>
    <w:rsid w:val="00AA5BAA"/>
    <w:rsid w:val="00AA6119"/>
    <w:rsid w:val="00AA61E4"/>
    <w:rsid w:val="00AA67D9"/>
    <w:rsid w:val="00AA685E"/>
    <w:rsid w:val="00AA6E24"/>
    <w:rsid w:val="00AA7F8C"/>
    <w:rsid w:val="00AB04BC"/>
    <w:rsid w:val="00AB0A72"/>
    <w:rsid w:val="00AB0C55"/>
    <w:rsid w:val="00AB1453"/>
    <w:rsid w:val="00AB186F"/>
    <w:rsid w:val="00AB1DB9"/>
    <w:rsid w:val="00AB29A4"/>
    <w:rsid w:val="00AB2B1F"/>
    <w:rsid w:val="00AB2C47"/>
    <w:rsid w:val="00AB3192"/>
    <w:rsid w:val="00AB32FE"/>
    <w:rsid w:val="00AB331C"/>
    <w:rsid w:val="00AB3830"/>
    <w:rsid w:val="00AB3E3E"/>
    <w:rsid w:val="00AB44FC"/>
    <w:rsid w:val="00AB45FD"/>
    <w:rsid w:val="00AB5099"/>
    <w:rsid w:val="00AB55C6"/>
    <w:rsid w:val="00AB5F3C"/>
    <w:rsid w:val="00AB659B"/>
    <w:rsid w:val="00AB68CB"/>
    <w:rsid w:val="00AB6E3D"/>
    <w:rsid w:val="00AB6F8D"/>
    <w:rsid w:val="00AB7518"/>
    <w:rsid w:val="00AB7B68"/>
    <w:rsid w:val="00AC0372"/>
    <w:rsid w:val="00AC07FE"/>
    <w:rsid w:val="00AC0A20"/>
    <w:rsid w:val="00AC0C5B"/>
    <w:rsid w:val="00AC0CD8"/>
    <w:rsid w:val="00AC0F0B"/>
    <w:rsid w:val="00AC11E8"/>
    <w:rsid w:val="00AC14EB"/>
    <w:rsid w:val="00AC1873"/>
    <w:rsid w:val="00AC1FFB"/>
    <w:rsid w:val="00AC227C"/>
    <w:rsid w:val="00AC2E1F"/>
    <w:rsid w:val="00AC2E9D"/>
    <w:rsid w:val="00AC2EF9"/>
    <w:rsid w:val="00AC3DF2"/>
    <w:rsid w:val="00AC3EEA"/>
    <w:rsid w:val="00AC4D7F"/>
    <w:rsid w:val="00AC4EBC"/>
    <w:rsid w:val="00AC5252"/>
    <w:rsid w:val="00AC53E4"/>
    <w:rsid w:val="00AC5CA4"/>
    <w:rsid w:val="00AC5E54"/>
    <w:rsid w:val="00AC6022"/>
    <w:rsid w:val="00AC612E"/>
    <w:rsid w:val="00AC706C"/>
    <w:rsid w:val="00AC71AA"/>
    <w:rsid w:val="00AC7201"/>
    <w:rsid w:val="00AC7770"/>
    <w:rsid w:val="00AC78CB"/>
    <w:rsid w:val="00AC7B91"/>
    <w:rsid w:val="00AD0407"/>
    <w:rsid w:val="00AD0918"/>
    <w:rsid w:val="00AD0C69"/>
    <w:rsid w:val="00AD107A"/>
    <w:rsid w:val="00AD10B4"/>
    <w:rsid w:val="00AD144E"/>
    <w:rsid w:val="00AD17D2"/>
    <w:rsid w:val="00AD2397"/>
    <w:rsid w:val="00AD243F"/>
    <w:rsid w:val="00AD25C5"/>
    <w:rsid w:val="00AD2847"/>
    <w:rsid w:val="00AD2B3D"/>
    <w:rsid w:val="00AD2B5A"/>
    <w:rsid w:val="00AD2F8C"/>
    <w:rsid w:val="00AD3505"/>
    <w:rsid w:val="00AD3C13"/>
    <w:rsid w:val="00AD4339"/>
    <w:rsid w:val="00AD482D"/>
    <w:rsid w:val="00AD49A8"/>
    <w:rsid w:val="00AD51EB"/>
    <w:rsid w:val="00AD58C1"/>
    <w:rsid w:val="00AD6046"/>
    <w:rsid w:val="00AD609D"/>
    <w:rsid w:val="00AD6F7D"/>
    <w:rsid w:val="00AD7312"/>
    <w:rsid w:val="00AD7E87"/>
    <w:rsid w:val="00AE052D"/>
    <w:rsid w:val="00AE09F9"/>
    <w:rsid w:val="00AE0D22"/>
    <w:rsid w:val="00AE15A1"/>
    <w:rsid w:val="00AE1A6A"/>
    <w:rsid w:val="00AE1C5A"/>
    <w:rsid w:val="00AE1F09"/>
    <w:rsid w:val="00AE1FD7"/>
    <w:rsid w:val="00AE21A9"/>
    <w:rsid w:val="00AE21BC"/>
    <w:rsid w:val="00AE279E"/>
    <w:rsid w:val="00AE2DC3"/>
    <w:rsid w:val="00AE32E6"/>
    <w:rsid w:val="00AE33B8"/>
    <w:rsid w:val="00AE33F3"/>
    <w:rsid w:val="00AE3A6A"/>
    <w:rsid w:val="00AE441F"/>
    <w:rsid w:val="00AE4696"/>
    <w:rsid w:val="00AE4C80"/>
    <w:rsid w:val="00AE4EAB"/>
    <w:rsid w:val="00AE50C2"/>
    <w:rsid w:val="00AE53C1"/>
    <w:rsid w:val="00AE5ACC"/>
    <w:rsid w:val="00AE5D28"/>
    <w:rsid w:val="00AE6140"/>
    <w:rsid w:val="00AE64A8"/>
    <w:rsid w:val="00AE65C5"/>
    <w:rsid w:val="00AE6F98"/>
    <w:rsid w:val="00AE727C"/>
    <w:rsid w:val="00AE72C2"/>
    <w:rsid w:val="00AE7AEC"/>
    <w:rsid w:val="00AE7FE5"/>
    <w:rsid w:val="00AF00B4"/>
    <w:rsid w:val="00AF0526"/>
    <w:rsid w:val="00AF06D3"/>
    <w:rsid w:val="00AF08C1"/>
    <w:rsid w:val="00AF0A8A"/>
    <w:rsid w:val="00AF0E27"/>
    <w:rsid w:val="00AF1316"/>
    <w:rsid w:val="00AF1514"/>
    <w:rsid w:val="00AF2338"/>
    <w:rsid w:val="00AF23B2"/>
    <w:rsid w:val="00AF2583"/>
    <w:rsid w:val="00AF29FC"/>
    <w:rsid w:val="00AF2E8C"/>
    <w:rsid w:val="00AF32FC"/>
    <w:rsid w:val="00AF39E2"/>
    <w:rsid w:val="00AF3AAE"/>
    <w:rsid w:val="00AF3CE0"/>
    <w:rsid w:val="00AF4C7F"/>
    <w:rsid w:val="00AF4F64"/>
    <w:rsid w:val="00AF5186"/>
    <w:rsid w:val="00AF549C"/>
    <w:rsid w:val="00AF5EE5"/>
    <w:rsid w:val="00AF616D"/>
    <w:rsid w:val="00AF689D"/>
    <w:rsid w:val="00AF6B59"/>
    <w:rsid w:val="00AF7185"/>
    <w:rsid w:val="00AF732B"/>
    <w:rsid w:val="00AF7B16"/>
    <w:rsid w:val="00B003EB"/>
    <w:rsid w:val="00B005F2"/>
    <w:rsid w:val="00B00872"/>
    <w:rsid w:val="00B0096C"/>
    <w:rsid w:val="00B00981"/>
    <w:rsid w:val="00B009CF"/>
    <w:rsid w:val="00B00C17"/>
    <w:rsid w:val="00B016EB"/>
    <w:rsid w:val="00B01C61"/>
    <w:rsid w:val="00B02330"/>
    <w:rsid w:val="00B02332"/>
    <w:rsid w:val="00B026A7"/>
    <w:rsid w:val="00B026CC"/>
    <w:rsid w:val="00B02894"/>
    <w:rsid w:val="00B029F7"/>
    <w:rsid w:val="00B02A68"/>
    <w:rsid w:val="00B038DD"/>
    <w:rsid w:val="00B0396F"/>
    <w:rsid w:val="00B039F0"/>
    <w:rsid w:val="00B03BE3"/>
    <w:rsid w:val="00B042C4"/>
    <w:rsid w:val="00B04433"/>
    <w:rsid w:val="00B04476"/>
    <w:rsid w:val="00B049D7"/>
    <w:rsid w:val="00B04C1A"/>
    <w:rsid w:val="00B05653"/>
    <w:rsid w:val="00B05C62"/>
    <w:rsid w:val="00B06030"/>
    <w:rsid w:val="00B06953"/>
    <w:rsid w:val="00B06EF2"/>
    <w:rsid w:val="00B0703B"/>
    <w:rsid w:val="00B07571"/>
    <w:rsid w:val="00B07FC6"/>
    <w:rsid w:val="00B10E18"/>
    <w:rsid w:val="00B10FD2"/>
    <w:rsid w:val="00B11555"/>
    <w:rsid w:val="00B115C7"/>
    <w:rsid w:val="00B11D40"/>
    <w:rsid w:val="00B11F27"/>
    <w:rsid w:val="00B12478"/>
    <w:rsid w:val="00B12922"/>
    <w:rsid w:val="00B12EE7"/>
    <w:rsid w:val="00B131C3"/>
    <w:rsid w:val="00B13BD1"/>
    <w:rsid w:val="00B144AB"/>
    <w:rsid w:val="00B1515F"/>
    <w:rsid w:val="00B1542E"/>
    <w:rsid w:val="00B1562B"/>
    <w:rsid w:val="00B156CD"/>
    <w:rsid w:val="00B15C86"/>
    <w:rsid w:val="00B1615B"/>
    <w:rsid w:val="00B166E8"/>
    <w:rsid w:val="00B168AC"/>
    <w:rsid w:val="00B16E0B"/>
    <w:rsid w:val="00B17668"/>
    <w:rsid w:val="00B17C68"/>
    <w:rsid w:val="00B2004A"/>
    <w:rsid w:val="00B20093"/>
    <w:rsid w:val="00B20361"/>
    <w:rsid w:val="00B20519"/>
    <w:rsid w:val="00B2083D"/>
    <w:rsid w:val="00B20AD6"/>
    <w:rsid w:val="00B20B85"/>
    <w:rsid w:val="00B20F34"/>
    <w:rsid w:val="00B21240"/>
    <w:rsid w:val="00B21A14"/>
    <w:rsid w:val="00B21AB3"/>
    <w:rsid w:val="00B2201D"/>
    <w:rsid w:val="00B221A7"/>
    <w:rsid w:val="00B223C4"/>
    <w:rsid w:val="00B22683"/>
    <w:rsid w:val="00B2282C"/>
    <w:rsid w:val="00B24161"/>
    <w:rsid w:val="00B24179"/>
    <w:rsid w:val="00B24440"/>
    <w:rsid w:val="00B25076"/>
    <w:rsid w:val="00B25571"/>
    <w:rsid w:val="00B256AE"/>
    <w:rsid w:val="00B2581C"/>
    <w:rsid w:val="00B25D91"/>
    <w:rsid w:val="00B261EA"/>
    <w:rsid w:val="00B262CE"/>
    <w:rsid w:val="00B2640A"/>
    <w:rsid w:val="00B26628"/>
    <w:rsid w:val="00B26848"/>
    <w:rsid w:val="00B26C69"/>
    <w:rsid w:val="00B26D85"/>
    <w:rsid w:val="00B26E85"/>
    <w:rsid w:val="00B274AC"/>
    <w:rsid w:val="00B277C8"/>
    <w:rsid w:val="00B27E9F"/>
    <w:rsid w:val="00B3072C"/>
    <w:rsid w:val="00B31B41"/>
    <w:rsid w:val="00B32003"/>
    <w:rsid w:val="00B320BD"/>
    <w:rsid w:val="00B32497"/>
    <w:rsid w:val="00B324D3"/>
    <w:rsid w:val="00B329E5"/>
    <w:rsid w:val="00B3320D"/>
    <w:rsid w:val="00B333FF"/>
    <w:rsid w:val="00B33673"/>
    <w:rsid w:val="00B337D6"/>
    <w:rsid w:val="00B33A0C"/>
    <w:rsid w:val="00B33F22"/>
    <w:rsid w:val="00B34823"/>
    <w:rsid w:val="00B34D92"/>
    <w:rsid w:val="00B3581A"/>
    <w:rsid w:val="00B3646A"/>
    <w:rsid w:val="00B36EA3"/>
    <w:rsid w:val="00B36F7F"/>
    <w:rsid w:val="00B3733E"/>
    <w:rsid w:val="00B37CAC"/>
    <w:rsid w:val="00B40071"/>
    <w:rsid w:val="00B406AC"/>
    <w:rsid w:val="00B4090F"/>
    <w:rsid w:val="00B40AF6"/>
    <w:rsid w:val="00B40CD2"/>
    <w:rsid w:val="00B41AB2"/>
    <w:rsid w:val="00B41B9E"/>
    <w:rsid w:val="00B41F25"/>
    <w:rsid w:val="00B42580"/>
    <w:rsid w:val="00B42768"/>
    <w:rsid w:val="00B43070"/>
    <w:rsid w:val="00B43446"/>
    <w:rsid w:val="00B43BDE"/>
    <w:rsid w:val="00B4422B"/>
    <w:rsid w:val="00B44398"/>
    <w:rsid w:val="00B456E3"/>
    <w:rsid w:val="00B456EF"/>
    <w:rsid w:val="00B46696"/>
    <w:rsid w:val="00B46AD2"/>
    <w:rsid w:val="00B46EFD"/>
    <w:rsid w:val="00B474D1"/>
    <w:rsid w:val="00B475C4"/>
    <w:rsid w:val="00B47FF5"/>
    <w:rsid w:val="00B5005C"/>
    <w:rsid w:val="00B50555"/>
    <w:rsid w:val="00B507C9"/>
    <w:rsid w:val="00B50EBB"/>
    <w:rsid w:val="00B510C3"/>
    <w:rsid w:val="00B51520"/>
    <w:rsid w:val="00B5157B"/>
    <w:rsid w:val="00B5224A"/>
    <w:rsid w:val="00B522B0"/>
    <w:rsid w:val="00B52380"/>
    <w:rsid w:val="00B5277B"/>
    <w:rsid w:val="00B5298F"/>
    <w:rsid w:val="00B53282"/>
    <w:rsid w:val="00B533EB"/>
    <w:rsid w:val="00B53C10"/>
    <w:rsid w:val="00B54C3F"/>
    <w:rsid w:val="00B54F4D"/>
    <w:rsid w:val="00B55428"/>
    <w:rsid w:val="00B5585B"/>
    <w:rsid w:val="00B55A7F"/>
    <w:rsid w:val="00B55E22"/>
    <w:rsid w:val="00B565DD"/>
    <w:rsid w:val="00B56604"/>
    <w:rsid w:val="00B56A97"/>
    <w:rsid w:val="00B56CE8"/>
    <w:rsid w:val="00B570E9"/>
    <w:rsid w:val="00B576B5"/>
    <w:rsid w:val="00B577ED"/>
    <w:rsid w:val="00B57B38"/>
    <w:rsid w:val="00B57C4A"/>
    <w:rsid w:val="00B57FDC"/>
    <w:rsid w:val="00B60284"/>
    <w:rsid w:val="00B602DB"/>
    <w:rsid w:val="00B6042B"/>
    <w:rsid w:val="00B61443"/>
    <w:rsid w:val="00B6155E"/>
    <w:rsid w:val="00B61682"/>
    <w:rsid w:val="00B625E5"/>
    <w:rsid w:val="00B63022"/>
    <w:rsid w:val="00B639A9"/>
    <w:rsid w:val="00B63B99"/>
    <w:rsid w:val="00B63E2E"/>
    <w:rsid w:val="00B641A5"/>
    <w:rsid w:val="00B641B4"/>
    <w:rsid w:val="00B64671"/>
    <w:rsid w:val="00B64805"/>
    <w:rsid w:val="00B648C0"/>
    <w:rsid w:val="00B65646"/>
    <w:rsid w:val="00B65734"/>
    <w:rsid w:val="00B65E70"/>
    <w:rsid w:val="00B661A0"/>
    <w:rsid w:val="00B661AD"/>
    <w:rsid w:val="00B66CC9"/>
    <w:rsid w:val="00B67408"/>
    <w:rsid w:val="00B67808"/>
    <w:rsid w:val="00B70012"/>
    <w:rsid w:val="00B708BE"/>
    <w:rsid w:val="00B70A2F"/>
    <w:rsid w:val="00B712CA"/>
    <w:rsid w:val="00B715C0"/>
    <w:rsid w:val="00B7180A"/>
    <w:rsid w:val="00B71844"/>
    <w:rsid w:val="00B72075"/>
    <w:rsid w:val="00B73376"/>
    <w:rsid w:val="00B73560"/>
    <w:rsid w:val="00B738C5"/>
    <w:rsid w:val="00B73945"/>
    <w:rsid w:val="00B73BE5"/>
    <w:rsid w:val="00B74068"/>
    <w:rsid w:val="00B74419"/>
    <w:rsid w:val="00B74976"/>
    <w:rsid w:val="00B7599C"/>
    <w:rsid w:val="00B75A5C"/>
    <w:rsid w:val="00B75D61"/>
    <w:rsid w:val="00B767EA"/>
    <w:rsid w:val="00B76A4F"/>
    <w:rsid w:val="00B76AEC"/>
    <w:rsid w:val="00B76BED"/>
    <w:rsid w:val="00B76C1C"/>
    <w:rsid w:val="00B76D19"/>
    <w:rsid w:val="00B76FF6"/>
    <w:rsid w:val="00B770A3"/>
    <w:rsid w:val="00B770C3"/>
    <w:rsid w:val="00B77322"/>
    <w:rsid w:val="00B7794A"/>
    <w:rsid w:val="00B77B30"/>
    <w:rsid w:val="00B80163"/>
    <w:rsid w:val="00B806F6"/>
    <w:rsid w:val="00B80764"/>
    <w:rsid w:val="00B810D0"/>
    <w:rsid w:val="00B811DE"/>
    <w:rsid w:val="00B8137D"/>
    <w:rsid w:val="00B81505"/>
    <w:rsid w:val="00B81545"/>
    <w:rsid w:val="00B81780"/>
    <w:rsid w:val="00B81801"/>
    <w:rsid w:val="00B819ED"/>
    <w:rsid w:val="00B821DE"/>
    <w:rsid w:val="00B83C4A"/>
    <w:rsid w:val="00B84AF5"/>
    <w:rsid w:val="00B85120"/>
    <w:rsid w:val="00B852BA"/>
    <w:rsid w:val="00B85700"/>
    <w:rsid w:val="00B857B5"/>
    <w:rsid w:val="00B85B75"/>
    <w:rsid w:val="00B85C80"/>
    <w:rsid w:val="00B85D3C"/>
    <w:rsid w:val="00B85D93"/>
    <w:rsid w:val="00B8616F"/>
    <w:rsid w:val="00B865D6"/>
    <w:rsid w:val="00B8676A"/>
    <w:rsid w:val="00B86B7B"/>
    <w:rsid w:val="00B879F2"/>
    <w:rsid w:val="00B87C40"/>
    <w:rsid w:val="00B87E7C"/>
    <w:rsid w:val="00B901D1"/>
    <w:rsid w:val="00B91140"/>
    <w:rsid w:val="00B911ED"/>
    <w:rsid w:val="00B91866"/>
    <w:rsid w:val="00B91976"/>
    <w:rsid w:val="00B924ED"/>
    <w:rsid w:val="00B92747"/>
    <w:rsid w:val="00B92FDC"/>
    <w:rsid w:val="00B93474"/>
    <w:rsid w:val="00B93763"/>
    <w:rsid w:val="00B938C2"/>
    <w:rsid w:val="00B94702"/>
    <w:rsid w:val="00B94A91"/>
    <w:rsid w:val="00B94D4A"/>
    <w:rsid w:val="00B9500D"/>
    <w:rsid w:val="00B9548F"/>
    <w:rsid w:val="00B95937"/>
    <w:rsid w:val="00B95C1E"/>
    <w:rsid w:val="00B95CBE"/>
    <w:rsid w:val="00B96109"/>
    <w:rsid w:val="00B9617E"/>
    <w:rsid w:val="00B96295"/>
    <w:rsid w:val="00B966D1"/>
    <w:rsid w:val="00B968A0"/>
    <w:rsid w:val="00B96B66"/>
    <w:rsid w:val="00B97A1E"/>
    <w:rsid w:val="00B97BAC"/>
    <w:rsid w:val="00B97D99"/>
    <w:rsid w:val="00B97F18"/>
    <w:rsid w:val="00B97F9B"/>
    <w:rsid w:val="00BA0266"/>
    <w:rsid w:val="00BA05C7"/>
    <w:rsid w:val="00BA0C84"/>
    <w:rsid w:val="00BA1574"/>
    <w:rsid w:val="00BA3274"/>
    <w:rsid w:val="00BA3853"/>
    <w:rsid w:val="00BA3990"/>
    <w:rsid w:val="00BA3D52"/>
    <w:rsid w:val="00BA3F6E"/>
    <w:rsid w:val="00BA407F"/>
    <w:rsid w:val="00BA40FE"/>
    <w:rsid w:val="00BA4FF1"/>
    <w:rsid w:val="00BA50C8"/>
    <w:rsid w:val="00BA5567"/>
    <w:rsid w:val="00BA55CB"/>
    <w:rsid w:val="00BA5920"/>
    <w:rsid w:val="00BA5F05"/>
    <w:rsid w:val="00BA62AA"/>
    <w:rsid w:val="00BA6646"/>
    <w:rsid w:val="00BA6B0D"/>
    <w:rsid w:val="00BA7235"/>
    <w:rsid w:val="00BA7496"/>
    <w:rsid w:val="00BA74BB"/>
    <w:rsid w:val="00BA78DE"/>
    <w:rsid w:val="00BA7961"/>
    <w:rsid w:val="00BA7DC8"/>
    <w:rsid w:val="00BA7E59"/>
    <w:rsid w:val="00BB07BA"/>
    <w:rsid w:val="00BB0A9E"/>
    <w:rsid w:val="00BB12D7"/>
    <w:rsid w:val="00BB13E3"/>
    <w:rsid w:val="00BB1511"/>
    <w:rsid w:val="00BB16B8"/>
    <w:rsid w:val="00BB18F6"/>
    <w:rsid w:val="00BB2059"/>
    <w:rsid w:val="00BB25EC"/>
    <w:rsid w:val="00BB2E92"/>
    <w:rsid w:val="00BB301B"/>
    <w:rsid w:val="00BB305E"/>
    <w:rsid w:val="00BB32F4"/>
    <w:rsid w:val="00BB39C2"/>
    <w:rsid w:val="00BB3B4C"/>
    <w:rsid w:val="00BB3D3A"/>
    <w:rsid w:val="00BB40D2"/>
    <w:rsid w:val="00BB40F7"/>
    <w:rsid w:val="00BB4300"/>
    <w:rsid w:val="00BB5048"/>
    <w:rsid w:val="00BB5503"/>
    <w:rsid w:val="00BB5638"/>
    <w:rsid w:val="00BB6A5F"/>
    <w:rsid w:val="00BB7080"/>
    <w:rsid w:val="00BB7277"/>
    <w:rsid w:val="00BB72E3"/>
    <w:rsid w:val="00BB7D47"/>
    <w:rsid w:val="00BB7E18"/>
    <w:rsid w:val="00BC0263"/>
    <w:rsid w:val="00BC0908"/>
    <w:rsid w:val="00BC173E"/>
    <w:rsid w:val="00BC1C44"/>
    <w:rsid w:val="00BC2236"/>
    <w:rsid w:val="00BC26AC"/>
    <w:rsid w:val="00BC2850"/>
    <w:rsid w:val="00BC2956"/>
    <w:rsid w:val="00BC2E32"/>
    <w:rsid w:val="00BC3049"/>
    <w:rsid w:val="00BC3278"/>
    <w:rsid w:val="00BC3470"/>
    <w:rsid w:val="00BC35B1"/>
    <w:rsid w:val="00BC4066"/>
    <w:rsid w:val="00BC418A"/>
    <w:rsid w:val="00BC41C5"/>
    <w:rsid w:val="00BC4207"/>
    <w:rsid w:val="00BC421B"/>
    <w:rsid w:val="00BC428F"/>
    <w:rsid w:val="00BC441A"/>
    <w:rsid w:val="00BC48C4"/>
    <w:rsid w:val="00BC4A3D"/>
    <w:rsid w:val="00BC4BD2"/>
    <w:rsid w:val="00BC4D3A"/>
    <w:rsid w:val="00BC4E88"/>
    <w:rsid w:val="00BC5221"/>
    <w:rsid w:val="00BC64C6"/>
    <w:rsid w:val="00BC65F0"/>
    <w:rsid w:val="00BC6643"/>
    <w:rsid w:val="00BC6D68"/>
    <w:rsid w:val="00BC6DC0"/>
    <w:rsid w:val="00BC6F8D"/>
    <w:rsid w:val="00BC71E1"/>
    <w:rsid w:val="00BC7D28"/>
    <w:rsid w:val="00BD0227"/>
    <w:rsid w:val="00BD0C46"/>
    <w:rsid w:val="00BD0E33"/>
    <w:rsid w:val="00BD12D0"/>
    <w:rsid w:val="00BD13E7"/>
    <w:rsid w:val="00BD16F1"/>
    <w:rsid w:val="00BD1AD1"/>
    <w:rsid w:val="00BD1F18"/>
    <w:rsid w:val="00BD25FC"/>
    <w:rsid w:val="00BD26B6"/>
    <w:rsid w:val="00BD2A37"/>
    <w:rsid w:val="00BD32E2"/>
    <w:rsid w:val="00BD364B"/>
    <w:rsid w:val="00BD378D"/>
    <w:rsid w:val="00BD3E60"/>
    <w:rsid w:val="00BD3E78"/>
    <w:rsid w:val="00BD45B0"/>
    <w:rsid w:val="00BD49FC"/>
    <w:rsid w:val="00BD500B"/>
    <w:rsid w:val="00BD51C5"/>
    <w:rsid w:val="00BD5C27"/>
    <w:rsid w:val="00BD5F7F"/>
    <w:rsid w:val="00BD6013"/>
    <w:rsid w:val="00BD614C"/>
    <w:rsid w:val="00BD647D"/>
    <w:rsid w:val="00BD65A2"/>
    <w:rsid w:val="00BD6BDA"/>
    <w:rsid w:val="00BD75F6"/>
    <w:rsid w:val="00BD7B0A"/>
    <w:rsid w:val="00BD7B47"/>
    <w:rsid w:val="00BD7BDE"/>
    <w:rsid w:val="00BE03B7"/>
    <w:rsid w:val="00BE04D6"/>
    <w:rsid w:val="00BE0AC5"/>
    <w:rsid w:val="00BE0DE5"/>
    <w:rsid w:val="00BE0EBB"/>
    <w:rsid w:val="00BE136E"/>
    <w:rsid w:val="00BE18D5"/>
    <w:rsid w:val="00BE1DB9"/>
    <w:rsid w:val="00BE258F"/>
    <w:rsid w:val="00BE2790"/>
    <w:rsid w:val="00BE2C6E"/>
    <w:rsid w:val="00BE2DA5"/>
    <w:rsid w:val="00BE3336"/>
    <w:rsid w:val="00BE3381"/>
    <w:rsid w:val="00BE3A59"/>
    <w:rsid w:val="00BE3AD4"/>
    <w:rsid w:val="00BE3B47"/>
    <w:rsid w:val="00BE3F4E"/>
    <w:rsid w:val="00BE45AE"/>
    <w:rsid w:val="00BE465F"/>
    <w:rsid w:val="00BE47A4"/>
    <w:rsid w:val="00BE485F"/>
    <w:rsid w:val="00BE4D6E"/>
    <w:rsid w:val="00BE5D3A"/>
    <w:rsid w:val="00BE5E69"/>
    <w:rsid w:val="00BE6350"/>
    <w:rsid w:val="00BE64FD"/>
    <w:rsid w:val="00BE6844"/>
    <w:rsid w:val="00BE71BB"/>
    <w:rsid w:val="00BE7211"/>
    <w:rsid w:val="00BE75F6"/>
    <w:rsid w:val="00BE7A4D"/>
    <w:rsid w:val="00BE7E80"/>
    <w:rsid w:val="00BF0566"/>
    <w:rsid w:val="00BF092C"/>
    <w:rsid w:val="00BF0AC3"/>
    <w:rsid w:val="00BF0F32"/>
    <w:rsid w:val="00BF1688"/>
    <w:rsid w:val="00BF2428"/>
    <w:rsid w:val="00BF26B1"/>
    <w:rsid w:val="00BF2707"/>
    <w:rsid w:val="00BF2904"/>
    <w:rsid w:val="00BF2AB4"/>
    <w:rsid w:val="00BF31D8"/>
    <w:rsid w:val="00BF3E5C"/>
    <w:rsid w:val="00BF48C2"/>
    <w:rsid w:val="00BF4B33"/>
    <w:rsid w:val="00BF4B4D"/>
    <w:rsid w:val="00BF4ED8"/>
    <w:rsid w:val="00BF58B9"/>
    <w:rsid w:val="00BF5B6B"/>
    <w:rsid w:val="00BF5FE7"/>
    <w:rsid w:val="00BF617B"/>
    <w:rsid w:val="00BF64A4"/>
    <w:rsid w:val="00BF6A5E"/>
    <w:rsid w:val="00BF6C53"/>
    <w:rsid w:val="00BF7AC4"/>
    <w:rsid w:val="00C00104"/>
    <w:rsid w:val="00C002E9"/>
    <w:rsid w:val="00C008FD"/>
    <w:rsid w:val="00C00A4E"/>
    <w:rsid w:val="00C00AAB"/>
    <w:rsid w:val="00C01D41"/>
    <w:rsid w:val="00C01D55"/>
    <w:rsid w:val="00C0225A"/>
    <w:rsid w:val="00C0249A"/>
    <w:rsid w:val="00C02521"/>
    <w:rsid w:val="00C0313A"/>
    <w:rsid w:val="00C03294"/>
    <w:rsid w:val="00C03B02"/>
    <w:rsid w:val="00C03E56"/>
    <w:rsid w:val="00C049D5"/>
    <w:rsid w:val="00C07C47"/>
    <w:rsid w:val="00C07CBE"/>
    <w:rsid w:val="00C106A2"/>
    <w:rsid w:val="00C107DD"/>
    <w:rsid w:val="00C10C31"/>
    <w:rsid w:val="00C112FA"/>
    <w:rsid w:val="00C11CBC"/>
    <w:rsid w:val="00C12363"/>
    <w:rsid w:val="00C12590"/>
    <w:rsid w:val="00C12742"/>
    <w:rsid w:val="00C129AA"/>
    <w:rsid w:val="00C12C80"/>
    <w:rsid w:val="00C13541"/>
    <w:rsid w:val="00C13933"/>
    <w:rsid w:val="00C1443A"/>
    <w:rsid w:val="00C146C7"/>
    <w:rsid w:val="00C146CA"/>
    <w:rsid w:val="00C14C4B"/>
    <w:rsid w:val="00C156ED"/>
    <w:rsid w:val="00C158E0"/>
    <w:rsid w:val="00C160D1"/>
    <w:rsid w:val="00C16503"/>
    <w:rsid w:val="00C16B12"/>
    <w:rsid w:val="00C16C29"/>
    <w:rsid w:val="00C16EAA"/>
    <w:rsid w:val="00C1700A"/>
    <w:rsid w:val="00C170A2"/>
    <w:rsid w:val="00C1780A"/>
    <w:rsid w:val="00C200A0"/>
    <w:rsid w:val="00C20197"/>
    <w:rsid w:val="00C201F9"/>
    <w:rsid w:val="00C20228"/>
    <w:rsid w:val="00C2044D"/>
    <w:rsid w:val="00C205D3"/>
    <w:rsid w:val="00C2067E"/>
    <w:rsid w:val="00C209D3"/>
    <w:rsid w:val="00C20A44"/>
    <w:rsid w:val="00C213EF"/>
    <w:rsid w:val="00C21C81"/>
    <w:rsid w:val="00C2240A"/>
    <w:rsid w:val="00C22A06"/>
    <w:rsid w:val="00C231EA"/>
    <w:rsid w:val="00C23C35"/>
    <w:rsid w:val="00C245F8"/>
    <w:rsid w:val="00C25743"/>
    <w:rsid w:val="00C257AC"/>
    <w:rsid w:val="00C25F49"/>
    <w:rsid w:val="00C270EF"/>
    <w:rsid w:val="00C2711E"/>
    <w:rsid w:val="00C27940"/>
    <w:rsid w:val="00C27F8A"/>
    <w:rsid w:val="00C30015"/>
    <w:rsid w:val="00C307D8"/>
    <w:rsid w:val="00C30D66"/>
    <w:rsid w:val="00C31B5C"/>
    <w:rsid w:val="00C33A24"/>
    <w:rsid w:val="00C33AEF"/>
    <w:rsid w:val="00C33CAF"/>
    <w:rsid w:val="00C3440B"/>
    <w:rsid w:val="00C34A52"/>
    <w:rsid w:val="00C3511B"/>
    <w:rsid w:val="00C35406"/>
    <w:rsid w:val="00C354A2"/>
    <w:rsid w:val="00C35542"/>
    <w:rsid w:val="00C36891"/>
    <w:rsid w:val="00C36DC4"/>
    <w:rsid w:val="00C36E56"/>
    <w:rsid w:val="00C3706F"/>
    <w:rsid w:val="00C370CB"/>
    <w:rsid w:val="00C37443"/>
    <w:rsid w:val="00C400B6"/>
    <w:rsid w:val="00C40789"/>
    <w:rsid w:val="00C40842"/>
    <w:rsid w:val="00C40DCB"/>
    <w:rsid w:val="00C410CC"/>
    <w:rsid w:val="00C4149F"/>
    <w:rsid w:val="00C417CA"/>
    <w:rsid w:val="00C41EAB"/>
    <w:rsid w:val="00C420BA"/>
    <w:rsid w:val="00C4287B"/>
    <w:rsid w:val="00C4347E"/>
    <w:rsid w:val="00C43500"/>
    <w:rsid w:val="00C438CE"/>
    <w:rsid w:val="00C43C5C"/>
    <w:rsid w:val="00C43D80"/>
    <w:rsid w:val="00C44162"/>
    <w:rsid w:val="00C441A9"/>
    <w:rsid w:val="00C441CD"/>
    <w:rsid w:val="00C4474E"/>
    <w:rsid w:val="00C44901"/>
    <w:rsid w:val="00C45692"/>
    <w:rsid w:val="00C45B93"/>
    <w:rsid w:val="00C45F64"/>
    <w:rsid w:val="00C46208"/>
    <w:rsid w:val="00C468B6"/>
    <w:rsid w:val="00C46B34"/>
    <w:rsid w:val="00C46DE0"/>
    <w:rsid w:val="00C47184"/>
    <w:rsid w:val="00C471C1"/>
    <w:rsid w:val="00C4724A"/>
    <w:rsid w:val="00C47923"/>
    <w:rsid w:val="00C500C3"/>
    <w:rsid w:val="00C501FE"/>
    <w:rsid w:val="00C503C6"/>
    <w:rsid w:val="00C50CCA"/>
    <w:rsid w:val="00C51027"/>
    <w:rsid w:val="00C51254"/>
    <w:rsid w:val="00C5154E"/>
    <w:rsid w:val="00C5219C"/>
    <w:rsid w:val="00C52375"/>
    <w:rsid w:val="00C52641"/>
    <w:rsid w:val="00C52805"/>
    <w:rsid w:val="00C529E5"/>
    <w:rsid w:val="00C52AD4"/>
    <w:rsid w:val="00C52B48"/>
    <w:rsid w:val="00C52E2A"/>
    <w:rsid w:val="00C530F1"/>
    <w:rsid w:val="00C534C7"/>
    <w:rsid w:val="00C535D6"/>
    <w:rsid w:val="00C5476D"/>
    <w:rsid w:val="00C54855"/>
    <w:rsid w:val="00C548A6"/>
    <w:rsid w:val="00C54A03"/>
    <w:rsid w:val="00C5558B"/>
    <w:rsid w:val="00C5634F"/>
    <w:rsid w:val="00C565CF"/>
    <w:rsid w:val="00C566BC"/>
    <w:rsid w:val="00C56F68"/>
    <w:rsid w:val="00C570F1"/>
    <w:rsid w:val="00C572B3"/>
    <w:rsid w:val="00C572D8"/>
    <w:rsid w:val="00C57D8A"/>
    <w:rsid w:val="00C60BCC"/>
    <w:rsid w:val="00C60F4E"/>
    <w:rsid w:val="00C6139B"/>
    <w:rsid w:val="00C61662"/>
    <w:rsid w:val="00C61BD6"/>
    <w:rsid w:val="00C620FB"/>
    <w:rsid w:val="00C62486"/>
    <w:rsid w:val="00C634C2"/>
    <w:rsid w:val="00C63837"/>
    <w:rsid w:val="00C63E2B"/>
    <w:rsid w:val="00C642BF"/>
    <w:rsid w:val="00C6457D"/>
    <w:rsid w:val="00C64A98"/>
    <w:rsid w:val="00C64F9B"/>
    <w:rsid w:val="00C6550A"/>
    <w:rsid w:val="00C655F7"/>
    <w:rsid w:val="00C65761"/>
    <w:rsid w:val="00C66694"/>
    <w:rsid w:val="00C6671B"/>
    <w:rsid w:val="00C66D97"/>
    <w:rsid w:val="00C70033"/>
    <w:rsid w:val="00C70949"/>
    <w:rsid w:val="00C7105B"/>
    <w:rsid w:val="00C71108"/>
    <w:rsid w:val="00C71444"/>
    <w:rsid w:val="00C7145D"/>
    <w:rsid w:val="00C71D39"/>
    <w:rsid w:val="00C72062"/>
    <w:rsid w:val="00C72EBF"/>
    <w:rsid w:val="00C72EF7"/>
    <w:rsid w:val="00C7304D"/>
    <w:rsid w:val="00C73B75"/>
    <w:rsid w:val="00C73C20"/>
    <w:rsid w:val="00C73E27"/>
    <w:rsid w:val="00C745DA"/>
    <w:rsid w:val="00C74C31"/>
    <w:rsid w:val="00C75BEA"/>
    <w:rsid w:val="00C75D4B"/>
    <w:rsid w:val="00C761AF"/>
    <w:rsid w:val="00C76269"/>
    <w:rsid w:val="00C762B2"/>
    <w:rsid w:val="00C7689A"/>
    <w:rsid w:val="00C8032E"/>
    <w:rsid w:val="00C804FB"/>
    <w:rsid w:val="00C80A49"/>
    <w:rsid w:val="00C80B72"/>
    <w:rsid w:val="00C810C2"/>
    <w:rsid w:val="00C810C6"/>
    <w:rsid w:val="00C8165F"/>
    <w:rsid w:val="00C81D97"/>
    <w:rsid w:val="00C83449"/>
    <w:rsid w:val="00C8363A"/>
    <w:rsid w:val="00C83A65"/>
    <w:rsid w:val="00C841FC"/>
    <w:rsid w:val="00C84298"/>
    <w:rsid w:val="00C84308"/>
    <w:rsid w:val="00C846A8"/>
    <w:rsid w:val="00C84FF1"/>
    <w:rsid w:val="00C85365"/>
    <w:rsid w:val="00C85865"/>
    <w:rsid w:val="00C85D40"/>
    <w:rsid w:val="00C85DBF"/>
    <w:rsid w:val="00C8608A"/>
    <w:rsid w:val="00C86504"/>
    <w:rsid w:val="00C86AC4"/>
    <w:rsid w:val="00C872FE"/>
    <w:rsid w:val="00C8782C"/>
    <w:rsid w:val="00C879AE"/>
    <w:rsid w:val="00C87B57"/>
    <w:rsid w:val="00C87BA4"/>
    <w:rsid w:val="00C87E59"/>
    <w:rsid w:val="00C9000E"/>
    <w:rsid w:val="00C9019E"/>
    <w:rsid w:val="00C90348"/>
    <w:rsid w:val="00C9067C"/>
    <w:rsid w:val="00C9097B"/>
    <w:rsid w:val="00C90B43"/>
    <w:rsid w:val="00C90D50"/>
    <w:rsid w:val="00C9121A"/>
    <w:rsid w:val="00C917C3"/>
    <w:rsid w:val="00C921B4"/>
    <w:rsid w:val="00C923E7"/>
    <w:rsid w:val="00C924D9"/>
    <w:rsid w:val="00C92623"/>
    <w:rsid w:val="00C92867"/>
    <w:rsid w:val="00C93A3E"/>
    <w:rsid w:val="00C93C7F"/>
    <w:rsid w:val="00C94171"/>
    <w:rsid w:val="00C941AD"/>
    <w:rsid w:val="00C944CC"/>
    <w:rsid w:val="00C94750"/>
    <w:rsid w:val="00C94896"/>
    <w:rsid w:val="00C94C61"/>
    <w:rsid w:val="00C94C99"/>
    <w:rsid w:val="00C952F9"/>
    <w:rsid w:val="00C9549A"/>
    <w:rsid w:val="00C95515"/>
    <w:rsid w:val="00C9571C"/>
    <w:rsid w:val="00C95B61"/>
    <w:rsid w:val="00C95C89"/>
    <w:rsid w:val="00C97608"/>
    <w:rsid w:val="00CA0118"/>
    <w:rsid w:val="00CA035B"/>
    <w:rsid w:val="00CA0362"/>
    <w:rsid w:val="00CA0A49"/>
    <w:rsid w:val="00CA0DC7"/>
    <w:rsid w:val="00CA194B"/>
    <w:rsid w:val="00CA1BE0"/>
    <w:rsid w:val="00CA2150"/>
    <w:rsid w:val="00CA26C2"/>
    <w:rsid w:val="00CA27AC"/>
    <w:rsid w:val="00CA2D08"/>
    <w:rsid w:val="00CA2E26"/>
    <w:rsid w:val="00CA39AE"/>
    <w:rsid w:val="00CA3E86"/>
    <w:rsid w:val="00CA4499"/>
    <w:rsid w:val="00CA44ED"/>
    <w:rsid w:val="00CA48B8"/>
    <w:rsid w:val="00CA5281"/>
    <w:rsid w:val="00CA52A8"/>
    <w:rsid w:val="00CA53E2"/>
    <w:rsid w:val="00CA571E"/>
    <w:rsid w:val="00CA5ABD"/>
    <w:rsid w:val="00CA5B86"/>
    <w:rsid w:val="00CA6716"/>
    <w:rsid w:val="00CA7790"/>
    <w:rsid w:val="00CB00AE"/>
    <w:rsid w:val="00CB06FE"/>
    <w:rsid w:val="00CB1049"/>
    <w:rsid w:val="00CB1229"/>
    <w:rsid w:val="00CB138D"/>
    <w:rsid w:val="00CB13AD"/>
    <w:rsid w:val="00CB28AA"/>
    <w:rsid w:val="00CB2C2D"/>
    <w:rsid w:val="00CB2FED"/>
    <w:rsid w:val="00CB332C"/>
    <w:rsid w:val="00CB4574"/>
    <w:rsid w:val="00CB55BE"/>
    <w:rsid w:val="00CB58E9"/>
    <w:rsid w:val="00CB59AE"/>
    <w:rsid w:val="00CB5B03"/>
    <w:rsid w:val="00CB5B1F"/>
    <w:rsid w:val="00CB5EA9"/>
    <w:rsid w:val="00CB6038"/>
    <w:rsid w:val="00CB60BE"/>
    <w:rsid w:val="00CB60FA"/>
    <w:rsid w:val="00CB6B93"/>
    <w:rsid w:val="00CB7494"/>
    <w:rsid w:val="00CB7DDA"/>
    <w:rsid w:val="00CC004E"/>
    <w:rsid w:val="00CC037D"/>
    <w:rsid w:val="00CC080F"/>
    <w:rsid w:val="00CC125A"/>
    <w:rsid w:val="00CC12B4"/>
    <w:rsid w:val="00CC16BF"/>
    <w:rsid w:val="00CC187F"/>
    <w:rsid w:val="00CC1E39"/>
    <w:rsid w:val="00CC295D"/>
    <w:rsid w:val="00CC2BAB"/>
    <w:rsid w:val="00CC2FFC"/>
    <w:rsid w:val="00CC35DE"/>
    <w:rsid w:val="00CC3A58"/>
    <w:rsid w:val="00CC3BDA"/>
    <w:rsid w:val="00CC3D82"/>
    <w:rsid w:val="00CC4893"/>
    <w:rsid w:val="00CC4D89"/>
    <w:rsid w:val="00CC521F"/>
    <w:rsid w:val="00CC589B"/>
    <w:rsid w:val="00CC5F6B"/>
    <w:rsid w:val="00CC66AE"/>
    <w:rsid w:val="00CC66DB"/>
    <w:rsid w:val="00CC6924"/>
    <w:rsid w:val="00CC6F62"/>
    <w:rsid w:val="00CC700F"/>
    <w:rsid w:val="00CC72FE"/>
    <w:rsid w:val="00CC7677"/>
    <w:rsid w:val="00CC7920"/>
    <w:rsid w:val="00CD0401"/>
    <w:rsid w:val="00CD045A"/>
    <w:rsid w:val="00CD0E29"/>
    <w:rsid w:val="00CD0EFD"/>
    <w:rsid w:val="00CD1237"/>
    <w:rsid w:val="00CD17A6"/>
    <w:rsid w:val="00CD1BBC"/>
    <w:rsid w:val="00CD1C8E"/>
    <w:rsid w:val="00CD1D93"/>
    <w:rsid w:val="00CD2459"/>
    <w:rsid w:val="00CD27FF"/>
    <w:rsid w:val="00CD2A47"/>
    <w:rsid w:val="00CD2B29"/>
    <w:rsid w:val="00CD476A"/>
    <w:rsid w:val="00CD4A49"/>
    <w:rsid w:val="00CD4DB0"/>
    <w:rsid w:val="00CD5455"/>
    <w:rsid w:val="00CD5F6F"/>
    <w:rsid w:val="00CD66A2"/>
    <w:rsid w:val="00CD6BFF"/>
    <w:rsid w:val="00CD7270"/>
    <w:rsid w:val="00CD774A"/>
    <w:rsid w:val="00CE0772"/>
    <w:rsid w:val="00CE07C3"/>
    <w:rsid w:val="00CE085E"/>
    <w:rsid w:val="00CE0C0D"/>
    <w:rsid w:val="00CE0F9C"/>
    <w:rsid w:val="00CE150A"/>
    <w:rsid w:val="00CE1555"/>
    <w:rsid w:val="00CE17A3"/>
    <w:rsid w:val="00CE226C"/>
    <w:rsid w:val="00CE25D6"/>
    <w:rsid w:val="00CE2710"/>
    <w:rsid w:val="00CE277F"/>
    <w:rsid w:val="00CE282C"/>
    <w:rsid w:val="00CE285D"/>
    <w:rsid w:val="00CE28B9"/>
    <w:rsid w:val="00CE2FA9"/>
    <w:rsid w:val="00CE318A"/>
    <w:rsid w:val="00CE3715"/>
    <w:rsid w:val="00CE3A60"/>
    <w:rsid w:val="00CE3EAD"/>
    <w:rsid w:val="00CE41AF"/>
    <w:rsid w:val="00CE45C9"/>
    <w:rsid w:val="00CE48FD"/>
    <w:rsid w:val="00CE4F52"/>
    <w:rsid w:val="00CE5797"/>
    <w:rsid w:val="00CE588B"/>
    <w:rsid w:val="00CE6118"/>
    <w:rsid w:val="00CE6125"/>
    <w:rsid w:val="00CE77B2"/>
    <w:rsid w:val="00CE7940"/>
    <w:rsid w:val="00CE7B4F"/>
    <w:rsid w:val="00CF04B8"/>
    <w:rsid w:val="00CF0A8F"/>
    <w:rsid w:val="00CF14AE"/>
    <w:rsid w:val="00CF160F"/>
    <w:rsid w:val="00CF17B6"/>
    <w:rsid w:val="00CF1A5C"/>
    <w:rsid w:val="00CF1C97"/>
    <w:rsid w:val="00CF2082"/>
    <w:rsid w:val="00CF21A1"/>
    <w:rsid w:val="00CF29CC"/>
    <w:rsid w:val="00CF2A91"/>
    <w:rsid w:val="00CF2CF4"/>
    <w:rsid w:val="00CF318B"/>
    <w:rsid w:val="00CF3404"/>
    <w:rsid w:val="00CF441B"/>
    <w:rsid w:val="00CF447F"/>
    <w:rsid w:val="00CF4E62"/>
    <w:rsid w:val="00CF4F62"/>
    <w:rsid w:val="00CF5371"/>
    <w:rsid w:val="00CF5448"/>
    <w:rsid w:val="00CF5B83"/>
    <w:rsid w:val="00CF6764"/>
    <w:rsid w:val="00CF67E7"/>
    <w:rsid w:val="00CF69EF"/>
    <w:rsid w:val="00CF6E98"/>
    <w:rsid w:val="00CF7398"/>
    <w:rsid w:val="00D0046A"/>
    <w:rsid w:val="00D00B08"/>
    <w:rsid w:val="00D00C24"/>
    <w:rsid w:val="00D0108A"/>
    <w:rsid w:val="00D01BAE"/>
    <w:rsid w:val="00D0267B"/>
    <w:rsid w:val="00D02C10"/>
    <w:rsid w:val="00D02FF7"/>
    <w:rsid w:val="00D037AE"/>
    <w:rsid w:val="00D039EB"/>
    <w:rsid w:val="00D03A40"/>
    <w:rsid w:val="00D03FA6"/>
    <w:rsid w:val="00D04324"/>
    <w:rsid w:val="00D0462F"/>
    <w:rsid w:val="00D055AF"/>
    <w:rsid w:val="00D05C63"/>
    <w:rsid w:val="00D05F7F"/>
    <w:rsid w:val="00D0717F"/>
    <w:rsid w:val="00D07329"/>
    <w:rsid w:val="00D07395"/>
    <w:rsid w:val="00D07817"/>
    <w:rsid w:val="00D07DEC"/>
    <w:rsid w:val="00D10150"/>
    <w:rsid w:val="00D10165"/>
    <w:rsid w:val="00D109A2"/>
    <w:rsid w:val="00D112CB"/>
    <w:rsid w:val="00D1169B"/>
    <w:rsid w:val="00D1179F"/>
    <w:rsid w:val="00D11919"/>
    <w:rsid w:val="00D11C6F"/>
    <w:rsid w:val="00D12595"/>
    <w:rsid w:val="00D13588"/>
    <w:rsid w:val="00D14226"/>
    <w:rsid w:val="00D14444"/>
    <w:rsid w:val="00D149AB"/>
    <w:rsid w:val="00D14D0C"/>
    <w:rsid w:val="00D14E6E"/>
    <w:rsid w:val="00D150BC"/>
    <w:rsid w:val="00D15D62"/>
    <w:rsid w:val="00D163B8"/>
    <w:rsid w:val="00D16C34"/>
    <w:rsid w:val="00D17746"/>
    <w:rsid w:val="00D179AB"/>
    <w:rsid w:val="00D17C32"/>
    <w:rsid w:val="00D17DCE"/>
    <w:rsid w:val="00D2006D"/>
    <w:rsid w:val="00D20B1B"/>
    <w:rsid w:val="00D20EC7"/>
    <w:rsid w:val="00D211D6"/>
    <w:rsid w:val="00D21B31"/>
    <w:rsid w:val="00D21F48"/>
    <w:rsid w:val="00D226E0"/>
    <w:rsid w:val="00D2286E"/>
    <w:rsid w:val="00D22F5A"/>
    <w:rsid w:val="00D23987"/>
    <w:rsid w:val="00D23B8C"/>
    <w:rsid w:val="00D24646"/>
    <w:rsid w:val="00D2479D"/>
    <w:rsid w:val="00D24804"/>
    <w:rsid w:val="00D2564C"/>
    <w:rsid w:val="00D25671"/>
    <w:rsid w:val="00D257CC"/>
    <w:rsid w:val="00D258A8"/>
    <w:rsid w:val="00D26AAA"/>
    <w:rsid w:val="00D2707F"/>
    <w:rsid w:val="00D274D0"/>
    <w:rsid w:val="00D27D65"/>
    <w:rsid w:val="00D27DA0"/>
    <w:rsid w:val="00D3010A"/>
    <w:rsid w:val="00D30AE5"/>
    <w:rsid w:val="00D30D45"/>
    <w:rsid w:val="00D3159D"/>
    <w:rsid w:val="00D31A3C"/>
    <w:rsid w:val="00D31DC0"/>
    <w:rsid w:val="00D323A6"/>
    <w:rsid w:val="00D3258A"/>
    <w:rsid w:val="00D326F7"/>
    <w:rsid w:val="00D33158"/>
    <w:rsid w:val="00D33616"/>
    <w:rsid w:val="00D3365E"/>
    <w:rsid w:val="00D33CC4"/>
    <w:rsid w:val="00D33E13"/>
    <w:rsid w:val="00D3430F"/>
    <w:rsid w:val="00D34FD6"/>
    <w:rsid w:val="00D35BA2"/>
    <w:rsid w:val="00D35CF0"/>
    <w:rsid w:val="00D35D4C"/>
    <w:rsid w:val="00D35E72"/>
    <w:rsid w:val="00D3673C"/>
    <w:rsid w:val="00D36747"/>
    <w:rsid w:val="00D36A39"/>
    <w:rsid w:val="00D36D8F"/>
    <w:rsid w:val="00D373F1"/>
    <w:rsid w:val="00D374BD"/>
    <w:rsid w:val="00D378E1"/>
    <w:rsid w:val="00D37B97"/>
    <w:rsid w:val="00D37BE9"/>
    <w:rsid w:val="00D37F50"/>
    <w:rsid w:val="00D400E5"/>
    <w:rsid w:val="00D410D0"/>
    <w:rsid w:val="00D411FF"/>
    <w:rsid w:val="00D422D5"/>
    <w:rsid w:val="00D423AD"/>
    <w:rsid w:val="00D42427"/>
    <w:rsid w:val="00D42AD3"/>
    <w:rsid w:val="00D4306A"/>
    <w:rsid w:val="00D430D9"/>
    <w:rsid w:val="00D44F01"/>
    <w:rsid w:val="00D4536C"/>
    <w:rsid w:val="00D4543C"/>
    <w:rsid w:val="00D454D2"/>
    <w:rsid w:val="00D4582E"/>
    <w:rsid w:val="00D45D88"/>
    <w:rsid w:val="00D46327"/>
    <w:rsid w:val="00D46487"/>
    <w:rsid w:val="00D46A99"/>
    <w:rsid w:val="00D46CDB"/>
    <w:rsid w:val="00D46E33"/>
    <w:rsid w:val="00D46FC5"/>
    <w:rsid w:val="00D4742A"/>
    <w:rsid w:val="00D5019E"/>
    <w:rsid w:val="00D50AE7"/>
    <w:rsid w:val="00D51423"/>
    <w:rsid w:val="00D519E4"/>
    <w:rsid w:val="00D525B7"/>
    <w:rsid w:val="00D5274C"/>
    <w:rsid w:val="00D52929"/>
    <w:rsid w:val="00D5315D"/>
    <w:rsid w:val="00D548D9"/>
    <w:rsid w:val="00D54C10"/>
    <w:rsid w:val="00D556CF"/>
    <w:rsid w:val="00D558BC"/>
    <w:rsid w:val="00D558CD"/>
    <w:rsid w:val="00D55A63"/>
    <w:rsid w:val="00D55C29"/>
    <w:rsid w:val="00D5642B"/>
    <w:rsid w:val="00D56CBD"/>
    <w:rsid w:val="00D5723A"/>
    <w:rsid w:val="00D572E0"/>
    <w:rsid w:val="00D57589"/>
    <w:rsid w:val="00D578EC"/>
    <w:rsid w:val="00D57AD2"/>
    <w:rsid w:val="00D57BAF"/>
    <w:rsid w:val="00D602F4"/>
    <w:rsid w:val="00D60993"/>
    <w:rsid w:val="00D61674"/>
    <w:rsid w:val="00D6191F"/>
    <w:rsid w:val="00D61A08"/>
    <w:rsid w:val="00D62962"/>
    <w:rsid w:val="00D62B5E"/>
    <w:rsid w:val="00D62E65"/>
    <w:rsid w:val="00D63160"/>
    <w:rsid w:val="00D63AC2"/>
    <w:rsid w:val="00D6470D"/>
    <w:rsid w:val="00D64B93"/>
    <w:rsid w:val="00D65538"/>
    <w:rsid w:val="00D659A4"/>
    <w:rsid w:val="00D65A4B"/>
    <w:rsid w:val="00D65D31"/>
    <w:rsid w:val="00D65F46"/>
    <w:rsid w:val="00D6657D"/>
    <w:rsid w:val="00D66978"/>
    <w:rsid w:val="00D66B28"/>
    <w:rsid w:val="00D66D3C"/>
    <w:rsid w:val="00D6718B"/>
    <w:rsid w:val="00D67731"/>
    <w:rsid w:val="00D67826"/>
    <w:rsid w:val="00D70481"/>
    <w:rsid w:val="00D70977"/>
    <w:rsid w:val="00D70FD6"/>
    <w:rsid w:val="00D71189"/>
    <w:rsid w:val="00D719FC"/>
    <w:rsid w:val="00D72190"/>
    <w:rsid w:val="00D72401"/>
    <w:rsid w:val="00D724C0"/>
    <w:rsid w:val="00D725F7"/>
    <w:rsid w:val="00D72FCA"/>
    <w:rsid w:val="00D732AA"/>
    <w:rsid w:val="00D738BE"/>
    <w:rsid w:val="00D73EE3"/>
    <w:rsid w:val="00D73FE1"/>
    <w:rsid w:val="00D7456E"/>
    <w:rsid w:val="00D74AC4"/>
    <w:rsid w:val="00D7504D"/>
    <w:rsid w:val="00D750A5"/>
    <w:rsid w:val="00D75C1B"/>
    <w:rsid w:val="00D76082"/>
    <w:rsid w:val="00D760E9"/>
    <w:rsid w:val="00D76671"/>
    <w:rsid w:val="00D76685"/>
    <w:rsid w:val="00D77510"/>
    <w:rsid w:val="00D8029D"/>
    <w:rsid w:val="00D80408"/>
    <w:rsid w:val="00D804A6"/>
    <w:rsid w:val="00D808CD"/>
    <w:rsid w:val="00D8124E"/>
    <w:rsid w:val="00D819D2"/>
    <w:rsid w:val="00D81BC0"/>
    <w:rsid w:val="00D82054"/>
    <w:rsid w:val="00D82AA7"/>
    <w:rsid w:val="00D83302"/>
    <w:rsid w:val="00D83461"/>
    <w:rsid w:val="00D834FD"/>
    <w:rsid w:val="00D839DE"/>
    <w:rsid w:val="00D83DD7"/>
    <w:rsid w:val="00D83FD8"/>
    <w:rsid w:val="00D84420"/>
    <w:rsid w:val="00D84951"/>
    <w:rsid w:val="00D84A9B"/>
    <w:rsid w:val="00D85287"/>
    <w:rsid w:val="00D8529F"/>
    <w:rsid w:val="00D8668C"/>
    <w:rsid w:val="00D86752"/>
    <w:rsid w:val="00D869F8"/>
    <w:rsid w:val="00D86A74"/>
    <w:rsid w:val="00D86E5D"/>
    <w:rsid w:val="00D87259"/>
    <w:rsid w:val="00D87BF3"/>
    <w:rsid w:val="00D9007B"/>
    <w:rsid w:val="00D90418"/>
    <w:rsid w:val="00D90752"/>
    <w:rsid w:val="00D90A2A"/>
    <w:rsid w:val="00D91213"/>
    <w:rsid w:val="00D913CC"/>
    <w:rsid w:val="00D92406"/>
    <w:rsid w:val="00D9241C"/>
    <w:rsid w:val="00D925C6"/>
    <w:rsid w:val="00D9267A"/>
    <w:rsid w:val="00D92A40"/>
    <w:rsid w:val="00D92B49"/>
    <w:rsid w:val="00D92FA0"/>
    <w:rsid w:val="00D936C8"/>
    <w:rsid w:val="00D93907"/>
    <w:rsid w:val="00D945CE"/>
    <w:rsid w:val="00D95998"/>
    <w:rsid w:val="00D95A45"/>
    <w:rsid w:val="00D95CFB"/>
    <w:rsid w:val="00D95D8F"/>
    <w:rsid w:val="00D96145"/>
    <w:rsid w:val="00D96173"/>
    <w:rsid w:val="00D961DB"/>
    <w:rsid w:val="00D9629C"/>
    <w:rsid w:val="00D962E2"/>
    <w:rsid w:val="00D96A84"/>
    <w:rsid w:val="00D96B56"/>
    <w:rsid w:val="00D96FC2"/>
    <w:rsid w:val="00D970DD"/>
    <w:rsid w:val="00D9714B"/>
    <w:rsid w:val="00D9757E"/>
    <w:rsid w:val="00DA03B9"/>
    <w:rsid w:val="00DA08A5"/>
    <w:rsid w:val="00DA0BE7"/>
    <w:rsid w:val="00DA1024"/>
    <w:rsid w:val="00DA105D"/>
    <w:rsid w:val="00DA122D"/>
    <w:rsid w:val="00DA14CD"/>
    <w:rsid w:val="00DA14F7"/>
    <w:rsid w:val="00DA23E2"/>
    <w:rsid w:val="00DA2988"/>
    <w:rsid w:val="00DA39B8"/>
    <w:rsid w:val="00DA3EC5"/>
    <w:rsid w:val="00DA4048"/>
    <w:rsid w:val="00DA440A"/>
    <w:rsid w:val="00DA4711"/>
    <w:rsid w:val="00DA4C8D"/>
    <w:rsid w:val="00DA55A1"/>
    <w:rsid w:val="00DA6392"/>
    <w:rsid w:val="00DA68B4"/>
    <w:rsid w:val="00DA757C"/>
    <w:rsid w:val="00DA77BC"/>
    <w:rsid w:val="00DA7C1C"/>
    <w:rsid w:val="00DB005B"/>
    <w:rsid w:val="00DB0181"/>
    <w:rsid w:val="00DB02A3"/>
    <w:rsid w:val="00DB0767"/>
    <w:rsid w:val="00DB07CD"/>
    <w:rsid w:val="00DB0C04"/>
    <w:rsid w:val="00DB0D57"/>
    <w:rsid w:val="00DB0D65"/>
    <w:rsid w:val="00DB12F5"/>
    <w:rsid w:val="00DB15D7"/>
    <w:rsid w:val="00DB164C"/>
    <w:rsid w:val="00DB18FE"/>
    <w:rsid w:val="00DB22B3"/>
    <w:rsid w:val="00DB2464"/>
    <w:rsid w:val="00DB25B3"/>
    <w:rsid w:val="00DB28FA"/>
    <w:rsid w:val="00DB2A92"/>
    <w:rsid w:val="00DB3993"/>
    <w:rsid w:val="00DB3E41"/>
    <w:rsid w:val="00DB4011"/>
    <w:rsid w:val="00DB42A5"/>
    <w:rsid w:val="00DB444B"/>
    <w:rsid w:val="00DB4872"/>
    <w:rsid w:val="00DB48C9"/>
    <w:rsid w:val="00DB4AB0"/>
    <w:rsid w:val="00DB4C8A"/>
    <w:rsid w:val="00DB5046"/>
    <w:rsid w:val="00DB52CE"/>
    <w:rsid w:val="00DB5B7F"/>
    <w:rsid w:val="00DB6802"/>
    <w:rsid w:val="00DB6BF3"/>
    <w:rsid w:val="00DB6EDA"/>
    <w:rsid w:val="00DB71BB"/>
    <w:rsid w:val="00DB7CE9"/>
    <w:rsid w:val="00DC0040"/>
    <w:rsid w:val="00DC16F5"/>
    <w:rsid w:val="00DC220F"/>
    <w:rsid w:val="00DC2341"/>
    <w:rsid w:val="00DC30CA"/>
    <w:rsid w:val="00DC34BB"/>
    <w:rsid w:val="00DC3C28"/>
    <w:rsid w:val="00DC5615"/>
    <w:rsid w:val="00DC56C0"/>
    <w:rsid w:val="00DC56DE"/>
    <w:rsid w:val="00DC5A6E"/>
    <w:rsid w:val="00DC603D"/>
    <w:rsid w:val="00DC62B9"/>
    <w:rsid w:val="00DC62DD"/>
    <w:rsid w:val="00DC6494"/>
    <w:rsid w:val="00DC6A9C"/>
    <w:rsid w:val="00DC6AF8"/>
    <w:rsid w:val="00DC6BAE"/>
    <w:rsid w:val="00DC6C12"/>
    <w:rsid w:val="00DC6F50"/>
    <w:rsid w:val="00DC7810"/>
    <w:rsid w:val="00DC7983"/>
    <w:rsid w:val="00DC7DE7"/>
    <w:rsid w:val="00DD06C4"/>
    <w:rsid w:val="00DD0CC0"/>
    <w:rsid w:val="00DD0EAD"/>
    <w:rsid w:val="00DD1132"/>
    <w:rsid w:val="00DD1547"/>
    <w:rsid w:val="00DD1E98"/>
    <w:rsid w:val="00DD2BC3"/>
    <w:rsid w:val="00DD2BFF"/>
    <w:rsid w:val="00DD2D73"/>
    <w:rsid w:val="00DD2EA2"/>
    <w:rsid w:val="00DD30D5"/>
    <w:rsid w:val="00DD3642"/>
    <w:rsid w:val="00DD3FAC"/>
    <w:rsid w:val="00DD4B79"/>
    <w:rsid w:val="00DD5076"/>
    <w:rsid w:val="00DD5322"/>
    <w:rsid w:val="00DD542F"/>
    <w:rsid w:val="00DD5675"/>
    <w:rsid w:val="00DD58C1"/>
    <w:rsid w:val="00DD58CD"/>
    <w:rsid w:val="00DD58DC"/>
    <w:rsid w:val="00DD5DA5"/>
    <w:rsid w:val="00DD63B6"/>
    <w:rsid w:val="00DD681D"/>
    <w:rsid w:val="00DD6C38"/>
    <w:rsid w:val="00DD7416"/>
    <w:rsid w:val="00DD7664"/>
    <w:rsid w:val="00DD76D2"/>
    <w:rsid w:val="00DD7E98"/>
    <w:rsid w:val="00DE000D"/>
    <w:rsid w:val="00DE042D"/>
    <w:rsid w:val="00DE0552"/>
    <w:rsid w:val="00DE0A57"/>
    <w:rsid w:val="00DE0FF8"/>
    <w:rsid w:val="00DE105D"/>
    <w:rsid w:val="00DE1B53"/>
    <w:rsid w:val="00DE1E0F"/>
    <w:rsid w:val="00DE1F2E"/>
    <w:rsid w:val="00DE27D7"/>
    <w:rsid w:val="00DE28CA"/>
    <w:rsid w:val="00DE2FBD"/>
    <w:rsid w:val="00DE34D4"/>
    <w:rsid w:val="00DE4105"/>
    <w:rsid w:val="00DE45C1"/>
    <w:rsid w:val="00DE4D0F"/>
    <w:rsid w:val="00DE510D"/>
    <w:rsid w:val="00DE5DDF"/>
    <w:rsid w:val="00DE6786"/>
    <w:rsid w:val="00DE68FF"/>
    <w:rsid w:val="00DE6918"/>
    <w:rsid w:val="00DE6DBD"/>
    <w:rsid w:val="00DE6EA4"/>
    <w:rsid w:val="00DE6FBD"/>
    <w:rsid w:val="00DE7024"/>
    <w:rsid w:val="00DF02E4"/>
    <w:rsid w:val="00DF036E"/>
    <w:rsid w:val="00DF07AA"/>
    <w:rsid w:val="00DF0DD1"/>
    <w:rsid w:val="00DF0DEC"/>
    <w:rsid w:val="00DF1D7A"/>
    <w:rsid w:val="00DF204E"/>
    <w:rsid w:val="00DF2628"/>
    <w:rsid w:val="00DF2D37"/>
    <w:rsid w:val="00DF2D7C"/>
    <w:rsid w:val="00DF375B"/>
    <w:rsid w:val="00DF39B2"/>
    <w:rsid w:val="00DF4062"/>
    <w:rsid w:val="00DF4585"/>
    <w:rsid w:val="00DF4D26"/>
    <w:rsid w:val="00DF5320"/>
    <w:rsid w:val="00DF574A"/>
    <w:rsid w:val="00DF6FA5"/>
    <w:rsid w:val="00DF7025"/>
    <w:rsid w:val="00DF74B0"/>
    <w:rsid w:val="00DF78C3"/>
    <w:rsid w:val="00DF79E7"/>
    <w:rsid w:val="00DF7B17"/>
    <w:rsid w:val="00E000FE"/>
    <w:rsid w:val="00E01978"/>
    <w:rsid w:val="00E02298"/>
    <w:rsid w:val="00E025F1"/>
    <w:rsid w:val="00E02B04"/>
    <w:rsid w:val="00E02B7F"/>
    <w:rsid w:val="00E02C92"/>
    <w:rsid w:val="00E0305C"/>
    <w:rsid w:val="00E03551"/>
    <w:rsid w:val="00E03717"/>
    <w:rsid w:val="00E03A4D"/>
    <w:rsid w:val="00E03B6B"/>
    <w:rsid w:val="00E041D5"/>
    <w:rsid w:val="00E04329"/>
    <w:rsid w:val="00E04816"/>
    <w:rsid w:val="00E0508F"/>
    <w:rsid w:val="00E05117"/>
    <w:rsid w:val="00E051FF"/>
    <w:rsid w:val="00E05947"/>
    <w:rsid w:val="00E05CD7"/>
    <w:rsid w:val="00E05D1A"/>
    <w:rsid w:val="00E065CB"/>
    <w:rsid w:val="00E06876"/>
    <w:rsid w:val="00E069A7"/>
    <w:rsid w:val="00E06D1C"/>
    <w:rsid w:val="00E074CC"/>
    <w:rsid w:val="00E07940"/>
    <w:rsid w:val="00E07C1B"/>
    <w:rsid w:val="00E07F19"/>
    <w:rsid w:val="00E07F22"/>
    <w:rsid w:val="00E106F9"/>
    <w:rsid w:val="00E10C68"/>
    <w:rsid w:val="00E11659"/>
    <w:rsid w:val="00E11ECE"/>
    <w:rsid w:val="00E11ED0"/>
    <w:rsid w:val="00E122F0"/>
    <w:rsid w:val="00E12B7F"/>
    <w:rsid w:val="00E12B96"/>
    <w:rsid w:val="00E13681"/>
    <w:rsid w:val="00E13A64"/>
    <w:rsid w:val="00E14083"/>
    <w:rsid w:val="00E144C2"/>
    <w:rsid w:val="00E14515"/>
    <w:rsid w:val="00E14CBF"/>
    <w:rsid w:val="00E15009"/>
    <w:rsid w:val="00E15E4C"/>
    <w:rsid w:val="00E15EF2"/>
    <w:rsid w:val="00E16258"/>
    <w:rsid w:val="00E166B8"/>
    <w:rsid w:val="00E168CA"/>
    <w:rsid w:val="00E16962"/>
    <w:rsid w:val="00E16C31"/>
    <w:rsid w:val="00E17621"/>
    <w:rsid w:val="00E17CF5"/>
    <w:rsid w:val="00E2031B"/>
    <w:rsid w:val="00E209CA"/>
    <w:rsid w:val="00E20AD4"/>
    <w:rsid w:val="00E20AEB"/>
    <w:rsid w:val="00E21362"/>
    <w:rsid w:val="00E2142F"/>
    <w:rsid w:val="00E21552"/>
    <w:rsid w:val="00E21AC9"/>
    <w:rsid w:val="00E22229"/>
    <w:rsid w:val="00E2229B"/>
    <w:rsid w:val="00E22731"/>
    <w:rsid w:val="00E233EA"/>
    <w:rsid w:val="00E24268"/>
    <w:rsid w:val="00E250BC"/>
    <w:rsid w:val="00E25161"/>
    <w:rsid w:val="00E251F9"/>
    <w:rsid w:val="00E2589D"/>
    <w:rsid w:val="00E25911"/>
    <w:rsid w:val="00E27BC5"/>
    <w:rsid w:val="00E27E5D"/>
    <w:rsid w:val="00E30948"/>
    <w:rsid w:val="00E309A0"/>
    <w:rsid w:val="00E30AD8"/>
    <w:rsid w:val="00E30CB4"/>
    <w:rsid w:val="00E30CB6"/>
    <w:rsid w:val="00E311B5"/>
    <w:rsid w:val="00E3139C"/>
    <w:rsid w:val="00E314B8"/>
    <w:rsid w:val="00E318BB"/>
    <w:rsid w:val="00E31C45"/>
    <w:rsid w:val="00E32648"/>
    <w:rsid w:val="00E32BD8"/>
    <w:rsid w:val="00E32C40"/>
    <w:rsid w:val="00E32E0D"/>
    <w:rsid w:val="00E3426F"/>
    <w:rsid w:val="00E34704"/>
    <w:rsid w:val="00E34CA1"/>
    <w:rsid w:val="00E3510A"/>
    <w:rsid w:val="00E35B05"/>
    <w:rsid w:val="00E35E00"/>
    <w:rsid w:val="00E36A2C"/>
    <w:rsid w:val="00E36C7F"/>
    <w:rsid w:val="00E36E53"/>
    <w:rsid w:val="00E37181"/>
    <w:rsid w:val="00E37BA3"/>
    <w:rsid w:val="00E37C4A"/>
    <w:rsid w:val="00E4017E"/>
    <w:rsid w:val="00E4086C"/>
    <w:rsid w:val="00E41866"/>
    <w:rsid w:val="00E41C07"/>
    <w:rsid w:val="00E42120"/>
    <w:rsid w:val="00E43FC0"/>
    <w:rsid w:val="00E44082"/>
    <w:rsid w:val="00E4409B"/>
    <w:rsid w:val="00E44260"/>
    <w:rsid w:val="00E448E5"/>
    <w:rsid w:val="00E44C32"/>
    <w:rsid w:val="00E4549D"/>
    <w:rsid w:val="00E45508"/>
    <w:rsid w:val="00E46028"/>
    <w:rsid w:val="00E46AC2"/>
    <w:rsid w:val="00E478EE"/>
    <w:rsid w:val="00E47EE2"/>
    <w:rsid w:val="00E47F7C"/>
    <w:rsid w:val="00E50154"/>
    <w:rsid w:val="00E50780"/>
    <w:rsid w:val="00E5088E"/>
    <w:rsid w:val="00E50C48"/>
    <w:rsid w:val="00E50DFB"/>
    <w:rsid w:val="00E513E5"/>
    <w:rsid w:val="00E51556"/>
    <w:rsid w:val="00E518B3"/>
    <w:rsid w:val="00E51AA3"/>
    <w:rsid w:val="00E51F58"/>
    <w:rsid w:val="00E52269"/>
    <w:rsid w:val="00E5280D"/>
    <w:rsid w:val="00E52A8D"/>
    <w:rsid w:val="00E52AA1"/>
    <w:rsid w:val="00E52F8A"/>
    <w:rsid w:val="00E530EF"/>
    <w:rsid w:val="00E53336"/>
    <w:rsid w:val="00E533FC"/>
    <w:rsid w:val="00E5362B"/>
    <w:rsid w:val="00E537D7"/>
    <w:rsid w:val="00E54388"/>
    <w:rsid w:val="00E543EA"/>
    <w:rsid w:val="00E548CC"/>
    <w:rsid w:val="00E54931"/>
    <w:rsid w:val="00E54D8B"/>
    <w:rsid w:val="00E54F24"/>
    <w:rsid w:val="00E555EF"/>
    <w:rsid w:val="00E5598B"/>
    <w:rsid w:val="00E55EEC"/>
    <w:rsid w:val="00E55F0B"/>
    <w:rsid w:val="00E5636D"/>
    <w:rsid w:val="00E5693B"/>
    <w:rsid w:val="00E5732D"/>
    <w:rsid w:val="00E5798C"/>
    <w:rsid w:val="00E57A86"/>
    <w:rsid w:val="00E57CA4"/>
    <w:rsid w:val="00E60043"/>
    <w:rsid w:val="00E60277"/>
    <w:rsid w:val="00E605DF"/>
    <w:rsid w:val="00E60A54"/>
    <w:rsid w:val="00E60DED"/>
    <w:rsid w:val="00E61187"/>
    <w:rsid w:val="00E611E9"/>
    <w:rsid w:val="00E616E9"/>
    <w:rsid w:val="00E61704"/>
    <w:rsid w:val="00E61A81"/>
    <w:rsid w:val="00E61B81"/>
    <w:rsid w:val="00E62228"/>
    <w:rsid w:val="00E624F4"/>
    <w:rsid w:val="00E62838"/>
    <w:rsid w:val="00E62872"/>
    <w:rsid w:val="00E62AA4"/>
    <w:rsid w:val="00E63366"/>
    <w:rsid w:val="00E63411"/>
    <w:rsid w:val="00E636DD"/>
    <w:rsid w:val="00E63B48"/>
    <w:rsid w:val="00E64163"/>
    <w:rsid w:val="00E64210"/>
    <w:rsid w:val="00E64829"/>
    <w:rsid w:val="00E64B34"/>
    <w:rsid w:val="00E65445"/>
    <w:rsid w:val="00E656E7"/>
    <w:rsid w:val="00E662EB"/>
    <w:rsid w:val="00E66C7F"/>
    <w:rsid w:val="00E67376"/>
    <w:rsid w:val="00E67456"/>
    <w:rsid w:val="00E676EB"/>
    <w:rsid w:val="00E67917"/>
    <w:rsid w:val="00E70AFA"/>
    <w:rsid w:val="00E70C16"/>
    <w:rsid w:val="00E711B8"/>
    <w:rsid w:val="00E71344"/>
    <w:rsid w:val="00E7282E"/>
    <w:rsid w:val="00E72987"/>
    <w:rsid w:val="00E72E16"/>
    <w:rsid w:val="00E72E96"/>
    <w:rsid w:val="00E7415F"/>
    <w:rsid w:val="00E743AE"/>
    <w:rsid w:val="00E74751"/>
    <w:rsid w:val="00E75118"/>
    <w:rsid w:val="00E756E2"/>
    <w:rsid w:val="00E759D1"/>
    <w:rsid w:val="00E75B97"/>
    <w:rsid w:val="00E75F8E"/>
    <w:rsid w:val="00E76C1C"/>
    <w:rsid w:val="00E77237"/>
    <w:rsid w:val="00E801C3"/>
    <w:rsid w:val="00E8077A"/>
    <w:rsid w:val="00E80DDC"/>
    <w:rsid w:val="00E81604"/>
    <w:rsid w:val="00E82297"/>
    <w:rsid w:val="00E82631"/>
    <w:rsid w:val="00E82760"/>
    <w:rsid w:val="00E82D7F"/>
    <w:rsid w:val="00E82FF5"/>
    <w:rsid w:val="00E83824"/>
    <w:rsid w:val="00E83BEE"/>
    <w:rsid w:val="00E83CEF"/>
    <w:rsid w:val="00E83D8B"/>
    <w:rsid w:val="00E844CC"/>
    <w:rsid w:val="00E84775"/>
    <w:rsid w:val="00E847CF"/>
    <w:rsid w:val="00E849F6"/>
    <w:rsid w:val="00E84ACC"/>
    <w:rsid w:val="00E84DFB"/>
    <w:rsid w:val="00E84EE6"/>
    <w:rsid w:val="00E852DA"/>
    <w:rsid w:val="00E853BB"/>
    <w:rsid w:val="00E85501"/>
    <w:rsid w:val="00E85C1D"/>
    <w:rsid w:val="00E8609B"/>
    <w:rsid w:val="00E86364"/>
    <w:rsid w:val="00E86EB8"/>
    <w:rsid w:val="00E86F09"/>
    <w:rsid w:val="00E87229"/>
    <w:rsid w:val="00E87F14"/>
    <w:rsid w:val="00E902BF"/>
    <w:rsid w:val="00E9045B"/>
    <w:rsid w:val="00E90531"/>
    <w:rsid w:val="00E9055A"/>
    <w:rsid w:val="00E9095A"/>
    <w:rsid w:val="00E91056"/>
    <w:rsid w:val="00E9180B"/>
    <w:rsid w:val="00E91C34"/>
    <w:rsid w:val="00E9379D"/>
    <w:rsid w:val="00E9392F"/>
    <w:rsid w:val="00E93BD4"/>
    <w:rsid w:val="00E93E2E"/>
    <w:rsid w:val="00E94158"/>
    <w:rsid w:val="00E95386"/>
    <w:rsid w:val="00E95649"/>
    <w:rsid w:val="00E95650"/>
    <w:rsid w:val="00E956FF"/>
    <w:rsid w:val="00E95C4C"/>
    <w:rsid w:val="00E95D6C"/>
    <w:rsid w:val="00E95D9B"/>
    <w:rsid w:val="00E967DB"/>
    <w:rsid w:val="00E96956"/>
    <w:rsid w:val="00E96B66"/>
    <w:rsid w:val="00E96BDF"/>
    <w:rsid w:val="00E96D51"/>
    <w:rsid w:val="00E97010"/>
    <w:rsid w:val="00E97752"/>
    <w:rsid w:val="00E97F7E"/>
    <w:rsid w:val="00EA0132"/>
    <w:rsid w:val="00EA07DD"/>
    <w:rsid w:val="00EA0A87"/>
    <w:rsid w:val="00EA0ABB"/>
    <w:rsid w:val="00EA0CA7"/>
    <w:rsid w:val="00EA1D34"/>
    <w:rsid w:val="00EA1FBB"/>
    <w:rsid w:val="00EA22FA"/>
    <w:rsid w:val="00EA278C"/>
    <w:rsid w:val="00EA2ACD"/>
    <w:rsid w:val="00EA2AE6"/>
    <w:rsid w:val="00EA2BB9"/>
    <w:rsid w:val="00EA2DF0"/>
    <w:rsid w:val="00EA31B5"/>
    <w:rsid w:val="00EA332F"/>
    <w:rsid w:val="00EA3751"/>
    <w:rsid w:val="00EA3858"/>
    <w:rsid w:val="00EA3B08"/>
    <w:rsid w:val="00EA3CC5"/>
    <w:rsid w:val="00EA3EEF"/>
    <w:rsid w:val="00EA3F49"/>
    <w:rsid w:val="00EA4952"/>
    <w:rsid w:val="00EA4F4F"/>
    <w:rsid w:val="00EA50D8"/>
    <w:rsid w:val="00EA5BBB"/>
    <w:rsid w:val="00EA5C5D"/>
    <w:rsid w:val="00EA5DCA"/>
    <w:rsid w:val="00EA609C"/>
    <w:rsid w:val="00EA6559"/>
    <w:rsid w:val="00EA6E85"/>
    <w:rsid w:val="00EA7600"/>
    <w:rsid w:val="00EA7A67"/>
    <w:rsid w:val="00EA7B74"/>
    <w:rsid w:val="00EA7CB1"/>
    <w:rsid w:val="00EA7E59"/>
    <w:rsid w:val="00EA7EDD"/>
    <w:rsid w:val="00EB0A6A"/>
    <w:rsid w:val="00EB0BA3"/>
    <w:rsid w:val="00EB159B"/>
    <w:rsid w:val="00EB1781"/>
    <w:rsid w:val="00EB18BA"/>
    <w:rsid w:val="00EB23A4"/>
    <w:rsid w:val="00EB25A4"/>
    <w:rsid w:val="00EB26C9"/>
    <w:rsid w:val="00EB290F"/>
    <w:rsid w:val="00EB2F56"/>
    <w:rsid w:val="00EB3159"/>
    <w:rsid w:val="00EB39F1"/>
    <w:rsid w:val="00EB3BE7"/>
    <w:rsid w:val="00EB4726"/>
    <w:rsid w:val="00EB493E"/>
    <w:rsid w:val="00EB49CC"/>
    <w:rsid w:val="00EB4FA6"/>
    <w:rsid w:val="00EB5189"/>
    <w:rsid w:val="00EB518F"/>
    <w:rsid w:val="00EB5AC0"/>
    <w:rsid w:val="00EB5F85"/>
    <w:rsid w:val="00EB669D"/>
    <w:rsid w:val="00EB66C6"/>
    <w:rsid w:val="00EB6B1F"/>
    <w:rsid w:val="00EB70B1"/>
    <w:rsid w:val="00EB70E8"/>
    <w:rsid w:val="00EB795E"/>
    <w:rsid w:val="00EB7D97"/>
    <w:rsid w:val="00EC0BEB"/>
    <w:rsid w:val="00EC10B1"/>
    <w:rsid w:val="00EC19B8"/>
    <w:rsid w:val="00EC2054"/>
    <w:rsid w:val="00EC2C1B"/>
    <w:rsid w:val="00EC3B5F"/>
    <w:rsid w:val="00EC3C30"/>
    <w:rsid w:val="00EC4397"/>
    <w:rsid w:val="00EC453C"/>
    <w:rsid w:val="00EC4F20"/>
    <w:rsid w:val="00EC530E"/>
    <w:rsid w:val="00EC6725"/>
    <w:rsid w:val="00EC67EC"/>
    <w:rsid w:val="00EC6913"/>
    <w:rsid w:val="00EC6946"/>
    <w:rsid w:val="00EC694E"/>
    <w:rsid w:val="00EC6AFC"/>
    <w:rsid w:val="00EC6D68"/>
    <w:rsid w:val="00EC7251"/>
    <w:rsid w:val="00EC736F"/>
    <w:rsid w:val="00EC77E2"/>
    <w:rsid w:val="00EC7FC4"/>
    <w:rsid w:val="00ED0A1F"/>
    <w:rsid w:val="00ED15FA"/>
    <w:rsid w:val="00ED1BB5"/>
    <w:rsid w:val="00ED1F21"/>
    <w:rsid w:val="00ED2409"/>
    <w:rsid w:val="00ED2722"/>
    <w:rsid w:val="00ED2CD2"/>
    <w:rsid w:val="00ED3C6D"/>
    <w:rsid w:val="00ED4173"/>
    <w:rsid w:val="00ED4402"/>
    <w:rsid w:val="00ED449C"/>
    <w:rsid w:val="00ED47E4"/>
    <w:rsid w:val="00ED4B46"/>
    <w:rsid w:val="00ED4EB1"/>
    <w:rsid w:val="00ED53E9"/>
    <w:rsid w:val="00ED57A7"/>
    <w:rsid w:val="00ED57F4"/>
    <w:rsid w:val="00ED5AA0"/>
    <w:rsid w:val="00ED5D7D"/>
    <w:rsid w:val="00ED624C"/>
    <w:rsid w:val="00ED646C"/>
    <w:rsid w:val="00ED71DD"/>
    <w:rsid w:val="00ED7257"/>
    <w:rsid w:val="00ED7329"/>
    <w:rsid w:val="00ED73BD"/>
    <w:rsid w:val="00ED754C"/>
    <w:rsid w:val="00ED7EAE"/>
    <w:rsid w:val="00EE0CF7"/>
    <w:rsid w:val="00EE0E23"/>
    <w:rsid w:val="00EE0EE8"/>
    <w:rsid w:val="00EE0F63"/>
    <w:rsid w:val="00EE0FF3"/>
    <w:rsid w:val="00EE119B"/>
    <w:rsid w:val="00EE12A1"/>
    <w:rsid w:val="00EE1336"/>
    <w:rsid w:val="00EE17E1"/>
    <w:rsid w:val="00EE1B19"/>
    <w:rsid w:val="00EE1D7A"/>
    <w:rsid w:val="00EE1F78"/>
    <w:rsid w:val="00EE23E7"/>
    <w:rsid w:val="00EE25B8"/>
    <w:rsid w:val="00EE30CB"/>
    <w:rsid w:val="00EE3197"/>
    <w:rsid w:val="00EE34AD"/>
    <w:rsid w:val="00EE3980"/>
    <w:rsid w:val="00EE3EC5"/>
    <w:rsid w:val="00EE40F3"/>
    <w:rsid w:val="00EE45E2"/>
    <w:rsid w:val="00EE4989"/>
    <w:rsid w:val="00EE4BAC"/>
    <w:rsid w:val="00EE56D5"/>
    <w:rsid w:val="00EE5FBA"/>
    <w:rsid w:val="00EE6155"/>
    <w:rsid w:val="00EE6286"/>
    <w:rsid w:val="00EE6B6D"/>
    <w:rsid w:val="00EE6C18"/>
    <w:rsid w:val="00EE6F9F"/>
    <w:rsid w:val="00EE712D"/>
    <w:rsid w:val="00EE740C"/>
    <w:rsid w:val="00EE74C6"/>
    <w:rsid w:val="00EE7C3B"/>
    <w:rsid w:val="00EF01E2"/>
    <w:rsid w:val="00EF062F"/>
    <w:rsid w:val="00EF08CA"/>
    <w:rsid w:val="00EF09A6"/>
    <w:rsid w:val="00EF10EF"/>
    <w:rsid w:val="00EF123A"/>
    <w:rsid w:val="00EF1BC6"/>
    <w:rsid w:val="00EF2207"/>
    <w:rsid w:val="00EF274C"/>
    <w:rsid w:val="00EF2773"/>
    <w:rsid w:val="00EF27E9"/>
    <w:rsid w:val="00EF29C1"/>
    <w:rsid w:val="00EF2A07"/>
    <w:rsid w:val="00EF330D"/>
    <w:rsid w:val="00EF466A"/>
    <w:rsid w:val="00EF4D84"/>
    <w:rsid w:val="00EF51E6"/>
    <w:rsid w:val="00EF5C21"/>
    <w:rsid w:val="00EF6071"/>
    <w:rsid w:val="00EF6521"/>
    <w:rsid w:val="00EF655A"/>
    <w:rsid w:val="00EF65AC"/>
    <w:rsid w:val="00EF6637"/>
    <w:rsid w:val="00EF68CB"/>
    <w:rsid w:val="00EF6E89"/>
    <w:rsid w:val="00EF7365"/>
    <w:rsid w:val="00EF770E"/>
    <w:rsid w:val="00EF7C3A"/>
    <w:rsid w:val="00EF7EA6"/>
    <w:rsid w:val="00F002BE"/>
    <w:rsid w:val="00F003A7"/>
    <w:rsid w:val="00F005AB"/>
    <w:rsid w:val="00F008C5"/>
    <w:rsid w:val="00F014A5"/>
    <w:rsid w:val="00F01693"/>
    <w:rsid w:val="00F01F02"/>
    <w:rsid w:val="00F02332"/>
    <w:rsid w:val="00F0286A"/>
    <w:rsid w:val="00F02DAA"/>
    <w:rsid w:val="00F02E21"/>
    <w:rsid w:val="00F033A7"/>
    <w:rsid w:val="00F03419"/>
    <w:rsid w:val="00F03898"/>
    <w:rsid w:val="00F03A7F"/>
    <w:rsid w:val="00F041C2"/>
    <w:rsid w:val="00F041DD"/>
    <w:rsid w:val="00F04BE3"/>
    <w:rsid w:val="00F05C8C"/>
    <w:rsid w:val="00F0676F"/>
    <w:rsid w:val="00F06BBB"/>
    <w:rsid w:val="00F06BFA"/>
    <w:rsid w:val="00F06E64"/>
    <w:rsid w:val="00F07BEB"/>
    <w:rsid w:val="00F07E0F"/>
    <w:rsid w:val="00F10230"/>
    <w:rsid w:val="00F10DE9"/>
    <w:rsid w:val="00F11705"/>
    <w:rsid w:val="00F11982"/>
    <w:rsid w:val="00F11B50"/>
    <w:rsid w:val="00F12A53"/>
    <w:rsid w:val="00F12F9A"/>
    <w:rsid w:val="00F135E8"/>
    <w:rsid w:val="00F13D6D"/>
    <w:rsid w:val="00F14B28"/>
    <w:rsid w:val="00F14C9C"/>
    <w:rsid w:val="00F15181"/>
    <w:rsid w:val="00F1536F"/>
    <w:rsid w:val="00F15678"/>
    <w:rsid w:val="00F156FD"/>
    <w:rsid w:val="00F157C8"/>
    <w:rsid w:val="00F15AAC"/>
    <w:rsid w:val="00F1652C"/>
    <w:rsid w:val="00F1688A"/>
    <w:rsid w:val="00F172B3"/>
    <w:rsid w:val="00F177F8"/>
    <w:rsid w:val="00F17FA9"/>
    <w:rsid w:val="00F204E5"/>
    <w:rsid w:val="00F2092E"/>
    <w:rsid w:val="00F20BA3"/>
    <w:rsid w:val="00F21860"/>
    <w:rsid w:val="00F21A7C"/>
    <w:rsid w:val="00F225CD"/>
    <w:rsid w:val="00F22726"/>
    <w:rsid w:val="00F228F5"/>
    <w:rsid w:val="00F229C6"/>
    <w:rsid w:val="00F22A45"/>
    <w:rsid w:val="00F22A97"/>
    <w:rsid w:val="00F22BBE"/>
    <w:rsid w:val="00F23391"/>
    <w:rsid w:val="00F235F7"/>
    <w:rsid w:val="00F23682"/>
    <w:rsid w:val="00F23B48"/>
    <w:rsid w:val="00F23C33"/>
    <w:rsid w:val="00F24187"/>
    <w:rsid w:val="00F252E0"/>
    <w:rsid w:val="00F254DB"/>
    <w:rsid w:val="00F25609"/>
    <w:rsid w:val="00F257C6"/>
    <w:rsid w:val="00F2597A"/>
    <w:rsid w:val="00F25D8C"/>
    <w:rsid w:val="00F25EA6"/>
    <w:rsid w:val="00F2611B"/>
    <w:rsid w:val="00F264A5"/>
    <w:rsid w:val="00F26C63"/>
    <w:rsid w:val="00F26CBA"/>
    <w:rsid w:val="00F26E4E"/>
    <w:rsid w:val="00F27F26"/>
    <w:rsid w:val="00F30154"/>
    <w:rsid w:val="00F305C0"/>
    <w:rsid w:val="00F305F4"/>
    <w:rsid w:val="00F30E9B"/>
    <w:rsid w:val="00F3105E"/>
    <w:rsid w:val="00F31EE7"/>
    <w:rsid w:val="00F32085"/>
    <w:rsid w:val="00F320A7"/>
    <w:rsid w:val="00F32199"/>
    <w:rsid w:val="00F32A86"/>
    <w:rsid w:val="00F33136"/>
    <w:rsid w:val="00F3343A"/>
    <w:rsid w:val="00F33462"/>
    <w:rsid w:val="00F337AB"/>
    <w:rsid w:val="00F33C7B"/>
    <w:rsid w:val="00F3495B"/>
    <w:rsid w:val="00F353C7"/>
    <w:rsid w:val="00F35406"/>
    <w:rsid w:val="00F36544"/>
    <w:rsid w:val="00F369CF"/>
    <w:rsid w:val="00F369F6"/>
    <w:rsid w:val="00F37CE0"/>
    <w:rsid w:val="00F401A8"/>
    <w:rsid w:val="00F40988"/>
    <w:rsid w:val="00F409E9"/>
    <w:rsid w:val="00F40BCB"/>
    <w:rsid w:val="00F4186E"/>
    <w:rsid w:val="00F42BB4"/>
    <w:rsid w:val="00F43159"/>
    <w:rsid w:val="00F431DB"/>
    <w:rsid w:val="00F43AC9"/>
    <w:rsid w:val="00F44AD4"/>
    <w:rsid w:val="00F45036"/>
    <w:rsid w:val="00F45647"/>
    <w:rsid w:val="00F45814"/>
    <w:rsid w:val="00F46266"/>
    <w:rsid w:val="00F46407"/>
    <w:rsid w:val="00F467E3"/>
    <w:rsid w:val="00F46889"/>
    <w:rsid w:val="00F46986"/>
    <w:rsid w:val="00F47843"/>
    <w:rsid w:val="00F47A46"/>
    <w:rsid w:val="00F47BEB"/>
    <w:rsid w:val="00F47E6A"/>
    <w:rsid w:val="00F47EC5"/>
    <w:rsid w:val="00F500F3"/>
    <w:rsid w:val="00F51378"/>
    <w:rsid w:val="00F51693"/>
    <w:rsid w:val="00F51D13"/>
    <w:rsid w:val="00F52EE0"/>
    <w:rsid w:val="00F5307B"/>
    <w:rsid w:val="00F53949"/>
    <w:rsid w:val="00F53B41"/>
    <w:rsid w:val="00F53D21"/>
    <w:rsid w:val="00F53F2C"/>
    <w:rsid w:val="00F53FA8"/>
    <w:rsid w:val="00F548F4"/>
    <w:rsid w:val="00F54AC6"/>
    <w:rsid w:val="00F54AF7"/>
    <w:rsid w:val="00F54E0D"/>
    <w:rsid w:val="00F54E86"/>
    <w:rsid w:val="00F55068"/>
    <w:rsid w:val="00F55293"/>
    <w:rsid w:val="00F553E2"/>
    <w:rsid w:val="00F55491"/>
    <w:rsid w:val="00F55786"/>
    <w:rsid w:val="00F56195"/>
    <w:rsid w:val="00F56703"/>
    <w:rsid w:val="00F567D9"/>
    <w:rsid w:val="00F568B5"/>
    <w:rsid w:val="00F56D4B"/>
    <w:rsid w:val="00F572E9"/>
    <w:rsid w:val="00F575B9"/>
    <w:rsid w:val="00F575C6"/>
    <w:rsid w:val="00F577D6"/>
    <w:rsid w:val="00F60BCC"/>
    <w:rsid w:val="00F61799"/>
    <w:rsid w:val="00F61AA5"/>
    <w:rsid w:val="00F62365"/>
    <w:rsid w:val="00F626B6"/>
    <w:rsid w:val="00F627AE"/>
    <w:rsid w:val="00F62B97"/>
    <w:rsid w:val="00F62D69"/>
    <w:rsid w:val="00F62D7E"/>
    <w:rsid w:val="00F62D95"/>
    <w:rsid w:val="00F63142"/>
    <w:rsid w:val="00F63719"/>
    <w:rsid w:val="00F63C08"/>
    <w:rsid w:val="00F649DF"/>
    <w:rsid w:val="00F64B3E"/>
    <w:rsid w:val="00F64FEF"/>
    <w:rsid w:val="00F65194"/>
    <w:rsid w:val="00F65763"/>
    <w:rsid w:val="00F659BB"/>
    <w:rsid w:val="00F65BA9"/>
    <w:rsid w:val="00F66593"/>
    <w:rsid w:val="00F66956"/>
    <w:rsid w:val="00F66F87"/>
    <w:rsid w:val="00F6727C"/>
    <w:rsid w:val="00F67455"/>
    <w:rsid w:val="00F67B98"/>
    <w:rsid w:val="00F67B9F"/>
    <w:rsid w:val="00F67D69"/>
    <w:rsid w:val="00F67EAC"/>
    <w:rsid w:val="00F67F08"/>
    <w:rsid w:val="00F702C3"/>
    <w:rsid w:val="00F7059A"/>
    <w:rsid w:val="00F707D5"/>
    <w:rsid w:val="00F70872"/>
    <w:rsid w:val="00F70EAF"/>
    <w:rsid w:val="00F71169"/>
    <w:rsid w:val="00F71518"/>
    <w:rsid w:val="00F715F0"/>
    <w:rsid w:val="00F71623"/>
    <w:rsid w:val="00F71D82"/>
    <w:rsid w:val="00F72234"/>
    <w:rsid w:val="00F72985"/>
    <w:rsid w:val="00F72D7D"/>
    <w:rsid w:val="00F733CB"/>
    <w:rsid w:val="00F73509"/>
    <w:rsid w:val="00F7361D"/>
    <w:rsid w:val="00F7384C"/>
    <w:rsid w:val="00F742B6"/>
    <w:rsid w:val="00F74686"/>
    <w:rsid w:val="00F74D15"/>
    <w:rsid w:val="00F74D97"/>
    <w:rsid w:val="00F74E47"/>
    <w:rsid w:val="00F75033"/>
    <w:rsid w:val="00F75147"/>
    <w:rsid w:val="00F7520E"/>
    <w:rsid w:val="00F7571F"/>
    <w:rsid w:val="00F7600E"/>
    <w:rsid w:val="00F76089"/>
    <w:rsid w:val="00F767CF"/>
    <w:rsid w:val="00F76C53"/>
    <w:rsid w:val="00F76DFF"/>
    <w:rsid w:val="00F76EF0"/>
    <w:rsid w:val="00F77199"/>
    <w:rsid w:val="00F7776F"/>
    <w:rsid w:val="00F77878"/>
    <w:rsid w:val="00F77B49"/>
    <w:rsid w:val="00F80160"/>
    <w:rsid w:val="00F80769"/>
    <w:rsid w:val="00F80D56"/>
    <w:rsid w:val="00F80F81"/>
    <w:rsid w:val="00F8117C"/>
    <w:rsid w:val="00F81A5F"/>
    <w:rsid w:val="00F81E19"/>
    <w:rsid w:val="00F81FAA"/>
    <w:rsid w:val="00F820F8"/>
    <w:rsid w:val="00F822EC"/>
    <w:rsid w:val="00F829E7"/>
    <w:rsid w:val="00F82A94"/>
    <w:rsid w:val="00F82F2D"/>
    <w:rsid w:val="00F830B0"/>
    <w:rsid w:val="00F831E8"/>
    <w:rsid w:val="00F83405"/>
    <w:rsid w:val="00F8370C"/>
    <w:rsid w:val="00F8390B"/>
    <w:rsid w:val="00F83C18"/>
    <w:rsid w:val="00F83FC1"/>
    <w:rsid w:val="00F8427B"/>
    <w:rsid w:val="00F84312"/>
    <w:rsid w:val="00F8446B"/>
    <w:rsid w:val="00F846C5"/>
    <w:rsid w:val="00F84831"/>
    <w:rsid w:val="00F8497F"/>
    <w:rsid w:val="00F84EB1"/>
    <w:rsid w:val="00F84FD0"/>
    <w:rsid w:val="00F8545C"/>
    <w:rsid w:val="00F85BC2"/>
    <w:rsid w:val="00F85BEE"/>
    <w:rsid w:val="00F86374"/>
    <w:rsid w:val="00F8699A"/>
    <w:rsid w:val="00F86DC9"/>
    <w:rsid w:val="00F86DF2"/>
    <w:rsid w:val="00F86EDF"/>
    <w:rsid w:val="00F8716F"/>
    <w:rsid w:val="00F87D18"/>
    <w:rsid w:val="00F9045D"/>
    <w:rsid w:val="00F9049E"/>
    <w:rsid w:val="00F90860"/>
    <w:rsid w:val="00F919B8"/>
    <w:rsid w:val="00F91D5A"/>
    <w:rsid w:val="00F91EAA"/>
    <w:rsid w:val="00F926A3"/>
    <w:rsid w:val="00F92D8B"/>
    <w:rsid w:val="00F9321B"/>
    <w:rsid w:val="00F93379"/>
    <w:rsid w:val="00F93389"/>
    <w:rsid w:val="00F94F22"/>
    <w:rsid w:val="00F9502C"/>
    <w:rsid w:val="00F9537B"/>
    <w:rsid w:val="00F958AB"/>
    <w:rsid w:val="00F959BD"/>
    <w:rsid w:val="00F95F53"/>
    <w:rsid w:val="00F963D4"/>
    <w:rsid w:val="00F96AC5"/>
    <w:rsid w:val="00F96AE3"/>
    <w:rsid w:val="00F976A6"/>
    <w:rsid w:val="00F9799D"/>
    <w:rsid w:val="00F97C7C"/>
    <w:rsid w:val="00FA026A"/>
    <w:rsid w:val="00FA06D5"/>
    <w:rsid w:val="00FA0B93"/>
    <w:rsid w:val="00FA158D"/>
    <w:rsid w:val="00FA1660"/>
    <w:rsid w:val="00FA2682"/>
    <w:rsid w:val="00FA2BA5"/>
    <w:rsid w:val="00FA2E06"/>
    <w:rsid w:val="00FA3172"/>
    <w:rsid w:val="00FA3907"/>
    <w:rsid w:val="00FA3BB7"/>
    <w:rsid w:val="00FA3EA1"/>
    <w:rsid w:val="00FA3F28"/>
    <w:rsid w:val="00FA4025"/>
    <w:rsid w:val="00FA4194"/>
    <w:rsid w:val="00FA49DB"/>
    <w:rsid w:val="00FA5A4E"/>
    <w:rsid w:val="00FA5E52"/>
    <w:rsid w:val="00FA67A6"/>
    <w:rsid w:val="00FA68C4"/>
    <w:rsid w:val="00FA6A57"/>
    <w:rsid w:val="00FA7418"/>
    <w:rsid w:val="00FB1270"/>
    <w:rsid w:val="00FB1637"/>
    <w:rsid w:val="00FB170E"/>
    <w:rsid w:val="00FB1ADB"/>
    <w:rsid w:val="00FB1C9F"/>
    <w:rsid w:val="00FB23BA"/>
    <w:rsid w:val="00FB24FF"/>
    <w:rsid w:val="00FB2502"/>
    <w:rsid w:val="00FB2B16"/>
    <w:rsid w:val="00FB2E2F"/>
    <w:rsid w:val="00FB2F48"/>
    <w:rsid w:val="00FB356D"/>
    <w:rsid w:val="00FB3654"/>
    <w:rsid w:val="00FB36C2"/>
    <w:rsid w:val="00FB3F4C"/>
    <w:rsid w:val="00FB4CE7"/>
    <w:rsid w:val="00FB4FC5"/>
    <w:rsid w:val="00FB5728"/>
    <w:rsid w:val="00FB666C"/>
    <w:rsid w:val="00FB6808"/>
    <w:rsid w:val="00FB6A68"/>
    <w:rsid w:val="00FB70F1"/>
    <w:rsid w:val="00FB72C8"/>
    <w:rsid w:val="00FB78C0"/>
    <w:rsid w:val="00FC072F"/>
    <w:rsid w:val="00FC0EF9"/>
    <w:rsid w:val="00FC1829"/>
    <w:rsid w:val="00FC1B28"/>
    <w:rsid w:val="00FC20C1"/>
    <w:rsid w:val="00FC21E8"/>
    <w:rsid w:val="00FC292D"/>
    <w:rsid w:val="00FC2952"/>
    <w:rsid w:val="00FC2A8C"/>
    <w:rsid w:val="00FC2FD8"/>
    <w:rsid w:val="00FC34DF"/>
    <w:rsid w:val="00FC3C56"/>
    <w:rsid w:val="00FC5098"/>
    <w:rsid w:val="00FC5320"/>
    <w:rsid w:val="00FC532C"/>
    <w:rsid w:val="00FC5F51"/>
    <w:rsid w:val="00FC658E"/>
    <w:rsid w:val="00FC6C27"/>
    <w:rsid w:val="00FC6DA4"/>
    <w:rsid w:val="00FC7050"/>
    <w:rsid w:val="00FC733A"/>
    <w:rsid w:val="00FC76A2"/>
    <w:rsid w:val="00FC7D64"/>
    <w:rsid w:val="00FD0A0E"/>
    <w:rsid w:val="00FD0AEF"/>
    <w:rsid w:val="00FD1011"/>
    <w:rsid w:val="00FD15F4"/>
    <w:rsid w:val="00FD1746"/>
    <w:rsid w:val="00FD183B"/>
    <w:rsid w:val="00FD18F2"/>
    <w:rsid w:val="00FD19F9"/>
    <w:rsid w:val="00FD1D31"/>
    <w:rsid w:val="00FD202B"/>
    <w:rsid w:val="00FD247E"/>
    <w:rsid w:val="00FD24B9"/>
    <w:rsid w:val="00FD2763"/>
    <w:rsid w:val="00FD27E8"/>
    <w:rsid w:val="00FD2D08"/>
    <w:rsid w:val="00FD367C"/>
    <w:rsid w:val="00FD3AD8"/>
    <w:rsid w:val="00FD4011"/>
    <w:rsid w:val="00FD4176"/>
    <w:rsid w:val="00FD43C7"/>
    <w:rsid w:val="00FD48A2"/>
    <w:rsid w:val="00FD48CF"/>
    <w:rsid w:val="00FD4E19"/>
    <w:rsid w:val="00FD4F28"/>
    <w:rsid w:val="00FD564C"/>
    <w:rsid w:val="00FD5933"/>
    <w:rsid w:val="00FD5B43"/>
    <w:rsid w:val="00FD65F7"/>
    <w:rsid w:val="00FD662D"/>
    <w:rsid w:val="00FD6C07"/>
    <w:rsid w:val="00FD7B2A"/>
    <w:rsid w:val="00FE0094"/>
    <w:rsid w:val="00FE0559"/>
    <w:rsid w:val="00FE0584"/>
    <w:rsid w:val="00FE07C6"/>
    <w:rsid w:val="00FE0ABC"/>
    <w:rsid w:val="00FE1164"/>
    <w:rsid w:val="00FE1B4E"/>
    <w:rsid w:val="00FE1D5F"/>
    <w:rsid w:val="00FE2B69"/>
    <w:rsid w:val="00FE2C64"/>
    <w:rsid w:val="00FE3194"/>
    <w:rsid w:val="00FE334F"/>
    <w:rsid w:val="00FE3421"/>
    <w:rsid w:val="00FE3DF5"/>
    <w:rsid w:val="00FE4397"/>
    <w:rsid w:val="00FE4488"/>
    <w:rsid w:val="00FE4490"/>
    <w:rsid w:val="00FE4578"/>
    <w:rsid w:val="00FE4695"/>
    <w:rsid w:val="00FE4A6C"/>
    <w:rsid w:val="00FE4EAC"/>
    <w:rsid w:val="00FE6EBC"/>
    <w:rsid w:val="00FE74BE"/>
    <w:rsid w:val="00FE7574"/>
    <w:rsid w:val="00FE7D94"/>
    <w:rsid w:val="00FE7F35"/>
    <w:rsid w:val="00FF02DF"/>
    <w:rsid w:val="00FF0641"/>
    <w:rsid w:val="00FF14DF"/>
    <w:rsid w:val="00FF1CCB"/>
    <w:rsid w:val="00FF2287"/>
    <w:rsid w:val="00FF34E4"/>
    <w:rsid w:val="00FF3B04"/>
    <w:rsid w:val="00FF4592"/>
    <w:rsid w:val="00FF47C6"/>
    <w:rsid w:val="00FF4A91"/>
    <w:rsid w:val="00FF4C3D"/>
    <w:rsid w:val="00FF5221"/>
    <w:rsid w:val="00FF538B"/>
    <w:rsid w:val="00FF5973"/>
    <w:rsid w:val="00FF59C7"/>
    <w:rsid w:val="00FF5FEF"/>
    <w:rsid w:val="00FF6951"/>
    <w:rsid w:val="00FF6AD3"/>
    <w:rsid w:val="00FF6D8A"/>
    <w:rsid w:val="00FF6E57"/>
    <w:rsid w:val="00FF6F55"/>
    <w:rsid w:val="00FF76C8"/>
    <w:rsid w:val="00FF76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8844BD7"/>
  <w14:defaultImageDpi w14:val="96"/>
  <w15:chartTrackingRefBased/>
  <w15:docId w15:val="{056E5A2B-2606-4ACA-A9F3-C69724AFF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footer" w:uiPriority="99"/>
    <w:lsdException w:name="index heading" w:uiPriority="99"/>
    <w:lsdException w:name="caption" w:uiPriority="99" w:qFormat="1"/>
    <w:lsdException w:name="envelope return" w:uiPriority="99"/>
    <w:lsdException w:name="footnote reference" w:uiPriority="99"/>
    <w:lsdException w:name="annotation reference" w:uiPriority="99"/>
    <w:lsdException w:name="page number" w:uiPriority="99"/>
    <w:lsdException w:name="macro" w:uiPriority="99"/>
    <w:lsdException w:name="toa heading" w:uiPriority="99"/>
    <w:lsdException w:name="List Bullet" w:uiPriority="99" w:qFormat="1"/>
    <w:lsdException w:name="List Bullet 2" w:uiPriority="13" w:qFormat="1"/>
    <w:lsdException w:name="List Bullet 3" w:uiPriority="13" w:qFormat="1"/>
    <w:lsdException w:name="List Bullet 4" w:uiPriority="13"/>
    <w:lsdException w:name="List Bullet 5" w:uiPriority="13"/>
    <w:lsdException w:name="Title"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EAF"/>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rsid w:val="00DF2D7C"/>
    <w:pPr>
      <w:tabs>
        <w:tab w:val="center" w:pos="4320"/>
        <w:tab w:val="right" w:pos="8640"/>
      </w:tabs>
      <w:jc w:val="both"/>
    </w:pPr>
    <w:rPr>
      <w:szCs w:val="24"/>
    </w:rPr>
  </w:style>
  <w:style w:type="character" w:customStyle="1" w:styleId="HeaderChar">
    <w:name w:val="Header Char"/>
    <w:link w:val="Header"/>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aliases w:val="bt,body text,Body"/>
    <w:basedOn w:val="Normal"/>
    <w:link w:val="BodyTextChar"/>
    <w:uiPriority w:val="99"/>
    <w:rsid w:val="00DF2D7C"/>
    <w:pPr>
      <w:ind w:right="257"/>
      <w:jc w:val="both"/>
    </w:pPr>
    <w:rPr>
      <w:rFonts w:cs="Cordia New"/>
      <w:sz w:val="20"/>
      <w:szCs w:val="20"/>
    </w:rPr>
  </w:style>
  <w:style w:type="character" w:customStyle="1" w:styleId="BodyTextChar">
    <w:name w:val="Body Text Char"/>
    <w:aliases w:val="bt Char,body text Char,Body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semiHidden/>
    <w:rsid w:val="00ED5AA0"/>
    <w:rPr>
      <w:rFonts w:ascii="Tahoma" w:hAnsi="Tahoma"/>
      <w:sz w:val="16"/>
      <w:szCs w:val="18"/>
    </w:rPr>
  </w:style>
  <w:style w:type="character" w:customStyle="1" w:styleId="BalloonTextChar">
    <w:name w:val="Balloon Text Char"/>
    <w:link w:val="BalloonText"/>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5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paragraph" w:customStyle="1" w:styleId="Heading">
    <w:name w:val="Heading"/>
    <w:basedOn w:val="Normal"/>
    <w:link w:val="HeadingChar"/>
    <w:rsid w:val="008A58F2"/>
    <w:pPr>
      <w:tabs>
        <w:tab w:val="left" w:pos="431"/>
      </w:tabs>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8A58F2"/>
    <w:rPr>
      <w:rFonts w:ascii="Arial Unicode MS" w:eastAsia="Arial Unicode MS" w:hAnsi="Arial Unicode MS" w:cs="Arial Unicode MS"/>
      <w:b/>
      <w:bCs/>
      <w:color w:val="FFFFFF"/>
      <w:sz w:val="18"/>
      <w:szCs w:val="18"/>
      <w:lang w:val="en-GB"/>
    </w:rPr>
  </w:style>
  <w:style w:type="paragraph" w:customStyle="1" w:styleId="Default">
    <w:name w:val="Default"/>
    <w:rsid w:val="008A58F2"/>
    <w:pPr>
      <w:autoSpaceDE w:val="0"/>
      <w:autoSpaceDN w:val="0"/>
      <w:adjustRightInd w:val="0"/>
    </w:pPr>
    <w:rPr>
      <w:rFonts w:ascii="Arial" w:eastAsia="Calibri" w:hAnsi="Arial" w:cs="Arial"/>
      <w:color w:val="000000"/>
      <w:sz w:val="24"/>
      <w:szCs w:val="24"/>
      <w:lang w:eastAsia="en-US"/>
    </w:rPr>
  </w:style>
  <w:style w:type="paragraph" w:customStyle="1" w:styleId="CommentSubject1">
    <w:name w:val="Comment Subject1"/>
    <w:basedOn w:val="CommentText"/>
    <w:next w:val="CommentText"/>
    <w:semiHidden/>
    <w:rsid w:val="00D77510"/>
    <w:pPr>
      <w:spacing w:line="240" w:lineRule="atLeast"/>
    </w:pPr>
    <w:rPr>
      <w:rFonts w:ascii="Arial" w:hAnsi="Arial" w:cs="Cordia New"/>
      <w:b/>
      <w:bCs/>
      <w:szCs w:val="23"/>
    </w:rPr>
  </w:style>
  <w:style w:type="paragraph" w:customStyle="1" w:styleId="BalloonText1">
    <w:name w:val="Balloon Text1"/>
    <w:basedOn w:val="Normal"/>
    <w:semiHidden/>
    <w:rsid w:val="00D77510"/>
    <w:pPr>
      <w:spacing w:line="240" w:lineRule="atLeast"/>
    </w:pPr>
    <w:rPr>
      <w:rFonts w:ascii="Tahoma" w:hAnsi="Tahoma"/>
      <w:sz w:val="16"/>
      <w:szCs w:val="18"/>
    </w:rPr>
  </w:style>
  <w:style w:type="paragraph" w:customStyle="1" w:styleId="3">
    <w:name w:val="?????3????"/>
    <w:basedOn w:val="Normal"/>
    <w:rsid w:val="00D77510"/>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D77510"/>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D77510"/>
    <w:pPr>
      <w:jc w:val="center"/>
    </w:pPr>
    <w:rPr>
      <w:rFonts w:eastAsia="MS Mincho"/>
      <w:b/>
      <w:bCs/>
      <w:sz w:val="28"/>
      <w:lang w:val="th-TH"/>
    </w:rPr>
  </w:style>
  <w:style w:type="character" w:customStyle="1" w:styleId="SubtitleChar">
    <w:name w:val="Subtitle Char"/>
    <w:link w:val="Subtitle"/>
    <w:uiPriority w:val="99"/>
    <w:rsid w:val="00D77510"/>
    <w:rPr>
      <w:rFonts w:eastAsia="MS Mincho" w:cs="Angsana New"/>
      <w:b/>
      <w:bCs/>
      <w:sz w:val="28"/>
      <w:szCs w:val="28"/>
      <w:lang w:val="th-TH"/>
    </w:rPr>
  </w:style>
  <w:style w:type="paragraph" w:customStyle="1" w:styleId="a0">
    <w:name w:val="เนื้อเรื่อง"/>
    <w:basedOn w:val="Normal"/>
    <w:uiPriority w:val="99"/>
    <w:rsid w:val="00D77510"/>
    <w:pPr>
      <w:ind w:right="386"/>
    </w:pPr>
    <w:rPr>
      <w:rFonts w:eastAsia="MS Mincho" w:cs="Times New Roman"/>
      <w:color w:val="000080"/>
      <w:sz w:val="28"/>
      <w:lang w:val="th-TH"/>
    </w:rPr>
  </w:style>
  <w:style w:type="paragraph" w:customStyle="1" w:styleId="block">
    <w:name w:val="block"/>
    <w:aliases w:val="b"/>
    <w:basedOn w:val="BodyText"/>
    <w:rsid w:val="00D77510"/>
    <w:pPr>
      <w:spacing w:after="260" w:line="260" w:lineRule="atLeast"/>
      <w:ind w:left="567" w:right="0"/>
      <w:jc w:val="left"/>
    </w:pPr>
    <w:rPr>
      <w:rFonts w:cs="Times New Roman"/>
      <w:sz w:val="22"/>
      <w:lang w:bidi="ar-SA"/>
    </w:rPr>
  </w:style>
  <w:style w:type="paragraph" w:customStyle="1" w:styleId="a1">
    <w:name w:val="¢éÍ¤ÇÒÁ"/>
    <w:basedOn w:val="Normal"/>
    <w:rsid w:val="00D77510"/>
    <w:pPr>
      <w:tabs>
        <w:tab w:val="left" w:pos="1080"/>
      </w:tabs>
    </w:pPr>
    <w:rPr>
      <w:rFonts w:ascii="Arial" w:hAnsi="Arial" w:cs="BrowalliaUPC"/>
      <w:sz w:val="30"/>
      <w:szCs w:val="30"/>
      <w:lang w:val="th-TH"/>
    </w:rPr>
  </w:style>
  <w:style w:type="paragraph" w:styleId="HTMLPreformatted">
    <w:name w:val="HTML Preformatted"/>
    <w:basedOn w:val="Normal"/>
    <w:link w:val="HTMLPreformattedChar"/>
    <w:uiPriority w:val="99"/>
    <w:unhideWhenUsed/>
    <w:rsid w:val="00D7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D77510"/>
    <w:rPr>
      <w:rFonts w:ascii="Courier New" w:hAnsi="Courier New" w:cs="Courier New"/>
    </w:rPr>
  </w:style>
  <w:style w:type="paragraph" w:customStyle="1" w:styleId="a2">
    <w:name w:val="???????????"/>
    <w:basedOn w:val="Normal"/>
    <w:rsid w:val="00557B1E"/>
    <w:pPr>
      <w:widowControl w:val="0"/>
      <w:ind w:right="386"/>
    </w:pPr>
    <w:rPr>
      <w:rFonts w:ascii="Cordia New" w:eastAsia="MS Mincho" w:hAnsi="Cordia New" w:cs="AngsanaUPC"/>
      <w:sz w:val="20"/>
      <w:szCs w:val="20"/>
      <w:lang w:val="en-US"/>
    </w:rPr>
  </w:style>
  <w:style w:type="character" w:styleId="FootnoteReference">
    <w:name w:val="footnote reference"/>
    <w:uiPriority w:val="99"/>
    <w:rsid w:val="00557B1E"/>
    <w:rPr>
      <w:rFonts w:ascii="Arial" w:hAnsi="Arial" w:cs="Times New Roman"/>
      <w:sz w:val="20"/>
      <w:szCs w:val="20"/>
      <w:vertAlign w:val="superscript"/>
    </w:rPr>
  </w:style>
  <w:style w:type="paragraph" w:styleId="Date">
    <w:name w:val="Date"/>
    <w:basedOn w:val="Normal"/>
    <w:next w:val="Normal"/>
    <w:link w:val="DateChar"/>
    <w:uiPriority w:val="99"/>
    <w:rsid w:val="00557B1E"/>
    <w:rPr>
      <w:rFonts w:eastAsia="MS Mincho"/>
      <w:szCs w:val="20"/>
      <w:lang w:eastAsia="x-none"/>
    </w:rPr>
  </w:style>
  <w:style w:type="character" w:customStyle="1" w:styleId="DateChar">
    <w:name w:val="Date Char"/>
    <w:link w:val="Date"/>
    <w:uiPriority w:val="99"/>
    <w:rsid w:val="00557B1E"/>
    <w:rPr>
      <w:rFonts w:eastAsia="MS Mincho" w:cs="Angsana New"/>
      <w:sz w:val="24"/>
      <w:lang w:eastAsia="x-none"/>
    </w:rPr>
  </w:style>
  <w:style w:type="paragraph" w:styleId="TOAHeading">
    <w:name w:val="toa heading"/>
    <w:basedOn w:val="Normal"/>
    <w:next w:val="Normal"/>
    <w:uiPriority w:val="99"/>
    <w:rsid w:val="00557B1E"/>
    <w:pPr>
      <w:spacing w:before="120"/>
    </w:pPr>
    <w:rPr>
      <w:rFonts w:eastAsia="MS Mincho"/>
      <w:b/>
      <w:bCs/>
    </w:rPr>
  </w:style>
  <w:style w:type="paragraph" w:styleId="ListBullet">
    <w:name w:val="List Bullet"/>
    <w:basedOn w:val="Normal"/>
    <w:uiPriority w:val="99"/>
    <w:unhideWhenUsed/>
    <w:qFormat/>
    <w:rsid w:val="00557B1E"/>
    <w:pPr>
      <w:numPr>
        <w:numId w:val="1"/>
      </w:numPr>
      <w:contextualSpacing/>
    </w:pPr>
    <w:rPr>
      <w:rFonts w:eastAsia="MS Mincho"/>
    </w:rPr>
  </w:style>
  <w:style w:type="numbering" w:customStyle="1" w:styleId="PwCListBullets1">
    <w:name w:val="PwC List Bullets 1"/>
    <w:uiPriority w:val="99"/>
    <w:rsid w:val="00557B1E"/>
    <w:pPr>
      <w:numPr>
        <w:numId w:val="1"/>
      </w:numPr>
    </w:pPr>
  </w:style>
  <w:style w:type="paragraph" w:styleId="ListBullet2">
    <w:name w:val="List Bullet 2"/>
    <w:basedOn w:val="Normal"/>
    <w:uiPriority w:val="13"/>
    <w:unhideWhenUsed/>
    <w:qFormat/>
    <w:rsid w:val="00557B1E"/>
    <w:pPr>
      <w:numPr>
        <w:ilvl w:val="1"/>
        <w:numId w:val="1"/>
      </w:numPr>
      <w:contextualSpacing/>
    </w:pPr>
    <w:rPr>
      <w:rFonts w:eastAsia="MS Mincho"/>
    </w:rPr>
  </w:style>
  <w:style w:type="paragraph" w:styleId="ListBullet3">
    <w:name w:val="List Bullet 3"/>
    <w:basedOn w:val="Normal"/>
    <w:uiPriority w:val="13"/>
    <w:unhideWhenUsed/>
    <w:qFormat/>
    <w:rsid w:val="00557B1E"/>
    <w:pPr>
      <w:numPr>
        <w:ilvl w:val="2"/>
        <w:numId w:val="1"/>
      </w:numPr>
      <w:contextualSpacing/>
    </w:pPr>
    <w:rPr>
      <w:rFonts w:eastAsia="MS Mincho"/>
    </w:rPr>
  </w:style>
  <w:style w:type="paragraph" w:styleId="ListBullet4">
    <w:name w:val="List Bullet 4"/>
    <w:basedOn w:val="Normal"/>
    <w:uiPriority w:val="13"/>
    <w:unhideWhenUsed/>
    <w:rsid w:val="00557B1E"/>
    <w:pPr>
      <w:numPr>
        <w:ilvl w:val="3"/>
        <w:numId w:val="1"/>
      </w:numPr>
      <w:contextualSpacing/>
    </w:pPr>
    <w:rPr>
      <w:rFonts w:eastAsia="MS Mincho"/>
    </w:rPr>
  </w:style>
  <w:style w:type="paragraph" w:styleId="ListBullet5">
    <w:name w:val="List Bullet 5"/>
    <w:basedOn w:val="Normal"/>
    <w:uiPriority w:val="13"/>
    <w:unhideWhenUsed/>
    <w:rsid w:val="00557B1E"/>
    <w:pPr>
      <w:numPr>
        <w:ilvl w:val="4"/>
        <w:numId w:val="1"/>
      </w:numPr>
      <w:contextualSpacing/>
    </w:pPr>
    <w:rPr>
      <w:rFonts w:eastAsia="MS Mincho"/>
    </w:rPr>
  </w:style>
  <w:style w:type="character" w:customStyle="1" w:styleId="left">
    <w:name w:val="left"/>
    <w:rsid w:val="00557B1E"/>
  </w:style>
  <w:style w:type="paragraph" w:customStyle="1" w:styleId="a3">
    <w:name w:val="ºÇ¡"/>
    <w:basedOn w:val="Normal"/>
    <w:rsid w:val="00557B1E"/>
    <w:pPr>
      <w:ind w:right="129"/>
      <w:jc w:val="right"/>
    </w:pPr>
    <w:rPr>
      <w:rFonts w:ascii="Book Antiqua" w:hAnsi="Book Antiqua"/>
      <w:sz w:val="22"/>
      <w:szCs w:val="22"/>
      <w:lang w:val="th-TH"/>
    </w:rPr>
  </w:style>
  <w:style w:type="paragraph" w:customStyle="1" w:styleId="msonormal0">
    <w:name w:val="msonormal"/>
    <w:basedOn w:val="Normal"/>
    <w:rsid w:val="00557B1E"/>
    <w:pPr>
      <w:spacing w:before="100" w:beforeAutospacing="1" w:after="100" w:afterAutospacing="1"/>
    </w:pPr>
    <w:rPr>
      <w:rFonts w:cs="Times New Roman"/>
      <w:szCs w:val="24"/>
      <w:lang w:eastAsia="en-GB"/>
    </w:rPr>
  </w:style>
  <w:style w:type="character" w:customStyle="1" w:styleId="BodyTextChar1">
    <w:name w:val="Body Text Char1"/>
    <w:aliases w:val="bt Char1,body text Char1,Body Char1"/>
    <w:semiHidden/>
    <w:rsid w:val="00557B1E"/>
    <w:rPr>
      <w:rFonts w:ascii="Cordia New" w:hAnsi="Cordia New" w:cs="Cordia New"/>
      <w:color w:val="000000"/>
      <w:sz w:val="24"/>
      <w:szCs w:val="30"/>
      <w:lang w:val="en-US" w:eastAsia="en-US"/>
    </w:rPr>
  </w:style>
  <w:style w:type="paragraph" w:customStyle="1" w:styleId="MediumGrid1-Accent21">
    <w:name w:val="Medium Grid 1 - Accent 21"/>
    <w:basedOn w:val="Normal"/>
    <w:uiPriority w:val="34"/>
    <w:qFormat/>
    <w:rsid w:val="00557B1E"/>
    <w:pPr>
      <w:autoSpaceDE w:val="0"/>
      <w:autoSpaceDN w:val="0"/>
      <w:ind w:left="720"/>
      <w:contextualSpacing/>
    </w:pPr>
    <w:rPr>
      <w:rFonts w:ascii="Arial" w:eastAsia="MS Mincho" w:hAnsi="Arial"/>
      <w:b/>
      <w:bCs/>
      <w:sz w:val="36"/>
      <w:szCs w:val="45"/>
      <w:lang w:val="en-US"/>
    </w:rPr>
  </w:style>
  <w:style w:type="paragraph" w:customStyle="1" w:styleId="index">
    <w:name w:val="index"/>
    <w:aliases w:val="ix"/>
    <w:basedOn w:val="BodyText"/>
    <w:rsid w:val="00557B1E"/>
    <w:pPr>
      <w:tabs>
        <w:tab w:val="num" w:pos="1134"/>
      </w:tabs>
      <w:spacing w:after="20" w:line="260" w:lineRule="atLeast"/>
      <w:ind w:left="1134" w:right="0" w:hanging="1134"/>
      <w:jc w:val="left"/>
    </w:pPr>
    <w:rPr>
      <w:rFonts w:ascii="Arial" w:hAnsi="Arial" w:cs="Times New Roman" w:hint="cs"/>
      <w:sz w:val="22"/>
      <w:lang w:bidi="ar-SA"/>
    </w:rPr>
  </w:style>
  <w:style w:type="character" w:styleId="Emphasis">
    <w:name w:val="Emphasis"/>
    <w:uiPriority w:val="20"/>
    <w:qFormat/>
    <w:rsid w:val="00557B1E"/>
    <w:rPr>
      <w:i/>
      <w:iCs/>
    </w:rPr>
  </w:style>
  <w:style w:type="table" w:styleId="TableGridLight">
    <w:name w:val="Grid Table Light"/>
    <w:basedOn w:val="TableNormal"/>
    <w:uiPriority w:val="40"/>
    <w:rsid w:val="00D750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E3A7E"/>
    <w:rPr>
      <w:rFonts w:ascii="Ink Free" w:eastAsia="Ink Free" w:hAnsi="Ink Free" w:cs="Ink Free"/>
      <w:color w:val="00B050"/>
      <w:lang w:val="en-US"/>
    </w:rPr>
  </w:style>
  <w:style w:type="paragraph" w:customStyle="1" w:styleId="Style1">
    <w:name w:val="Style1"/>
    <w:basedOn w:val="NoSpacing"/>
    <w:autoRedefine/>
    <w:qFormat/>
    <w:rsid w:val="00E36A2C"/>
    <w:pPr>
      <w:ind w:left="1260"/>
      <w:jc w:val="thaiDistribute"/>
    </w:pPr>
    <w:rPr>
      <w:rFonts w:ascii="Arial" w:eastAsia="Arial" w:hAnsi="Arial" w:cs="Arial"/>
      <w:color w:val="auto"/>
      <w:spacing w:val="-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541">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31079670">
      <w:bodyDiv w:val="1"/>
      <w:marLeft w:val="0"/>
      <w:marRight w:val="0"/>
      <w:marTop w:val="0"/>
      <w:marBottom w:val="0"/>
      <w:divBdr>
        <w:top w:val="none" w:sz="0" w:space="0" w:color="auto"/>
        <w:left w:val="none" w:sz="0" w:space="0" w:color="auto"/>
        <w:bottom w:val="none" w:sz="0" w:space="0" w:color="auto"/>
        <w:right w:val="none" w:sz="0" w:space="0" w:color="auto"/>
      </w:divBdr>
    </w:div>
    <w:div w:id="127091287">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65443845">
      <w:bodyDiv w:val="1"/>
      <w:marLeft w:val="0"/>
      <w:marRight w:val="0"/>
      <w:marTop w:val="0"/>
      <w:marBottom w:val="0"/>
      <w:divBdr>
        <w:top w:val="none" w:sz="0" w:space="0" w:color="auto"/>
        <w:left w:val="none" w:sz="0" w:space="0" w:color="auto"/>
        <w:bottom w:val="none" w:sz="0" w:space="0" w:color="auto"/>
        <w:right w:val="none" w:sz="0" w:space="0" w:color="auto"/>
      </w:divBdr>
    </w:div>
    <w:div w:id="231543229">
      <w:bodyDiv w:val="1"/>
      <w:marLeft w:val="0"/>
      <w:marRight w:val="0"/>
      <w:marTop w:val="0"/>
      <w:marBottom w:val="0"/>
      <w:divBdr>
        <w:top w:val="none" w:sz="0" w:space="0" w:color="auto"/>
        <w:left w:val="none" w:sz="0" w:space="0" w:color="auto"/>
        <w:bottom w:val="none" w:sz="0" w:space="0" w:color="auto"/>
        <w:right w:val="none" w:sz="0" w:space="0" w:color="auto"/>
      </w:divBdr>
    </w:div>
    <w:div w:id="278682400">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73703381">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08384646">
      <w:bodyDiv w:val="1"/>
      <w:marLeft w:val="0"/>
      <w:marRight w:val="0"/>
      <w:marTop w:val="0"/>
      <w:marBottom w:val="0"/>
      <w:divBdr>
        <w:top w:val="none" w:sz="0" w:space="0" w:color="auto"/>
        <w:left w:val="none" w:sz="0" w:space="0" w:color="auto"/>
        <w:bottom w:val="none" w:sz="0" w:space="0" w:color="auto"/>
        <w:right w:val="none" w:sz="0" w:space="0" w:color="auto"/>
      </w:divBdr>
    </w:div>
    <w:div w:id="425810580">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482700894">
      <w:bodyDiv w:val="1"/>
      <w:marLeft w:val="0"/>
      <w:marRight w:val="0"/>
      <w:marTop w:val="0"/>
      <w:marBottom w:val="0"/>
      <w:divBdr>
        <w:top w:val="none" w:sz="0" w:space="0" w:color="auto"/>
        <w:left w:val="none" w:sz="0" w:space="0" w:color="auto"/>
        <w:bottom w:val="none" w:sz="0" w:space="0" w:color="auto"/>
        <w:right w:val="none" w:sz="0" w:space="0" w:color="auto"/>
      </w:divBdr>
    </w:div>
    <w:div w:id="507796103">
      <w:bodyDiv w:val="1"/>
      <w:marLeft w:val="0"/>
      <w:marRight w:val="0"/>
      <w:marTop w:val="0"/>
      <w:marBottom w:val="0"/>
      <w:divBdr>
        <w:top w:val="none" w:sz="0" w:space="0" w:color="auto"/>
        <w:left w:val="none" w:sz="0" w:space="0" w:color="auto"/>
        <w:bottom w:val="none" w:sz="0" w:space="0" w:color="auto"/>
        <w:right w:val="none" w:sz="0" w:space="0" w:color="auto"/>
      </w:divBdr>
    </w:div>
    <w:div w:id="534000624">
      <w:bodyDiv w:val="1"/>
      <w:marLeft w:val="0"/>
      <w:marRight w:val="0"/>
      <w:marTop w:val="0"/>
      <w:marBottom w:val="0"/>
      <w:divBdr>
        <w:top w:val="none" w:sz="0" w:space="0" w:color="auto"/>
        <w:left w:val="none" w:sz="0" w:space="0" w:color="auto"/>
        <w:bottom w:val="none" w:sz="0" w:space="0" w:color="auto"/>
        <w:right w:val="none" w:sz="0" w:space="0" w:color="auto"/>
      </w:divBdr>
    </w:div>
    <w:div w:id="555241324">
      <w:bodyDiv w:val="1"/>
      <w:marLeft w:val="0"/>
      <w:marRight w:val="0"/>
      <w:marTop w:val="0"/>
      <w:marBottom w:val="0"/>
      <w:divBdr>
        <w:top w:val="none" w:sz="0" w:space="0" w:color="auto"/>
        <w:left w:val="none" w:sz="0" w:space="0" w:color="auto"/>
        <w:bottom w:val="none" w:sz="0" w:space="0" w:color="auto"/>
        <w:right w:val="none" w:sz="0" w:space="0" w:color="auto"/>
      </w:divBdr>
    </w:div>
    <w:div w:id="580990516">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31199736">
      <w:bodyDiv w:val="1"/>
      <w:marLeft w:val="0"/>
      <w:marRight w:val="0"/>
      <w:marTop w:val="0"/>
      <w:marBottom w:val="0"/>
      <w:divBdr>
        <w:top w:val="none" w:sz="0" w:space="0" w:color="auto"/>
        <w:left w:val="none" w:sz="0" w:space="0" w:color="auto"/>
        <w:bottom w:val="none" w:sz="0" w:space="0" w:color="auto"/>
        <w:right w:val="none" w:sz="0" w:space="0" w:color="auto"/>
      </w:divBdr>
    </w:div>
    <w:div w:id="756707551">
      <w:bodyDiv w:val="1"/>
      <w:marLeft w:val="0"/>
      <w:marRight w:val="0"/>
      <w:marTop w:val="0"/>
      <w:marBottom w:val="0"/>
      <w:divBdr>
        <w:top w:val="none" w:sz="0" w:space="0" w:color="auto"/>
        <w:left w:val="none" w:sz="0" w:space="0" w:color="auto"/>
        <w:bottom w:val="none" w:sz="0" w:space="0" w:color="auto"/>
        <w:right w:val="none" w:sz="0" w:space="0" w:color="auto"/>
      </w:divBdr>
    </w:div>
    <w:div w:id="769355939">
      <w:bodyDiv w:val="1"/>
      <w:marLeft w:val="0"/>
      <w:marRight w:val="0"/>
      <w:marTop w:val="0"/>
      <w:marBottom w:val="0"/>
      <w:divBdr>
        <w:top w:val="none" w:sz="0" w:space="0" w:color="auto"/>
        <w:left w:val="none" w:sz="0" w:space="0" w:color="auto"/>
        <w:bottom w:val="none" w:sz="0" w:space="0" w:color="auto"/>
        <w:right w:val="none" w:sz="0" w:space="0" w:color="auto"/>
      </w:divBdr>
    </w:div>
    <w:div w:id="77306301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3057119">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3546833">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63834918">
      <w:bodyDiv w:val="1"/>
      <w:marLeft w:val="0"/>
      <w:marRight w:val="0"/>
      <w:marTop w:val="0"/>
      <w:marBottom w:val="0"/>
      <w:divBdr>
        <w:top w:val="none" w:sz="0" w:space="0" w:color="auto"/>
        <w:left w:val="none" w:sz="0" w:space="0" w:color="auto"/>
        <w:bottom w:val="none" w:sz="0" w:space="0" w:color="auto"/>
        <w:right w:val="none" w:sz="0" w:space="0" w:color="auto"/>
      </w:divBdr>
    </w:div>
    <w:div w:id="878322487">
      <w:bodyDiv w:val="1"/>
      <w:marLeft w:val="0"/>
      <w:marRight w:val="0"/>
      <w:marTop w:val="0"/>
      <w:marBottom w:val="0"/>
      <w:divBdr>
        <w:top w:val="none" w:sz="0" w:space="0" w:color="auto"/>
        <w:left w:val="none" w:sz="0" w:space="0" w:color="auto"/>
        <w:bottom w:val="none" w:sz="0" w:space="0" w:color="auto"/>
        <w:right w:val="none" w:sz="0" w:space="0" w:color="auto"/>
      </w:divBdr>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890312973">
      <w:bodyDiv w:val="1"/>
      <w:marLeft w:val="0"/>
      <w:marRight w:val="0"/>
      <w:marTop w:val="0"/>
      <w:marBottom w:val="0"/>
      <w:divBdr>
        <w:top w:val="none" w:sz="0" w:space="0" w:color="auto"/>
        <w:left w:val="none" w:sz="0" w:space="0" w:color="auto"/>
        <w:bottom w:val="none" w:sz="0" w:space="0" w:color="auto"/>
        <w:right w:val="none" w:sz="0" w:space="0" w:color="auto"/>
      </w:divBdr>
    </w:div>
    <w:div w:id="896090120">
      <w:bodyDiv w:val="1"/>
      <w:marLeft w:val="0"/>
      <w:marRight w:val="0"/>
      <w:marTop w:val="0"/>
      <w:marBottom w:val="0"/>
      <w:divBdr>
        <w:top w:val="none" w:sz="0" w:space="0" w:color="auto"/>
        <w:left w:val="none" w:sz="0" w:space="0" w:color="auto"/>
        <w:bottom w:val="none" w:sz="0" w:space="0" w:color="auto"/>
        <w:right w:val="none" w:sz="0" w:space="0" w:color="auto"/>
      </w:divBdr>
    </w:div>
    <w:div w:id="901058265">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49702170">
      <w:bodyDiv w:val="1"/>
      <w:marLeft w:val="0"/>
      <w:marRight w:val="0"/>
      <w:marTop w:val="0"/>
      <w:marBottom w:val="0"/>
      <w:divBdr>
        <w:top w:val="none" w:sz="0" w:space="0" w:color="auto"/>
        <w:left w:val="none" w:sz="0" w:space="0" w:color="auto"/>
        <w:bottom w:val="none" w:sz="0" w:space="0" w:color="auto"/>
        <w:right w:val="none" w:sz="0" w:space="0" w:color="auto"/>
      </w:divBdr>
    </w:div>
    <w:div w:id="949970452">
      <w:bodyDiv w:val="1"/>
      <w:marLeft w:val="0"/>
      <w:marRight w:val="0"/>
      <w:marTop w:val="0"/>
      <w:marBottom w:val="0"/>
      <w:divBdr>
        <w:top w:val="none" w:sz="0" w:space="0" w:color="auto"/>
        <w:left w:val="none" w:sz="0" w:space="0" w:color="auto"/>
        <w:bottom w:val="none" w:sz="0" w:space="0" w:color="auto"/>
        <w:right w:val="none" w:sz="0" w:space="0" w:color="auto"/>
      </w:divBdr>
    </w:div>
    <w:div w:id="971129871">
      <w:bodyDiv w:val="1"/>
      <w:marLeft w:val="0"/>
      <w:marRight w:val="0"/>
      <w:marTop w:val="0"/>
      <w:marBottom w:val="0"/>
      <w:divBdr>
        <w:top w:val="none" w:sz="0" w:space="0" w:color="auto"/>
        <w:left w:val="none" w:sz="0" w:space="0" w:color="auto"/>
        <w:bottom w:val="none" w:sz="0" w:space="0" w:color="auto"/>
        <w:right w:val="none" w:sz="0" w:space="0" w:color="auto"/>
      </w:divBdr>
    </w:div>
    <w:div w:id="976183735">
      <w:bodyDiv w:val="1"/>
      <w:marLeft w:val="0"/>
      <w:marRight w:val="0"/>
      <w:marTop w:val="0"/>
      <w:marBottom w:val="0"/>
      <w:divBdr>
        <w:top w:val="none" w:sz="0" w:space="0" w:color="auto"/>
        <w:left w:val="none" w:sz="0" w:space="0" w:color="auto"/>
        <w:bottom w:val="none" w:sz="0" w:space="0" w:color="auto"/>
        <w:right w:val="none" w:sz="0" w:space="0" w:color="auto"/>
      </w:divBdr>
    </w:div>
    <w:div w:id="1089235438">
      <w:bodyDiv w:val="1"/>
      <w:marLeft w:val="0"/>
      <w:marRight w:val="0"/>
      <w:marTop w:val="0"/>
      <w:marBottom w:val="0"/>
      <w:divBdr>
        <w:top w:val="none" w:sz="0" w:space="0" w:color="auto"/>
        <w:left w:val="none" w:sz="0" w:space="0" w:color="auto"/>
        <w:bottom w:val="none" w:sz="0" w:space="0" w:color="auto"/>
        <w:right w:val="none" w:sz="0" w:space="0" w:color="auto"/>
      </w:divBdr>
    </w:div>
    <w:div w:id="1110928748">
      <w:bodyDiv w:val="1"/>
      <w:marLeft w:val="0"/>
      <w:marRight w:val="0"/>
      <w:marTop w:val="0"/>
      <w:marBottom w:val="0"/>
      <w:divBdr>
        <w:top w:val="none" w:sz="0" w:space="0" w:color="auto"/>
        <w:left w:val="none" w:sz="0" w:space="0" w:color="auto"/>
        <w:bottom w:val="none" w:sz="0" w:space="0" w:color="auto"/>
        <w:right w:val="none" w:sz="0" w:space="0" w:color="auto"/>
      </w:divBdr>
    </w:div>
    <w:div w:id="1145319258">
      <w:bodyDiv w:val="1"/>
      <w:marLeft w:val="0"/>
      <w:marRight w:val="0"/>
      <w:marTop w:val="0"/>
      <w:marBottom w:val="0"/>
      <w:divBdr>
        <w:top w:val="none" w:sz="0" w:space="0" w:color="auto"/>
        <w:left w:val="none" w:sz="0" w:space="0" w:color="auto"/>
        <w:bottom w:val="none" w:sz="0" w:space="0" w:color="auto"/>
        <w:right w:val="none" w:sz="0" w:space="0" w:color="auto"/>
      </w:divBdr>
    </w:div>
    <w:div w:id="1163399948">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175728852">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242520529">
      <w:bodyDiv w:val="1"/>
      <w:marLeft w:val="0"/>
      <w:marRight w:val="0"/>
      <w:marTop w:val="0"/>
      <w:marBottom w:val="0"/>
      <w:divBdr>
        <w:top w:val="none" w:sz="0" w:space="0" w:color="auto"/>
        <w:left w:val="none" w:sz="0" w:space="0" w:color="auto"/>
        <w:bottom w:val="none" w:sz="0" w:space="0" w:color="auto"/>
        <w:right w:val="none" w:sz="0" w:space="0" w:color="auto"/>
      </w:divBdr>
    </w:div>
    <w:div w:id="1252155860">
      <w:bodyDiv w:val="1"/>
      <w:marLeft w:val="0"/>
      <w:marRight w:val="0"/>
      <w:marTop w:val="0"/>
      <w:marBottom w:val="0"/>
      <w:divBdr>
        <w:top w:val="none" w:sz="0" w:space="0" w:color="auto"/>
        <w:left w:val="none" w:sz="0" w:space="0" w:color="auto"/>
        <w:bottom w:val="none" w:sz="0" w:space="0" w:color="auto"/>
        <w:right w:val="none" w:sz="0" w:space="0" w:color="auto"/>
      </w:divBdr>
    </w:div>
    <w:div w:id="1298994607">
      <w:bodyDiv w:val="1"/>
      <w:marLeft w:val="0"/>
      <w:marRight w:val="0"/>
      <w:marTop w:val="0"/>
      <w:marBottom w:val="0"/>
      <w:divBdr>
        <w:top w:val="none" w:sz="0" w:space="0" w:color="auto"/>
        <w:left w:val="none" w:sz="0" w:space="0" w:color="auto"/>
        <w:bottom w:val="none" w:sz="0" w:space="0" w:color="auto"/>
        <w:right w:val="none" w:sz="0" w:space="0" w:color="auto"/>
      </w:divBdr>
    </w:div>
    <w:div w:id="1317567320">
      <w:bodyDiv w:val="1"/>
      <w:marLeft w:val="0"/>
      <w:marRight w:val="0"/>
      <w:marTop w:val="0"/>
      <w:marBottom w:val="0"/>
      <w:divBdr>
        <w:top w:val="none" w:sz="0" w:space="0" w:color="auto"/>
        <w:left w:val="none" w:sz="0" w:space="0" w:color="auto"/>
        <w:bottom w:val="none" w:sz="0" w:space="0" w:color="auto"/>
        <w:right w:val="none" w:sz="0" w:space="0" w:color="auto"/>
      </w:divBdr>
    </w:div>
    <w:div w:id="1322659273">
      <w:bodyDiv w:val="1"/>
      <w:marLeft w:val="0"/>
      <w:marRight w:val="0"/>
      <w:marTop w:val="0"/>
      <w:marBottom w:val="0"/>
      <w:divBdr>
        <w:top w:val="none" w:sz="0" w:space="0" w:color="auto"/>
        <w:left w:val="none" w:sz="0" w:space="0" w:color="auto"/>
        <w:bottom w:val="none" w:sz="0" w:space="0" w:color="auto"/>
        <w:right w:val="none" w:sz="0" w:space="0" w:color="auto"/>
      </w:divBdr>
    </w:div>
    <w:div w:id="1325009681">
      <w:bodyDiv w:val="1"/>
      <w:marLeft w:val="0"/>
      <w:marRight w:val="0"/>
      <w:marTop w:val="0"/>
      <w:marBottom w:val="0"/>
      <w:divBdr>
        <w:top w:val="none" w:sz="0" w:space="0" w:color="auto"/>
        <w:left w:val="none" w:sz="0" w:space="0" w:color="auto"/>
        <w:bottom w:val="none" w:sz="0" w:space="0" w:color="auto"/>
        <w:right w:val="none" w:sz="0" w:space="0" w:color="auto"/>
      </w:divBdr>
    </w:div>
    <w:div w:id="1354956997">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386761174">
      <w:bodyDiv w:val="1"/>
      <w:marLeft w:val="0"/>
      <w:marRight w:val="0"/>
      <w:marTop w:val="0"/>
      <w:marBottom w:val="0"/>
      <w:divBdr>
        <w:top w:val="none" w:sz="0" w:space="0" w:color="auto"/>
        <w:left w:val="none" w:sz="0" w:space="0" w:color="auto"/>
        <w:bottom w:val="none" w:sz="0" w:space="0" w:color="auto"/>
        <w:right w:val="none" w:sz="0" w:space="0" w:color="auto"/>
      </w:divBdr>
    </w:div>
    <w:div w:id="1402022833">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854529">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591308911">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9697965">
      <w:bodyDiv w:val="1"/>
      <w:marLeft w:val="0"/>
      <w:marRight w:val="0"/>
      <w:marTop w:val="0"/>
      <w:marBottom w:val="0"/>
      <w:divBdr>
        <w:top w:val="none" w:sz="0" w:space="0" w:color="auto"/>
        <w:left w:val="none" w:sz="0" w:space="0" w:color="auto"/>
        <w:bottom w:val="none" w:sz="0" w:space="0" w:color="auto"/>
        <w:right w:val="none" w:sz="0" w:space="0" w:color="auto"/>
      </w:divBdr>
    </w:div>
    <w:div w:id="1775437105">
      <w:bodyDiv w:val="1"/>
      <w:marLeft w:val="0"/>
      <w:marRight w:val="0"/>
      <w:marTop w:val="0"/>
      <w:marBottom w:val="0"/>
      <w:divBdr>
        <w:top w:val="none" w:sz="0" w:space="0" w:color="auto"/>
        <w:left w:val="none" w:sz="0" w:space="0" w:color="auto"/>
        <w:bottom w:val="none" w:sz="0" w:space="0" w:color="auto"/>
        <w:right w:val="none" w:sz="0" w:space="0" w:color="auto"/>
      </w:divBdr>
    </w:div>
    <w:div w:id="1775900972">
      <w:bodyDiv w:val="1"/>
      <w:marLeft w:val="0"/>
      <w:marRight w:val="0"/>
      <w:marTop w:val="0"/>
      <w:marBottom w:val="0"/>
      <w:divBdr>
        <w:top w:val="none" w:sz="0" w:space="0" w:color="auto"/>
        <w:left w:val="none" w:sz="0" w:space="0" w:color="auto"/>
        <w:bottom w:val="none" w:sz="0" w:space="0" w:color="auto"/>
        <w:right w:val="none" w:sz="0" w:space="0" w:color="auto"/>
      </w:divBdr>
    </w:div>
    <w:div w:id="1792434594">
      <w:bodyDiv w:val="1"/>
      <w:marLeft w:val="0"/>
      <w:marRight w:val="0"/>
      <w:marTop w:val="0"/>
      <w:marBottom w:val="0"/>
      <w:divBdr>
        <w:top w:val="none" w:sz="0" w:space="0" w:color="auto"/>
        <w:left w:val="none" w:sz="0" w:space="0" w:color="auto"/>
        <w:bottom w:val="none" w:sz="0" w:space="0" w:color="auto"/>
        <w:right w:val="none" w:sz="0" w:space="0" w:color="auto"/>
      </w:divBdr>
    </w:div>
    <w:div w:id="1811634522">
      <w:bodyDiv w:val="1"/>
      <w:marLeft w:val="0"/>
      <w:marRight w:val="0"/>
      <w:marTop w:val="0"/>
      <w:marBottom w:val="0"/>
      <w:divBdr>
        <w:top w:val="none" w:sz="0" w:space="0" w:color="auto"/>
        <w:left w:val="none" w:sz="0" w:space="0" w:color="auto"/>
        <w:bottom w:val="none" w:sz="0" w:space="0" w:color="auto"/>
        <w:right w:val="none" w:sz="0" w:space="0" w:color="auto"/>
      </w:divBdr>
    </w:div>
    <w:div w:id="1836991745">
      <w:bodyDiv w:val="1"/>
      <w:marLeft w:val="0"/>
      <w:marRight w:val="0"/>
      <w:marTop w:val="0"/>
      <w:marBottom w:val="0"/>
      <w:divBdr>
        <w:top w:val="none" w:sz="0" w:space="0" w:color="auto"/>
        <w:left w:val="none" w:sz="0" w:space="0" w:color="auto"/>
        <w:bottom w:val="none" w:sz="0" w:space="0" w:color="auto"/>
        <w:right w:val="none" w:sz="0" w:space="0" w:color="auto"/>
      </w:divBdr>
    </w:div>
    <w:div w:id="1862087297">
      <w:bodyDiv w:val="1"/>
      <w:marLeft w:val="0"/>
      <w:marRight w:val="0"/>
      <w:marTop w:val="0"/>
      <w:marBottom w:val="0"/>
      <w:divBdr>
        <w:top w:val="none" w:sz="0" w:space="0" w:color="auto"/>
        <w:left w:val="none" w:sz="0" w:space="0" w:color="auto"/>
        <w:bottom w:val="none" w:sz="0" w:space="0" w:color="auto"/>
        <w:right w:val="none" w:sz="0" w:space="0" w:color="auto"/>
      </w:divBdr>
    </w:div>
    <w:div w:id="1871067266">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57827585">
      <w:bodyDiv w:val="1"/>
      <w:marLeft w:val="0"/>
      <w:marRight w:val="0"/>
      <w:marTop w:val="0"/>
      <w:marBottom w:val="0"/>
      <w:divBdr>
        <w:top w:val="none" w:sz="0" w:space="0" w:color="auto"/>
        <w:left w:val="none" w:sz="0" w:space="0" w:color="auto"/>
        <w:bottom w:val="none" w:sz="0" w:space="0" w:color="auto"/>
        <w:right w:val="none" w:sz="0" w:space="0" w:color="auto"/>
      </w:divBdr>
    </w:div>
    <w:div w:id="1975523913">
      <w:bodyDiv w:val="1"/>
      <w:marLeft w:val="0"/>
      <w:marRight w:val="0"/>
      <w:marTop w:val="0"/>
      <w:marBottom w:val="0"/>
      <w:divBdr>
        <w:top w:val="none" w:sz="0" w:space="0" w:color="auto"/>
        <w:left w:val="none" w:sz="0" w:space="0" w:color="auto"/>
        <w:bottom w:val="none" w:sz="0" w:space="0" w:color="auto"/>
        <w:right w:val="none" w:sz="0" w:space="0" w:color="auto"/>
      </w:divBdr>
    </w:div>
    <w:div w:id="2042002143">
      <w:bodyDiv w:val="1"/>
      <w:marLeft w:val="0"/>
      <w:marRight w:val="0"/>
      <w:marTop w:val="0"/>
      <w:marBottom w:val="0"/>
      <w:divBdr>
        <w:top w:val="none" w:sz="0" w:space="0" w:color="auto"/>
        <w:left w:val="none" w:sz="0" w:space="0" w:color="auto"/>
        <w:bottom w:val="none" w:sz="0" w:space="0" w:color="auto"/>
        <w:right w:val="none" w:sz="0" w:space="0" w:color="auto"/>
      </w:divBdr>
    </w:div>
    <w:div w:id="2058553267">
      <w:bodyDiv w:val="1"/>
      <w:marLeft w:val="0"/>
      <w:marRight w:val="0"/>
      <w:marTop w:val="0"/>
      <w:marBottom w:val="0"/>
      <w:divBdr>
        <w:top w:val="none" w:sz="0" w:space="0" w:color="auto"/>
        <w:left w:val="none" w:sz="0" w:space="0" w:color="auto"/>
        <w:bottom w:val="none" w:sz="0" w:space="0" w:color="auto"/>
        <w:right w:val="none" w:sz="0" w:space="0" w:color="auto"/>
      </w:divBdr>
    </w:div>
    <w:div w:id="2064135873">
      <w:bodyDiv w:val="1"/>
      <w:marLeft w:val="0"/>
      <w:marRight w:val="0"/>
      <w:marTop w:val="0"/>
      <w:marBottom w:val="0"/>
      <w:divBdr>
        <w:top w:val="none" w:sz="0" w:space="0" w:color="auto"/>
        <w:left w:val="none" w:sz="0" w:space="0" w:color="auto"/>
        <w:bottom w:val="none" w:sz="0" w:space="0" w:color="auto"/>
        <w:right w:val="none" w:sz="0" w:space="0" w:color="auto"/>
      </w:divBdr>
    </w:div>
    <w:div w:id="2079548641">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13239156">
      <w:bodyDiv w:val="1"/>
      <w:marLeft w:val="0"/>
      <w:marRight w:val="0"/>
      <w:marTop w:val="0"/>
      <w:marBottom w:val="0"/>
      <w:divBdr>
        <w:top w:val="none" w:sz="0" w:space="0" w:color="auto"/>
        <w:left w:val="none" w:sz="0" w:space="0" w:color="auto"/>
        <w:bottom w:val="none" w:sz="0" w:space="0" w:color="auto"/>
        <w:right w:val="none" w:sz="0" w:space="0" w:color="auto"/>
      </w:divBdr>
    </w:div>
    <w:div w:id="2119836568">
      <w:bodyDiv w:val="1"/>
      <w:marLeft w:val="0"/>
      <w:marRight w:val="0"/>
      <w:marTop w:val="0"/>
      <w:marBottom w:val="0"/>
      <w:divBdr>
        <w:top w:val="none" w:sz="0" w:space="0" w:color="auto"/>
        <w:left w:val="none" w:sz="0" w:space="0" w:color="auto"/>
        <w:bottom w:val="none" w:sz="0" w:space="0" w:color="auto"/>
        <w:right w:val="none" w:sz="0" w:space="0" w:color="auto"/>
      </w:divBdr>
    </w:div>
    <w:div w:id="212403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54858-2BD0-40A5-8B99-E4B050A2A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92</Pages>
  <Words>30322</Words>
  <Characters>172838</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202755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Nisarat Nuttara (TH)</cp:lastModifiedBy>
  <cp:revision>25</cp:revision>
  <cp:lastPrinted>2021-02-09T07:12:00Z</cp:lastPrinted>
  <dcterms:created xsi:type="dcterms:W3CDTF">2021-02-10T02:28:00Z</dcterms:created>
  <dcterms:modified xsi:type="dcterms:W3CDTF">2021-02-11T10:53:00Z</dcterms:modified>
</cp:coreProperties>
</file>