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BAFC0" w14:textId="77777777" w:rsidR="00790517" w:rsidRPr="00282486" w:rsidRDefault="00790517" w:rsidP="00282486">
      <w:pPr>
        <w:pStyle w:val="Default"/>
        <w:rPr>
          <w:rFonts w:eastAsia="Calibri"/>
          <w:b/>
          <w:bCs/>
          <w:color w:val="CF4A02"/>
          <w:sz w:val="22"/>
          <w:szCs w:val="22"/>
        </w:rPr>
      </w:pPr>
      <w:r w:rsidRPr="00282486">
        <w:rPr>
          <w:rFonts w:eastAsia="Calibri"/>
          <w:b/>
          <w:bCs/>
          <w:color w:val="CF4A02"/>
          <w:sz w:val="22"/>
          <w:szCs w:val="22"/>
        </w:rPr>
        <w:t>I</w:t>
      </w:r>
      <w:r w:rsidR="00886FDA" w:rsidRPr="00282486">
        <w:rPr>
          <w:rFonts w:eastAsia="Calibri"/>
          <w:b/>
          <w:bCs/>
          <w:color w:val="CF4A02"/>
          <w:sz w:val="22"/>
          <w:szCs w:val="22"/>
        </w:rPr>
        <w:t>ndependent</w:t>
      </w:r>
      <w:r w:rsidRPr="00282486">
        <w:rPr>
          <w:rFonts w:eastAsia="Calibri"/>
          <w:b/>
          <w:bCs/>
          <w:color w:val="CF4A02"/>
          <w:sz w:val="22"/>
          <w:szCs w:val="22"/>
        </w:rPr>
        <w:t xml:space="preserve"> </w:t>
      </w:r>
      <w:r w:rsidR="008E0FC2" w:rsidRPr="00282486">
        <w:rPr>
          <w:rFonts w:eastAsia="Calibri"/>
          <w:b/>
          <w:bCs/>
          <w:color w:val="CF4A02"/>
          <w:sz w:val="22"/>
          <w:szCs w:val="22"/>
        </w:rPr>
        <w:t>A</w:t>
      </w:r>
      <w:r w:rsidR="00886FDA" w:rsidRPr="00282486">
        <w:rPr>
          <w:rFonts w:eastAsia="Calibri"/>
          <w:b/>
          <w:bCs/>
          <w:color w:val="CF4A02"/>
          <w:sz w:val="22"/>
          <w:szCs w:val="22"/>
        </w:rPr>
        <w:t>uditor</w:t>
      </w:r>
      <w:r w:rsidRPr="00282486">
        <w:rPr>
          <w:rFonts w:eastAsia="Calibri"/>
          <w:b/>
          <w:bCs/>
          <w:color w:val="CF4A02"/>
          <w:sz w:val="22"/>
          <w:szCs w:val="22"/>
        </w:rPr>
        <w:t>’</w:t>
      </w:r>
      <w:r w:rsidR="00886FDA" w:rsidRPr="00282486">
        <w:rPr>
          <w:rFonts w:eastAsia="Calibri"/>
          <w:b/>
          <w:bCs/>
          <w:color w:val="CF4A02"/>
          <w:sz w:val="22"/>
          <w:szCs w:val="22"/>
        </w:rPr>
        <w:t xml:space="preserve">s </w:t>
      </w:r>
      <w:r w:rsidR="008E0FC2" w:rsidRPr="00282486">
        <w:rPr>
          <w:rFonts w:eastAsia="Calibri"/>
          <w:b/>
          <w:bCs/>
          <w:color w:val="CF4A02"/>
          <w:sz w:val="22"/>
          <w:szCs w:val="22"/>
        </w:rPr>
        <w:t>R</w:t>
      </w:r>
      <w:r w:rsidR="00886FDA" w:rsidRPr="00282486">
        <w:rPr>
          <w:rFonts w:eastAsia="Calibri"/>
          <w:b/>
          <w:bCs/>
          <w:color w:val="CF4A02"/>
          <w:sz w:val="22"/>
          <w:szCs w:val="22"/>
        </w:rPr>
        <w:t>eport</w:t>
      </w:r>
    </w:p>
    <w:p w14:paraId="68C226AC" w14:textId="77777777" w:rsidR="000D55B0" w:rsidRDefault="000D55B0" w:rsidP="00282486">
      <w:pPr>
        <w:pStyle w:val="Default"/>
        <w:rPr>
          <w:color w:val="000000" w:themeColor="text1"/>
          <w:sz w:val="20"/>
          <w:szCs w:val="20"/>
        </w:rPr>
      </w:pPr>
    </w:p>
    <w:p w14:paraId="7B529116" w14:textId="77777777" w:rsidR="006F1504" w:rsidRPr="006F1504" w:rsidRDefault="006F1504" w:rsidP="00282486">
      <w:pPr>
        <w:pStyle w:val="Default"/>
        <w:rPr>
          <w:color w:val="000000" w:themeColor="text1"/>
          <w:sz w:val="20"/>
          <w:szCs w:val="20"/>
        </w:rPr>
      </w:pPr>
    </w:p>
    <w:p w14:paraId="4B2A2A5D" w14:textId="77777777" w:rsidR="009A3F84" w:rsidRPr="009A3F84" w:rsidRDefault="00E07F94" w:rsidP="009A3F84">
      <w:pPr>
        <w:pStyle w:val="Default"/>
        <w:rPr>
          <w:rFonts w:eastAsia="Calibri"/>
          <w:color w:val="CF4A02"/>
          <w:spacing w:val="-2"/>
          <w:sz w:val="20"/>
          <w:szCs w:val="20"/>
        </w:rPr>
      </w:pPr>
      <w:r w:rsidRPr="009A3F84">
        <w:rPr>
          <w:rFonts w:eastAsia="Calibri"/>
          <w:color w:val="CF4A02"/>
          <w:spacing w:val="-2"/>
          <w:sz w:val="20"/>
          <w:szCs w:val="20"/>
        </w:rPr>
        <w:t>To the</w:t>
      </w:r>
      <w:r w:rsidR="00F02D4D" w:rsidRPr="009A3F84">
        <w:rPr>
          <w:rFonts w:eastAsia="Calibri"/>
          <w:color w:val="CF4A02"/>
          <w:spacing w:val="-2"/>
          <w:sz w:val="20"/>
          <w:szCs w:val="20"/>
        </w:rPr>
        <w:t xml:space="preserve"> shareholder</w:t>
      </w:r>
      <w:r w:rsidR="007419DE" w:rsidRPr="009A3F84">
        <w:rPr>
          <w:rFonts w:eastAsia="Calibri"/>
          <w:color w:val="CF4A02"/>
          <w:spacing w:val="-2"/>
          <w:sz w:val="20"/>
          <w:szCs w:val="20"/>
        </w:rPr>
        <w:t>s</w:t>
      </w:r>
      <w:r w:rsidR="00F02D4D" w:rsidRPr="009A3F84">
        <w:rPr>
          <w:rFonts w:eastAsia="Calibri"/>
          <w:color w:val="CF4A02"/>
          <w:spacing w:val="-2"/>
          <w:sz w:val="20"/>
          <w:szCs w:val="20"/>
        </w:rPr>
        <w:t xml:space="preserve"> and the</w:t>
      </w:r>
      <w:r w:rsidRPr="009A3F84">
        <w:rPr>
          <w:rFonts w:eastAsia="Calibri"/>
          <w:color w:val="CF4A02"/>
          <w:spacing w:val="-2"/>
          <w:sz w:val="20"/>
          <w:szCs w:val="20"/>
        </w:rPr>
        <w:t xml:space="preserve"> </w:t>
      </w:r>
      <w:r w:rsidR="00880693" w:rsidRPr="009A3F84">
        <w:rPr>
          <w:rFonts w:eastAsia="Calibri"/>
          <w:color w:val="CF4A02"/>
          <w:spacing w:val="-2"/>
          <w:sz w:val="20"/>
          <w:szCs w:val="20"/>
        </w:rPr>
        <w:t>Board of Directors</w:t>
      </w:r>
      <w:r w:rsidR="00B8446F" w:rsidRPr="009A3F84">
        <w:rPr>
          <w:rFonts w:eastAsia="Calibri"/>
          <w:color w:val="CF4A02"/>
          <w:spacing w:val="-2"/>
          <w:sz w:val="20"/>
          <w:szCs w:val="20"/>
          <w:cs/>
        </w:rPr>
        <w:t xml:space="preserve"> </w:t>
      </w:r>
      <w:r w:rsidR="005F1C97" w:rsidRPr="009A3F84">
        <w:rPr>
          <w:rFonts w:eastAsia="Calibri"/>
          <w:color w:val="CF4A02"/>
          <w:spacing w:val="-2"/>
          <w:sz w:val="20"/>
          <w:szCs w:val="20"/>
        </w:rPr>
        <w:t xml:space="preserve">of </w:t>
      </w:r>
      <w:r w:rsidR="00361E6D" w:rsidRPr="009A3F84">
        <w:rPr>
          <w:rFonts w:eastAsia="Calibri"/>
          <w:color w:val="CF4A02"/>
          <w:spacing w:val="-2"/>
          <w:sz w:val="20"/>
          <w:szCs w:val="20"/>
        </w:rPr>
        <w:t xml:space="preserve">Kerry Express (Thailand) </w:t>
      </w:r>
      <w:r w:rsidR="009A3F84" w:rsidRPr="009A3F84">
        <w:rPr>
          <w:rFonts w:eastAsia="Calibri"/>
          <w:color w:val="CF4A02"/>
          <w:spacing w:val="-2"/>
          <w:sz w:val="20"/>
          <w:szCs w:val="20"/>
        </w:rPr>
        <w:t>Public Company Limited</w:t>
      </w:r>
    </w:p>
    <w:p w14:paraId="2994FBD2" w14:textId="2BA81C1C" w:rsidR="00790517" w:rsidRPr="009A3F84" w:rsidRDefault="009A3F84" w:rsidP="009A3F84">
      <w:pPr>
        <w:pStyle w:val="Default"/>
        <w:rPr>
          <w:rFonts w:eastAsia="Calibri" w:cstheme="minorBidi"/>
          <w:color w:val="CF4A02"/>
          <w:sz w:val="20"/>
          <w:szCs w:val="20"/>
        </w:rPr>
      </w:pPr>
      <w:r w:rsidRPr="009A3F84">
        <w:rPr>
          <w:rFonts w:eastAsia="Calibri"/>
          <w:color w:val="CF4A02"/>
          <w:sz w:val="20"/>
          <w:szCs w:val="20"/>
        </w:rPr>
        <w:t xml:space="preserve">   (Formerly “Kerry Express (Thailand) Limited”)</w:t>
      </w:r>
    </w:p>
    <w:p w14:paraId="538D6075" w14:textId="77777777" w:rsidR="00790517" w:rsidRDefault="00790517" w:rsidP="00282486">
      <w:pPr>
        <w:pStyle w:val="Default"/>
        <w:rPr>
          <w:b/>
          <w:bCs/>
          <w:color w:val="000000" w:themeColor="text1"/>
          <w:sz w:val="20"/>
          <w:szCs w:val="20"/>
        </w:rPr>
      </w:pPr>
    </w:p>
    <w:p w14:paraId="71BA590B" w14:textId="77777777" w:rsidR="006F1504" w:rsidRPr="006F1504" w:rsidRDefault="006F1504" w:rsidP="00282486">
      <w:pPr>
        <w:pStyle w:val="Default"/>
        <w:rPr>
          <w:b/>
          <w:bCs/>
          <w:color w:val="000000" w:themeColor="text1"/>
          <w:sz w:val="20"/>
          <w:szCs w:val="20"/>
        </w:rPr>
      </w:pPr>
    </w:p>
    <w:p w14:paraId="14F6F475" w14:textId="77777777" w:rsidR="00790517" w:rsidRPr="00282486" w:rsidRDefault="009D6C4B" w:rsidP="00282486">
      <w:pPr>
        <w:pStyle w:val="Default"/>
        <w:jc w:val="thaiDistribute"/>
        <w:rPr>
          <w:rFonts w:eastAsia="Calibri"/>
          <w:b/>
          <w:bCs/>
          <w:color w:val="CF4A02"/>
          <w:sz w:val="20"/>
          <w:szCs w:val="20"/>
        </w:rPr>
      </w:pPr>
      <w:r w:rsidRPr="00282486">
        <w:rPr>
          <w:rFonts w:eastAsia="Calibri"/>
          <w:b/>
          <w:bCs/>
          <w:color w:val="CF4A02"/>
          <w:sz w:val="20"/>
          <w:szCs w:val="20"/>
        </w:rPr>
        <w:t>My o</w:t>
      </w:r>
      <w:r w:rsidR="00790517" w:rsidRPr="00282486">
        <w:rPr>
          <w:rFonts w:eastAsia="Calibri"/>
          <w:b/>
          <w:bCs/>
          <w:color w:val="CF4A02"/>
          <w:sz w:val="20"/>
          <w:szCs w:val="20"/>
        </w:rPr>
        <w:t xml:space="preserve">pinion </w:t>
      </w:r>
    </w:p>
    <w:p w14:paraId="610CF0E9" w14:textId="77777777" w:rsidR="00E3702E" w:rsidRPr="00282486" w:rsidRDefault="00E3702E" w:rsidP="00282486">
      <w:pPr>
        <w:pStyle w:val="Default"/>
        <w:jc w:val="thaiDistribute"/>
        <w:rPr>
          <w:rFonts w:eastAsia="Calibri"/>
          <w:b/>
          <w:bCs/>
          <w:color w:val="000000" w:themeColor="text1"/>
          <w:sz w:val="12"/>
          <w:szCs w:val="12"/>
        </w:rPr>
      </w:pPr>
    </w:p>
    <w:p w14:paraId="67BB333C" w14:textId="5D5F48FB" w:rsidR="009D6C4B" w:rsidRPr="00D74212" w:rsidRDefault="00BD1771" w:rsidP="00282486">
      <w:pPr>
        <w:pStyle w:val="Default"/>
        <w:jc w:val="thaiDistribute"/>
        <w:rPr>
          <w:color w:val="000000" w:themeColor="text1"/>
          <w:sz w:val="20"/>
          <w:szCs w:val="20"/>
        </w:rPr>
      </w:pPr>
      <w:r w:rsidRPr="00D74212">
        <w:rPr>
          <w:color w:val="000000" w:themeColor="text1"/>
          <w:sz w:val="20"/>
          <w:szCs w:val="20"/>
        </w:rPr>
        <w:t xml:space="preserve">In my opinion, the consolidated financial statements and the separate financial statements present fairly, in all material respects, the consolidated financial position of </w:t>
      </w:r>
      <w:r w:rsidR="00D74212" w:rsidRPr="00D74212">
        <w:rPr>
          <w:color w:val="000000" w:themeColor="text1"/>
          <w:sz w:val="20"/>
          <w:szCs w:val="20"/>
        </w:rPr>
        <w:t>Kerry Express (Thailand) Public Company Limited</w:t>
      </w:r>
      <w:r w:rsidRPr="00D74212">
        <w:rPr>
          <w:color w:val="000000" w:themeColor="text1"/>
          <w:sz w:val="20"/>
          <w:szCs w:val="20"/>
        </w:rPr>
        <w:t xml:space="preserve"> (the Company) and its subsidiaries (the Group) and the separate financial position of the Company as at </w:t>
      </w:r>
      <w:r w:rsidR="00CE11BE">
        <w:rPr>
          <w:color w:val="000000" w:themeColor="text1"/>
          <w:sz w:val="20"/>
          <w:szCs w:val="20"/>
        </w:rPr>
        <w:t>31 December 2020</w:t>
      </w:r>
      <w:r w:rsidRPr="00D74212">
        <w:rPr>
          <w:color w:val="000000" w:themeColor="text1"/>
          <w:sz w:val="20"/>
          <w:szCs w:val="20"/>
        </w:rPr>
        <w:t>, and its consolidated and separate financial performance and its consolidated and separate cash flows for the year then ended in accordance with Thai Financial Reporting Standards (TFRS).</w:t>
      </w:r>
    </w:p>
    <w:p w14:paraId="141489B6" w14:textId="77777777" w:rsidR="00BD1771" w:rsidRPr="006F1504" w:rsidRDefault="00BD1771" w:rsidP="00282486">
      <w:pPr>
        <w:pStyle w:val="Default"/>
        <w:jc w:val="thaiDistribute"/>
        <w:rPr>
          <w:b/>
          <w:bCs/>
          <w:color w:val="000000" w:themeColor="text1"/>
          <w:sz w:val="20"/>
          <w:szCs w:val="20"/>
        </w:rPr>
      </w:pPr>
    </w:p>
    <w:p w14:paraId="13A98155" w14:textId="77777777" w:rsidR="009D6C4B" w:rsidRPr="00240D97" w:rsidRDefault="009D6C4B" w:rsidP="00282486">
      <w:pPr>
        <w:pStyle w:val="Default"/>
        <w:jc w:val="thaiDistribute"/>
        <w:rPr>
          <w:rFonts w:eastAsia="Calibri"/>
          <w:b/>
          <w:bCs/>
          <w:color w:val="CF4A02"/>
          <w:sz w:val="20"/>
          <w:szCs w:val="20"/>
        </w:rPr>
      </w:pPr>
      <w:r w:rsidRPr="00240D97">
        <w:rPr>
          <w:rFonts w:eastAsia="Calibri"/>
          <w:b/>
          <w:bCs/>
          <w:color w:val="CF4A02"/>
          <w:sz w:val="20"/>
          <w:szCs w:val="20"/>
        </w:rPr>
        <w:t>What I have audited</w:t>
      </w:r>
    </w:p>
    <w:p w14:paraId="68D34902" w14:textId="77777777" w:rsidR="00E3702E" w:rsidRPr="00282486" w:rsidRDefault="00E3702E" w:rsidP="00282486">
      <w:pPr>
        <w:pStyle w:val="Default"/>
        <w:jc w:val="thaiDistribute"/>
        <w:rPr>
          <w:rFonts w:eastAsia="Calibri"/>
          <w:b/>
          <w:bCs/>
          <w:color w:val="000000" w:themeColor="text1"/>
          <w:sz w:val="12"/>
          <w:szCs w:val="12"/>
        </w:rPr>
      </w:pPr>
    </w:p>
    <w:p w14:paraId="03479182" w14:textId="77777777" w:rsidR="00DF1156" w:rsidRPr="00DF1156" w:rsidRDefault="00DF1156" w:rsidP="00DF1156">
      <w:pPr>
        <w:pStyle w:val="Default"/>
        <w:jc w:val="thaiDistribute"/>
        <w:rPr>
          <w:color w:val="000000" w:themeColor="text1"/>
          <w:sz w:val="20"/>
          <w:szCs w:val="20"/>
        </w:rPr>
      </w:pPr>
      <w:r w:rsidRPr="00DF1156">
        <w:rPr>
          <w:color w:val="000000" w:themeColor="text1"/>
          <w:sz w:val="20"/>
          <w:szCs w:val="20"/>
        </w:rPr>
        <w:t>The consolidated financial statements and the separate financial statements comprise:</w:t>
      </w:r>
    </w:p>
    <w:p w14:paraId="6BA5DFF9" w14:textId="62BFD090" w:rsidR="00DF1156" w:rsidRPr="00DF1156" w:rsidRDefault="00DF1156" w:rsidP="00DF1156">
      <w:pPr>
        <w:pStyle w:val="Default"/>
        <w:numPr>
          <w:ilvl w:val="0"/>
          <w:numId w:val="5"/>
        </w:numPr>
        <w:jc w:val="thaiDistribute"/>
        <w:rPr>
          <w:color w:val="000000" w:themeColor="text1"/>
          <w:sz w:val="20"/>
          <w:szCs w:val="20"/>
        </w:rPr>
      </w:pPr>
      <w:r w:rsidRPr="00DF1156">
        <w:rPr>
          <w:color w:val="000000" w:themeColor="text1"/>
          <w:sz w:val="20"/>
          <w:szCs w:val="20"/>
        </w:rPr>
        <w:t xml:space="preserve">the consolidated and separate statements of financial position as at </w:t>
      </w:r>
      <w:r>
        <w:rPr>
          <w:color w:val="000000" w:themeColor="text1"/>
          <w:sz w:val="20"/>
          <w:szCs w:val="20"/>
        </w:rPr>
        <w:t>31 December 2020</w:t>
      </w:r>
      <w:r w:rsidRPr="00DF1156">
        <w:rPr>
          <w:i/>
          <w:iCs/>
          <w:color w:val="000000" w:themeColor="text1"/>
          <w:sz w:val="20"/>
          <w:szCs w:val="20"/>
          <w:lang w:val="en-US"/>
        </w:rPr>
        <w:t>;</w:t>
      </w:r>
    </w:p>
    <w:p w14:paraId="558E32B1" w14:textId="77777777" w:rsidR="00DF1156" w:rsidRPr="00731B89" w:rsidRDefault="00DF1156" w:rsidP="00DF1156">
      <w:pPr>
        <w:pStyle w:val="Default"/>
        <w:numPr>
          <w:ilvl w:val="0"/>
          <w:numId w:val="5"/>
        </w:numPr>
        <w:jc w:val="thaiDistribute"/>
        <w:rPr>
          <w:color w:val="000000" w:themeColor="text1"/>
          <w:spacing w:val="-2"/>
          <w:sz w:val="20"/>
          <w:szCs w:val="20"/>
        </w:rPr>
      </w:pPr>
      <w:r w:rsidRPr="00731B89">
        <w:rPr>
          <w:color w:val="000000" w:themeColor="text1"/>
          <w:spacing w:val="-2"/>
          <w:sz w:val="20"/>
          <w:szCs w:val="20"/>
        </w:rPr>
        <w:t>the consolidated and separate statements of comprehensive income for the year then ended;</w:t>
      </w:r>
    </w:p>
    <w:p w14:paraId="4B3B9BF9" w14:textId="77777777" w:rsidR="00DF1156" w:rsidRPr="00DF1156" w:rsidRDefault="00DF1156" w:rsidP="00DF1156">
      <w:pPr>
        <w:pStyle w:val="Default"/>
        <w:numPr>
          <w:ilvl w:val="0"/>
          <w:numId w:val="5"/>
        </w:numPr>
        <w:jc w:val="thaiDistribute"/>
        <w:rPr>
          <w:color w:val="000000" w:themeColor="text1"/>
          <w:sz w:val="20"/>
          <w:szCs w:val="20"/>
        </w:rPr>
      </w:pPr>
      <w:r w:rsidRPr="00DF1156">
        <w:rPr>
          <w:color w:val="000000" w:themeColor="text1"/>
          <w:sz w:val="20"/>
          <w:szCs w:val="20"/>
        </w:rPr>
        <w:t>the consolidated and separate statements of changes in equity for the year then ended;</w:t>
      </w:r>
    </w:p>
    <w:p w14:paraId="48DB79F8" w14:textId="77777777" w:rsidR="00DF1156" w:rsidRPr="00DF1156" w:rsidRDefault="00DF1156" w:rsidP="00DF1156">
      <w:pPr>
        <w:pStyle w:val="Default"/>
        <w:numPr>
          <w:ilvl w:val="0"/>
          <w:numId w:val="5"/>
        </w:numPr>
        <w:jc w:val="thaiDistribute"/>
        <w:rPr>
          <w:color w:val="000000" w:themeColor="text1"/>
          <w:sz w:val="20"/>
          <w:szCs w:val="20"/>
        </w:rPr>
      </w:pPr>
      <w:r w:rsidRPr="00DF1156">
        <w:rPr>
          <w:color w:val="000000" w:themeColor="text1"/>
          <w:sz w:val="20"/>
          <w:szCs w:val="20"/>
        </w:rPr>
        <w:t>the consolidated and separate statements of cash flows for the year then ended; and</w:t>
      </w:r>
    </w:p>
    <w:p w14:paraId="26E3091E" w14:textId="77777777" w:rsidR="00DF1156" w:rsidRPr="00DF1156" w:rsidRDefault="00DF1156" w:rsidP="00DF1156">
      <w:pPr>
        <w:pStyle w:val="Default"/>
        <w:numPr>
          <w:ilvl w:val="0"/>
          <w:numId w:val="5"/>
        </w:numPr>
        <w:jc w:val="thaiDistribute"/>
        <w:rPr>
          <w:color w:val="000000" w:themeColor="text1"/>
          <w:sz w:val="20"/>
          <w:szCs w:val="20"/>
        </w:rPr>
      </w:pPr>
      <w:r w:rsidRPr="00DF1156">
        <w:rPr>
          <w:color w:val="000000" w:themeColor="text1"/>
          <w:spacing w:val="-4"/>
          <w:sz w:val="20"/>
          <w:szCs w:val="20"/>
        </w:rPr>
        <w:t>the notes to the consolidated and separate financial statements, which include significant</w:t>
      </w:r>
      <w:r w:rsidRPr="00DF1156">
        <w:rPr>
          <w:color w:val="000000" w:themeColor="text1"/>
          <w:sz w:val="20"/>
          <w:szCs w:val="20"/>
        </w:rPr>
        <w:t xml:space="preserve"> accounting policies and other explanatory information. </w:t>
      </w:r>
    </w:p>
    <w:p w14:paraId="08CA2262" w14:textId="77777777" w:rsidR="001F0191" w:rsidRPr="00DF1156" w:rsidRDefault="001F0191" w:rsidP="00282486">
      <w:pPr>
        <w:pStyle w:val="Default"/>
        <w:jc w:val="thaiDistribute"/>
        <w:rPr>
          <w:color w:val="000000" w:themeColor="text1"/>
          <w:sz w:val="20"/>
          <w:szCs w:val="20"/>
        </w:rPr>
      </w:pPr>
    </w:p>
    <w:p w14:paraId="4D95CE89" w14:textId="77777777" w:rsidR="00790517" w:rsidRPr="00DF1156" w:rsidRDefault="00790517" w:rsidP="00282486">
      <w:pPr>
        <w:pStyle w:val="Default"/>
        <w:jc w:val="thaiDistribute"/>
        <w:rPr>
          <w:rFonts w:eastAsia="Calibri"/>
          <w:b/>
          <w:bCs/>
          <w:color w:val="CF4A02"/>
          <w:sz w:val="20"/>
          <w:szCs w:val="20"/>
        </w:rPr>
      </w:pPr>
      <w:r w:rsidRPr="00DF1156">
        <w:rPr>
          <w:rFonts w:eastAsia="Calibri"/>
          <w:b/>
          <w:bCs/>
          <w:color w:val="CF4A02"/>
          <w:sz w:val="20"/>
          <w:szCs w:val="20"/>
        </w:rPr>
        <w:t xml:space="preserve">Basis for </w:t>
      </w:r>
      <w:r w:rsidR="00E07F94" w:rsidRPr="00DF1156">
        <w:rPr>
          <w:rFonts w:eastAsia="Calibri"/>
          <w:b/>
          <w:bCs/>
          <w:color w:val="CF4A02"/>
          <w:sz w:val="20"/>
          <w:szCs w:val="20"/>
        </w:rPr>
        <w:t>o</w:t>
      </w:r>
      <w:r w:rsidRPr="00DF1156">
        <w:rPr>
          <w:rFonts w:eastAsia="Calibri"/>
          <w:b/>
          <w:bCs/>
          <w:color w:val="CF4A02"/>
          <w:sz w:val="20"/>
          <w:szCs w:val="20"/>
        </w:rPr>
        <w:t xml:space="preserve">pinion </w:t>
      </w:r>
    </w:p>
    <w:p w14:paraId="07213BCF" w14:textId="77777777" w:rsidR="00E3702E" w:rsidRPr="00DF1156" w:rsidRDefault="00E3702E" w:rsidP="00282486">
      <w:pPr>
        <w:pStyle w:val="Default"/>
        <w:jc w:val="thaiDistribute"/>
        <w:rPr>
          <w:rFonts w:eastAsia="Calibri"/>
          <w:b/>
          <w:bCs/>
          <w:color w:val="000000" w:themeColor="text1"/>
          <w:sz w:val="20"/>
          <w:szCs w:val="20"/>
        </w:rPr>
      </w:pPr>
    </w:p>
    <w:p w14:paraId="7DE7D55B" w14:textId="41F10BAE" w:rsidR="00D0206E" w:rsidRPr="00D0206E" w:rsidRDefault="00D0206E" w:rsidP="00D0206E">
      <w:pPr>
        <w:pStyle w:val="Default"/>
        <w:jc w:val="thaiDistribute"/>
        <w:rPr>
          <w:color w:val="000000" w:themeColor="text1"/>
          <w:sz w:val="20"/>
          <w:szCs w:val="20"/>
        </w:rPr>
      </w:pPr>
      <w:r w:rsidRPr="00D0206E">
        <w:rPr>
          <w:color w:val="000000" w:themeColor="text1"/>
          <w:sz w:val="20"/>
          <w:szCs w:val="20"/>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14:paraId="1DC28C3D" w14:textId="77777777" w:rsidR="00380CFA" w:rsidRPr="006F1504" w:rsidRDefault="00380CFA" w:rsidP="00282486">
      <w:pPr>
        <w:pStyle w:val="Default"/>
        <w:jc w:val="thaiDistribute"/>
        <w:rPr>
          <w:rFonts w:eastAsia="Calibri"/>
          <w:b/>
          <w:bCs/>
          <w:color w:val="C00000"/>
          <w:sz w:val="20"/>
          <w:szCs w:val="20"/>
        </w:rPr>
      </w:pPr>
    </w:p>
    <w:p w14:paraId="610BCF65" w14:textId="77777777" w:rsidR="00472784" w:rsidRPr="00472784" w:rsidRDefault="00472784" w:rsidP="00472784">
      <w:pPr>
        <w:pStyle w:val="Default"/>
        <w:jc w:val="thaiDistribute"/>
        <w:rPr>
          <w:rFonts w:eastAsia="Calibri"/>
          <w:b/>
          <w:bCs/>
          <w:color w:val="CF4A02"/>
          <w:sz w:val="20"/>
          <w:szCs w:val="20"/>
        </w:rPr>
      </w:pPr>
      <w:r w:rsidRPr="00472784">
        <w:rPr>
          <w:rFonts w:eastAsia="Calibri"/>
          <w:b/>
          <w:bCs/>
          <w:color w:val="CF4A02"/>
          <w:sz w:val="20"/>
          <w:szCs w:val="20"/>
        </w:rPr>
        <w:t>Key audit matters</w:t>
      </w:r>
    </w:p>
    <w:p w14:paraId="1D203634" w14:textId="77777777" w:rsidR="00472784" w:rsidRPr="00472784" w:rsidRDefault="00472784" w:rsidP="00472784">
      <w:pPr>
        <w:pStyle w:val="Default"/>
        <w:jc w:val="thaiDistribute"/>
        <w:rPr>
          <w:color w:val="000000" w:themeColor="text1"/>
          <w:sz w:val="20"/>
          <w:szCs w:val="20"/>
        </w:rPr>
      </w:pPr>
    </w:p>
    <w:p w14:paraId="1C6AA490" w14:textId="77777777" w:rsidR="00904C0D" w:rsidRDefault="00A85643" w:rsidP="00472784">
      <w:pPr>
        <w:pStyle w:val="Default"/>
        <w:jc w:val="thaiDistribute"/>
        <w:rPr>
          <w:color w:val="000000" w:themeColor="text1"/>
          <w:sz w:val="20"/>
          <w:szCs w:val="20"/>
        </w:rPr>
        <w:sectPr w:rsidR="00904C0D" w:rsidSect="00904C0D">
          <w:headerReference w:type="default" r:id="rId8"/>
          <w:pgSz w:w="11909" w:h="16834" w:code="9"/>
          <w:pgMar w:top="3139" w:right="720" w:bottom="1584" w:left="1987" w:header="706" w:footer="706" w:gutter="0"/>
          <w:cols w:space="708"/>
          <w:docGrid w:linePitch="360"/>
        </w:sectPr>
      </w:pPr>
      <w:r w:rsidRPr="00A85643">
        <w:rPr>
          <w:color w:val="000000" w:themeColor="text1"/>
          <w:sz w:val="20"/>
          <w:szCs w:val="20"/>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tbl>
      <w:tblPr>
        <w:tblStyle w:val="TableGrid"/>
        <w:tblW w:w="9180" w:type="dxa"/>
        <w:tblBorders>
          <w:top w:val="none" w:sz="0" w:space="0" w:color="auto"/>
          <w:left w:val="none" w:sz="0" w:space="0" w:color="auto"/>
          <w:bottom w:val="single" w:sz="4" w:space="0" w:color="ED8731"/>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60"/>
      </w:tblGrid>
      <w:tr w:rsidR="00472784" w:rsidRPr="00792222" w14:paraId="0DAAFEEE" w14:textId="77777777" w:rsidTr="00904C0D">
        <w:trPr>
          <w:trHeight w:val="346"/>
        </w:trPr>
        <w:tc>
          <w:tcPr>
            <w:tcW w:w="4320" w:type="dxa"/>
            <w:shd w:val="clear" w:color="auto" w:fill="FFA543"/>
            <w:vAlign w:val="center"/>
          </w:tcPr>
          <w:p w14:paraId="7EA7BC76" w14:textId="77777777" w:rsidR="00472784" w:rsidRPr="00792222" w:rsidRDefault="00472784" w:rsidP="00BE1094">
            <w:pPr>
              <w:pStyle w:val="Default"/>
              <w:ind w:right="244"/>
              <w:jc w:val="center"/>
              <w:rPr>
                <w:b/>
                <w:bCs/>
                <w:color w:val="FFFFFF" w:themeColor="background1"/>
                <w:sz w:val="18"/>
                <w:szCs w:val="18"/>
              </w:rPr>
            </w:pPr>
            <w:r w:rsidRPr="00792222">
              <w:rPr>
                <w:b/>
                <w:bCs/>
                <w:color w:val="FFFFFF" w:themeColor="background1"/>
                <w:sz w:val="18"/>
                <w:szCs w:val="18"/>
              </w:rPr>
              <w:lastRenderedPageBreak/>
              <w:t>Key audit matter</w:t>
            </w:r>
          </w:p>
        </w:tc>
        <w:tc>
          <w:tcPr>
            <w:tcW w:w="4860" w:type="dxa"/>
            <w:shd w:val="clear" w:color="auto" w:fill="FFA543"/>
            <w:vAlign w:val="center"/>
          </w:tcPr>
          <w:p w14:paraId="03F5F454" w14:textId="77777777" w:rsidR="00472784" w:rsidRPr="00792222" w:rsidRDefault="00472784" w:rsidP="00BE1094">
            <w:pPr>
              <w:pStyle w:val="Default"/>
              <w:jc w:val="center"/>
              <w:rPr>
                <w:b/>
                <w:bCs/>
                <w:color w:val="FFFFFF" w:themeColor="background1"/>
                <w:sz w:val="18"/>
                <w:szCs w:val="18"/>
              </w:rPr>
            </w:pPr>
            <w:r w:rsidRPr="00792222">
              <w:rPr>
                <w:b/>
                <w:bCs/>
                <w:color w:val="FFFFFF" w:themeColor="background1"/>
                <w:sz w:val="18"/>
                <w:szCs w:val="18"/>
              </w:rPr>
              <w:t>How my audit addressed the key audit matter</w:t>
            </w:r>
          </w:p>
        </w:tc>
      </w:tr>
      <w:tr w:rsidR="00472784" w:rsidRPr="00792222" w14:paraId="68B894E4" w14:textId="77777777" w:rsidTr="00904C0D">
        <w:tc>
          <w:tcPr>
            <w:tcW w:w="4320" w:type="dxa"/>
            <w:tcBorders>
              <w:bottom w:val="nil"/>
            </w:tcBorders>
            <w:shd w:val="clear" w:color="auto" w:fill="auto"/>
          </w:tcPr>
          <w:p w14:paraId="7D9978E5" w14:textId="77777777" w:rsidR="006C149C" w:rsidRPr="00792222" w:rsidRDefault="006C149C" w:rsidP="006C149C">
            <w:pPr>
              <w:pStyle w:val="ListParagraph"/>
              <w:ind w:left="318"/>
              <w:jc w:val="thaiDistribute"/>
              <w:rPr>
                <w:rFonts w:ascii="Arial" w:hAnsi="Arial" w:cs="Arial"/>
                <w:noProof/>
                <w:sz w:val="18"/>
                <w:szCs w:val="18"/>
                <w:lang w:eastAsia="en-GB"/>
              </w:rPr>
            </w:pPr>
          </w:p>
          <w:p w14:paraId="46052FCD" w14:textId="2FE7A7FB" w:rsidR="00CB2AE8" w:rsidRPr="00CB2AE8" w:rsidRDefault="006C149C" w:rsidP="005671BF">
            <w:pPr>
              <w:pStyle w:val="ListParagraph"/>
              <w:numPr>
                <w:ilvl w:val="0"/>
                <w:numId w:val="10"/>
              </w:numPr>
              <w:ind w:left="318"/>
              <w:jc w:val="thaiDistribute"/>
              <w:rPr>
                <w:rFonts w:ascii="Arial" w:hAnsi="Arial" w:cs="Arial"/>
                <w:noProof/>
                <w:sz w:val="18"/>
                <w:szCs w:val="18"/>
                <w:lang w:eastAsia="en-GB"/>
              </w:rPr>
            </w:pPr>
            <w:r w:rsidRPr="00DC06FF">
              <w:rPr>
                <w:rFonts w:ascii="Arial" w:hAnsi="Arial" w:cs="Arial"/>
                <w:b/>
                <w:bCs/>
                <w:noProof/>
                <w:sz w:val="18"/>
                <w:szCs w:val="18"/>
                <w:lang w:eastAsia="en-GB"/>
              </w:rPr>
              <w:t xml:space="preserve">Recognition of revenue from </w:t>
            </w:r>
            <w:r w:rsidR="00ED64D8">
              <w:rPr>
                <w:rFonts w:ascii="Arial" w:hAnsi="Arial" w:cs="Browallia New"/>
                <w:b/>
                <w:bCs/>
                <w:noProof/>
                <w:sz w:val="18"/>
                <w:szCs w:val="22"/>
                <w:lang w:eastAsia="en-GB"/>
              </w:rPr>
              <w:t>parcel</w:t>
            </w:r>
            <w:r w:rsidR="00565F47" w:rsidRPr="00DC06FF">
              <w:rPr>
                <w:rFonts w:ascii="Arial" w:hAnsi="Arial" w:cs="Arial"/>
                <w:b/>
                <w:bCs/>
                <w:noProof/>
                <w:sz w:val="18"/>
                <w:szCs w:val="18"/>
                <w:lang w:eastAsia="en-GB"/>
              </w:rPr>
              <w:t xml:space="preserve"> delivery service</w:t>
            </w:r>
            <w:r w:rsidRPr="00DC06FF">
              <w:rPr>
                <w:rFonts w:ascii="Arial" w:hAnsi="Arial" w:cs="Arial"/>
                <w:b/>
                <w:bCs/>
                <w:noProof/>
                <w:sz w:val="18"/>
                <w:szCs w:val="18"/>
                <w:lang w:eastAsia="en-GB"/>
              </w:rPr>
              <w:t xml:space="preserve"> </w:t>
            </w:r>
          </w:p>
          <w:p w14:paraId="5043E0E6" w14:textId="77777777" w:rsidR="00CB2AE8" w:rsidRPr="00CB2AE8" w:rsidRDefault="00CB2AE8" w:rsidP="00CB2AE8">
            <w:pPr>
              <w:pStyle w:val="ListParagraph"/>
              <w:ind w:left="318"/>
              <w:jc w:val="thaiDistribute"/>
              <w:rPr>
                <w:rFonts w:ascii="Arial" w:hAnsi="Arial" w:cs="Arial"/>
                <w:noProof/>
                <w:sz w:val="18"/>
                <w:szCs w:val="18"/>
                <w:lang w:eastAsia="en-GB"/>
              </w:rPr>
            </w:pPr>
          </w:p>
          <w:p w14:paraId="7240170E" w14:textId="54A9FA29" w:rsidR="00305A0D" w:rsidRPr="00904C0D" w:rsidRDefault="00A1064E" w:rsidP="00305A0D">
            <w:pPr>
              <w:pStyle w:val="ListParagraph"/>
              <w:ind w:left="318"/>
              <w:jc w:val="thaiDistribute"/>
              <w:rPr>
                <w:rFonts w:ascii="Arial" w:hAnsi="Arial"/>
                <w:noProof/>
                <w:spacing w:val="-4"/>
                <w:sz w:val="18"/>
                <w:szCs w:val="18"/>
                <w:lang w:eastAsia="en-GB"/>
              </w:rPr>
            </w:pPr>
            <w:r w:rsidRPr="00904C0D">
              <w:rPr>
                <w:rFonts w:ascii="Arial" w:hAnsi="Arial" w:cs="Arial"/>
                <w:noProof/>
                <w:spacing w:val="-4"/>
                <w:sz w:val="18"/>
                <w:szCs w:val="18"/>
                <w:lang w:eastAsia="en-GB"/>
              </w:rPr>
              <w:t>Refer to n</w:t>
            </w:r>
            <w:r w:rsidR="006C149C" w:rsidRPr="00904C0D">
              <w:rPr>
                <w:rFonts w:ascii="Arial" w:hAnsi="Arial" w:cs="Arial"/>
                <w:noProof/>
                <w:spacing w:val="-4"/>
                <w:sz w:val="18"/>
                <w:szCs w:val="18"/>
                <w:lang w:eastAsia="en-GB"/>
              </w:rPr>
              <w:t>ote</w:t>
            </w:r>
            <w:r w:rsidR="00CB2AE8" w:rsidRPr="00904C0D">
              <w:rPr>
                <w:rFonts w:ascii="Arial" w:hAnsi="Arial" w:cs="Arial"/>
                <w:noProof/>
                <w:spacing w:val="-4"/>
                <w:sz w:val="18"/>
                <w:szCs w:val="18"/>
                <w:lang w:eastAsia="en-GB"/>
              </w:rPr>
              <w:t xml:space="preserve"> </w:t>
            </w:r>
            <w:r w:rsidR="0074159A" w:rsidRPr="00904C0D">
              <w:rPr>
                <w:rFonts w:ascii="Arial" w:hAnsi="Arial" w:cs="Arial"/>
                <w:noProof/>
                <w:spacing w:val="-4"/>
                <w:sz w:val="18"/>
                <w:szCs w:val="18"/>
                <w:lang w:eastAsia="en-GB"/>
              </w:rPr>
              <w:t>6.16</w:t>
            </w:r>
            <w:r w:rsidR="00CB2AE8" w:rsidRPr="00904C0D">
              <w:rPr>
                <w:rFonts w:ascii="Arial" w:hAnsi="Arial" w:cs="Arial"/>
                <w:noProof/>
                <w:spacing w:val="-4"/>
                <w:sz w:val="18"/>
                <w:szCs w:val="18"/>
                <w:lang w:eastAsia="en-GB"/>
              </w:rPr>
              <w:t xml:space="preserve"> </w:t>
            </w:r>
            <w:r w:rsidR="00CB2AE8" w:rsidRPr="00904C0D">
              <w:rPr>
                <w:rFonts w:ascii="Arial" w:hAnsi="Arial"/>
                <w:noProof/>
                <w:spacing w:val="-4"/>
                <w:sz w:val="18"/>
                <w:szCs w:val="18"/>
                <w:lang w:eastAsia="en-GB"/>
              </w:rPr>
              <w:t>‘Accounting policies</w:t>
            </w:r>
            <w:r w:rsidR="00EC5F12" w:rsidRPr="00904C0D">
              <w:rPr>
                <w:rFonts w:ascii="Arial" w:hAnsi="Arial"/>
                <w:noProof/>
                <w:spacing w:val="-4"/>
                <w:sz w:val="18"/>
                <w:szCs w:val="18"/>
                <w:lang w:eastAsia="en-GB"/>
              </w:rPr>
              <w:t xml:space="preserve"> -</w:t>
            </w:r>
            <w:r w:rsidR="00CB2AE8" w:rsidRPr="00904C0D">
              <w:rPr>
                <w:rFonts w:ascii="Arial" w:hAnsi="Arial"/>
                <w:noProof/>
                <w:spacing w:val="-4"/>
                <w:sz w:val="18"/>
                <w:szCs w:val="18"/>
                <w:lang w:eastAsia="en-GB"/>
              </w:rPr>
              <w:t xml:space="preserve"> Revenue </w:t>
            </w:r>
            <w:r w:rsidR="00CB2AE8" w:rsidRPr="00904C0D">
              <w:rPr>
                <w:rFonts w:ascii="Arial" w:hAnsi="Arial"/>
                <w:noProof/>
                <w:spacing w:val="-8"/>
                <w:sz w:val="18"/>
                <w:szCs w:val="18"/>
                <w:lang w:eastAsia="en-GB"/>
              </w:rPr>
              <w:t>recognition’</w:t>
            </w:r>
            <w:r w:rsidR="00343CC7" w:rsidRPr="00904C0D">
              <w:rPr>
                <w:rFonts w:ascii="Arial" w:hAnsi="Arial"/>
                <w:noProof/>
                <w:spacing w:val="-8"/>
                <w:sz w:val="18"/>
                <w:szCs w:val="18"/>
                <w:lang w:eastAsia="en-GB"/>
              </w:rPr>
              <w:t xml:space="preserve"> and note 25 ‘Sales and services income</w:t>
            </w:r>
            <w:r w:rsidR="00343CC7" w:rsidRPr="00904C0D">
              <w:rPr>
                <w:rFonts w:ascii="Arial" w:hAnsi="Arial"/>
                <w:noProof/>
                <w:spacing w:val="-4"/>
                <w:sz w:val="18"/>
                <w:szCs w:val="18"/>
                <w:lang w:eastAsia="en-GB"/>
              </w:rPr>
              <w:t xml:space="preserve">’ </w:t>
            </w:r>
            <w:r w:rsidR="00CB2AE8" w:rsidRPr="00904C0D">
              <w:rPr>
                <w:rFonts w:ascii="Arial" w:hAnsi="Arial"/>
                <w:noProof/>
                <w:spacing w:val="-4"/>
                <w:sz w:val="18"/>
                <w:szCs w:val="18"/>
                <w:lang w:eastAsia="en-GB"/>
              </w:rPr>
              <w:t>to the financial statements.</w:t>
            </w:r>
          </w:p>
          <w:p w14:paraId="58F94AD6" w14:textId="77777777" w:rsidR="00305A0D" w:rsidRPr="00904C0D" w:rsidRDefault="00305A0D" w:rsidP="00305A0D">
            <w:pPr>
              <w:pStyle w:val="ListParagraph"/>
              <w:ind w:left="318"/>
              <w:jc w:val="thaiDistribute"/>
              <w:rPr>
                <w:rFonts w:ascii="Arial" w:hAnsi="Arial"/>
                <w:noProof/>
                <w:spacing w:val="-4"/>
                <w:sz w:val="18"/>
                <w:szCs w:val="18"/>
                <w:lang w:eastAsia="en-GB"/>
              </w:rPr>
            </w:pPr>
          </w:p>
          <w:p w14:paraId="0F368464" w14:textId="1196EF19" w:rsidR="006C149C" w:rsidRPr="00904C0D" w:rsidRDefault="006C149C" w:rsidP="00305A0D">
            <w:pPr>
              <w:pStyle w:val="ListParagraph"/>
              <w:ind w:left="318"/>
              <w:jc w:val="thaiDistribute"/>
              <w:rPr>
                <w:rFonts w:ascii="Arial" w:hAnsi="Arial" w:cs="Arial"/>
                <w:noProof/>
                <w:spacing w:val="-6"/>
                <w:sz w:val="18"/>
                <w:szCs w:val="18"/>
                <w:lang w:eastAsia="en-GB"/>
              </w:rPr>
            </w:pPr>
            <w:r w:rsidRPr="00904C0D">
              <w:rPr>
                <w:rFonts w:ascii="Arial" w:hAnsi="Arial" w:cs="Arial"/>
                <w:noProof/>
                <w:spacing w:val="-8"/>
                <w:sz w:val="18"/>
                <w:szCs w:val="18"/>
                <w:lang w:eastAsia="en-GB"/>
              </w:rPr>
              <w:t xml:space="preserve">Revenue from </w:t>
            </w:r>
            <w:r w:rsidR="00EC5F12" w:rsidRPr="00904C0D">
              <w:rPr>
                <w:rFonts w:ascii="Arial" w:hAnsi="Arial" w:cs="Arial"/>
                <w:noProof/>
                <w:spacing w:val="-8"/>
                <w:sz w:val="18"/>
                <w:szCs w:val="18"/>
                <w:lang w:eastAsia="en-GB"/>
              </w:rPr>
              <w:t xml:space="preserve">the </w:t>
            </w:r>
            <w:r w:rsidR="00C00EE3" w:rsidRPr="00904C0D">
              <w:rPr>
                <w:rFonts w:ascii="Arial" w:hAnsi="Arial" w:cs="Arial"/>
                <w:noProof/>
                <w:spacing w:val="-8"/>
                <w:sz w:val="18"/>
                <w:szCs w:val="18"/>
                <w:lang w:eastAsia="en-GB"/>
              </w:rPr>
              <w:t>parcel</w:t>
            </w:r>
            <w:r w:rsidR="00565F47" w:rsidRPr="00904C0D">
              <w:rPr>
                <w:rFonts w:ascii="Arial" w:hAnsi="Arial" w:cs="Arial"/>
                <w:noProof/>
                <w:spacing w:val="-8"/>
                <w:sz w:val="18"/>
                <w:szCs w:val="18"/>
                <w:lang w:eastAsia="en-GB"/>
              </w:rPr>
              <w:t xml:space="preserve"> delivery service</w:t>
            </w:r>
            <w:r w:rsidRPr="00904C0D">
              <w:rPr>
                <w:rFonts w:ascii="Arial" w:hAnsi="Arial" w:cs="Arial"/>
                <w:noProof/>
                <w:spacing w:val="-8"/>
                <w:sz w:val="18"/>
                <w:szCs w:val="18"/>
                <w:lang w:eastAsia="en-GB"/>
              </w:rPr>
              <w:t xml:space="preserve"> represents</w:t>
            </w:r>
            <w:r w:rsidRPr="00904C0D">
              <w:rPr>
                <w:rFonts w:ascii="Arial" w:hAnsi="Arial" w:cs="Arial"/>
                <w:noProof/>
                <w:spacing w:val="-6"/>
                <w:sz w:val="18"/>
                <w:szCs w:val="18"/>
                <w:lang w:eastAsia="en-GB"/>
              </w:rPr>
              <w:t xml:space="preserve"> the major operating revenue of</w:t>
            </w:r>
            <w:r w:rsidR="003A52CC" w:rsidRPr="00904C0D">
              <w:rPr>
                <w:rFonts w:ascii="Arial" w:hAnsi="Arial" w:cs="Arial"/>
                <w:noProof/>
                <w:spacing w:val="-6"/>
                <w:sz w:val="18"/>
                <w:szCs w:val="18"/>
                <w:lang w:eastAsia="en-GB"/>
              </w:rPr>
              <w:t xml:space="preserve"> the Company and the Group</w:t>
            </w:r>
            <w:r w:rsidR="009C4691" w:rsidRPr="00904C0D">
              <w:rPr>
                <w:rFonts w:ascii="Arial" w:hAnsi="Arial" w:cs="Arial"/>
                <w:noProof/>
                <w:spacing w:val="-6"/>
                <w:sz w:val="18"/>
                <w:szCs w:val="18"/>
                <w:lang w:eastAsia="en-GB"/>
              </w:rPr>
              <w:t xml:space="preserve"> </w:t>
            </w:r>
            <w:r w:rsidRPr="00904C0D">
              <w:rPr>
                <w:rFonts w:ascii="Arial" w:hAnsi="Arial" w:cs="Arial"/>
                <w:noProof/>
                <w:spacing w:val="-6"/>
                <w:sz w:val="18"/>
                <w:szCs w:val="18"/>
                <w:lang w:eastAsia="en-GB"/>
              </w:rPr>
              <w:t xml:space="preserve">with the characteristics of small </w:t>
            </w:r>
            <w:r w:rsidR="0006168D" w:rsidRPr="00904C0D">
              <w:rPr>
                <w:rFonts w:ascii="Arial" w:hAnsi="Arial" w:cs="Arial"/>
                <w:noProof/>
                <w:spacing w:val="-6"/>
                <w:sz w:val="18"/>
                <w:szCs w:val="18"/>
                <w:lang w:eastAsia="en-GB"/>
              </w:rPr>
              <w:t xml:space="preserve">parcel delivery transactions </w:t>
            </w:r>
            <w:r w:rsidRPr="00904C0D">
              <w:rPr>
                <w:rFonts w:ascii="Arial" w:hAnsi="Arial" w:cs="Arial"/>
                <w:noProof/>
                <w:spacing w:val="-6"/>
                <w:sz w:val="18"/>
                <w:szCs w:val="18"/>
                <w:lang w:eastAsia="en-GB"/>
              </w:rPr>
              <w:t>and large volume.</w:t>
            </w:r>
          </w:p>
          <w:p w14:paraId="7A1625A0" w14:textId="06AEFB3D" w:rsidR="006C149C" w:rsidRPr="00904C0D" w:rsidRDefault="006C149C" w:rsidP="005671BF">
            <w:pPr>
              <w:ind w:left="318"/>
              <w:jc w:val="thaiDistribute"/>
              <w:rPr>
                <w:rFonts w:ascii="Arial" w:hAnsi="Arial" w:cs="Arial"/>
                <w:noProof/>
                <w:spacing w:val="-4"/>
                <w:sz w:val="18"/>
                <w:szCs w:val="18"/>
                <w:lang w:eastAsia="en-GB"/>
              </w:rPr>
            </w:pPr>
          </w:p>
          <w:p w14:paraId="70C8B6F0" w14:textId="6F608658" w:rsidR="00FE523D" w:rsidRPr="00904C0D" w:rsidRDefault="009D0553" w:rsidP="000E50E7">
            <w:pPr>
              <w:ind w:left="318"/>
              <w:jc w:val="thaiDistribute"/>
              <w:rPr>
                <w:rFonts w:ascii="Arial" w:hAnsi="Arial" w:cs="Browallia New"/>
                <w:noProof/>
                <w:spacing w:val="-9"/>
                <w:sz w:val="18"/>
                <w:szCs w:val="22"/>
                <w:lang w:eastAsia="en-GB"/>
              </w:rPr>
            </w:pPr>
            <w:r w:rsidRPr="00904C0D">
              <w:rPr>
                <w:rFonts w:ascii="Arial" w:hAnsi="Arial" w:cs="Arial"/>
                <w:noProof/>
                <w:spacing w:val="-4"/>
                <w:sz w:val="18"/>
                <w:szCs w:val="18"/>
                <w:lang w:eastAsia="en-GB"/>
              </w:rPr>
              <w:t xml:space="preserve">The revenue from </w:t>
            </w:r>
            <w:r w:rsidR="00EC5F12" w:rsidRPr="00904C0D">
              <w:rPr>
                <w:rFonts w:ascii="Arial" w:hAnsi="Arial" w:cs="Arial"/>
                <w:noProof/>
                <w:spacing w:val="-4"/>
                <w:sz w:val="18"/>
                <w:szCs w:val="18"/>
                <w:lang w:eastAsia="en-GB"/>
              </w:rPr>
              <w:t xml:space="preserve">the </w:t>
            </w:r>
            <w:r w:rsidRPr="00904C0D">
              <w:rPr>
                <w:rFonts w:ascii="Arial" w:hAnsi="Arial" w:cs="Arial"/>
                <w:noProof/>
                <w:spacing w:val="-4"/>
                <w:sz w:val="18"/>
                <w:szCs w:val="18"/>
                <w:lang w:eastAsia="en-GB"/>
              </w:rPr>
              <w:t xml:space="preserve">parcel delivery service is recognised overtime </w:t>
            </w:r>
            <w:r w:rsidR="00A76138" w:rsidRPr="00904C0D">
              <w:rPr>
                <w:rFonts w:ascii="Arial" w:hAnsi="Arial" w:cs="Arial"/>
                <w:noProof/>
                <w:spacing w:val="-4"/>
                <w:sz w:val="18"/>
                <w:szCs w:val="18"/>
                <w:lang w:eastAsia="en-GB"/>
              </w:rPr>
              <w:t>where</w:t>
            </w:r>
            <w:r w:rsidR="00FC7C13" w:rsidRPr="00904C0D">
              <w:rPr>
                <w:rFonts w:ascii="Arial" w:hAnsi="Arial" w:cs="Arial"/>
                <w:noProof/>
                <w:spacing w:val="-4"/>
                <w:sz w:val="18"/>
                <w:szCs w:val="18"/>
                <w:lang w:eastAsia="en-GB"/>
              </w:rPr>
              <w:t xml:space="preserve"> the</w:t>
            </w:r>
            <w:r w:rsidRPr="00904C0D">
              <w:rPr>
                <w:rFonts w:ascii="Arial" w:hAnsi="Arial" w:cs="Arial"/>
                <w:noProof/>
                <w:spacing w:val="-4"/>
                <w:sz w:val="18"/>
                <w:szCs w:val="18"/>
                <w:lang w:eastAsia="en-GB"/>
              </w:rPr>
              <w:t xml:space="preserve"> </w:t>
            </w:r>
            <w:r w:rsidR="00FC7C13" w:rsidRPr="00904C0D">
              <w:rPr>
                <w:rFonts w:ascii="Arial" w:hAnsi="Arial" w:cs="Arial"/>
                <w:noProof/>
                <w:spacing w:val="-4"/>
                <w:sz w:val="18"/>
                <w:szCs w:val="18"/>
                <w:lang w:eastAsia="en-GB"/>
              </w:rPr>
              <w:t>collectability of the consideration is highly probable.</w:t>
            </w:r>
            <w:r w:rsidR="00E34E80" w:rsidRPr="00904C0D">
              <w:rPr>
                <w:rFonts w:ascii="Arial" w:hAnsi="Arial" w:cs="Arial"/>
                <w:noProof/>
                <w:spacing w:val="-4"/>
                <w:sz w:val="18"/>
                <w:szCs w:val="18"/>
                <w:lang w:eastAsia="en-GB"/>
              </w:rPr>
              <w:t xml:space="preserve"> </w:t>
            </w:r>
            <w:r w:rsidR="00FE523D" w:rsidRPr="00904C0D">
              <w:rPr>
                <w:rFonts w:ascii="Arial" w:hAnsi="Arial" w:cs="Arial"/>
                <w:noProof/>
                <w:spacing w:val="-4"/>
                <w:sz w:val="18"/>
                <w:szCs w:val="18"/>
                <w:lang w:eastAsia="en-GB"/>
              </w:rPr>
              <w:t xml:space="preserve">The Group tracks the rendering of </w:t>
            </w:r>
            <w:r w:rsidR="00EC5F12" w:rsidRPr="00904C0D">
              <w:rPr>
                <w:rFonts w:ascii="Arial" w:hAnsi="Arial" w:cs="Arial"/>
                <w:noProof/>
                <w:spacing w:val="-4"/>
                <w:sz w:val="18"/>
                <w:szCs w:val="18"/>
                <w:lang w:eastAsia="en-GB"/>
              </w:rPr>
              <w:t xml:space="preserve">the </w:t>
            </w:r>
            <w:r w:rsidR="00FE523D" w:rsidRPr="00904C0D">
              <w:rPr>
                <w:rFonts w:ascii="Arial" w:hAnsi="Arial" w:cs="Arial"/>
                <w:noProof/>
                <w:spacing w:val="-4"/>
                <w:sz w:val="18"/>
                <w:szCs w:val="18"/>
                <w:lang w:eastAsia="en-GB"/>
              </w:rPr>
              <w:t>parcel delivery service on a real-time basis</w:t>
            </w:r>
            <w:r w:rsidR="00C03ADF" w:rsidRPr="00904C0D">
              <w:rPr>
                <w:rFonts w:ascii="Arial" w:hAnsi="Arial" w:cs="Browallia New"/>
                <w:noProof/>
                <w:spacing w:val="-4"/>
                <w:sz w:val="18"/>
                <w:szCs w:val="22"/>
                <w:lang w:eastAsia="en-GB"/>
              </w:rPr>
              <w:t>,</w:t>
            </w:r>
            <w:r w:rsidR="00FE523D" w:rsidRPr="00904C0D">
              <w:rPr>
                <w:rFonts w:ascii="Arial" w:hAnsi="Arial" w:cs="Arial"/>
                <w:noProof/>
                <w:spacing w:val="-4"/>
                <w:sz w:val="18"/>
                <w:szCs w:val="18"/>
                <w:lang w:eastAsia="en-GB"/>
              </w:rPr>
              <w:t xml:space="preserve"> </w:t>
            </w:r>
            <w:r w:rsidR="00EC5F12" w:rsidRPr="00904C0D">
              <w:rPr>
                <w:rFonts w:ascii="Arial" w:hAnsi="Arial" w:cs="Arial"/>
                <w:noProof/>
                <w:spacing w:val="-4"/>
                <w:sz w:val="18"/>
                <w:szCs w:val="18"/>
                <w:lang w:eastAsia="en-GB"/>
              </w:rPr>
              <w:t>using</w:t>
            </w:r>
            <w:r w:rsidR="00A76138" w:rsidRPr="00904C0D">
              <w:rPr>
                <w:rFonts w:ascii="Arial" w:hAnsi="Arial" w:cs="Arial"/>
                <w:noProof/>
                <w:spacing w:val="-4"/>
                <w:sz w:val="18"/>
                <w:szCs w:val="18"/>
                <w:lang w:eastAsia="en-GB"/>
              </w:rPr>
              <w:t xml:space="preserve"> the application on</w:t>
            </w:r>
            <w:r w:rsidR="0031245F" w:rsidRPr="00904C0D">
              <w:rPr>
                <w:rFonts w:ascii="Arial" w:hAnsi="Arial" w:cs="Arial"/>
                <w:noProof/>
                <w:spacing w:val="-4"/>
                <w:sz w:val="18"/>
                <w:szCs w:val="18"/>
                <w:lang w:eastAsia="en-GB"/>
              </w:rPr>
              <w:t xml:space="preserve"> its information </w:t>
            </w:r>
            <w:r w:rsidR="00A76138" w:rsidRPr="00904C0D">
              <w:rPr>
                <w:rFonts w:ascii="Arial" w:hAnsi="Arial" w:cs="Arial"/>
                <w:noProof/>
                <w:spacing w:val="-4"/>
                <w:sz w:val="18"/>
                <w:szCs w:val="18"/>
                <w:lang w:eastAsia="en-GB"/>
              </w:rPr>
              <w:t xml:space="preserve">and technology </w:t>
            </w:r>
            <w:r w:rsidR="0031245F" w:rsidRPr="00904C0D">
              <w:rPr>
                <w:rFonts w:ascii="Arial" w:hAnsi="Arial" w:cs="Arial"/>
                <w:noProof/>
                <w:spacing w:val="-4"/>
                <w:sz w:val="18"/>
                <w:szCs w:val="18"/>
                <w:lang w:eastAsia="en-GB"/>
              </w:rPr>
              <w:t>systems</w:t>
            </w:r>
            <w:r w:rsidR="00EC5F12" w:rsidRPr="00904C0D">
              <w:rPr>
                <w:rFonts w:ascii="Arial" w:hAnsi="Arial" w:cs="Arial"/>
                <w:noProof/>
                <w:spacing w:val="-4"/>
                <w:sz w:val="18"/>
                <w:szCs w:val="18"/>
                <w:lang w:eastAsia="en-GB"/>
              </w:rPr>
              <w:t>, from</w:t>
            </w:r>
            <w:r w:rsidR="0031245F" w:rsidRPr="00904C0D">
              <w:rPr>
                <w:rFonts w:ascii="Arial" w:hAnsi="Arial" w:cs="Arial"/>
                <w:noProof/>
                <w:spacing w:val="-4"/>
                <w:sz w:val="18"/>
                <w:szCs w:val="18"/>
                <w:lang w:eastAsia="en-GB"/>
              </w:rPr>
              <w:t xml:space="preserve"> which the data is used </w:t>
            </w:r>
            <w:r w:rsidR="00EC5F12" w:rsidRPr="00904C0D">
              <w:rPr>
                <w:rFonts w:ascii="Arial" w:hAnsi="Arial" w:cs="Arial"/>
                <w:noProof/>
                <w:spacing w:val="-4"/>
                <w:sz w:val="18"/>
                <w:szCs w:val="18"/>
                <w:lang w:eastAsia="en-GB"/>
              </w:rPr>
              <w:t>to</w:t>
            </w:r>
            <w:r w:rsidR="00386C45" w:rsidRPr="00904C0D">
              <w:rPr>
                <w:rFonts w:ascii="Arial" w:hAnsi="Arial" w:cs="Arial"/>
                <w:noProof/>
                <w:spacing w:val="-4"/>
                <w:sz w:val="18"/>
                <w:szCs w:val="18"/>
                <w:lang w:eastAsia="en-GB"/>
              </w:rPr>
              <w:t xml:space="preserve"> </w:t>
            </w:r>
            <w:r w:rsidR="00FE523D" w:rsidRPr="00904C0D">
              <w:rPr>
                <w:rFonts w:ascii="Arial" w:hAnsi="Arial" w:cs="Arial"/>
                <w:noProof/>
                <w:spacing w:val="-4"/>
                <w:sz w:val="18"/>
                <w:szCs w:val="18"/>
                <w:lang w:eastAsia="en-GB"/>
              </w:rPr>
              <w:t>determin</w:t>
            </w:r>
            <w:r w:rsidR="00EC5F12" w:rsidRPr="00904C0D">
              <w:rPr>
                <w:rFonts w:ascii="Arial" w:hAnsi="Arial" w:cs="Arial"/>
                <w:noProof/>
                <w:spacing w:val="-4"/>
                <w:sz w:val="18"/>
                <w:szCs w:val="18"/>
                <w:lang w:eastAsia="en-GB"/>
              </w:rPr>
              <w:t>e</w:t>
            </w:r>
            <w:r w:rsidR="00FE523D" w:rsidRPr="00904C0D">
              <w:rPr>
                <w:rFonts w:ascii="Arial" w:hAnsi="Arial" w:cs="Arial"/>
                <w:noProof/>
                <w:spacing w:val="-4"/>
                <w:sz w:val="18"/>
                <w:szCs w:val="18"/>
                <w:lang w:eastAsia="en-GB"/>
              </w:rPr>
              <w:t xml:space="preserve"> revenue recognition</w:t>
            </w:r>
            <w:r w:rsidR="001A206C" w:rsidRPr="00904C0D">
              <w:rPr>
                <w:rFonts w:ascii="Arial" w:hAnsi="Arial" w:cs="Arial"/>
                <w:noProof/>
                <w:spacing w:val="-4"/>
                <w:sz w:val="18"/>
                <w:szCs w:val="18"/>
                <w:lang w:eastAsia="en-GB"/>
              </w:rPr>
              <w:t>. Also,</w:t>
            </w:r>
            <w:r w:rsidR="00EC5F12" w:rsidRPr="00904C0D">
              <w:rPr>
                <w:rFonts w:ascii="Arial" w:hAnsi="Arial" w:cs="Arial"/>
                <w:noProof/>
                <w:spacing w:val="-4"/>
                <w:sz w:val="18"/>
                <w:szCs w:val="18"/>
                <w:lang w:eastAsia="en-GB"/>
              </w:rPr>
              <w:t xml:space="preserve"> the</w:t>
            </w:r>
            <w:r w:rsidR="001A206C" w:rsidRPr="00904C0D">
              <w:rPr>
                <w:rFonts w:ascii="Arial" w:hAnsi="Arial" w:cs="Arial"/>
                <w:noProof/>
                <w:spacing w:val="-4"/>
                <w:sz w:val="18"/>
                <w:szCs w:val="18"/>
                <w:lang w:eastAsia="en-GB"/>
              </w:rPr>
              <w:t xml:space="preserve"> transaction price is determined based on </w:t>
            </w:r>
            <w:r w:rsidR="00EC5F12" w:rsidRPr="00904C0D">
              <w:rPr>
                <w:rFonts w:ascii="Arial" w:hAnsi="Arial" w:cs="Arial"/>
                <w:noProof/>
                <w:spacing w:val="-4"/>
                <w:sz w:val="18"/>
                <w:szCs w:val="18"/>
                <w:lang w:eastAsia="en-GB"/>
              </w:rPr>
              <w:t xml:space="preserve">a </w:t>
            </w:r>
            <w:r w:rsidR="001A206C" w:rsidRPr="00904C0D">
              <w:rPr>
                <w:rFonts w:ascii="Arial" w:hAnsi="Arial" w:cs="Arial"/>
                <w:noProof/>
                <w:spacing w:val="-4"/>
                <w:sz w:val="18"/>
                <w:szCs w:val="18"/>
                <w:lang w:eastAsia="en-GB"/>
              </w:rPr>
              <w:t xml:space="preserve">parcel’s dimension and weight </w:t>
            </w:r>
            <w:r w:rsidR="003E13CB" w:rsidRPr="00904C0D">
              <w:rPr>
                <w:rFonts w:ascii="Arial" w:hAnsi="Arial" w:cs="Arial"/>
                <w:noProof/>
                <w:spacing w:val="-4"/>
                <w:sz w:val="18"/>
                <w:szCs w:val="18"/>
                <w:lang w:eastAsia="en-GB"/>
              </w:rPr>
              <w:t>that</w:t>
            </w:r>
            <w:r w:rsidR="00EC5F12" w:rsidRPr="00904C0D">
              <w:rPr>
                <w:rFonts w:ascii="Arial" w:hAnsi="Arial" w:cs="Arial"/>
                <w:noProof/>
                <w:spacing w:val="-4"/>
                <w:sz w:val="18"/>
                <w:szCs w:val="18"/>
                <w:lang w:eastAsia="en-GB"/>
              </w:rPr>
              <w:t>’</w:t>
            </w:r>
            <w:r w:rsidR="001A206C" w:rsidRPr="00904C0D">
              <w:rPr>
                <w:rFonts w:ascii="Arial" w:hAnsi="Arial" w:cs="Arial"/>
                <w:noProof/>
                <w:spacing w:val="-4"/>
                <w:sz w:val="18"/>
                <w:szCs w:val="18"/>
                <w:lang w:eastAsia="en-GB"/>
              </w:rPr>
              <w:t xml:space="preserve">s calculated by using the information </w:t>
            </w:r>
            <w:r w:rsidR="00EA0726" w:rsidRPr="00904C0D">
              <w:rPr>
                <w:rFonts w:ascii="Arial" w:hAnsi="Arial" w:cs="Arial"/>
                <w:noProof/>
                <w:spacing w:val="-4"/>
                <w:sz w:val="18"/>
                <w:szCs w:val="18"/>
                <w:lang w:eastAsia="en-GB"/>
              </w:rPr>
              <w:t xml:space="preserve">and </w:t>
            </w:r>
            <w:r w:rsidR="001A206C" w:rsidRPr="00904C0D">
              <w:rPr>
                <w:rFonts w:ascii="Arial" w:hAnsi="Arial" w:cs="Arial"/>
                <w:noProof/>
                <w:spacing w:val="-4"/>
                <w:sz w:val="18"/>
                <w:szCs w:val="18"/>
                <w:lang w:eastAsia="en-GB"/>
              </w:rPr>
              <w:t xml:space="preserve">technology systems </w:t>
            </w:r>
            <w:r w:rsidR="00AD1957" w:rsidRPr="00904C0D">
              <w:rPr>
                <w:rFonts w:ascii="Arial" w:hAnsi="Arial" w:cs="Arial"/>
                <w:noProof/>
                <w:spacing w:val="-4"/>
                <w:sz w:val="18"/>
                <w:szCs w:val="18"/>
                <w:lang w:eastAsia="en-GB"/>
              </w:rPr>
              <w:t>that</w:t>
            </w:r>
            <w:r w:rsidR="000E50E7" w:rsidRPr="00904C0D">
              <w:rPr>
                <w:rFonts w:ascii="Arial" w:hAnsi="Arial" w:hint="cs"/>
                <w:noProof/>
                <w:spacing w:val="-4"/>
                <w:sz w:val="18"/>
                <w:szCs w:val="18"/>
                <w:cs/>
                <w:lang w:eastAsia="en-GB"/>
              </w:rPr>
              <w:t xml:space="preserve"> </w:t>
            </w:r>
            <w:r w:rsidR="00B22E83" w:rsidRPr="00904C0D">
              <w:rPr>
                <w:rFonts w:ascii="Arial" w:hAnsi="Arial"/>
                <w:noProof/>
                <w:spacing w:val="-4"/>
                <w:sz w:val="18"/>
                <w:szCs w:val="18"/>
                <w:lang w:eastAsia="en-GB"/>
              </w:rPr>
              <w:t>support</w:t>
            </w:r>
            <w:r w:rsidR="0059601D" w:rsidRPr="00904C0D">
              <w:rPr>
                <w:rFonts w:ascii="Arial" w:hAnsi="Arial" w:cs="Arial"/>
                <w:noProof/>
                <w:spacing w:val="-4"/>
                <w:sz w:val="18"/>
                <w:szCs w:val="18"/>
                <w:lang w:eastAsia="en-GB"/>
              </w:rPr>
              <w:t xml:space="preserve"> the rev</w:t>
            </w:r>
            <w:r w:rsidR="00A2495F" w:rsidRPr="00904C0D">
              <w:rPr>
                <w:rFonts w:ascii="Arial" w:hAnsi="Arial" w:cs="Arial"/>
                <w:noProof/>
                <w:spacing w:val="-4"/>
                <w:sz w:val="18"/>
                <w:szCs w:val="18"/>
                <w:lang w:eastAsia="en-GB"/>
              </w:rPr>
              <w:t>e</w:t>
            </w:r>
            <w:r w:rsidR="0059601D" w:rsidRPr="00904C0D">
              <w:rPr>
                <w:rFonts w:ascii="Arial" w:hAnsi="Arial" w:cs="Arial"/>
                <w:noProof/>
                <w:spacing w:val="-4"/>
                <w:sz w:val="18"/>
                <w:szCs w:val="18"/>
                <w:lang w:eastAsia="en-GB"/>
              </w:rPr>
              <w:t>nue cycle.</w:t>
            </w:r>
            <w:r w:rsidR="000E50E7" w:rsidRPr="00904C0D">
              <w:rPr>
                <w:rFonts w:ascii="Arial" w:hAnsi="Arial" w:cs="Arial"/>
                <w:noProof/>
                <w:spacing w:val="-4"/>
                <w:sz w:val="18"/>
                <w:szCs w:val="18"/>
                <w:lang w:eastAsia="en-GB"/>
              </w:rPr>
              <w:t xml:space="preserve"> </w:t>
            </w:r>
            <w:r w:rsidR="00EC5F12" w:rsidRPr="00904C0D">
              <w:rPr>
                <w:rFonts w:ascii="Arial" w:hAnsi="Arial" w:cs="Arial"/>
                <w:noProof/>
                <w:spacing w:val="-4"/>
                <w:sz w:val="18"/>
                <w:szCs w:val="18"/>
                <w:lang w:eastAsia="en-GB"/>
              </w:rPr>
              <w:t>So</w:t>
            </w:r>
            <w:r w:rsidR="00FE523D" w:rsidRPr="00904C0D">
              <w:rPr>
                <w:rFonts w:ascii="Arial" w:hAnsi="Arial" w:cs="Arial"/>
                <w:noProof/>
                <w:spacing w:val="-4"/>
                <w:sz w:val="18"/>
                <w:szCs w:val="18"/>
                <w:lang w:eastAsia="en-GB"/>
              </w:rPr>
              <w:t xml:space="preserve">, revenue recognition largely relies on the effectiveness of </w:t>
            </w:r>
            <w:r w:rsidR="00EC5F12" w:rsidRPr="00904C0D">
              <w:rPr>
                <w:rFonts w:ascii="Arial" w:hAnsi="Arial" w:cs="Arial"/>
                <w:noProof/>
                <w:spacing w:val="-4"/>
                <w:sz w:val="18"/>
                <w:szCs w:val="18"/>
                <w:lang w:eastAsia="en-GB"/>
              </w:rPr>
              <w:t xml:space="preserve">the </w:t>
            </w:r>
            <w:r w:rsidR="00FE523D" w:rsidRPr="00904C0D">
              <w:rPr>
                <w:rFonts w:ascii="Arial" w:hAnsi="Arial" w:cs="Arial"/>
                <w:noProof/>
                <w:spacing w:val="-4"/>
                <w:sz w:val="18"/>
                <w:szCs w:val="18"/>
                <w:lang w:eastAsia="en-GB"/>
              </w:rPr>
              <w:t>design and operation of the internal control</w:t>
            </w:r>
            <w:r w:rsidR="009B772F" w:rsidRPr="00904C0D">
              <w:rPr>
                <w:rFonts w:ascii="Arial" w:hAnsi="Arial" w:cs="Browallia New"/>
                <w:noProof/>
                <w:spacing w:val="-4"/>
                <w:sz w:val="18"/>
                <w:szCs w:val="22"/>
                <w:lang w:eastAsia="en-GB"/>
              </w:rPr>
              <w:t>s</w:t>
            </w:r>
            <w:r w:rsidR="00FE523D" w:rsidRPr="00904C0D">
              <w:rPr>
                <w:rFonts w:ascii="Arial" w:hAnsi="Arial" w:cs="Arial"/>
                <w:noProof/>
                <w:spacing w:val="-4"/>
                <w:sz w:val="18"/>
                <w:szCs w:val="18"/>
                <w:lang w:eastAsia="en-GB"/>
              </w:rPr>
              <w:t xml:space="preserve"> </w:t>
            </w:r>
            <w:r w:rsidR="009B772F" w:rsidRPr="00904C0D">
              <w:rPr>
                <w:rFonts w:ascii="Arial" w:hAnsi="Arial" w:cs="Arial"/>
                <w:noProof/>
                <w:spacing w:val="-9"/>
                <w:sz w:val="18"/>
                <w:szCs w:val="18"/>
                <w:lang w:eastAsia="en-GB"/>
              </w:rPr>
              <w:t>over</w:t>
            </w:r>
            <w:r w:rsidR="00B87156" w:rsidRPr="00904C0D">
              <w:rPr>
                <w:rFonts w:ascii="Arial" w:hAnsi="Arial" w:cs="Arial"/>
                <w:noProof/>
                <w:spacing w:val="-9"/>
                <w:sz w:val="18"/>
                <w:szCs w:val="18"/>
                <w:lang w:eastAsia="en-GB"/>
              </w:rPr>
              <w:t xml:space="preserve"> the relevant</w:t>
            </w:r>
            <w:r w:rsidR="00FE523D" w:rsidRPr="00904C0D">
              <w:rPr>
                <w:rFonts w:ascii="Arial" w:hAnsi="Arial" w:cs="Arial"/>
                <w:noProof/>
                <w:spacing w:val="-9"/>
                <w:sz w:val="18"/>
                <w:szCs w:val="18"/>
                <w:lang w:eastAsia="en-GB"/>
              </w:rPr>
              <w:t xml:space="preserve"> information</w:t>
            </w:r>
            <w:r w:rsidR="00EA0726" w:rsidRPr="00904C0D">
              <w:rPr>
                <w:rFonts w:ascii="Arial" w:hAnsi="Arial" w:cs="Arial"/>
                <w:noProof/>
                <w:spacing w:val="-9"/>
                <w:sz w:val="18"/>
                <w:szCs w:val="18"/>
                <w:lang w:eastAsia="en-GB"/>
              </w:rPr>
              <w:t xml:space="preserve"> and technology</w:t>
            </w:r>
            <w:r w:rsidR="00FE523D" w:rsidRPr="00904C0D">
              <w:rPr>
                <w:rFonts w:ascii="Arial" w:hAnsi="Arial" w:cs="Arial"/>
                <w:noProof/>
                <w:spacing w:val="-9"/>
                <w:sz w:val="18"/>
                <w:szCs w:val="18"/>
                <w:lang w:eastAsia="en-GB"/>
              </w:rPr>
              <w:t xml:space="preserve"> systems.</w:t>
            </w:r>
          </w:p>
          <w:p w14:paraId="76CAD930" w14:textId="5EFAF135" w:rsidR="00FE523D" w:rsidRDefault="00FE523D" w:rsidP="005671BF">
            <w:pPr>
              <w:ind w:left="318"/>
              <w:jc w:val="thaiDistribute"/>
              <w:rPr>
                <w:rFonts w:ascii="Arial" w:hAnsi="Arial" w:cs="Arial"/>
                <w:noProof/>
                <w:sz w:val="18"/>
                <w:szCs w:val="18"/>
                <w:lang w:eastAsia="en-GB"/>
              </w:rPr>
            </w:pPr>
          </w:p>
          <w:p w14:paraId="03677857" w14:textId="776844BB" w:rsidR="002A0745" w:rsidRPr="00792222" w:rsidRDefault="002A0745" w:rsidP="002A0745">
            <w:pPr>
              <w:ind w:left="318"/>
              <w:jc w:val="thaiDistribute"/>
              <w:rPr>
                <w:rFonts w:ascii="Arial" w:hAnsi="Arial" w:cs="Arial"/>
                <w:noProof/>
                <w:sz w:val="18"/>
                <w:szCs w:val="18"/>
                <w:lang w:eastAsia="en-GB"/>
              </w:rPr>
            </w:pPr>
            <w:r w:rsidRPr="00792222">
              <w:rPr>
                <w:rFonts w:ascii="Arial" w:hAnsi="Arial" w:cs="Arial"/>
                <w:noProof/>
                <w:sz w:val="18"/>
                <w:szCs w:val="18"/>
                <w:lang w:eastAsia="en-GB"/>
              </w:rPr>
              <w:t xml:space="preserve">For the year ended 31 December 2020, the Group made revenue </w:t>
            </w:r>
            <w:r w:rsidR="00EC5F12" w:rsidRPr="00792222">
              <w:rPr>
                <w:rFonts w:ascii="Arial" w:hAnsi="Arial" w:cs="Arial"/>
                <w:noProof/>
                <w:sz w:val="18"/>
                <w:szCs w:val="18"/>
                <w:lang w:eastAsia="en-GB"/>
              </w:rPr>
              <w:t xml:space="preserve">of Baht </w:t>
            </w:r>
            <w:r w:rsidR="00157575" w:rsidRPr="00157575">
              <w:rPr>
                <w:rFonts w:ascii="Arial" w:hAnsi="Arial" w:cs="Arial"/>
                <w:noProof/>
                <w:sz w:val="18"/>
                <w:szCs w:val="18"/>
                <w:lang w:eastAsia="en-GB"/>
              </w:rPr>
              <w:t>18,609</w:t>
            </w:r>
            <w:r w:rsidR="00976458">
              <w:rPr>
                <w:rFonts w:ascii="Arial" w:hAnsi="Arial" w:cs="Arial"/>
                <w:noProof/>
                <w:sz w:val="18"/>
                <w:szCs w:val="18"/>
                <w:lang w:eastAsia="en-GB"/>
              </w:rPr>
              <w:t xml:space="preserve"> </w:t>
            </w:r>
            <w:r w:rsidR="00EC5F12" w:rsidRPr="00792222">
              <w:rPr>
                <w:rFonts w:ascii="Arial" w:hAnsi="Arial" w:cs="Arial"/>
                <w:noProof/>
                <w:sz w:val="18"/>
                <w:szCs w:val="18"/>
                <w:lang w:eastAsia="en-GB"/>
              </w:rPr>
              <w:t xml:space="preserve">million </w:t>
            </w:r>
            <w:r w:rsidRPr="00792222">
              <w:rPr>
                <w:rFonts w:ascii="Arial" w:hAnsi="Arial" w:cs="Arial"/>
                <w:noProof/>
                <w:sz w:val="18"/>
                <w:szCs w:val="18"/>
                <w:lang w:eastAsia="en-GB"/>
              </w:rPr>
              <w:t xml:space="preserve">from </w:t>
            </w:r>
            <w:r w:rsidR="00EC5F12">
              <w:rPr>
                <w:rFonts w:ascii="Arial" w:hAnsi="Arial" w:cs="Arial"/>
                <w:noProof/>
                <w:sz w:val="18"/>
                <w:szCs w:val="18"/>
                <w:lang w:eastAsia="en-GB"/>
              </w:rPr>
              <w:t xml:space="preserve">the </w:t>
            </w:r>
            <w:r>
              <w:rPr>
                <w:rFonts w:ascii="Arial" w:hAnsi="Arial" w:cs="Arial"/>
                <w:noProof/>
                <w:sz w:val="18"/>
                <w:szCs w:val="18"/>
                <w:lang w:eastAsia="en-GB"/>
              </w:rPr>
              <w:t>parcel</w:t>
            </w:r>
            <w:r w:rsidRPr="00792222">
              <w:rPr>
                <w:rFonts w:ascii="Arial" w:hAnsi="Arial" w:cs="Arial"/>
                <w:noProof/>
                <w:sz w:val="18"/>
                <w:szCs w:val="18"/>
                <w:lang w:eastAsia="en-GB"/>
              </w:rPr>
              <w:t xml:space="preserve"> delivery service, accounting for </w:t>
            </w:r>
            <w:r w:rsidR="00157575">
              <w:rPr>
                <w:rFonts w:ascii="Arial" w:hAnsi="Arial" w:cs="Arial"/>
                <w:noProof/>
                <w:sz w:val="18"/>
                <w:szCs w:val="18"/>
                <w:lang w:eastAsia="en-GB"/>
              </w:rPr>
              <w:t>98</w:t>
            </w:r>
            <w:r w:rsidR="00157575" w:rsidRPr="00157575">
              <w:rPr>
                <w:rFonts w:ascii="Arial" w:hAnsi="Arial" w:cs="Arial"/>
                <w:noProof/>
                <w:sz w:val="18"/>
                <w:szCs w:val="18"/>
                <w:lang w:eastAsia="en-GB"/>
              </w:rPr>
              <w:t>.37</w:t>
            </w:r>
            <w:r w:rsidR="00CD2592" w:rsidRPr="00157575">
              <w:rPr>
                <w:rFonts w:ascii="Arial" w:hAnsi="Arial" w:cs="Arial"/>
                <w:noProof/>
                <w:sz w:val="18"/>
                <w:szCs w:val="18"/>
                <w:lang w:eastAsia="en-GB"/>
              </w:rPr>
              <w:t>%</w:t>
            </w:r>
            <w:r w:rsidR="00CD2592" w:rsidRPr="00792222">
              <w:rPr>
                <w:rFonts w:ascii="Arial" w:hAnsi="Arial" w:cs="Arial"/>
                <w:noProof/>
                <w:sz w:val="18"/>
                <w:szCs w:val="18"/>
                <w:lang w:eastAsia="en-GB"/>
              </w:rPr>
              <w:t xml:space="preserve"> </w:t>
            </w:r>
            <w:r w:rsidRPr="00792222">
              <w:rPr>
                <w:rFonts w:ascii="Arial" w:hAnsi="Arial" w:cs="Arial"/>
                <w:noProof/>
                <w:sz w:val="18"/>
                <w:szCs w:val="18"/>
                <w:lang w:eastAsia="en-GB"/>
              </w:rPr>
              <w:t xml:space="preserve">of </w:t>
            </w:r>
            <w:r>
              <w:rPr>
                <w:rFonts w:ascii="Arial" w:hAnsi="Arial" w:cs="Browallia New"/>
                <w:noProof/>
                <w:sz w:val="18"/>
                <w:szCs w:val="22"/>
                <w:lang w:eastAsia="en-GB"/>
              </w:rPr>
              <w:t xml:space="preserve">total </w:t>
            </w:r>
            <w:r w:rsidR="00F269C5">
              <w:rPr>
                <w:rFonts w:ascii="Arial" w:hAnsi="Arial" w:cs="Browallia New"/>
                <w:noProof/>
                <w:sz w:val="18"/>
                <w:szCs w:val="22"/>
                <w:lang w:val="en-US" w:eastAsia="en-GB"/>
              </w:rPr>
              <w:t>sales and service income</w:t>
            </w:r>
            <w:r>
              <w:rPr>
                <w:rFonts w:ascii="Arial" w:hAnsi="Arial" w:cs="Arial"/>
                <w:noProof/>
                <w:sz w:val="18"/>
                <w:szCs w:val="18"/>
                <w:lang w:eastAsia="en-GB"/>
              </w:rPr>
              <w:t xml:space="preserve"> in the </w:t>
            </w:r>
            <w:r w:rsidR="0094199B">
              <w:rPr>
                <w:rFonts w:ascii="Arial" w:hAnsi="Arial" w:cs="Arial"/>
                <w:noProof/>
                <w:sz w:val="18"/>
                <w:szCs w:val="18"/>
                <w:lang w:eastAsia="en-GB"/>
              </w:rPr>
              <w:t xml:space="preserve">consolidated </w:t>
            </w:r>
            <w:r w:rsidR="00CD2592">
              <w:rPr>
                <w:rFonts w:ascii="Arial" w:hAnsi="Arial" w:cs="Arial"/>
                <w:noProof/>
                <w:sz w:val="18"/>
                <w:szCs w:val="18"/>
                <w:lang w:eastAsia="en-GB"/>
              </w:rPr>
              <w:t>and</w:t>
            </w:r>
            <w:r w:rsidR="0094199B">
              <w:rPr>
                <w:rFonts w:ascii="Arial" w:hAnsi="Arial" w:cs="Arial"/>
                <w:noProof/>
                <w:sz w:val="18"/>
                <w:szCs w:val="18"/>
                <w:lang w:eastAsia="en-GB"/>
              </w:rPr>
              <w:t xml:space="preserve"> separat</w:t>
            </w:r>
            <w:r w:rsidR="00E06C30">
              <w:rPr>
                <w:rFonts w:ascii="Arial" w:hAnsi="Arial" w:cs="Arial"/>
                <w:noProof/>
                <w:sz w:val="18"/>
                <w:szCs w:val="18"/>
                <w:lang w:eastAsia="en-GB"/>
              </w:rPr>
              <w:t xml:space="preserve">e </w:t>
            </w:r>
            <w:r>
              <w:rPr>
                <w:rFonts w:ascii="Arial" w:hAnsi="Arial" w:cs="Arial"/>
                <w:noProof/>
                <w:sz w:val="18"/>
                <w:szCs w:val="18"/>
                <w:lang w:eastAsia="en-GB"/>
              </w:rPr>
              <w:t>financial</w:t>
            </w:r>
            <w:r w:rsidR="00291C1C">
              <w:rPr>
                <w:rFonts w:ascii="Arial" w:hAnsi="Arial" w:cs="Arial"/>
                <w:noProof/>
                <w:sz w:val="18"/>
                <w:szCs w:val="18"/>
                <w:lang w:eastAsia="en-GB"/>
              </w:rPr>
              <w:t xml:space="preserve"> </w:t>
            </w:r>
            <w:r>
              <w:rPr>
                <w:rFonts w:ascii="Arial" w:hAnsi="Arial" w:cs="Arial"/>
                <w:noProof/>
                <w:sz w:val="18"/>
                <w:szCs w:val="18"/>
                <w:lang w:eastAsia="en-GB"/>
              </w:rPr>
              <w:t>statements</w:t>
            </w:r>
            <w:r w:rsidR="00EB2158">
              <w:rPr>
                <w:rFonts w:ascii="Arial" w:hAnsi="Arial" w:cs="Arial"/>
                <w:noProof/>
                <w:sz w:val="18"/>
                <w:szCs w:val="18"/>
                <w:lang w:eastAsia="en-GB"/>
              </w:rPr>
              <w:t>.</w:t>
            </w:r>
          </w:p>
          <w:p w14:paraId="77AFB09E" w14:textId="7D2D9518" w:rsidR="009D0553" w:rsidRDefault="009D0553" w:rsidP="005671BF">
            <w:pPr>
              <w:ind w:left="318"/>
              <w:jc w:val="thaiDistribute"/>
              <w:rPr>
                <w:rFonts w:ascii="Arial" w:hAnsi="Arial" w:cs="Arial"/>
                <w:noProof/>
                <w:sz w:val="18"/>
                <w:szCs w:val="18"/>
                <w:lang w:eastAsia="en-GB"/>
              </w:rPr>
            </w:pPr>
          </w:p>
          <w:p w14:paraId="057C19DA" w14:textId="0E34282C" w:rsidR="00C557BD" w:rsidRPr="00792222" w:rsidRDefault="00AB3982" w:rsidP="00DA041D">
            <w:pPr>
              <w:ind w:left="318"/>
              <w:jc w:val="thaiDistribute"/>
              <w:rPr>
                <w:rFonts w:ascii="Arial" w:hAnsi="Arial" w:cs="Arial"/>
                <w:noProof/>
                <w:sz w:val="18"/>
                <w:szCs w:val="18"/>
                <w:cs/>
                <w:lang w:eastAsia="en-GB"/>
              </w:rPr>
            </w:pPr>
            <w:r>
              <w:rPr>
                <w:rFonts w:ascii="Arial" w:hAnsi="Arial" w:cs="Arial"/>
                <w:noProof/>
                <w:sz w:val="18"/>
                <w:szCs w:val="18"/>
                <w:lang w:eastAsia="en-GB"/>
              </w:rPr>
              <w:t>I</w:t>
            </w:r>
            <w:r w:rsidRPr="00792222">
              <w:rPr>
                <w:rFonts w:ascii="Arial" w:hAnsi="Arial" w:cs="Arial"/>
                <w:noProof/>
                <w:sz w:val="18"/>
                <w:szCs w:val="18"/>
                <w:lang w:eastAsia="en-GB"/>
              </w:rPr>
              <w:t xml:space="preserve"> considered the recognition of revenue from </w:t>
            </w:r>
            <w:r w:rsidR="00EC5F12">
              <w:rPr>
                <w:rFonts w:ascii="Arial" w:hAnsi="Arial" w:cs="Arial"/>
                <w:noProof/>
                <w:sz w:val="18"/>
                <w:szCs w:val="18"/>
                <w:lang w:eastAsia="en-GB"/>
              </w:rPr>
              <w:t xml:space="preserve">the </w:t>
            </w:r>
            <w:r>
              <w:rPr>
                <w:rFonts w:ascii="Arial" w:hAnsi="Arial" w:cs="Arial"/>
                <w:noProof/>
                <w:sz w:val="18"/>
                <w:szCs w:val="18"/>
                <w:lang w:eastAsia="en-GB"/>
              </w:rPr>
              <w:t>parcel</w:t>
            </w:r>
            <w:r w:rsidRPr="00792222">
              <w:rPr>
                <w:rFonts w:ascii="Arial" w:hAnsi="Arial" w:cs="Arial"/>
                <w:noProof/>
                <w:sz w:val="18"/>
                <w:szCs w:val="18"/>
                <w:lang w:eastAsia="en-GB"/>
              </w:rPr>
              <w:t xml:space="preserve"> delivery service as a key audit matter</w:t>
            </w:r>
            <w:r>
              <w:rPr>
                <w:rFonts w:ascii="Arial" w:hAnsi="Arial" w:cs="Arial"/>
                <w:noProof/>
                <w:sz w:val="18"/>
                <w:szCs w:val="18"/>
                <w:lang w:eastAsia="en-GB"/>
              </w:rPr>
              <w:t xml:space="preserve"> </w:t>
            </w:r>
            <w:r w:rsidRPr="00904C0D">
              <w:rPr>
                <w:rFonts w:ascii="Arial" w:hAnsi="Arial" w:cs="Arial"/>
                <w:noProof/>
                <w:spacing w:val="-4"/>
                <w:sz w:val="18"/>
                <w:szCs w:val="18"/>
                <w:lang w:eastAsia="en-GB"/>
              </w:rPr>
              <w:t>because the</w:t>
            </w:r>
            <w:r w:rsidR="00FB5B4F" w:rsidRPr="00904C0D">
              <w:rPr>
                <w:rFonts w:ascii="Arial" w:hAnsi="Arial" w:cs="Arial"/>
                <w:noProof/>
                <w:spacing w:val="-4"/>
                <w:sz w:val="18"/>
                <w:szCs w:val="18"/>
                <w:lang w:eastAsia="en-GB"/>
              </w:rPr>
              <w:t xml:space="preserve"> revenue from </w:t>
            </w:r>
            <w:r w:rsidR="00EC5F12" w:rsidRPr="00904C0D">
              <w:rPr>
                <w:rFonts w:ascii="Arial" w:hAnsi="Arial" w:cs="Arial"/>
                <w:noProof/>
                <w:spacing w:val="-4"/>
                <w:sz w:val="18"/>
                <w:szCs w:val="18"/>
                <w:lang w:eastAsia="en-GB"/>
              </w:rPr>
              <w:t>this</w:t>
            </w:r>
            <w:r w:rsidR="00FB5B4F" w:rsidRPr="00904C0D">
              <w:rPr>
                <w:rFonts w:ascii="Arial" w:hAnsi="Arial" w:cs="Arial"/>
                <w:noProof/>
                <w:spacing w:val="-4"/>
                <w:sz w:val="18"/>
                <w:szCs w:val="18"/>
                <w:lang w:eastAsia="en-GB"/>
              </w:rPr>
              <w:t xml:space="preserve"> service is material to the financial statement</w:t>
            </w:r>
            <w:r w:rsidR="001E5315" w:rsidRPr="00904C0D">
              <w:rPr>
                <w:rFonts w:ascii="Arial" w:hAnsi="Arial" w:cs="Arial"/>
                <w:noProof/>
                <w:spacing w:val="-4"/>
                <w:sz w:val="18"/>
                <w:szCs w:val="18"/>
                <w:lang w:eastAsia="en-GB"/>
              </w:rPr>
              <w:t>s</w:t>
            </w:r>
            <w:r w:rsidR="00EC5F12" w:rsidRPr="00904C0D">
              <w:rPr>
                <w:rFonts w:ascii="Arial" w:hAnsi="Arial" w:cs="Arial"/>
                <w:noProof/>
                <w:spacing w:val="-4"/>
                <w:sz w:val="18"/>
                <w:szCs w:val="18"/>
                <w:lang w:eastAsia="en-GB"/>
              </w:rPr>
              <w:t>,</w:t>
            </w:r>
            <w:r w:rsidR="001E5315" w:rsidRPr="00904C0D">
              <w:rPr>
                <w:rFonts w:ascii="Arial" w:hAnsi="Arial" w:cs="Arial"/>
                <w:noProof/>
                <w:spacing w:val="-4"/>
                <w:sz w:val="18"/>
                <w:szCs w:val="18"/>
                <w:lang w:eastAsia="en-GB"/>
              </w:rPr>
              <w:t xml:space="preserve"> and the Group ha</w:t>
            </w:r>
            <w:r w:rsidR="00EC5F12" w:rsidRPr="00904C0D">
              <w:rPr>
                <w:rFonts w:ascii="Arial" w:hAnsi="Arial" w:cs="Arial"/>
                <w:noProof/>
                <w:spacing w:val="-4"/>
                <w:sz w:val="18"/>
                <w:szCs w:val="18"/>
                <w:lang w:eastAsia="en-GB"/>
              </w:rPr>
              <w:t>s</w:t>
            </w:r>
            <w:r w:rsidR="001E5315" w:rsidRPr="00904C0D">
              <w:rPr>
                <w:rFonts w:ascii="Arial" w:hAnsi="Arial" w:cs="Arial"/>
                <w:noProof/>
                <w:spacing w:val="-4"/>
                <w:sz w:val="18"/>
                <w:szCs w:val="18"/>
                <w:lang w:eastAsia="en-GB"/>
              </w:rPr>
              <w:t xml:space="preserve"> to deal with </w:t>
            </w:r>
            <w:r w:rsidR="00EC5F12" w:rsidRPr="00904C0D">
              <w:rPr>
                <w:rFonts w:ascii="Arial" w:hAnsi="Arial" w:cs="Arial"/>
                <w:noProof/>
                <w:spacing w:val="-4"/>
                <w:sz w:val="18"/>
                <w:szCs w:val="18"/>
                <w:lang w:eastAsia="en-GB"/>
              </w:rPr>
              <w:t>a</w:t>
            </w:r>
            <w:r w:rsidR="001E5315" w:rsidRPr="00904C0D">
              <w:rPr>
                <w:rFonts w:ascii="Arial" w:hAnsi="Arial" w:cs="Arial"/>
                <w:noProof/>
                <w:spacing w:val="-4"/>
                <w:sz w:val="18"/>
                <w:szCs w:val="18"/>
                <w:lang w:eastAsia="en-GB"/>
              </w:rPr>
              <w:t xml:space="preserve"> large volume of transaction</w:t>
            </w:r>
            <w:r w:rsidR="00EC5F12" w:rsidRPr="00904C0D">
              <w:rPr>
                <w:rFonts w:ascii="Arial" w:hAnsi="Arial" w:cs="Arial"/>
                <w:noProof/>
                <w:spacing w:val="-4"/>
                <w:sz w:val="18"/>
                <w:szCs w:val="18"/>
                <w:lang w:eastAsia="en-GB"/>
              </w:rPr>
              <w:t>s</w:t>
            </w:r>
            <w:r w:rsidR="007D0E0D" w:rsidRPr="00904C0D">
              <w:rPr>
                <w:rFonts w:ascii="Arial" w:hAnsi="Arial" w:cs="Arial"/>
                <w:noProof/>
                <w:spacing w:val="-4"/>
                <w:sz w:val="18"/>
                <w:szCs w:val="18"/>
                <w:lang w:eastAsia="en-GB"/>
              </w:rPr>
              <w:t xml:space="preserve"> </w:t>
            </w:r>
            <w:r w:rsidR="00EA0726" w:rsidRPr="00904C0D">
              <w:rPr>
                <w:rFonts w:ascii="Arial" w:hAnsi="Arial" w:cs="Arial"/>
                <w:noProof/>
                <w:spacing w:val="-4"/>
                <w:sz w:val="18"/>
                <w:szCs w:val="18"/>
                <w:lang w:eastAsia="en-GB"/>
              </w:rPr>
              <w:t xml:space="preserve">that </w:t>
            </w:r>
            <w:r w:rsidR="001E5315" w:rsidRPr="00904C0D">
              <w:rPr>
                <w:rFonts w:ascii="Arial" w:hAnsi="Arial" w:cs="Arial"/>
                <w:noProof/>
                <w:spacing w:val="-4"/>
                <w:sz w:val="18"/>
                <w:szCs w:val="18"/>
                <w:lang w:eastAsia="en-GB"/>
              </w:rPr>
              <w:t>relies on calculation</w:t>
            </w:r>
            <w:r w:rsidR="00EC5F12" w:rsidRPr="00904C0D">
              <w:rPr>
                <w:rFonts w:ascii="Arial" w:hAnsi="Arial" w:cs="Arial"/>
                <w:noProof/>
                <w:spacing w:val="-4"/>
                <w:sz w:val="18"/>
                <w:szCs w:val="18"/>
                <w:lang w:eastAsia="en-GB"/>
              </w:rPr>
              <w:t>s</w:t>
            </w:r>
            <w:r w:rsidR="001E5315" w:rsidRPr="00904C0D">
              <w:rPr>
                <w:rFonts w:ascii="Arial" w:hAnsi="Arial" w:cs="Arial"/>
                <w:noProof/>
                <w:spacing w:val="-4"/>
                <w:sz w:val="18"/>
                <w:szCs w:val="18"/>
                <w:lang w:eastAsia="en-GB"/>
              </w:rPr>
              <w:t xml:space="preserve"> and </w:t>
            </w:r>
            <w:r w:rsidR="00347BFA" w:rsidRPr="00904C0D">
              <w:rPr>
                <w:rFonts w:ascii="Arial" w:hAnsi="Arial" w:cs="Arial"/>
                <w:noProof/>
                <w:spacing w:val="-4"/>
                <w:sz w:val="18"/>
                <w:szCs w:val="18"/>
                <w:lang w:eastAsia="en-GB"/>
              </w:rPr>
              <w:t xml:space="preserve">data </w:t>
            </w:r>
            <w:r w:rsidR="001E5315" w:rsidRPr="00904C0D">
              <w:rPr>
                <w:rFonts w:ascii="Arial" w:hAnsi="Arial" w:cs="Arial"/>
                <w:noProof/>
                <w:spacing w:val="-4"/>
                <w:sz w:val="18"/>
                <w:szCs w:val="18"/>
                <w:lang w:eastAsia="en-GB"/>
              </w:rPr>
              <w:t xml:space="preserve">collection </w:t>
            </w:r>
            <w:r w:rsidR="00DA041D" w:rsidRPr="00904C0D">
              <w:rPr>
                <w:rFonts w:ascii="Arial" w:hAnsi="Arial" w:cs="Arial"/>
                <w:noProof/>
                <w:spacing w:val="-4"/>
                <w:sz w:val="18"/>
                <w:szCs w:val="18"/>
                <w:lang w:eastAsia="en-GB"/>
              </w:rPr>
              <w:t>i</w:t>
            </w:r>
            <w:r w:rsidR="001E5315" w:rsidRPr="00904C0D">
              <w:rPr>
                <w:rFonts w:ascii="Arial" w:hAnsi="Arial" w:cs="Arial"/>
                <w:noProof/>
                <w:spacing w:val="-4"/>
                <w:sz w:val="18"/>
                <w:szCs w:val="18"/>
                <w:lang w:eastAsia="en-GB"/>
              </w:rPr>
              <w:t>n complex information</w:t>
            </w:r>
            <w:r w:rsidR="00EA0726" w:rsidRPr="00904C0D">
              <w:rPr>
                <w:rFonts w:ascii="Arial" w:hAnsi="Arial" w:cs="Arial"/>
                <w:noProof/>
                <w:spacing w:val="-4"/>
                <w:sz w:val="18"/>
                <w:szCs w:val="18"/>
                <w:lang w:eastAsia="en-GB"/>
              </w:rPr>
              <w:t xml:space="preserve"> and technology</w:t>
            </w:r>
            <w:r w:rsidR="001E5315" w:rsidRPr="00904C0D">
              <w:rPr>
                <w:rFonts w:ascii="Arial" w:hAnsi="Arial" w:cs="Arial"/>
                <w:noProof/>
                <w:spacing w:val="-4"/>
                <w:sz w:val="18"/>
                <w:szCs w:val="18"/>
                <w:lang w:eastAsia="en-GB"/>
              </w:rPr>
              <w:t xml:space="preserve"> systems</w:t>
            </w:r>
            <w:r w:rsidR="000346EB" w:rsidRPr="00904C0D">
              <w:rPr>
                <w:rFonts w:ascii="Arial" w:hAnsi="Arial" w:cs="Arial"/>
                <w:noProof/>
                <w:spacing w:val="-4"/>
                <w:sz w:val="18"/>
                <w:szCs w:val="18"/>
                <w:lang w:eastAsia="en-GB"/>
              </w:rPr>
              <w:t>.</w:t>
            </w:r>
          </w:p>
        </w:tc>
        <w:tc>
          <w:tcPr>
            <w:tcW w:w="4860" w:type="dxa"/>
            <w:tcBorders>
              <w:bottom w:val="nil"/>
            </w:tcBorders>
            <w:shd w:val="clear" w:color="auto" w:fill="FAFAFA"/>
          </w:tcPr>
          <w:p w14:paraId="16985D6D" w14:textId="77777777" w:rsidR="009611B8" w:rsidRPr="00792222" w:rsidRDefault="009611B8" w:rsidP="009611B8">
            <w:pPr>
              <w:jc w:val="thaiDistribute"/>
              <w:rPr>
                <w:rFonts w:ascii="Arial" w:hAnsi="Arial" w:cs="Arial"/>
                <w:noProof/>
                <w:sz w:val="18"/>
                <w:szCs w:val="18"/>
                <w:lang w:eastAsia="en-GB"/>
              </w:rPr>
            </w:pPr>
          </w:p>
          <w:p w14:paraId="12B4E230" w14:textId="77777777" w:rsidR="003A52CC" w:rsidRDefault="003A52CC" w:rsidP="009611B8">
            <w:pPr>
              <w:jc w:val="thaiDistribute"/>
              <w:rPr>
                <w:rFonts w:ascii="Arial" w:hAnsi="Arial" w:cs="Arial"/>
                <w:noProof/>
                <w:sz w:val="18"/>
                <w:szCs w:val="18"/>
                <w:lang w:eastAsia="en-GB"/>
              </w:rPr>
            </w:pPr>
          </w:p>
          <w:p w14:paraId="3E3DE763" w14:textId="77777777" w:rsidR="003A52CC" w:rsidRDefault="003A52CC" w:rsidP="009611B8">
            <w:pPr>
              <w:jc w:val="thaiDistribute"/>
              <w:rPr>
                <w:rFonts w:ascii="Arial" w:hAnsi="Arial" w:cs="Arial"/>
                <w:noProof/>
                <w:sz w:val="18"/>
                <w:szCs w:val="18"/>
                <w:lang w:eastAsia="en-GB"/>
              </w:rPr>
            </w:pPr>
          </w:p>
          <w:p w14:paraId="768B77B8" w14:textId="77777777" w:rsidR="003A52CC" w:rsidRDefault="003A52CC" w:rsidP="009611B8">
            <w:pPr>
              <w:jc w:val="thaiDistribute"/>
              <w:rPr>
                <w:rFonts w:ascii="Arial" w:hAnsi="Arial" w:cs="Arial"/>
                <w:noProof/>
                <w:sz w:val="18"/>
                <w:szCs w:val="18"/>
                <w:lang w:eastAsia="en-GB"/>
              </w:rPr>
            </w:pPr>
          </w:p>
          <w:p w14:paraId="4B662693" w14:textId="731D0F8E" w:rsidR="009611B8" w:rsidRPr="00792222" w:rsidRDefault="009611B8" w:rsidP="009611B8">
            <w:pPr>
              <w:jc w:val="thaiDistribute"/>
              <w:rPr>
                <w:rFonts w:ascii="Arial" w:hAnsi="Arial" w:cs="Arial"/>
                <w:noProof/>
                <w:sz w:val="18"/>
                <w:szCs w:val="18"/>
                <w:lang w:eastAsia="en-GB"/>
              </w:rPr>
            </w:pPr>
            <w:r w:rsidRPr="00792222">
              <w:rPr>
                <w:rFonts w:ascii="Arial" w:hAnsi="Arial" w:cs="Arial"/>
                <w:noProof/>
                <w:sz w:val="18"/>
                <w:szCs w:val="18"/>
                <w:lang w:eastAsia="en-GB"/>
              </w:rPr>
              <w:t xml:space="preserve">In response to the key audit matter, </w:t>
            </w:r>
            <w:r w:rsidR="00EA0726">
              <w:rPr>
                <w:rFonts w:ascii="Arial" w:hAnsi="Arial" w:cs="Arial"/>
                <w:noProof/>
                <w:sz w:val="18"/>
                <w:szCs w:val="18"/>
                <w:lang w:eastAsia="en-GB"/>
              </w:rPr>
              <w:t xml:space="preserve">I </w:t>
            </w:r>
            <w:r w:rsidRPr="00792222">
              <w:rPr>
                <w:rFonts w:ascii="Arial" w:hAnsi="Arial" w:cs="Arial"/>
                <w:noProof/>
                <w:sz w:val="18"/>
                <w:szCs w:val="18"/>
                <w:lang w:eastAsia="en-GB"/>
              </w:rPr>
              <w:t xml:space="preserve">performed </w:t>
            </w:r>
            <w:r w:rsidR="00E20401">
              <w:rPr>
                <w:rFonts w:ascii="Arial" w:hAnsi="Arial" w:cs="Arial"/>
                <w:noProof/>
                <w:sz w:val="18"/>
                <w:szCs w:val="18"/>
                <w:lang w:eastAsia="en-GB"/>
              </w:rPr>
              <w:t xml:space="preserve">the following </w:t>
            </w:r>
            <w:r w:rsidRPr="00792222">
              <w:rPr>
                <w:rFonts w:ascii="Arial" w:hAnsi="Arial" w:cs="Arial"/>
                <w:noProof/>
                <w:sz w:val="18"/>
                <w:szCs w:val="18"/>
                <w:lang w:eastAsia="en-GB"/>
              </w:rPr>
              <w:t>procedures:</w:t>
            </w:r>
          </w:p>
          <w:p w14:paraId="251736AC" w14:textId="77777777" w:rsidR="00781898" w:rsidRPr="00792222" w:rsidRDefault="00781898" w:rsidP="009611B8">
            <w:pPr>
              <w:jc w:val="thaiDistribute"/>
              <w:rPr>
                <w:rFonts w:ascii="Arial" w:hAnsi="Arial" w:cs="Arial"/>
                <w:noProof/>
                <w:sz w:val="18"/>
                <w:szCs w:val="18"/>
                <w:lang w:eastAsia="en-GB"/>
              </w:rPr>
            </w:pPr>
          </w:p>
          <w:p w14:paraId="33754C25" w14:textId="30FE2429" w:rsidR="00CB4E25" w:rsidRPr="00904C0D" w:rsidRDefault="009611B8" w:rsidP="006D46E3">
            <w:pPr>
              <w:pStyle w:val="ListParagraph"/>
              <w:numPr>
                <w:ilvl w:val="0"/>
                <w:numId w:val="11"/>
              </w:numPr>
              <w:ind w:left="392"/>
              <w:jc w:val="thaiDistribute"/>
              <w:rPr>
                <w:rFonts w:ascii="Arial" w:hAnsi="Arial" w:cs="Arial"/>
                <w:noProof/>
                <w:spacing w:val="-6"/>
                <w:sz w:val="18"/>
                <w:szCs w:val="18"/>
                <w:lang w:eastAsia="en-GB"/>
              </w:rPr>
            </w:pPr>
            <w:r w:rsidRPr="006D46E3">
              <w:rPr>
                <w:rFonts w:ascii="Arial" w:hAnsi="Arial" w:cs="Arial"/>
                <w:noProof/>
                <w:sz w:val="18"/>
                <w:szCs w:val="18"/>
                <w:lang w:eastAsia="en-GB"/>
              </w:rPr>
              <w:t xml:space="preserve">Understood the </w:t>
            </w:r>
            <w:r w:rsidR="00781898" w:rsidRPr="006D46E3">
              <w:rPr>
                <w:rFonts w:ascii="Arial" w:hAnsi="Arial" w:cs="Arial"/>
                <w:noProof/>
                <w:sz w:val="18"/>
                <w:szCs w:val="18"/>
                <w:lang w:eastAsia="en-GB"/>
              </w:rPr>
              <w:t>process</w:t>
            </w:r>
            <w:r w:rsidRPr="006D46E3">
              <w:rPr>
                <w:rFonts w:ascii="Arial" w:hAnsi="Arial" w:cs="Arial"/>
                <w:noProof/>
                <w:sz w:val="18"/>
                <w:szCs w:val="18"/>
                <w:lang w:eastAsia="en-GB"/>
              </w:rPr>
              <w:t xml:space="preserve"> of </w:t>
            </w:r>
            <w:r w:rsidR="00E20401" w:rsidRPr="006D46E3">
              <w:rPr>
                <w:rFonts w:ascii="Arial" w:hAnsi="Arial" w:cs="Arial"/>
                <w:noProof/>
                <w:sz w:val="18"/>
                <w:szCs w:val="18"/>
                <w:lang w:eastAsia="en-GB"/>
              </w:rPr>
              <w:t xml:space="preserve">the Group’s </w:t>
            </w:r>
            <w:r w:rsidR="00EA0726">
              <w:rPr>
                <w:rFonts w:ascii="Arial" w:hAnsi="Arial" w:cs="Arial"/>
                <w:noProof/>
                <w:sz w:val="18"/>
                <w:szCs w:val="18"/>
                <w:lang w:eastAsia="en-GB"/>
              </w:rPr>
              <w:t>parcel</w:t>
            </w:r>
            <w:r w:rsidR="00EA0726" w:rsidRPr="006D46E3">
              <w:rPr>
                <w:rFonts w:ascii="Arial" w:hAnsi="Arial" w:cs="Arial"/>
                <w:noProof/>
                <w:sz w:val="18"/>
                <w:szCs w:val="18"/>
                <w:lang w:eastAsia="en-GB"/>
              </w:rPr>
              <w:t xml:space="preserve"> </w:t>
            </w:r>
            <w:r w:rsidR="00565F47" w:rsidRPr="006D46E3">
              <w:rPr>
                <w:rFonts w:ascii="Arial" w:hAnsi="Arial" w:cs="Arial"/>
                <w:noProof/>
                <w:sz w:val="18"/>
                <w:szCs w:val="18"/>
                <w:lang w:eastAsia="en-GB"/>
              </w:rPr>
              <w:t xml:space="preserve">delivery </w:t>
            </w:r>
            <w:r w:rsidRPr="006D46E3">
              <w:rPr>
                <w:rFonts w:ascii="Arial" w:hAnsi="Arial" w:cs="Arial"/>
                <w:noProof/>
                <w:sz w:val="18"/>
                <w:szCs w:val="18"/>
                <w:lang w:eastAsia="en-GB"/>
              </w:rPr>
              <w:t>busines</w:t>
            </w:r>
            <w:r w:rsidR="001D303C" w:rsidRPr="006D46E3">
              <w:rPr>
                <w:rFonts w:ascii="Arial" w:hAnsi="Arial" w:cs="Arial"/>
                <w:noProof/>
                <w:sz w:val="18"/>
                <w:szCs w:val="18"/>
                <w:lang w:eastAsia="en-GB"/>
              </w:rPr>
              <w:t>s</w:t>
            </w:r>
            <w:r w:rsidRPr="006D46E3">
              <w:rPr>
                <w:rFonts w:ascii="Arial" w:hAnsi="Arial" w:cs="Arial"/>
                <w:noProof/>
                <w:sz w:val="18"/>
                <w:szCs w:val="18"/>
                <w:lang w:eastAsia="en-GB"/>
              </w:rPr>
              <w:t>, obtained contract terms relating to revenue, and evaluated the</w:t>
            </w:r>
            <w:r w:rsidR="001D303C" w:rsidRPr="006D46E3">
              <w:rPr>
                <w:rFonts w:ascii="Arial" w:hAnsi="Arial" w:cs="Arial"/>
                <w:noProof/>
                <w:sz w:val="18"/>
                <w:szCs w:val="18"/>
                <w:lang w:eastAsia="en-GB"/>
              </w:rPr>
              <w:t xml:space="preserve"> revenue recognition</w:t>
            </w:r>
            <w:r w:rsidRPr="006D46E3">
              <w:rPr>
                <w:rFonts w:ascii="Arial" w:hAnsi="Arial" w:cs="Arial"/>
                <w:noProof/>
                <w:sz w:val="18"/>
                <w:szCs w:val="18"/>
                <w:lang w:eastAsia="en-GB"/>
              </w:rPr>
              <w:t xml:space="preserve"> accounting policy</w:t>
            </w:r>
            <w:r w:rsidR="001D303C" w:rsidRPr="006D46E3">
              <w:rPr>
                <w:rFonts w:ascii="Arial" w:hAnsi="Arial" w:cs="Arial"/>
                <w:noProof/>
                <w:sz w:val="18"/>
                <w:szCs w:val="18"/>
                <w:lang w:eastAsia="en-GB"/>
              </w:rPr>
              <w:t xml:space="preserve"> </w:t>
            </w:r>
            <w:r w:rsidRPr="006D46E3">
              <w:rPr>
                <w:rFonts w:ascii="Arial" w:hAnsi="Arial" w:cs="Arial"/>
                <w:noProof/>
                <w:sz w:val="18"/>
                <w:szCs w:val="18"/>
                <w:lang w:eastAsia="en-GB"/>
              </w:rPr>
              <w:t>adopted by</w:t>
            </w:r>
            <w:r w:rsidR="007C73A9" w:rsidRPr="006D46E3">
              <w:rPr>
                <w:rFonts w:ascii="Arial" w:hAnsi="Arial" w:cs="Arial"/>
                <w:noProof/>
                <w:sz w:val="18"/>
                <w:szCs w:val="18"/>
                <w:lang w:eastAsia="en-GB"/>
              </w:rPr>
              <w:t xml:space="preserve"> the</w:t>
            </w:r>
            <w:r w:rsidRPr="006D46E3">
              <w:rPr>
                <w:rFonts w:ascii="Arial" w:hAnsi="Arial" w:cs="Arial"/>
                <w:noProof/>
                <w:sz w:val="18"/>
                <w:szCs w:val="18"/>
                <w:lang w:eastAsia="en-GB"/>
              </w:rPr>
              <w:t xml:space="preserve"> Group with </w:t>
            </w:r>
            <w:r w:rsidR="00803E92" w:rsidRPr="006D46E3">
              <w:rPr>
                <w:rFonts w:ascii="Arial" w:hAnsi="Arial" w:cs="Arial"/>
                <w:noProof/>
                <w:sz w:val="18"/>
                <w:szCs w:val="18"/>
                <w:lang w:eastAsia="en-GB"/>
              </w:rPr>
              <w:t>the requirement</w:t>
            </w:r>
            <w:r w:rsidR="001D303C" w:rsidRPr="006D46E3">
              <w:rPr>
                <w:rFonts w:ascii="Arial" w:hAnsi="Arial" w:cs="Arial"/>
                <w:noProof/>
                <w:sz w:val="18"/>
                <w:szCs w:val="18"/>
                <w:lang w:eastAsia="en-GB"/>
              </w:rPr>
              <w:t>s</w:t>
            </w:r>
            <w:r w:rsidR="00803E92" w:rsidRPr="006D46E3">
              <w:rPr>
                <w:rFonts w:ascii="Arial" w:hAnsi="Arial" w:cs="Arial"/>
                <w:noProof/>
                <w:sz w:val="18"/>
                <w:szCs w:val="18"/>
                <w:lang w:eastAsia="en-GB"/>
              </w:rPr>
              <w:t xml:space="preserve"> for revenue recognition</w:t>
            </w:r>
            <w:r w:rsidR="00565F47" w:rsidRPr="006D46E3">
              <w:rPr>
                <w:rFonts w:ascii="Arial" w:hAnsi="Arial" w:cs="Arial"/>
                <w:noProof/>
                <w:sz w:val="18"/>
                <w:szCs w:val="18"/>
                <w:lang w:eastAsia="en-GB"/>
              </w:rPr>
              <w:t xml:space="preserve"> </w:t>
            </w:r>
            <w:r w:rsidR="00803E92" w:rsidRPr="006D46E3">
              <w:rPr>
                <w:rFonts w:ascii="Arial" w:hAnsi="Arial" w:cs="Arial"/>
                <w:noProof/>
                <w:sz w:val="18"/>
                <w:szCs w:val="18"/>
                <w:lang w:eastAsia="en-GB"/>
              </w:rPr>
              <w:t>under</w:t>
            </w:r>
            <w:r w:rsidR="00565F47" w:rsidRPr="006D46E3">
              <w:rPr>
                <w:rFonts w:ascii="Arial" w:hAnsi="Arial" w:cs="Arial"/>
                <w:noProof/>
                <w:sz w:val="18"/>
                <w:szCs w:val="18"/>
                <w:lang w:eastAsia="en-GB"/>
              </w:rPr>
              <w:t xml:space="preserve"> </w:t>
            </w:r>
            <w:r w:rsidR="006D46E3" w:rsidRPr="006D46E3">
              <w:rPr>
                <w:rFonts w:ascii="Arial" w:hAnsi="Arial" w:cs="Arial"/>
                <w:noProof/>
                <w:sz w:val="18"/>
                <w:szCs w:val="18"/>
                <w:lang w:eastAsia="en-GB"/>
              </w:rPr>
              <w:t xml:space="preserve">Thai Financial Reporting </w:t>
            </w:r>
            <w:r w:rsidR="006D46E3" w:rsidRPr="00904C0D">
              <w:rPr>
                <w:rFonts w:ascii="Arial" w:hAnsi="Arial" w:cs="Arial"/>
                <w:noProof/>
                <w:spacing w:val="-6"/>
                <w:sz w:val="18"/>
                <w:szCs w:val="18"/>
                <w:lang w:eastAsia="en-GB"/>
              </w:rPr>
              <w:t>Standard no.15</w:t>
            </w:r>
            <w:r w:rsidR="009C7F5F" w:rsidRPr="00904C0D">
              <w:rPr>
                <w:rFonts w:ascii="Arial" w:hAnsi="Arial" w:cs="Arial"/>
                <w:noProof/>
                <w:spacing w:val="-6"/>
                <w:sz w:val="18"/>
                <w:szCs w:val="18"/>
                <w:lang w:eastAsia="en-GB"/>
              </w:rPr>
              <w:t xml:space="preserve"> </w:t>
            </w:r>
            <w:r w:rsidR="006D46E3" w:rsidRPr="00904C0D">
              <w:rPr>
                <w:rFonts w:ascii="Arial" w:hAnsi="Arial" w:cs="Arial"/>
                <w:noProof/>
                <w:spacing w:val="-6"/>
                <w:sz w:val="18"/>
                <w:szCs w:val="18"/>
                <w:lang w:eastAsia="en-GB"/>
              </w:rPr>
              <w:t>- Revenue from contracts with customers</w:t>
            </w:r>
            <w:r w:rsidR="00A0061D" w:rsidRPr="00904C0D">
              <w:rPr>
                <w:rFonts w:ascii="Arial" w:hAnsi="Arial" w:cs="Arial"/>
                <w:noProof/>
                <w:spacing w:val="-6"/>
                <w:sz w:val="18"/>
                <w:szCs w:val="18"/>
                <w:lang w:eastAsia="en-GB"/>
              </w:rPr>
              <w:t>.</w:t>
            </w:r>
          </w:p>
          <w:p w14:paraId="620F9F8B" w14:textId="77777777" w:rsidR="006D46E3" w:rsidRPr="006D46E3" w:rsidRDefault="006D46E3" w:rsidP="006D46E3">
            <w:pPr>
              <w:pStyle w:val="ListParagraph"/>
              <w:jc w:val="thaiDistribute"/>
              <w:rPr>
                <w:rFonts w:ascii="Arial" w:hAnsi="Arial" w:cs="Arial"/>
                <w:noProof/>
                <w:sz w:val="18"/>
                <w:szCs w:val="18"/>
                <w:lang w:eastAsia="en-GB"/>
              </w:rPr>
            </w:pPr>
          </w:p>
          <w:p w14:paraId="5C1E150B" w14:textId="39B7A950" w:rsidR="00CB4E25" w:rsidRPr="00904C0D" w:rsidRDefault="00CB4E25" w:rsidP="00CB4E25">
            <w:pPr>
              <w:pStyle w:val="ListParagraph"/>
              <w:numPr>
                <w:ilvl w:val="0"/>
                <w:numId w:val="11"/>
              </w:numPr>
              <w:ind w:left="392"/>
              <w:jc w:val="thaiDistribute"/>
              <w:rPr>
                <w:rFonts w:ascii="Arial" w:hAnsi="Arial" w:cs="Arial"/>
                <w:noProof/>
                <w:spacing w:val="-4"/>
                <w:sz w:val="18"/>
                <w:szCs w:val="18"/>
                <w:lang w:eastAsia="en-GB"/>
              </w:rPr>
            </w:pPr>
            <w:r w:rsidRPr="00CB4E25">
              <w:rPr>
                <w:rFonts w:ascii="Arial" w:hAnsi="Arial" w:cs="Arial"/>
                <w:noProof/>
                <w:sz w:val="18"/>
                <w:szCs w:val="18"/>
                <w:lang w:eastAsia="en-GB"/>
              </w:rPr>
              <w:t>Understood, evaluated and t</w:t>
            </w:r>
            <w:r w:rsidR="007A5AB6">
              <w:rPr>
                <w:rFonts w:ascii="Arial" w:hAnsi="Arial" w:cs="Arial"/>
                <w:noProof/>
                <w:sz w:val="18"/>
                <w:szCs w:val="18"/>
                <w:lang w:val="en-US" w:eastAsia="en-GB"/>
              </w:rPr>
              <w:t>est</w:t>
            </w:r>
            <w:r w:rsidRPr="00CB4E25">
              <w:rPr>
                <w:rFonts w:ascii="Arial" w:hAnsi="Arial" w:cs="Arial"/>
                <w:noProof/>
                <w:sz w:val="18"/>
                <w:szCs w:val="18"/>
                <w:lang w:eastAsia="en-GB"/>
              </w:rPr>
              <w:t xml:space="preserve">ed the Group’s </w:t>
            </w:r>
            <w:r w:rsidR="00980D12">
              <w:rPr>
                <w:rFonts w:ascii="Arial" w:hAnsi="Arial" w:cs="Arial"/>
                <w:noProof/>
                <w:sz w:val="18"/>
                <w:szCs w:val="18"/>
                <w:lang w:eastAsia="en-GB"/>
              </w:rPr>
              <w:t xml:space="preserve">key </w:t>
            </w:r>
            <w:r w:rsidRPr="00CB4E25">
              <w:rPr>
                <w:rFonts w:ascii="Arial" w:hAnsi="Arial" w:cs="Arial"/>
                <w:noProof/>
                <w:sz w:val="18"/>
                <w:szCs w:val="18"/>
                <w:lang w:eastAsia="en-GB"/>
              </w:rPr>
              <w:t xml:space="preserve">internal controls relating to </w:t>
            </w:r>
            <w:r w:rsidR="00992193">
              <w:rPr>
                <w:rFonts w:ascii="Arial" w:hAnsi="Arial" w:cs="Arial"/>
                <w:noProof/>
                <w:sz w:val="18"/>
                <w:szCs w:val="18"/>
                <w:lang w:eastAsia="en-GB"/>
              </w:rPr>
              <w:t xml:space="preserve">the </w:t>
            </w:r>
            <w:r w:rsidRPr="00CB4E25">
              <w:rPr>
                <w:rFonts w:ascii="Arial" w:hAnsi="Arial" w:cs="Arial"/>
                <w:noProof/>
                <w:sz w:val="18"/>
                <w:szCs w:val="18"/>
                <w:lang w:eastAsia="en-GB"/>
              </w:rPr>
              <w:t xml:space="preserve">recognition of revenue </w:t>
            </w:r>
            <w:r w:rsidRPr="00904C0D">
              <w:rPr>
                <w:rFonts w:ascii="Arial" w:hAnsi="Arial" w:cs="Arial"/>
                <w:noProof/>
                <w:spacing w:val="-8"/>
                <w:sz w:val="18"/>
                <w:szCs w:val="18"/>
                <w:lang w:eastAsia="en-GB"/>
              </w:rPr>
              <w:t xml:space="preserve">from </w:t>
            </w:r>
            <w:r w:rsidR="00992193" w:rsidRPr="00904C0D">
              <w:rPr>
                <w:rFonts w:ascii="Arial" w:hAnsi="Arial" w:cs="Arial"/>
                <w:noProof/>
                <w:spacing w:val="-8"/>
                <w:sz w:val="18"/>
                <w:szCs w:val="18"/>
                <w:lang w:eastAsia="en-GB"/>
              </w:rPr>
              <w:t xml:space="preserve">the </w:t>
            </w:r>
            <w:r w:rsidRPr="00904C0D">
              <w:rPr>
                <w:rFonts w:ascii="Arial" w:hAnsi="Arial" w:cs="Arial"/>
                <w:noProof/>
                <w:spacing w:val="-8"/>
                <w:sz w:val="18"/>
                <w:szCs w:val="18"/>
                <w:lang w:eastAsia="en-GB"/>
              </w:rPr>
              <w:t>parcel delivery service</w:t>
            </w:r>
            <w:r w:rsidR="00583301" w:rsidRPr="00904C0D">
              <w:rPr>
                <w:rFonts w:ascii="Arial" w:hAnsi="Arial" w:hint="cs"/>
                <w:noProof/>
                <w:spacing w:val="-8"/>
                <w:sz w:val="18"/>
                <w:szCs w:val="18"/>
                <w:cs/>
                <w:lang w:eastAsia="en-GB"/>
              </w:rPr>
              <w:t xml:space="preserve"> </w:t>
            </w:r>
            <w:r w:rsidR="00583301" w:rsidRPr="00904C0D">
              <w:rPr>
                <w:rFonts w:ascii="Arial" w:hAnsi="Arial"/>
                <w:noProof/>
                <w:spacing w:val="-8"/>
                <w:sz w:val="18"/>
                <w:szCs w:val="18"/>
                <w:lang w:val="en-US" w:eastAsia="en-GB"/>
              </w:rPr>
              <w:t>to consider the effectiveness</w:t>
            </w:r>
            <w:r w:rsidR="00583301">
              <w:rPr>
                <w:rFonts w:ascii="Arial" w:hAnsi="Arial"/>
                <w:noProof/>
                <w:sz w:val="18"/>
                <w:szCs w:val="18"/>
                <w:lang w:val="en-US" w:eastAsia="en-GB"/>
              </w:rPr>
              <w:t xml:space="preserve"> of internal control</w:t>
            </w:r>
            <w:r w:rsidR="006312E5">
              <w:rPr>
                <w:rFonts w:ascii="Arial" w:hAnsi="Arial"/>
                <w:noProof/>
                <w:sz w:val="18"/>
                <w:szCs w:val="18"/>
                <w:lang w:val="en-US" w:eastAsia="en-GB"/>
              </w:rPr>
              <w:t>s</w:t>
            </w:r>
            <w:r w:rsidR="00583301">
              <w:rPr>
                <w:rFonts w:ascii="Arial" w:hAnsi="Arial"/>
                <w:noProof/>
                <w:sz w:val="18"/>
                <w:szCs w:val="18"/>
                <w:lang w:val="en-US" w:eastAsia="en-GB"/>
              </w:rPr>
              <w:t xml:space="preserve"> relating to the </w:t>
            </w:r>
            <w:r w:rsidR="00583301" w:rsidRPr="00904C0D">
              <w:rPr>
                <w:rFonts w:ascii="Arial" w:hAnsi="Arial"/>
                <w:noProof/>
                <w:spacing w:val="-4"/>
                <w:sz w:val="18"/>
                <w:szCs w:val="18"/>
                <w:lang w:val="en-US" w:eastAsia="en-GB"/>
              </w:rPr>
              <w:t>accuracy, occu</w:t>
            </w:r>
            <w:r w:rsidR="00A0445B" w:rsidRPr="00904C0D">
              <w:rPr>
                <w:rFonts w:ascii="Arial" w:hAnsi="Arial"/>
                <w:noProof/>
                <w:spacing w:val="-4"/>
                <w:sz w:val="18"/>
                <w:szCs w:val="18"/>
                <w:lang w:val="en-US" w:eastAsia="en-GB"/>
              </w:rPr>
              <w:t>r</w:t>
            </w:r>
            <w:r w:rsidR="00583301" w:rsidRPr="00904C0D">
              <w:rPr>
                <w:rFonts w:ascii="Arial" w:hAnsi="Arial"/>
                <w:noProof/>
                <w:spacing w:val="-4"/>
                <w:sz w:val="18"/>
                <w:szCs w:val="18"/>
                <w:lang w:val="en-US" w:eastAsia="en-GB"/>
              </w:rPr>
              <w:t>r</w:t>
            </w:r>
            <w:r w:rsidR="007E70D7" w:rsidRPr="00904C0D">
              <w:rPr>
                <w:rFonts w:ascii="Arial" w:hAnsi="Arial"/>
                <w:noProof/>
                <w:spacing w:val="-4"/>
                <w:sz w:val="18"/>
                <w:szCs w:val="18"/>
                <w:lang w:val="en-US" w:eastAsia="en-GB"/>
              </w:rPr>
              <w:t>e</w:t>
            </w:r>
            <w:r w:rsidR="00583301" w:rsidRPr="00904C0D">
              <w:rPr>
                <w:rFonts w:ascii="Arial" w:hAnsi="Arial"/>
                <w:noProof/>
                <w:spacing w:val="-4"/>
                <w:sz w:val="18"/>
                <w:szCs w:val="18"/>
                <w:lang w:val="en-US" w:eastAsia="en-GB"/>
              </w:rPr>
              <w:t>nce and completeness of transactions</w:t>
            </w:r>
            <w:r w:rsidR="00A0061D" w:rsidRPr="00904C0D">
              <w:rPr>
                <w:rFonts w:ascii="Arial" w:hAnsi="Arial" w:cs="Arial"/>
                <w:noProof/>
                <w:spacing w:val="-4"/>
                <w:sz w:val="18"/>
                <w:szCs w:val="18"/>
                <w:lang w:eastAsia="en-GB"/>
              </w:rPr>
              <w:t>.</w:t>
            </w:r>
            <w:r w:rsidR="00583301" w:rsidRPr="00904C0D">
              <w:rPr>
                <w:rFonts w:ascii="Arial" w:hAnsi="Arial" w:hint="cs"/>
                <w:noProof/>
                <w:spacing w:val="-4"/>
                <w:sz w:val="18"/>
                <w:szCs w:val="18"/>
                <w:cs/>
                <w:lang w:eastAsia="en-GB"/>
              </w:rPr>
              <w:t xml:space="preserve">  </w:t>
            </w:r>
          </w:p>
          <w:p w14:paraId="513A1FD8" w14:textId="77777777" w:rsidR="009611B8" w:rsidRPr="00792222" w:rsidRDefault="009611B8" w:rsidP="009611B8">
            <w:pPr>
              <w:pStyle w:val="ListParagraph"/>
              <w:ind w:left="392"/>
              <w:jc w:val="thaiDistribute"/>
              <w:rPr>
                <w:rFonts w:ascii="Arial" w:hAnsi="Arial" w:cs="Arial"/>
                <w:noProof/>
                <w:sz w:val="18"/>
                <w:szCs w:val="18"/>
                <w:lang w:eastAsia="en-GB"/>
              </w:rPr>
            </w:pPr>
          </w:p>
          <w:p w14:paraId="249A4D40" w14:textId="01DAE1CB" w:rsidR="00410849" w:rsidRPr="002B14B9" w:rsidRDefault="009611B8" w:rsidP="002B14B9">
            <w:pPr>
              <w:pStyle w:val="ListParagraph"/>
              <w:numPr>
                <w:ilvl w:val="0"/>
                <w:numId w:val="11"/>
              </w:numPr>
              <w:spacing w:after="160"/>
              <w:ind w:left="392"/>
              <w:jc w:val="thaiDistribute"/>
              <w:rPr>
                <w:rFonts w:ascii="Arial" w:hAnsi="Arial" w:cs="Arial"/>
                <w:noProof/>
                <w:sz w:val="18"/>
                <w:szCs w:val="18"/>
                <w:lang w:eastAsia="en-GB"/>
              </w:rPr>
            </w:pPr>
            <w:r w:rsidRPr="009D061A">
              <w:rPr>
                <w:rFonts w:ascii="Arial" w:hAnsi="Arial" w:cs="Arial"/>
                <w:noProof/>
                <w:sz w:val="18"/>
                <w:szCs w:val="18"/>
                <w:lang w:eastAsia="en-GB"/>
              </w:rPr>
              <w:t xml:space="preserve">Understood, evaluated and </w:t>
            </w:r>
            <w:r w:rsidR="004E4559">
              <w:rPr>
                <w:rFonts w:ascii="Arial" w:hAnsi="Arial" w:cs="Arial"/>
                <w:noProof/>
                <w:sz w:val="18"/>
                <w:szCs w:val="18"/>
                <w:lang w:eastAsia="en-GB"/>
              </w:rPr>
              <w:t>teste</w:t>
            </w:r>
            <w:r w:rsidR="005671BF" w:rsidRPr="009D061A">
              <w:rPr>
                <w:rFonts w:ascii="Arial" w:hAnsi="Arial" w:cs="Arial"/>
                <w:noProof/>
                <w:sz w:val="18"/>
                <w:szCs w:val="18"/>
                <w:lang w:eastAsia="en-GB"/>
              </w:rPr>
              <w:t>d</w:t>
            </w:r>
            <w:r w:rsidRPr="009D061A">
              <w:rPr>
                <w:rFonts w:ascii="Arial" w:hAnsi="Arial" w:cs="Arial"/>
                <w:noProof/>
                <w:sz w:val="18"/>
                <w:szCs w:val="18"/>
                <w:lang w:eastAsia="en-GB"/>
              </w:rPr>
              <w:t xml:space="preserve"> </w:t>
            </w:r>
            <w:r w:rsidR="002B14B9">
              <w:rPr>
                <w:rFonts w:ascii="Arial" w:hAnsi="Arial" w:cs="Arial"/>
                <w:noProof/>
                <w:sz w:val="18"/>
                <w:szCs w:val="18"/>
                <w:lang w:eastAsia="en-GB"/>
              </w:rPr>
              <w:t>the</w:t>
            </w:r>
            <w:r w:rsidR="00A0061D">
              <w:rPr>
                <w:rFonts w:ascii="Arial" w:hAnsi="Arial" w:cs="Arial"/>
                <w:noProof/>
                <w:sz w:val="18"/>
                <w:szCs w:val="18"/>
                <w:lang w:eastAsia="en-GB"/>
              </w:rPr>
              <w:t xml:space="preserve"> information</w:t>
            </w:r>
            <w:r w:rsidR="00EA0726">
              <w:rPr>
                <w:rFonts w:ascii="Arial" w:hAnsi="Arial" w:cs="Arial"/>
                <w:noProof/>
                <w:sz w:val="18"/>
                <w:szCs w:val="18"/>
                <w:lang w:eastAsia="en-GB"/>
              </w:rPr>
              <w:t xml:space="preserve"> and technology</w:t>
            </w:r>
            <w:r w:rsidR="00A0061D">
              <w:rPr>
                <w:rFonts w:ascii="Arial" w:hAnsi="Arial" w:cs="Arial"/>
                <w:noProof/>
                <w:sz w:val="18"/>
                <w:szCs w:val="18"/>
                <w:lang w:eastAsia="en-GB"/>
              </w:rPr>
              <w:t xml:space="preserve"> system’s </w:t>
            </w:r>
            <w:r w:rsidR="009D061A" w:rsidRPr="009D061A">
              <w:rPr>
                <w:rFonts w:ascii="Arial" w:hAnsi="Arial" w:cs="Arial"/>
                <w:noProof/>
                <w:sz w:val="18"/>
                <w:szCs w:val="18"/>
                <w:lang w:eastAsia="en-GB"/>
              </w:rPr>
              <w:t xml:space="preserve">general controls and application controls </w:t>
            </w:r>
            <w:r w:rsidR="00A0061D">
              <w:rPr>
                <w:rFonts w:ascii="Arial" w:hAnsi="Arial" w:cs="Arial"/>
                <w:noProof/>
                <w:sz w:val="18"/>
                <w:szCs w:val="18"/>
                <w:lang w:eastAsia="en-GB"/>
              </w:rPr>
              <w:t xml:space="preserve">which </w:t>
            </w:r>
            <w:r w:rsidR="00EA0726">
              <w:rPr>
                <w:rFonts w:ascii="Arial" w:hAnsi="Arial" w:cs="Arial"/>
                <w:noProof/>
                <w:sz w:val="18"/>
                <w:szCs w:val="18"/>
                <w:lang w:eastAsia="en-GB"/>
              </w:rPr>
              <w:t xml:space="preserve">are </w:t>
            </w:r>
            <w:r w:rsidR="009D061A" w:rsidRPr="009D061A">
              <w:rPr>
                <w:rFonts w:ascii="Arial" w:hAnsi="Arial" w:cs="Arial"/>
                <w:noProof/>
                <w:sz w:val="18"/>
                <w:szCs w:val="18"/>
                <w:lang w:eastAsia="en-GB"/>
              </w:rPr>
              <w:t xml:space="preserve">relating to revenue from </w:t>
            </w:r>
            <w:r w:rsidR="00992193">
              <w:rPr>
                <w:rFonts w:ascii="Arial" w:hAnsi="Arial" w:cs="Arial"/>
                <w:noProof/>
                <w:sz w:val="18"/>
                <w:szCs w:val="18"/>
                <w:lang w:eastAsia="en-GB"/>
              </w:rPr>
              <w:t xml:space="preserve">the </w:t>
            </w:r>
            <w:r w:rsidR="009D061A" w:rsidRPr="009D061A">
              <w:rPr>
                <w:rFonts w:ascii="Arial" w:hAnsi="Arial" w:cs="Arial"/>
                <w:noProof/>
                <w:sz w:val="18"/>
                <w:szCs w:val="18"/>
                <w:lang w:eastAsia="en-GB"/>
              </w:rPr>
              <w:t xml:space="preserve">parcel </w:t>
            </w:r>
            <w:r w:rsidR="009D061A" w:rsidRPr="00904C0D">
              <w:rPr>
                <w:rFonts w:ascii="Arial" w:hAnsi="Arial" w:cs="Arial"/>
                <w:noProof/>
                <w:spacing w:val="-4"/>
                <w:sz w:val="18"/>
                <w:szCs w:val="18"/>
                <w:lang w:eastAsia="en-GB"/>
              </w:rPr>
              <w:t>delivery service</w:t>
            </w:r>
            <w:r w:rsidR="00992193" w:rsidRPr="00904C0D">
              <w:rPr>
                <w:rFonts w:ascii="Arial" w:hAnsi="Arial" w:cs="Arial"/>
                <w:noProof/>
                <w:spacing w:val="-4"/>
                <w:sz w:val="18"/>
                <w:szCs w:val="18"/>
                <w:lang w:eastAsia="en-GB"/>
              </w:rPr>
              <w:t xml:space="preserve">. This was </w:t>
            </w:r>
            <w:r w:rsidRPr="00904C0D">
              <w:rPr>
                <w:rFonts w:ascii="Arial" w:hAnsi="Arial" w:cs="Arial"/>
                <w:noProof/>
                <w:spacing w:val="-4"/>
                <w:sz w:val="18"/>
                <w:szCs w:val="18"/>
                <w:lang w:eastAsia="en-GB"/>
              </w:rPr>
              <w:t>executed with the assistance</w:t>
            </w:r>
            <w:r w:rsidRPr="002B14B9">
              <w:rPr>
                <w:rFonts w:ascii="Arial" w:hAnsi="Arial" w:cs="Arial"/>
                <w:noProof/>
                <w:sz w:val="18"/>
                <w:szCs w:val="18"/>
                <w:lang w:eastAsia="en-GB"/>
              </w:rPr>
              <w:t xml:space="preserve"> of information</w:t>
            </w:r>
            <w:r w:rsidR="00EA0726">
              <w:rPr>
                <w:rFonts w:ascii="Arial" w:hAnsi="Arial" w:cs="Arial"/>
                <w:noProof/>
                <w:sz w:val="18"/>
                <w:szCs w:val="18"/>
                <w:lang w:eastAsia="en-GB"/>
              </w:rPr>
              <w:t xml:space="preserve"> and technology</w:t>
            </w:r>
            <w:r w:rsidRPr="002B14B9">
              <w:rPr>
                <w:rFonts w:ascii="Arial" w:hAnsi="Arial" w:cs="Arial"/>
                <w:noProof/>
                <w:sz w:val="18"/>
                <w:szCs w:val="18"/>
                <w:lang w:eastAsia="en-GB"/>
              </w:rPr>
              <w:t xml:space="preserve"> system audit </w:t>
            </w:r>
            <w:r w:rsidR="00C74942">
              <w:rPr>
                <w:rFonts w:ascii="Arial" w:hAnsi="Arial" w:cs="Arial"/>
                <w:noProof/>
                <w:sz w:val="18"/>
                <w:szCs w:val="18"/>
                <w:lang w:eastAsia="en-GB"/>
              </w:rPr>
              <w:t>specialist</w:t>
            </w:r>
            <w:r w:rsidR="00A0061D">
              <w:rPr>
                <w:rFonts w:ascii="Arial" w:hAnsi="Arial" w:cs="Arial"/>
                <w:noProof/>
                <w:sz w:val="18"/>
                <w:szCs w:val="18"/>
                <w:lang w:eastAsia="en-GB"/>
              </w:rPr>
              <w:t>.</w:t>
            </w:r>
          </w:p>
          <w:p w14:paraId="4E9247C5" w14:textId="77777777" w:rsidR="00410849" w:rsidRPr="00792222" w:rsidRDefault="00410849" w:rsidP="00410849">
            <w:pPr>
              <w:pStyle w:val="ListParagraph"/>
              <w:rPr>
                <w:rFonts w:ascii="Arial" w:hAnsi="Arial" w:cs="Arial"/>
                <w:noProof/>
                <w:sz w:val="18"/>
                <w:szCs w:val="18"/>
                <w:lang w:eastAsia="en-GB"/>
              </w:rPr>
            </w:pPr>
          </w:p>
          <w:p w14:paraId="56B747E8" w14:textId="097ADBA6" w:rsidR="00410849" w:rsidRPr="00792222" w:rsidRDefault="00410849" w:rsidP="00410849">
            <w:pPr>
              <w:pStyle w:val="ListParagraph"/>
              <w:numPr>
                <w:ilvl w:val="0"/>
                <w:numId w:val="11"/>
              </w:numPr>
              <w:spacing w:after="160"/>
              <w:ind w:left="392"/>
              <w:jc w:val="thaiDistribute"/>
              <w:rPr>
                <w:rFonts w:ascii="Arial" w:hAnsi="Arial" w:cs="Arial"/>
                <w:noProof/>
                <w:sz w:val="18"/>
                <w:szCs w:val="18"/>
                <w:lang w:eastAsia="en-GB"/>
              </w:rPr>
            </w:pPr>
            <w:r w:rsidRPr="00792222">
              <w:rPr>
                <w:rFonts w:ascii="Arial" w:hAnsi="Arial" w:cs="Arial"/>
                <w:noProof/>
                <w:sz w:val="18"/>
                <w:szCs w:val="18"/>
                <w:lang w:eastAsia="en-GB"/>
              </w:rPr>
              <w:t xml:space="preserve">With respect to the revenue from </w:t>
            </w:r>
            <w:r w:rsidR="004475F2">
              <w:rPr>
                <w:rFonts w:ascii="Arial" w:hAnsi="Arial" w:cs="Arial"/>
                <w:noProof/>
                <w:sz w:val="18"/>
                <w:szCs w:val="18"/>
                <w:lang w:eastAsia="en-GB"/>
              </w:rPr>
              <w:t xml:space="preserve">the </w:t>
            </w:r>
            <w:r w:rsidR="00F30EC3">
              <w:rPr>
                <w:rFonts w:ascii="Arial" w:hAnsi="Arial" w:cs="Arial"/>
                <w:noProof/>
                <w:sz w:val="18"/>
                <w:szCs w:val="18"/>
                <w:lang w:eastAsia="en-GB"/>
              </w:rPr>
              <w:t>parcel</w:t>
            </w:r>
            <w:r w:rsidRPr="00792222">
              <w:rPr>
                <w:rFonts w:ascii="Arial" w:hAnsi="Arial" w:cs="Arial"/>
                <w:noProof/>
                <w:sz w:val="18"/>
                <w:szCs w:val="18"/>
                <w:lang w:eastAsia="en-GB"/>
              </w:rPr>
              <w:t xml:space="preserve"> </w:t>
            </w:r>
            <w:r w:rsidR="00565F47" w:rsidRPr="00792222">
              <w:rPr>
                <w:rFonts w:ascii="Arial" w:hAnsi="Arial" w:cs="Arial"/>
                <w:noProof/>
                <w:sz w:val="18"/>
                <w:szCs w:val="18"/>
                <w:lang w:eastAsia="en-GB"/>
              </w:rPr>
              <w:t xml:space="preserve">delivery </w:t>
            </w:r>
            <w:r w:rsidRPr="00904C0D">
              <w:rPr>
                <w:rFonts w:ascii="Arial" w:hAnsi="Arial" w:cs="Arial"/>
                <w:noProof/>
                <w:spacing w:val="-6"/>
                <w:sz w:val="18"/>
                <w:szCs w:val="18"/>
                <w:lang w:eastAsia="en-GB"/>
              </w:rPr>
              <w:t xml:space="preserve">service, on sample basis, </w:t>
            </w:r>
            <w:r w:rsidR="00EA0726" w:rsidRPr="00904C0D">
              <w:rPr>
                <w:rFonts w:ascii="Arial" w:hAnsi="Arial" w:cs="Arial"/>
                <w:noProof/>
                <w:spacing w:val="-6"/>
                <w:sz w:val="18"/>
                <w:szCs w:val="18"/>
                <w:lang w:eastAsia="en-GB"/>
              </w:rPr>
              <w:t xml:space="preserve">I </w:t>
            </w:r>
            <w:r w:rsidRPr="00904C0D">
              <w:rPr>
                <w:rFonts w:ascii="Arial" w:hAnsi="Arial" w:cs="Arial"/>
                <w:noProof/>
                <w:spacing w:val="-6"/>
                <w:sz w:val="18"/>
                <w:szCs w:val="18"/>
                <w:lang w:eastAsia="en-GB"/>
              </w:rPr>
              <w:t>check</w:t>
            </w:r>
            <w:r w:rsidR="0042260D" w:rsidRPr="00904C0D">
              <w:rPr>
                <w:rFonts w:ascii="Arial" w:hAnsi="Arial" w:cs="Arial"/>
                <w:noProof/>
                <w:spacing w:val="-6"/>
                <w:sz w:val="18"/>
                <w:szCs w:val="18"/>
                <w:lang w:eastAsia="en-GB"/>
              </w:rPr>
              <w:t>ed</w:t>
            </w:r>
            <w:r w:rsidRPr="00904C0D">
              <w:rPr>
                <w:rFonts w:ascii="Arial" w:hAnsi="Arial" w:cs="Arial"/>
                <w:noProof/>
                <w:spacing w:val="-6"/>
                <w:sz w:val="18"/>
                <w:szCs w:val="18"/>
                <w:lang w:eastAsia="en-GB"/>
              </w:rPr>
              <w:t xml:space="preserve"> </w:t>
            </w:r>
            <w:r w:rsidR="00D4545B" w:rsidRPr="00904C0D">
              <w:rPr>
                <w:rFonts w:ascii="Arial" w:hAnsi="Arial" w:cs="Arial"/>
                <w:noProof/>
                <w:spacing w:val="-6"/>
                <w:sz w:val="18"/>
                <w:szCs w:val="18"/>
                <w:lang w:eastAsia="en-GB"/>
              </w:rPr>
              <w:t>the relative supporting evidence such as</w:t>
            </w:r>
            <w:r w:rsidR="008602E7" w:rsidRPr="00904C0D">
              <w:rPr>
                <w:rFonts w:ascii="Arial" w:hAnsi="Arial" w:cs="Arial"/>
                <w:noProof/>
                <w:spacing w:val="-6"/>
                <w:sz w:val="18"/>
                <w:szCs w:val="18"/>
                <w:lang w:eastAsia="en-GB"/>
              </w:rPr>
              <w:t xml:space="preserve"> contracts,</w:t>
            </w:r>
            <w:r w:rsidR="00D4545B" w:rsidRPr="00904C0D">
              <w:rPr>
                <w:rFonts w:ascii="Arial" w:hAnsi="Arial" w:cs="Arial"/>
                <w:noProof/>
                <w:spacing w:val="-6"/>
                <w:sz w:val="18"/>
                <w:szCs w:val="18"/>
                <w:lang w:eastAsia="en-GB"/>
              </w:rPr>
              <w:t xml:space="preserve"> invoices, </w:t>
            </w:r>
            <w:r w:rsidR="00BF002D" w:rsidRPr="00904C0D">
              <w:rPr>
                <w:rFonts w:ascii="Arial" w:hAnsi="Arial" w:cs="Arial"/>
                <w:noProof/>
                <w:spacing w:val="-6"/>
                <w:sz w:val="18"/>
                <w:szCs w:val="18"/>
                <w:lang w:eastAsia="en-GB"/>
              </w:rPr>
              <w:t>receipt confirm</w:t>
            </w:r>
            <w:r w:rsidR="00BF002D" w:rsidRPr="00792222">
              <w:rPr>
                <w:rFonts w:ascii="Arial" w:hAnsi="Arial" w:cs="Arial"/>
                <w:noProof/>
                <w:sz w:val="18"/>
                <w:szCs w:val="18"/>
                <w:lang w:eastAsia="en-GB"/>
              </w:rPr>
              <w:t xml:space="preserve">ation </w:t>
            </w:r>
            <w:r w:rsidR="00BF002D" w:rsidRPr="00904C0D">
              <w:rPr>
                <w:rFonts w:ascii="Arial" w:hAnsi="Arial" w:cs="Arial"/>
                <w:noProof/>
                <w:spacing w:val="-6"/>
                <w:sz w:val="18"/>
                <w:szCs w:val="18"/>
                <w:lang w:eastAsia="en-GB"/>
              </w:rPr>
              <w:t xml:space="preserve">records, </w:t>
            </w:r>
            <w:r w:rsidR="00793DF5" w:rsidRPr="00904C0D">
              <w:rPr>
                <w:rFonts w:ascii="Arial" w:hAnsi="Arial" w:cs="Arial"/>
                <w:noProof/>
                <w:spacing w:val="-6"/>
                <w:sz w:val="18"/>
                <w:szCs w:val="18"/>
                <w:lang w:eastAsia="en-GB"/>
              </w:rPr>
              <w:t>bank statements</w:t>
            </w:r>
            <w:r w:rsidR="002B14B9" w:rsidRPr="00904C0D">
              <w:rPr>
                <w:rFonts w:ascii="Arial" w:hAnsi="Arial" w:cs="Arial"/>
                <w:noProof/>
                <w:spacing w:val="-6"/>
                <w:sz w:val="18"/>
                <w:szCs w:val="18"/>
                <w:lang w:eastAsia="en-GB"/>
              </w:rPr>
              <w:t xml:space="preserve">, etc. </w:t>
            </w:r>
            <w:r w:rsidR="00E644DE" w:rsidRPr="00904C0D">
              <w:rPr>
                <w:rFonts w:ascii="Arial" w:hAnsi="Arial" w:cs="Arial"/>
                <w:noProof/>
                <w:spacing w:val="-6"/>
                <w:sz w:val="18"/>
                <w:szCs w:val="18"/>
                <w:lang w:eastAsia="en-GB"/>
              </w:rPr>
              <w:t xml:space="preserve">as well as </w:t>
            </w:r>
            <w:r w:rsidRPr="00904C0D">
              <w:rPr>
                <w:rFonts w:ascii="Arial" w:hAnsi="Arial" w:cs="Arial"/>
                <w:noProof/>
                <w:spacing w:val="-6"/>
                <w:sz w:val="18"/>
                <w:szCs w:val="18"/>
                <w:lang w:eastAsia="en-GB"/>
              </w:rPr>
              <w:t>reconciliation</w:t>
            </w:r>
            <w:r w:rsidRPr="00792222">
              <w:rPr>
                <w:rFonts w:ascii="Arial" w:hAnsi="Arial" w:cs="Arial"/>
                <w:noProof/>
                <w:sz w:val="18"/>
                <w:szCs w:val="18"/>
                <w:lang w:eastAsia="en-GB"/>
              </w:rPr>
              <w:t xml:space="preserve"> records</w:t>
            </w:r>
            <w:r w:rsidR="00660EA2">
              <w:rPr>
                <w:rFonts w:ascii="Arial" w:hAnsi="Arial"/>
                <w:noProof/>
                <w:sz w:val="18"/>
                <w:szCs w:val="18"/>
                <w:lang w:eastAsia="en-GB"/>
              </w:rPr>
              <w:t xml:space="preserve"> with data from its information system and collection</w:t>
            </w:r>
            <w:r w:rsidR="004475F2">
              <w:rPr>
                <w:rFonts w:ascii="Arial" w:hAnsi="Arial" w:cs="Arial"/>
                <w:noProof/>
                <w:sz w:val="18"/>
                <w:szCs w:val="18"/>
                <w:lang w:eastAsia="en-GB"/>
              </w:rPr>
              <w:t>.</w:t>
            </w:r>
          </w:p>
          <w:p w14:paraId="0B2FF6EA" w14:textId="77777777" w:rsidR="004D3996" w:rsidRPr="00792222" w:rsidRDefault="004D3996" w:rsidP="004D3996">
            <w:pPr>
              <w:pStyle w:val="ListParagraph"/>
              <w:rPr>
                <w:rFonts w:ascii="Arial" w:hAnsi="Arial" w:cs="Arial"/>
                <w:noProof/>
                <w:sz w:val="18"/>
                <w:szCs w:val="18"/>
                <w:lang w:eastAsia="en-GB"/>
              </w:rPr>
            </w:pPr>
          </w:p>
          <w:p w14:paraId="3D9427BE" w14:textId="66C6AF18" w:rsidR="00CC28D5" w:rsidRPr="00792222" w:rsidRDefault="004D3996" w:rsidP="00CC28D5">
            <w:pPr>
              <w:pStyle w:val="ListParagraph"/>
              <w:numPr>
                <w:ilvl w:val="0"/>
                <w:numId w:val="11"/>
              </w:numPr>
              <w:spacing w:after="160"/>
              <w:ind w:left="392"/>
              <w:jc w:val="thaiDistribute"/>
              <w:rPr>
                <w:rFonts w:ascii="Arial" w:hAnsi="Arial" w:cs="Arial"/>
                <w:noProof/>
                <w:sz w:val="18"/>
                <w:szCs w:val="18"/>
                <w:lang w:eastAsia="en-GB"/>
              </w:rPr>
            </w:pPr>
            <w:r w:rsidRPr="00792222">
              <w:rPr>
                <w:rFonts w:ascii="Arial" w:hAnsi="Arial" w:cs="Arial"/>
                <w:noProof/>
                <w:sz w:val="18"/>
                <w:szCs w:val="18"/>
                <w:lang w:eastAsia="en-GB"/>
              </w:rPr>
              <w:t xml:space="preserve">With respect to the revenue </w:t>
            </w:r>
            <w:r w:rsidR="004475F2">
              <w:rPr>
                <w:rFonts w:ascii="Arial" w:hAnsi="Arial" w:cs="Arial"/>
                <w:noProof/>
                <w:sz w:val="18"/>
                <w:szCs w:val="18"/>
                <w:lang w:eastAsia="en-GB"/>
              </w:rPr>
              <w:t xml:space="preserve">from the </w:t>
            </w:r>
            <w:r w:rsidR="00BB257A" w:rsidRPr="00792222">
              <w:rPr>
                <w:rFonts w:ascii="Arial" w:hAnsi="Arial" w:cs="Arial"/>
                <w:noProof/>
                <w:sz w:val="18"/>
                <w:szCs w:val="18"/>
                <w:lang w:eastAsia="en-GB"/>
              </w:rPr>
              <w:t xml:space="preserve"> </w:t>
            </w:r>
            <w:r w:rsidR="00EA0726">
              <w:rPr>
                <w:rFonts w:ascii="Arial" w:hAnsi="Arial" w:cs="Arial"/>
                <w:noProof/>
                <w:sz w:val="18"/>
                <w:szCs w:val="18"/>
                <w:lang w:eastAsia="en-GB"/>
              </w:rPr>
              <w:t>parcel</w:t>
            </w:r>
            <w:r w:rsidR="00EA0726" w:rsidRPr="00792222">
              <w:rPr>
                <w:rFonts w:ascii="Arial" w:hAnsi="Arial" w:cs="Arial"/>
                <w:noProof/>
                <w:sz w:val="18"/>
                <w:szCs w:val="18"/>
                <w:lang w:eastAsia="en-GB"/>
              </w:rPr>
              <w:t xml:space="preserve"> </w:t>
            </w:r>
            <w:r w:rsidR="00565F47" w:rsidRPr="00792222">
              <w:rPr>
                <w:rFonts w:ascii="Arial" w:hAnsi="Arial" w:cs="Arial"/>
                <w:noProof/>
                <w:sz w:val="18"/>
                <w:szCs w:val="18"/>
                <w:lang w:eastAsia="en-GB"/>
              </w:rPr>
              <w:t xml:space="preserve">delivery  </w:t>
            </w:r>
            <w:r w:rsidR="0002095C" w:rsidRPr="00792222">
              <w:rPr>
                <w:rFonts w:ascii="Arial" w:hAnsi="Arial" w:cs="Arial"/>
                <w:noProof/>
                <w:sz w:val="18"/>
                <w:szCs w:val="18"/>
                <w:lang w:eastAsia="en-GB"/>
              </w:rPr>
              <w:t xml:space="preserve">service </w:t>
            </w:r>
            <w:r w:rsidRPr="00792222">
              <w:rPr>
                <w:rFonts w:ascii="Arial" w:hAnsi="Arial" w:cs="Arial"/>
                <w:noProof/>
                <w:sz w:val="18"/>
                <w:szCs w:val="18"/>
                <w:lang w:eastAsia="en-GB"/>
              </w:rPr>
              <w:t>which had</w:t>
            </w:r>
            <w:r w:rsidR="004475F2">
              <w:rPr>
                <w:rFonts w:ascii="Arial" w:hAnsi="Arial" w:cs="Arial"/>
                <w:noProof/>
                <w:sz w:val="18"/>
                <w:szCs w:val="18"/>
                <w:lang w:eastAsia="en-GB"/>
              </w:rPr>
              <w:t xml:space="preserve">n’t </w:t>
            </w:r>
            <w:r w:rsidRPr="00792222">
              <w:rPr>
                <w:rFonts w:ascii="Arial" w:hAnsi="Arial" w:cs="Arial"/>
                <w:noProof/>
                <w:sz w:val="18"/>
                <w:szCs w:val="18"/>
                <w:lang w:eastAsia="en-GB"/>
              </w:rPr>
              <w:t xml:space="preserve">been settled, on sample basis, </w:t>
            </w:r>
            <w:r w:rsidR="00DF0A8A">
              <w:rPr>
                <w:rFonts w:ascii="Arial" w:hAnsi="Arial" w:cs="Arial"/>
                <w:noProof/>
                <w:sz w:val="18"/>
                <w:szCs w:val="18"/>
                <w:lang w:eastAsia="en-GB"/>
              </w:rPr>
              <w:br/>
            </w:r>
            <w:r w:rsidR="00EA0726">
              <w:rPr>
                <w:rFonts w:ascii="Arial" w:hAnsi="Arial" w:cs="Arial"/>
                <w:noProof/>
                <w:sz w:val="18"/>
                <w:szCs w:val="18"/>
                <w:lang w:eastAsia="en-GB"/>
              </w:rPr>
              <w:t xml:space="preserve">I </w:t>
            </w:r>
            <w:r w:rsidRPr="00792222">
              <w:rPr>
                <w:rFonts w:ascii="Arial" w:hAnsi="Arial" w:cs="Arial"/>
                <w:noProof/>
                <w:sz w:val="18"/>
                <w:szCs w:val="18"/>
                <w:lang w:eastAsia="en-GB"/>
              </w:rPr>
              <w:t>requested confirmations of</w:t>
            </w:r>
            <w:r w:rsidR="004475F2">
              <w:rPr>
                <w:rFonts w:ascii="Arial" w:hAnsi="Arial" w:cs="Arial"/>
                <w:noProof/>
                <w:sz w:val="18"/>
                <w:szCs w:val="18"/>
                <w:lang w:eastAsia="en-GB"/>
              </w:rPr>
              <w:t xml:space="preserve"> </w:t>
            </w:r>
            <w:r w:rsidR="00FA0429">
              <w:rPr>
                <w:rFonts w:ascii="Arial" w:hAnsi="Arial" w:cs="Arial"/>
                <w:noProof/>
                <w:sz w:val="18"/>
                <w:szCs w:val="18"/>
                <w:lang w:eastAsia="en-GB"/>
              </w:rPr>
              <w:t>the</w:t>
            </w:r>
            <w:r w:rsidR="00FB3D08">
              <w:rPr>
                <w:rFonts w:ascii="Arial" w:hAnsi="Arial" w:cs="Arial"/>
                <w:noProof/>
                <w:sz w:val="18"/>
                <w:szCs w:val="18"/>
                <w:lang w:eastAsia="en-GB"/>
              </w:rPr>
              <w:t xml:space="preserve"> outstanding</w:t>
            </w:r>
            <w:r w:rsidR="00FA0429">
              <w:rPr>
                <w:rFonts w:ascii="Arial" w:hAnsi="Arial" w:cs="Arial"/>
                <w:noProof/>
                <w:sz w:val="18"/>
                <w:szCs w:val="18"/>
                <w:lang w:eastAsia="en-GB"/>
              </w:rPr>
              <w:t xml:space="preserve"> </w:t>
            </w:r>
            <w:r w:rsidR="004475F2">
              <w:rPr>
                <w:rFonts w:ascii="Arial" w:hAnsi="Arial" w:cs="Arial"/>
                <w:noProof/>
                <w:sz w:val="18"/>
                <w:szCs w:val="18"/>
                <w:lang w:eastAsia="en-GB"/>
              </w:rPr>
              <w:t>accounts receivable</w:t>
            </w:r>
            <w:r w:rsidRPr="00792222">
              <w:rPr>
                <w:rFonts w:ascii="Arial" w:hAnsi="Arial" w:cs="Arial"/>
                <w:noProof/>
                <w:sz w:val="18"/>
                <w:szCs w:val="18"/>
                <w:lang w:eastAsia="en-GB"/>
              </w:rPr>
              <w:t xml:space="preserve"> year-end balance</w:t>
            </w:r>
            <w:r w:rsidR="004475F2">
              <w:rPr>
                <w:rFonts w:ascii="Arial" w:hAnsi="Arial" w:cs="Arial"/>
                <w:noProof/>
                <w:sz w:val="18"/>
                <w:szCs w:val="18"/>
                <w:lang w:eastAsia="en-GB"/>
              </w:rPr>
              <w:t>.</w:t>
            </w:r>
          </w:p>
          <w:p w14:paraId="77C58667" w14:textId="77777777" w:rsidR="00CC28D5" w:rsidRPr="00792222" w:rsidRDefault="00CC28D5" w:rsidP="00CC28D5">
            <w:pPr>
              <w:pStyle w:val="ListParagraph"/>
              <w:rPr>
                <w:rFonts w:ascii="Arial" w:hAnsi="Arial" w:cs="Arial"/>
                <w:noProof/>
                <w:sz w:val="18"/>
                <w:szCs w:val="18"/>
                <w:lang w:eastAsia="en-GB"/>
              </w:rPr>
            </w:pPr>
          </w:p>
          <w:p w14:paraId="6EB7DBB2" w14:textId="2A87CD82" w:rsidR="001C4488" w:rsidRPr="00792222" w:rsidRDefault="00F85124" w:rsidP="00CC28D5">
            <w:pPr>
              <w:pStyle w:val="ListParagraph"/>
              <w:numPr>
                <w:ilvl w:val="0"/>
                <w:numId w:val="11"/>
              </w:numPr>
              <w:spacing w:after="160"/>
              <w:ind w:left="392"/>
              <w:jc w:val="thaiDistribute"/>
              <w:rPr>
                <w:rFonts w:ascii="Arial" w:hAnsi="Arial" w:cs="Arial"/>
                <w:noProof/>
                <w:sz w:val="18"/>
                <w:szCs w:val="18"/>
                <w:lang w:eastAsia="en-GB"/>
              </w:rPr>
            </w:pPr>
            <w:r>
              <w:rPr>
                <w:rFonts w:ascii="Arial" w:hAnsi="Arial" w:cs="Arial"/>
                <w:noProof/>
                <w:sz w:val="18"/>
                <w:szCs w:val="18"/>
                <w:lang w:eastAsia="en-GB"/>
              </w:rPr>
              <w:t>Tested</w:t>
            </w:r>
            <w:r w:rsidR="001C4488" w:rsidRPr="00792222">
              <w:rPr>
                <w:rFonts w:ascii="Arial" w:hAnsi="Arial" w:cs="Arial"/>
                <w:noProof/>
                <w:sz w:val="18"/>
                <w:szCs w:val="18"/>
                <w:lang w:eastAsia="en-GB"/>
              </w:rPr>
              <w:t xml:space="preserve"> the revenue</w:t>
            </w:r>
            <w:r w:rsidR="00BB257A" w:rsidRPr="00792222">
              <w:rPr>
                <w:rFonts w:ascii="Arial" w:hAnsi="Arial" w:cs="Arial"/>
                <w:noProof/>
                <w:sz w:val="18"/>
                <w:szCs w:val="18"/>
                <w:lang w:eastAsia="en-GB"/>
              </w:rPr>
              <w:t xml:space="preserve"> from </w:t>
            </w:r>
            <w:r w:rsidR="00F14DF4">
              <w:rPr>
                <w:rFonts w:ascii="Arial" w:hAnsi="Arial" w:cs="Arial"/>
                <w:noProof/>
                <w:sz w:val="18"/>
                <w:szCs w:val="18"/>
                <w:lang w:eastAsia="en-GB"/>
              </w:rPr>
              <w:t xml:space="preserve">the </w:t>
            </w:r>
            <w:r w:rsidR="00E266CD">
              <w:rPr>
                <w:rFonts w:ascii="Arial" w:hAnsi="Arial" w:cs="Arial"/>
                <w:noProof/>
                <w:sz w:val="18"/>
                <w:szCs w:val="18"/>
                <w:lang w:eastAsia="en-GB"/>
              </w:rPr>
              <w:t>parcel</w:t>
            </w:r>
            <w:r w:rsidR="00565F47" w:rsidRPr="00792222">
              <w:rPr>
                <w:rFonts w:ascii="Arial" w:hAnsi="Arial" w:cs="Arial"/>
                <w:noProof/>
                <w:sz w:val="18"/>
                <w:szCs w:val="18"/>
                <w:lang w:eastAsia="en-GB"/>
              </w:rPr>
              <w:t xml:space="preserve"> delivery</w:t>
            </w:r>
            <w:r w:rsidR="00BB257A" w:rsidRPr="00792222">
              <w:rPr>
                <w:rFonts w:ascii="Arial" w:hAnsi="Arial" w:cs="Arial"/>
                <w:noProof/>
                <w:sz w:val="18"/>
                <w:szCs w:val="18"/>
                <w:lang w:eastAsia="en-GB"/>
              </w:rPr>
              <w:t xml:space="preserve"> service </w:t>
            </w:r>
            <w:r w:rsidR="00F14DF4">
              <w:rPr>
                <w:rFonts w:ascii="Arial" w:hAnsi="Arial" w:cs="Arial"/>
                <w:noProof/>
                <w:sz w:val="18"/>
                <w:szCs w:val="18"/>
                <w:lang w:eastAsia="en-GB"/>
              </w:rPr>
              <w:t xml:space="preserve">that </w:t>
            </w:r>
            <w:r>
              <w:rPr>
                <w:rFonts w:ascii="Arial" w:hAnsi="Arial" w:cs="Arial"/>
                <w:noProof/>
                <w:sz w:val="18"/>
                <w:szCs w:val="18"/>
                <w:lang w:eastAsia="en-GB"/>
              </w:rPr>
              <w:t>occu</w:t>
            </w:r>
            <w:r w:rsidR="006756A2">
              <w:rPr>
                <w:rFonts w:ascii="Arial" w:hAnsi="Arial" w:cs="Arial"/>
                <w:noProof/>
                <w:sz w:val="18"/>
                <w:szCs w:val="18"/>
                <w:lang w:eastAsia="en-GB"/>
              </w:rPr>
              <w:t>rr</w:t>
            </w:r>
            <w:r w:rsidR="00F14DF4">
              <w:rPr>
                <w:rFonts w:ascii="Arial" w:hAnsi="Arial" w:cs="Arial"/>
                <w:noProof/>
                <w:sz w:val="18"/>
                <w:szCs w:val="18"/>
                <w:lang w:eastAsia="en-GB"/>
              </w:rPr>
              <w:t>ed</w:t>
            </w:r>
            <w:r>
              <w:rPr>
                <w:rFonts w:ascii="Arial" w:hAnsi="Arial" w:cs="Arial"/>
                <w:noProof/>
                <w:sz w:val="18"/>
                <w:szCs w:val="18"/>
                <w:lang w:eastAsia="en-GB"/>
              </w:rPr>
              <w:t xml:space="preserve"> near the end of the accounting period </w:t>
            </w:r>
            <w:r w:rsidRPr="00904C0D">
              <w:rPr>
                <w:rFonts w:ascii="Arial" w:hAnsi="Arial" w:cs="Arial"/>
                <w:noProof/>
                <w:spacing w:val="-4"/>
                <w:sz w:val="18"/>
                <w:szCs w:val="18"/>
                <w:lang w:eastAsia="en-GB"/>
              </w:rPr>
              <w:t>(cut-off testing) inclu</w:t>
            </w:r>
            <w:r w:rsidR="00F14DF4" w:rsidRPr="00904C0D">
              <w:rPr>
                <w:rFonts w:ascii="Arial" w:hAnsi="Arial" w:cs="Arial"/>
                <w:noProof/>
                <w:spacing w:val="-4"/>
                <w:sz w:val="18"/>
                <w:szCs w:val="18"/>
                <w:lang w:eastAsia="en-GB"/>
              </w:rPr>
              <w:t>d</w:t>
            </w:r>
            <w:r w:rsidRPr="00904C0D">
              <w:rPr>
                <w:rFonts w:ascii="Arial" w:hAnsi="Arial" w:cs="Arial"/>
                <w:noProof/>
                <w:spacing w:val="-4"/>
                <w:sz w:val="18"/>
                <w:szCs w:val="18"/>
                <w:lang w:eastAsia="en-GB"/>
              </w:rPr>
              <w:t xml:space="preserve">ing the revenue </w:t>
            </w:r>
            <w:r w:rsidR="001C4488" w:rsidRPr="00904C0D">
              <w:rPr>
                <w:rFonts w:ascii="Arial" w:hAnsi="Arial" w:cs="Arial"/>
                <w:noProof/>
                <w:spacing w:val="-4"/>
                <w:sz w:val="18"/>
                <w:szCs w:val="18"/>
                <w:lang w:eastAsia="en-GB"/>
              </w:rPr>
              <w:t xml:space="preserve">recognised before and after the </w:t>
            </w:r>
            <w:r w:rsidR="001175A4" w:rsidRPr="00904C0D">
              <w:rPr>
                <w:rFonts w:ascii="Arial" w:hAnsi="Arial" w:cs="Arial"/>
                <w:noProof/>
                <w:spacing w:val="-4"/>
                <w:sz w:val="18"/>
                <w:szCs w:val="18"/>
                <w:lang w:eastAsia="en-GB"/>
              </w:rPr>
              <w:t>end of reporting</w:t>
            </w:r>
            <w:r w:rsidR="001C4488" w:rsidRPr="00904C0D">
              <w:rPr>
                <w:rFonts w:ascii="Arial" w:hAnsi="Arial" w:cs="Arial"/>
                <w:noProof/>
                <w:spacing w:val="-4"/>
                <w:sz w:val="18"/>
                <w:szCs w:val="18"/>
                <w:lang w:eastAsia="en-GB"/>
              </w:rPr>
              <w:t xml:space="preserve"> date</w:t>
            </w:r>
            <w:r w:rsidR="00F55E1C" w:rsidRPr="00904C0D">
              <w:rPr>
                <w:rFonts w:ascii="Arial" w:hAnsi="Arial" w:cs="Arial"/>
                <w:noProof/>
                <w:spacing w:val="-4"/>
                <w:sz w:val="18"/>
                <w:szCs w:val="18"/>
                <w:lang w:eastAsia="en-GB"/>
              </w:rPr>
              <w:t xml:space="preserve">. </w:t>
            </w:r>
            <w:r w:rsidR="00EA0726" w:rsidRPr="00904C0D">
              <w:rPr>
                <w:rFonts w:ascii="Arial" w:hAnsi="Arial" w:cs="Arial"/>
                <w:noProof/>
                <w:spacing w:val="-4"/>
                <w:sz w:val="18"/>
                <w:szCs w:val="18"/>
                <w:lang w:eastAsia="en-GB"/>
              </w:rPr>
              <w:t xml:space="preserve">On </w:t>
            </w:r>
            <w:r w:rsidR="00F55E1C" w:rsidRPr="00904C0D">
              <w:rPr>
                <w:rFonts w:ascii="Arial" w:hAnsi="Arial" w:cs="Arial"/>
                <w:noProof/>
                <w:spacing w:val="-4"/>
                <w:sz w:val="18"/>
                <w:szCs w:val="18"/>
                <w:lang w:eastAsia="en-GB"/>
              </w:rPr>
              <w:t>a sample</w:t>
            </w:r>
            <w:r w:rsidR="00EA0726" w:rsidRPr="00904C0D">
              <w:rPr>
                <w:rFonts w:ascii="Arial" w:hAnsi="Arial" w:cs="Arial"/>
                <w:noProof/>
                <w:spacing w:val="-4"/>
                <w:sz w:val="18"/>
                <w:szCs w:val="18"/>
                <w:lang w:eastAsia="en-GB"/>
              </w:rPr>
              <w:t xml:space="preserve"> basis</w:t>
            </w:r>
            <w:r w:rsidR="00F55E1C" w:rsidRPr="00904C0D">
              <w:rPr>
                <w:rFonts w:ascii="Arial" w:hAnsi="Arial" w:cs="Arial"/>
                <w:noProof/>
                <w:spacing w:val="-4"/>
                <w:sz w:val="18"/>
                <w:szCs w:val="18"/>
                <w:lang w:eastAsia="en-GB"/>
              </w:rPr>
              <w:t xml:space="preserve">, </w:t>
            </w:r>
            <w:r w:rsidR="00EA0726" w:rsidRPr="00904C0D">
              <w:rPr>
                <w:rFonts w:ascii="Arial" w:hAnsi="Arial" w:cs="Arial"/>
                <w:noProof/>
                <w:spacing w:val="-4"/>
                <w:sz w:val="18"/>
                <w:szCs w:val="18"/>
                <w:lang w:eastAsia="en-GB"/>
              </w:rPr>
              <w:t xml:space="preserve">I </w:t>
            </w:r>
            <w:r w:rsidR="001C4488" w:rsidRPr="00904C0D">
              <w:rPr>
                <w:rFonts w:ascii="Arial" w:hAnsi="Arial" w:cs="Arial"/>
                <w:noProof/>
                <w:spacing w:val="-4"/>
                <w:sz w:val="18"/>
                <w:szCs w:val="18"/>
                <w:lang w:eastAsia="en-GB"/>
              </w:rPr>
              <w:t xml:space="preserve">checked </w:t>
            </w:r>
            <w:r w:rsidR="00D96BAF" w:rsidRPr="00904C0D">
              <w:rPr>
                <w:rFonts w:ascii="Arial" w:hAnsi="Arial" w:cs="Arial"/>
                <w:noProof/>
                <w:spacing w:val="-4"/>
                <w:sz w:val="18"/>
                <w:szCs w:val="18"/>
                <w:lang w:eastAsia="en-GB"/>
              </w:rPr>
              <w:t xml:space="preserve">the </w:t>
            </w:r>
            <w:r w:rsidR="00BB427C" w:rsidRPr="00904C0D">
              <w:rPr>
                <w:rFonts w:ascii="Arial" w:hAnsi="Arial" w:cs="Arial"/>
                <w:noProof/>
                <w:spacing w:val="-4"/>
                <w:sz w:val="18"/>
                <w:szCs w:val="18"/>
                <w:lang w:eastAsia="en-GB"/>
              </w:rPr>
              <w:t xml:space="preserve">parcels tracking status and </w:t>
            </w:r>
            <w:r w:rsidR="001C4488" w:rsidRPr="00904C0D">
              <w:rPr>
                <w:rFonts w:ascii="Arial" w:hAnsi="Arial" w:cs="Arial"/>
                <w:noProof/>
                <w:spacing w:val="-4"/>
                <w:sz w:val="18"/>
                <w:szCs w:val="18"/>
                <w:lang w:eastAsia="en-GB"/>
              </w:rPr>
              <w:t>relative</w:t>
            </w:r>
            <w:r w:rsidR="001C4488" w:rsidRPr="00792222">
              <w:rPr>
                <w:rFonts w:ascii="Arial" w:hAnsi="Arial" w:cs="Arial"/>
                <w:noProof/>
                <w:sz w:val="18"/>
                <w:szCs w:val="18"/>
                <w:lang w:eastAsia="en-GB"/>
              </w:rPr>
              <w:t xml:space="preserve"> supporting document</w:t>
            </w:r>
            <w:r w:rsidR="00CC28D5" w:rsidRPr="00792222">
              <w:rPr>
                <w:rFonts w:ascii="Arial" w:hAnsi="Arial" w:cs="Arial"/>
                <w:noProof/>
                <w:sz w:val="18"/>
                <w:szCs w:val="18"/>
                <w:lang w:eastAsia="en-GB"/>
              </w:rPr>
              <w:t>s</w:t>
            </w:r>
            <w:r w:rsidR="00EF4F80" w:rsidRPr="00792222">
              <w:rPr>
                <w:rFonts w:ascii="Arial" w:hAnsi="Arial" w:cs="Arial"/>
                <w:noProof/>
                <w:sz w:val="18"/>
                <w:szCs w:val="18"/>
                <w:lang w:eastAsia="en-GB"/>
              </w:rPr>
              <w:t>,</w:t>
            </w:r>
            <w:r w:rsidR="00BB427C" w:rsidRPr="00792222">
              <w:rPr>
                <w:rFonts w:ascii="Arial" w:hAnsi="Arial" w:cs="Arial"/>
                <w:noProof/>
                <w:sz w:val="18"/>
                <w:szCs w:val="18"/>
                <w:lang w:eastAsia="en-GB"/>
              </w:rPr>
              <w:t xml:space="preserve"> </w:t>
            </w:r>
            <w:r w:rsidR="00CC28D5" w:rsidRPr="00792222">
              <w:rPr>
                <w:rFonts w:ascii="Arial" w:hAnsi="Arial" w:cs="Arial"/>
                <w:noProof/>
                <w:sz w:val="18"/>
                <w:szCs w:val="18"/>
                <w:lang w:eastAsia="en-GB"/>
              </w:rPr>
              <w:t xml:space="preserve">so as to evaluate </w:t>
            </w:r>
            <w:r w:rsidR="00CC28D5" w:rsidRPr="00904C0D">
              <w:rPr>
                <w:rFonts w:ascii="Arial" w:hAnsi="Arial" w:cs="Arial"/>
                <w:noProof/>
                <w:spacing w:val="-6"/>
                <w:sz w:val="18"/>
                <w:szCs w:val="18"/>
                <w:lang w:eastAsia="en-GB"/>
              </w:rPr>
              <w:t>whether the revenue was recognised in the appropriate period</w:t>
            </w:r>
            <w:r w:rsidR="000A5A81">
              <w:rPr>
                <w:rFonts w:ascii="Arial" w:hAnsi="Arial"/>
                <w:noProof/>
                <w:sz w:val="18"/>
                <w:szCs w:val="18"/>
                <w:lang w:eastAsia="en-GB"/>
              </w:rPr>
              <w:t>.</w:t>
            </w:r>
          </w:p>
          <w:p w14:paraId="70BCD0E8" w14:textId="77777777" w:rsidR="009611B8" w:rsidRPr="00792222" w:rsidRDefault="009611B8" w:rsidP="009611B8">
            <w:pPr>
              <w:pStyle w:val="ListParagraph"/>
              <w:rPr>
                <w:rFonts w:ascii="Arial" w:hAnsi="Arial" w:cs="Arial"/>
                <w:noProof/>
                <w:sz w:val="18"/>
                <w:szCs w:val="18"/>
                <w:lang w:eastAsia="en-GB"/>
              </w:rPr>
            </w:pPr>
          </w:p>
          <w:p w14:paraId="7BEDB152" w14:textId="43A16856" w:rsidR="00472784" w:rsidRPr="00792222" w:rsidRDefault="009611B8" w:rsidP="009013FD">
            <w:pPr>
              <w:jc w:val="thaiDistribute"/>
              <w:rPr>
                <w:rFonts w:ascii="Arial" w:hAnsi="Arial" w:cs="Arial"/>
                <w:noProof/>
                <w:sz w:val="18"/>
                <w:szCs w:val="18"/>
                <w:lang w:eastAsia="en-GB"/>
              </w:rPr>
            </w:pPr>
            <w:r w:rsidRPr="00792222">
              <w:rPr>
                <w:rFonts w:ascii="Arial" w:hAnsi="Arial" w:cs="Arial"/>
                <w:noProof/>
                <w:sz w:val="18"/>
                <w:szCs w:val="18"/>
                <w:lang w:eastAsia="en-GB"/>
              </w:rPr>
              <w:t xml:space="preserve">Based on the above procedures performed, </w:t>
            </w:r>
            <w:r w:rsidR="006D5836">
              <w:rPr>
                <w:rFonts w:ascii="Arial" w:hAnsi="Arial" w:cs="Browallia New"/>
                <w:noProof/>
                <w:sz w:val="18"/>
                <w:szCs w:val="22"/>
                <w:lang w:eastAsia="en-GB"/>
              </w:rPr>
              <w:t xml:space="preserve">I </w:t>
            </w:r>
            <w:r w:rsidR="00EA0726">
              <w:rPr>
                <w:rFonts w:ascii="Arial" w:hAnsi="Arial" w:cs="Browallia New"/>
                <w:noProof/>
                <w:sz w:val="18"/>
                <w:szCs w:val="22"/>
                <w:lang w:eastAsia="en-GB"/>
              </w:rPr>
              <w:t>note</w:t>
            </w:r>
            <w:r w:rsidR="00982E64">
              <w:rPr>
                <w:rFonts w:ascii="Arial" w:hAnsi="Arial" w:cs="Browallia New"/>
                <w:noProof/>
                <w:sz w:val="18"/>
                <w:szCs w:val="22"/>
                <w:lang w:eastAsia="en-GB"/>
              </w:rPr>
              <w:t xml:space="preserve"> that</w:t>
            </w:r>
            <w:r w:rsidR="00EA0726">
              <w:rPr>
                <w:rFonts w:ascii="Arial" w:hAnsi="Arial" w:cs="Browallia New"/>
                <w:noProof/>
                <w:sz w:val="18"/>
                <w:szCs w:val="22"/>
                <w:lang w:eastAsia="en-GB"/>
              </w:rPr>
              <w:t xml:space="preserve"> </w:t>
            </w:r>
            <w:r w:rsidR="00982E64">
              <w:rPr>
                <w:rFonts w:ascii="Arial" w:hAnsi="Arial" w:cs="Browallia New"/>
                <w:noProof/>
                <w:sz w:val="18"/>
                <w:szCs w:val="22"/>
                <w:lang w:eastAsia="en-GB"/>
              </w:rPr>
              <w:t>t</w:t>
            </w:r>
            <w:r w:rsidRPr="00792222">
              <w:rPr>
                <w:rFonts w:ascii="Arial" w:hAnsi="Arial" w:cs="Arial"/>
                <w:noProof/>
                <w:sz w:val="18"/>
                <w:szCs w:val="18"/>
                <w:lang w:eastAsia="en-GB"/>
              </w:rPr>
              <w:t xml:space="preserve">he recognition of revenue from </w:t>
            </w:r>
            <w:r w:rsidR="00812D20">
              <w:rPr>
                <w:rFonts w:ascii="Arial" w:hAnsi="Arial" w:cs="Arial"/>
                <w:noProof/>
                <w:sz w:val="18"/>
                <w:szCs w:val="18"/>
                <w:lang w:eastAsia="en-GB"/>
              </w:rPr>
              <w:t xml:space="preserve">the </w:t>
            </w:r>
            <w:r w:rsidR="00F11B8C">
              <w:rPr>
                <w:rFonts w:ascii="Arial" w:hAnsi="Arial" w:cs="Arial"/>
                <w:noProof/>
                <w:sz w:val="18"/>
                <w:szCs w:val="18"/>
                <w:lang w:eastAsia="en-GB"/>
              </w:rPr>
              <w:t>parcel</w:t>
            </w:r>
            <w:r w:rsidRPr="00792222">
              <w:rPr>
                <w:rFonts w:ascii="Arial" w:hAnsi="Arial" w:cs="Arial"/>
                <w:noProof/>
                <w:sz w:val="18"/>
                <w:szCs w:val="18"/>
                <w:lang w:eastAsia="en-GB"/>
              </w:rPr>
              <w:t xml:space="preserve"> </w:t>
            </w:r>
            <w:r w:rsidR="00565F47" w:rsidRPr="00792222">
              <w:rPr>
                <w:rFonts w:ascii="Arial" w:hAnsi="Arial" w:cs="Arial"/>
                <w:noProof/>
                <w:sz w:val="18"/>
                <w:szCs w:val="18"/>
                <w:lang w:eastAsia="en-GB"/>
              </w:rPr>
              <w:t xml:space="preserve">delivery </w:t>
            </w:r>
            <w:r w:rsidR="0079064B" w:rsidRPr="00792222">
              <w:rPr>
                <w:rFonts w:ascii="Arial" w:hAnsi="Arial" w:cs="Arial"/>
                <w:noProof/>
                <w:sz w:val="18"/>
                <w:szCs w:val="18"/>
                <w:lang w:eastAsia="en-GB"/>
              </w:rPr>
              <w:t xml:space="preserve">service </w:t>
            </w:r>
            <w:r w:rsidRPr="00904C0D">
              <w:rPr>
                <w:rFonts w:ascii="Arial" w:hAnsi="Arial" w:cs="Arial"/>
                <w:noProof/>
                <w:spacing w:val="-4"/>
                <w:sz w:val="18"/>
                <w:szCs w:val="18"/>
                <w:lang w:eastAsia="en-GB"/>
              </w:rPr>
              <w:t xml:space="preserve">conformed to </w:t>
            </w:r>
            <w:r w:rsidR="0079064B" w:rsidRPr="00904C0D">
              <w:rPr>
                <w:rFonts w:ascii="Arial" w:hAnsi="Arial" w:cs="Arial"/>
                <w:noProof/>
                <w:spacing w:val="-4"/>
                <w:sz w:val="18"/>
                <w:szCs w:val="18"/>
                <w:lang w:eastAsia="en-GB"/>
              </w:rPr>
              <w:t xml:space="preserve">the </w:t>
            </w:r>
            <w:r w:rsidRPr="00904C0D">
              <w:rPr>
                <w:rFonts w:ascii="Arial" w:hAnsi="Arial" w:cs="Arial"/>
                <w:noProof/>
                <w:spacing w:val="-4"/>
                <w:sz w:val="18"/>
                <w:szCs w:val="18"/>
                <w:lang w:eastAsia="en-GB"/>
              </w:rPr>
              <w:t>Group’s accounting policy of revenue recognition</w:t>
            </w:r>
            <w:r w:rsidR="009013FD" w:rsidRPr="00904C0D">
              <w:rPr>
                <w:rFonts w:ascii="Arial" w:hAnsi="Arial" w:cs="Arial"/>
                <w:noProof/>
                <w:spacing w:val="-4"/>
                <w:sz w:val="18"/>
                <w:szCs w:val="18"/>
                <w:lang w:eastAsia="en-GB"/>
              </w:rPr>
              <w:t xml:space="preserve"> and w</w:t>
            </w:r>
            <w:r w:rsidR="00812D20" w:rsidRPr="00904C0D">
              <w:rPr>
                <w:rFonts w:ascii="Arial" w:hAnsi="Arial" w:cs="Arial"/>
                <w:noProof/>
                <w:spacing w:val="-4"/>
                <w:sz w:val="18"/>
                <w:szCs w:val="18"/>
                <w:lang w:eastAsia="en-GB"/>
              </w:rPr>
              <w:t>as</w:t>
            </w:r>
            <w:r w:rsidR="009013FD" w:rsidRPr="00904C0D">
              <w:rPr>
                <w:rFonts w:ascii="Arial" w:hAnsi="Arial" w:cs="Arial"/>
                <w:noProof/>
                <w:spacing w:val="-4"/>
                <w:sz w:val="18"/>
                <w:szCs w:val="18"/>
                <w:lang w:eastAsia="en-GB"/>
              </w:rPr>
              <w:t xml:space="preserve"> properly supported by the audit evidence we</w:t>
            </w:r>
            <w:r w:rsidR="009013FD">
              <w:rPr>
                <w:rFonts w:ascii="Arial" w:hAnsi="Arial" w:cs="Arial"/>
                <w:noProof/>
                <w:sz w:val="18"/>
                <w:szCs w:val="18"/>
                <w:lang w:eastAsia="en-GB"/>
              </w:rPr>
              <w:t xml:space="preserve"> </w:t>
            </w:r>
            <w:r w:rsidR="009013FD" w:rsidRPr="009013FD">
              <w:rPr>
                <w:rFonts w:ascii="Arial" w:hAnsi="Arial" w:cs="Arial"/>
                <w:noProof/>
                <w:sz w:val="18"/>
                <w:szCs w:val="18"/>
                <w:lang w:eastAsia="en-GB"/>
              </w:rPr>
              <w:t>obtained.</w:t>
            </w:r>
          </w:p>
        </w:tc>
      </w:tr>
      <w:tr w:rsidR="00472784" w:rsidRPr="00792222" w14:paraId="050642C7" w14:textId="77777777" w:rsidTr="00904C0D">
        <w:tc>
          <w:tcPr>
            <w:tcW w:w="4320" w:type="dxa"/>
            <w:tcBorders>
              <w:bottom w:val="dotted" w:sz="4" w:space="0" w:color="ED8731"/>
            </w:tcBorders>
            <w:shd w:val="clear" w:color="auto" w:fill="auto"/>
          </w:tcPr>
          <w:p w14:paraId="0C34E3A5" w14:textId="77777777" w:rsidR="00472784" w:rsidRPr="00792222" w:rsidRDefault="00472784" w:rsidP="00BE1094">
            <w:pPr>
              <w:pStyle w:val="Default"/>
              <w:ind w:right="244"/>
              <w:jc w:val="thaiDistribute"/>
              <w:rPr>
                <w:b/>
                <w:bCs/>
                <w:i/>
                <w:iCs/>
                <w:sz w:val="18"/>
                <w:szCs w:val="18"/>
              </w:rPr>
            </w:pPr>
          </w:p>
        </w:tc>
        <w:tc>
          <w:tcPr>
            <w:tcW w:w="4860" w:type="dxa"/>
            <w:tcBorders>
              <w:bottom w:val="dotted" w:sz="4" w:space="0" w:color="ED8731"/>
            </w:tcBorders>
            <w:shd w:val="clear" w:color="auto" w:fill="FAFAFA"/>
          </w:tcPr>
          <w:p w14:paraId="640DEB3C" w14:textId="77777777" w:rsidR="00472784" w:rsidRPr="00792222" w:rsidRDefault="00472784" w:rsidP="00BE1094">
            <w:pPr>
              <w:pStyle w:val="Default"/>
              <w:jc w:val="thaiDistribute"/>
              <w:rPr>
                <w:sz w:val="18"/>
                <w:szCs w:val="18"/>
              </w:rPr>
            </w:pPr>
          </w:p>
        </w:tc>
      </w:tr>
    </w:tbl>
    <w:p w14:paraId="413FB551" w14:textId="77777777" w:rsidR="00A1064E" w:rsidRDefault="00A1064E">
      <w:pPr>
        <w:rPr>
          <w:rFonts w:eastAsia="Calibri"/>
          <w:b/>
          <w:bCs/>
          <w:color w:val="CF4A02"/>
          <w:sz w:val="20"/>
          <w:szCs w:val="20"/>
        </w:rPr>
      </w:pPr>
    </w:p>
    <w:p w14:paraId="7B2D9F55" w14:textId="77777777" w:rsidR="007A7579" w:rsidRDefault="007A7579">
      <w:r>
        <w:br w:type="page"/>
      </w:r>
    </w:p>
    <w:tbl>
      <w:tblPr>
        <w:tblStyle w:val="TableGrid"/>
        <w:tblW w:w="9180" w:type="dxa"/>
        <w:tblBorders>
          <w:top w:val="none" w:sz="0" w:space="0" w:color="auto"/>
          <w:left w:val="none" w:sz="0" w:space="0" w:color="auto"/>
          <w:bottom w:val="single" w:sz="4" w:space="0" w:color="ED8731"/>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60"/>
      </w:tblGrid>
      <w:tr w:rsidR="00A1064E" w:rsidRPr="00D76813" w14:paraId="5AB77CB3" w14:textId="77777777" w:rsidTr="00904C0D">
        <w:trPr>
          <w:trHeight w:val="346"/>
        </w:trPr>
        <w:tc>
          <w:tcPr>
            <w:tcW w:w="4320" w:type="dxa"/>
            <w:shd w:val="clear" w:color="auto" w:fill="FFA543"/>
            <w:vAlign w:val="center"/>
          </w:tcPr>
          <w:p w14:paraId="441BBDF7" w14:textId="76822E0D" w:rsidR="00A1064E" w:rsidRPr="00D76813" w:rsidRDefault="00A1064E" w:rsidP="00BE1094">
            <w:pPr>
              <w:pStyle w:val="Default"/>
              <w:ind w:right="244"/>
              <w:jc w:val="center"/>
              <w:rPr>
                <w:b/>
                <w:bCs/>
                <w:color w:val="FFFFFF" w:themeColor="background1"/>
                <w:sz w:val="18"/>
                <w:szCs w:val="18"/>
              </w:rPr>
            </w:pPr>
            <w:bookmarkStart w:id="0" w:name="_Hlk62808999"/>
            <w:r w:rsidRPr="00D76813">
              <w:rPr>
                <w:b/>
                <w:bCs/>
                <w:color w:val="FFFFFF" w:themeColor="background1"/>
                <w:sz w:val="18"/>
                <w:szCs w:val="18"/>
              </w:rPr>
              <w:lastRenderedPageBreak/>
              <w:t>Key audit matter</w:t>
            </w:r>
          </w:p>
        </w:tc>
        <w:tc>
          <w:tcPr>
            <w:tcW w:w="4860" w:type="dxa"/>
            <w:shd w:val="clear" w:color="auto" w:fill="FFA543"/>
            <w:vAlign w:val="center"/>
          </w:tcPr>
          <w:p w14:paraId="775388E4" w14:textId="77777777" w:rsidR="00A1064E" w:rsidRPr="00D76813" w:rsidRDefault="00A1064E" w:rsidP="00BE1094">
            <w:pPr>
              <w:pStyle w:val="Default"/>
              <w:jc w:val="center"/>
              <w:rPr>
                <w:b/>
                <w:bCs/>
                <w:color w:val="FFFFFF" w:themeColor="background1"/>
                <w:sz w:val="18"/>
                <w:szCs w:val="18"/>
              </w:rPr>
            </w:pPr>
            <w:r w:rsidRPr="00D76813">
              <w:rPr>
                <w:b/>
                <w:bCs/>
                <w:color w:val="FFFFFF" w:themeColor="background1"/>
                <w:sz w:val="18"/>
                <w:szCs w:val="18"/>
              </w:rPr>
              <w:t>How my audit addressed the key audit matter</w:t>
            </w:r>
          </w:p>
        </w:tc>
      </w:tr>
      <w:tr w:rsidR="00A1064E" w:rsidRPr="00D76813" w14:paraId="09788C0C" w14:textId="77777777" w:rsidTr="00904C0D">
        <w:tc>
          <w:tcPr>
            <w:tcW w:w="4320" w:type="dxa"/>
            <w:tcBorders>
              <w:bottom w:val="nil"/>
            </w:tcBorders>
            <w:shd w:val="clear" w:color="auto" w:fill="auto"/>
          </w:tcPr>
          <w:p w14:paraId="4C37D231" w14:textId="77777777" w:rsidR="00A1064E" w:rsidRDefault="00A1064E" w:rsidP="00BE1094">
            <w:pPr>
              <w:pStyle w:val="ListParagraph"/>
              <w:ind w:left="318"/>
              <w:jc w:val="thaiDistribute"/>
              <w:rPr>
                <w:rFonts w:ascii="Arial" w:hAnsi="Arial" w:cs="Arial"/>
                <w:noProof/>
                <w:sz w:val="18"/>
                <w:szCs w:val="18"/>
                <w:lang w:eastAsia="en-GB"/>
              </w:rPr>
            </w:pPr>
          </w:p>
          <w:p w14:paraId="7CF3C88E" w14:textId="04F77B20" w:rsidR="007A5DFE" w:rsidRPr="007A5DFE" w:rsidRDefault="00A1064E" w:rsidP="00BE1094">
            <w:pPr>
              <w:pStyle w:val="ListParagraph"/>
              <w:numPr>
                <w:ilvl w:val="0"/>
                <w:numId w:val="10"/>
              </w:numPr>
              <w:ind w:left="318"/>
              <w:jc w:val="thaiDistribute"/>
              <w:rPr>
                <w:rFonts w:ascii="Arial" w:hAnsi="Arial" w:cs="Arial"/>
                <w:b/>
                <w:bCs/>
                <w:noProof/>
                <w:sz w:val="18"/>
                <w:szCs w:val="18"/>
                <w:lang w:eastAsia="en-GB"/>
              </w:rPr>
            </w:pPr>
            <w:r w:rsidRPr="007A5DFE">
              <w:rPr>
                <w:rFonts w:ascii="Arial" w:hAnsi="Arial" w:cs="Arial"/>
                <w:b/>
                <w:bCs/>
                <w:noProof/>
                <w:sz w:val="18"/>
                <w:szCs w:val="18"/>
                <w:lang w:eastAsia="en-GB"/>
              </w:rPr>
              <w:t>Share-based payment</w:t>
            </w:r>
          </w:p>
          <w:p w14:paraId="5D1334B7" w14:textId="77777777" w:rsidR="007A5DFE" w:rsidRPr="007A5DFE" w:rsidRDefault="007A5DFE" w:rsidP="007A5DFE">
            <w:pPr>
              <w:pStyle w:val="ListParagraph"/>
              <w:ind w:left="318"/>
              <w:jc w:val="thaiDistribute"/>
              <w:rPr>
                <w:rFonts w:ascii="Arial" w:hAnsi="Arial" w:cs="Arial"/>
                <w:noProof/>
                <w:sz w:val="18"/>
                <w:szCs w:val="18"/>
                <w:lang w:eastAsia="en-GB"/>
              </w:rPr>
            </w:pPr>
          </w:p>
          <w:p w14:paraId="1487829C" w14:textId="2BBA2E33" w:rsidR="00A1064E" w:rsidRPr="002325CF" w:rsidRDefault="00C57556" w:rsidP="007A5DFE">
            <w:pPr>
              <w:pStyle w:val="ListParagraph"/>
              <w:ind w:left="318"/>
              <w:jc w:val="thaiDistribute"/>
              <w:rPr>
                <w:rFonts w:ascii="Arial" w:hAnsi="Arial" w:cs="Arial"/>
                <w:noProof/>
                <w:sz w:val="18"/>
                <w:szCs w:val="18"/>
                <w:lang w:eastAsia="en-GB"/>
              </w:rPr>
            </w:pPr>
            <w:r w:rsidRPr="002325CF">
              <w:rPr>
                <w:rFonts w:ascii="Arial" w:hAnsi="Arial" w:cs="Arial"/>
                <w:noProof/>
                <w:sz w:val="18"/>
                <w:szCs w:val="18"/>
                <w:lang w:eastAsia="en-GB"/>
              </w:rPr>
              <w:t>R</w:t>
            </w:r>
            <w:r w:rsidR="00A1064E" w:rsidRPr="002325CF">
              <w:rPr>
                <w:rFonts w:ascii="Arial" w:hAnsi="Arial" w:cs="Arial"/>
                <w:noProof/>
                <w:sz w:val="18"/>
                <w:szCs w:val="18"/>
                <w:lang w:eastAsia="en-GB"/>
              </w:rPr>
              <w:t>efer to note 6.1</w:t>
            </w:r>
            <w:r w:rsidR="00695F4A" w:rsidRPr="002325CF">
              <w:rPr>
                <w:rFonts w:ascii="Arial" w:hAnsi="Arial" w:cs="Arial"/>
                <w:noProof/>
                <w:sz w:val="18"/>
                <w:szCs w:val="18"/>
                <w:lang w:eastAsia="en-GB"/>
              </w:rPr>
              <w:t>3</w:t>
            </w:r>
            <w:r w:rsidRPr="002325CF">
              <w:rPr>
                <w:rFonts w:ascii="Arial" w:hAnsi="Arial" w:cs="Arial"/>
                <w:noProof/>
                <w:sz w:val="18"/>
                <w:szCs w:val="18"/>
                <w:lang w:eastAsia="en-GB"/>
              </w:rPr>
              <w:t xml:space="preserve"> ‘Accounting policies - </w:t>
            </w:r>
            <w:r w:rsidR="002325CF" w:rsidRPr="002325CF">
              <w:rPr>
                <w:rFonts w:ascii="Arial" w:hAnsi="Arial" w:cs="Arial"/>
                <w:noProof/>
                <w:sz w:val="18"/>
                <w:szCs w:val="18"/>
                <w:lang w:eastAsia="en-GB"/>
              </w:rPr>
              <w:t>S</w:t>
            </w:r>
            <w:r w:rsidRPr="002325CF">
              <w:rPr>
                <w:rFonts w:ascii="Arial" w:hAnsi="Arial" w:cs="Arial"/>
                <w:noProof/>
                <w:sz w:val="18"/>
                <w:szCs w:val="18"/>
                <w:lang w:eastAsia="en-GB"/>
              </w:rPr>
              <w:t>hare-based payment’</w:t>
            </w:r>
            <w:r w:rsidR="00F231D6" w:rsidRPr="002325CF">
              <w:rPr>
                <w:rFonts w:ascii="Arial" w:hAnsi="Arial" w:cs="Arial"/>
                <w:noProof/>
                <w:sz w:val="18"/>
                <w:szCs w:val="18"/>
                <w:lang w:eastAsia="en-GB"/>
              </w:rPr>
              <w:t>,</w:t>
            </w:r>
            <w:r w:rsidR="00622874" w:rsidRPr="002325CF">
              <w:rPr>
                <w:rFonts w:ascii="Arial" w:hAnsi="Arial" w:cs="Arial"/>
                <w:noProof/>
                <w:sz w:val="18"/>
                <w:szCs w:val="18"/>
                <w:lang w:eastAsia="en-GB"/>
              </w:rPr>
              <w:t xml:space="preserve"> note</w:t>
            </w:r>
            <w:r w:rsidR="001B03F6" w:rsidRPr="002325CF">
              <w:rPr>
                <w:rFonts w:ascii="Arial" w:hAnsi="Arial" w:cs="Arial"/>
                <w:noProof/>
                <w:sz w:val="18"/>
                <w:szCs w:val="18"/>
                <w:lang w:eastAsia="en-GB"/>
              </w:rPr>
              <w:t xml:space="preserve"> </w:t>
            </w:r>
            <w:r w:rsidR="00F231D6" w:rsidRPr="002325CF">
              <w:rPr>
                <w:rFonts w:ascii="Arial" w:hAnsi="Arial" w:cs="Arial"/>
                <w:noProof/>
                <w:sz w:val="18"/>
                <w:szCs w:val="18"/>
                <w:lang w:eastAsia="en-GB"/>
              </w:rPr>
              <w:t>8</w:t>
            </w:r>
            <w:r w:rsidR="002325CF">
              <w:rPr>
                <w:rFonts w:ascii="Arial" w:hAnsi="Arial" w:cs="Arial"/>
                <w:noProof/>
                <w:sz w:val="18"/>
                <w:szCs w:val="18"/>
                <w:lang w:eastAsia="en-GB"/>
              </w:rPr>
              <w:t xml:space="preserve"> </w:t>
            </w:r>
            <w:r w:rsidR="00F231D6" w:rsidRPr="002325CF">
              <w:rPr>
                <w:rFonts w:ascii="Arial" w:hAnsi="Arial" w:cs="Arial"/>
                <w:noProof/>
                <w:sz w:val="18"/>
                <w:szCs w:val="18"/>
                <w:lang w:eastAsia="en-GB"/>
              </w:rPr>
              <w:t>(d)</w:t>
            </w:r>
            <w:r w:rsidR="001B03F6" w:rsidRPr="002325CF">
              <w:rPr>
                <w:rFonts w:ascii="Arial" w:hAnsi="Arial" w:cs="Arial"/>
                <w:noProof/>
                <w:sz w:val="18"/>
                <w:szCs w:val="18"/>
                <w:lang w:eastAsia="en-GB"/>
              </w:rPr>
              <w:t xml:space="preserve"> </w:t>
            </w:r>
            <w:r w:rsidR="002325CF">
              <w:rPr>
                <w:rFonts w:ascii="Arial" w:hAnsi="Arial" w:cs="Arial"/>
                <w:noProof/>
                <w:sz w:val="18"/>
                <w:szCs w:val="18"/>
                <w:lang w:eastAsia="en-GB"/>
              </w:rPr>
              <w:t>‘</w:t>
            </w:r>
            <w:r w:rsidR="00E77CE6" w:rsidRPr="002325CF">
              <w:rPr>
                <w:rFonts w:ascii="Arial" w:hAnsi="Arial" w:cs="Arial"/>
                <w:noProof/>
                <w:sz w:val="18"/>
                <w:szCs w:val="18"/>
                <w:lang w:eastAsia="en-GB"/>
              </w:rPr>
              <w:t xml:space="preserve">Critical accounting </w:t>
            </w:r>
            <w:r w:rsidR="00E77CE6" w:rsidRPr="00904C0D">
              <w:rPr>
                <w:rFonts w:ascii="Arial" w:hAnsi="Arial" w:cs="Arial"/>
                <w:noProof/>
                <w:spacing w:val="-6"/>
                <w:sz w:val="18"/>
                <w:szCs w:val="18"/>
                <w:lang w:eastAsia="en-GB"/>
              </w:rPr>
              <w:t>estimates and judgements</w:t>
            </w:r>
            <w:r w:rsidR="00E77CE6" w:rsidRPr="00904C0D">
              <w:rPr>
                <w:rFonts w:ascii="Arial" w:hAnsi="Arial" w:cs="Arial"/>
                <w:noProof/>
                <w:spacing w:val="-6"/>
                <w:sz w:val="18"/>
                <w:szCs w:val="18"/>
                <w:cs/>
                <w:lang w:eastAsia="en-GB"/>
              </w:rPr>
              <w:t xml:space="preserve"> </w:t>
            </w:r>
            <w:r w:rsidR="00E77CE6" w:rsidRPr="00904C0D">
              <w:rPr>
                <w:rFonts w:ascii="Arial" w:hAnsi="Arial" w:cs="Arial"/>
                <w:noProof/>
                <w:spacing w:val="-6"/>
                <w:sz w:val="18"/>
                <w:szCs w:val="18"/>
                <w:lang w:eastAsia="en-GB"/>
              </w:rPr>
              <w:t>-</w:t>
            </w:r>
            <w:r w:rsidR="00E77CE6" w:rsidRPr="00904C0D">
              <w:rPr>
                <w:rFonts w:ascii="Arial" w:hAnsi="Arial" w:cs="Arial"/>
                <w:spacing w:val="-6"/>
                <w:sz w:val="18"/>
                <w:szCs w:val="18"/>
              </w:rPr>
              <w:t xml:space="preserve"> </w:t>
            </w:r>
            <w:r w:rsidR="002325CF" w:rsidRPr="00904C0D">
              <w:rPr>
                <w:rFonts w:ascii="Arial" w:hAnsi="Arial" w:cs="Arial"/>
                <w:spacing w:val="-6"/>
                <w:sz w:val="18"/>
                <w:szCs w:val="18"/>
              </w:rPr>
              <w:t>S</w:t>
            </w:r>
            <w:r w:rsidR="00E77CE6" w:rsidRPr="00904C0D">
              <w:rPr>
                <w:rFonts w:ascii="Arial" w:hAnsi="Arial" w:cs="Arial"/>
                <w:noProof/>
                <w:spacing w:val="-6"/>
                <w:sz w:val="18"/>
                <w:szCs w:val="18"/>
                <w:lang w:eastAsia="en-GB"/>
              </w:rPr>
              <w:t>hare-based payment’</w:t>
            </w:r>
            <w:r w:rsidR="00E77CE6" w:rsidRPr="002325CF">
              <w:rPr>
                <w:rFonts w:ascii="Arial" w:hAnsi="Arial" w:cs="Arial"/>
                <w:noProof/>
                <w:sz w:val="18"/>
                <w:szCs w:val="18"/>
                <w:lang w:eastAsia="en-GB"/>
              </w:rPr>
              <w:t xml:space="preserve"> and </w:t>
            </w:r>
            <w:r w:rsidR="00622874" w:rsidRPr="002325CF">
              <w:rPr>
                <w:rFonts w:ascii="Arial" w:hAnsi="Arial" w:cs="Arial"/>
                <w:noProof/>
                <w:sz w:val="18"/>
                <w:szCs w:val="18"/>
                <w:lang w:eastAsia="en-GB"/>
              </w:rPr>
              <w:t xml:space="preserve">note </w:t>
            </w:r>
            <w:r w:rsidR="00F231D6" w:rsidRPr="002325CF">
              <w:rPr>
                <w:rFonts w:ascii="Arial" w:hAnsi="Arial" w:cs="Arial"/>
                <w:noProof/>
                <w:sz w:val="18"/>
                <w:szCs w:val="18"/>
                <w:lang w:eastAsia="en-GB"/>
              </w:rPr>
              <w:t>2</w:t>
            </w:r>
            <w:r w:rsidR="00683690" w:rsidRPr="002325CF">
              <w:rPr>
                <w:rFonts w:ascii="Arial" w:hAnsi="Arial" w:cs="Arial"/>
                <w:noProof/>
                <w:sz w:val="18"/>
                <w:szCs w:val="18"/>
                <w:lang w:eastAsia="en-GB"/>
              </w:rPr>
              <w:t>4</w:t>
            </w:r>
            <w:r w:rsidR="00E77CE6" w:rsidRPr="002325CF">
              <w:rPr>
                <w:rFonts w:ascii="Arial" w:hAnsi="Arial" w:cs="Arial"/>
                <w:noProof/>
                <w:sz w:val="18"/>
                <w:szCs w:val="18"/>
                <w:lang w:eastAsia="en-GB"/>
              </w:rPr>
              <w:t xml:space="preserve"> </w:t>
            </w:r>
            <w:r w:rsidR="00494006">
              <w:rPr>
                <w:rFonts w:ascii="Arial" w:hAnsi="Arial" w:cs="Arial"/>
                <w:noProof/>
                <w:sz w:val="18"/>
                <w:szCs w:val="18"/>
                <w:lang w:eastAsia="en-GB"/>
              </w:rPr>
              <w:t>‘</w:t>
            </w:r>
            <w:r w:rsidR="00E77CE6" w:rsidRPr="002325CF">
              <w:rPr>
                <w:rFonts w:ascii="Arial" w:hAnsi="Arial" w:cs="Arial"/>
                <w:noProof/>
                <w:sz w:val="18"/>
                <w:szCs w:val="18"/>
                <w:lang w:eastAsia="en-GB"/>
              </w:rPr>
              <w:t>Share-based payment</w:t>
            </w:r>
            <w:r w:rsidR="00494006">
              <w:rPr>
                <w:rFonts w:ascii="Arial" w:hAnsi="Arial" w:cs="Arial"/>
                <w:noProof/>
                <w:sz w:val="18"/>
                <w:szCs w:val="18"/>
                <w:lang w:eastAsia="en-GB"/>
              </w:rPr>
              <w:t>’</w:t>
            </w:r>
            <w:r w:rsidR="00E77CE6" w:rsidRPr="002325CF">
              <w:rPr>
                <w:rFonts w:ascii="Arial" w:hAnsi="Arial" w:cs="Arial"/>
                <w:noProof/>
                <w:sz w:val="18"/>
                <w:szCs w:val="18"/>
                <w:lang w:eastAsia="en-GB"/>
              </w:rPr>
              <w:t xml:space="preserve"> to the financial statements</w:t>
            </w:r>
            <w:r w:rsidR="002C23CC" w:rsidRPr="002325CF">
              <w:rPr>
                <w:rFonts w:ascii="Arial" w:hAnsi="Arial" w:cs="Arial"/>
                <w:noProof/>
                <w:sz w:val="18"/>
                <w:szCs w:val="18"/>
                <w:lang w:eastAsia="en-GB"/>
              </w:rPr>
              <w:t>.</w:t>
            </w:r>
          </w:p>
          <w:p w14:paraId="49AF957E" w14:textId="60BFF172" w:rsidR="00792222" w:rsidRDefault="00792222" w:rsidP="00792222">
            <w:pPr>
              <w:pStyle w:val="ListParagraph"/>
              <w:ind w:left="318"/>
              <w:jc w:val="thaiDistribute"/>
              <w:rPr>
                <w:rFonts w:ascii="Arial" w:hAnsi="Arial" w:cs="Arial"/>
                <w:noProof/>
                <w:sz w:val="18"/>
                <w:szCs w:val="18"/>
                <w:lang w:eastAsia="en-GB"/>
              </w:rPr>
            </w:pPr>
          </w:p>
          <w:p w14:paraId="621186C7" w14:textId="0F029C7F" w:rsidR="00C8097D" w:rsidRPr="00904C0D" w:rsidRDefault="002C23CC" w:rsidP="00C8097D">
            <w:pPr>
              <w:pStyle w:val="ListParagraph"/>
              <w:ind w:left="318"/>
              <w:jc w:val="thaiDistribute"/>
              <w:rPr>
                <w:rFonts w:ascii="Arial" w:hAnsi="Arial" w:cs="Arial"/>
                <w:noProof/>
                <w:spacing w:val="-2"/>
                <w:sz w:val="18"/>
                <w:szCs w:val="18"/>
                <w:lang w:eastAsia="en-GB"/>
              </w:rPr>
            </w:pPr>
            <w:r w:rsidRPr="002E16F7">
              <w:rPr>
                <w:rFonts w:ascii="Arial" w:hAnsi="Arial" w:cs="Arial"/>
                <w:noProof/>
                <w:sz w:val="18"/>
                <w:szCs w:val="18"/>
                <w:lang w:eastAsia="en-GB"/>
              </w:rPr>
              <w:t>In</w:t>
            </w:r>
            <w:r w:rsidR="00C8097D" w:rsidRPr="0045024F">
              <w:rPr>
                <w:rFonts w:ascii="Arial" w:hAnsi="Arial" w:cs="Arial"/>
                <w:noProof/>
                <w:sz w:val="18"/>
                <w:szCs w:val="18"/>
                <w:lang w:eastAsia="en-GB"/>
              </w:rPr>
              <w:t xml:space="preserve"> 2020, the Group granted 40</w:t>
            </w:r>
            <w:r>
              <w:rPr>
                <w:rFonts w:ascii="Arial" w:hAnsi="Arial" w:cs="Arial"/>
                <w:noProof/>
                <w:sz w:val="18"/>
                <w:szCs w:val="18"/>
                <w:lang w:eastAsia="en-GB"/>
              </w:rPr>
              <w:t xml:space="preserve"> million</w:t>
            </w:r>
            <w:r w:rsidR="00C8097D" w:rsidRPr="0045024F">
              <w:rPr>
                <w:rFonts w:ascii="Arial" w:hAnsi="Arial" w:cs="Arial"/>
                <w:noProof/>
                <w:sz w:val="18"/>
                <w:szCs w:val="18"/>
                <w:lang w:eastAsia="en-GB"/>
              </w:rPr>
              <w:t xml:space="preserve"> warrants </w:t>
            </w:r>
            <w:r w:rsidR="00C8097D" w:rsidRPr="00904C0D">
              <w:rPr>
                <w:rFonts w:ascii="Arial" w:hAnsi="Arial" w:cs="Arial"/>
                <w:noProof/>
                <w:spacing w:val="-4"/>
                <w:sz w:val="18"/>
                <w:szCs w:val="18"/>
                <w:lang w:eastAsia="en-GB"/>
              </w:rPr>
              <w:t xml:space="preserve">to </w:t>
            </w:r>
            <w:r w:rsidR="00C8097D" w:rsidRPr="00904C0D">
              <w:rPr>
                <w:rFonts w:ascii="Arial" w:hAnsi="Arial" w:cs="Browallia New"/>
                <w:noProof/>
                <w:spacing w:val="-4"/>
                <w:sz w:val="18"/>
                <w:szCs w:val="22"/>
                <w:lang w:eastAsia="en-GB"/>
              </w:rPr>
              <w:t xml:space="preserve">the Group’s </w:t>
            </w:r>
            <w:r w:rsidR="00C8097D" w:rsidRPr="00904C0D">
              <w:rPr>
                <w:rFonts w:ascii="Arial" w:hAnsi="Arial" w:cs="Arial"/>
                <w:noProof/>
                <w:spacing w:val="-4"/>
                <w:sz w:val="18"/>
                <w:szCs w:val="18"/>
                <w:lang w:eastAsia="en-GB"/>
              </w:rPr>
              <w:t>director, ex</w:t>
            </w:r>
            <w:r w:rsidR="00253DBD" w:rsidRPr="00904C0D">
              <w:rPr>
                <w:rFonts w:ascii="Arial" w:hAnsi="Arial" w:cs="Arial"/>
                <w:noProof/>
                <w:spacing w:val="-4"/>
                <w:sz w:val="18"/>
                <w:szCs w:val="18"/>
                <w:lang w:eastAsia="en-GB"/>
              </w:rPr>
              <w:t>e</w:t>
            </w:r>
            <w:r w:rsidR="00C8097D" w:rsidRPr="00904C0D">
              <w:rPr>
                <w:rFonts w:ascii="Arial" w:hAnsi="Arial" w:cs="Arial"/>
                <w:noProof/>
                <w:spacing w:val="-4"/>
                <w:sz w:val="18"/>
                <w:szCs w:val="18"/>
                <w:lang w:eastAsia="en-GB"/>
              </w:rPr>
              <w:t>cutives and employees</w:t>
            </w:r>
            <w:r w:rsidR="00B81C75" w:rsidRPr="00904C0D">
              <w:rPr>
                <w:rFonts w:ascii="Arial" w:hAnsi="Arial" w:cs="Arial"/>
                <w:noProof/>
                <w:spacing w:val="-4"/>
                <w:sz w:val="18"/>
                <w:szCs w:val="18"/>
                <w:lang w:eastAsia="en-GB"/>
              </w:rPr>
              <w:t xml:space="preserve">. </w:t>
            </w:r>
            <w:r w:rsidR="008E22F9" w:rsidRPr="00904C0D">
              <w:rPr>
                <w:rFonts w:ascii="Arial" w:hAnsi="Arial" w:cs="Arial"/>
                <w:noProof/>
                <w:spacing w:val="-4"/>
                <w:sz w:val="18"/>
                <w:szCs w:val="18"/>
                <w:lang w:eastAsia="en-GB"/>
              </w:rPr>
              <w:t>According to</w:t>
            </w:r>
            <w:r w:rsidR="00D4652C" w:rsidRPr="00904C0D">
              <w:rPr>
                <w:rFonts w:ascii="Arial" w:hAnsi="Arial" w:cs="Arial"/>
                <w:noProof/>
                <w:spacing w:val="-4"/>
                <w:sz w:val="18"/>
                <w:szCs w:val="18"/>
                <w:lang w:eastAsia="en-GB"/>
              </w:rPr>
              <w:t xml:space="preserve"> </w:t>
            </w:r>
            <w:r w:rsidR="00046E45" w:rsidRPr="00904C0D">
              <w:rPr>
                <w:rFonts w:ascii="Arial" w:hAnsi="Arial" w:cs="Arial"/>
                <w:noProof/>
                <w:spacing w:val="-4"/>
                <w:sz w:val="18"/>
                <w:szCs w:val="18"/>
                <w:lang w:eastAsia="en-GB"/>
              </w:rPr>
              <w:t xml:space="preserve">the </w:t>
            </w:r>
            <w:r w:rsidR="00C8097D" w:rsidRPr="00904C0D">
              <w:rPr>
                <w:rFonts w:ascii="Arial" w:hAnsi="Arial" w:cs="Arial"/>
                <w:noProof/>
                <w:spacing w:val="-4"/>
                <w:sz w:val="18"/>
                <w:szCs w:val="18"/>
                <w:lang w:eastAsia="en-GB"/>
              </w:rPr>
              <w:t>terms and conditions</w:t>
            </w:r>
            <w:r w:rsidR="00B81C75" w:rsidRPr="00904C0D">
              <w:rPr>
                <w:rFonts w:ascii="Arial" w:hAnsi="Arial" w:cs="Arial"/>
                <w:noProof/>
                <w:spacing w:val="-4"/>
                <w:sz w:val="18"/>
                <w:szCs w:val="18"/>
                <w:lang w:eastAsia="en-GB"/>
              </w:rPr>
              <w:t xml:space="preserve"> of </w:t>
            </w:r>
            <w:r w:rsidR="008E22F9" w:rsidRPr="00904C0D">
              <w:rPr>
                <w:rFonts w:ascii="Arial" w:hAnsi="Arial" w:cs="Arial"/>
                <w:noProof/>
                <w:spacing w:val="-4"/>
                <w:sz w:val="18"/>
                <w:szCs w:val="18"/>
                <w:lang w:eastAsia="en-GB"/>
              </w:rPr>
              <w:t xml:space="preserve">the </w:t>
            </w:r>
            <w:r w:rsidR="00B81C75" w:rsidRPr="00904C0D">
              <w:rPr>
                <w:rFonts w:ascii="Arial" w:hAnsi="Arial" w:cs="Arial"/>
                <w:noProof/>
                <w:spacing w:val="-4"/>
                <w:sz w:val="18"/>
                <w:szCs w:val="18"/>
                <w:lang w:eastAsia="en-GB"/>
              </w:rPr>
              <w:t>warrants</w:t>
            </w:r>
            <w:r w:rsidR="00D2017E" w:rsidRPr="00904C0D">
              <w:rPr>
                <w:rFonts w:ascii="Arial" w:hAnsi="Arial" w:hint="cs"/>
                <w:noProof/>
                <w:spacing w:val="-4"/>
                <w:sz w:val="18"/>
                <w:szCs w:val="18"/>
                <w:cs/>
                <w:lang w:eastAsia="en-GB"/>
              </w:rPr>
              <w:t xml:space="preserve"> </w:t>
            </w:r>
            <w:r w:rsidR="00D2017E" w:rsidRPr="00904C0D">
              <w:rPr>
                <w:rFonts w:ascii="Arial" w:hAnsi="Arial"/>
                <w:noProof/>
                <w:spacing w:val="-4"/>
                <w:sz w:val="18"/>
                <w:szCs w:val="18"/>
                <w:lang w:val="en-US" w:eastAsia="en-GB"/>
              </w:rPr>
              <w:t>that</w:t>
            </w:r>
            <w:r w:rsidR="00C74F6D" w:rsidRPr="00904C0D">
              <w:rPr>
                <w:rFonts w:ascii="Arial" w:hAnsi="Arial"/>
                <w:noProof/>
                <w:spacing w:val="-4"/>
                <w:sz w:val="18"/>
                <w:szCs w:val="18"/>
                <w:lang w:val="en-US" w:eastAsia="en-GB"/>
              </w:rPr>
              <w:t xml:space="preserve"> the</w:t>
            </w:r>
            <w:r w:rsidR="00D2017E" w:rsidRPr="00904C0D">
              <w:rPr>
                <w:rFonts w:ascii="Arial" w:hAnsi="Arial"/>
                <w:noProof/>
                <w:spacing w:val="-4"/>
                <w:sz w:val="18"/>
                <w:szCs w:val="18"/>
                <w:lang w:val="en-US" w:eastAsia="en-GB"/>
              </w:rPr>
              <w:t xml:space="preserve"> warrant</w:t>
            </w:r>
            <w:r w:rsidR="00C74F6D" w:rsidRPr="00904C0D">
              <w:rPr>
                <w:rFonts w:ascii="Arial" w:hAnsi="Arial"/>
                <w:noProof/>
                <w:spacing w:val="-4"/>
                <w:sz w:val="18"/>
                <w:szCs w:val="18"/>
                <w:lang w:val="en-US" w:eastAsia="en-GB"/>
              </w:rPr>
              <w:t xml:space="preserve"> holders are </w:t>
            </w:r>
            <w:r w:rsidR="00D2017E" w:rsidRPr="00904C0D">
              <w:rPr>
                <w:rFonts w:ascii="Arial" w:hAnsi="Arial"/>
                <w:noProof/>
                <w:spacing w:val="-4"/>
                <w:sz w:val="18"/>
                <w:szCs w:val="18"/>
                <w:lang w:val="en-US" w:eastAsia="en-GB"/>
              </w:rPr>
              <w:t>entitl</w:t>
            </w:r>
            <w:r w:rsidR="00A5344C" w:rsidRPr="00904C0D">
              <w:rPr>
                <w:rFonts w:ascii="Arial" w:hAnsi="Arial"/>
                <w:noProof/>
                <w:spacing w:val="-4"/>
                <w:sz w:val="18"/>
                <w:szCs w:val="18"/>
                <w:lang w:val="en-US" w:eastAsia="en-GB"/>
              </w:rPr>
              <w:t>ed</w:t>
            </w:r>
            <w:r w:rsidR="00D2017E" w:rsidRPr="00904C0D">
              <w:rPr>
                <w:rFonts w:ascii="Arial" w:hAnsi="Arial"/>
                <w:noProof/>
                <w:spacing w:val="-4"/>
                <w:sz w:val="18"/>
                <w:szCs w:val="18"/>
                <w:lang w:val="en-US" w:eastAsia="en-GB"/>
              </w:rPr>
              <w:t xml:space="preserve"> </w:t>
            </w:r>
            <w:r w:rsidR="00C74F6D" w:rsidRPr="00904C0D">
              <w:rPr>
                <w:rFonts w:ascii="Arial" w:hAnsi="Arial"/>
                <w:noProof/>
                <w:spacing w:val="-4"/>
                <w:sz w:val="18"/>
                <w:szCs w:val="18"/>
                <w:lang w:val="en-US" w:eastAsia="en-GB"/>
              </w:rPr>
              <w:t xml:space="preserve">the right </w:t>
            </w:r>
            <w:r w:rsidR="00D2017E" w:rsidRPr="00904C0D">
              <w:rPr>
                <w:rFonts w:ascii="Arial" w:hAnsi="Arial"/>
                <w:noProof/>
                <w:spacing w:val="-4"/>
                <w:sz w:val="18"/>
                <w:szCs w:val="18"/>
                <w:lang w:val="en-US" w:eastAsia="en-GB"/>
              </w:rPr>
              <w:t>to purchase newly issued ordinary</w:t>
            </w:r>
            <w:r w:rsidR="004E05DE" w:rsidRPr="00904C0D">
              <w:rPr>
                <w:rFonts w:ascii="Arial" w:hAnsi="Arial"/>
                <w:noProof/>
                <w:spacing w:val="-4"/>
                <w:sz w:val="18"/>
                <w:szCs w:val="18"/>
                <w:lang w:val="en-US" w:eastAsia="en-GB"/>
              </w:rPr>
              <w:t xml:space="preserve"> </w:t>
            </w:r>
            <w:r w:rsidR="00D2017E" w:rsidRPr="00904C0D">
              <w:rPr>
                <w:rFonts w:ascii="Arial" w:hAnsi="Arial"/>
                <w:noProof/>
                <w:spacing w:val="-4"/>
                <w:sz w:val="18"/>
                <w:szCs w:val="18"/>
                <w:lang w:val="en-US" w:eastAsia="en-GB"/>
              </w:rPr>
              <w:t>share</w:t>
            </w:r>
            <w:r w:rsidR="002D7582" w:rsidRPr="00904C0D">
              <w:rPr>
                <w:rFonts w:ascii="Arial" w:hAnsi="Arial"/>
                <w:noProof/>
                <w:spacing w:val="-4"/>
                <w:sz w:val="18"/>
                <w:szCs w:val="18"/>
                <w:lang w:val="en-US" w:eastAsia="en-GB"/>
              </w:rPr>
              <w:t xml:space="preserve"> of the Company</w:t>
            </w:r>
            <w:r w:rsidR="004D5ED6" w:rsidRPr="00904C0D">
              <w:rPr>
                <w:rFonts w:ascii="Arial" w:hAnsi="Arial" w:cs="Arial"/>
                <w:noProof/>
                <w:spacing w:val="-4"/>
                <w:sz w:val="18"/>
                <w:szCs w:val="18"/>
                <w:lang w:eastAsia="en-GB"/>
              </w:rPr>
              <w:t>, it is</w:t>
            </w:r>
            <w:r w:rsidR="00B81C75" w:rsidRPr="00904C0D">
              <w:rPr>
                <w:rFonts w:ascii="Arial" w:hAnsi="Arial" w:cs="Arial"/>
                <w:noProof/>
                <w:spacing w:val="-4"/>
                <w:sz w:val="18"/>
                <w:szCs w:val="18"/>
                <w:lang w:eastAsia="en-GB"/>
              </w:rPr>
              <w:t xml:space="preserve"> </w:t>
            </w:r>
            <w:r w:rsidR="00C8097D" w:rsidRPr="00904C0D">
              <w:rPr>
                <w:rFonts w:ascii="Arial" w:hAnsi="Arial" w:cs="Arial"/>
                <w:noProof/>
                <w:spacing w:val="-4"/>
                <w:sz w:val="18"/>
                <w:szCs w:val="18"/>
                <w:lang w:eastAsia="en-GB"/>
              </w:rPr>
              <w:t>classified as an equity-settled share</w:t>
            </w:r>
            <w:r w:rsidR="004E4559" w:rsidRPr="00904C0D">
              <w:rPr>
                <w:rFonts w:ascii="Arial" w:hAnsi="Arial" w:cs="Arial"/>
                <w:noProof/>
                <w:spacing w:val="-4"/>
                <w:sz w:val="18"/>
                <w:szCs w:val="18"/>
                <w:lang w:eastAsia="en-GB"/>
              </w:rPr>
              <w:t>-</w:t>
            </w:r>
            <w:r w:rsidR="00C8097D" w:rsidRPr="00904C0D">
              <w:rPr>
                <w:rFonts w:ascii="Arial" w:hAnsi="Arial" w:cs="Arial"/>
                <w:noProof/>
                <w:spacing w:val="-4"/>
                <w:sz w:val="18"/>
                <w:szCs w:val="18"/>
                <w:lang w:eastAsia="en-GB"/>
              </w:rPr>
              <w:t>base</w:t>
            </w:r>
            <w:r w:rsidR="004E4559" w:rsidRPr="00904C0D">
              <w:rPr>
                <w:rFonts w:ascii="Arial" w:hAnsi="Arial" w:cs="Arial"/>
                <w:noProof/>
                <w:spacing w:val="-4"/>
                <w:sz w:val="18"/>
                <w:szCs w:val="18"/>
                <w:lang w:eastAsia="en-GB"/>
              </w:rPr>
              <w:t>d</w:t>
            </w:r>
            <w:r w:rsidR="00C8097D" w:rsidRPr="00904C0D">
              <w:rPr>
                <w:rFonts w:ascii="Arial" w:hAnsi="Arial" w:cs="Arial"/>
                <w:noProof/>
                <w:spacing w:val="-4"/>
                <w:sz w:val="18"/>
                <w:szCs w:val="18"/>
                <w:lang w:eastAsia="en-GB"/>
              </w:rPr>
              <w:t xml:space="preserve"> payment transaction</w:t>
            </w:r>
            <w:r w:rsidR="004E4559" w:rsidRPr="00904C0D">
              <w:rPr>
                <w:rFonts w:ascii="Arial" w:hAnsi="Arial" w:cs="Arial"/>
                <w:noProof/>
                <w:spacing w:val="-4"/>
                <w:sz w:val="18"/>
                <w:szCs w:val="18"/>
                <w:lang w:eastAsia="en-GB"/>
              </w:rPr>
              <w:t xml:space="preserve"> in accordance with the principles of Thai Financial Reporting </w:t>
            </w:r>
            <w:r w:rsidR="004E4559" w:rsidRPr="00904C0D">
              <w:rPr>
                <w:rFonts w:ascii="Arial" w:hAnsi="Arial" w:cs="Arial"/>
                <w:noProof/>
                <w:spacing w:val="-2"/>
                <w:sz w:val="18"/>
                <w:szCs w:val="18"/>
                <w:lang w:eastAsia="en-GB"/>
              </w:rPr>
              <w:t>Standard no. 2 (TFRS 2) - Share-based payment</w:t>
            </w:r>
            <w:r w:rsidR="00C8097D" w:rsidRPr="00904C0D">
              <w:rPr>
                <w:rFonts w:ascii="Arial" w:hAnsi="Arial" w:cs="Arial"/>
                <w:noProof/>
                <w:spacing w:val="-2"/>
                <w:sz w:val="18"/>
                <w:szCs w:val="18"/>
                <w:lang w:eastAsia="en-GB"/>
              </w:rPr>
              <w:t>.</w:t>
            </w:r>
          </w:p>
          <w:p w14:paraId="3E9E82ED" w14:textId="77777777" w:rsidR="00C8097D" w:rsidRDefault="00C8097D" w:rsidP="00792222">
            <w:pPr>
              <w:pStyle w:val="ListParagraph"/>
              <w:ind w:left="318"/>
              <w:jc w:val="thaiDistribute"/>
              <w:rPr>
                <w:rFonts w:ascii="Arial" w:hAnsi="Arial" w:cs="Arial"/>
                <w:noProof/>
                <w:sz w:val="18"/>
                <w:szCs w:val="18"/>
                <w:lang w:eastAsia="en-GB"/>
              </w:rPr>
            </w:pPr>
          </w:p>
          <w:p w14:paraId="3E3FABB1" w14:textId="472DCCEF" w:rsidR="00C8097D" w:rsidRDefault="00E0449F" w:rsidP="00792222">
            <w:pPr>
              <w:pStyle w:val="ListParagraph"/>
              <w:ind w:left="318"/>
              <w:jc w:val="thaiDistribute"/>
              <w:rPr>
                <w:rFonts w:ascii="Arial" w:hAnsi="Arial" w:cs="Arial"/>
                <w:noProof/>
                <w:sz w:val="18"/>
                <w:szCs w:val="18"/>
                <w:lang w:eastAsia="en-GB"/>
              </w:rPr>
            </w:pPr>
            <w:r w:rsidRPr="00F46390">
              <w:rPr>
                <w:rFonts w:ascii="Arial" w:hAnsi="Arial"/>
                <w:noProof/>
                <w:sz w:val="18"/>
                <w:szCs w:val="18"/>
                <w:lang w:eastAsia="en-GB"/>
              </w:rPr>
              <w:t xml:space="preserve">Management </w:t>
            </w:r>
            <w:r w:rsidRPr="00F46390">
              <w:rPr>
                <w:rFonts w:ascii="Arial" w:hAnsi="Arial" w:cs="Arial"/>
                <w:noProof/>
                <w:sz w:val="18"/>
                <w:szCs w:val="18"/>
                <w:lang w:eastAsia="en-GB"/>
              </w:rPr>
              <w:t>valued the warrant</w:t>
            </w:r>
            <w:r w:rsidR="00CB13AA" w:rsidRPr="00F46390">
              <w:rPr>
                <w:rFonts w:ascii="Arial" w:hAnsi="Arial" w:cs="Arial"/>
                <w:noProof/>
                <w:sz w:val="18"/>
                <w:szCs w:val="18"/>
                <w:lang w:eastAsia="en-GB"/>
              </w:rPr>
              <w:t>s</w:t>
            </w:r>
            <w:r w:rsidRPr="00F46390">
              <w:rPr>
                <w:rFonts w:ascii="Arial" w:hAnsi="Arial" w:cs="Arial"/>
                <w:noProof/>
                <w:sz w:val="18"/>
                <w:szCs w:val="18"/>
                <w:lang w:eastAsia="en-GB"/>
              </w:rPr>
              <w:t xml:space="preserve"> using the Black Shchole</w:t>
            </w:r>
            <w:r>
              <w:rPr>
                <w:rFonts w:ascii="Arial" w:hAnsi="Arial" w:cs="Arial"/>
                <w:noProof/>
                <w:sz w:val="18"/>
                <w:szCs w:val="18"/>
                <w:lang w:eastAsia="en-GB"/>
              </w:rPr>
              <w:t xml:space="preserve"> </w:t>
            </w:r>
            <w:r w:rsidRPr="00764F8F">
              <w:rPr>
                <w:rFonts w:ascii="Arial" w:hAnsi="Arial" w:cs="Arial"/>
                <w:noProof/>
                <w:sz w:val="18"/>
                <w:szCs w:val="18"/>
                <w:lang w:eastAsia="en-GB"/>
              </w:rPr>
              <w:t>model</w:t>
            </w:r>
            <w:r w:rsidR="00F81CA7">
              <w:rPr>
                <w:rFonts w:ascii="Arial" w:hAnsi="Arial" w:cs="Arial"/>
                <w:noProof/>
                <w:sz w:val="18"/>
                <w:szCs w:val="18"/>
                <w:lang w:eastAsia="en-GB"/>
              </w:rPr>
              <w:t xml:space="preserve"> and recog</w:t>
            </w:r>
            <w:r w:rsidR="00A071DF">
              <w:rPr>
                <w:rFonts w:ascii="Arial" w:hAnsi="Arial" w:cs="Arial"/>
                <w:noProof/>
                <w:sz w:val="18"/>
                <w:szCs w:val="18"/>
                <w:lang w:eastAsia="en-GB"/>
              </w:rPr>
              <w:t>n</w:t>
            </w:r>
            <w:r w:rsidR="00F81CA7">
              <w:rPr>
                <w:rFonts w:ascii="Arial" w:hAnsi="Arial" w:cs="Arial"/>
                <w:noProof/>
                <w:sz w:val="18"/>
                <w:szCs w:val="18"/>
                <w:lang w:eastAsia="en-GB"/>
              </w:rPr>
              <w:t xml:space="preserve">ised </w:t>
            </w:r>
            <w:r w:rsidR="004D5ED6">
              <w:rPr>
                <w:rFonts w:ascii="Arial" w:hAnsi="Arial" w:cs="Arial"/>
                <w:noProof/>
                <w:sz w:val="18"/>
                <w:szCs w:val="18"/>
                <w:lang w:eastAsia="en-GB"/>
              </w:rPr>
              <w:t xml:space="preserve">share-based payment expense </w:t>
            </w:r>
            <w:r w:rsidR="00F81CA7">
              <w:rPr>
                <w:rFonts w:ascii="Arial" w:hAnsi="Arial" w:cs="Arial"/>
                <w:noProof/>
                <w:sz w:val="18"/>
                <w:szCs w:val="18"/>
                <w:lang w:eastAsia="en-GB"/>
              </w:rPr>
              <w:t>throughout the vesting period.</w:t>
            </w:r>
          </w:p>
          <w:p w14:paraId="47D541BE" w14:textId="77777777" w:rsidR="003E02F6" w:rsidRDefault="003E02F6" w:rsidP="00792222">
            <w:pPr>
              <w:pStyle w:val="ListParagraph"/>
              <w:ind w:left="318"/>
              <w:jc w:val="thaiDistribute"/>
              <w:rPr>
                <w:rFonts w:ascii="Arial" w:hAnsi="Arial" w:cs="Arial"/>
                <w:noProof/>
                <w:sz w:val="18"/>
                <w:szCs w:val="18"/>
                <w:lang w:eastAsia="en-GB"/>
              </w:rPr>
            </w:pPr>
          </w:p>
          <w:p w14:paraId="1DC8F660" w14:textId="2CA77569" w:rsidR="003E02F6" w:rsidRDefault="003E02F6" w:rsidP="003E02F6">
            <w:pPr>
              <w:pStyle w:val="ListParagraph"/>
              <w:ind w:left="318"/>
              <w:jc w:val="thaiDistribute"/>
              <w:rPr>
                <w:rFonts w:ascii="Arial" w:hAnsi="Arial" w:cs="Arial"/>
                <w:noProof/>
                <w:sz w:val="18"/>
                <w:szCs w:val="18"/>
                <w:lang w:eastAsia="en-GB"/>
              </w:rPr>
            </w:pPr>
            <w:r w:rsidRPr="00904C0D">
              <w:rPr>
                <w:rFonts w:ascii="Arial" w:hAnsi="Arial" w:cs="Browallia New"/>
                <w:noProof/>
                <w:spacing w:val="-4"/>
                <w:sz w:val="18"/>
                <w:szCs w:val="22"/>
                <w:lang w:eastAsia="en-GB"/>
              </w:rPr>
              <w:t>I</w:t>
            </w:r>
            <w:r w:rsidRPr="00904C0D">
              <w:rPr>
                <w:rFonts w:ascii="Arial" w:hAnsi="Arial" w:cs="Arial"/>
                <w:noProof/>
                <w:spacing w:val="-4"/>
                <w:sz w:val="18"/>
                <w:szCs w:val="18"/>
                <w:lang w:eastAsia="en-GB"/>
              </w:rPr>
              <w:t xml:space="preserve"> considered the share-based payment transaction as a</w:t>
            </w:r>
            <w:r w:rsidRPr="00792222">
              <w:rPr>
                <w:rFonts w:ascii="Arial" w:hAnsi="Arial" w:cs="Arial"/>
                <w:noProof/>
                <w:sz w:val="18"/>
                <w:szCs w:val="18"/>
                <w:lang w:eastAsia="en-GB"/>
              </w:rPr>
              <w:t xml:space="preserve"> key audit matter</w:t>
            </w:r>
            <w:r>
              <w:rPr>
                <w:rFonts w:ascii="Arial" w:hAnsi="Arial" w:cs="Arial"/>
                <w:noProof/>
                <w:sz w:val="18"/>
                <w:szCs w:val="18"/>
                <w:lang w:eastAsia="en-GB"/>
              </w:rPr>
              <w:t xml:space="preserve"> because</w:t>
            </w:r>
          </w:p>
          <w:p w14:paraId="7DBF75EE" w14:textId="6C069D42" w:rsidR="00532DED" w:rsidRDefault="00A41357" w:rsidP="00532DED">
            <w:pPr>
              <w:pStyle w:val="ListParagraph"/>
              <w:numPr>
                <w:ilvl w:val="0"/>
                <w:numId w:val="13"/>
              </w:numPr>
              <w:jc w:val="thaiDistribute"/>
              <w:rPr>
                <w:rFonts w:ascii="Arial" w:hAnsi="Arial" w:cs="Arial"/>
                <w:noProof/>
                <w:sz w:val="18"/>
                <w:szCs w:val="18"/>
                <w:lang w:eastAsia="en-GB"/>
              </w:rPr>
            </w:pPr>
            <w:r w:rsidRPr="003E3934">
              <w:rPr>
                <w:rFonts w:ascii="Arial" w:hAnsi="Arial" w:cs="Arial"/>
                <w:noProof/>
                <w:sz w:val="18"/>
                <w:szCs w:val="18"/>
                <w:lang w:eastAsia="en-GB"/>
              </w:rPr>
              <w:t xml:space="preserve">The accounting for share-based payment is complex in relation to the interpretation against </w:t>
            </w:r>
            <w:r w:rsidR="00617286">
              <w:rPr>
                <w:rFonts w:ascii="Arial" w:hAnsi="Arial" w:cs="Arial"/>
                <w:noProof/>
                <w:sz w:val="18"/>
                <w:szCs w:val="18"/>
                <w:lang w:eastAsia="en-GB"/>
              </w:rPr>
              <w:t xml:space="preserve">the </w:t>
            </w:r>
            <w:r w:rsidRPr="003E3934">
              <w:rPr>
                <w:rFonts w:ascii="Arial" w:hAnsi="Arial" w:cs="Arial"/>
                <w:noProof/>
                <w:sz w:val="18"/>
                <w:szCs w:val="18"/>
                <w:lang w:eastAsia="en-GB"/>
              </w:rPr>
              <w:t>principles</w:t>
            </w:r>
            <w:r w:rsidR="00617286">
              <w:rPr>
                <w:rFonts w:ascii="Arial" w:hAnsi="Arial" w:cs="Arial"/>
                <w:noProof/>
                <w:sz w:val="18"/>
                <w:szCs w:val="18"/>
                <w:lang w:eastAsia="en-GB"/>
              </w:rPr>
              <w:t>-</w:t>
            </w:r>
            <w:r w:rsidRPr="003E3934">
              <w:rPr>
                <w:rFonts w:ascii="Arial" w:hAnsi="Arial" w:cs="Arial"/>
                <w:noProof/>
                <w:sz w:val="18"/>
                <w:szCs w:val="18"/>
                <w:lang w:eastAsia="en-GB"/>
              </w:rPr>
              <w:t>based criteria in</w:t>
            </w:r>
            <w:r w:rsidR="003F1161">
              <w:rPr>
                <w:rFonts w:ascii="Arial" w:hAnsi="Arial" w:cs="Arial"/>
                <w:noProof/>
                <w:sz w:val="18"/>
                <w:szCs w:val="18"/>
                <w:lang w:eastAsia="en-GB"/>
              </w:rPr>
              <w:t xml:space="preserve"> </w:t>
            </w:r>
            <w:r w:rsidR="00805529">
              <w:rPr>
                <w:rFonts w:ascii="Arial" w:hAnsi="Arial" w:cs="Arial"/>
                <w:noProof/>
                <w:sz w:val="18"/>
                <w:szCs w:val="18"/>
                <w:lang w:eastAsia="en-GB"/>
              </w:rPr>
              <w:t>TFRS 2</w:t>
            </w:r>
            <w:r w:rsidR="00095F79">
              <w:rPr>
                <w:rFonts w:ascii="Arial" w:hAnsi="Arial" w:cs="Arial"/>
                <w:noProof/>
                <w:sz w:val="18"/>
                <w:szCs w:val="18"/>
                <w:lang w:eastAsia="en-GB"/>
              </w:rPr>
              <w:t>.</w:t>
            </w:r>
          </w:p>
          <w:p w14:paraId="5CF72D16" w14:textId="5F21A0D6" w:rsidR="00F21C6C" w:rsidRPr="00F21C6C" w:rsidRDefault="000905E3" w:rsidP="00A241D9">
            <w:pPr>
              <w:pStyle w:val="ListParagraph"/>
              <w:numPr>
                <w:ilvl w:val="0"/>
                <w:numId w:val="13"/>
              </w:numPr>
              <w:jc w:val="thaiDistribute"/>
              <w:rPr>
                <w:rFonts w:ascii="Arial" w:hAnsi="Arial" w:cs="Arial"/>
                <w:noProof/>
                <w:sz w:val="18"/>
                <w:szCs w:val="18"/>
                <w:lang w:eastAsia="en-GB"/>
              </w:rPr>
            </w:pPr>
            <w:r>
              <w:rPr>
                <w:rFonts w:ascii="Arial" w:hAnsi="Arial" w:cs="Arial"/>
                <w:noProof/>
                <w:sz w:val="18"/>
                <w:szCs w:val="18"/>
                <w:lang w:eastAsia="en-GB"/>
              </w:rPr>
              <w:t>The f</w:t>
            </w:r>
            <w:r w:rsidR="00095F79" w:rsidRPr="00F21C6C">
              <w:rPr>
                <w:rFonts w:ascii="Arial" w:hAnsi="Arial" w:cs="Arial"/>
                <w:noProof/>
                <w:sz w:val="18"/>
                <w:szCs w:val="18"/>
                <w:lang w:eastAsia="en-GB"/>
              </w:rPr>
              <w:t xml:space="preserve">air </w:t>
            </w:r>
            <w:r w:rsidR="004D5ED6">
              <w:rPr>
                <w:rFonts w:ascii="Arial" w:hAnsi="Arial" w:cs="Arial"/>
                <w:noProof/>
                <w:sz w:val="18"/>
                <w:szCs w:val="18"/>
                <w:lang w:eastAsia="en-GB"/>
              </w:rPr>
              <w:t>valuation</w:t>
            </w:r>
            <w:r w:rsidR="004D5ED6" w:rsidRPr="00F21C6C">
              <w:rPr>
                <w:rFonts w:ascii="Arial" w:hAnsi="Arial" w:cs="Arial"/>
                <w:noProof/>
                <w:sz w:val="18"/>
                <w:szCs w:val="18"/>
                <w:lang w:eastAsia="en-GB"/>
              </w:rPr>
              <w:t xml:space="preserve"> </w:t>
            </w:r>
            <w:r w:rsidR="00095F79" w:rsidRPr="00F21C6C">
              <w:rPr>
                <w:rFonts w:ascii="Arial" w:hAnsi="Arial" w:cs="Arial"/>
                <w:noProof/>
                <w:sz w:val="18"/>
                <w:szCs w:val="18"/>
                <w:lang w:eastAsia="en-GB"/>
              </w:rPr>
              <w:t>of warrant</w:t>
            </w:r>
            <w:r w:rsidR="00F21C6C" w:rsidRPr="00F21C6C">
              <w:rPr>
                <w:rFonts w:ascii="Arial" w:hAnsi="Arial" w:cs="Arial"/>
                <w:noProof/>
                <w:sz w:val="18"/>
                <w:szCs w:val="18"/>
                <w:lang w:eastAsia="en-GB"/>
              </w:rPr>
              <w:t>s</w:t>
            </w:r>
            <w:r w:rsidR="009D1514">
              <w:rPr>
                <w:rFonts w:ascii="Arial" w:hAnsi="Arial" w:cs="Arial"/>
                <w:noProof/>
                <w:sz w:val="18"/>
                <w:szCs w:val="18"/>
                <w:lang w:eastAsia="en-GB"/>
              </w:rPr>
              <w:t xml:space="preserve"> </w:t>
            </w:r>
            <w:r w:rsidR="009A1A2E">
              <w:rPr>
                <w:rFonts w:ascii="Arial" w:hAnsi="Arial" w:cs="Arial"/>
                <w:noProof/>
                <w:sz w:val="18"/>
                <w:szCs w:val="18"/>
                <w:lang w:eastAsia="en-GB"/>
              </w:rPr>
              <w:t>require</w:t>
            </w:r>
            <w:r>
              <w:rPr>
                <w:rFonts w:ascii="Arial" w:hAnsi="Arial" w:cs="Arial"/>
                <w:noProof/>
                <w:sz w:val="18"/>
                <w:szCs w:val="18"/>
                <w:lang w:eastAsia="en-GB"/>
              </w:rPr>
              <w:t>s</w:t>
            </w:r>
            <w:r w:rsidR="00095F79" w:rsidRPr="00F21C6C">
              <w:rPr>
                <w:rFonts w:ascii="Arial" w:hAnsi="Arial" w:cs="Arial"/>
                <w:noProof/>
                <w:sz w:val="18"/>
                <w:szCs w:val="18"/>
                <w:lang w:eastAsia="en-GB"/>
              </w:rPr>
              <w:t xml:space="preserve"> a </w:t>
            </w:r>
            <w:r w:rsidR="00095F79" w:rsidRPr="00904C0D">
              <w:rPr>
                <w:rFonts w:ascii="Arial" w:hAnsi="Arial" w:cs="Arial"/>
                <w:noProof/>
                <w:spacing w:val="-9"/>
                <w:sz w:val="18"/>
                <w:szCs w:val="18"/>
                <w:lang w:eastAsia="en-GB"/>
              </w:rPr>
              <w:t xml:space="preserve">management’s judgement </w:t>
            </w:r>
            <w:r w:rsidR="00F21C6C" w:rsidRPr="00904C0D">
              <w:rPr>
                <w:rFonts w:ascii="Arial" w:hAnsi="Arial" w:cs="Arial"/>
                <w:noProof/>
                <w:spacing w:val="-9"/>
                <w:sz w:val="18"/>
                <w:szCs w:val="18"/>
                <w:lang w:eastAsia="en-GB"/>
              </w:rPr>
              <w:t>for key assumptions</w:t>
            </w:r>
            <w:r w:rsidRPr="00904C0D">
              <w:rPr>
                <w:rFonts w:ascii="Arial" w:hAnsi="Arial" w:cs="Arial"/>
                <w:noProof/>
                <w:spacing w:val="-9"/>
                <w:sz w:val="18"/>
                <w:szCs w:val="18"/>
                <w:lang w:eastAsia="en-GB"/>
              </w:rPr>
              <w:t>,</w:t>
            </w:r>
            <w:r w:rsidR="00F21C6C" w:rsidRPr="00904C0D">
              <w:rPr>
                <w:rFonts w:ascii="Arial" w:hAnsi="Arial" w:cs="Arial"/>
                <w:noProof/>
                <w:spacing w:val="-9"/>
                <w:sz w:val="18"/>
                <w:szCs w:val="18"/>
                <w:lang w:eastAsia="en-GB"/>
              </w:rPr>
              <w:t xml:space="preserve"> such as the </w:t>
            </w:r>
            <w:r w:rsidR="004D5ED6" w:rsidRPr="00904C0D">
              <w:rPr>
                <w:rFonts w:ascii="Arial" w:hAnsi="Arial" w:cs="Arial"/>
                <w:noProof/>
                <w:spacing w:val="-9"/>
                <w:sz w:val="18"/>
                <w:szCs w:val="18"/>
                <w:lang w:eastAsia="en-GB"/>
              </w:rPr>
              <w:t xml:space="preserve">underlying </w:t>
            </w:r>
            <w:r w:rsidRPr="00904C0D">
              <w:rPr>
                <w:rFonts w:ascii="Arial" w:hAnsi="Arial" w:cs="Arial"/>
                <w:noProof/>
                <w:spacing w:val="-9"/>
                <w:sz w:val="18"/>
                <w:szCs w:val="18"/>
                <w:lang w:eastAsia="en-GB"/>
              </w:rPr>
              <w:t xml:space="preserve">stock </w:t>
            </w:r>
            <w:r w:rsidR="00F21C6C" w:rsidRPr="00904C0D">
              <w:rPr>
                <w:rFonts w:ascii="Arial" w:hAnsi="Arial" w:cs="Arial"/>
                <w:noProof/>
                <w:spacing w:val="-9"/>
                <w:sz w:val="18"/>
                <w:szCs w:val="18"/>
                <w:lang w:eastAsia="en-GB"/>
              </w:rPr>
              <w:t>fair value as at the</w:t>
            </w:r>
            <w:r w:rsidR="00F21C6C" w:rsidRPr="00904C0D">
              <w:rPr>
                <w:rFonts w:ascii="Arial" w:hAnsi="Arial" w:cs="Arial"/>
                <w:noProof/>
                <w:spacing w:val="-6"/>
                <w:sz w:val="18"/>
                <w:szCs w:val="18"/>
                <w:lang w:eastAsia="en-GB"/>
              </w:rPr>
              <w:t xml:space="preserve"> valuation date, </w:t>
            </w:r>
            <w:r w:rsidRPr="00904C0D">
              <w:rPr>
                <w:rFonts w:ascii="Arial" w:hAnsi="Arial" w:cs="Arial"/>
                <w:noProof/>
                <w:spacing w:val="-6"/>
                <w:sz w:val="18"/>
                <w:szCs w:val="18"/>
                <w:lang w:eastAsia="en-GB"/>
              </w:rPr>
              <w:t xml:space="preserve">the </w:t>
            </w:r>
            <w:r w:rsidR="00F21C6C" w:rsidRPr="00904C0D">
              <w:rPr>
                <w:rFonts w:ascii="Arial" w:hAnsi="Arial" w:cs="Arial"/>
                <w:noProof/>
                <w:spacing w:val="-6"/>
                <w:sz w:val="18"/>
                <w:szCs w:val="18"/>
                <w:lang w:eastAsia="en-GB"/>
              </w:rPr>
              <w:t>volatility</w:t>
            </w:r>
            <w:r w:rsidR="00712058" w:rsidRPr="00904C0D">
              <w:rPr>
                <w:rFonts w:ascii="Arial" w:hAnsi="Arial" w:cs="Arial"/>
                <w:noProof/>
                <w:spacing w:val="-6"/>
                <w:sz w:val="18"/>
                <w:szCs w:val="18"/>
                <w:lang w:eastAsia="en-GB"/>
              </w:rPr>
              <w:t xml:space="preserve"> of the underlying stock</w:t>
            </w:r>
            <w:r w:rsidR="00F21C6C" w:rsidRPr="00904C0D">
              <w:rPr>
                <w:rFonts w:ascii="Arial" w:hAnsi="Arial" w:cs="Arial"/>
                <w:noProof/>
                <w:spacing w:val="-6"/>
                <w:sz w:val="18"/>
                <w:szCs w:val="18"/>
                <w:lang w:eastAsia="en-GB"/>
              </w:rPr>
              <w:t xml:space="preserve">, </w:t>
            </w:r>
            <w:r w:rsidRPr="00904C0D">
              <w:rPr>
                <w:rFonts w:ascii="Arial" w:hAnsi="Arial" w:cs="Arial"/>
                <w:noProof/>
                <w:spacing w:val="-6"/>
                <w:sz w:val="18"/>
                <w:szCs w:val="18"/>
                <w:lang w:eastAsia="en-GB"/>
              </w:rPr>
              <w:t xml:space="preserve">the </w:t>
            </w:r>
            <w:r w:rsidR="00F21C6C" w:rsidRPr="00904C0D">
              <w:rPr>
                <w:rFonts w:ascii="Arial" w:hAnsi="Arial" w:cs="Arial"/>
                <w:noProof/>
                <w:spacing w:val="-6"/>
                <w:sz w:val="18"/>
                <w:szCs w:val="18"/>
                <w:lang w:eastAsia="en-GB"/>
              </w:rPr>
              <w:t>dividend yield and</w:t>
            </w:r>
            <w:r w:rsidR="00F21C6C" w:rsidRPr="00F21C6C">
              <w:rPr>
                <w:rFonts w:ascii="Arial" w:hAnsi="Arial" w:cs="Arial"/>
                <w:noProof/>
                <w:sz w:val="18"/>
                <w:szCs w:val="18"/>
                <w:lang w:eastAsia="en-GB"/>
              </w:rPr>
              <w:t xml:space="preserve"> risk</w:t>
            </w:r>
            <w:r w:rsidR="00E17663">
              <w:rPr>
                <w:rFonts w:ascii="Arial" w:hAnsi="Arial" w:cs="Arial"/>
                <w:noProof/>
                <w:sz w:val="18"/>
                <w:szCs w:val="18"/>
                <w:lang w:eastAsia="en-GB"/>
              </w:rPr>
              <w:t>-</w:t>
            </w:r>
            <w:r w:rsidR="00F21C6C" w:rsidRPr="00F21C6C">
              <w:rPr>
                <w:rFonts w:ascii="Arial" w:hAnsi="Arial" w:cs="Arial"/>
                <w:noProof/>
                <w:sz w:val="18"/>
                <w:szCs w:val="18"/>
                <w:lang w:eastAsia="en-GB"/>
              </w:rPr>
              <w:t>free rate</w:t>
            </w:r>
            <w:r w:rsidR="009A1A2E">
              <w:rPr>
                <w:rFonts w:ascii="Arial" w:hAnsi="Arial" w:cs="Arial"/>
                <w:noProof/>
                <w:sz w:val="18"/>
                <w:szCs w:val="18"/>
                <w:lang w:eastAsia="en-GB"/>
              </w:rPr>
              <w:t>.</w:t>
            </w:r>
          </w:p>
          <w:p w14:paraId="3B58D68B" w14:textId="77777777" w:rsidR="003E02F6" w:rsidRPr="00E0449F" w:rsidRDefault="003E02F6" w:rsidP="00792222">
            <w:pPr>
              <w:pStyle w:val="ListParagraph"/>
              <w:ind w:left="318"/>
              <w:jc w:val="thaiDistribute"/>
              <w:rPr>
                <w:rFonts w:ascii="Arial" w:hAnsi="Arial"/>
                <w:noProof/>
                <w:sz w:val="18"/>
                <w:szCs w:val="18"/>
                <w:lang w:eastAsia="en-GB"/>
              </w:rPr>
            </w:pPr>
          </w:p>
          <w:p w14:paraId="5FF63921" w14:textId="491A822A" w:rsidR="00A1064E" w:rsidRPr="00B21307" w:rsidRDefault="00A1064E" w:rsidP="009A1A2E">
            <w:pPr>
              <w:jc w:val="thaiDistribute"/>
              <w:rPr>
                <w:rFonts w:ascii="Arial" w:hAnsi="Arial" w:cs="Arial"/>
                <w:noProof/>
                <w:sz w:val="18"/>
                <w:szCs w:val="18"/>
                <w:cs/>
                <w:lang w:eastAsia="en-GB"/>
              </w:rPr>
            </w:pPr>
          </w:p>
        </w:tc>
        <w:tc>
          <w:tcPr>
            <w:tcW w:w="4860" w:type="dxa"/>
            <w:tcBorders>
              <w:bottom w:val="nil"/>
            </w:tcBorders>
            <w:shd w:val="clear" w:color="auto" w:fill="FAFAFA"/>
          </w:tcPr>
          <w:p w14:paraId="7A1CF744" w14:textId="77777777" w:rsidR="006A24AC" w:rsidRDefault="006A24AC" w:rsidP="00BE1094">
            <w:pPr>
              <w:jc w:val="thaiDistribute"/>
              <w:rPr>
                <w:rFonts w:ascii="Arial" w:hAnsi="Arial" w:cs="Arial"/>
                <w:noProof/>
                <w:sz w:val="18"/>
                <w:szCs w:val="18"/>
                <w:lang w:eastAsia="en-GB"/>
              </w:rPr>
            </w:pPr>
          </w:p>
          <w:p w14:paraId="1EAAD5A8" w14:textId="77777777" w:rsidR="00587D3E" w:rsidRDefault="00587D3E" w:rsidP="00BE1094">
            <w:pPr>
              <w:jc w:val="thaiDistribute"/>
              <w:rPr>
                <w:rFonts w:ascii="Arial" w:hAnsi="Arial" w:cs="Arial"/>
                <w:noProof/>
                <w:sz w:val="18"/>
                <w:szCs w:val="18"/>
                <w:lang w:eastAsia="en-GB"/>
              </w:rPr>
            </w:pPr>
          </w:p>
          <w:p w14:paraId="368A7E21" w14:textId="77777777" w:rsidR="00587D3E" w:rsidRDefault="00587D3E" w:rsidP="00BE1094">
            <w:pPr>
              <w:jc w:val="thaiDistribute"/>
              <w:rPr>
                <w:rFonts w:ascii="Arial" w:hAnsi="Arial" w:cs="Arial"/>
                <w:noProof/>
                <w:sz w:val="18"/>
                <w:szCs w:val="18"/>
                <w:lang w:eastAsia="en-GB"/>
              </w:rPr>
            </w:pPr>
          </w:p>
          <w:p w14:paraId="40ADC2D4" w14:textId="1AD34854" w:rsidR="00A1064E" w:rsidRDefault="00A1064E" w:rsidP="00BE1094">
            <w:pPr>
              <w:jc w:val="thaiDistribute"/>
              <w:rPr>
                <w:rFonts w:ascii="Arial" w:hAnsi="Arial" w:cs="Arial"/>
                <w:noProof/>
                <w:sz w:val="18"/>
                <w:szCs w:val="18"/>
                <w:lang w:eastAsia="en-GB"/>
              </w:rPr>
            </w:pPr>
            <w:r w:rsidRPr="009611B8">
              <w:rPr>
                <w:rFonts w:ascii="Arial" w:hAnsi="Arial" w:cs="Arial"/>
                <w:noProof/>
                <w:sz w:val="18"/>
                <w:szCs w:val="18"/>
                <w:lang w:eastAsia="en-GB"/>
              </w:rPr>
              <w:t xml:space="preserve">In response to the key audit matter, </w:t>
            </w:r>
            <w:r w:rsidR="004D5ED6">
              <w:rPr>
                <w:rFonts w:ascii="Arial" w:hAnsi="Arial" w:cs="Arial"/>
                <w:noProof/>
                <w:sz w:val="18"/>
                <w:szCs w:val="18"/>
                <w:lang w:eastAsia="en-GB"/>
              </w:rPr>
              <w:t>I</w:t>
            </w:r>
            <w:r w:rsidR="004D5ED6" w:rsidRPr="009611B8">
              <w:rPr>
                <w:rFonts w:ascii="Arial" w:hAnsi="Arial" w:cs="Arial"/>
                <w:noProof/>
                <w:sz w:val="18"/>
                <w:szCs w:val="18"/>
                <w:lang w:eastAsia="en-GB"/>
              </w:rPr>
              <w:t xml:space="preserve"> </w:t>
            </w:r>
            <w:r w:rsidRPr="009611B8">
              <w:rPr>
                <w:rFonts w:ascii="Arial" w:hAnsi="Arial" w:cs="Arial"/>
                <w:noProof/>
                <w:sz w:val="18"/>
                <w:szCs w:val="18"/>
                <w:lang w:eastAsia="en-GB"/>
              </w:rPr>
              <w:t xml:space="preserve">performed </w:t>
            </w:r>
            <w:r w:rsidR="000905E3">
              <w:rPr>
                <w:rFonts w:ascii="Arial" w:hAnsi="Arial" w:cs="Arial"/>
                <w:noProof/>
                <w:sz w:val="18"/>
                <w:szCs w:val="18"/>
                <w:lang w:eastAsia="en-GB"/>
              </w:rPr>
              <w:t xml:space="preserve">the following </w:t>
            </w:r>
            <w:r w:rsidRPr="009611B8">
              <w:rPr>
                <w:rFonts w:ascii="Arial" w:hAnsi="Arial" w:cs="Arial"/>
                <w:noProof/>
                <w:sz w:val="18"/>
                <w:szCs w:val="18"/>
                <w:lang w:eastAsia="en-GB"/>
              </w:rPr>
              <w:t>procedures</w:t>
            </w:r>
            <w:r w:rsidR="000905E3">
              <w:rPr>
                <w:rFonts w:ascii="Arial" w:hAnsi="Arial" w:cs="Arial"/>
                <w:noProof/>
                <w:sz w:val="18"/>
                <w:szCs w:val="18"/>
                <w:lang w:eastAsia="en-GB"/>
              </w:rPr>
              <w:t>:</w:t>
            </w:r>
          </w:p>
          <w:p w14:paraId="65907CFB" w14:textId="77777777" w:rsidR="00E6489A" w:rsidRDefault="00E6489A" w:rsidP="00BE1094">
            <w:pPr>
              <w:jc w:val="thaiDistribute"/>
              <w:rPr>
                <w:rFonts w:ascii="Arial" w:hAnsi="Arial" w:cs="Arial"/>
                <w:noProof/>
                <w:sz w:val="18"/>
                <w:szCs w:val="18"/>
                <w:lang w:eastAsia="en-GB"/>
              </w:rPr>
            </w:pPr>
          </w:p>
          <w:p w14:paraId="366E711C" w14:textId="3E48A626" w:rsidR="00B37467" w:rsidRPr="00904C0D" w:rsidRDefault="00B37467" w:rsidP="005303DF">
            <w:pPr>
              <w:pStyle w:val="Default"/>
              <w:numPr>
                <w:ilvl w:val="0"/>
                <w:numId w:val="7"/>
              </w:numPr>
              <w:ind w:left="250" w:hanging="250"/>
              <w:jc w:val="thaiDistribute"/>
              <w:rPr>
                <w:rFonts w:eastAsia="Arial"/>
                <w:bCs/>
                <w:spacing w:val="-6"/>
                <w:sz w:val="18"/>
                <w:szCs w:val="18"/>
                <w:lang w:bidi="ar-SA"/>
              </w:rPr>
            </w:pPr>
            <w:r w:rsidRPr="00904C0D">
              <w:rPr>
                <w:rFonts w:eastAsia="Arial"/>
                <w:bCs/>
                <w:spacing w:val="-8"/>
                <w:sz w:val="18"/>
                <w:szCs w:val="18"/>
                <w:lang w:bidi="ar-SA"/>
              </w:rPr>
              <w:t>Evaluat</w:t>
            </w:r>
            <w:r w:rsidR="000905E3" w:rsidRPr="00904C0D">
              <w:rPr>
                <w:rFonts w:eastAsia="Arial"/>
                <w:bCs/>
                <w:spacing w:val="-8"/>
                <w:sz w:val="18"/>
                <w:szCs w:val="18"/>
                <w:lang w:bidi="ar-SA"/>
              </w:rPr>
              <w:t>ed</w:t>
            </w:r>
            <w:r w:rsidR="00D241DA" w:rsidRPr="00904C0D">
              <w:rPr>
                <w:rFonts w:eastAsia="Arial"/>
                <w:bCs/>
                <w:spacing w:val="-8"/>
                <w:sz w:val="18"/>
                <w:szCs w:val="18"/>
                <w:lang w:bidi="ar-SA"/>
              </w:rPr>
              <w:t xml:space="preserve"> </w:t>
            </w:r>
            <w:r w:rsidRPr="00904C0D">
              <w:rPr>
                <w:rFonts w:eastAsia="Arial"/>
                <w:bCs/>
                <w:spacing w:val="-8"/>
                <w:sz w:val="18"/>
                <w:szCs w:val="18"/>
                <w:lang w:bidi="ar-SA"/>
              </w:rPr>
              <w:t xml:space="preserve">the accounting </w:t>
            </w:r>
            <w:r w:rsidR="00100D8E" w:rsidRPr="00904C0D">
              <w:rPr>
                <w:rFonts w:eastAsia="Arial"/>
                <w:bCs/>
                <w:spacing w:val="-8"/>
                <w:sz w:val="18"/>
                <w:szCs w:val="18"/>
                <w:lang w:bidi="ar-SA"/>
              </w:rPr>
              <w:t>treatment</w:t>
            </w:r>
            <w:r w:rsidRPr="00904C0D">
              <w:rPr>
                <w:rFonts w:eastAsia="Arial"/>
                <w:bCs/>
                <w:spacing w:val="-8"/>
                <w:sz w:val="18"/>
                <w:szCs w:val="18"/>
                <w:lang w:bidi="ar-SA"/>
              </w:rPr>
              <w:t xml:space="preserve"> of share-based payment</w:t>
            </w:r>
            <w:r w:rsidRPr="00904C0D">
              <w:rPr>
                <w:rFonts w:eastAsia="Arial"/>
                <w:bCs/>
                <w:spacing w:val="-6"/>
                <w:sz w:val="18"/>
                <w:szCs w:val="18"/>
                <w:lang w:bidi="ar-SA"/>
              </w:rPr>
              <w:t xml:space="preserve"> transaction adopted by management </w:t>
            </w:r>
            <w:r w:rsidR="00FD68EB" w:rsidRPr="00904C0D">
              <w:rPr>
                <w:rFonts w:eastAsia="Arial"/>
                <w:bCs/>
                <w:spacing w:val="-6"/>
                <w:sz w:val="18"/>
                <w:szCs w:val="18"/>
                <w:lang w:bidi="ar-SA"/>
              </w:rPr>
              <w:t xml:space="preserve">to </w:t>
            </w:r>
            <w:r w:rsidR="00DC10D1" w:rsidRPr="00904C0D">
              <w:rPr>
                <w:rFonts w:eastAsia="Arial"/>
                <w:bCs/>
                <w:spacing w:val="-6"/>
                <w:sz w:val="18"/>
                <w:szCs w:val="18"/>
                <w:lang w:bidi="ar-SA"/>
              </w:rPr>
              <w:t>determine</w:t>
            </w:r>
            <w:r w:rsidR="00FD68EB" w:rsidRPr="00904C0D">
              <w:rPr>
                <w:rFonts w:eastAsia="Arial"/>
                <w:bCs/>
                <w:spacing w:val="-6"/>
                <w:sz w:val="18"/>
                <w:szCs w:val="18"/>
                <w:lang w:bidi="ar-SA"/>
              </w:rPr>
              <w:t xml:space="preserve"> </w:t>
            </w:r>
            <w:r w:rsidR="000610ED" w:rsidRPr="00904C0D">
              <w:rPr>
                <w:rFonts w:eastAsia="Arial"/>
                <w:bCs/>
                <w:spacing w:val="-6"/>
                <w:sz w:val="18"/>
                <w:szCs w:val="18"/>
                <w:lang w:bidi="ar-SA"/>
              </w:rPr>
              <w:t xml:space="preserve">whether </w:t>
            </w:r>
            <w:r w:rsidR="00D241DA" w:rsidRPr="00904C0D">
              <w:rPr>
                <w:rFonts w:eastAsia="Arial"/>
                <w:bCs/>
                <w:spacing w:val="-6"/>
                <w:sz w:val="18"/>
                <w:szCs w:val="18"/>
                <w:lang w:bidi="ar-SA"/>
              </w:rPr>
              <w:t xml:space="preserve">it was consistent with </w:t>
            </w:r>
            <w:r w:rsidR="00EF35E7" w:rsidRPr="00904C0D">
              <w:rPr>
                <w:rFonts w:eastAsia="Arial"/>
                <w:bCs/>
                <w:spacing w:val="-6"/>
                <w:sz w:val="18"/>
                <w:szCs w:val="18"/>
                <w:lang w:bidi="ar-SA"/>
              </w:rPr>
              <w:t>the requirements of</w:t>
            </w:r>
            <w:r w:rsidR="00640F8C" w:rsidRPr="00904C0D">
              <w:rPr>
                <w:rFonts w:eastAsia="Arial"/>
                <w:bCs/>
                <w:spacing w:val="-6"/>
                <w:sz w:val="18"/>
                <w:szCs w:val="18"/>
                <w:lang w:bidi="ar-SA"/>
              </w:rPr>
              <w:t xml:space="preserve"> </w:t>
            </w:r>
            <w:r w:rsidR="00217ECE" w:rsidRPr="00904C0D">
              <w:rPr>
                <w:rFonts w:eastAsia="Arial" w:cs="Cordia New"/>
                <w:bCs/>
                <w:spacing w:val="-6"/>
                <w:sz w:val="18"/>
                <w:szCs w:val="22"/>
              </w:rPr>
              <w:t>TFRS</w:t>
            </w:r>
            <w:r w:rsidR="00640F8C" w:rsidRPr="00904C0D">
              <w:rPr>
                <w:rFonts w:eastAsia="Arial" w:cs="Cordia New"/>
                <w:bCs/>
                <w:spacing w:val="-6"/>
                <w:sz w:val="18"/>
                <w:szCs w:val="22"/>
              </w:rPr>
              <w:t xml:space="preserve"> 2</w:t>
            </w:r>
            <w:r w:rsidR="000610ED" w:rsidRPr="00904C0D">
              <w:rPr>
                <w:rFonts w:eastAsia="Arial" w:cs="Cordia New"/>
                <w:bCs/>
                <w:spacing w:val="-6"/>
                <w:sz w:val="18"/>
                <w:szCs w:val="22"/>
              </w:rPr>
              <w:t>.</w:t>
            </w:r>
          </w:p>
          <w:p w14:paraId="5C82AF4C" w14:textId="77777777" w:rsidR="000610ED" w:rsidRPr="00B37467" w:rsidRDefault="000610ED" w:rsidP="000610ED">
            <w:pPr>
              <w:pStyle w:val="Default"/>
              <w:ind w:left="250"/>
              <w:jc w:val="thaiDistribute"/>
              <w:rPr>
                <w:rFonts w:eastAsia="Arial"/>
                <w:bCs/>
                <w:sz w:val="18"/>
                <w:szCs w:val="18"/>
                <w:lang w:bidi="ar-SA"/>
              </w:rPr>
            </w:pPr>
          </w:p>
          <w:p w14:paraId="25F97C65" w14:textId="3CF79304" w:rsidR="00E6489A" w:rsidRPr="00E6489A" w:rsidRDefault="00E6489A" w:rsidP="00E6489A">
            <w:pPr>
              <w:pStyle w:val="Default"/>
              <w:numPr>
                <w:ilvl w:val="0"/>
                <w:numId w:val="7"/>
              </w:numPr>
              <w:ind w:left="250" w:hanging="250"/>
              <w:jc w:val="thaiDistribute"/>
              <w:rPr>
                <w:rFonts w:eastAsia="Arial"/>
                <w:bCs/>
                <w:sz w:val="18"/>
                <w:szCs w:val="18"/>
                <w:lang w:bidi="ar-SA"/>
              </w:rPr>
            </w:pPr>
            <w:r w:rsidRPr="00E6489A">
              <w:rPr>
                <w:rFonts w:eastAsia="Arial"/>
                <w:bCs/>
                <w:sz w:val="18"/>
                <w:szCs w:val="18"/>
                <w:lang w:bidi="ar-SA"/>
              </w:rPr>
              <w:t>Compared the</w:t>
            </w:r>
            <w:r w:rsidR="004D5ED6">
              <w:rPr>
                <w:rFonts w:eastAsia="Arial"/>
                <w:bCs/>
                <w:sz w:val="18"/>
                <w:szCs w:val="18"/>
                <w:lang w:bidi="ar-SA"/>
              </w:rPr>
              <w:t xml:space="preserve"> warrant’s</w:t>
            </w:r>
            <w:r w:rsidRPr="00E6489A">
              <w:rPr>
                <w:rFonts w:eastAsia="Arial"/>
                <w:bCs/>
                <w:sz w:val="18"/>
                <w:szCs w:val="18"/>
                <w:lang w:bidi="ar-SA"/>
              </w:rPr>
              <w:t xml:space="preserve"> terms and conditions included in the expense </w:t>
            </w:r>
            <w:r w:rsidR="00AF3958">
              <w:rPr>
                <w:rFonts w:eastAsia="Arial"/>
                <w:bCs/>
                <w:sz w:val="18"/>
                <w:szCs w:val="18"/>
                <w:lang w:bidi="ar-SA"/>
              </w:rPr>
              <w:t xml:space="preserve">related to share-based payment </w:t>
            </w:r>
            <w:r w:rsidRPr="00E6489A">
              <w:rPr>
                <w:rFonts w:eastAsia="Arial"/>
                <w:bCs/>
                <w:sz w:val="18"/>
                <w:szCs w:val="18"/>
                <w:lang w:bidi="ar-SA"/>
              </w:rPr>
              <w:t xml:space="preserve">calculations with </w:t>
            </w:r>
            <w:r w:rsidR="00402FB3">
              <w:rPr>
                <w:rFonts w:eastAsia="Arial"/>
                <w:bCs/>
                <w:sz w:val="18"/>
                <w:szCs w:val="18"/>
                <w:lang w:bidi="ar-SA"/>
              </w:rPr>
              <w:t xml:space="preserve">applicable </w:t>
            </w:r>
            <w:r w:rsidRPr="00E6489A">
              <w:rPr>
                <w:rFonts w:eastAsia="Arial"/>
                <w:bCs/>
                <w:sz w:val="18"/>
                <w:szCs w:val="18"/>
                <w:lang w:bidi="ar-SA"/>
              </w:rPr>
              <w:t>Board minutes</w:t>
            </w:r>
            <w:r w:rsidR="006B2795">
              <w:rPr>
                <w:rFonts w:eastAsia="Arial"/>
                <w:bCs/>
                <w:sz w:val="18"/>
                <w:szCs w:val="18"/>
                <w:lang w:bidi="ar-SA"/>
              </w:rPr>
              <w:t>, publicly available supporting data</w:t>
            </w:r>
            <w:r>
              <w:rPr>
                <w:rFonts w:eastAsia="Arial"/>
                <w:bCs/>
                <w:sz w:val="18"/>
                <w:szCs w:val="18"/>
                <w:lang w:bidi="ar-SA"/>
              </w:rPr>
              <w:t xml:space="preserve"> </w:t>
            </w:r>
            <w:r w:rsidRPr="00E6489A">
              <w:rPr>
                <w:rFonts w:eastAsia="Arial"/>
                <w:bCs/>
                <w:sz w:val="18"/>
                <w:szCs w:val="18"/>
                <w:lang w:bidi="ar-SA"/>
              </w:rPr>
              <w:t xml:space="preserve">and </w:t>
            </w:r>
            <w:r w:rsidR="00091584" w:rsidRPr="00F46390">
              <w:rPr>
                <w:rFonts w:eastAsia="Arial"/>
                <w:bCs/>
                <w:sz w:val="18"/>
                <w:szCs w:val="18"/>
                <w:lang w:bidi="ar-SA"/>
              </w:rPr>
              <w:t xml:space="preserve">announcement </w:t>
            </w:r>
            <w:r w:rsidRPr="00F46390">
              <w:rPr>
                <w:rFonts w:eastAsia="Arial"/>
                <w:bCs/>
                <w:sz w:val="18"/>
                <w:szCs w:val="18"/>
                <w:lang w:bidi="ar-SA"/>
              </w:rPr>
              <w:t xml:space="preserve">letters </w:t>
            </w:r>
            <w:r w:rsidR="000905E3" w:rsidRPr="00F46390">
              <w:rPr>
                <w:rFonts w:eastAsia="Arial"/>
                <w:bCs/>
                <w:sz w:val="18"/>
                <w:szCs w:val="18"/>
                <w:lang w:bidi="ar-SA"/>
              </w:rPr>
              <w:t>for</w:t>
            </w:r>
            <w:r w:rsidRPr="00F46390">
              <w:rPr>
                <w:rFonts w:eastAsia="Arial"/>
                <w:bCs/>
                <w:sz w:val="18"/>
                <w:szCs w:val="18"/>
                <w:lang w:bidi="ar-SA"/>
              </w:rPr>
              <w:t xml:space="preserve"> </w:t>
            </w:r>
            <w:r w:rsidR="00091584" w:rsidRPr="00F46390">
              <w:rPr>
                <w:rFonts w:eastAsia="Arial"/>
                <w:bCs/>
                <w:sz w:val="18"/>
                <w:szCs w:val="18"/>
                <w:lang w:bidi="ar-SA"/>
              </w:rPr>
              <w:t>warrant</w:t>
            </w:r>
            <w:r w:rsidR="00293DEC" w:rsidRPr="00F46390">
              <w:rPr>
                <w:rFonts w:eastAsia="Arial"/>
                <w:bCs/>
                <w:sz w:val="18"/>
                <w:szCs w:val="18"/>
                <w:lang w:bidi="ar-SA"/>
              </w:rPr>
              <w:t>s</w:t>
            </w:r>
            <w:r w:rsidR="00091584" w:rsidRPr="00F46390">
              <w:rPr>
                <w:rFonts w:eastAsia="Arial"/>
                <w:bCs/>
                <w:sz w:val="18"/>
                <w:szCs w:val="18"/>
                <w:lang w:bidi="ar-SA"/>
              </w:rPr>
              <w:t xml:space="preserve"> </w:t>
            </w:r>
            <w:r w:rsidR="000905E3" w:rsidRPr="00F46390">
              <w:rPr>
                <w:rFonts w:eastAsia="Arial"/>
                <w:bCs/>
                <w:sz w:val="18"/>
                <w:szCs w:val="18"/>
                <w:lang w:bidi="ar-SA"/>
              </w:rPr>
              <w:t>granted to</w:t>
            </w:r>
            <w:r w:rsidRPr="00F46390">
              <w:rPr>
                <w:rFonts w:eastAsia="Arial"/>
                <w:bCs/>
                <w:sz w:val="18"/>
                <w:szCs w:val="18"/>
                <w:lang w:bidi="ar-SA"/>
              </w:rPr>
              <w:t xml:space="preserve"> employees</w:t>
            </w:r>
            <w:r w:rsidR="00250615" w:rsidRPr="00F46390">
              <w:rPr>
                <w:rFonts w:eastAsia="Arial"/>
                <w:bCs/>
                <w:sz w:val="18"/>
                <w:szCs w:val="18"/>
                <w:lang w:bidi="ar-SA"/>
              </w:rPr>
              <w:t>.</w:t>
            </w:r>
          </w:p>
          <w:p w14:paraId="1E593B27" w14:textId="77777777" w:rsidR="00E6489A" w:rsidRDefault="00E6489A" w:rsidP="00E6489A">
            <w:pPr>
              <w:pStyle w:val="Default"/>
              <w:ind w:left="250"/>
              <w:jc w:val="thaiDistribute"/>
              <w:rPr>
                <w:rFonts w:eastAsia="Arial"/>
                <w:bCs/>
                <w:sz w:val="18"/>
                <w:szCs w:val="18"/>
                <w:lang w:bidi="ar-SA"/>
              </w:rPr>
            </w:pPr>
          </w:p>
          <w:p w14:paraId="1CCBD551" w14:textId="16B78634" w:rsidR="008900D3" w:rsidRPr="00904C0D" w:rsidRDefault="00266F69" w:rsidP="00074776">
            <w:pPr>
              <w:pStyle w:val="Default"/>
              <w:numPr>
                <w:ilvl w:val="0"/>
                <w:numId w:val="7"/>
              </w:numPr>
              <w:ind w:left="250" w:hanging="250"/>
              <w:jc w:val="thaiDistribute"/>
              <w:rPr>
                <w:rFonts w:eastAsia="Arial"/>
                <w:bCs/>
                <w:sz w:val="18"/>
                <w:szCs w:val="18"/>
                <w:lang w:bidi="ar-SA"/>
              </w:rPr>
            </w:pPr>
            <w:r w:rsidRPr="00904C0D">
              <w:rPr>
                <w:rFonts w:eastAsia="Arial"/>
                <w:bCs/>
                <w:spacing w:val="-6"/>
                <w:sz w:val="18"/>
                <w:szCs w:val="18"/>
                <w:lang w:bidi="ar-SA"/>
              </w:rPr>
              <w:t>Engag</w:t>
            </w:r>
            <w:r w:rsidR="000905E3" w:rsidRPr="00904C0D">
              <w:rPr>
                <w:rFonts w:eastAsia="Arial"/>
                <w:bCs/>
                <w:spacing w:val="-6"/>
                <w:sz w:val="18"/>
                <w:szCs w:val="18"/>
                <w:lang w:bidi="ar-SA"/>
              </w:rPr>
              <w:t>ed</w:t>
            </w:r>
            <w:r w:rsidRPr="00904C0D">
              <w:rPr>
                <w:rFonts w:eastAsia="Arial"/>
                <w:bCs/>
                <w:spacing w:val="-6"/>
                <w:sz w:val="18"/>
                <w:szCs w:val="18"/>
                <w:lang w:bidi="ar-SA"/>
              </w:rPr>
              <w:t xml:space="preserve"> </w:t>
            </w:r>
            <w:r w:rsidR="000905E3" w:rsidRPr="00904C0D">
              <w:rPr>
                <w:rFonts w:eastAsia="Arial"/>
                <w:bCs/>
                <w:spacing w:val="-6"/>
                <w:sz w:val="18"/>
                <w:szCs w:val="18"/>
                <w:lang w:bidi="ar-SA"/>
              </w:rPr>
              <w:t>an</w:t>
            </w:r>
            <w:r w:rsidRPr="00904C0D">
              <w:rPr>
                <w:rFonts w:eastAsia="Arial"/>
                <w:bCs/>
                <w:spacing w:val="-6"/>
                <w:sz w:val="18"/>
                <w:szCs w:val="18"/>
                <w:lang w:bidi="ar-SA"/>
              </w:rPr>
              <w:t xml:space="preserve"> auditor’s expert </w:t>
            </w:r>
            <w:r w:rsidR="000905E3" w:rsidRPr="00904C0D">
              <w:rPr>
                <w:rFonts w:eastAsia="Arial"/>
                <w:bCs/>
                <w:spacing w:val="-6"/>
                <w:sz w:val="18"/>
                <w:szCs w:val="18"/>
                <w:lang w:bidi="ar-SA"/>
              </w:rPr>
              <w:t>to</w:t>
            </w:r>
            <w:r w:rsidRPr="00904C0D">
              <w:rPr>
                <w:rFonts w:eastAsia="Arial"/>
                <w:bCs/>
                <w:spacing w:val="-6"/>
                <w:sz w:val="18"/>
                <w:szCs w:val="18"/>
                <w:lang w:bidi="ar-SA"/>
              </w:rPr>
              <w:t xml:space="preserve"> e</w:t>
            </w:r>
            <w:r w:rsidR="00AA0F12" w:rsidRPr="00904C0D">
              <w:rPr>
                <w:rFonts w:eastAsia="Arial"/>
                <w:bCs/>
                <w:spacing w:val="-6"/>
                <w:sz w:val="18"/>
                <w:szCs w:val="18"/>
                <w:lang w:bidi="ar-SA"/>
              </w:rPr>
              <w:t>valuat</w:t>
            </w:r>
            <w:r w:rsidR="000905E3" w:rsidRPr="00904C0D">
              <w:rPr>
                <w:rFonts w:eastAsia="Arial"/>
                <w:bCs/>
                <w:spacing w:val="-6"/>
                <w:sz w:val="18"/>
                <w:szCs w:val="18"/>
                <w:lang w:bidi="ar-SA"/>
              </w:rPr>
              <w:t>e</w:t>
            </w:r>
            <w:r w:rsidR="00AA0F12" w:rsidRPr="00904C0D">
              <w:rPr>
                <w:rFonts w:eastAsia="Arial"/>
                <w:bCs/>
                <w:spacing w:val="-6"/>
                <w:sz w:val="18"/>
                <w:szCs w:val="18"/>
                <w:lang w:bidi="ar-SA"/>
              </w:rPr>
              <w:t xml:space="preserve"> the appropriateness</w:t>
            </w:r>
            <w:r w:rsidR="00AA0F12" w:rsidRPr="00831892">
              <w:rPr>
                <w:rFonts w:eastAsia="Arial"/>
                <w:bCs/>
                <w:sz w:val="18"/>
                <w:szCs w:val="18"/>
                <w:lang w:bidi="ar-SA"/>
              </w:rPr>
              <w:t xml:space="preserve"> </w:t>
            </w:r>
            <w:r w:rsidR="00AA0F12" w:rsidRPr="00904C0D">
              <w:rPr>
                <w:rFonts w:eastAsia="Arial"/>
                <w:bCs/>
                <w:spacing w:val="-6"/>
                <w:sz w:val="18"/>
                <w:szCs w:val="18"/>
                <w:lang w:bidi="ar-SA"/>
              </w:rPr>
              <w:t xml:space="preserve">of the valuation technique to ensure that it was consistent </w:t>
            </w:r>
            <w:r w:rsidR="00AA0F12" w:rsidRPr="00904C0D">
              <w:rPr>
                <w:rFonts w:eastAsia="Arial"/>
                <w:bCs/>
                <w:sz w:val="18"/>
                <w:szCs w:val="18"/>
                <w:lang w:bidi="ar-SA"/>
              </w:rPr>
              <w:t>with generally accepted valuation methodologies for financial instruments</w:t>
            </w:r>
            <w:r w:rsidR="008230D4" w:rsidRPr="00904C0D">
              <w:rPr>
                <w:rFonts w:eastAsia="Arial"/>
                <w:bCs/>
                <w:sz w:val="18"/>
                <w:szCs w:val="18"/>
                <w:lang w:val="en-US"/>
              </w:rPr>
              <w:t xml:space="preserve"> and</w:t>
            </w:r>
            <w:r w:rsidR="00DD2189" w:rsidRPr="00904C0D">
              <w:rPr>
                <w:rFonts w:eastAsia="Arial"/>
                <w:bCs/>
                <w:sz w:val="18"/>
                <w:szCs w:val="18"/>
                <w:lang w:val="en-US"/>
              </w:rPr>
              <w:t xml:space="preserve"> assess</w:t>
            </w:r>
            <w:r w:rsidR="008230D4" w:rsidRPr="00904C0D">
              <w:rPr>
                <w:rFonts w:eastAsia="Arial"/>
                <w:bCs/>
                <w:sz w:val="18"/>
                <w:szCs w:val="18"/>
                <w:lang w:val="en-US"/>
              </w:rPr>
              <w:t xml:space="preserve"> the appropriateness</w:t>
            </w:r>
            <w:r w:rsidR="008230D4" w:rsidRPr="00904C0D">
              <w:rPr>
                <w:rFonts w:eastAsia="Arial" w:cstheme="minorBidi"/>
                <w:bCs/>
                <w:sz w:val="18"/>
                <w:szCs w:val="22"/>
                <w:lang w:val="en-US"/>
              </w:rPr>
              <w:t xml:space="preserve"> of</w:t>
            </w:r>
            <w:r w:rsidR="00DD2189" w:rsidRPr="00904C0D">
              <w:rPr>
                <w:rFonts w:eastAsia="Arial" w:cstheme="minorBidi"/>
                <w:bCs/>
                <w:sz w:val="18"/>
                <w:szCs w:val="22"/>
                <w:lang w:val="en-US"/>
              </w:rPr>
              <w:t xml:space="preserve"> key assumptions used.</w:t>
            </w:r>
          </w:p>
          <w:p w14:paraId="52C34BAF" w14:textId="77777777" w:rsidR="008900D3" w:rsidRDefault="008900D3" w:rsidP="008900D3">
            <w:pPr>
              <w:pStyle w:val="ListParagraph"/>
              <w:rPr>
                <w:rFonts w:eastAsia="Arial"/>
                <w:bCs/>
                <w:sz w:val="18"/>
                <w:szCs w:val="18"/>
                <w:lang w:bidi="ar-SA"/>
              </w:rPr>
            </w:pPr>
          </w:p>
          <w:p w14:paraId="49BBD3A2" w14:textId="2CE8134A" w:rsidR="00074776" w:rsidRPr="00904C0D" w:rsidRDefault="00DD2189" w:rsidP="00074776">
            <w:pPr>
              <w:pStyle w:val="Default"/>
              <w:numPr>
                <w:ilvl w:val="0"/>
                <w:numId w:val="7"/>
              </w:numPr>
              <w:ind w:left="250" w:hanging="250"/>
              <w:jc w:val="thaiDistribute"/>
              <w:rPr>
                <w:rFonts w:eastAsia="Arial"/>
                <w:bCs/>
                <w:spacing w:val="-6"/>
                <w:sz w:val="18"/>
                <w:szCs w:val="18"/>
                <w:lang w:bidi="ar-SA"/>
              </w:rPr>
            </w:pPr>
            <w:r>
              <w:rPr>
                <w:rFonts w:eastAsia="Arial" w:cs="Browallia New"/>
                <w:bCs/>
                <w:sz w:val="18"/>
                <w:szCs w:val="22"/>
              </w:rPr>
              <w:t>Ch</w:t>
            </w:r>
            <w:r w:rsidR="00AA0F12" w:rsidRPr="00831892">
              <w:rPr>
                <w:rFonts w:eastAsia="Arial"/>
                <w:bCs/>
                <w:sz w:val="18"/>
                <w:szCs w:val="18"/>
                <w:lang w:bidi="ar-SA"/>
              </w:rPr>
              <w:t xml:space="preserve">allenged the key assumptions used in the valuation by </w:t>
            </w:r>
            <w:r w:rsidR="00831892">
              <w:rPr>
                <w:rFonts w:eastAsia="Arial"/>
                <w:bCs/>
                <w:sz w:val="18"/>
                <w:szCs w:val="18"/>
                <w:lang w:bidi="ar-SA"/>
              </w:rPr>
              <w:t>management</w:t>
            </w:r>
            <w:r w:rsidR="00AA0F12" w:rsidRPr="00831892">
              <w:rPr>
                <w:rFonts w:eastAsia="Arial"/>
                <w:bCs/>
                <w:sz w:val="18"/>
                <w:szCs w:val="18"/>
                <w:lang w:bidi="ar-SA"/>
              </w:rPr>
              <w:t xml:space="preserve"> to determine whether they were </w:t>
            </w:r>
            <w:r w:rsidR="00AA0F12" w:rsidRPr="00904C0D">
              <w:rPr>
                <w:rFonts w:eastAsia="Arial"/>
                <w:bCs/>
                <w:spacing w:val="-6"/>
                <w:sz w:val="18"/>
                <w:szCs w:val="18"/>
                <w:lang w:bidi="ar-SA"/>
              </w:rPr>
              <w:t>reasonable and in line with the Group’s circumstances.</w:t>
            </w:r>
            <w:r w:rsidR="000905E3" w:rsidRPr="00904C0D">
              <w:rPr>
                <w:rFonts w:eastAsia="Arial"/>
                <w:bCs/>
                <w:spacing w:val="-6"/>
                <w:sz w:val="18"/>
                <w:szCs w:val="18"/>
                <w:lang w:bidi="ar-SA"/>
              </w:rPr>
              <w:t xml:space="preserve"> This included looking at the following</w:t>
            </w:r>
            <w:r w:rsidR="002A4748" w:rsidRPr="00904C0D">
              <w:rPr>
                <w:rFonts w:eastAsia="Arial"/>
                <w:bCs/>
                <w:spacing w:val="-6"/>
                <w:sz w:val="18"/>
                <w:szCs w:val="18"/>
                <w:lang w:bidi="ar-SA"/>
              </w:rPr>
              <w:t xml:space="preserve"> supporting document</w:t>
            </w:r>
            <w:r w:rsidR="008330D2" w:rsidRPr="00904C0D">
              <w:rPr>
                <w:rFonts w:eastAsia="Arial"/>
                <w:bCs/>
                <w:spacing w:val="-6"/>
                <w:sz w:val="18"/>
                <w:szCs w:val="18"/>
                <w:lang w:bidi="ar-SA"/>
              </w:rPr>
              <w:t>s</w:t>
            </w:r>
            <w:r w:rsidR="00AA0F12" w:rsidRPr="00904C0D">
              <w:rPr>
                <w:rFonts w:eastAsia="Arial"/>
                <w:bCs/>
                <w:spacing w:val="-6"/>
                <w:sz w:val="18"/>
                <w:szCs w:val="18"/>
                <w:lang w:bidi="ar-SA"/>
              </w:rPr>
              <w:t>:</w:t>
            </w:r>
          </w:p>
          <w:p w14:paraId="74B7C4A2" w14:textId="7CF6656B" w:rsidR="00074776" w:rsidRDefault="00AA0F12" w:rsidP="0057084E">
            <w:pPr>
              <w:pStyle w:val="Default"/>
              <w:numPr>
                <w:ilvl w:val="0"/>
                <w:numId w:val="13"/>
              </w:numPr>
              <w:ind w:left="533" w:hanging="284"/>
              <w:jc w:val="thaiDistribute"/>
              <w:rPr>
                <w:rFonts w:eastAsia="Arial"/>
                <w:bCs/>
                <w:sz w:val="18"/>
                <w:szCs w:val="18"/>
                <w:lang w:bidi="ar-SA"/>
              </w:rPr>
            </w:pPr>
            <w:r w:rsidRPr="00074776">
              <w:rPr>
                <w:rFonts w:eastAsia="Arial"/>
                <w:bCs/>
                <w:sz w:val="18"/>
                <w:szCs w:val="18"/>
                <w:lang w:bidi="ar-SA"/>
              </w:rPr>
              <w:t xml:space="preserve">The </w:t>
            </w:r>
            <w:r w:rsidR="007D0F26">
              <w:rPr>
                <w:rFonts w:eastAsia="Arial"/>
                <w:bCs/>
                <w:sz w:val="18"/>
                <w:szCs w:val="18"/>
                <w:lang w:bidi="ar-SA"/>
              </w:rPr>
              <w:t xml:space="preserve">warrants’ </w:t>
            </w:r>
            <w:r w:rsidRPr="00074776">
              <w:rPr>
                <w:rFonts w:eastAsia="Arial"/>
                <w:bCs/>
                <w:sz w:val="18"/>
                <w:szCs w:val="18"/>
                <w:lang w:bidi="ar-SA"/>
              </w:rPr>
              <w:t xml:space="preserve">valuation date compared </w:t>
            </w:r>
            <w:r w:rsidR="007D0F26">
              <w:rPr>
                <w:rFonts w:eastAsia="Arial"/>
                <w:bCs/>
                <w:sz w:val="18"/>
                <w:szCs w:val="18"/>
                <w:lang w:bidi="ar-SA"/>
              </w:rPr>
              <w:t>with</w:t>
            </w:r>
            <w:r w:rsidRPr="00074776">
              <w:rPr>
                <w:rFonts w:eastAsia="Arial"/>
                <w:bCs/>
                <w:sz w:val="18"/>
                <w:szCs w:val="18"/>
                <w:lang w:bidi="ar-SA"/>
              </w:rPr>
              <w:t xml:space="preserve"> the facts given in the </w:t>
            </w:r>
            <w:r w:rsidRPr="007E64DB">
              <w:rPr>
                <w:rFonts w:eastAsia="Arial"/>
                <w:bCs/>
                <w:sz w:val="18"/>
                <w:szCs w:val="18"/>
                <w:lang w:bidi="ar-SA"/>
              </w:rPr>
              <w:t>announcement</w:t>
            </w:r>
            <w:r w:rsidR="00091584" w:rsidRPr="007E64DB">
              <w:rPr>
                <w:rFonts w:eastAsia="Arial"/>
                <w:bCs/>
                <w:sz w:val="18"/>
                <w:szCs w:val="18"/>
                <w:lang w:bidi="ar-SA"/>
              </w:rPr>
              <w:t xml:space="preserve"> letter</w:t>
            </w:r>
            <w:r w:rsidRPr="007E64DB">
              <w:rPr>
                <w:rFonts w:eastAsia="Arial"/>
                <w:bCs/>
                <w:sz w:val="18"/>
                <w:szCs w:val="18"/>
                <w:lang w:bidi="ar-SA"/>
              </w:rPr>
              <w:t xml:space="preserve"> </w:t>
            </w:r>
            <w:r w:rsidR="007D0F26" w:rsidRPr="007E64DB">
              <w:rPr>
                <w:rFonts w:eastAsia="Arial"/>
                <w:bCs/>
                <w:sz w:val="18"/>
                <w:szCs w:val="18"/>
                <w:lang w:bidi="ar-SA"/>
              </w:rPr>
              <w:t>for</w:t>
            </w:r>
            <w:r w:rsidRPr="007E64DB">
              <w:rPr>
                <w:rFonts w:eastAsia="Arial"/>
                <w:bCs/>
                <w:sz w:val="18"/>
                <w:szCs w:val="18"/>
                <w:lang w:bidi="ar-SA"/>
              </w:rPr>
              <w:t xml:space="preserve"> warrants granted to employees</w:t>
            </w:r>
            <w:r w:rsidR="00EF35E7" w:rsidRPr="007E64DB">
              <w:rPr>
                <w:rFonts w:eastAsia="Arial"/>
                <w:bCs/>
                <w:sz w:val="18"/>
                <w:szCs w:val="18"/>
                <w:lang w:bidi="ar-SA"/>
              </w:rPr>
              <w:t>.</w:t>
            </w:r>
          </w:p>
          <w:p w14:paraId="7ECF27EC" w14:textId="684A03F3" w:rsidR="00092D3B" w:rsidRPr="0085113F" w:rsidRDefault="00BC38F9" w:rsidP="0057084E">
            <w:pPr>
              <w:pStyle w:val="Default"/>
              <w:numPr>
                <w:ilvl w:val="0"/>
                <w:numId w:val="13"/>
              </w:numPr>
              <w:ind w:left="533" w:hanging="284"/>
              <w:jc w:val="thaiDistribute"/>
              <w:rPr>
                <w:rFonts w:eastAsia="Arial"/>
                <w:bCs/>
                <w:color w:val="auto"/>
                <w:sz w:val="18"/>
                <w:szCs w:val="18"/>
                <w:lang w:bidi="ar-SA"/>
              </w:rPr>
            </w:pPr>
            <w:r w:rsidRPr="001B77F6">
              <w:rPr>
                <w:rFonts w:eastAsia="Arial"/>
                <w:bCs/>
                <w:sz w:val="18"/>
                <w:szCs w:val="18"/>
                <w:lang w:bidi="ar-SA"/>
              </w:rPr>
              <w:t xml:space="preserve">The </w:t>
            </w:r>
            <w:r w:rsidR="004D5ED6">
              <w:rPr>
                <w:rFonts w:eastAsia="Arial"/>
                <w:bCs/>
                <w:sz w:val="18"/>
                <w:szCs w:val="18"/>
                <w:lang w:bidi="ar-SA"/>
              </w:rPr>
              <w:t xml:space="preserve">underlying </w:t>
            </w:r>
            <w:r w:rsidR="007D0F26">
              <w:rPr>
                <w:rFonts w:eastAsia="Arial"/>
                <w:bCs/>
                <w:sz w:val="18"/>
                <w:szCs w:val="18"/>
                <w:lang w:bidi="ar-SA"/>
              </w:rPr>
              <w:t xml:space="preserve">stock </w:t>
            </w:r>
            <w:r w:rsidRPr="001B77F6">
              <w:rPr>
                <w:rFonts w:eastAsia="Arial"/>
                <w:bCs/>
                <w:sz w:val="18"/>
                <w:szCs w:val="18"/>
                <w:lang w:bidi="ar-SA"/>
              </w:rPr>
              <w:t xml:space="preserve">fair value as at the valuation date compared </w:t>
            </w:r>
            <w:r w:rsidR="007D0F26">
              <w:rPr>
                <w:rFonts w:eastAsia="Arial"/>
                <w:bCs/>
                <w:sz w:val="18"/>
                <w:szCs w:val="18"/>
                <w:lang w:bidi="ar-SA"/>
              </w:rPr>
              <w:t>with</w:t>
            </w:r>
            <w:r w:rsidRPr="001B77F6">
              <w:rPr>
                <w:rFonts w:eastAsia="Arial"/>
                <w:bCs/>
                <w:sz w:val="18"/>
                <w:szCs w:val="18"/>
                <w:lang w:bidi="ar-SA"/>
              </w:rPr>
              <w:t xml:space="preserve"> </w:t>
            </w:r>
            <w:r w:rsidRPr="00F83D9D">
              <w:rPr>
                <w:rFonts w:eastAsia="Arial"/>
                <w:bCs/>
                <w:sz w:val="18"/>
                <w:szCs w:val="18"/>
                <w:lang w:bidi="ar-SA"/>
              </w:rPr>
              <w:t xml:space="preserve">the </w:t>
            </w:r>
            <w:r w:rsidR="001B77F6" w:rsidRPr="00F83D9D">
              <w:rPr>
                <w:rFonts w:eastAsia="Arial"/>
                <w:bCs/>
                <w:sz w:val="18"/>
                <w:szCs w:val="18"/>
                <w:lang w:bidi="ar-SA"/>
              </w:rPr>
              <w:t>IPO</w:t>
            </w:r>
            <w:r w:rsidRPr="00F83D9D">
              <w:rPr>
                <w:rFonts w:eastAsia="Arial"/>
                <w:bCs/>
                <w:sz w:val="18"/>
                <w:szCs w:val="18"/>
                <w:lang w:bidi="ar-SA"/>
              </w:rPr>
              <w:t xml:space="preserve"> price of the Company’s </w:t>
            </w:r>
            <w:r w:rsidRPr="00F83D9D">
              <w:rPr>
                <w:rFonts w:eastAsia="Arial"/>
                <w:bCs/>
                <w:color w:val="auto"/>
                <w:sz w:val="18"/>
                <w:szCs w:val="18"/>
                <w:lang w:bidi="ar-SA"/>
              </w:rPr>
              <w:t>shares as at the grant date.</w:t>
            </w:r>
          </w:p>
          <w:p w14:paraId="51F736E6" w14:textId="6569A322" w:rsidR="001D18BD" w:rsidRPr="0085113F" w:rsidRDefault="00AA0F12" w:rsidP="0057084E">
            <w:pPr>
              <w:pStyle w:val="Default"/>
              <w:numPr>
                <w:ilvl w:val="0"/>
                <w:numId w:val="13"/>
              </w:numPr>
              <w:ind w:left="533" w:hanging="284"/>
              <w:jc w:val="thaiDistribute"/>
              <w:rPr>
                <w:rFonts w:eastAsia="Arial"/>
                <w:bCs/>
                <w:color w:val="auto"/>
                <w:sz w:val="18"/>
                <w:szCs w:val="18"/>
                <w:lang w:bidi="ar-SA"/>
              </w:rPr>
            </w:pPr>
            <w:r w:rsidRPr="0085113F">
              <w:rPr>
                <w:rFonts w:eastAsia="Arial"/>
                <w:bCs/>
                <w:color w:val="auto"/>
                <w:sz w:val="18"/>
                <w:szCs w:val="18"/>
                <w:lang w:bidi="ar-SA"/>
              </w:rPr>
              <w:t xml:space="preserve">The volatility of the </w:t>
            </w:r>
            <w:r w:rsidR="00ED2854" w:rsidRPr="0085113F">
              <w:rPr>
                <w:rFonts w:eastAsia="Arial"/>
                <w:bCs/>
                <w:color w:val="auto"/>
                <w:sz w:val="18"/>
                <w:szCs w:val="18"/>
                <w:lang w:bidi="ar-SA"/>
              </w:rPr>
              <w:t xml:space="preserve">underlying </w:t>
            </w:r>
            <w:r w:rsidRPr="0085113F">
              <w:rPr>
                <w:rFonts w:eastAsia="Arial"/>
                <w:bCs/>
                <w:color w:val="auto"/>
                <w:sz w:val="18"/>
                <w:szCs w:val="18"/>
                <w:lang w:bidi="ar-SA"/>
              </w:rPr>
              <w:t xml:space="preserve">stock price compared </w:t>
            </w:r>
            <w:r w:rsidR="00BE6C61" w:rsidRPr="0085113F">
              <w:rPr>
                <w:rFonts w:eastAsia="Arial"/>
                <w:bCs/>
                <w:color w:val="auto"/>
                <w:sz w:val="18"/>
                <w:szCs w:val="18"/>
                <w:lang w:bidi="ar-SA"/>
              </w:rPr>
              <w:t xml:space="preserve">with </w:t>
            </w:r>
            <w:r w:rsidRPr="0085113F">
              <w:rPr>
                <w:rFonts w:eastAsia="Arial"/>
                <w:bCs/>
                <w:color w:val="auto"/>
                <w:sz w:val="18"/>
                <w:szCs w:val="18"/>
                <w:lang w:bidi="ar-SA"/>
              </w:rPr>
              <w:t xml:space="preserve">the volatility of </w:t>
            </w:r>
            <w:r w:rsidR="00ED2854" w:rsidRPr="0085113F">
              <w:rPr>
                <w:rFonts w:eastAsia="Arial"/>
                <w:bCs/>
                <w:color w:val="auto"/>
                <w:sz w:val="18"/>
                <w:szCs w:val="18"/>
                <w:lang w:bidi="ar-SA"/>
              </w:rPr>
              <w:t xml:space="preserve">the </w:t>
            </w:r>
            <w:r w:rsidR="002E16F7" w:rsidRPr="0085113F">
              <w:rPr>
                <w:rFonts w:eastAsia="Arial" w:cs="Browallia New"/>
                <w:bCs/>
                <w:color w:val="auto"/>
                <w:sz w:val="18"/>
                <w:szCs w:val="22"/>
              </w:rPr>
              <w:t xml:space="preserve">reference </w:t>
            </w:r>
            <w:r w:rsidRPr="0085113F">
              <w:rPr>
                <w:rFonts w:eastAsia="Arial"/>
                <w:bCs/>
                <w:color w:val="auto"/>
                <w:sz w:val="18"/>
                <w:szCs w:val="18"/>
                <w:lang w:bidi="ar-SA"/>
              </w:rPr>
              <w:t>stock prices</w:t>
            </w:r>
            <w:r w:rsidR="002E16F7" w:rsidRPr="0085113F">
              <w:rPr>
                <w:rFonts w:eastAsia="Arial"/>
                <w:bCs/>
                <w:color w:val="auto"/>
                <w:sz w:val="18"/>
                <w:szCs w:val="18"/>
                <w:lang w:bidi="ar-SA"/>
              </w:rPr>
              <w:t xml:space="preserve"> which is computed from</w:t>
            </w:r>
            <w:r w:rsidRPr="0085113F">
              <w:rPr>
                <w:rFonts w:eastAsia="Arial"/>
                <w:bCs/>
                <w:color w:val="auto"/>
                <w:sz w:val="18"/>
                <w:szCs w:val="18"/>
                <w:lang w:bidi="ar-SA"/>
              </w:rPr>
              <w:t xml:space="preserve"> </w:t>
            </w:r>
            <w:r w:rsidR="002E16F7" w:rsidRPr="0085113F">
              <w:rPr>
                <w:rFonts w:eastAsia="Arial"/>
                <w:bCs/>
                <w:color w:val="auto"/>
                <w:sz w:val="18"/>
                <w:szCs w:val="18"/>
                <w:lang w:bidi="ar-SA"/>
              </w:rPr>
              <w:t xml:space="preserve">the listed stocks </w:t>
            </w:r>
            <w:r w:rsidRPr="0085113F">
              <w:rPr>
                <w:rFonts w:eastAsia="Arial"/>
                <w:bCs/>
                <w:color w:val="auto"/>
                <w:sz w:val="18"/>
                <w:szCs w:val="18"/>
                <w:lang w:bidi="ar-SA"/>
              </w:rPr>
              <w:t>within the same industry</w:t>
            </w:r>
            <w:r w:rsidR="00BE6C61" w:rsidRPr="0085113F">
              <w:rPr>
                <w:rFonts w:eastAsia="Arial"/>
                <w:bCs/>
                <w:color w:val="auto"/>
                <w:sz w:val="18"/>
                <w:szCs w:val="18"/>
                <w:lang w:bidi="ar-SA"/>
              </w:rPr>
              <w:t>.</w:t>
            </w:r>
          </w:p>
          <w:p w14:paraId="7B101347" w14:textId="673A6129" w:rsidR="00670CC0" w:rsidRDefault="001D18BD" w:rsidP="0057084E">
            <w:pPr>
              <w:pStyle w:val="Default"/>
              <w:numPr>
                <w:ilvl w:val="0"/>
                <w:numId w:val="13"/>
              </w:numPr>
              <w:ind w:left="533" w:hanging="284"/>
              <w:jc w:val="thaiDistribute"/>
              <w:rPr>
                <w:rFonts w:eastAsia="Arial"/>
                <w:bCs/>
                <w:sz w:val="18"/>
                <w:szCs w:val="18"/>
                <w:lang w:bidi="ar-SA"/>
              </w:rPr>
            </w:pPr>
            <w:r w:rsidRPr="00092D3B">
              <w:rPr>
                <w:rFonts w:eastAsia="Arial"/>
                <w:bCs/>
                <w:sz w:val="18"/>
                <w:szCs w:val="18"/>
                <w:lang w:bidi="ar-SA"/>
              </w:rPr>
              <w:t xml:space="preserve">The </w:t>
            </w:r>
            <w:r>
              <w:rPr>
                <w:rFonts w:eastAsia="Arial"/>
                <w:bCs/>
                <w:sz w:val="18"/>
                <w:szCs w:val="18"/>
                <w:lang w:bidi="ar-SA"/>
              </w:rPr>
              <w:t>dividend yield</w:t>
            </w:r>
            <w:r w:rsidRPr="00092D3B">
              <w:rPr>
                <w:rFonts w:eastAsia="Arial"/>
                <w:bCs/>
                <w:sz w:val="18"/>
                <w:szCs w:val="18"/>
                <w:lang w:bidi="ar-SA"/>
              </w:rPr>
              <w:t xml:space="preserve"> of the </w:t>
            </w:r>
            <w:r w:rsidR="00ED2854">
              <w:rPr>
                <w:rFonts w:eastAsia="Arial"/>
                <w:bCs/>
                <w:sz w:val="18"/>
                <w:szCs w:val="18"/>
                <w:lang w:bidi="ar-SA"/>
              </w:rPr>
              <w:t>underlying</w:t>
            </w:r>
            <w:r w:rsidR="00ED2854" w:rsidRPr="00092D3B">
              <w:rPr>
                <w:rFonts w:eastAsia="Arial"/>
                <w:bCs/>
                <w:sz w:val="18"/>
                <w:szCs w:val="18"/>
                <w:lang w:bidi="ar-SA"/>
              </w:rPr>
              <w:t xml:space="preserve"> </w:t>
            </w:r>
            <w:r w:rsidRPr="00092D3B">
              <w:rPr>
                <w:rFonts w:eastAsia="Arial"/>
                <w:bCs/>
                <w:sz w:val="18"/>
                <w:szCs w:val="18"/>
                <w:lang w:bidi="ar-SA"/>
              </w:rPr>
              <w:t xml:space="preserve">stock compared </w:t>
            </w:r>
            <w:r w:rsidR="00BE6C61">
              <w:rPr>
                <w:rFonts w:eastAsia="Arial"/>
                <w:bCs/>
                <w:sz w:val="18"/>
                <w:szCs w:val="18"/>
                <w:lang w:bidi="ar-SA"/>
              </w:rPr>
              <w:t>with</w:t>
            </w:r>
            <w:r w:rsidRPr="00092D3B">
              <w:rPr>
                <w:rFonts w:eastAsia="Arial"/>
                <w:bCs/>
                <w:sz w:val="18"/>
                <w:szCs w:val="18"/>
                <w:lang w:bidi="ar-SA"/>
              </w:rPr>
              <w:t xml:space="preserve"> the </w:t>
            </w:r>
            <w:r w:rsidR="006D4D55">
              <w:rPr>
                <w:rFonts w:eastAsia="Arial"/>
                <w:bCs/>
                <w:sz w:val="18"/>
                <w:szCs w:val="18"/>
                <w:lang w:bidi="ar-SA"/>
              </w:rPr>
              <w:t>dividend yield</w:t>
            </w:r>
            <w:r w:rsidRPr="00092D3B">
              <w:rPr>
                <w:rFonts w:eastAsia="Arial"/>
                <w:bCs/>
                <w:sz w:val="18"/>
                <w:szCs w:val="18"/>
                <w:lang w:bidi="ar-SA"/>
              </w:rPr>
              <w:t xml:space="preserve"> of </w:t>
            </w:r>
            <w:r w:rsidR="00D326A5">
              <w:rPr>
                <w:rFonts w:eastAsia="Arial"/>
                <w:bCs/>
                <w:sz w:val="18"/>
                <w:szCs w:val="18"/>
                <w:lang w:bidi="ar-SA"/>
              </w:rPr>
              <w:t>the reference listed</w:t>
            </w:r>
            <w:r w:rsidR="00ED2854">
              <w:rPr>
                <w:rFonts w:eastAsia="Arial"/>
                <w:bCs/>
                <w:sz w:val="18"/>
                <w:szCs w:val="18"/>
                <w:lang w:bidi="ar-SA"/>
              </w:rPr>
              <w:t xml:space="preserve"> stock</w:t>
            </w:r>
            <w:r w:rsidR="002E5350">
              <w:rPr>
                <w:rFonts w:eastAsia="Arial"/>
                <w:bCs/>
                <w:sz w:val="18"/>
                <w:szCs w:val="18"/>
                <w:lang w:bidi="ar-SA"/>
              </w:rPr>
              <w:t>s</w:t>
            </w:r>
            <w:r w:rsidR="00ED2854">
              <w:rPr>
                <w:rFonts w:eastAsia="Arial"/>
                <w:bCs/>
                <w:sz w:val="18"/>
                <w:szCs w:val="18"/>
                <w:lang w:bidi="ar-SA"/>
              </w:rPr>
              <w:t xml:space="preserve"> </w:t>
            </w:r>
            <w:r w:rsidRPr="00092D3B">
              <w:rPr>
                <w:rFonts w:eastAsia="Arial"/>
                <w:bCs/>
                <w:sz w:val="18"/>
                <w:szCs w:val="18"/>
                <w:lang w:bidi="ar-SA"/>
              </w:rPr>
              <w:t>within the same industry</w:t>
            </w:r>
            <w:r w:rsidR="006D4D55">
              <w:rPr>
                <w:rFonts w:eastAsia="Arial"/>
                <w:bCs/>
                <w:sz w:val="18"/>
                <w:szCs w:val="18"/>
                <w:lang w:bidi="ar-SA"/>
              </w:rPr>
              <w:t>.</w:t>
            </w:r>
          </w:p>
          <w:p w14:paraId="43646011" w14:textId="091EAAD2" w:rsidR="003C6E9F" w:rsidRPr="00670CC0" w:rsidRDefault="00AA0F12" w:rsidP="0057084E">
            <w:pPr>
              <w:pStyle w:val="Default"/>
              <w:numPr>
                <w:ilvl w:val="0"/>
                <w:numId w:val="13"/>
              </w:numPr>
              <w:ind w:left="533" w:hanging="284"/>
              <w:jc w:val="thaiDistribute"/>
              <w:rPr>
                <w:rFonts w:eastAsia="Arial"/>
                <w:bCs/>
                <w:sz w:val="18"/>
                <w:szCs w:val="18"/>
                <w:lang w:bidi="ar-SA"/>
              </w:rPr>
            </w:pPr>
            <w:r w:rsidRPr="00670CC0">
              <w:rPr>
                <w:rFonts w:eastAsia="Arial"/>
                <w:bCs/>
                <w:sz w:val="18"/>
                <w:szCs w:val="18"/>
                <w:lang w:bidi="ar-SA"/>
              </w:rPr>
              <w:t xml:space="preserve">The </w:t>
            </w:r>
            <w:r w:rsidR="00E17663" w:rsidRPr="00670CC0">
              <w:rPr>
                <w:rFonts w:eastAsia="Arial"/>
                <w:bCs/>
                <w:sz w:val="18"/>
                <w:szCs w:val="18"/>
                <w:lang w:bidi="ar-SA"/>
              </w:rPr>
              <w:t>risk</w:t>
            </w:r>
            <w:r w:rsidR="00E17663">
              <w:rPr>
                <w:rFonts w:eastAsia="Arial"/>
                <w:bCs/>
                <w:sz w:val="18"/>
                <w:szCs w:val="18"/>
                <w:lang w:bidi="ar-SA"/>
              </w:rPr>
              <w:t>-free</w:t>
            </w:r>
            <w:r w:rsidR="00BE6C61">
              <w:rPr>
                <w:rFonts w:eastAsia="Arial"/>
                <w:bCs/>
                <w:sz w:val="18"/>
                <w:szCs w:val="18"/>
                <w:lang w:bidi="ar-SA"/>
              </w:rPr>
              <w:t xml:space="preserve"> </w:t>
            </w:r>
            <w:r w:rsidRPr="00670CC0">
              <w:rPr>
                <w:rFonts w:eastAsia="Arial"/>
                <w:bCs/>
                <w:sz w:val="18"/>
                <w:szCs w:val="18"/>
                <w:lang w:bidi="ar-SA"/>
              </w:rPr>
              <w:t>rate</w:t>
            </w:r>
            <w:r w:rsidR="00BE6C61">
              <w:rPr>
                <w:rFonts w:eastAsia="Arial"/>
                <w:bCs/>
                <w:sz w:val="18"/>
                <w:szCs w:val="18"/>
                <w:lang w:bidi="ar-SA"/>
              </w:rPr>
              <w:t xml:space="preserve"> </w:t>
            </w:r>
            <w:r w:rsidRPr="00670CC0">
              <w:rPr>
                <w:rFonts w:eastAsia="Arial"/>
                <w:bCs/>
                <w:sz w:val="18"/>
                <w:szCs w:val="18"/>
                <w:lang w:bidi="ar-SA"/>
              </w:rPr>
              <w:t xml:space="preserve">compared </w:t>
            </w:r>
            <w:r w:rsidR="00BE6C61">
              <w:rPr>
                <w:rFonts w:eastAsia="Arial"/>
                <w:bCs/>
                <w:sz w:val="18"/>
                <w:szCs w:val="18"/>
                <w:lang w:bidi="ar-SA"/>
              </w:rPr>
              <w:t>with</w:t>
            </w:r>
            <w:r w:rsidRPr="00670CC0">
              <w:rPr>
                <w:rFonts w:eastAsia="Arial"/>
                <w:bCs/>
                <w:sz w:val="18"/>
                <w:szCs w:val="18"/>
                <w:lang w:bidi="ar-SA"/>
              </w:rPr>
              <w:t xml:space="preserve"> the Thailand Government Bond yield for the period of </w:t>
            </w:r>
            <w:r w:rsidRPr="003C5CDC">
              <w:rPr>
                <w:rFonts w:eastAsia="Arial" w:cs="Cordia New"/>
                <w:bCs/>
                <w:sz w:val="18"/>
                <w:szCs w:val="22"/>
              </w:rPr>
              <w:t>five</w:t>
            </w:r>
            <w:r w:rsidRPr="00670CC0">
              <w:rPr>
                <w:rFonts w:eastAsia="Arial" w:cs="Cordia New"/>
                <w:bCs/>
                <w:sz w:val="18"/>
                <w:szCs w:val="22"/>
              </w:rPr>
              <w:t xml:space="preserve"> </w:t>
            </w:r>
            <w:r w:rsidRPr="00670CC0">
              <w:rPr>
                <w:rFonts w:eastAsia="Arial"/>
                <w:bCs/>
                <w:sz w:val="18"/>
                <w:szCs w:val="18"/>
                <w:lang w:bidi="ar-SA"/>
              </w:rPr>
              <w:t>years based on the warrants</w:t>
            </w:r>
            <w:r w:rsidR="00BE6C61">
              <w:rPr>
                <w:rFonts w:eastAsia="Arial" w:cs="Browallia New"/>
                <w:bCs/>
                <w:sz w:val="18"/>
                <w:szCs w:val="22"/>
              </w:rPr>
              <w:t>’ period</w:t>
            </w:r>
            <w:r w:rsidR="006A0F63">
              <w:rPr>
                <w:rFonts w:eastAsia="Arial" w:cs="Browallia New"/>
                <w:bCs/>
                <w:sz w:val="18"/>
                <w:szCs w:val="22"/>
              </w:rPr>
              <w:t xml:space="preserve"> which </w:t>
            </w:r>
            <w:r w:rsidRPr="00670CC0">
              <w:rPr>
                <w:rFonts w:eastAsia="Arial" w:cs="Browallia New"/>
                <w:bCs/>
                <w:sz w:val="18"/>
                <w:szCs w:val="22"/>
              </w:rPr>
              <w:t>is generally</w:t>
            </w:r>
            <w:r w:rsidRPr="00670CC0">
              <w:rPr>
                <w:rFonts w:eastAsia="Arial"/>
                <w:bCs/>
                <w:sz w:val="18"/>
                <w:szCs w:val="18"/>
                <w:lang w:bidi="ar-SA"/>
              </w:rPr>
              <w:t xml:space="preserve"> accepted</w:t>
            </w:r>
            <w:r w:rsidR="006A0F63">
              <w:rPr>
                <w:rFonts w:eastAsia="Arial"/>
                <w:bCs/>
                <w:sz w:val="18"/>
                <w:szCs w:val="18"/>
                <w:lang w:bidi="ar-SA"/>
              </w:rPr>
              <w:t xml:space="preserve"> benchmark</w:t>
            </w:r>
            <w:r w:rsidRPr="00670CC0">
              <w:rPr>
                <w:rFonts w:eastAsia="Arial"/>
                <w:bCs/>
                <w:sz w:val="18"/>
                <w:szCs w:val="18"/>
                <w:lang w:bidi="ar-SA"/>
              </w:rPr>
              <w:t>.</w:t>
            </w:r>
          </w:p>
          <w:p w14:paraId="021A2426" w14:textId="77777777" w:rsidR="004C0B8B" w:rsidRPr="00A74420" w:rsidRDefault="004C0B8B" w:rsidP="003C6E9F">
            <w:pPr>
              <w:pStyle w:val="Default"/>
              <w:jc w:val="thaiDistribute"/>
              <w:rPr>
                <w:rFonts w:eastAsia="Arial"/>
                <w:bCs/>
                <w:sz w:val="18"/>
                <w:szCs w:val="18"/>
                <w:lang w:bidi="ar-SA"/>
              </w:rPr>
            </w:pPr>
          </w:p>
          <w:p w14:paraId="248FBD11" w14:textId="797C413A" w:rsidR="000622EB" w:rsidRPr="00904C0D" w:rsidRDefault="00AA0F12" w:rsidP="000622EB">
            <w:pPr>
              <w:pStyle w:val="Default"/>
              <w:numPr>
                <w:ilvl w:val="0"/>
                <w:numId w:val="7"/>
              </w:numPr>
              <w:ind w:left="250" w:hanging="250"/>
              <w:jc w:val="thaiDistribute"/>
              <w:rPr>
                <w:rFonts w:eastAsia="Arial"/>
                <w:bCs/>
                <w:spacing w:val="-6"/>
                <w:sz w:val="18"/>
                <w:szCs w:val="18"/>
              </w:rPr>
            </w:pPr>
            <w:r w:rsidRPr="00904C0D">
              <w:rPr>
                <w:rFonts w:eastAsia="Arial"/>
                <w:bCs/>
                <w:spacing w:val="-6"/>
                <w:sz w:val="18"/>
                <w:szCs w:val="18"/>
              </w:rPr>
              <w:t>Test</w:t>
            </w:r>
            <w:r w:rsidR="00602BFC" w:rsidRPr="00904C0D">
              <w:rPr>
                <w:rFonts w:eastAsia="Arial"/>
                <w:bCs/>
                <w:spacing w:val="-6"/>
                <w:sz w:val="18"/>
                <w:szCs w:val="18"/>
              </w:rPr>
              <w:t>ed</w:t>
            </w:r>
            <w:r w:rsidR="00DB2912" w:rsidRPr="00904C0D">
              <w:rPr>
                <w:rFonts w:eastAsia="Arial"/>
                <w:bCs/>
                <w:spacing w:val="-6"/>
                <w:sz w:val="18"/>
                <w:szCs w:val="18"/>
              </w:rPr>
              <w:t xml:space="preserve"> </w:t>
            </w:r>
            <w:r w:rsidRPr="00904C0D">
              <w:rPr>
                <w:rFonts w:eastAsia="Arial"/>
                <w:bCs/>
                <w:spacing w:val="-6"/>
                <w:sz w:val="18"/>
                <w:szCs w:val="18"/>
              </w:rPr>
              <w:t>the</w:t>
            </w:r>
            <w:r w:rsidR="00602BFC" w:rsidRPr="00904C0D">
              <w:rPr>
                <w:rFonts w:eastAsia="Arial"/>
                <w:bCs/>
                <w:spacing w:val="-6"/>
                <w:sz w:val="18"/>
                <w:szCs w:val="18"/>
              </w:rPr>
              <w:t xml:space="preserve"> warrants’</w:t>
            </w:r>
            <w:r w:rsidR="004C0B8B" w:rsidRPr="00904C0D">
              <w:rPr>
                <w:rFonts w:eastAsia="Arial"/>
                <w:bCs/>
                <w:spacing w:val="-6"/>
                <w:sz w:val="18"/>
                <w:szCs w:val="18"/>
              </w:rPr>
              <w:t xml:space="preserve"> fair value </w:t>
            </w:r>
            <w:r w:rsidRPr="00904C0D">
              <w:rPr>
                <w:rFonts w:eastAsia="Arial"/>
                <w:bCs/>
                <w:spacing w:val="-6"/>
                <w:sz w:val="18"/>
                <w:szCs w:val="18"/>
              </w:rPr>
              <w:t xml:space="preserve">calculation and </w:t>
            </w:r>
            <w:r w:rsidR="004C0B8B" w:rsidRPr="00904C0D">
              <w:rPr>
                <w:rFonts w:eastAsia="Arial"/>
                <w:bCs/>
                <w:spacing w:val="-6"/>
                <w:sz w:val="18"/>
                <w:szCs w:val="18"/>
              </w:rPr>
              <w:t xml:space="preserve">the </w:t>
            </w:r>
            <w:r w:rsidRPr="00904C0D">
              <w:rPr>
                <w:rFonts w:eastAsia="Arial"/>
                <w:bCs/>
                <w:spacing w:val="-6"/>
                <w:sz w:val="18"/>
                <w:szCs w:val="18"/>
              </w:rPr>
              <w:t xml:space="preserve">expenses </w:t>
            </w:r>
            <w:r w:rsidR="00D66527" w:rsidRPr="00904C0D">
              <w:rPr>
                <w:rFonts w:eastAsia="Arial"/>
                <w:bCs/>
                <w:spacing w:val="-6"/>
                <w:sz w:val="18"/>
                <w:szCs w:val="18"/>
              </w:rPr>
              <w:t>recognised over</w:t>
            </w:r>
            <w:r w:rsidR="004C0B8B" w:rsidRPr="00904C0D">
              <w:rPr>
                <w:rFonts w:eastAsia="Arial"/>
                <w:bCs/>
                <w:spacing w:val="-6"/>
                <w:sz w:val="18"/>
                <w:szCs w:val="18"/>
              </w:rPr>
              <w:t xml:space="preserve"> the appropriate vesting period.</w:t>
            </w:r>
          </w:p>
          <w:p w14:paraId="395507AC" w14:textId="77777777" w:rsidR="000622EB" w:rsidRPr="00904C0D" w:rsidRDefault="000622EB" w:rsidP="000622EB">
            <w:pPr>
              <w:pStyle w:val="ListParagraph"/>
              <w:rPr>
                <w:rFonts w:eastAsia="Arial" w:cs="Arial"/>
                <w:bCs/>
                <w:spacing w:val="-6"/>
                <w:sz w:val="18"/>
                <w:szCs w:val="18"/>
              </w:rPr>
            </w:pPr>
          </w:p>
          <w:p w14:paraId="65ADE5C0" w14:textId="4837E043" w:rsidR="00364EEB" w:rsidRPr="00904C0D" w:rsidRDefault="00364EEB" w:rsidP="000622EB">
            <w:pPr>
              <w:pStyle w:val="Default"/>
              <w:numPr>
                <w:ilvl w:val="0"/>
                <w:numId w:val="7"/>
              </w:numPr>
              <w:ind w:left="250" w:hanging="250"/>
              <w:jc w:val="thaiDistribute"/>
              <w:rPr>
                <w:rFonts w:eastAsia="Arial"/>
                <w:bCs/>
                <w:spacing w:val="-6"/>
                <w:sz w:val="18"/>
                <w:szCs w:val="18"/>
              </w:rPr>
            </w:pPr>
            <w:r w:rsidRPr="00904C0D">
              <w:rPr>
                <w:rFonts w:eastAsia="Arial"/>
                <w:bCs/>
                <w:spacing w:val="-6"/>
                <w:sz w:val="18"/>
                <w:szCs w:val="18"/>
              </w:rPr>
              <w:t xml:space="preserve">Evaluated the adequacy of disclosures made by the Group in the financial statements in view of the requirements of </w:t>
            </w:r>
            <w:r w:rsidR="00217ECE" w:rsidRPr="00904C0D">
              <w:rPr>
                <w:rFonts w:eastAsia="Arial"/>
                <w:bCs/>
                <w:spacing w:val="-6"/>
                <w:sz w:val="18"/>
                <w:szCs w:val="18"/>
              </w:rPr>
              <w:t>TFRS</w:t>
            </w:r>
            <w:r w:rsidR="00DB2912" w:rsidRPr="00904C0D">
              <w:rPr>
                <w:rFonts w:eastAsia="Arial"/>
                <w:bCs/>
                <w:spacing w:val="-6"/>
                <w:sz w:val="18"/>
                <w:szCs w:val="18"/>
              </w:rPr>
              <w:t xml:space="preserve"> 2</w:t>
            </w:r>
            <w:r w:rsidR="00920218" w:rsidRPr="00904C0D">
              <w:rPr>
                <w:rFonts w:eastAsia="Arial"/>
                <w:bCs/>
                <w:spacing w:val="-6"/>
                <w:sz w:val="18"/>
                <w:szCs w:val="18"/>
              </w:rPr>
              <w:t>.</w:t>
            </w:r>
          </w:p>
          <w:p w14:paraId="3E614FDE" w14:textId="77777777" w:rsidR="000622EB" w:rsidRPr="000622EB" w:rsidRDefault="000622EB" w:rsidP="000622EB">
            <w:pPr>
              <w:pStyle w:val="Default"/>
              <w:ind w:left="720"/>
              <w:jc w:val="thaiDistribute"/>
              <w:rPr>
                <w:rFonts w:eastAsia="Arial"/>
                <w:bCs/>
                <w:sz w:val="18"/>
                <w:szCs w:val="18"/>
                <w:lang w:bidi="ar-SA"/>
              </w:rPr>
            </w:pPr>
          </w:p>
          <w:p w14:paraId="1740DBEC" w14:textId="77777777" w:rsidR="00AC6239" w:rsidRDefault="00AA0F12" w:rsidP="006F0FCD">
            <w:pPr>
              <w:pStyle w:val="Default"/>
              <w:jc w:val="thaiDistribute"/>
              <w:rPr>
                <w:rFonts w:eastAsia="Arial"/>
                <w:bCs/>
                <w:sz w:val="18"/>
                <w:szCs w:val="18"/>
                <w:lang w:bidi="ar-SA"/>
              </w:rPr>
            </w:pPr>
            <w:r w:rsidRPr="00904C0D">
              <w:rPr>
                <w:rFonts w:eastAsia="Arial"/>
                <w:bCs/>
                <w:spacing w:val="-6"/>
                <w:sz w:val="18"/>
                <w:szCs w:val="18"/>
                <w:lang w:bidi="ar-SA"/>
              </w:rPr>
              <w:t xml:space="preserve">Based on </w:t>
            </w:r>
            <w:r w:rsidR="00602BFC" w:rsidRPr="00904C0D">
              <w:rPr>
                <w:rFonts w:eastAsia="Arial"/>
                <w:bCs/>
                <w:spacing w:val="-6"/>
                <w:sz w:val="18"/>
                <w:szCs w:val="18"/>
                <w:lang w:bidi="ar-SA"/>
              </w:rPr>
              <w:t xml:space="preserve">the </w:t>
            </w:r>
            <w:r w:rsidRPr="00904C0D">
              <w:rPr>
                <w:rFonts w:eastAsia="Arial"/>
                <w:bCs/>
                <w:spacing w:val="-6"/>
                <w:sz w:val="18"/>
                <w:szCs w:val="18"/>
                <w:lang w:bidi="ar-SA"/>
              </w:rPr>
              <w:t xml:space="preserve">procedures above, I </w:t>
            </w:r>
            <w:r w:rsidR="006A0F63" w:rsidRPr="00904C0D">
              <w:rPr>
                <w:rFonts w:eastAsia="Arial"/>
                <w:bCs/>
                <w:spacing w:val="-6"/>
                <w:sz w:val="18"/>
                <w:szCs w:val="18"/>
                <w:lang w:bidi="ar-SA"/>
              </w:rPr>
              <w:t xml:space="preserve">noted </w:t>
            </w:r>
            <w:r w:rsidRPr="00904C0D">
              <w:rPr>
                <w:rFonts w:eastAsia="Arial"/>
                <w:bCs/>
                <w:spacing w:val="-6"/>
                <w:sz w:val="18"/>
                <w:szCs w:val="18"/>
                <w:lang w:bidi="ar-SA"/>
              </w:rPr>
              <w:t xml:space="preserve">that the methodology and key assumptions </w:t>
            </w:r>
            <w:r w:rsidR="00B1030D" w:rsidRPr="00904C0D">
              <w:rPr>
                <w:rFonts w:eastAsia="Arial"/>
                <w:bCs/>
                <w:spacing w:val="-6"/>
                <w:sz w:val="18"/>
                <w:szCs w:val="18"/>
                <w:lang w:bidi="ar-SA"/>
              </w:rPr>
              <w:t xml:space="preserve">used </w:t>
            </w:r>
            <w:r w:rsidR="004A53BF" w:rsidRPr="00904C0D">
              <w:rPr>
                <w:rFonts w:eastAsia="Arial"/>
                <w:bCs/>
                <w:spacing w:val="-6"/>
                <w:sz w:val="18"/>
                <w:szCs w:val="18"/>
                <w:lang w:bidi="ar-SA"/>
              </w:rPr>
              <w:t xml:space="preserve">for </w:t>
            </w:r>
            <w:r w:rsidR="002B6578" w:rsidRPr="00904C0D">
              <w:rPr>
                <w:rFonts w:eastAsia="Arial"/>
                <w:bCs/>
                <w:spacing w:val="-6"/>
                <w:sz w:val="18"/>
                <w:szCs w:val="18"/>
                <w:lang w:bidi="ar-SA"/>
              </w:rPr>
              <w:t>evaluating the</w:t>
            </w:r>
            <w:r w:rsidR="004A53BF" w:rsidRPr="00904C0D">
              <w:rPr>
                <w:rFonts w:eastAsia="Arial"/>
                <w:bCs/>
                <w:spacing w:val="-6"/>
                <w:sz w:val="18"/>
                <w:szCs w:val="18"/>
                <w:lang w:bidi="ar-SA"/>
              </w:rPr>
              <w:t xml:space="preserve"> fair value of </w:t>
            </w:r>
            <w:r w:rsidR="00DC5AB7" w:rsidRPr="00904C0D">
              <w:rPr>
                <w:rFonts w:eastAsia="Arial"/>
                <w:bCs/>
                <w:spacing w:val="-6"/>
                <w:sz w:val="18"/>
                <w:szCs w:val="18"/>
                <w:lang w:bidi="ar-SA"/>
              </w:rPr>
              <w:t>w</w:t>
            </w:r>
            <w:r w:rsidR="004A53BF" w:rsidRPr="00904C0D">
              <w:rPr>
                <w:rFonts w:eastAsia="Arial"/>
                <w:bCs/>
                <w:spacing w:val="-6"/>
                <w:sz w:val="18"/>
                <w:szCs w:val="18"/>
                <w:lang w:bidi="ar-SA"/>
              </w:rPr>
              <w:t>arrants</w:t>
            </w:r>
            <w:r w:rsidR="004A53BF">
              <w:rPr>
                <w:rFonts w:eastAsia="Arial"/>
                <w:bCs/>
                <w:sz w:val="18"/>
                <w:szCs w:val="18"/>
                <w:lang w:bidi="ar-SA"/>
              </w:rPr>
              <w:t xml:space="preserve"> </w:t>
            </w:r>
            <w:r w:rsidRPr="00A74420">
              <w:rPr>
                <w:rFonts w:eastAsia="Arial"/>
                <w:bCs/>
                <w:sz w:val="18"/>
                <w:szCs w:val="18"/>
                <w:lang w:bidi="ar-SA"/>
              </w:rPr>
              <w:t>were</w:t>
            </w:r>
            <w:r w:rsidR="00AC6239">
              <w:rPr>
                <w:rFonts w:eastAsia="Arial"/>
                <w:bCs/>
                <w:sz w:val="18"/>
                <w:szCs w:val="18"/>
                <w:lang w:bidi="ar-SA"/>
              </w:rPr>
              <w:t xml:space="preserve"> acceptable.</w:t>
            </w:r>
          </w:p>
          <w:p w14:paraId="6D44F504" w14:textId="3DC944FE" w:rsidR="00587D3E" w:rsidRPr="00174739" w:rsidRDefault="00587D3E" w:rsidP="006F0FCD">
            <w:pPr>
              <w:pStyle w:val="Default"/>
              <w:jc w:val="thaiDistribute"/>
              <w:rPr>
                <w:rFonts w:eastAsia="Arial"/>
                <w:bCs/>
                <w:sz w:val="18"/>
                <w:szCs w:val="18"/>
                <w:lang w:bidi="ar-SA"/>
              </w:rPr>
            </w:pPr>
          </w:p>
        </w:tc>
      </w:tr>
      <w:tr w:rsidR="00A1064E" w:rsidRPr="00D76813" w14:paraId="13B2697F" w14:textId="77777777" w:rsidTr="00904C0D">
        <w:tc>
          <w:tcPr>
            <w:tcW w:w="4320" w:type="dxa"/>
            <w:tcBorders>
              <w:bottom w:val="dotted" w:sz="4" w:space="0" w:color="ED8731"/>
            </w:tcBorders>
            <w:shd w:val="clear" w:color="auto" w:fill="auto"/>
          </w:tcPr>
          <w:p w14:paraId="70A169EB" w14:textId="77777777" w:rsidR="00A1064E" w:rsidRPr="00D76813" w:rsidRDefault="00A1064E" w:rsidP="00BE1094">
            <w:pPr>
              <w:pStyle w:val="Default"/>
              <w:ind w:right="244"/>
              <w:jc w:val="thaiDistribute"/>
              <w:rPr>
                <w:b/>
                <w:bCs/>
                <w:i/>
                <w:iCs/>
                <w:sz w:val="12"/>
                <w:szCs w:val="12"/>
              </w:rPr>
            </w:pPr>
          </w:p>
        </w:tc>
        <w:tc>
          <w:tcPr>
            <w:tcW w:w="4860" w:type="dxa"/>
            <w:tcBorders>
              <w:bottom w:val="dotted" w:sz="4" w:space="0" w:color="ED8731"/>
            </w:tcBorders>
            <w:shd w:val="clear" w:color="auto" w:fill="FAFAFA"/>
          </w:tcPr>
          <w:p w14:paraId="7B695A19" w14:textId="77777777" w:rsidR="00A1064E" w:rsidRPr="00D76813" w:rsidRDefault="00A1064E" w:rsidP="00BE1094">
            <w:pPr>
              <w:pStyle w:val="Default"/>
              <w:jc w:val="thaiDistribute"/>
              <w:rPr>
                <w:sz w:val="12"/>
                <w:szCs w:val="12"/>
              </w:rPr>
            </w:pPr>
          </w:p>
        </w:tc>
      </w:tr>
      <w:bookmarkEnd w:id="0"/>
    </w:tbl>
    <w:p w14:paraId="61B48E23" w14:textId="77777777" w:rsidR="00F26494" w:rsidRDefault="00F26494">
      <w:r>
        <w:br w:type="page"/>
      </w:r>
    </w:p>
    <w:tbl>
      <w:tblPr>
        <w:tblStyle w:val="TableGrid"/>
        <w:tblW w:w="9180" w:type="dxa"/>
        <w:tblBorders>
          <w:top w:val="none" w:sz="0" w:space="0" w:color="auto"/>
          <w:left w:val="none" w:sz="0" w:space="0" w:color="auto"/>
          <w:bottom w:val="single" w:sz="4" w:space="0" w:color="ED8731"/>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60"/>
      </w:tblGrid>
      <w:tr w:rsidR="00856E52" w:rsidRPr="00D76813" w14:paraId="19EDD049" w14:textId="77777777" w:rsidTr="00904C0D">
        <w:trPr>
          <w:trHeight w:val="346"/>
        </w:trPr>
        <w:tc>
          <w:tcPr>
            <w:tcW w:w="4320" w:type="dxa"/>
            <w:shd w:val="clear" w:color="auto" w:fill="FFA543"/>
            <w:vAlign w:val="center"/>
          </w:tcPr>
          <w:p w14:paraId="092395E6" w14:textId="6D689F4F" w:rsidR="00856E52" w:rsidRPr="00D76813" w:rsidRDefault="00856E52" w:rsidP="00E41597">
            <w:pPr>
              <w:pStyle w:val="Default"/>
              <w:ind w:right="244"/>
              <w:jc w:val="center"/>
              <w:rPr>
                <w:b/>
                <w:bCs/>
                <w:color w:val="FFFFFF" w:themeColor="background1"/>
                <w:sz w:val="18"/>
                <w:szCs w:val="18"/>
              </w:rPr>
            </w:pPr>
            <w:r w:rsidRPr="00D76813">
              <w:rPr>
                <w:b/>
                <w:bCs/>
                <w:color w:val="FFFFFF" w:themeColor="background1"/>
                <w:sz w:val="18"/>
                <w:szCs w:val="18"/>
              </w:rPr>
              <w:lastRenderedPageBreak/>
              <w:t>Key audit matter</w:t>
            </w:r>
          </w:p>
        </w:tc>
        <w:tc>
          <w:tcPr>
            <w:tcW w:w="4860" w:type="dxa"/>
            <w:shd w:val="clear" w:color="auto" w:fill="FFA543"/>
            <w:vAlign w:val="center"/>
          </w:tcPr>
          <w:p w14:paraId="353A5579" w14:textId="77777777" w:rsidR="00856E52" w:rsidRPr="00D76813" w:rsidRDefault="00856E52" w:rsidP="00E41597">
            <w:pPr>
              <w:pStyle w:val="Default"/>
              <w:jc w:val="center"/>
              <w:rPr>
                <w:b/>
                <w:bCs/>
                <w:color w:val="FFFFFF" w:themeColor="background1"/>
                <w:sz w:val="18"/>
                <w:szCs w:val="18"/>
              </w:rPr>
            </w:pPr>
            <w:r w:rsidRPr="00D76813">
              <w:rPr>
                <w:b/>
                <w:bCs/>
                <w:color w:val="FFFFFF" w:themeColor="background1"/>
                <w:sz w:val="18"/>
                <w:szCs w:val="18"/>
              </w:rPr>
              <w:t>How my audit addressed the key audit matter</w:t>
            </w:r>
          </w:p>
        </w:tc>
      </w:tr>
      <w:tr w:rsidR="00856E52" w:rsidRPr="00D76813" w14:paraId="231D9EB9" w14:textId="77777777" w:rsidTr="00904C0D">
        <w:tc>
          <w:tcPr>
            <w:tcW w:w="4320" w:type="dxa"/>
            <w:tcBorders>
              <w:bottom w:val="nil"/>
            </w:tcBorders>
            <w:shd w:val="clear" w:color="auto" w:fill="auto"/>
          </w:tcPr>
          <w:p w14:paraId="535C4561" w14:textId="77777777" w:rsidR="00856E52" w:rsidRDefault="00856E52" w:rsidP="00E41597">
            <w:pPr>
              <w:pStyle w:val="ListParagraph"/>
              <w:ind w:left="318"/>
              <w:jc w:val="thaiDistribute"/>
              <w:rPr>
                <w:rFonts w:ascii="Arial" w:hAnsi="Arial" w:cs="Arial"/>
                <w:noProof/>
                <w:sz w:val="18"/>
                <w:szCs w:val="18"/>
                <w:lang w:eastAsia="en-GB"/>
              </w:rPr>
            </w:pPr>
          </w:p>
          <w:p w14:paraId="08170DB1" w14:textId="77777777" w:rsidR="00856E52" w:rsidRPr="00CB2AE8" w:rsidRDefault="00856E52" w:rsidP="00856E52">
            <w:pPr>
              <w:pStyle w:val="ListParagraph"/>
              <w:numPr>
                <w:ilvl w:val="0"/>
                <w:numId w:val="10"/>
              </w:numPr>
              <w:ind w:left="318"/>
              <w:jc w:val="thaiDistribute"/>
              <w:rPr>
                <w:rFonts w:ascii="Arial" w:hAnsi="Arial" w:cs="Arial"/>
                <w:noProof/>
                <w:sz w:val="18"/>
                <w:szCs w:val="18"/>
                <w:lang w:eastAsia="en-GB"/>
              </w:rPr>
            </w:pPr>
            <w:r>
              <w:rPr>
                <w:rFonts w:ascii="Arial" w:hAnsi="Arial" w:cs="Arial"/>
                <w:b/>
                <w:bCs/>
                <w:noProof/>
                <w:sz w:val="18"/>
                <w:szCs w:val="18"/>
                <w:lang w:eastAsia="en-GB"/>
              </w:rPr>
              <w:t>Adoption of TFRS 16 - Leases</w:t>
            </w:r>
          </w:p>
          <w:p w14:paraId="7774FD0A" w14:textId="77777777" w:rsidR="00856E52" w:rsidRPr="00CB2AE8" w:rsidRDefault="00856E52" w:rsidP="00856E52">
            <w:pPr>
              <w:pStyle w:val="ListParagraph"/>
              <w:ind w:left="318"/>
              <w:jc w:val="thaiDistribute"/>
              <w:rPr>
                <w:rFonts w:ascii="Arial" w:hAnsi="Arial" w:cs="Arial"/>
                <w:noProof/>
                <w:sz w:val="18"/>
                <w:szCs w:val="18"/>
                <w:lang w:eastAsia="en-GB"/>
              </w:rPr>
            </w:pPr>
          </w:p>
          <w:p w14:paraId="5E1C5C3F" w14:textId="435FB50D" w:rsidR="00856E52" w:rsidRPr="004478AA" w:rsidRDefault="00856E52" w:rsidP="00856E52">
            <w:pPr>
              <w:pStyle w:val="ListParagraph"/>
              <w:ind w:left="318"/>
              <w:jc w:val="thaiDistribute"/>
              <w:rPr>
                <w:rFonts w:ascii="Arial" w:hAnsi="Arial" w:cs="Arial"/>
                <w:noProof/>
                <w:sz w:val="18"/>
                <w:szCs w:val="18"/>
                <w:lang w:eastAsia="en-GB"/>
              </w:rPr>
            </w:pPr>
            <w:r w:rsidRPr="004478AA">
              <w:rPr>
                <w:rFonts w:ascii="Arial" w:hAnsi="Arial" w:cs="Arial"/>
                <w:noProof/>
                <w:sz w:val="18"/>
                <w:szCs w:val="18"/>
                <w:lang w:eastAsia="en-GB"/>
              </w:rPr>
              <w:t xml:space="preserve">Refer to note 4.1 b) ‘New and amended financial reporting standards - TFRS 16, Leases’, note 5 ‘Impacts from initial application of the new and </w:t>
            </w:r>
            <w:r w:rsidRPr="004478AA">
              <w:rPr>
                <w:rFonts w:ascii="Arial" w:hAnsi="Arial" w:cs="Browallia New"/>
                <w:noProof/>
                <w:sz w:val="18"/>
                <w:szCs w:val="22"/>
                <w:lang w:eastAsia="en-GB"/>
              </w:rPr>
              <w:t xml:space="preserve">amended </w:t>
            </w:r>
            <w:r w:rsidRPr="004478AA">
              <w:rPr>
                <w:rFonts w:ascii="Arial" w:hAnsi="Arial" w:cs="Arial"/>
                <w:noProof/>
                <w:sz w:val="18"/>
                <w:szCs w:val="18"/>
                <w:lang w:eastAsia="en-GB"/>
              </w:rPr>
              <w:t>financial reporting standards’, and note 6.9 ‘Accounting policies - Leases’ to the financial statements.</w:t>
            </w:r>
          </w:p>
          <w:p w14:paraId="010BC138" w14:textId="77777777" w:rsidR="00856E52" w:rsidRPr="004478AA" w:rsidRDefault="00856E52" w:rsidP="00856E52">
            <w:pPr>
              <w:pStyle w:val="ListParagraph"/>
              <w:ind w:left="318"/>
              <w:jc w:val="thaiDistribute"/>
              <w:rPr>
                <w:rFonts w:ascii="Arial" w:hAnsi="Arial" w:cs="Arial"/>
                <w:noProof/>
                <w:sz w:val="18"/>
                <w:szCs w:val="18"/>
                <w:lang w:eastAsia="en-GB"/>
              </w:rPr>
            </w:pPr>
          </w:p>
          <w:p w14:paraId="3B003D23" w14:textId="295F2D75" w:rsidR="00856E52" w:rsidRPr="00904C0D" w:rsidRDefault="00856E52" w:rsidP="00856E52">
            <w:pPr>
              <w:pStyle w:val="ListParagraph"/>
              <w:ind w:left="318"/>
              <w:jc w:val="thaiDistribute"/>
              <w:rPr>
                <w:rFonts w:ascii="Arial" w:hAnsi="Arial" w:cs="Arial"/>
                <w:bCs/>
                <w:color w:val="000000"/>
                <w:spacing w:val="-6"/>
                <w:sz w:val="18"/>
                <w:szCs w:val="18"/>
              </w:rPr>
            </w:pPr>
            <w:r w:rsidRPr="00904C0D">
              <w:rPr>
                <w:rFonts w:ascii="Arial" w:hAnsi="Arial" w:cs="Arial"/>
                <w:bCs/>
                <w:color w:val="000000"/>
                <w:spacing w:val="-6"/>
                <w:sz w:val="18"/>
                <w:szCs w:val="18"/>
              </w:rPr>
              <w:t xml:space="preserve">The Group </w:t>
            </w:r>
            <w:r w:rsidRPr="00904C0D">
              <w:rPr>
                <w:rFonts w:ascii="Arial" w:hAnsi="Arial" w:cs="Arial"/>
                <w:bCs/>
                <w:noProof/>
                <w:color w:val="000000"/>
                <w:spacing w:val="-6"/>
                <w:sz w:val="18"/>
                <w:szCs w:val="18"/>
                <w:lang w:eastAsia="en-GB"/>
              </w:rPr>
              <w:t>in</w:t>
            </w:r>
            <w:r w:rsidR="003873DE" w:rsidRPr="00904C0D">
              <w:rPr>
                <w:rFonts w:ascii="Arial" w:hAnsi="Arial" w:cs="Arial"/>
                <w:bCs/>
                <w:noProof/>
                <w:color w:val="000000"/>
                <w:spacing w:val="-6"/>
                <w:sz w:val="18"/>
                <w:szCs w:val="18"/>
                <w:lang w:eastAsia="en-GB"/>
              </w:rPr>
              <w:t>i</w:t>
            </w:r>
            <w:r w:rsidRPr="00904C0D">
              <w:rPr>
                <w:rFonts w:ascii="Arial" w:hAnsi="Arial" w:cs="Arial"/>
                <w:bCs/>
                <w:noProof/>
                <w:color w:val="000000"/>
                <w:spacing w:val="-6"/>
                <w:sz w:val="18"/>
                <w:szCs w:val="18"/>
                <w:lang w:eastAsia="en-GB"/>
              </w:rPr>
              <w:t>tially adopted</w:t>
            </w:r>
            <w:r w:rsidRPr="00904C0D">
              <w:rPr>
                <w:rFonts w:ascii="Arial" w:hAnsi="Arial" w:cs="Arial"/>
                <w:bCs/>
                <w:color w:val="000000"/>
                <w:spacing w:val="-6"/>
                <w:sz w:val="18"/>
                <w:szCs w:val="18"/>
              </w:rPr>
              <w:t xml:space="preserve"> TFRS 16 </w:t>
            </w:r>
            <w:r w:rsidR="00904C0D" w:rsidRPr="00904C0D">
              <w:rPr>
                <w:rFonts w:ascii="Arial" w:hAnsi="Arial" w:cs="Arial"/>
                <w:bCs/>
                <w:color w:val="000000"/>
                <w:spacing w:val="-6"/>
                <w:sz w:val="18"/>
                <w:szCs w:val="18"/>
              </w:rPr>
              <w:t>-</w:t>
            </w:r>
            <w:r w:rsidRPr="00904C0D">
              <w:rPr>
                <w:rFonts w:ascii="Arial" w:hAnsi="Arial" w:cs="Arial"/>
                <w:bCs/>
                <w:color w:val="000000"/>
                <w:spacing w:val="-6"/>
                <w:sz w:val="18"/>
                <w:szCs w:val="18"/>
              </w:rPr>
              <w:t xml:space="preserve"> ‘Leases’ on 1 January 2020, using the modified retrospective approach with no restatement of comparative figures. During the year, management determined accounting treatments of the new and amended leases in accordance with TFRS 16 principles</w:t>
            </w:r>
            <w:r w:rsidR="006E30EB" w:rsidRPr="00904C0D">
              <w:rPr>
                <w:rFonts w:ascii="Arial" w:hAnsi="Arial" w:cs="Arial"/>
                <w:bCs/>
                <w:color w:val="000000"/>
                <w:spacing w:val="-6"/>
                <w:sz w:val="18"/>
                <w:szCs w:val="18"/>
              </w:rPr>
              <w:t>, except for the discounts in the lease payments due to the COVID-19 situation which the Group has chosen to apply the temporary measures to relieve the impact from COVID-19 announced by TFAC.</w:t>
            </w:r>
          </w:p>
          <w:p w14:paraId="13363F9C" w14:textId="77777777" w:rsidR="00856E52" w:rsidRPr="004478AA" w:rsidRDefault="00856E52" w:rsidP="00856E52">
            <w:pPr>
              <w:pStyle w:val="ListParagraph"/>
              <w:ind w:left="318"/>
              <w:jc w:val="thaiDistribute"/>
              <w:rPr>
                <w:rFonts w:ascii="Arial" w:hAnsi="Arial" w:cs="Arial"/>
                <w:sz w:val="18"/>
                <w:szCs w:val="18"/>
              </w:rPr>
            </w:pPr>
          </w:p>
          <w:p w14:paraId="23330516" w14:textId="77BF083E" w:rsidR="00856E52" w:rsidRPr="00B10D2E" w:rsidRDefault="00856E52" w:rsidP="00856E52">
            <w:pPr>
              <w:pStyle w:val="ListParagraph"/>
              <w:ind w:left="318"/>
              <w:jc w:val="thaiDistribute"/>
              <w:rPr>
                <w:rFonts w:ascii="Arial" w:hAnsi="Arial"/>
                <w:sz w:val="18"/>
                <w:szCs w:val="18"/>
              </w:rPr>
            </w:pPr>
            <w:r w:rsidRPr="004478AA">
              <w:rPr>
                <w:rFonts w:ascii="Arial" w:hAnsi="Arial" w:cs="Arial"/>
                <w:sz w:val="18"/>
                <w:szCs w:val="18"/>
              </w:rPr>
              <w:t>As at 31 December 2020, the Group recognised right-of-use assets and lease liabilities</w:t>
            </w:r>
            <w:r w:rsidR="00B10D2E" w:rsidRPr="004478AA">
              <w:rPr>
                <w:rFonts w:ascii="Arial" w:hAnsi="Arial" w:cs="Arial"/>
                <w:sz w:val="18"/>
                <w:szCs w:val="18"/>
              </w:rPr>
              <w:t xml:space="preserve"> </w:t>
            </w:r>
            <w:r w:rsidRPr="004478AA">
              <w:rPr>
                <w:rFonts w:ascii="Arial" w:hAnsi="Arial" w:cs="Arial"/>
                <w:sz w:val="18"/>
                <w:szCs w:val="18"/>
              </w:rPr>
              <w:t xml:space="preserve">of Baht </w:t>
            </w:r>
            <w:r w:rsidR="00976458" w:rsidRPr="004478AA">
              <w:rPr>
                <w:rFonts w:ascii="Arial" w:hAnsi="Arial" w:cs="Arial"/>
                <w:sz w:val="18"/>
                <w:szCs w:val="18"/>
              </w:rPr>
              <w:t xml:space="preserve">5,321 </w:t>
            </w:r>
            <w:r w:rsidRPr="004478AA">
              <w:rPr>
                <w:rFonts w:ascii="Arial" w:hAnsi="Arial" w:cs="Arial"/>
                <w:sz w:val="18"/>
                <w:szCs w:val="18"/>
              </w:rPr>
              <w:t xml:space="preserve">million and Baht </w:t>
            </w:r>
            <w:r w:rsidR="00A37A80" w:rsidRPr="00A37A80">
              <w:rPr>
                <w:rFonts w:ascii="Arial" w:hAnsi="Arial" w:cs="Arial"/>
                <w:sz w:val="18"/>
                <w:szCs w:val="18"/>
              </w:rPr>
              <w:t>5,35</w:t>
            </w:r>
            <w:r w:rsidR="00E50917">
              <w:rPr>
                <w:rFonts w:ascii="Arial" w:hAnsi="Arial" w:cs="Arial"/>
                <w:sz w:val="18"/>
                <w:szCs w:val="18"/>
              </w:rPr>
              <w:t>4</w:t>
            </w:r>
            <w:bookmarkStart w:id="1" w:name="_GoBack"/>
            <w:bookmarkEnd w:id="1"/>
            <w:r w:rsidR="00A37A80">
              <w:rPr>
                <w:rFonts w:ascii="Arial" w:hAnsi="Arial" w:cs="Arial"/>
                <w:sz w:val="18"/>
                <w:szCs w:val="18"/>
              </w:rPr>
              <w:t xml:space="preserve"> </w:t>
            </w:r>
            <w:r w:rsidRPr="004478AA">
              <w:rPr>
                <w:rFonts w:ascii="Arial" w:hAnsi="Arial" w:cs="Arial"/>
                <w:sz w:val="18"/>
                <w:szCs w:val="18"/>
              </w:rPr>
              <w:t>million</w:t>
            </w:r>
            <w:r w:rsidR="00B10D2E" w:rsidRPr="004478AA">
              <w:rPr>
                <w:rFonts w:ascii="Arial" w:hAnsi="Arial" w:cs="Arial"/>
                <w:sz w:val="18"/>
                <w:szCs w:val="18"/>
              </w:rPr>
              <w:t xml:space="preserve"> in the consolidated financial statement</w:t>
            </w:r>
            <w:r w:rsidRPr="004478AA">
              <w:rPr>
                <w:rFonts w:ascii="Arial" w:hAnsi="Arial" w:cs="Arial"/>
                <w:sz w:val="18"/>
                <w:szCs w:val="18"/>
              </w:rPr>
              <w:t xml:space="preserve">, respectively which account for </w:t>
            </w:r>
            <w:r w:rsidR="00976458" w:rsidRPr="004478AA">
              <w:rPr>
                <w:rFonts w:ascii="Arial" w:hAnsi="Arial" w:cs="Arial"/>
                <w:sz w:val="18"/>
                <w:szCs w:val="18"/>
              </w:rPr>
              <w:t>27.54</w:t>
            </w:r>
            <w:r w:rsidRPr="004478AA">
              <w:rPr>
                <w:rFonts w:ascii="Arial" w:hAnsi="Arial" w:cs="Arial"/>
                <w:sz w:val="18"/>
                <w:szCs w:val="18"/>
              </w:rPr>
              <w:t xml:space="preserve">% and </w:t>
            </w:r>
            <w:r w:rsidR="00976458" w:rsidRPr="004478AA">
              <w:rPr>
                <w:rFonts w:ascii="Arial" w:hAnsi="Arial" w:cs="Arial"/>
                <w:sz w:val="18"/>
                <w:szCs w:val="18"/>
              </w:rPr>
              <w:t>6</w:t>
            </w:r>
            <w:r w:rsidR="00A37A80">
              <w:rPr>
                <w:rFonts w:ascii="Arial" w:hAnsi="Arial" w:cs="Arial"/>
                <w:sz w:val="18"/>
                <w:szCs w:val="18"/>
              </w:rPr>
              <w:t>3.20</w:t>
            </w:r>
            <w:r w:rsidRPr="004478AA">
              <w:rPr>
                <w:rFonts w:ascii="Arial" w:hAnsi="Arial" w:cs="Arial"/>
                <w:sz w:val="18"/>
                <w:szCs w:val="18"/>
              </w:rPr>
              <w:t>% of total assets and liabilities in the</w:t>
            </w:r>
            <w:r w:rsidRPr="004478AA">
              <w:rPr>
                <w:rFonts w:ascii="Arial" w:hAnsi="Arial" w:hint="cs"/>
                <w:sz w:val="18"/>
                <w:szCs w:val="18"/>
                <w:cs/>
              </w:rPr>
              <w:t xml:space="preserve"> </w:t>
            </w:r>
            <w:r w:rsidRPr="004478AA">
              <w:rPr>
                <w:rFonts w:ascii="Arial" w:hAnsi="Arial" w:cs="Arial"/>
                <w:sz w:val="18"/>
                <w:szCs w:val="18"/>
              </w:rPr>
              <w:t>consolidated</w:t>
            </w:r>
            <w:r w:rsidRPr="004478AA">
              <w:rPr>
                <w:rFonts w:ascii="Arial" w:hAnsi="Arial"/>
                <w:sz w:val="18"/>
                <w:szCs w:val="18"/>
              </w:rPr>
              <w:t xml:space="preserve"> </w:t>
            </w:r>
            <w:r w:rsidRPr="004478AA">
              <w:rPr>
                <w:rFonts w:ascii="Arial" w:hAnsi="Arial" w:cs="Arial"/>
                <w:sz w:val="18"/>
                <w:szCs w:val="18"/>
              </w:rPr>
              <w:t>financial statements,</w:t>
            </w:r>
            <w:r w:rsidR="00B10D2E" w:rsidRPr="004478AA">
              <w:rPr>
                <w:rFonts w:ascii="Arial" w:hAnsi="Arial" w:cs="Arial"/>
                <w:sz w:val="18"/>
                <w:szCs w:val="18"/>
              </w:rPr>
              <w:t xml:space="preserve"> </w:t>
            </w:r>
            <w:r w:rsidRPr="004478AA">
              <w:rPr>
                <w:rFonts w:ascii="Arial" w:hAnsi="Arial" w:cs="Arial"/>
                <w:sz w:val="18"/>
                <w:szCs w:val="18"/>
              </w:rPr>
              <w:t>respectively</w:t>
            </w:r>
            <w:r w:rsidR="00B10D2E" w:rsidRPr="004478AA">
              <w:rPr>
                <w:rFonts w:ascii="Arial" w:hAnsi="Arial"/>
                <w:sz w:val="18"/>
                <w:szCs w:val="18"/>
                <w:cs/>
              </w:rPr>
              <w:t xml:space="preserve"> </w:t>
            </w:r>
            <w:r w:rsidR="00B10D2E" w:rsidRPr="004478AA">
              <w:rPr>
                <w:rFonts w:ascii="Arial" w:hAnsi="Arial"/>
                <w:sz w:val="18"/>
                <w:szCs w:val="18"/>
              </w:rPr>
              <w:t xml:space="preserve">and </w:t>
            </w:r>
            <w:r w:rsidR="00B10D2E" w:rsidRPr="004478AA">
              <w:rPr>
                <w:rFonts w:ascii="Arial" w:hAnsi="Arial" w:cs="Arial"/>
                <w:sz w:val="18"/>
                <w:szCs w:val="18"/>
              </w:rPr>
              <w:t xml:space="preserve">recognised right-of-use assets and lease liabilities of Baht </w:t>
            </w:r>
            <w:r w:rsidR="00976458" w:rsidRPr="004478AA">
              <w:rPr>
                <w:rFonts w:ascii="Arial" w:hAnsi="Arial" w:cs="Arial"/>
                <w:sz w:val="18"/>
                <w:szCs w:val="18"/>
              </w:rPr>
              <w:t>1,414</w:t>
            </w:r>
            <w:r w:rsidR="00B10D2E" w:rsidRPr="004478AA">
              <w:rPr>
                <w:rFonts w:ascii="Arial" w:hAnsi="Arial" w:cs="Arial"/>
                <w:sz w:val="18"/>
                <w:szCs w:val="18"/>
              </w:rPr>
              <w:t xml:space="preserve"> million and Baht</w:t>
            </w:r>
            <w:r w:rsidR="00C62042">
              <w:rPr>
                <w:rFonts w:ascii="Arial" w:hAnsi="Arial" w:cs="Arial"/>
                <w:sz w:val="18"/>
                <w:szCs w:val="18"/>
              </w:rPr>
              <w:t xml:space="preserve"> </w:t>
            </w:r>
            <w:r w:rsidR="00976458" w:rsidRPr="004478AA">
              <w:rPr>
                <w:rFonts w:ascii="Arial" w:hAnsi="Arial" w:cs="Arial"/>
                <w:sz w:val="18"/>
                <w:szCs w:val="18"/>
              </w:rPr>
              <w:t>1,4</w:t>
            </w:r>
            <w:r w:rsidR="00A67FED">
              <w:rPr>
                <w:rFonts w:ascii="Arial" w:hAnsi="Arial" w:cs="Arial"/>
                <w:sz w:val="18"/>
                <w:szCs w:val="18"/>
              </w:rPr>
              <w:t>32</w:t>
            </w:r>
            <w:r w:rsidR="00C62042">
              <w:rPr>
                <w:rFonts w:ascii="Arial" w:hAnsi="Arial" w:cs="Arial"/>
                <w:sz w:val="18"/>
                <w:szCs w:val="18"/>
              </w:rPr>
              <w:t xml:space="preserve"> </w:t>
            </w:r>
            <w:r w:rsidR="00B10D2E" w:rsidRPr="004478AA">
              <w:rPr>
                <w:rFonts w:ascii="Arial" w:hAnsi="Arial" w:cs="Arial"/>
                <w:sz w:val="18"/>
                <w:szCs w:val="18"/>
              </w:rPr>
              <w:t xml:space="preserve">million in the separate financial statement, respectively which account for </w:t>
            </w:r>
            <w:r w:rsidR="00976458" w:rsidRPr="004478AA">
              <w:rPr>
                <w:rFonts w:ascii="Arial" w:hAnsi="Arial" w:cs="Arial"/>
                <w:sz w:val="18"/>
                <w:szCs w:val="18"/>
              </w:rPr>
              <w:t>9.15</w:t>
            </w:r>
            <w:r w:rsidR="00B10D2E" w:rsidRPr="004478AA">
              <w:rPr>
                <w:rFonts w:ascii="Arial" w:hAnsi="Arial" w:cs="Arial"/>
                <w:sz w:val="18"/>
                <w:szCs w:val="18"/>
              </w:rPr>
              <w:t xml:space="preserve">% and </w:t>
            </w:r>
            <w:r w:rsidR="00976458" w:rsidRPr="004478AA">
              <w:rPr>
                <w:rFonts w:ascii="Arial" w:hAnsi="Arial" w:cs="Arial"/>
                <w:sz w:val="18"/>
                <w:szCs w:val="18"/>
              </w:rPr>
              <w:t>30.</w:t>
            </w:r>
            <w:r w:rsidR="00A67FED">
              <w:rPr>
                <w:rFonts w:ascii="Arial" w:hAnsi="Arial" w:cs="Arial"/>
                <w:sz w:val="18"/>
                <w:szCs w:val="18"/>
              </w:rPr>
              <w:t>6</w:t>
            </w:r>
            <w:r w:rsidR="0058170B">
              <w:rPr>
                <w:rFonts w:ascii="Arial" w:hAnsi="Arial" w:cs="Arial"/>
                <w:sz w:val="18"/>
                <w:szCs w:val="18"/>
              </w:rPr>
              <w:t>5</w:t>
            </w:r>
            <w:r w:rsidR="00B10D2E" w:rsidRPr="004478AA">
              <w:rPr>
                <w:rFonts w:ascii="Arial" w:hAnsi="Arial" w:cs="Arial"/>
                <w:sz w:val="18"/>
                <w:szCs w:val="18"/>
              </w:rPr>
              <w:t>% of total assets and liabilities in the</w:t>
            </w:r>
            <w:r w:rsidR="00B10D2E" w:rsidRPr="004478AA">
              <w:rPr>
                <w:rFonts w:ascii="Arial" w:hAnsi="Arial"/>
                <w:sz w:val="18"/>
                <w:szCs w:val="18"/>
                <w:cs/>
              </w:rPr>
              <w:t xml:space="preserve"> </w:t>
            </w:r>
            <w:r w:rsidR="00817FAF" w:rsidRPr="004478AA">
              <w:rPr>
                <w:rFonts w:ascii="Arial" w:hAnsi="Arial"/>
                <w:sz w:val="18"/>
                <w:szCs w:val="18"/>
              </w:rPr>
              <w:t>separate</w:t>
            </w:r>
            <w:r w:rsidR="00B10D2E" w:rsidRPr="004478AA">
              <w:rPr>
                <w:rFonts w:ascii="Arial" w:hAnsi="Arial"/>
                <w:sz w:val="18"/>
                <w:szCs w:val="18"/>
              </w:rPr>
              <w:t xml:space="preserve"> </w:t>
            </w:r>
            <w:r w:rsidR="00B10D2E" w:rsidRPr="004478AA">
              <w:rPr>
                <w:rFonts w:ascii="Arial" w:hAnsi="Arial" w:cs="Arial"/>
                <w:sz w:val="18"/>
                <w:szCs w:val="18"/>
              </w:rPr>
              <w:t>financial statements</w:t>
            </w:r>
            <w:r w:rsidR="001D25BB" w:rsidRPr="004478AA">
              <w:rPr>
                <w:rFonts w:ascii="Arial" w:hAnsi="Arial" w:cs="Arial"/>
                <w:sz w:val="18"/>
                <w:szCs w:val="18"/>
              </w:rPr>
              <w:t>.</w:t>
            </w:r>
          </w:p>
          <w:p w14:paraId="7756E66B" w14:textId="77777777" w:rsidR="00856E52" w:rsidRDefault="00856E52" w:rsidP="00856E52">
            <w:pPr>
              <w:pStyle w:val="ListParagraph"/>
              <w:ind w:left="318"/>
              <w:jc w:val="thaiDistribute"/>
              <w:rPr>
                <w:rFonts w:ascii="Arial" w:hAnsi="Arial" w:cs="Arial"/>
                <w:sz w:val="18"/>
                <w:szCs w:val="18"/>
              </w:rPr>
            </w:pPr>
          </w:p>
          <w:p w14:paraId="5BD2975F" w14:textId="7561C835" w:rsidR="00856E52" w:rsidRPr="00471389" w:rsidRDefault="00856E52" w:rsidP="00856E52">
            <w:pPr>
              <w:pStyle w:val="ListParagraph"/>
              <w:ind w:left="318"/>
              <w:jc w:val="thaiDistribute"/>
              <w:rPr>
                <w:rFonts w:ascii="Arial" w:hAnsi="Arial" w:cs="Arial"/>
                <w:sz w:val="18"/>
                <w:szCs w:val="18"/>
              </w:rPr>
            </w:pPr>
            <w:r>
              <w:rPr>
                <w:rFonts w:ascii="Arial" w:hAnsi="Arial" w:cs="Arial"/>
                <w:sz w:val="18"/>
                <w:szCs w:val="18"/>
              </w:rPr>
              <w:t xml:space="preserve">The </w:t>
            </w:r>
            <w:r w:rsidR="005434AD">
              <w:rPr>
                <w:rFonts w:ascii="Arial" w:hAnsi="Arial" w:cs="Arial"/>
                <w:sz w:val="18"/>
                <w:szCs w:val="18"/>
              </w:rPr>
              <w:t>consideration to include</w:t>
            </w:r>
            <w:r>
              <w:rPr>
                <w:rFonts w:ascii="Arial" w:hAnsi="Arial" w:cs="Arial"/>
                <w:sz w:val="18"/>
                <w:szCs w:val="18"/>
              </w:rPr>
              <w:t xml:space="preserve"> TFRS 16 </w:t>
            </w:r>
            <w:r w:rsidRPr="00471389">
              <w:rPr>
                <w:rFonts w:ascii="Arial" w:hAnsi="Arial" w:cs="Arial"/>
                <w:sz w:val="18"/>
                <w:szCs w:val="18"/>
              </w:rPr>
              <w:t xml:space="preserve">adoption </w:t>
            </w:r>
            <w:r w:rsidR="005434AD">
              <w:rPr>
                <w:rFonts w:ascii="Arial" w:hAnsi="Arial" w:cs="Arial"/>
                <w:sz w:val="18"/>
                <w:szCs w:val="18"/>
              </w:rPr>
              <w:t xml:space="preserve">as </w:t>
            </w:r>
            <w:r w:rsidRPr="00471389">
              <w:rPr>
                <w:rFonts w:ascii="Arial" w:hAnsi="Arial" w:cs="Arial"/>
                <w:sz w:val="18"/>
                <w:szCs w:val="18"/>
              </w:rPr>
              <w:t>a key audit matter because</w:t>
            </w:r>
          </w:p>
          <w:p w14:paraId="39060522" w14:textId="77777777" w:rsidR="00856E52" w:rsidRPr="00FB2D01" w:rsidRDefault="00856E52" w:rsidP="00856E52">
            <w:pPr>
              <w:pStyle w:val="ListParagraph"/>
              <w:numPr>
                <w:ilvl w:val="0"/>
                <w:numId w:val="14"/>
              </w:numPr>
              <w:jc w:val="thaiDistribute"/>
              <w:rPr>
                <w:rFonts w:ascii="Arial" w:hAnsi="Arial" w:cs="Arial"/>
                <w:sz w:val="18"/>
                <w:szCs w:val="18"/>
              </w:rPr>
            </w:pPr>
            <w:r>
              <w:rPr>
                <w:rFonts w:ascii="Arial" w:hAnsi="Arial" w:cs="Arial"/>
                <w:sz w:val="18"/>
                <w:szCs w:val="18"/>
              </w:rPr>
              <w:t>t</w:t>
            </w:r>
            <w:r w:rsidRPr="00471389">
              <w:rPr>
                <w:rFonts w:ascii="Arial" w:hAnsi="Arial" w:cs="Arial"/>
                <w:sz w:val="18"/>
                <w:szCs w:val="18"/>
              </w:rPr>
              <w:t>his standard has a significant impact upon the Group’s financial statements</w:t>
            </w:r>
            <w:r>
              <w:rPr>
                <w:rFonts w:ascii="Arial" w:hAnsi="Arial" w:cs="Arial"/>
                <w:sz w:val="18"/>
                <w:szCs w:val="18"/>
              </w:rPr>
              <w:t xml:space="preserve"> because</w:t>
            </w:r>
            <w:r w:rsidRPr="00471389">
              <w:rPr>
                <w:rFonts w:ascii="Arial" w:hAnsi="Arial" w:cs="Arial"/>
                <w:sz w:val="18"/>
                <w:szCs w:val="18"/>
              </w:rPr>
              <w:t xml:space="preserve"> the Group has a large </w:t>
            </w:r>
            <w:r w:rsidRPr="00FB2D01">
              <w:rPr>
                <w:rFonts w:ascii="Arial" w:hAnsi="Arial" w:cs="Arial"/>
                <w:sz w:val="18"/>
                <w:szCs w:val="18"/>
              </w:rPr>
              <w:t>number o</w:t>
            </w:r>
            <w:r>
              <w:rPr>
                <w:rFonts w:ascii="Arial" w:hAnsi="Arial" w:cs="Browallia New"/>
                <w:sz w:val="18"/>
                <w:szCs w:val="22"/>
              </w:rPr>
              <w:t>f lease contract</w:t>
            </w:r>
            <w:r w:rsidRPr="00FB2D01">
              <w:rPr>
                <w:rFonts w:ascii="Arial" w:hAnsi="Arial" w:cs="Arial"/>
                <w:sz w:val="18"/>
                <w:szCs w:val="18"/>
              </w:rPr>
              <w:t>s</w:t>
            </w:r>
            <w:r>
              <w:rPr>
                <w:rFonts w:ascii="Arial" w:hAnsi="Arial" w:cs="Browallia New"/>
                <w:sz w:val="18"/>
                <w:szCs w:val="22"/>
              </w:rPr>
              <w:t>.</w:t>
            </w:r>
          </w:p>
          <w:p w14:paraId="5F3A12F6" w14:textId="77777777" w:rsidR="005434AD" w:rsidRPr="00904C0D" w:rsidRDefault="00856E52" w:rsidP="005434AD">
            <w:pPr>
              <w:pStyle w:val="ListParagraph"/>
              <w:numPr>
                <w:ilvl w:val="0"/>
                <w:numId w:val="14"/>
              </w:numPr>
              <w:jc w:val="thaiDistribute"/>
              <w:rPr>
                <w:rFonts w:ascii="Arial" w:hAnsi="Arial" w:cs="Arial"/>
                <w:sz w:val="18"/>
                <w:szCs w:val="18"/>
              </w:rPr>
            </w:pPr>
            <w:r w:rsidRPr="00904C0D">
              <w:rPr>
                <w:rFonts w:ascii="Arial" w:hAnsi="Arial" w:cs="Arial"/>
                <w:sz w:val="18"/>
                <w:szCs w:val="18"/>
              </w:rPr>
              <w:t>the assumptions and estimates used in the assessment of lease terms and the determination of appropriate discount rates require management judgements, and</w:t>
            </w:r>
          </w:p>
          <w:p w14:paraId="741F6DFE" w14:textId="70FA7168" w:rsidR="00856E52" w:rsidRPr="00904C0D" w:rsidRDefault="00856E52" w:rsidP="005434AD">
            <w:pPr>
              <w:pStyle w:val="ListParagraph"/>
              <w:numPr>
                <w:ilvl w:val="0"/>
                <w:numId w:val="14"/>
              </w:numPr>
              <w:jc w:val="thaiDistribute"/>
              <w:rPr>
                <w:rFonts w:ascii="Arial" w:hAnsi="Arial" w:cs="Arial"/>
                <w:sz w:val="18"/>
                <w:szCs w:val="18"/>
              </w:rPr>
            </w:pPr>
            <w:r w:rsidRPr="00904C0D">
              <w:rPr>
                <w:rFonts w:ascii="Arial" w:hAnsi="Arial" w:cs="Browallia New"/>
                <w:sz w:val="18"/>
                <w:szCs w:val="22"/>
              </w:rPr>
              <w:t xml:space="preserve">the accounting treatment for </w:t>
            </w:r>
            <w:r w:rsidR="005434AD" w:rsidRPr="00904C0D">
              <w:rPr>
                <w:rFonts w:ascii="Arial" w:hAnsi="Arial" w:cs="Browallia New"/>
                <w:sz w:val="18"/>
                <w:szCs w:val="22"/>
              </w:rPr>
              <w:t>amendments of</w:t>
            </w:r>
            <w:r w:rsidRPr="00904C0D">
              <w:rPr>
                <w:rFonts w:ascii="Arial" w:hAnsi="Arial" w:cs="Browallia New"/>
                <w:sz w:val="18"/>
                <w:szCs w:val="22"/>
              </w:rPr>
              <w:t xml:space="preserve"> lease terms is complex and requires interpretation of specified criteria in</w:t>
            </w:r>
            <w:r w:rsidR="006A18CD" w:rsidRPr="00904C0D">
              <w:rPr>
                <w:rFonts w:ascii="Arial" w:hAnsi="Arial" w:cs="Browallia New"/>
                <w:sz w:val="18"/>
                <w:szCs w:val="22"/>
              </w:rPr>
              <w:t xml:space="preserve"> </w:t>
            </w:r>
            <w:r w:rsidR="009C0FD7" w:rsidRPr="00904C0D">
              <w:rPr>
                <w:rFonts w:ascii="Arial" w:hAnsi="Arial" w:cs="Browallia New"/>
                <w:sz w:val="18"/>
                <w:szCs w:val="22"/>
              </w:rPr>
              <w:t>TFRS 16.</w:t>
            </w:r>
          </w:p>
          <w:p w14:paraId="74CB9AD3" w14:textId="77777777" w:rsidR="00856E52" w:rsidRPr="00B21307" w:rsidRDefault="00856E52" w:rsidP="00E41597">
            <w:pPr>
              <w:jc w:val="thaiDistribute"/>
              <w:rPr>
                <w:rFonts w:ascii="Arial" w:hAnsi="Arial" w:cs="Arial"/>
                <w:noProof/>
                <w:sz w:val="18"/>
                <w:szCs w:val="18"/>
                <w:cs/>
                <w:lang w:eastAsia="en-GB"/>
              </w:rPr>
            </w:pPr>
          </w:p>
        </w:tc>
        <w:tc>
          <w:tcPr>
            <w:tcW w:w="4860" w:type="dxa"/>
            <w:tcBorders>
              <w:bottom w:val="nil"/>
            </w:tcBorders>
            <w:shd w:val="clear" w:color="auto" w:fill="FAFAFA"/>
          </w:tcPr>
          <w:p w14:paraId="62714675" w14:textId="77777777" w:rsidR="00856E52" w:rsidRDefault="00856E52" w:rsidP="00856E52">
            <w:pPr>
              <w:jc w:val="thaiDistribute"/>
              <w:rPr>
                <w:rFonts w:ascii="Arial" w:hAnsi="Arial" w:cs="Arial"/>
                <w:noProof/>
                <w:sz w:val="18"/>
                <w:szCs w:val="18"/>
                <w:lang w:eastAsia="en-GB"/>
              </w:rPr>
            </w:pPr>
          </w:p>
          <w:p w14:paraId="1DA98D81" w14:textId="77777777" w:rsidR="00856E52" w:rsidRDefault="00856E52" w:rsidP="00856E52">
            <w:pPr>
              <w:jc w:val="thaiDistribute"/>
              <w:rPr>
                <w:rFonts w:ascii="Arial" w:hAnsi="Arial" w:cs="Arial"/>
                <w:noProof/>
                <w:sz w:val="18"/>
                <w:szCs w:val="18"/>
                <w:lang w:eastAsia="en-GB"/>
              </w:rPr>
            </w:pPr>
          </w:p>
          <w:p w14:paraId="645013CE" w14:textId="77777777" w:rsidR="00856E52" w:rsidRDefault="00856E52" w:rsidP="00856E52">
            <w:pPr>
              <w:jc w:val="thaiDistribute"/>
              <w:rPr>
                <w:rFonts w:ascii="Arial" w:hAnsi="Arial" w:cs="Arial"/>
                <w:noProof/>
                <w:sz w:val="18"/>
                <w:szCs w:val="18"/>
                <w:lang w:eastAsia="en-GB"/>
              </w:rPr>
            </w:pPr>
          </w:p>
          <w:p w14:paraId="10949DC1" w14:textId="0CA65679" w:rsidR="00856E52" w:rsidRDefault="00856E52" w:rsidP="00856E52">
            <w:pPr>
              <w:jc w:val="thaiDistribute"/>
              <w:rPr>
                <w:rFonts w:ascii="Arial" w:hAnsi="Arial" w:cs="Arial"/>
                <w:noProof/>
                <w:sz w:val="18"/>
                <w:szCs w:val="18"/>
                <w:lang w:eastAsia="en-GB"/>
              </w:rPr>
            </w:pPr>
            <w:r w:rsidRPr="00792222">
              <w:rPr>
                <w:rFonts w:ascii="Arial" w:hAnsi="Arial" w:cs="Arial"/>
                <w:noProof/>
                <w:sz w:val="18"/>
                <w:szCs w:val="18"/>
                <w:lang w:eastAsia="en-GB"/>
              </w:rPr>
              <w:t xml:space="preserve">In response to the key audit matter, </w:t>
            </w:r>
            <w:r>
              <w:rPr>
                <w:rFonts w:ascii="Arial" w:hAnsi="Arial" w:cs="Arial"/>
                <w:noProof/>
                <w:sz w:val="18"/>
                <w:szCs w:val="18"/>
                <w:lang w:eastAsia="en-GB"/>
              </w:rPr>
              <w:t xml:space="preserve">I </w:t>
            </w:r>
            <w:r w:rsidRPr="00792222">
              <w:rPr>
                <w:rFonts w:ascii="Arial" w:hAnsi="Arial" w:cs="Arial"/>
                <w:noProof/>
                <w:sz w:val="18"/>
                <w:szCs w:val="18"/>
                <w:lang w:eastAsia="en-GB"/>
              </w:rPr>
              <w:t xml:space="preserve">performed </w:t>
            </w:r>
            <w:r>
              <w:rPr>
                <w:rFonts w:ascii="Arial" w:hAnsi="Arial" w:cs="Arial"/>
                <w:noProof/>
                <w:sz w:val="18"/>
                <w:szCs w:val="18"/>
                <w:lang w:eastAsia="en-GB"/>
              </w:rPr>
              <w:t xml:space="preserve">the following </w:t>
            </w:r>
            <w:r w:rsidRPr="00792222">
              <w:rPr>
                <w:rFonts w:ascii="Arial" w:hAnsi="Arial" w:cs="Arial"/>
                <w:noProof/>
                <w:sz w:val="18"/>
                <w:szCs w:val="18"/>
                <w:lang w:eastAsia="en-GB"/>
              </w:rPr>
              <w:t>procedures:</w:t>
            </w:r>
          </w:p>
          <w:p w14:paraId="3074A152" w14:textId="77777777" w:rsidR="00856E52" w:rsidRDefault="00856E52" w:rsidP="00856E52">
            <w:pPr>
              <w:jc w:val="thaiDistribute"/>
              <w:rPr>
                <w:rFonts w:ascii="Arial" w:hAnsi="Arial" w:cs="Arial"/>
                <w:noProof/>
                <w:sz w:val="18"/>
                <w:szCs w:val="18"/>
                <w:lang w:eastAsia="en-GB"/>
              </w:rPr>
            </w:pPr>
          </w:p>
          <w:p w14:paraId="055DA713" w14:textId="224D8333" w:rsidR="00856E52" w:rsidRDefault="00856E52" w:rsidP="00856E52">
            <w:pPr>
              <w:pStyle w:val="ListParagraph"/>
              <w:numPr>
                <w:ilvl w:val="0"/>
                <w:numId w:val="15"/>
              </w:numPr>
              <w:ind w:left="392" w:hanging="392"/>
              <w:jc w:val="thaiDistribute"/>
              <w:rPr>
                <w:rFonts w:ascii="Arial" w:hAnsi="Arial" w:cs="Arial"/>
                <w:noProof/>
                <w:sz w:val="18"/>
                <w:szCs w:val="18"/>
                <w:lang w:eastAsia="en-GB"/>
              </w:rPr>
            </w:pPr>
            <w:r>
              <w:rPr>
                <w:rFonts w:ascii="Arial" w:hAnsi="Arial" w:cs="Arial"/>
                <w:noProof/>
                <w:sz w:val="18"/>
                <w:szCs w:val="18"/>
                <w:lang w:eastAsia="en-GB"/>
              </w:rPr>
              <w:t xml:space="preserve">Obtained an understanding of the content in lease contracts and evaluated the accounting treatment of leases adopted by the Group to determine whether it was consistent with </w:t>
            </w:r>
            <w:r w:rsidR="00860264">
              <w:rPr>
                <w:rFonts w:ascii="Arial" w:hAnsi="Arial" w:cs="Arial"/>
                <w:noProof/>
                <w:sz w:val="18"/>
                <w:szCs w:val="18"/>
                <w:lang w:eastAsia="en-GB"/>
              </w:rPr>
              <w:t xml:space="preserve">the requirements of </w:t>
            </w:r>
            <w:r>
              <w:rPr>
                <w:rFonts w:ascii="Arial" w:hAnsi="Arial" w:cs="Arial"/>
                <w:noProof/>
                <w:sz w:val="18"/>
                <w:szCs w:val="18"/>
                <w:lang w:eastAsia="en-GB"/>
              </w:rPr>
              <w:t>TFRS 16.</w:t>
            </w:r>
          </w:p>
          <w:p w14:paraId="74DF4709" w14:textId="77777777" w:rsidR="00856E52" w:rsidRPr="000D4938" w:rsidRDefault="00856E52" w:rsidP="00856E52">
            <w:pPr>
              <w:pStyle w:val="ListParagraph"/>
              <w:ind w:left="392"/>
              <w:jc w:val="thaiDistribute"/>
              <w:rPr>
                <w:rFonts w:ascii="Arial" w:hAnsi="Arial" w:cs="Arial"/>
                <w:noProof/>
                <w:sz w:val="18"/>
                <w:szCs w:val="18"/>
                <w:lang w:eastAsia="en-GB"/>
              </w:rPr>
            </w:pPr>
          </w:p>
          <w:p w14:paraId="34B51AE2" w14:textId="77777777" w:rsidR="00856E52" w:rsidRPr="000D4938" w:rsidRDefault="00856E52" w:rsidP="00856E52">
            <w:pPr>
              <w:pStyle w:val="ListParagraph"/>
              <w:numPr>
                <w:ilvl w:val="0"/>
                <w:numId w:val="15"/>
              </w:numPr>
              <w:ind w:left="392" w:hanging="392"/>
              <w:jc w:val="thaiDistribute"/>
              <w:rPr>
                <w:rFonts w:ascii="Arial" w:hAnsi="Arial" w:cs="Arial"/>
                <w:noProof/>
                <w:sz w:val="18"/>
                <w:szCs w:val="18"/>
                <w:lang w:eastAsia="en-GB"/>
              </w:rPr>
            </w:pPr>
            <w:r>
              <w:rPr>
                <w:rFonts w:ascii="Arial" w:hAnsi="Arial"/>
                <w:noProof/>
                <w:sz w:val="18"/>
                <w:szCs w:val="18"/>
                <w:lang w:eastAsia="en-GB"/>
              </w:rPr>
              <w:t>On a sample basis, I:</w:t>
            </w:r>
          </w:p>
          <w:p w14:paraId="22D51842" w14:textId="77777777" w:rsidR="00856E52" w:rsidRPr="000D4938" w:rsidRDefault="00856E52" w:rsidP="00856E52">
            <w:pPr>
              <w:pStyle w:val="ListParagraph"/>
              <w:rPr>
                <w:rFonts w:ascii="Arial" w:hAnsi="Arial" w:cs="Browallia New"/>
                <w:noProof/>
                <w:sz w:val="18"/>
                <w:szCs w:val="22"/>
                <w:lang w:eastAsia="en-GB"/>
              </w:rPr>
            </w:pPr>
          </w:p>
          <w:p w14:paraId="641072BE" w14:textId="5BB255A4" w:rsidR="00856E52" w:rsidRPr="00042917" w:rsidRDefault="00856E52" w:rsidP="00856E52">
            <w:pPr>
              <w:pStyle w:val="ListParagraph"/>
              <w:numPr>
                <w:ilvl w:val="0"/>
                <w:numId w:val="14"/>
              </w:numPr>
              <w:jc w:val="thaiDistribute"/>
              <w:rPr>
                <w:rFonts w:ascii="Arial" w:hAnsi="Arial" w:cs="Arial"/>
                <w:noProof/>
                <w:sz w:val="18"/>
                <w:szCs w:val="18"/>
                <w:lang w:eastAsia="en-GB"/>
              </w:rPr>
            </w:pPr>
            <w:r w:rsidRPr="00042917">
              <w:rPr>
                <w:rFonts w:ascii="Arial" w:hAnsi="Arial" w:cs="Browallia New"/>
                <w:noProof/>
                <w:sz w:val="18"/>
                <w:szCs w:val="22"/>
                <w:lang w:eastAsia="en-GB"/>
              </w:rPr>
              <w:t>tested the completeness of the lease data used in the of lease liability calculation prepared by management by selecting signed lease contracts and comparing them</w:t>
            </w:r>
            <w:r w:rsidR="005D42CB" w:rsidRPr="00042917">
              <w:rPr>
                <w:rFonts w:ascii="Arial" w:hAnsi="Arial" w:cs="Browallia New"/>
                <w:noProof/>
                <w:sz w:val="18"/>
                <w:szCs w:val="22"/>
                <w:lang w:eastAsia="en-GB"/>
              </w:rPr>
              <w:t xml:space="preserve"> with </w:t>
            </w:r>
            <w:r w:rsidRPr="00042917">
              <w:rPr>
                <w:rFonts w:ascii="Arial" w:hAnsi="Arial" w:cs="Browallia New"/>
                <w:noProof/>
                <w:sz w:val="18"/>
                <w:szCs w:val="22"/>
                <w:lang w:eastAsia="en-GB"/>
              </w:rPr>
              <w:t xml:space="preserve">the </w:t>
            </w:r>
            <w:r w:rsidR="00317699" w:rsidRPr="00042917">
              <w:rPr>
                <w:rFonts w:ascii="Arial" w:hAnsi="Arial" w:cs="Browallia New"/>
                <w:noProof/>
                <w:sz w:val="18"/>
                <w:szCs w:val="22"/>
                <w:lang w:eastAsia="en-GB"/>
              </w:rPr>
              <w:t xml:space="preserve">lease contract </w:t>
            </w:r>
            <w:r w:rsidRPr="00042917">
              <w:rPr>
                <w:rFonts w:ascii="Arial" w:hAnsi="Arial" w:cs="Browallia New"/>
                <w:noProof/>
                <w:sz w:val="18"/>
                <w:szCs w:val="22"/>
                <w:lang w:eastAsia="en-GB"/>
              </w:rPr>
              <w:t>listing and reconciling total lease payments with rental expense during the year</w:t>
            </w:r>
          </w:p>
          <w:p w14:paraId="660EC9E6" w14:textId="243377AB" w:rsidR="00856E52" w:rsidRPr="00042917" w:rsidRDefault="00856E52" w:rsidP="00856E52">
            <w:pPr>
              <w:pStyle w:val="ListParagraph"/>
              <w:numPr>
                <w:ilvl w:val="0"/>
                <w:numId w:val="14"/>
              </w:numPr>
              <w:jc w:val="thaiDistribute"/>
              <w:rPr>
                <w:rFonts w:ascii="Arial" w:hAnsi="Arial" w:cs="Arial"/>
                <w:noProof/>
                <w:sz w:val="18"/>
                <w:szCs w:val="18"/>
                <w:lang w:eastAsia="en-GB"/>
              </w:rPr>
            </w:pPr>
            <w:r w:rsidRPr="00042917">
              <w:rPr>
                <w:rFonts w:ascii="Arial" w:hAnsi="Arial" w:cs="Browallia New"/>
                <w:noProof/>
                <w:sz w:val="18"/>
                <w:szCs w:val="22"/>
                <w:lang w:eastAsia="en-GB"/>
              </w:rPr>
              <w:t>tested</w:t>
            </w:r>
            <w:r w:rsidRPr="00042917">
              <w:rPr>
                <w:rFonts w:ascii="Arial" w:hAnsi="Arial" w:cs="Arial"/>
                <w:noProof/>
                <w:sz w:val="18"/>
                <w:szCs w:val="18"/>
                <w:lang w:eastAsia="en-GB"/>
              </w:rPr>
              <w:t xml:space="preserve"> the accuracy of the lease data  i.e. contract effective date</w:t>
            </w:r>
            <w:r w:rsidRPr="00042917">
              <w:rPr>
                <w:rFonts w:ascii="Arial" w:hAnsi="Arial" w:cs="Browallia New"/>
                <w:noProof/>
                <w:sz w:val="18"/>
                <w:szCs w:val="22"/>
                <w:lang w:eastAsia="en-GB"/>
              </w:rPr>
              <w:t>, lease payments, lease terms and other terms specified in lease contract</w:t>
            </w:r>
            <w:r w:rsidRPr="00042917">
              <w:rPr>
                <w:rFonts w:ascii="Arial" w:hAnsi="Arial" w:cs="Arial"/>
                <w:noProof/>
                <w:sz w:val="18"/>
                <w:szCs w:val="18"/>
                <w:lang w:eastAsia="en-GB"/>
              </w:rPr>
              <w:t xml:space="preserve"> through the inspection</w:t>
            </w:r>
            <w:r w:rsidR="0051181E" w:rsidRPr="00042917">
              <w:rPr>
                <w:rFonts w:ascii="Arial" w:hAnsi="Arial" w:cs="Arial"/>
                <w:noProof/>
                <w:sz w:val="18"/>
                <w:szCs w:val="18"/>
                <w:lang w:eastAsia="en-GB"/>
              </w:rPr>
              <w:t>, on a sample basis,</w:t>
            </w:r>
            <w:r w:rsidRPr="00042917">
              <w:rPr>
                <w:rFonts w:ascii="Arial" w:hAnsi="Arial" w:cs="Arial"/>
                <w:noProof/>
                <w:sz w:val="18"/>
                <w:szCs w:val="18"/>
                <w:lang w:eastAsia="en-GB"/>
              </w:rPr>
              <w:t xml:space="preserve"> of signed lease contracts</w:t>
            </w:r>
          </w:p>
          <w:p w14:paraId="60646574" w14:textId="77777777" w:rsidR="00856E52" w:rsidRPr="00904C0D" w:rsidRDefault="00856E52" w:rsidP="00856E52">
            <w:pPr>
              <w:pStyle w:val="ListParagraph"/>
              <w:numPr>
                <w:ilvl w:val="0"/>
                <w:numId w:val="14"/>
              </w:numPr>
              <w:jc w:val="thaiDistribute"/>
              <w:rPr>
                <w:rFonts w:ascii="Arial" w:hAnsi="Arial" w:cs="Arial"/>
                <w:bCs/>
                <w:noProof/>
                <w:color w:val="000000"/>
                <w:spacing w:val="-6"/>
                <w:sz w:val="18"/>
                <w:szCs w:val="18"/>
                <w:lang w:eastAsia="en-GB"/>
              </w:rPr>
            </w:pPr>
            <w:r w:rsidRPr="00904C0D">
              <w:rPr>
                <w:rFonts w:ascii="Arial" w:hAnsi="Arial" w:cs="Arial"/>
                <w:bCs/>
                <w:noProof/>
                <w:color w:val="000000"/>
                <w:spacing w:val="-8"/>
                <w:sz w:val="18"/>
                <w:szCs w:val="18"/>
                <w:lang w:eastAsia="en-GB"/>
              </w:rPr>
              <w:t>challenged management to assess the appropriateness</w:t>
            </w:r>
            <w:r w:rsidRPr="00904C0D">
              <w:rPr>
                <w:rFonts w:ascii="Arial" w:hAnsi="Arial" w:cs="Arial"/>
                <w:bCs/>
                <w:noProof/>
                <w:color w:val="000000"/>
                <w:spacing w:val="-6"/>
                <w:sz w:val="18"/>
                <w:szCs w:val="18"/>
                <w:lang w:eastAsia="en-GB"/>
              </w:rPr>
              <w:t xml:space="preserve"> of the discount rates and lease terms by considering the renewal options</w:t>
            </w:r>
          </w:p>
          <w:p w14:paraId="0694F85F" w14:textId="6582A4A0" w:rsidR="00856E52" w:rsidRPr="00042917" w:rsidRDefault="00856E52" w:rsidP="00856E52">
            <w:pPr>
              <w:pStyle w:val="ListParagraph"/>
              <w:numPr>
                <w:ilvl w:val="0"/>
                <w:numId w:val="14"/>
              </w:numPr>
              <w:jc w:val="thaiDistribute"/>
              <w:rPr>
                <w:rFonts w:ascii="Arial" w:hAnsi="Arial" w:cs="Arial"/>
                <w:noProof/>
                <w:sz w:val="18"/>
                <w:szCs w:val="18"/>
                <w:lang w:eastAsia="en-GB"/>
              </w:rPr>
            </w:pPr>
            <w:r w:rsidRPr="00904C0D">
              <w:rPr>
                <w:rFonts w:ascii="Arial" w:hAnsi="Arial" w:cs="Arial"/>
                <w:bCs/>
                <w:noProof/>
                <w:color w:val="000000"/>
                <w:spacing w:val="-6"/>
                <w:sz w:val="18"/>
                <w:szCs w:val="18"/>
                <w:lang w:eastAsia="en-GB"/>
              </w:rPr>
              <w:t>recalculated right-of-use assets and lease liabilities, including depreciation on the right-of-use asset</w:t>
            </w:r>
            <w:r w:rsidR="0051181E" w:rsidRPr="00904C0D">
              <w:rPr>
                <w:rFonts w:ascii="Arial" w:hAnsi="Arial" w:cs="Arial"/>
                <w:bCs/>
                <w:noProof/>
                <w:color w:val="000000"/>
                <w:spacing w:val="-6"/>
                <w:sz w:val="18"/>
                <w:szCs w:val="18"/>
                <w:lang w:eastAsia="en-GB"/>
              </w:rPr>
              <w:t>s</w:t>
            </w:r>
            <w:r w:rsidRPr="00904C0D">
              <w:rPr>
                <w:rFonts w:ascii="Arial" w:hAnsi="Arial" w:cs="Arial"/>
                <w:bCs/>
                <w:noProof/>
                <w:color w:val="000000"/>
                <w:spacing w:val="-6"/>
                <w:sz w:val="18"/>
                <w:szCs w:val="18"/>
                <w:lang w:eastAsia="en-GB"/>
              </w:rPr>
              <w:t xml:space="preserve"> and interest expense on lease liabilities recognised during</w:t>
            </w:r>
            <w:r w:rsidRPr="00042917">
              <w:rPr>
                <w:rFonts w:ascii="Arial" w:hAnsi="Arial" w:cs="Browallia New"/>
                <w:noProof/>
                <w:sz w:val="18"/>
                <w:szCs w:val="22"/>
                <w:lang w:eastAsia="en-GB"/>
              </w:rPr>
              <w:t xml:space="preserve"> the year</w:t>
            </w:r>
          </w:p>
          <w:p w14:paraId="1C091733" w14:textId="77777777" w:rsidR="00856E52" w:rsidRPr="00654C4B" w:rsidRDefault="00856E52" w:rsidP="00856E52">
            <w:pPr>
              <w:pStyle w:val="ListParagraph"/>
              <w:rPr>
                <w:rFonts w:ascii="Arial" w:hAnsi="Arial" w:cs="Arial"/>
                <w:noProof/>
                <w:sz w:val="18"/>
                <w:szCs w:val="18"/>
                <w:lang w:eastAsia="en-GB"/>
              </w:rPr>
            </w:pPr>
          </w:p>
          <w:p w14:paraId="23CBCC55" w14:textId="5FF26F3B" w:rsidR="00856E52" w:rsidRDefault="00856E52" w:rsidP="00856E52">
            <w:pPr>
              <w:pStyle w:val="ListParagraph"/>
              <w:numPr>
                <w:ilvl w:val="0"/>
                <w:numId w:val="15"/>
              </w:numPr>
              <w:ind w:left="392" w:hanging="392"/>
              <w:jc w:val="thaiDistribute"/>
              <w:rPr>
                <w:rFonts w:ascii="Arial" w:hAnsi="Arial" w:cs="Arial"/>
                <w:noProof/>
                <w:sz w:val="18"/>
                <w:szCs w:val="18"/>
                <w:lang w:eastAsia="en-GB"/>
              </w:rPr>
            </w:pPr>
            <w:r w:rsidRPr="00904C0D">
              <w:rPr>
                <w:rFonts w:ascii="Arial" w:hAnsi="Arial" w:cs="Browallia New"/>
                <w:noProof/>
                <w:spacing w:val="-4"/>
                <w:sz w:val="18"/>
                <w:szCs w:val="22"/>
                <w:lang w:eastAsia="en-GB"/>
              </w:rPr>
              <w:t>On a sample basis, I v</w:t>
            </w:r>
            <w:r w:rsidRPr="00904C0D">
              <w:rPr>
                <w:rFonts w:ascii="Arial" w:hAnsi="Arial" w:cs="Arial"/>
                <w:noProof/>
                <w:spacing w:val="-4"/>
                <w:sz w:val="18"/>
                <w:szCs w:val="18"/>
                <w:lang w:eastAsia="en-GB"/>
              </w:rPr>
              <w:t>erified whether adjustments arising from re-measurement of lease liabilities (including the corresponding adjustment to the related right-of-use asset</w:t>
            </w:r>
            <w:r w:rsidR="0051181E" w:rsidRPr="00904C0D">
              <w:rPr>
                <w:rFonts w:ascii="Arial" w:hAnsi="Arial" w:cs="Arial"/>
                <w:noProof/>
                <w:spacing w:val="-4"/>
                <w:sz w:val="18"/>
                <w:szCs w:val="18"/>
                <w:lang w:eastAsia="en-GB"/>
              </w:rPr>
              <w:t>s</w:t>
            </w:r>
            <w:r w:rsidRPr="00654C4B">
              <w:rPr>
                <w:rFonts w:ascii="Arial" w:hAnsi="Arial" w:cs="Arial"/>
                <w:noProof/>
                <w:sz w:val="18"/>
                <w:szCs w:val="18"/>
                <w:lang w:eastAsia="en-GB"/>
              </w:rPr>
              <w:t>)</w:t>
            </w:r>
            <w:r>
              <w:rPr>
                <w:rFonts w:ascii="Arial" w:hAnsi="Arial" w:cs="Arial"/>
                <w:noProof/>
                <w:sz w:val="18"/>
                <w:szCs w:val="18"/>
                <w:lang w:eastAsia="en-GB"/>
              </w:rPr>
              <w:t xml:space="preserve"> </w:t>
            </w:r>
            <w:r w:rsidRPr="00654C4B">
              <w:rPr>
                <w:rFonts w:ascii="Arial" w:hAnsi="Arial" w:cs="Arial"/>
                <w:noProof/>
                <w:sz w:val="18"/>
                <w:szCs w:val="18"/>
                <w:lang w:eastAsia="en-GB"/>
              </w:rPr>
              <w:t>due to lease modification</w:t>
            </w:r>
            <w:r>
              <w:rPr>
                <w:rFonts w:ascii="Arial" w:hAnsi="Arial" w:hint="cs"/>
                <w:noProof/>
                <w:sz w:val="18"/>
                <w:szCs w:val="18"/>
                <w:cs/>
                <w:lang w:eastAsia="en-GB"/>
              </w:rPr>
              <w:t xml:space="preserve"> </w:t>
            </w:r>
            <w:r>
              <w:rPr>
                <w:rFonts w:ascii="Arial" w:hAnsi="Arial"/>
                <w:noProof/>
                <w:sz w:val="18"/>
                <w:szCs w:val="18"/>
                <w:lang w:eastAsia="en-GB"/>
              </w:rPr>
              <w:t>or</w:t>
            </w:r>
            <w:r w:rsidRPr="00654C4B">
              <w:rPr>
                <w:rFonts w:ascii="Arial" w:hAnsi="Arial" w:cs="Arial"/>
                <w:noProof/>
                <w:sz w:val="18"/>
                <w:szCs w:val="18"/>
                <w:lang w:eastAsia="en-GB"/>
              </w:rPr>
              <w:t xml:space="preserve"> termination, </w:t>
            </w:r>
            <w:r>
              <w:rPr>
                <w:rFonts w:ascii="Arial" w:hAnsi="Arial" w:cs="Arial"/>
                <w:noProof/>
                <w:sz w:val="18"/>
                <w:szCs w:val="18"/>
                <w:lang w:eastAsia="en-GB"/>
              </w:rPr>
              <w:t xml:space="preserve">were </w:t>
            </w:r>
            <w:r w:rsidRPr="00654C4B">
              <w:rPr>
                <w:rFonts w:ascii="Arial" w:hAnsi="Arial" w:cs="Arial"/>
                <w:noProof/>
                <w:sz w:val="18"/>
                <w:szCs w:val="18"/>
                <w:lang w:eastAsia="en-GB"/>
              </w:rPr>
              <w:t>appropriately made</w:t>
            </w:r>
            <w:r>
              <w:rPr>
                <w:rFonts w:ascii="Arial" w:hAnsi="Arial" w:cs="Arial"/>
                <w:noProof/>
                <w:sz w:val="18"/>
                <w:szCs w:val="18"/>
                <w:lang w:eastAsia="en-GB"/>
              </w:rPr>
              <w:t>.</w:t>
            </w:r>
          </w:p>
          <w:p w14:paraId="5C6A9352" w14:textId="77777777" w:rsidR="00856E52" w:rsidRPr="00D64BC5" w:rsidRDefault="00856E52" w:rsidP="00856E52">
            <w:pPr>
              <w:pStyle w:val="ListParagraph"/>
              <w:rPr>
                <w:rFonts w:ascii="Arial" w:hAnsi="Arial" w:cs="Arial"/>
                <w:noProof/>
                <w:sz w:val="18"/>
                <w:szCs w:val="18"/>
                <w:lang w:eastAsia="en-GB"/>
              </w:rPr>
            </w:pPr>
          </w:p>
          <w:p w14:paraId="7FA2A4B3" w14:textId="15CD6A7B" w:rsidR="00856E52" w:rsidRDefault="00856E52" w:rsidP="00856E52">
            <w:pPr>
              <w:pStyle w:val="ListParagraph"/>
              <w:numPr>
                <w:ilvl w:val="0"/>
                <w:numId w:val="15"/>
              </w:numPr>
              <w:ind w:left="392" w:hanging="392"/>
              <w:jc w:val="thaiDistribute"/>
              <w:rPr>
                <w:rFonts w:ascii="Arial" w:hAnsi="Arial" w:cs="Arial"/>
                <w:noProof/>
                <w:sz w:val="18"/>
                <w:szCs w:val="18"/>
                <w:lang w:eastAsia="en-GB"/>
              </w:rPr>
            </w:pPr>
            <w:r>
              <w:rPr>
                <w:rFonts w:ascii="Arial" w:hAnsi="Arial" w:cs="Arial"/>
                <w:noProof/>
                <w:sz w:val="18"/>
                <w:szCs w:val="18"/>
                <w:lang w:eastAsia="en-GB"/>
              </w:rPr>
              <w:t xml:space="preserve">Evaluated the appropriateness of the associated presentation and disclosure made by the Group in the </w:t>
            </w:r>
            <w:r w:rsidRPr="000F3E82">
              <w:rPr>
                <w:rFonts w:ascii="Arial" w:hAnsi="Arial" w:cs="Arial"/>
                <w:noProof/>
                <w:spacing w:val="-4"/>
                <w:sz w:val="18"/>
                <w:szCs w:val="18"/>
                <w:lang w:eastAsia="en-GB"/>
              </w:rPr>
              <w:t xml:space="preserve">financial statements under </w:t>
            </w:r>
            <w:r w:rsidR="0051181E" w:rsidRPr="000F3E82">
              <w:rPr>
                <w:rFonts w:ascii="Arial" w:hAnsi="Arial" w:cs="Arial"/>
                <w:noProof/>
                <w:spacing w:val="-4"/>
                <w:sz w:val="18"/>
                <w:szCs w:val="18"/>
                <w:lang w:eastAsia="en-GB"/>
              </w:rPr>
              <w:t xml:space="preserve">the </w:t>
            </w:r>
            <w:r w:rsidR="00C5235E" w:rsidRPr="000F3E82">
              <w:rPr>
                <w:rFonts w:ascii="Arial" w:hAnsi="Arial" w:cs="Arial"/>
                <w:noProof/>
                <w:spacing w:val="-4"/>
                <w:sz w:val="18"/>
                <w:szCs w:val="18"/>
                <w:lang w:eastAsia="en-GB"/>
              </w:rPr>
              <w:t xml:space="preserve">requirements of </w:t>
            </w:r>
            <w:r w:rsidRPr="000F3E82">
              <w:rPr>
                <w:rFonts w:ascii="Arial" w:hAnsi="Arial" w:cs="Arial"/>
                <w:noProof/>
                <w:spacing w:val="-4"/>
                <w:sz w:val="18"/>
                <w:szCs w:val="18"/>
                <w:lang w:eastAsia="en-GB"/>
              </w:rPr>
              <w:t>TFRS</w:t>
            </w:r>
            <w:r w:rsidR="00C5235E" w:rsidRPr="000F3E82">
              <w:rPr>
                <w:rFonts w:ascii="Arial" w:hAnsi="Arial" w:cs="Arial"/>
                <w:noProof/>
                <w:spacing w:val="-4"/>
                <w:sz w:val="18"/>
                <w:szCs w:val="18"/>
                <w:lang w:eastAsia="en-GB"/>
              </w:rPr>
              <w:t xml:space="preserve"> 16</w:t>
            </w:r>
            <w:r w:rsidRPr="000F3E82">
              <w:rPr>
                <w:rFonts w:ascii="Arial" w:hAnsi="Arial" w:cs="Arial"/>
                <w:noProof/>
                <w:spacing w:val="-4"/>
                <w:sz w:val="18"/>
                <w:szCs w:val="18"/>
                <w:lang w:eastAsia="en-GB"/>
              </w:rPr>
              <w:t>.</w:t>
            </w:r>
          </w:p>
          <w:p w14:paraId="1D956728" w14:textId="77777777" w:rsidR="00856E52" w:rsidRPr="008A5839" w:rsidRDefault="00856E52" w:rsidP="00856E52">
            <w:pPr>
              <w:pStyle w:val="ListParagraph"/>
              <w:rPr>
                <w:rFonts w:ascii="Arial" w:hAnsi="Arial" w:cs="Arial"/>
                <w:noProof/>
                <w:sz w:val="18"/>
                <w:szCs w:val="18"/>
                <w:lang w:eastAsia="en-GB"/>
              </w:rPr>
            </w:pPr>
          </w:p>
          <w:p w14:paraId="02A5864B" w14:textId="7DAE4227" w:rsidR="00856E52" w:rsidRPr="00DC332E" w:rsidRDefault="00856E52" w:rsidP="00174739">
            <w:pPr>
              <w:pStyle w:val="Default"/>
              <w:jc w:val="thaiDistribute"/>
              <w:rPr>
                <w:noProof/>
                <w:sz w:val="18"/>
                <w:szCs w:val="18"/>
                <w:lang w:eastAsia="en-GB"/>
              </w:rPr>
            </w:pPr>
            <w:r w:rsidRPr="00FB694B">
              <w:rPr>
                <w:noProof/>
                <w:sz w:val="18"/>
                <w:szCs w:val="18"/>
                <w:lang w:eastAsia="en-GB"/>
              </w:rPr>
              <w:t>Based on the above procedures, the Group’s accounting treatment</w:t>
            </w:r>
            <w:r>
              <w:rPr>
                <w:noProof/>
                <w:sz w:val="18"/>
                <w:szCs w:val="18"/>
                <w:lang w:eastAsia="en-GB"/>
              </w:rPr>
              <w:t>s</w:t>
            </w:r>
            <w:r w:rsidRPr="00FB694B">
              <w:rPr>
                <w:noProof/>
                <w:sz w:val="18"/>
                <w:szCs w:val="18"/>
                <w:lang w:eastAsia="en-GB"/>
              </w:rPr>
              <w:t xml:space="preserve"> of leases </w:t>
            </w:r>
            <w:r>
              <w:rPr>
                <w:noProof/>
                <w:sz w:val="18"/>
                <w:szCs w:val="18"/>
                <w:lang w:eastAsia="en-GB"/>
              </w:rPr>
              <w:t>were</w:t>
            </w:r>
            <w:r w:rsidRPr="00FB694B">
              <w:rPr>
                <w:noProof/>
                <w:sz w:val="18"/>
                <w:szCs w:val="18"/>
                <w:lang w:eastAsia="en-GB"/>
              </w:rPr>
              <w:t xml:space="preserve"> consistent with</w:t>
            </w:r>
            <w:r>
              <w:rPr>
                <w:noProof/>
                <w:sz w:val="18"/>
                <w:szCs w:val="18"/>
                <w:lang w:eastAsia="en-GB"/>
              </w:rPr>
              <w:t xml:space="preserve"> </w:t>
            </w:r>
            <w:r w:rsidR="000F3E82">
              <w:rPr>
                <w:noProof/>
                <w:sz w:val="18"/>
                <w:szCs w:val="18"/>
                <w:lang w:eastAsia="en-GB"/>
              </w:rPr>
              <w:t>the requirements</w:t>
            </w:r>
            <w:r w:rsidR="00296793">
              <w:rPr>
                <w:noProof/>
                <w:sz w:val="18"/>
                <w:szCs w:val="18"/>
                <w:lang w:eastAsia="en-GB"/>
              </w:rPr>
              <w:t xml:space="preserve"> of</w:t>
            </w:r>
            <w:r w:rsidR="000F3E82" w:rsidRPr="00FB694B">
              <w:rPr>
                <w:noProof/>
                <w:sz w:val="18"/>
                <w:szCs w:val="18"/>
                <w:lang w:eastAsia="en-GB"/>
              </w:rPr>
              <w:t xml:space="preserve"> </w:t>
            </w:r>
            <w:r w:rsidRPr="00FB694B">
              <w:rPr>
                <w:noProof/>
                <w:sz w:val="18"/>
                <w:szCs w:val="18"/>
                <w:lang w:eastAsia="en-GB"/>
              </w:rPr>
              <w:t xml:space="preserve">TFRS 16. </w:t>
            </w:r>
            <w:r>
              <w:rPr>
                <w:noProof/>
                <w:sz w:val="18"/>
                <w:szCs w:val="18"/>
                <w:lang w:eastAsia="en-GB"/>
              </w:rPr>
              <w:t>The r</w:t>
            </w:r>
            <w:r w:rsidRPr="00FB694B">
              <w:rPr>
                <w:noProof/>
                <w:sz w:val="18"/>
                <w:szCs w:val="18"/>
                <w:lang w:eastAsia="en-GB"/>
              </w:rPr>
              <w:t xml:space="preserve">ecognition of right-of-use assets and </w:t>
            </w:r>
            <w:r w:rsidRPr="00904C0D">
              <w:rPr>
                <w:noProof/>
                <w:spacing w:val="-4"/>
                <w:sz w:val="18"/>
                <w:szCs w:val="18"/>
                <w:lang w:eastAsia="en-GB"/>
              </w:rPr>
              <w:t>lease liabilities including depreciation and interest expenses</w:t>
            </w:r>
            <w:r w:rsidRPr="00FB694B">
              <w:rPr>
                <w:noProof/>
                <w:sz w:val="18"/>
                <w:szCs w:val="18"/>
                <w:lang w:eastAsia="en-GB"/>
              </w:rPr>
              <w:t xml:space="preserve"> </w:t>
            </w:r>
            <w:r>
              <w:rPr>
                <w:noProof/>
                <w:sz w:val="18"/>
                <w:szCs w:val="18"/>
                <w:lang w:eastAsia="en-GB"/>
              </w:rPr>
              <w:t xml:space="preserve">related to lease contracts </w:t>
            </w:r>
            <w:r w:rsidRPr="00D233E1">
              <w:rPr>
                <w:noProof/>
                <w:sz w:val="18"/>
                <w:szCs w:val="18"/>
                <w:lang w:eastAsia="en-GB"/>
              </w:rPr>
              <w:t>w</w:t>
            </w:r>
            <w:r>
              <w:rPr>
                <w:noProof/>
                <w:sz w:val="18"/>
                <w:szCs w:val="18"/>
                <w:lang w:eastAsia="en-GB"/>
              </w:rPr>
              <w:t>as</w:t>
            </w:r>
            <w:r w:rsidRPr="00D233E1">
              <w:rPr>
                <w:noProof/>
                <w:sz w:val="18"/>
                <w:szCs w:val="18"/>
                <w:lang w:eastAsia="en-GB"/>
              </w:rPr>
              <w:t xml:space="preserve"> reasonable and supported by the available</w:t>
            </w:r>
            <w:r w:rsidR="002642F4">
              <w:rPr>
                <w:noProof/>
                <w:sz w:val="18"/>
                <w:szCs w:val="18"/>
                <w:lang w:eastAsia="en-GB"/>
              </w:rPr>
              <w:t xml:space="preserve"> audit</w:t>
            </w:r>
            <w:r w:rsidRPr="00D233E1">
              <w:rPr>
                <w:noProof/>
                <w:sz w:val="18"/>
                <w:szCs w:val="18"/>
                <w:lang w:eastAsia="en-GB"/>
              </w:rPr>
              <w:t xml:space="preserve"> evidence.</w:t>
            </w:r>
          </w:p>
        </w:tc>
      </w:tr>
      <w:tr w:rsidR="00856E52" w:rsidRPr="00D76813" w14:paraId="2BAF5583" w14:textId="77777777" w:rsidTr="00904C0D">
        <w:tc>
          <w:tcPr>
            <w:tcW w:w="4320" w:type="dxa"/>
            <w:tcBorders>
              <w:bottom w:val="dotted" w:sz="4" w:space="0" w:color="ED8731"/>
            </w:tcBorders>
            <w:shd w:val="clear" w:color="auto" w:fill="auto"/>
          </w:tcPr>
          <w:p w14:paraId="425EF0E2" w14:textId="77777777" w:rsidR="00856E52" w:rsidRPr="00D76813" w:rsidRDefault="00856E52" w:rsidP="00E41597">
            <w:pPr>
              <w:pStyle w:val="Default"/>
              <w:ind w:right="244"/>
              <w:jc w:val="thaiDistribute"/>
              <w:rPr>
                <w:b/>
                <w:bCs/>
                <w:i/>
                <w:iCs/>
                <w:sz w:val="12"/>
                <w:szCs w:val="12"/>
              </w:rPr>
            </w:pPr>
          </w:p>
        </w:tc>
        <w:tc>
          <w:tcPr>
            <w:tcW w:w="4860" w:type="dxa"/>
            <w:tcBorders>
              <w:bottom w:val="dotted" w:sz="4" w:space="0" w:color="ED8731"/>
            </w:tcBorders>
            <w:shd w:val="clear" w:color="auto" w:fill="FAFAFA"/>
          </w:tcPr>
          <w:p w14:paraId="4F4BD821" w14:textId="77777777" w:rsidR="00856E52" w:rsidRPr="00D76813" w:rsidRDefault="00856E52" w:rsidP="00E41597">
            <w:pPr>
              <w:pStyle w:val="Default"/>
              <w:jc w:val="thaiDistribute"/>
              <w:rPr>
                <w:sz w:val="12"/>
                <w:szCs w:val="12"/>
              </w:rPr>
            </w:pPr>
          </w:p>
        </w:tc>
      </w:tr>
    </w:tbl>
    <w:p w14:paraId="2C0C5075" w14:textId="77777777" w:rsidR="00856E52" w:rsidRDefault="00856E52" w:rsidP="00315B93">
      <w:pPr>
        <w:pStyle w:val="Default"/>
        <w:jc w:val="thaiDistribute"/>
        <w:rPr>
          <w:rFonts w:eastAsia="Calibri"/>
          <w:b/>
          <w:bCs/>
          <w:color w:val="CF4A02"/>
          <w:sz w:val="20"/>
          <w:szCs w:val="20"/>
        </w:rPr>
      </w:pPr>
    </w:p>
    <w:p w14:paraId="093DD37C" w14:textId="77777777" w:rsidR="00856E52" w:rsidRDefault="00856E52">
      <w:pPr>
        <w:rPr>
          <w:rFonts w:ascii="Arial" w:eastAsia="Calibri" w:hAnsi="Arial" w:cs="Arial"/>
          <w:b/>
          <w:bCs/>
          <w:color w:val="CF4A02"/>
          <w:sz w:val="20"/>
          <w:szCs w:val="20"/>
        </w:rPr>
      </w:pPr>
      <w:r>
        <w:rPr>
          <w:rFonts w:eastAsia="Calibri"/>
          <w:b/>
          <w:bCs/>
          <w:color w:val="CF4A02"/>
          <w:sz w:val="20"/>
          <w:szCs w:val="20"/>
        </w:rPr>
        <w:br w:type="page"/>
      </w:r>
    </w:p>
    <w:p w14:paraId="367FB7FC" w14:textId="6F14BA59" w:rsidR="00315B93" w:rsidRPr="00315B93" w:rsidRDefault="00315B93" w:rsidP="00315B93">
      <w:pPr>
        <w:pStyle w:val="Default"/>
        <w:jc w:val="thaiDistribute"/>
        <w:rPr>
          <w:rFonts w:eastAsia="Calibri"/>
          <w:b/>
          <w:bCs/>
          <w:color w:val="CF4A02"/>
          <w:sz w:val="20"/>
          <w:szCs w:val="20"/>
        </w:rPr>
      </w:pPr>
      <w:r w:rsidRPr="00315B93">
        <w:rPr>
          <w:rFonts w:eastAsia="Calibri"/>
          <w:b/>
          <w:bCs/>
          <w:color w:val="CF4A02"/>
          <w:sz w:val="20"/>
          <w:szCs w:val="20"/>
        </w:rPr>
        <w:lastRenderedPageBreak/>
        <w:t xml:space="preserve">Other information  </w:t>
      </w:r>
    </w:p>
    <w:p w14:paraId="5CC200EF" w14:textId="77777777" w:rsidR="00315B93" w:rsidRPr="00315B93" w:rsidRDefault="00315B93" w:rsidP="00315B93">
      <w:pPr>
        <w:pStyle w:val="Default"/>
        <w:jc w:val="thaiDistribute"/>
        <w:rPr>
          <w:rFonts w:eastAsia="Calibri"/>
          <w:b/>
          <w:bCs/>
          <w:color w:val="CF4A02"/>
          <w:sz w:val="20"/>
          <w:szCs w:val="20"/>
        </w:rPr>
      </w:pPr>
    </w:p>
    <w:p w14:paraId="19AAA81E" w14:textId="77777777" w:rsidR="00315B93" w:rsidRPr="00315B93" w:rsidRDefault="00315B93" w:rsidP="00315B93">
      <w:pPr>
        <w:spacing w:after="0" w:line="240" w:lineRule="auto"/>
        <w:jc w:val="thaiDistribute"/>
        <w:rPr>
          <w:rFonts w:ascii="Arial" w:hAnsi="Arial" w:cs="Arial"/>
          <w:sz w:val="20"/>
          <w:szCs w:val="20"/>
        </w:rPr>
      </w:pPr>
      <w:r w:rsidRPr="00315B93">
        <w:rPr>
          <w:rFonts w:ascii="Arial" w:hAnsi="Arial" w:cs="Arial"/>
          <w:sz w:val="20"/>
          <w:szCs w:val="20"/>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430051D4" w14:textId="77777777" w:rsidR="00315B93" w:rsidRPr="00315B93" w:rsidRDefault="00315B93" w:rsidP="00315B93">
      <w:pPr>
        <w:spacing w:after="0" w:line="240" w:lineRule="auto"/>
        <w:jc w:val="thaiDistribute"/>
        <w:rPr>
          <w:rFonts w:ascii="Arial" w:hAnsi="Arial" w:cs="Arial"/>
          <w:sz w:val="20"/>
          <w:szCs w:val="20"/>
        </w:rPr>
      </w:pPr>
    </w:p>
    <w:p w14:paraId="7E4FFE10" w14:textId="77777777" w:rsidR="00315B93" w:rsidRPr="00315B93" w:rsidRDefault="00315B93" w:rsidP="00315B93">
      <w:pPr>
        <w:spacing w:after="0" w:line="240" w:lineRule="auto"/>
        <w:jc w:val="thaiDistribute"/>
        <w:rPr>
          <w:rFonts w:ascii="Arial" w:hAnsi="Arial" w:cs="Arial"/>
          <w:sz w:val="20"/>
          <w:szCs w:val="20"/>
        </w:rPr>
      </w:pPr>
      <w:r w:rsidRPr="00315B93">
        <w:rPr>
          <w:rFonts w:ascii="Arial" w:hAnsi="Arial" w:cs="Arial"/>
          <w:sz w:val="20"/>
          <w:szCs w:val="20"/>
        </w:rPr>
        <w:t xml:space="preserve">My opinion on the consolidated and separate financial statements does not cover the other information and I will not express any form of assurance conclusion thereon. </w:t>
      </w:r>
    </w:p>
    <w:p w14:paraId="5DD2BA06" w14:textId="77777777" w:rsidR="00315B93" w:rsidRPr="00315B93" w:rsidRDefault="00315B93" w:rsidP="00315B93">
      <w:pPr>
        <w:spacing w:after="0" w:line="240" w:lineRule="auto"/>
        <w:jc w:val="thaiDistribute"/>
        <w:rPr>
          <w:rFonts w:ascii="Arial" w:hAnsi="Arial" w:cs="Arial"/>
          <w:sz w:val="20"/>
          <w:szCs w:val="20"/>
        </w:rPr>
      </w:pPr>
    </w:p>
    <w:p w14:paraId="78376F16" w14:textId="77777777" w:rsidR="00315B93" w:rsidRPr="00315B93" w:rsidRDefault="00315B93" w:rsidP="00315B93">
      <w:pPr>
        <w:spacing w:after="0" w:line="240" w:lineRule="auto"/>
        <w:jc w:val="thaiDistribute"/>
        <w:rPr>
          <w:rFonts w:ascii="Arial" w:hAnsi="Arial" w:cs="Arial"/>
          <w:sz w:val="20"/>
          <w:szCs w:val="20"/>
        </w:rPr>
      </w:pPr>
      <w:r w:rsidRPr="00315B93">
        <w:rPr>
          <w:rFonts w:ascii="Arial" w:hAnsi="Arial" w:cs="Arial"/>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1ADA950" w14:textId="77777777" w:rsidR="00315B93" w:rsidRPr="00315B93" w:rsidRDefault="00315B93" w:rsidP="00315B93">
      <w:pPr>
        <w:spacing w:after="0" w:line="240" w:lineRule="auto"/>
        <w:jc w:val="thaiDistribute"/>
        <w:rPr>
          <w:rFonts w:ascii="Arial" w:hAnsi="Arial" w:cs="Arial"/>
          <w:sz w:val="20"/>
          <w:szCs w:val="20"/>
        </w:rPr>
      </w:pPr>
    </w:p>
    <w:p w14:paraId="5E75F743" w14:textId="64A88D3E" w:rsidR="00315B93" w:rsidRPr="00315B93" w:rsidRDefault="00315B93" w:rsidP="00315B93">
      <w:pPr>
        <w:spacing w:after="0" w:line="240" w:lineRule="auto"/>
        <w:jc w:val="thaiDistribute"/>
        <w:rPr>
          <w:rFonts w:ascii="Arial" w:hAnsi="Arial" w:cs="Arial"/>
          <w:sz w:val="20"/>
          <w:szCs w:val="20"/>
        </w:rPr>
      </w:pPr>
      <w:r w:rsidRPr="00315B93">
        <w:rPr>
          <w:rFonts w:ascii="Arial" w:hAnsi="Arial" w:cs="Arial"/>
          <w:sz w:val="20"/>
          <w:szCs w:val="20"/>
        </w:rPr>
        <w:t>When I read the annual report, if I conclude that there is a material misstatement therein, I am required to communicate the matter to the audit committee</w:t>
      </w:r>
      <w:r>
        <w:rPr>
          <w:rFonts w:ascii="Arial" w:hAnsi="Arial" w:cs="Arial"/>
          <w:sz w:val="20"/>
          <w:szCs w:val="20"/>
        </w:rPr>
        <w:t>.</w:t>
      </w:r>
    </w:p>
    <w:p w14:paraId="2AF19DD0" w14:textId="77777777" w:rsidR="00315B93" w:rsidRDefault="00315B93" w:rsidP="00315B93">
      <w:pPr>
        <w:pStyle w:val="Default"/>
        <w:jc w:val="thaiDistribute"/>
        <w:rPr>
          <w:rFonts w:eastAsia="Calibri"/>
          <w:b/>
          <w:bCs/>
          <w:color w:val="CF4A02"/>
          <w:sz w:val="20"/>
          <w:szCs w:val="20"/>
        </w:rPr>
      </w:pPr>
    </w:p>
    <w:p w14:paraId="248195B9" w14:textId="4AE9EB22" w:rsidR="004A0103" w:rsidRDefault="002451B1" w:rsidP="00282486">
      <w:pPr>
        <w:spacing w:after="0" w:line="240" w:lineRule="auto"/>
        <w:jc w:val="thaiDistribute"/>
        <w:rPr>
          <w:rFonts w:ascii="Arial" w:eastAsia="Calibri" w:hAnsi="Arial" w:cs="Arial"/>
          <w:b/>
          <w:bCs/>
          <w:color w:val="CF4A02"/>
          <w:sz w:val="20"/>
          <w:szCs w:val="20"/>
        </w:rPr>
      </w:pPr>
      <w:r w:rsidRPr="002451B1">
        <w:rPr>
          <w:rFonts w:ascii="Arial" w:eastAsia="Calibri" w:hAnsi="Arial" w:cs="Arial"/>
          <w:b/>
          <w:bCs/>
          <w:color w:val="CF4A02"/>
          <w:sz w:val="20"/>
          <w:szCs w:val="20"/>
        </w:rPr>
        <w:t>Responsibilities of the directors for the consolidated and separate financial statements</w:t>
      </w:r>
    </w:p>
    <w:p w14:paraId="0AEE456E" w14:textId="77777777" w:rsidR="002451B1" w:rsidRPr="00282486" w:rsidRDefault="002451B1" w:rsidP="00282486">
      <w:pPr>
        <w:spacing w:after="0" w:line="240" w:lineRule="auto"/>
        <w:jc w:val="thaiDistribute"/>
        <w:rPr>
          <w:rFonts w:ascii="Arial" w:hAnsi="Arial" w:cs="Arial"/>
          <w:sz w:val="12"/>
          <w:szCs w:val="12"/>
        </w:rPr>
      </w:pPr>
    </w:p>
    <w:p w14:paraId="48A6825E" w14:textId="77777777" w:rsidR="005F58EA" w:rsidRPr="005F58EA" w:rsidRDefault="005F58EA" w:rsidP="005F58EA">
      <w:pPr>
        <w:pStyle w:val="Default"/>
        <w:jc w:val="thaiDistribute"/>
        <w:rPr>
          <w:color w:val="auto"/>
          <w:sz w:val="20"/>
          <w:szCs w:val="20"/>
        </w:rPr>
      </w:pPr>
      <w:r w:rsidRPr="005F58EA">
        <w:rPr>
          <w:color w:val="auto"/>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36E438C0" w14:textId="77777777" w:rsidR="005F58EA" w:rsidRPr="005F58EA" w:rsidRDefault="005F58EA" w:rsidP="005F58EA">
      <w:pPr>
        <w:pStyle w:val="Default"/>
        <w:jc w:val="thaiDistribute"/>
        <w:rPr>
          <w:color w:val="auto"/>
          <w:sz w:val="20"/>
          <w:szCs w:val="20"/>
        </w:rPr>
      </w:pPr>
    </w:p>
    <w:p w14:paraId="6C61E71A" w14:textId="77777777" w:rsidR="005F58EA" w:rsidRPr="005F58EA" w:rsidRDefault="005F58EA" w:rsidP="005F58EA">
      <w:pPr>
        <w:pStyle w:val="Default"/>
        <w:jc w:val="thaiDistribute"/>
        <w:rPr>
          <w:color w:val="auto"/>
          <w:sz w:val="20"/>
          <w:szCs w:val="20"/>
        </w:rPr>
      </w:pPr>
      <w:r w:rsidRPr="005F58EA">
        <w:rPr>
          <w:color w:val="auto"/>
          <w:sz w:val="20"/>
          <w:szCs w:val="20"/>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02EBC9FC" w14:textId="77777777" w:rsidR="005F58EA" w:rsidRPr="005F58EA" w:rsidRDefault="005F58EA" w:rsidP="005F58EA">
      <w:pPr>
        <w:pStyle w:val="Default"/>
        <w:jc w:val="thaiDistribute"/>
        <w:rPr>
          <w:color w:val="auto"/>
          <w:sz w:val="20"/>
          <w:szCs w:val="20"/>
        </w:rPr>
      </w:pPr>
    </w:p>
    <w:p w14:paraId="6CE7A650" w14:textId="424ACF5B" w:rsidR="00E45393" w:rsidRDefault="005F58EA" w:rsidP="005F58EA">
      <w:pPr>
        <w:pStyle w:val="Default"/>
        <w:jc w:val="thaiDistribute"/>
        <w:rPr>
          <w:color w:val="auto"/>
          <w:sz w:val="20"/>
          <w:szCs w:val="20"/>
        </w:rPr>
      </w:pPr>
      <w:r w:rsidRPr="005F58EA">
        <w:rPr>
          <w:color w:val="auto"/>
          <w:sz w:val="20"/>
          <w:szCs w:val="20"/>
        </w:rPr>
        <w:t>The audit committee assists the directors in discharging their responsibilities for overseeing the Group’s and the Company’s financial reporting process.</w:t>
      </w:r>
    </w:p>
    <w:p w14:paraId="4B01AA6D" w14:textId="77777777" w:rsidR="008F1228" w:rsidRPr="00282486" w:rsidRDefault="008F1228" w:rsidP="005F58EA">
      <w:pPr>
        <w:pStyle w:val="Default"/>
        <w:jc w:val="thaiDistribute"/>
        <w:rPr>
          <w:color w:val="000000" w:themeColor="text1"/>
          <w:sz w:val="20"/>
          <w:szCs w:val="20"/>
        </w:rPr>
      </w:pPr>
    </w:p>
    <w:p w14:paraId="5983879B" w14:textId="09C92B15" w:rsidR="006F1504" w:rsidRDefault="00F95D42" w:rsidP="006F1504">
      <w:pPr>
        <w:pStyle w:val="Default"/>
        <w:jc w:val="thaiDistribute"/>
        <w:rPr>
          <w:rFonts w:ascii="Arial Bold" w:eastAsia="Calibri" w:hAnsi="Arial Bold" w:cstheme="minorBidi"/>
          <w:b/>
          <w:bCs/>
          <w:color w:val="CF4A02"/>
          <w:sz w:val="20"/>
          <w:szCs w:val="20"/>
        </w:rPr>
      </w:pPr>
      <w:r w:rsidRPr="00F95D42">
        <w:rPr>
          <w:rFonts w:ascii="Arial Bold" w:eastAsia="Calibri" w:hAnsi="Arial Bold" w:cstheme="minorBidi"/>
          <w:b/>
          <w:bCs/>
          <w:color w:val="CF4A02"/>
          <w:sz w:val="20"/>
          <w:szCs w:val="20"/>
        </w:rPr>
        <w:t>Auditor’s responsibilities for the audit of the consolidated and separate financial statements</w:t>
      </w:r>
    </w:p>
    <w:p w14:paraId="05868A51" w14:textId="77777777" w:rsidR="00F95D42" w:rsidRPr="00282486" w:rsidRDefault="00F95D42" w:rsidP="006F1504">
      <w:pPr>
        <w:pStyle w:val="Default"/>
        <w:jc w:val="thaiDistribute"/>
        <w:rPr>
          <w:rFonts w:eastAsia="Calibri"/>
          <w:b/>
          <w:bCs/>
          <w:color w:val="000000" w:themeColor="text1"/>
          <w:sz w:val="12"/>
          <w:szCs w:val="12"/>
        </w:rPr>
      </w:pPr>
    </w:p>
    <w:p w14:paraId="6FB97398" w14:textId="50A0A717" w:rsidR="006F1504" w:rsidRPr="007D033D" w:rsidRDefault="00F95D42" w:rsidP="00282486">
      <w:pPr>
        <w:pStyle w:val="Default"/>
        <w:jc w:val="thaiDistribute"/>
        <w:rPr>
          <w:color w:val="000000" w:themeColor="text1"/>
          <w:sz w:val="20"/>
          <w:szCs w:val="20"/>
        </w:rPr>
      </w:pPr>
      <w:r w:rsidRPr="00F95D42">
        <w:rPr>
          <w:color w:val="000000" w:themeColor="text1"/>
          <w:sz w:val="20"/>
          <w:szCs w:val="20"/>
        </w:rPr>
        <w:t>My objectives are to obta</w:t>
      </w:r>
      <w:r w:rsidRPr="007D033D">
        <w:rPr>
          <w:color w:val="000000" w:themeColor="text1"/>
          <w:sz w:val="20"/>
          <w:szCs w:val="20"/>
        </w:rPr>
        <w:t>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E36F5EC" w14:textId="77777777" w:rsidR="00F95D42" w:rsidRPr="007D033D" w:rsidRDefault="00F95D42" w:rsidP="00282486">
      <w:pPr>
        <w:pStyle w:val="Default"/>
        <w:jc w:val="thaiDistribute"/>
        <w:rPr>
          <w:color w:val="000000" w:themeColor="text1"/>
          <w:spacing w:val="-4"/>
          <w:sz w:val="20"/>
          <w:szCs w:val="20"/>
        </w:rPr>
      </w:pPr>
    </w:p>
    <w:p w14:paraId="3760A0B9" w14:textId="77777777" w:rsidR="007D033D" w:rsidRPr="007D033D" w:rsidRDefault="007D033D" w:rsidP="007D033D">
      <w:pPr>
        <w:pStyle w:val="Default"/>
        <w:jc w:val="thaiDistribute"/>
        <w:rPr>
          <w:color w:val="000000" w:themeColor="text1"/>
          <w:sz w:val="20"/>
          <w:szCs w:val="20"/>
        </w:rPr>
      </w:pPr>
      <w:r w:rsidRPr="007D033D">
        <w:rPr>
          <w:color w:val="000000" w:themeColor="text1"/>
          <w:sz w:val="20"/>
          <w:szCs w:val="20"/>
        </w:rPr>
        <w:t xml:space="preserve">As part of an audit in accordance with TSAs, I exercise professional judgement and maintain professional scepticism throughout the audit. I also: </w:t>
      </w:r>
    </w:p>
    <w:p w14:paraId="1102B00D" w14:textId="77777777" w:rsidR="007D033D" w:rsidRPr="007D033D" w:rsidRDefault="007D033D" w:rsidP="007D033D">
      <w:pPr>
        <w:pStyle w:val="Default"/>
        <w:jc w:val="thaiDistribute"/>
        <w:rPr>
          <w:color w:val="000000" w:themeColor="text1"/>
          <w:sz w:val="20"/>
          <w:szCs w:val="20"/>
        </w:rPr>
      </w:pPr>
    </w:p>
    <w:p w14:paraId="2F28AA35" w14:textId="77777777" w:rsidR="007D033D" w:rsidRPr="007D033D" w:rsidRDefault="007D033D" w:rsidP="007D033D">
      <w:pPr>
        <w:pStyle w:val="Default"/>
        <w:numPr>
          <w:ilvl w:val="0"/>
          <w:numId w:val="1"/>
        </w:numPr>
        <w:tabs>
          <w:tab w:val="clear" w:pos="720"/>
          <w:tab w:val="num" w:pos="540"/>
        </w:tabs>
        <w:ind w:left="540"/>
        <w:jc w:val="thaiDistribute"/>
        <w:rPr>
          <w:color w:val="000000" w:themeColor="text1"/>
          <w:sz w:val="20"/>
          <w:szCs w:val="20"/>
        </w:rPr>
      </w:pPr>
      <w:r w:rsidRPr="007D033D">
        <w:rPr>
          <w:color w:val="000000" w:themeColor="text1"/>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61671AB" w14:textId="77777777" w:rsidR="007D033D" w:rsidRPr="003D126D" w:rsidRDefault="007D033D" w:rsidP="007D033D">
      <w:pPr>
        <w:pStyle w:val="Default"/>
        <w:ind w:left="540"/>
        <w:jc w:val="thaiDistribute"/>
        <w:rPr>
          <w:color w:val="000000" w:themeColor="text1"/>
          <w:sz w:val="12"/>
          <w:szCs w:val="12"/>
        </w:rPr>
      </w:pPr>
    </w:p>
    <w:p w14:paraId="661392B9" w14:textId="77777777" w:rsidR="007D033D" w:rsidRPr="007D033D" w:rsidRDefault="007D033D" w:rsidP="007D033D">
      <w:pPr>
        <w:pStyle w:val="Default"/>
        <w:numPr>
          <w:ilvl w:val="0"/>
          <w:numId w:val="1"/>
        </w:numPr>
        <w:tabs>
          <w:tab w:val="clear" w:pos="720"/>
          <w:tab w:val="num" w:pos="540"/>
        </w:tabs>
        <w:ind w:left="540"/>
        <w:jc w:val="thaiDistribute"/>
        <w:rPr>
          <w:color w:val="000000" w:themeColor="text1"/>
          <w:sz w:val="20"/>
          <w:szCs w:val="20"/>
        </w:rPr>
      </w:pPr>
      <w:r w:rsidRPr="007D033D">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17F0A8BD" w14:textId="65E65349" w:rsidR="00904C0D" w:rsidRDefault="00904C0D">
      <w:pPr>
        <w:rPr>
          <w:rFonts w:ascii="Arial" w:hAnsi="Arial" w:cs="Arial"/>
          <w:color w:val="000000" w:themeColor="text1"/>
          <w:sz w:val="12"/>
          <w:szCs w:val="12"/>
        </w:rPr>
      </w:pPr>
      <w:r>
        <w:rPr>
          <w:color w:val="000000" w:themeColor="text1"/>
          <w:sz w:val="12"/>
          <w:szCs w:val="12"/>
        </w:rPr>
        <w:br w:type="page"/>
      </w:r>
    </w:p>
    <w:p w14:paraId="068612DC" w14:textId="77777777" w:rsidR="007D033D" w:rsidRPr="007D033D" w:rsidRDefault="007D033D" w:rsidP="007D033D">
      <w:pPr>
        <w:pStyle w:val="Default"/>
        <w:numPr>
          <w:ilvl w:val="0"/>
          <w:numId w:val="1"/>
        </w:numPr>
        <w:tabs>
          <w:tab w:val="clear" w:pos="720"/>
          <w:tab w:val="num" w:pos="540"/>
        </w:tabs>
        <w:ind w:left="540"/>
        <w:jc w:val="thaiDistribute"/>
        <w:rPr>
          <w:color w:val="000000" w:themeColor="text1"/>
          <w:sz w:val="20"/>
          <w:szCs w:val="20"/>
        </w:rPr>
      </w:pPr>
      <w:r w:rsidRPr="007D033D">
        <w:rPr>
          <w:color w:val="000000" w:themeColor="text1"/>
          <w:sz w:val="20"/>
          <w:szCs w:val="20"/>
        </w:rPr>
        <w:lastRenderedPageBreak/>
        <w:t xml:space="preserve">Evaluate the appropriateness of accounting policies used and the reasonableness of accounting estimates and related disclosures made by the directors. </w:t>
      </w:r>
    </w:p>
    <w:p w14:paraId="608E3E3D" w14:textId="77777777" w:rsidR="007D033D" w:rsidRPr="003D126D" w:rsidRDefault="007D033D" w:rsidP="007D033D">
      <w:pPr>
        <w:pStyle w:val="Default"/>
        <w:ind w:left="540"/>
        <w:jc w:val="thaiDistribute"/>
        <w:rPr>
          <w:color w:val="000000" w:themeColor="text1"/>
          <w:sz w:val="12"/>
          <w:szCs w:val="12"/>
        </w:rPr>
      </w:pPr>
    </w:p>
    <w:p w14:paraId="4BF68C77" w14:textId="77777777" w:rsidR="007D033D" w:rsidRPr="007D033D" w:rsidRDefault="007D033D" w:rsidP="007D033D">
      <w:pPr>
        <w:pStyle w:val="Default"/>
        <w:numPr>
          <w:ilvl w:val="0"/>
          <w:numId w:val="1"/>
        </w:numPr>
        <w:tabs>
          <w:tab w:val="clear" w:pos="720"/>
          <w:tab w:val="num" w:pos="540"/>
        </w:tabs>
        <w:ind w:left="540"/>
        <w:jc w:val="thaiDistribute"/>
        <w:rPr>
          <w:color w:val="000000" w:themeColor="text1"/>
          <w:sz w:val="20"/>
          <w:szCs w:val="20"/>
        </w:rPr>
      </w:pPr>
      <w:r w:rsidRPr="007D033D">
        <w:rPr>
          <w:color w:val="000000" w:themeColor="text1"/>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7D033D">
        <w:rPr>
          <w:color w:val="000000" w:themeColor="text1"/>
          <w:spacing w:val="-4"/>
          <w:sz w:val="20"/>
          <w:szCs w:val="20"/>
        </w:rPr>
        <w:t>in my auditor’s report to the related disclosures in the consolidated and separate financial statements</w:t>
      </w:r>
      <w:r w:rsidRPr="007D033D">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C77970F" w14:textId="77777777" w:rsidR="007D033D" w:rsidRPr="003D126D" w:rsidRDefault="007D033D" w:rsidP="007D033D">
      <w:pPr>
        <w:pStyle w:val="Default"/>
        <w:ind w:left="540"/>
        <w:jc w:val="thaiDistribute"/>
        <w:rPr>
          <w:color w:val="000000" w:themeColor="text1"/>
          <w:sz w:val="12"/>
          <w:szCs w:val="12"/>
        </w:rPr>
      </w:pPr>
    </w:p>
    <w:p w14:paraId="29CD3684" w14:textId="77777777" w:rsidR="007D033D" w:rsidRPr="007D033D" w:rsidRDefault="007D033D" w:rsidP="007D033D">
      <w:pPr>
        <w:pStyle w:val="Default"/>
        <w:numPr>
          <w:ilvl w:val="0"/>
          <w:numId w:val="1"/>
        </w:numPr>
        <w:tabs>
          <w:tab w:val="clear" w:pos="720"/>
          <w:tab w:val="num" w:pos="540"/>
        </w:tabs>
        <w:ind w:left="540"/>
        <w:jc w:val="thaiDistribute"/>
        <w:rPr>
          <w:color w:val="000000" w:themeColor="text1"/>
          <w:sz w:val="20"/>
          <w:szCs w:val="20"/>
        </w:rPr>
      </w:pPr>
      <w:r w:rsidRPr="007D033D">
        <w:rPr>
          <w:color w:val="000000" w:themeColor="text1"/>
          <w:sz w:val="20"/>
          <w:szCs w:val="20"/>
        </w:rPr>
        <w:t xml:space="preserve">Evaluate the overall presentation, structure and content of the consolidated and separate financial </w:t>
      </w:r>
      <w:r w:rsidRPr="007D033D">
        <w:rPr>
          <w:color w:val="000000" w:themeColor="text1"/>
          <w:spacing w:val="-4"/>
          <w:sz w:val="20"/>
          <w:szCs w:val="20"/>
        </w:rPr>
        <w:t>statements, including the disclosures, and whether the consolidated and separate financial statements</w:t>
      </w:r>
      <w:r w:rsidRPr="007D033D">
        <w:rPr>
          <w:color w:val="000000" w:themeColor="text1"/>
          <w:sz w:val="20"/>
          <w:szCs w:val="20"/>
        </w:rPr>
        <w:t xml:space="preserve"> represent the underlying transactions and events in a manner that achieves fair presentation. </w:t>
      </w:r>
    </w:p>
    <w:p w14:paraId="40B12365" w14:textId="77777777" w:rsidR="007D033D" w:rsidRPr="003D126D" w:rsidRDefault="007D033D" w:rsidP="007D033D">
      <w:pPr>
        <w:pStyle w:val="Default"/>
        <w:ind w:left="540"/>
        <w:jc w:val="thaiDistribute"/>
        <w:rPr>
          <w:color w:val="000000" w:themeColor="text1"/>
          <w:sz w:val="12"/>
          <w:szCs w:val="12"/>
        </w:rPr>
      </w:pPr>
    </w:p>
    <w:p w14:paraId="66A7B16E" w14:textId="77777777" w:rsidR="007D033D" w:rsidRPr="007D033D" w:rsidRDefault="007D033D" w:rsidP="007D033D">
      <w:pPr>
        <w:pStyle w:val="Default"/>
        <w:numPr>
          <w:ilvl w:val="0"/>
          <w:numId w:val="1"/>
        </w:numPr>
        <w:tabs>
          <w:tab w:val="clear" w:pos="720"/>
          <w:tab w:val="num" w:pos="540"/>
        </w:tabs>
        <w:ind w:left="540"/>
        <w:jc w:val="thaiDistribute"/>
        <w:rPr>
          <w:color w:val="000000" w:themeColor="text1"/>
          <w:sz w:val="20"/>
          <w:szCs w:val="20"/>
        </w:rPr>
      </w:pPr>
      <w:r w:rsidRPr="007D033D">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A4EBDB3" w14:textId="77777777" w:rsidR="007D033D" w:rsidRPr="007D033D" w:rsidRDefault="007D033D" w:rsidP="007D033D">
      <w:pPr>
        <w:pStyle w:val="Default"/>
        <w:jc w:val="thaiDistribute"/>
        <w:rPr>
          <w:color w:val="000000" w:themeColor="text1"/>
          <w:sz w:val="20"/>
          <w:szCs w:val="20"/>
        </w:rPr>
      </w:pPr>
    </w:p>
    <w:p w14:paraId="49D055B7" w14:textId="77777777" w:rsidR="007D033D" w:rsidRPr="007D033D" w:rsidRDefault="007D033D" w:rsidP="007D033D">
      <w:pPr>
        <w:pStyle w:val="Default"/>
        <w:jc w:val="thaiDistribute"/>
        <w:rPr>
          <w:color w:val="000000" w:themeColor="text1"/>
          <w:sz w:val="20"/>
          <w:szCs w:val="20"/>
        </w:rPr>
      </w:pPr>
      <w:r w:rsidRPr="007D033D">
        <w:rPr>
          <w:color w:val="000000" w:themeColor="text1"/>
          <w:sz w:val="20"/>
          <w:szCs w:val="20"/>
        </w:rPr>
        <w:t xml:space="preserve">I communicate with the audit committee regarding, among other matters, the planned scope and timing </w:t>
      </w:r>
      <w:r w:rsidRPr="007D033D">
        <w:rPr>
          <w:color w:val="000000" w:themeColor="text1"/>
          <w:spacing w:val="-4"/>
          <w:sz w:val="20"/>
          <w:szCs w:val="20"/>
        </w:rPr>
        <w:t>of the audit and significant audit findings, including any significant deficiencies in internal control that I identify</w:t>
      </w:r>
      <w:r w:rsidRPr="007D033D">
        <w:rPr>
          <w:color w:val="000000" w:themeColor="text1"/>
          <w:sz w:val="20"/>
          <w:szCs w:val="20"/>
        </w:rPr>
        <w:t xml:space="preserve"> during my audit. </w:t>
      </w:r>
    </w:p>
    <w:p w14:paraId="58753794" w14:textId="77777777" w:rsidR="007D033D" w:rsidRPr="007D033D" w:rsidRDefault="007D033D" w:rsidP="007D033D">
      <w:pPr>
        <w:pStyle w:val="Default"/>
        <w:jc w:val="thaiDistribute"/>
        <w:rPr>
          <w:color w:val="000000" w:themeColor="text1"/>
          <w:sz w:val="20"/>
          <w:szCs w:val="20"/>
        </w:rPr>
      </w:pPr>
    </w:p>
    <w:p w14:paraId="23E20A66" w14:textId="77777777" w:rsidR="007D033D" w:rsidRPr="007D033D" w:rsidRDefault="007D033D" w:rsidP="007D033D">
      <w:pPr>
        <w:pStyle w:val="Default"/>
        <w:jc w:val="thaiDistribute"/>
        <w:rPr>
          <w:color w:val="000000" w:themeColor="text1"/>
          <w:sz w:val="20"/>
          <w:szCs w:val="20"/>
        </w:rPr>
      </w:pPr>
      <w:r w:rsidRPr="007D033D">
        <w:rPr>
          <w:color w:val="000000" w:themeColor="text1"/>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1B5B888" w14:textId="77777777" w:rsidR="007D033D" w:rsidRPr="007D033D" w:rsidRDefault="007D033D" w:rsidP="007D033D">
      <w:pPr>
        <w:pStyle w:val="Default"/>
        <w:jc w:val="thaiDistribute"/>
        <w:rPr>
          <w:color w:val="000000" w:themeColor="text1"/>
          <w:sz w:val="20"/>
          <w:szCs w:val="20"/>
        </w:rPr>
      </w:pPr>
    </w:p>
    <w:p w14:paraId="23750C34" w14:textId="77777777" w:rsidR="007D033D" w:rsidRPr="007D033D" w:rsidRDefault="007D033D" w:rsidP="007D033D">
      <w:pPr>
        <w:pStyle w:val="Default"/>
        <w:jc w:val="thaiDistribute"/>
        <w:rPr>
          <w:color w:val="000000" w:themeColor="text1"/>
          <w:sz w:val="20"/>
          <w:szCs w:val="20"/>
        </w:rPr>
      </w:pPr>
      <w:r w:rsidRPr="007D033D">
        <w:rPr>
          <w:color w:val="000000" w:themeColor="text1"/>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C61F5B7" w14:textId="77777777" w:rsidR="007D033D" w:rsidRPr="007D033D" w:rsidRDefault="007D033D" w:rsidP="007D033D">
      <w:pPr>
        <w:pStyle w:val="Default"/>
        <w:rPr>
          <w:color w:val="000000" w:themeColor="text1"/>
          <w:sz w:val="20"/>
          <w:szCs w:val="20"/>
        </w:rPr>
      </w:pPr>
    </w:p>
    <w:p w14:paraId="308934FD" w14:textId="77777777" w:rsidR="00F63AB6" w:rsidRPr="006F1504" w:rsidRDefault="00F63AB6" w:rsidP="00282486">
      <w:pPr>
        <w:pStyle w:val="Default"/>
        <w:rPr>
          <w:color w:val="000000" w:themeColor="text1"/>
          <w:sz w:val="16"/>
          <w:szCs w:val="16"/>
        </w:rPr>
      </w:pPr>
    </w:p>
    <w:p w14:paraId="1AC2977E" w14:textId="77777777" w:rsidR="003D3D27" w:rsidRPr="00904C0D" w:rsidRDefault="00023564" w:rsidP="00282486">
      <w:pPr>
        <w:suppressAutoHyphens/>
        <w:spacing w:after="0" w:line="240" w:lineRule="auto"/>
        <w:rPr>
          <w:rFonts w:ascii="Arial" w:hAnsi="Arial" w:cs="Arial"/>
          <w:color w:val="000000" w:themeColor="text1"/>
          <w:sz w:val="20"/>
          <w:szCs w:val="20"/>
          <w:lang w:val="en-US"/>
        </w:rPr>
      </w:pPr>
      <w:r w:rsidRPr="00904C0D">
        <w:rPr>
          <w:rFonts w:ascii="Arial" w:hAnsi="Arial" w:cs="Arial"/>
          <w:color w:val="000000" w:themeColor="text1"/>
          <w:sz w:val="20"/>
          <w:szCs w:val="20"/>
          <w:lang w:val="en-US"/>
        </w:rPr>
        <w:t>PricewaterhouseCoopers ABAS Ltd.</w:t>
      </w:r>
    </w:p>
    <w:p w14:paraId="363A7E7D" w14:textId="77777777" w:rsidR="003D3D27" w:rsidRPr="00904C0D" w:rsidRDefault="003D3D27" w:rsidP="00282486">
      <w:pPr>
        <w:suppressAutoHyphens/>
        <w:spacing w:after="0" w:line="240" w:lineRule="auto"/>
        <w:rPr>
          <w:rFonts w:ascii="Arial" w:hAnsi="Arial" w:cs="Arial"/>
          <w:color w:val="000000" w:themeColor="text1"/>
          <w:sz w:val="20"/>
          <w:szCs w:val="20"/>
        </w:rPr>
      </w:pPr>
    </w:p>
    <w:p w14:paraId="7D134059" w14:textId="77777777" w:rsidR="00737C64" w:rsidRPr="00904C0D" w:rsidRDefault="00737C64" w:rsidP="00282486">
      <w:pPr>
        <w:suppressAutoHyphens/>
        <w:spacing w:after="0" w:line="240" w:lineRule="auto"/>
        <w:rPr>
          <w:rFonts w:ascii="Arial" w:hAnsi="Arial" w:cs="Arial"/>
          <w:color w:val="000000" w:themeColor="text1"/>
          <w:sz w:val="20"/>
          <w:szCs w:val="20"/>
        </w:rPr>
      </w:pPr>
    </w:p>
    <w:p w14:paraId="66988659" w14:textId="77777777" w:rsidR="00737C64" w:rsidRPr="00904C0D" w:rsidRDefault="00737C64" w:rsidP="00282486">
      <w:pPr>
        <w:suppressAutoHyphens/>
        <w:spacing w:after="0" w:line="240" w:lineRule="auto"/>
        <w:rPr>
          <w:rFonts w:ascii="Arial" w:hAnsi="Arial" w:cs="Arial"/>
          <w:color w:val="000000" w:themeColor="text1"/>
          <w:sz w:val="20"/>
          <w:szCs w:val="20"/>
        </w:rPr>
      </w:pPr>
    </w:p>
    <w:p w14:paraId="0466F374" w14:textId="77777777" w:rsidR="00737C64" w:rsidRPr="00904C0D" w:rsidRDefault="00737C64" w:rsidP="00282486">
      <w:pPr>
        <w:suppressAutoHyphens/>
        <w:spacing w:after="0" w:line="240" w:lineRule="auto"/>
        <w:rPr>
          <w:rFonts w:ascii="Arial" w:hAnsi="Arial" w:cs="Arial"/>
          <w:color w:val="000000" w:themeColor="text1"/>
          <w:sz w:val="20"/>
          <w:szCs w:val="20"/>
        </w:rPr>
      </w:pPr>
    </w:p>
    <w:p w14:paraId="7C966AED" w14:textId="77777777" w:rsidR="006F1504" w:rsidRPr="00904C0D" w:rsidRDefault="006F1504" w:rsidP="00282486">
      <w:pPr>
        <w:suppressAutoHyphens/>
        <w:spacing w:after="0" w:line="240" w:lineRule="auto"/>
        <w:rPr>
          <w:rFonts w:ascii="Arial" w:hAnsi="Arial" w:cs="Arial"/>
          <w:color w:val="000000" w:themeColor="text1"/>
          <w:sz w:val="20"/>
          <w:szCs w:val="20"/>
        </w:rPr>
      </w:pPr>
    </w:p>
    <w:p w14:paraId="20AEEC1F" w14:textId="77777777" w:rsidR="00737C64" w:rsidRPr="00904C0D" w:rsidRDefault="00737C64" w:rsidP="00282486">
      <w:pPr>
        <w:suppressAutoHyphens/>
        <w:spacing w:after="0" w:line="240" w:lineRule="auto"/>
        <w:rPr>
          <w:rFonts w:ascii="Arial" w:hAnsi="Arial" w:cs="Arial"/>
          <w:color w:val="000000" w:themeColor="text1"/>
          <w:sz w:val="20"/>
          <w:szCs w:val="20"/>
        </w:rPr>
      </w:pPr>
    </w:p>
    <w:p w14:paraId="71A53148" w14:textId="77777777" w:rsidR="00737C64" w:rsidRPr="00904C0D" w:rsidRDefault="00737C64" w:rsidP="00282486">
      <w:pPr>
        <w:suppressAutoHyphens/>
        <w:spacing w:after="0" w:line="240" w:lineRule="auto"/>
        <w:rPr>
          <w:rFonts w:ascii="Arial" w:hAnsi="Arial" w:cs="Arial"/>
          <w:color w:val="000000" w:themeColor="text1"/>
          <w:sz w:val="20"/>
          <w:szCs w:val="20"/>
        </w:rPr>
      </w:pPr>
    </w:p>
    <w:p w14:paraId="6960970F" w14:textId="77777777" w:rsidR="00D94326" w:rsidRPr="00904C0D" w:rsidRDefault="00D94326" w:rsidP="00282486">
      <w:pPr>
        <w:autoSpaceDE w:val="0"/>
        <w:autoSpaceDN w:val="0"/>
        <w:adjustRightInd w:val="0"/>
        <w:spacing w:after="0" w:line="240" w:lineRule="auto"/>
        <w:jc w:val="both"/>
        <w:rPr>
          <w:rFonts w:ascii="Arial" w:hAnsi="Arial" w:cs="Arial"/>
          <w:b/>
          <w:bCs/>
          <w:sz w:val="20"/>
          <w:szCs w:val="20"/>
          <w:lang w:val="en-US"/>
        </w:rPr>
      </w:pPr>
      <w:r w:rsidRPr="00904C0D">
        <w:rPr>
          <w:rFonts w:ascii="Arial" w:hAnsi="Arial" w:cs="Arial"/>
          <w:b/>
          <w:bCs/>
          <w:sz w:val="20"/>
          <w:szCs w:val="20"/>
          <w:lang w:val="en-US"/>
        </w:rPr>
        <w:t>Nopanuch  Apichatsatien</w:t>
      </w:r>
    </w:p>
    <w:p w14:paraId="398FF6B0" w14:textId="77777777" w:rsidR="00D94326" w:rsidRPr="00904C0D" w:rsidRDefault="00D94326" w:rsidP="00282486">
      <w:pPr>
        <w:autoSpaceDE w:val="0"/>
        <w:autoSpaceDN w:val="0"/>
        <w:adjustRightInd w:val="0"/>
        <w:spacing w:after="0" w:line="240" w:lineRule="auto"/>
        <w:jc w:val="both"/>
        <w:rPr>
          <w:rFonts w:ascii="Arial" w:hAnsi="Arial" w:cs="Arial"/>
          <w:sz w:val="20"/>
          <w:szCs w:val="20"/>
          <w:lang w:val="en-US"/>
        </w:rPr>
      </w:pPr>
      <w:r w:rsidRPr="00904C0D">
        <w:rPr>
          <w:rFonts w:ascii="Arial" w:hAnsi="Arial" w:cs="Arial"/>
          <w:sz w:val="20"/>
          <w:szCs w:val="20"/>
          <w:lang w:val="en-US"/>
        </w:rPr>
        <w:t xml:space="preserve">Certified Public Accountant (Thailand) No. </w:t>
      </w:r>
      <w:r w:rsidRPr="00904C0D">
        <w:rPr>
          <w:rFonts w:ascii="Arial" w:hAnsi="Arial" w:cs="Arial"/>
          <w:sz w:val="20"/>
          <w:szCs w:val="20"/>
        </w:rPr>
        <w:t>5266</w:t>
      </w:r>
    </w:p>
    <w:p w14:paraId="62F7886A" w14:textId="77777777" w:rsidR="00D94326" w:rsidRPr="00904C0D" w:rsidRDefault="00D94326" w:rsidP="00282486">
      <w:pPr>
        <w:autoSpaceDE w:val="0"/>
        <w:autoSpaceDN w:val="0"/>
        <w:adjustRightInd w:val="0"/>
        <w:spacing w:after="0" w:line="240" w:lineRule="auto"/>
        <w:jc w:val="both"/>
        <w:rPr>
          <w:rFonts w:ascii="Arial" w:hAnsi="Arial" w:cs="Arial"/>
          <w:sz w:val="20"/>
          <w:szCs w:val="20"/>
          <w:lang w:val="en-US"/>
        </w:rPr>
      </w:pPr>
      <w:r w:rsidRPr="00904C0D">
        <w:rPr>
          <w:rFonts w:ascii="Arial" w:hAnsi="Arial" w:cs="Arial"/>
          <w:sz w:val="20"/>
          <w:szCs w:val="20"/>
          <w:lang w:val="en-US"/>
        </w:rPr>
        <w:t>Bangkok</w:t>
      </w:r>
    </w:p>
    <w:p w14:paraId="275ED789" w14:textId="585B84D9" w:rsidR="001846AF" w:rsidRPr="00904C0D" w:rsidRDefault="003D126D" w:rsidP="00282486">
      <w:pPr>
        <w:autoSpaceDE w:val="0"/>
        <w:autoSpaceDN w:val="0"/>
        <w:adjustRightInd w:val="0"/>
        <w:spacing w:after="0" w:line="240" w:lineRule="auto"/>
        <w:jc w:val="both"/>
        <w:rPr>
          <w:rFonts w:ascii="Arial" w:hAnsi="Arial" w:cs="Arial"/>
          <w:sz w:val="20"/>
          <w:szCs w:val="20"/>
        </w:rPr>
        <w:sectPr w:rsidR="001846AF" w:rsidRPr="00904C0D" w:rsidSect="00904C0D">
          <w:pgSz w:w="11909" w:h="16834" w:code="9"/>
          <w:pgMar w:top="2880" w:right="720" w:bottom="720" w:left="1987" w:header="706" w:footer="706" w:gutter="0"/>
          <w:cols w:space="708"/>
          <w:docGrid w:linePitch="360"/>
        </w:sectPr>
      </w:pPr>
      <w:r w:rsidRPr="00904C0D">
        <w:rPr>
          <w:rFonts w:ascii="Arial" w:hAnsi="Arial" w:cs="Arial"/>
          <w:sz w:val="20"/>
          <w:szCs w:val="20"/>
        </w:rPr>
        <w:t>1</w:t>
      </w:r>
      <w:r w:rsidR="00E50568" w:rsidRPr="00904C0D">
        <w:rPr>
          <w:rFonts w:ascii="Arial" w:hAnsi="Arial" w:cs="Arial"/>
          <w:sz w:val="20"/>
          <w:szCs w:val="20"/>
        </w:rPr>
        <w:t>5</w:t>
      </w:r>
      <w:r w:rsidR="008040E0" w:rsidRPr="00904C0D">
        <w:rPr>
          <w:rFonts w:ascii="Arial" w:hAnsi="Arial" w:cs="Arial"/>
          <w:sz w:val="20"/>
          <w:szCs w:val="20"/>
        </w:rPr>
        <w:t xml:space="preserve"> February</w:t>
      </w:r>
      <w:r w:rsidR="00D94326" w:rsidRPr="00904C0D">
        <w:rPr>
          <w:rFonts w:ascii="Arial" w:hAnsi="Arial" w:cs="Arial"/>
          <w:sz w:val="20"/>
          <w:szCs w:val="20"/>
          <w:lang w:val="en-US"/>
        </w:rPr>
        <w:t xml:space="preserve"> </w:t>
      </w:r>
      <w:r w:rsidR="00D94326" w:rsidRPr="00904C0D">
        <w:rPr>
          <w:rFonts w:ascii="Arial" w:hAnsi="Arial" w:cs="Arial"/>
          <w:sz w:val="20"/>
          <w:szCs w:val="20"/>
        </w:rPr>
        <w:t>20</w:t>
      </w:r>
      <w:r w:rsidR="001573E6" w:rsidRPr="00904C0D">
        <w:rPr>
          <w:rFonts w:ascii="Arial" w:hAnsi="Arial" w:cs="Arial"/>
          <w:sz w:val="20"/>
          <w:szCs w:val="20"/>
        </w:rPr>
        <w:t>2</w:t>
      </w:r>
      <w:r w:rsidR="00CC184C" w:rsidRPr="00904C0D">
        <w:rPr>
          <w:rFonts w:ascii="Arial" w:hAnsi="Arial" w:cs="Arial"/>
          <w:sz w:val="20"/>
          <w:szCs w:val="20"/>
        </w:rPr>
        <w:t>1</w:t>
      </w:r>
    </w:p>
    <w:p w14:paraId="2FC85A1E" w14:textId="77777777" w:rsidR="00C95EA1" w:rsidRPr="00C95EA1" w:rsidRDefault="00C95EA1" w:rsidP="00C95EA1">
      <w:pPr>
        <w:suppressAutoHyphens/>
        <w:spacing w:after="0" w:line="240" w:lineRule="auto"/>
        <w:ind w:left="720"/>
        <w:rPr>
          <w:rFonts w:ascii="Arial" w:eastAsia="Times New Roman" w:hAnsi="Arial" w:cs="Arial"/>
          <w:b/>
          <w:bCs/>
          <w:color w:val="000000" w:themeColor="text1"/>
          <w:szCs w:val="22"/>
        </w:rPr>
      </w:pPr>
      <w:r w:rsidRPr="00C95EA1">
        <w:rPr>
          <w:rFonts w:ascii="Arial" w:eastAsia="Times New Roman" w:hAnsi="Arial" w:cs="Arial"/>
          <w:b/>
          <w:bCs/>
          <w:color w:val="000000" w:themeColor="text1"/>
          <w:szCs w:val="22"/>
        </w:rPr>
        <w:lastRenderedPageBreak/>
        <w:t>KERRY EXPRESS (THAILAND) PUBLIC COMPANY LIMITED</w:t>
      </w:r>
    </w:p>
    <w:p w14:paraId="401BD285" w14:textId="13D199AD" w:rsidR="009164FB" w:rsidRDefault="00C95EA1" w:rsidP="00C95EA1">
      <w:pPr>
        <w:suppressAutoHyphens/>
        <w:spacing w:after="0" w:line="240" w:lineRule="auto"/>
        <w:ind w:left="720"/>
        <w:rPr>
          <w:rFonts w:ascii="Arial" w:eastAsia="Times New Roman" w:hAnsi="Arial" w:cs="Arial"/>
          <w:b/>
          <w:bCs/>
          <w:color w:val="000000" w:themeColor="text1"/>
          <w:szCs w:val="22"/>
        </w:rPr>
      </w:pPr>
      <w:r w:rsidRPr="00C95EA1">
        <w:rPr>
          <w:rFonts w:ascii="Arial" w:eastAsia="Times New Roman" w:hAnsi="Arial" w:cs="Arial"/>
          <w:b/>
          <w:bCs/>
          <w:color w:val="000000" w:themeColor="text1"/>
          <w:szCs w:val="22"/>
        </w:rPr>
        <w:t xml:space="preserve">   (FORMERLY “KERRY EXPRESS (THAILAND) LIMITED”)</w:t>
      </w:r>
    </w:p>
    <w:p w14:paraId="6B014DAC" w14:textId="77777777" w:rsidR="00C95EA1" w:rsidRPr="005A0985" w:rsidRDefault="00C95EA1" w:rsidP="00C95EA1">
      <w:pPr>
        <w:suppressAutoHyphens/>
        <w:spacing w:after="0" w:line="240" w:lineRule="auto"/>
        <w:ind w:left="720"/>
        <w:rPr>
          <w:rFonts w:ascii="Arial" w:hAnsi="Arial" w:cs="Arial"/>
          <w:b/>
          <w:bCs/>
          <w:color w:val="000000" w:themeColor="text1"/>
          <w:szCs w:val="22"/>
        </w:rPr>
      </w:pPr>
    </w:p>
    <w:p w14:paraId="06680892" w14:textId="77777777" w:rsidR="009164FB" w:rsidRPr="005A0985" w:rsidRDefault="009164FB" w:rsidP="00282486">
      <w:pPr>
        <w:suppressAutoHyphens/>
        <w:spacing w:after="0" w:line="240" w:lineRule="auto"/>
        <w:ind w:left="720"/>
        <w:rPr>
          <w:rFonts w:ascii="Arial" w:hAnsi="Arial" w:cs="Arial"/>
          <w:b/>
          <w:bCs/>
          <w:color w:val="000000" w:themeColor="text1"/>
          <w:szCs w:val="22"/>
        </w:rPr>
      </w:pPr>
    </w:p>
    <w:p w14:paraId="601D6AC1" w14:textId="77777777" w:rsidR="009164FB" w:rsidRPr="005A0985" w:rsidRDefault="001573E6" w:rsidP="00282486">
      <w:pPr>
        <w:keepNext/>
        <w:spacing w:after="0" w:line="240" w:lineRule="auto"/>
        <w:ind w:left="720"/>
        <w:rPr>
          <w:rFonts w:ascii="Arial" w:hAnsi="Arial" w:cs="Arial"/>
          <w:b/>
          <w:bCs/>
          <w:color w:val="000000" w:themeColor="text1"/>
          <w:szCs w:val="22"/>
        </w:rPr>
      </w:pPr>
      <w:r w:rsidRPr="005A0985">
        <w:rPr>
          <w:rFonts w:ascii="Arial" w:hAnsi="Arial" w:cs="Arial"/>
          <w:b/>
          <w:bCs/>
          <w:color w:val="000000" w:themeColor="text1"/>
          <w:szCs w:val="22"/>
        </w:rPr>
        <w:t>FINANCIAL STATEMENTS</w:t>
      </w:r>
    </w:p>
    <w:p w14:paraId="63956446" w14:textId="77777777" w:rsidR="009164FB" w:rsidRPr="005A0985" w:rsidRDefault="009164FB" w:rsidP="00282486">
      <w:pPr>
        <w:suppressAutoHyphens/>
        <w:spacing w:after="0" w:line="240" w:lineRule="auto"/>
        <w:ind w:left="720"/>
        <w:rPr>
          <w:rFonts w:ascii="Arial" w:hAnsi="Arial" w:cs="Arial"/>
          <w:b/>
          <w:bCs/>
          <w:color w:val="000000" w:themeColor="text1"/>
          <w:szCs w:val="22"/>
        </w:rPr>
      </w:pPr>
    </w:p>
    <w:p w14:paraId="7534BC6D" w14:textId="4E60060B" w:rsidR="009164FB" w:rsidRPr="005A0985" w:rsidRDefault="00361E6D" w:rsidP="00282486">
      <w:pPr>
        <w:suppressAutoHyphens/>
        <w:spacing w:after="0" w:line="240" w:lineRule="auto"/>
        <w:ind w:left="720"/>
        <w:rPr>
          <w:rFonts w:ascii="Arial" w:hAnsi="Arial" w:cs="Arial"/>
          <w:b/>
          <w:bCs/>
          <w:color w:val="000000" w:themeColor="text1"/>
          <w:szCs w:val="22"/>
        </w:rPr>
      </w:pPr>
      <w:r w:rsidRPr="005A0985">
        <w:rPr>
          <w:rFonts w:ascii="Arial" w:hAnsi="Arial" w:cs="Arial"/>
          <w:b/>
          <w:bCs/>
          <w:color w:val="000000" w:themeColor="text1"/>
          <w:szCs w:val="22"/>
        </w:rPr>
        <w:t xml:space="preserve">31 DECEMBER </w:t>
      </w:r>
      <w:r w:rsidR="001573E6" w:rsidRPr="005A0985">
        <w:rPr>
          <w:rFonts w:ascii="Arial" w:hAnsi="Arial" w:cs="Arial"/>
          <w:b/>
          <w:bCs/>
          <w:color w:val="000000" w:themeColor="text1"/>
          <w:szCs w:val="22"/>
        </w:rPr>
        <w:t>20</w:t>
      </w:r>
      <w:r w:rsidR="00F6443E">
        <w:rPr>
          <w:rFonts w:ascii="Arial" w:hAnsi="Arial" w:cs="Arial"/>
          <w:b/>
          <w:bCs/>
          <w:color w:val="000000" w:themeColor="text1"/>
          <w:szCs w:val="22"/>
        </w:rPr>
        <w:t>20</w:t>
      </w:r>
    </w:p>
    <w:sectPr w:rsidR="009164FB" w:rsidRPr="005A0985" w:rsidSect="00E13BD7">
      <w:headerReference w:type="default" r:id="rId9"/>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335EE" w14:textId="77777777" w:rsidR="00C750CB" w:rsidRDefault="00C750CB" w:rsidP="001D338E">
      <w:pPr>
        <w:spacing w:after="0" w:line="240" w:lineRule="auto"/>
      </w:pPr>
      <w:r>
        <w:separator/>
      </w:r>
    </w:p>
  </w:endnote>
  <w:endnote w:type="continuationSeparator" w:id="0">
    <w:p w14:paraId="52FAA93A" w14:textId="77777777" w:rsidR="00C750CB" w:rsidRDefault="00C750C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2B196" w14:textId="77777777" w:rsidR="00C750CB" w:rsidRDefault="00C750CB" w:rsidP="001D338E">
      <w:pPr>
        <w:spacing w:after="0" w:line="240" w:lineRule="auto"/>
      </w:pPr>
      <w:r>
        <w:separator/>
      </w:r>
    </w:p>
  </w:footnote>
  <w:footnote w:type="continuationSeparator" w:id="0">
    <w:p w14:paraId="6A285722" w14:textId="77777777" w:rsidR="00C750CB" w:rsidRDefault="00C750CB"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EE9E6" w14:textId="77777777" w:rsidR="00D94326" w:rsidRPr="00694092" w:rsidRDefault="00D94326" w:rsidP="006940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EEDAC"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57A59"/>
    <w:multiLevelType w:val="hybridMultilevel"/>
    <w:tmpl w:val="2BC23182"/>
    <w:lvl w:ilvl="0" w:tplc="51104B82">
      <w:numFmt w:val="bullet"/>
      <w:lvlText w:val="-"/>
      <w:lvlJc w:val="left"/>
      <w:pPr>
        <w:ind w:left="1080" w:hanging="360"/>
      </w:pPr>
      <w:rPr>
        <w:rFonts w:ascii="Arial" w:eastAsia="Arial" w:hAnsi="Arial" w:cs="Arial" w:hint="default"/>
        <w:color w:val="000000"/>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1F38AC"/>
    <w:multiLevelType w:val="hybridMultilevel"/>
    <w:tmpl w:val="CDCCB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5910FD"/>
    <w:multiLevelType w:val="hybridMultilevel"/>
    <w:tmpl w:val="A48E7032"/>
    <w:lvl w:ilvl="0" w:tplc="A616148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F8B4B75C"/>
    <w:lvl w:ilvl="0" w:tplc="C26899D6">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A11FC7"/>
    <w:multiLevelType w:val="hybridMultilevel"/>
    <w:tmpl w:val="9CD2C694"/>
    <w:lvl w:ilvl="0" w:tplc="B5C0027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7E63A3"/>
    <w:multiLevelType w:val="hybridMultilevel"/>
    <w:tmpl w:val="ED78DD82"/>
    <w:lvl w:ilvl="0" w:tplc="B24A3A0E">
      <w:start w:val="3"/>
      <w:numFmt w:val="bullet"/>
      <w:lvlText w:val="-"/>
      <w:lvlJc w:val="left"/>
      <w:pPr>
        <w:ind w:left="678" w:hanging="360"/>
      </w:pPr>
      <w:rPr>
        <w:rFonts w:ascii="Browallia New" w:eastAsiaTheme="minorHAnsi" w:hAnsi="Browallia New" w:cs="Browallia New" w:hint="default"/>
      </w:rPr>
    </w:lvl>
    <w:lvl w:ilvl="1" w:tplc="08090003" w:tentative="1">
      <w:start w:val="1"/>
      <w:numFmt w:val="bullet"/>
      <w:lvlText w:val="o"/>
      <w:lvlJc w:val="left"/>
      <w:pPr>
        <w:ind w:left="1398" w:hanging="360"/>
      </w:pPr>
      <w:rPr>
        <w:rFonts w:ascii="Courier New" w:hAnsi="Courier New" w:cs="Courier New" w:hint="default"/>
      </w:rPr>
    </w:lvl>
    <w:lvl w:ilvl="2" w:tplc="08090005" w:tentative="1">
      <w:start w:val="1"/>
      <w:numFmt w:val="bullet"/>
      <w:lvlText w:val=""/>
      <w:lvlJc w:val="left"/>
      <w:pPr>
        <w:ind w:left="2118" w:hanging="360"/>
      </w:pPr>
      <w:rPr>
        <w:rFonts w:ascii="Wingdings" w:hAnsi="Wingdings" w:hint="default"/>
      </w:rPr>
    </w:lvl>
    <w:lvl w:ilvl="3" w:tplc="08090001" w:tentative="1">
      <w:start w:val="1"/>
      <w:numFmt w:val="bullet"/>
      <w:lvlText w:val=""/>
      <w:lvlJc w:val="left"/>
      <w:pPr>
        <w:ind w:left="2838" w:hanging="360"/>
      </w:pPr>
      <w:rPr>
        <w:rFonts w:ascii="Symbol" w:hAnsi="Symbol" w:hint="default"/>
      </w:rPr>
    </w:lvl>
    <w:lvl w:ilvl="4" w:tplc="08090003" w:tentative="1">
      <w:start w:val="1"/>
      <w:numFmt w:val="bullet"/>
      <w:lvlText w:val="o"/>
      <w:lvlJc w:val="left"/>
      <w:pPr>
        <w:ind w:left="3558" w:hanging="360"/>
      </w:pPr>
      <w:rPr>
        <w:rFonts w:ascii="Courier New" w:hAnsi="Courier New" w:cs="Courier New" w:hint="default"/>
      </w:rPr>
    </w:lvl>
    <w:lvl w:ilvl="5" w:tplc="08090005" w:tentative="1">
      <w:start w:val="1"/>
      <w:numFmt w:val="bullet"/>
      <w:lvlText w:val=""/>
      <w:lvlJc w:val="left"/>
      <w:pPr>
        <w:ind w:left="4278" w:hanging="360"/>
      </w:pPr>
      <w:rPr>
        <w:rFonts w:ascii="Wingdings" w:hAnsi="Wingdings" w:hint="default"/>
      </w:rPr>
    </w:lvl>
    <w:lvl w:ilvl="6" w:tplc="08090001" w:tentative="1">
      <w:start w:val="1"/>
      <w:numFmt w:val="bullet"/>
      <w:lvlText w:val=""/>
      <w:lvlJc w:val="left"/>
      <w:pPr>
        <w:ind w:left="4998" w:hanging="360"/>
      </w:pPr>
      <w:rPr>
        <w:rFonts w:ascii="Symbol" w:hAnsi="Symbol" w:hint="default"/>
      </w:rPr>
    </w:lvl>
    <w:lvl w:ilvl="7" w:tplc="08090003" w:tentative="1">
      <w:start w:val="1"/>
      <w:numFmt w:val="bullet"/>
      <w:lvlText w:val="o"/>
      <w:lvlJc w:val="left"/>
      <w:pPr>
        <w:ind w:left="5718" w:hanging="360"/>
      </w:pPr>
      <w:rPr>
        <w:rFonts w:ascii="Courier New" w:hAnsi="Courier New" w:cs="Courier New" w:hint="default"/>
      </w:rPr>
    </w:lvl>
    <w:lvl w:ilvl="8" w:tplc="08090005" w:tentative="1">
      <w:start w:val="1"/>
      <w:numFmt w:val="bullet"/>
      <w:lvlText w:val=""/>
      <w:lvlJc w:val="left"/>
      <w:pPr>
        <w:ind w:left="6438"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3402AA2"/>
    <w:multiLevelType w:val="hybridMultilevel"/>
    <w:tmpl w:val="8F5EACF6"/>
    <w:lvl w:ilvl="0" w:tplc="51104B82">
      <w:numFmt w:val="bullet"/>
      <w:lvlText w:val="-"/>
      <w:lvlJc w:val="left"/>
      <w:pPr>
        <w:ind w:left="1038" w:hanging="360"/>
      </w:pPr>
      <w:rPr>
        <w:rFonts w:ascii="Arial" w:eastAsia="Arial" w:hAnsi="Arial" w:cs="Arial" w:hint="default"/>
        <w:color w:val="000000"/>
        <w:sz w:val="18"/>
      </w:rPr>
    </w:lvl>
    <w:lvl w:ilvl="1" w:tplc="08090003" w:tentative="1">
      <w:start w:val="1"/>
      <w:numFmt w:val="bullet"/>
      <w:lvlText w:val="o"/>
      <w:lvlJc w:val="left"/>
      <w:pPr>
        <w:ind w:left="1758" w:hanging="360"/>
      </w:pPr>
      <w:rPr>
        <w:rFonts w:ascii="Courier New" w:hAnsi="Courier New" w:cs="Courier New" w:hint="default"/>
      </w:rPr>
    </w:lvl>
    <w:lvl w:ilvl="2" w:tplc="08090005" w:tentative="1">
      <w:start w:val="1"/>
      <w:numFmt w:val="bullet"/>
      <w:lvlText w:val=""/>
      <w:lvlJc w:val="left"/>
      <w:pPr>
        <w:ind w:left="2478" w:hanging="360"/>
      </w:pPr>
      <w:rPr>
        <w:rFonts w:ascii="Wingdings" w:hAnsi="Wingdings" w:hint="default"/>
      </w:rPr>
    </w:lvl>
    <w:lvl w:ilvl="3" w:tplc="08090001" w:tentative="1">
      <w:start w:val="1"/>
      <w:numFmt w:val="bullet"/>
      <w:lvlText w:val=""/>
      <w:lvlJc w:val="left"/>
      <w:pPr>
        <w:ind w:left="3198" w:hanging="360"/>
      </w:pPr>
      <w:rPr>
        <w:rFonts w:ascii="Symbol" w:hAnsi="Symbol" w:hint="default"/>
      </w:rPr>
    </w:lvl>
    <w:lvl w:ilvl="4" w:tplc="08090003" w:tentative="1">
      <w:start w:val="1"/>
      <w:numFmt w:val="bullet"/>
      <w:lvlText w:val="o"/>
      <w:lvlJc w:val="left"/>
      <w:pPr>
        <w:ind w:left="3918" w:hanging="360"/>
      </w:pPr>
      <w:rPr>
        <w:rFonts w:ascii="Courier New" w:hAnsi="Courier New" w:cs="Courier New" w:hint="default"/>
      </w:rPr>
    </w:lvl>
    <w:lvl w:ilvl="5" w:tplc="08090005" w:tentative="1">
      <w:start w:val="1"/>
      <w:numFmt w:val="bullet"/>
      <w:lvlText w:val=""/>
      <w:lvlJc w:val="left"/>
      <w:pPr>
        <w:ind w:left="4638" w:hanging="360"/>
      </w:pPr>
      <w:rPr>
        <w:rFonts w:ascii="Wingdings" w:hAnsi="Wingdings" w:hint="default"/>
      </w:rPr>
    </w:lvl>
    <w:lvl w:ilvl="6" w:tplc="08090001" w:tentative="1">
      <w:start w:val="1"/>
      <w:numFmt w:val="bullet"/>
      <w:lvlText w:val=""/>
      <w:lvlJc w:val="left"/>
      <w:pPr>
        <w:ind w:left="5358" w:hanging="360"/>
      </w:pPr>
      <w:rPr>
        <w:rFonts w:ascii="Symbol" w:hAnsi="Symbol" w:hint="default"/>
      </w:rPr>
    </w:lvl>
    <w:lvl w:ilvl="7" w:tplc="08090003" w:tentative="1">
      <w:start w:val="1"/>
      <w:numFmt w:val="bullet"/>
      <w:lvlText w:val="o"/>
      <w:lvlJc w:val="left"/>
      <w:pPr>
        <w:ind w:left="6078" w:hanging="360"/>
      </w:pPr>
      <w:rPr>
        <w:rFonts w:ascii="Courier New" w:hAnsi="Courier New" w:cs="Courier New" w:hint="default"/>
      </w:rPr>
    </w:lvl>
    <w:lvl w:ilvl="8" w:tplc="08090005" w:tentative="1">
      <w:start w:val="1"/>
      <w:numFmt w:val="bullet"/>
      <w:lvlText w:val=""/>
      <w:lvlJc w:val="left"/>
      <w:pPr>
        <w:ind w:left="6798" w:hanging="360"/>
      </w:pPr>
      <w:rPr>
        <w:rFonts w:ascii="Wingdings" w:hAnsi="Wingdings" w:hint="default"/>
      </w:rPr>
    </w:lvl>
  </w:abstractNum>
  <w:abstractNum w:abstractNumId="8"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4A0F6440"/>
    <w:multiLevelType w:val="hybridMultilevel"/>
    <w:tmpl w:val="613A5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8850E1"/>
    <w:multiLevelType w:val="hybridMultilevel"/>
    <w:tmpl w:val="28605036"/>
    <w:lvl w:ilvl="0" w:tplc="87987AEC">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C004CE"/>
    <w:multiLevelType w:val="hybridMultilevel"/>
    <w:tmpl w:val="04DE1800"/>
    <w:lvl w:ilvl="0" w:tplc="FCEEE178">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6A69D7"/>
    <w:multiLevelType w:val="hybridMultilevel"/>
    <w:tmpl w:val="41F01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2E0C5C"/>
    <w:multiLevelType w:val="hybridMultilevel"/>
    <w:tmpl w:val="C17678DA"/>
    <w:lvl w:ilvl="0" w:tplc="CEBC8E16">
      <w:start w:val="1"/>
      <w:numFmt w:val="bullet"/>
      <w:lvlText w:val=""/>
      <w:lvlJc w:val="left"/>
      <w:pPr>
        <w:ind w:left="72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8"/>
  </w:num>
  <w:num w:numId="4">
    <w:abstractNumId w:val="6"/>
  </w:num>
  <w:num w:numId="5">
    <w:abstractNumId w:val="11"/>
  </w:num>
  <w:num w:numId="6">
    <w:abstractNumId w:val="13"/>
  </w:num>
  <w:num w:numId="7">
    <w:abstractNumId w:val="9"/>
  </w:num>
  <w:num w:numId="8">
    <w:abstractNumId w:val="0"/>
  </w:num>
  <w:num w:numId="9">
    <w:abstractNumId w:val="2"/>
  </w:num>
  <w:num w:numId="10">
    <w:abstractNumId w:val="4"/>
  </w:num>
  <w:num w:numId="11">
    <w:abstractNumId w:val="1"/>
  </w:num>
  <w:num w:numId="12">
    <w:abstractNumId w:val="7"/>
  </w:num>
  <w:num w:numId="13">
    <w:abstractNumId w:val="10"/>
  </w:num>
  <w:num w:numId="14">
    <w:abstractNumId w:val="5"/>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62B0"/>
    <w:rsid w:val="000170EA"/>
    <w:rsid w:val="000174BD"/>
    <w:rsid w:val="0002095C"/>
    <w:rsid w:val="000209B3"/>
    <w:rsid w:val="00021AE4"/>
    <w:rsid w:val="00023564"/>
    <w:rsid w:val="000255F8"/>
    <w:rsid w:val="00025FEF"/>
    <w:rsid w:val="000268F1"/>
    <w:rsid w:val="0003000B"/>
    <w:rsid w:val="000308A7"/>
    <w:rsid w:val="000346EB"/>
    <w:rsid w:val="00037146"/>
    <w:rsid w:val="00040D66"/>
    <w:rsid w:val="00042917"/>
    <w:rsid w:val="00043BBD"/>
    <w:rsid w:val="0004569B"/>
    <w:rsid w:val="00046E45"/>
    <w:rsid w:val="00053882"/>
    <w:rsid w:val="0005699F"/>
    <w:rsid w:val="00056DB1"/>
    <w:rsid w:val="000610ED"/>
    <w:rsid w:val="0006168D"/>
    <w:rsid w:val="000622EB"/>
    <w:rsid w:val="000626CA"/>
    <w:rsid w:val="00062EBC"/>
    <w:rsid w:val="00065C59"/>
    <w:rsid w:val="00074776"/>
    <w:rsid w:val="000905E3"/>
    <w:rsid w:val="000907DF"/>
    <w:rsid w:val="00091584"/>
    <w:rsid w:val="00092D3B"/>
    <w:rsid w:val="00095F79"/>
    <w:rsid w:val="000A10DF"/>
    <w:rsid w:val="000A5A81"/>
    <w:rsid w:val="000A5D95"/>
    <w:rsid w:val="000B0DEA"/>
    <w:rsid w:val="000B4E70"/>
    <w:rsid w:val="000D3728"/>
    <w:rsid w:val="000D55B0"/>
    <w:rsid w:val="000D73C6"/>
    <w:rsid w:val="000E168D"/>
    <w:rsid w:val="000E50E7"/>
    <w:rsid w:val="000F0842"/>
    <w:rsid w:val="000F3E82"/>
    <w:rsid w:val="00100D8E"/>
    <w:rsid w:val="00101F76"/>
    <w:rsid w:val="00106B6D"/>
    <w:rsid w:val="0010785E"/>
    <w:rsid w:val="001175A4"/>
    <w:rsid w:val="00121FD2"/>
    <w:rsid w:val="00131490"/>
    <w:rsid w:val="0013503D"/>
    <w:rsid w:val="00155524"/>
    <w:rsid w:val="001573E6"/>
    <w:rsid w:val="00157575"/>
    <w:rsid w:val="00174739"/>
    <w:rsid w:val="001846AF"/>
    <w:rsid w:val="001914F3"/>
    <w:rsid w:val="0019499D"/>
    <w:rsid w:val="001A18E8"/>
    <w:rsid w:val="001A206C"/>
    <w:rsid w:val="001B03F6"/>
    <w:rsid w:val="001B0AB1"/>
    <w:rsid w:val="001B5056"/>
    <w:rsid w:val="001B51F4"/>
    <w:rsid w:val="001B77F6"/>
    <w:rsid w:val="001B7D23"/>
    <w:rsid w:val="001C4488"/>
    <w:rsid w:val="001D18BD"/>
    <w:rsid w:val="001D25BB"/>
    <w:rsid w:val="001D303C"/>
    <w:rsid w:val="001D338E"/>
    <w:rsid w:val="001D4192"/>
    <w:rsid w:val="001D4988"/>
    <w:rsid w:val="001D57D8"/>
    <w:rsid w:val="001D5E61"/>
    <w:rsid w:val="001D69A9"/>
    <w:rsid w:val="001E5315"/>
    <w:rsid w:val="001E54A5"/>
    <w:rsid w:val="001F0191"/>
    <w:rsid w:val="001F366E"/>
    <w:rsid w:val="00201197"/>
    <w:rsid w:val="0020618F"/>
    <w:rsid w:val="00207A27"/>
    <w:rsid w:val="00207AA5"/>
    <w:rsid w:val="00212260"/>
    <w:rsid w:val="00217ECE"/>
    <w:rsid w:val="00220CC6"/>
    <w:rsid w:val="00222A8D"/>
    <w:rsid w:val="00224075"/>
    <w:rsid w:val="00226286"/>
    <w:rsid w:val="00226607"/>
    <w:rsid w:val="00226F0C"/>
    <w:rsid w:val="002325CF"/>
    <w:rsid w:val="00240078"/>
    <w:rsid w:val="00240D97"/>
    <w:rsid w:val="002451B1"/>
    <w:rsid w:val="002453B8"/>
    <w:rsid w:val="002501CF"/>
    <w:rsid w:val="00250615"/>
    <w:rsid w:val="00252D7C"/>
    <w:rsid w:val="00253DBD"/>
    <w:rsid w:val="00254692"/>
    <w:rsid w:val="002623CB"/>
    <w:rsid w:val="002642F4"/>
    <w:rsid w:val="00266F69"/>
    <w:rsid w:val="00267C4B"/>
    <w:rsid w:val="00270336"/>
    <w:rsid w:val="00271A6D"/>
    <w:rsid w:val="00274A61"/>
    <w:rsid w:val="0027680D"/>
    <w:rsid w:val="00277A73"/>
    <w:rsid w:val="00282486"/>
    <w:rsid w:val="00285904"/>
    <w:rsid w:val="002872DB"/>
    <w:rsid w:val="00291C1C"/>
    <w:rsid w:val="00293140"/>
    <w:rsid w:val="00293DEC"/>
    <w:rsid w:val="00294881"/>
    <w:rsid w:val="00296793"/>
    <w:rsid w:val="00297C78"/>
    <w:rsid w:val="002A0745"/>
    <w:rsid w:val="002A4748"/>
    <w:rsid w:val="002A4A3B"/>
    <w:rsid w:val="002B14B9"/>
    <w:rsid w:val="002B6578"/>
    <w:rsid w:val="002C109F"/>
    <w:rsid w:val="002C23CC"/>
    <w:rsid w:val="002C6202"/>
    <w:rsid w:val="002C6451"/>
    <w:rsid w:val="002D0EEA"/>
    <w:rsid w:val="002D54B5"/>
    <w:rsid w:val="002D7582"/>
    <w:rsid w:val="002E133D"/>
    <w:rsid w:val="002E16F7"/>
    <w:rsid w:val="002E5350"/>
    <w:rsid w:val="002E6E63"/>
    <w:rsid w:val="002F280C"/>
    <w:rsid w:val="003021C9"/>
    <w:rsid w:val="00304CD4"/>
    <w:rsid w:val="00304FDC"/>
    <w:rsid w:val="00305A0D"/>
    <w:rsid w:val="003066AA"/>
    <w:rsid w:val="003118EC"/>
    <w:rsid w:val="0031245F"/>
    <w:rsid w:val="00315B93"/>
    <w:rsid w:val="003174B9"/>
    <w:rsid w:val="00317699"/>
    <w:rsid w:val="0032007F"/>
    <w:rsid w:val="003255CC"/>
    <w:rsid w:val="0032670A"/>
    <w:rsid w:val="00327CFE"/>
    <w:rsid w:val="00335FC7"/>
    <w:rsid w:val="0034029B"/>
    <w:rsid w:val="00341CAE"/>
    <w:rsid w:val="00343CC7"/>
    <w:rsid w:val="0034656A"/>
    <w:rsid w:val="00347377"/>
    <w:rsid w:val="00347BFA"/>
    <w:rsid w:val="00352A3E"/>
    <w:rsid w:val="0035303A"/>
    <w:rsid w:val="00354A4A"/>
    <w:rsid w:val="003565F7"/>
    <w:rsid w:val="00357237"/>
    <w:rsid w:val="00361E6D"/>
    <w:rsid w:val="00364968"/>
    <w:rsid w:val="00364EEB"/>
    <w:rsid w:val="00380CFA"/>
    <w:rsid w:val="00382E88"/>
    <w:rsid w:val="0038369F"/>
    <w:rsid w:val="00384471"/>
    <w:rsid w:val="0038696D"/>
    <w:rsid w:val="00386C45"/>
    <w:rsid w:val="003873DE"/>
    <w:rsid w:val="0039066A"/>
    <w:rsid w:val="003A4090"/>
    <w:rsid w:val="003A52CC"/>
    <w:rsid w:val="003B4694"/>
    <w:rsid w:val="003B58B1"/>
    <w:rsid w:val="003B5B8E"/>
    <w:rsid w:val="003B7167"/>
    <w:rsid w:val="003C0A9D"/>
    <w:rsid w:val="003C21B4"/>
    <w:rsid w:val="003C5CDC"/>
    <w:rsid w:val="003C68B8"/>
    <w:rsid w:val="003C6E9F"/>
    <w:rsid w:val="003D126D"/>
    <w:rsid w:val="003D175D"/>
    <w:rsid w:val="003D3D27"/>
    <w:rsid w:val="003D7D66"/>
    <w:rsid w:val="003E02F6"/>
    <w:rsid w:val="003E13CB"/>
    <w:rsid w:val="003E3934"/>
    <w:rsid w:val="003E4322"/>
    <w:rsid w:val="003E493D"/>
    <w:rsid w:val="003F06EF"/>
    <w:rsid w:val="003F1161"/>
    <w:rsid w:val="003F125C"/>
    <w:rsid w:val="003F1811"/>
    <w:rsid w:val="003F31CA"/>
    <w:rsid w:val="003F4242"/>
    <w:rsid w:val="003F42A3"/>
    <w:rsid w:val="003F5CE2"/>
    <w:rsid w:val="00402FB3"/>
    <w:rsid w:val="00410849"/>
    <w:rsid w:val="00414571"/>
    <w:rsid w:val="0042260D"/>
    <w:rsid w:val="00423916"/>
    <w:rsid w:val="00423E70"/>
    <w:rsid w:val="00430746"/>
    <w:rsid w:val="00432012"/>
    <w:rsid w:val="00433A38"/>
    <w:rsid w:val="00436BF0"/>
    <w:rsid w:val="00437370"/>
    <w:rsid w:val="00442683"/>
    <w:rsid w:val="004475F2"/>
    <w:rsid w:val="004478AA"/>
    <w:rsid w:val="0045024F"/>
    <w:rsid w:val="00451309"/>
    <w:rsid w:val="00462B55"/>
    <w:rsid w:val="00466B63"/>
    <w:rsid w:val="00472784"/>
    <w:rsid w:val="00474594"/>
    <w:rsid w:val="004817BE"/>
    <w:rsid w:val="00484505"/>
    <w:rsid w:val="00494006"/>
    <w:rsid w:val="0049535D"/>
    <w:rsid w:val="004A0103"/>
    <w:rsid w:val="004A53BF"/>
    <w:rsid w:val="004A7BD1"/>
    <w:rsid w:val="004B1EF8"/>
    <w:rsid w:val="004B44E0"/>
    <w:rsid w:val="004C0B8B"/>
    <w:rsid w:val="004C5342"/>
    <w:rsid w:val="004D2772"/>
    <w:rsid w:val="004D3996"/>
    <w:rsid w:val="004D5ED6"/>
    <w:rsid w:val="004E0135"/>
    <w:rsid w:val="004E05DE"/>
    <w:rsid w:val="004E32A8"/>
    <w:rsid w:val="004E4559"/>
    <w:rsid w:val="004E4E5C"/>
    <w:rsid w:val="004F0AAB"/>
    <w:rsid w:val="004F3206"/>
    <w:rsid w:val="004F5E71"/>
    <w:rsid w:val="00501FF4"/>
    <w:rsid w:val="00502230"/>
    <w:rsid w:val="0051181E"/>
    <w:rsid w:val="005145A6"/>
    <w:rsid w:val="00514ABC"/>
    <w:rsid w:val="00517AFF"/>
    <w:rsid w:val="005237A1"/>
    <w:rsid w:val="00523CAD"/>
    <w:rsid w:val="0052678F"/>
    <w:rsid w:val="005279CC"/>
    <w:rsid w:val="00532DED"/>
    <w:rsid w:val="00535A15"/>
    <w:rsid w:val="005425F2"/>
    <w:rsid w:val="005434AD"/>
    <w:rsid w:val="00543D22"/>
    <w:rsid w:val="00547537"/>
    <w:rsid w:val="00551BA1"/>
    <w:rsid w:val="005524F1"/>
    <w:rsid w:val="00560E5C"/>
    <w:rsid w:val="00565DDE"/>
    <w:rsid w:val="00565F47"/>
    <w:rsid w:val="005671BF"/>
    <w:rsid w:val="0057084E"/>
    <w:rsid w:val="00576A7C"/>
    <w:rsid w:val="0058170B"/>
    <w:rsid w:val="00583301"/>
    <w:rsid w:val="00584FF9"/>
    <w:rsid w:val="00587D3E"/>
    <w:rsid w:val="005958D5"/>
    <w:rsid w:val="0059601D"/>
    <w:rsid w:val="005A0985"/>
    <w:rsid w:val="005B1E87"/>
    <w:rsid w:val="005B49D6"/>
    <w:rsid w:val="005D072C"/>
    <w:rsid w:val="005D2740"/>
    <w:rsid w:val="005D42CB"/>
    <w:rsid w:val="005D4B5F"/>
    <w:rsid w:val="005D5EDD"/>
    <w:rsid w:val="005D7304"/>
    <w:rsid w:val="005E25D9"/>
    <w:rsid w:val="005E2958"/>
    <w:rsid w:val="005E3E6C"/>
    <w:rsid w:val="005E6154"/>
    <w:rsid w:val="005F1C97"/>
    <w:rsid w:val="005F58EA"/>
    <w:rsid w:val="00602BFC"/>
    <w:rsid w:val="00603755"/>
    <w:rsid w:val="006059AC"/>
    <w:rsid w:val="00606D5F"/>
    <w:rsid w:val="006101C6"/>
    <w:rsid w:val="00616B13"/>
    <w:rsid w:val="00617286"/>
    <w:rsid w:val="00620568"/>
    <w:rsid w:val="00620847"/>
    <w:rsid w:val="00622874"/>
    <w:rsid w:val="006312E5"/>
    <w:rsid w:val="0063312A"/>
    <w:rsid w:val="00640F8C"/>
    <w:rsid w:val="0064199D"/>
    <w:rsid w:val="00653860"/>
    <w:rsid w:val="00654F92"/>
    <w:rsid w:val="00656D18"/>
    <w:rsid w:val="00660C87"/>
    <w:rsid w:val="00660EA2"/>
    <w:rsid w:val="00664800"/>
    <w:rsid w:val="006651E7"/>
    <w:rsid w:val="0066729D"/>
    <w:rsid w:val="00670CC0"/>
    <w:rsid w:val="006756A2"/>
    <w:rsid w:val="00680F18"/>
    <w:rsid w:val="00681888"/>
    <w:rsid w:val="00683690"/>
    <w:rsid w:val="006845E9"/>
    <w:rsid w:val="00684C98"/>
    <w:rsid w:val="00686D35"/>
    <w:rsid w:val="00694F4F"/>
    <w:rsid w:val="00695F4A"/>
    <w:rsid w:val="0069743C"/>
    <w:rsid w:val="006A0F63"/>
    <w:rsid w:val="006A18CD"/>
    <w:rsid w:val="006A1977"/>
    <w:rsid w:val="006A24AC"/>
    <w:rsid w:val="006A46E9"/>
    <w:rsid w:val="006B0C52"/>
    <w:rsid w:val="006B2795"/>
    <w:rsid w:val="006B405F"/>
    <w:rsid w:val="006C149C"/>
    <w:rsid w:val="006C1DA5"/>
    <w:rsid w:val="006D46E3"/>
    <w:rsid w:val="006D4D55"/>
    <w:rsid w:val="006D5836"/>
    <w:rsid w:val="006D7DFC"/>
    <w:rsid w:val="006E0959"/>
    <w:rsid w:val="006E2ABA"/>
    <w:rsid w:val="006E30EB"/>
    <w:rsid w:val="006E3CD2"/>
    <w:rsid w:val="006E73A1"/>
    <w:rsid w:val="006E7E28"/>
    <w:rsid w:val="006F0131"/>
    <w:rsid w:val="006F0FCD"/>
    <w:rsid w:val="006F1504"/>
    <w:rsid w:val="006F3615"/>
    <w:rsid w:val="00702D43"/>
    <w:rsid w:val="00705B09"/>
    <w:rsid w:val="00711EFC"/>
    <w:rsid w:val="00712058"/>
    <w:rsid w:val="007130A8"/>
    <w:rsid w:val="007133BA"/>
    <w:rsid w:val="00713A42"/>
    <w:rsid w:val="00721F3A"/>
    <w:rsid w:val="0072329F"/>
    <w:rsid w:val="007257DF"/>
    <w:rsid w:val="00731B89"/>
    <w:rsid w:val="007338D8"/>
    <w:rsid w:val="007343CA"/>
    <w:rsid w:val="00734FD4"/>
    <w:rsid w:val="007352E6"/>
    <w:rsid w:val="00737C64"/>
    <w:rsid w:val="00740745"/>
    <w:rsid w:val="0074159A"/>
    <w:rsid w:val="007419DE"/>
    <w:rsid w:val="0074210C"/>
    <w:rsid w:val="00742EBD"/>
    <w:rsid w:val="00745300"/>
    <w:rsid w:val="00747C86"/>
    <w:rsid w:val="0075045F"/>
    <w:rsid w:val="00755FA4"/>
    <w:rsid w:val="00756973"/>
    <w:rsid w:val="0076076F"/>
    <w:rsid w:val="00762372"/>
    <w:rsid w:val="00764F8F"/>
    <w:rsid w:val="00771B97"/>
    <w:rsid w:val="00772075"/>
    <w:rsid w:val="00773882"/>
    <w:rsid w:val="00776038"/>
    <w:rsid w:val="00776C15"/>
    <w:rsid w:val="00781898"/>
    <w:rsid w:val="00790517"/>
    <w:rsid w:val="0079064B"/>
    <w:rsid w:val="00792222"/>
    <w:rsid w:val="00793DF5"/>
    <w:rsid w:val="00797D0D"/>
    <w:rsid w:val="007A37C0"/>
    <w:rsid w:val="007A3ACC"/>
    <w:rsid w:val="007A44DB"/>
    <w:rsid w:val="007A5AB6"/>
    <w:rsid w:val="007A5DFE"/>
    <w:rsid w:val="007A6B44"/>
    <w:rsid w:val="007A7579"/>
    <w:rsid w:val="007B209C"/>
    <w:rsid w:val="007B64D5"/>
    <w:rsid w:val="007C4F16"/>
    <w:rsid w:val="007C567C"/>
    <w:rsid w:val="007C6C3F"/>
    <w:rsid w:val="007C73A9"/>
    <w:rsid w:val="007D033D"/>
    <w:rsid w:val="007D0817"/>
    <w:rsid w:val="007D0E0D"/>
    <w:rsid w:val="007D0F26"/>
    <w:rsid w:val="007D2DB3"/>
    <w:rsid w:val="007E64DB"/>
    <w:rsid w:val="007E70D7"/>
    <w:rsid w:val="007F271B"/>
    <w:rsid w:val="00803E92"/>
    <w:rsid w:val="008040E0"/>
    <w:rsid w:val="00805529"/>
    <w:rsid w:val="00805C59"/>
    <w:rsid w:val="00812D20"/>
    <w:rsid w:val="008143E2"/>
    <w:rsid w:val="00817FAF"/>
    <w:rsid w:val="008230D4"/>
    <w:rsid w:val="0083125E"/>
    <w:rsid w:val="00831892"/>
    <w:rsid w:val="008330D2"/>
    <w:rsid w:val="0083580C"/>
    <w:rsid w:val="00842A7D"/>
    <w:rsid w:val="00846407"/>
    <w:rsid w:val="0084687A"/>
    <w:rsid w:val="0085113F"/>
    <w:rsid w:val="008546B7"/>
    <w:rsid w:val="00856E52"/>
    <w:rsid w:val="00860264"/>
    <w:rsid w:val="008602E7"/>
    <w:rsid w:val="00860B31"/>
    <w:rsid w:val="00863A30"/>
    <w:rsid w:val="008640AC"/>
    <w:rsid w:val="00865FE2"/>
    <w:rsid w:val="00874B53"/>
    <w:rsid w:val="00875285"/>
    <w:rsid w:val="00880693"/>
    <w:rsid w:val="00886FDA"/>
    <w:rsid w:val="0088704D"/>
    <w:rsid w:val="008877E2"/>
    <w:rsid w:val="008900D3"/>
    <w:rsid w:val="00892D96"/>
    <w:rsid w:val="00894990"/>
    <w:rsid w:val="008A4E40"/>
    <w:rsid w:val="008B018B"/>
    <w:rsid w:val="008B588D"/>
    <w:rsid w:val="008C10D6"/>
    <w:rsid w:val="008C295F"/>
    <w:rsid w:val="008C3EB8"/>
    <w:rsid w:val="008C6E47"/>
    <w:rsid w:val="008D0003"/>
    <w:rsid w:val="008D086A"/>
    <w:rsid w:val="008D0EBA"/>
    <w:rsid w:val="008D1124"/>
    <w:rsid w:val="008D35FC"/>
    <w:rsid w:val="008D64B8"/>
    <w:rsid w:val="008D7225"/>
    <w:rsid w:val="008E0FC2"/>
    <w:rsid w:val="008E1702"/>
    <w:rsid w:val="008E1E36"/>
    <w:rsid w:val="008E22F9"/>
    <w:rsid w:val="008E736A"/>
    <w:rsid w:val="008E7D87"/>
    <w:rsid w:val="008F1228"/>
    <w:rsid w:val="008F24BD"/>
    <w:rsid w:val="008F35FE"/>
    <w:rsid w:val="00900250"/>
    <w:rsid w:val="009009AE"/>
    <w:rsid w:val="009013FD"/>
    <w:rsid w:val="00904C0D"/>
    <w:rsid w:val="00904E8B"/>
    <w:rsid w:val="0090663B"/>
    <w:rsid w:val="00906B28"/>
    <w:rsid w:val="0091248B"/>
    <w:rsid w:val="0091581E"/>
    <w:rsid w:val="009164FB"/>
    <w:rsid w:val="009174A1"/>
    <w:rsid w:val="00920218"/>
    <w:rsid w:val="00922275"/>
    <w:rsid w:val="00923008"/>
    <w:rsid w:val="00924EE7"/>
    <w:rsid w:val="00931521"/>
    <w:rsid w:val="00931A4C"/>
    <w:rsid w:val="00934609"/>
    <w:rsid w:val="0094199B"/>
    <w:rsid w:val="00942330"/>
    <w:rsid w:val="00951558"/>
    <w:rsid w:val="0095414F"/>
    <w:rsid w:val="0095448D"/>
    <w:rsid w:val="009611B8"/>
    <w:rsid w:val="0096504C"/>
    <w:rsid w:val="00967C0A"/>
    <w:rsid w:val="00976458"/>
    <w:rsid w:val="00980D12"/>
    <w:rsid w:val="00980D62"/>
    <w:rsid w:val="00982E64"/>
    <w:rsid w:val="00987107"/>
    <w:rsid w:val="00991FD3"/>
    <w:rsid w:val="00992193"/>
    <w:rsid w:val="00995360"/>
    <w:rsid w:val="009A1A2E"/>
    <w:rsid w:val="009A3C6E"/>
    <w:rsid w:val="009A3F84"/>
    <w:rsid w:val="009A43A3"/>
    <w:rsid w:val="009B2C68"/>
    <w:rsid w:val="009B54B3"/>
    <w:rsid w:val="009B5D2E"/>
    <w:rsid w:val="009B7040"/>
    <w:rsid w:val="009B729D"/>
    <w:rsid w:val="009B772F"/>
    <w:rsid w:val="009C0968"/>
    <w:rsid w:val="009C0FD7"/>
    <w:rsid w:val="009C3A9C"/>
    <w:rsid w:val="009C4691"/>
    <w:rsid w:val="009C6682"/>
    <w:rsid w:val="009C7F5F"/>
    <w:rsid w:val="009D0553"/>
    <w:rsid w:val="009D061A"/>
    <w:rsid w:val="009D1514"/>
    <w:rsid w:val="009D1955"/>
    <w:rsid w:val="009D6C4B"/>
    <w:rsid w:val="009E1FCC"/>
    <w:rsid w:val="009E33D7"/>
    <w:rsid w:val="009E67FA"/>
    <w:rsid w:val="009F1110"/>
    <w:rsid w:val="009F249A"/>
    <w:rsid w:val="00A00386"/>
    <w:rsid w:val="00A0061D"/>
    <w:rsid w:val="00A009D0"/>
    <w:rsid w:val="00A019FF"/>
    <w:rsid w:val="00A0445B"/>
    <w:rsid w:val="00A06EFB"/>
    <w:rsid w:val="00A071DF"/>
    <w:rsid w:val="00A1064E"/>
    <w:rsid w:val="00A17EC3"/>
    <w:rsid w:val="00A2495F"/>
    <w:rsid w:val="00A26116"/>
    <w:rsid w:val="00A36FD7"/>
    <w:rsid w:val="00A3737F"/>
    <w:rsid w:val="00A37A80"/>
    <w:rsid w:val="00A41357"/>
    <w:rsid w:val="00A431FB"/>
    <w:rsid w:val="00A47DB8"/>
    <w:rsid w:val="00A51D13"/>
    <w:rsid w:val="00A52EF9"/>
    <w:rsid w:val="00A5344C"/>
    <w:rsid w:val="00A60355"/>
    <w:rsid w:val="00A61058"/>
    <w:rsid w:val="00A65F0B"/>
    <w:rsid w:val="00A67CCA"/>
    <w:rsid w:val="00A67FED"/>
    <w:rsid w:val="00A74420"/>
    <w:rsid w:val="00A744DF"/>
    <w:rsid w:val="00A76138"/>
    <w:rsid w:val="00A76663"/>
    <w:rsid w:val="00A85643"/>
    <w:rsid w:val="00A93578"/>
    <w:rsid w:val="00AA0F12"/>
    <w:rsid w:val="00AB3982"/>
    <w:rsid w:val="00AB5216"/>
    <w:rsid w:val="00AB7981"/>
    <w:rsid w:val="00AC038F"/>
    <w:rsid w:val="00AC10DC"/>
    <w:rsid w:val="00AC1524"/>
    <w:rsid w:val="00AC1D69"/>
    <w:rsid w:val="00AC6239"/>
    <w:rsid w:val="00AD1957"/>
    <w:rsid w:val="00AD2313"/>
    <w:rsid w:val="00AD685E"/>
    <w:rsid w:val="00AE4390"/>
    <w:rsid w:val="00AF3958"/>
    <w:rsid w:val="00AF7479"/>
    <w:rsid w:val="00B03EF2"/>
    <w:rsid w:val="00B04459"/>
    <w:rsid w:val="00B05522"/>
    <w:rsid w:val="00B1030D"/>
    <w:rsid w:val="00B1077F"/>
    <w:rsid w:val="00B10D2E"/>
    <w:rsid w:val="00B158DA"/>
    <w:rsid w:val="00B21307"/>
    <w:rsid w:val="00B21D98"/>
    <w:rsid w:val="00B22E83"/>
    <w:rsid w:val="00B260C7"/>
    <w:rsid w:val="00B349ED"/>
    <w:rsid w:val="00B37467"/>
    <w:rsid w:val="00B41448"/>
    <w:rsid w:val="00B42B6B"/>
    <w:rsid w:val="00B537F6"/>
    <w:rsid w:val="00B53AD8"/>
    <w:rsid w:val="00B54A6E"/>
    <w:rsid w:val="00B67165"/>
    <w:rsid w:val="00B7363E"/>
    <w:rsid w:val="00B736BC"/>
    <w:rsid w:val="00B73A7D"/>
    <w:rsid w:val="00B81C75"/>
    <w:rsid w:val="00B8446F"/>
    <w:rsid w:val="00B87156"/>
    <w:rsid w:val="00B91979"/>
    <w:rsid w:val="00BA46DF"/>
    <w:rsid w:val="00BA78D7"/>
    <w:rsid w:val="00BB257A"/>
    <w:rsid w:val="00BB427C"/>
    <w:rsid w:val="00BB4566"/>
    <w:rsid w:val="00BC38F9"/>
    <w:rsid w:val="00BC5F8C"/>
    <w:rsid w:val="00BD1771"/>
    <w:rsid w:val="00BD5FF4"/>
    <w:rsid w:val="00BD70AA"/>
    <w:rsid w:val="00BE6C61"/>
    <w:rsid w:val="00BF002D"/>
    <w:rsid w:val="00BF0ABB"/>
    <w:rsid w:val="00BF11B0"/>
    <w:rsid w:val="00BF4028"/>
    <w:rsid w:val="00BF408C"/>
    <w:rsid w:val="00C002A0"/>
    <w:rsid w:val="00C00EE3"/>
    <w:rsid w:val="00C03871"/>
    <w:rsid w:val="00C03ADF"/>
    <w:rsid w:val="00C1018C"/>
    <w:rsid w:val="00C124F5"/>
    <w:rsid w:val="00C16F67"/>
    <w:rsid w:val="00C17413"/>
    <w:rsid w:val="00C23212"/>
    <w:rsid w:val="00C24903"/>
    <w:rsid w:val="00C30C05"/>
    <w:rsid w:val="00C335B3"/>
    <w:rsid w:val="00C34F0F"/>
    <w:rsid w:val="00C45960"/>
    <w:rsid w:val="00C46DA4"/>
    <w:rsid w:val="00C47427"/>
    <w:rsid w:val="00C47636"/>
    <w:rsid w:val="00C5035E"/>
    <w:rsid w:val="00C5167A"/>
    <w:rsid w:val="00C5235E"/>
    <w:rsid w:val="00C53F50"/>
    <w:rsid w:val="00C557BD"/>
    <w:rsid w:val="00C560C4"/>
    <w:rsid w:val="00C56CC3"/>
    <w:rsid w:val="00C57556"/>
    <w:rsid w:val="00C6174D"/>
    <w:rsid w:val="00C62042"/>
    <w:rsid w:val="00C63EE5"/>
    <w:rsid w:val="00C74942"/>
    <w:rsid w:val="00C74F6D"/>
    <w:rsid w:val="00C750CB"/>
    <w:rsid w:val="00C76825"/>
    <w:rsid w:val="00C779AC"/>
    <w:rsid w:val="00C8097D"/>
    <w:rsid w:val="00C8181D"/>
    <w:rsid w:val="00C95EA1"/>
    <w:rsid w:val="00CB13AA"/>
    <w:rsid w:val="00CB2AE8"/>
    <w:rsid w:val="00CB3C85"/>
    <w:rsid w:val="00CB4CF8"/>
    <w:rsid w:val="00CB4E25"/>
    <w:rsid w:val="00CC184C"/>
    <w:rsid w:val="00CC21D2"/>
    <w:rsid w:val="00CC28D5"/>
    <w:rsid w:val="00CC31F6"/>
    <w:rsid w:val="00CC406D"/>
    <w:rsid w:val="00CC4C1B"/>
    <w:rsid w:val="00CC79A5"/>
    <w:rsid w:val="00CD1831"/>
    <w:rsid w:val="00CD2592"/>
    <w:rsid w:val="00CD2D22"/>
    <w:rsid w:val="00CD643A"/>
    <w:rsid w:val="00CE0DD6"/>
    <w:rsid w:val="00CE11BE"/>
    <w:rsid w:val="00CF5F6B"/>
    <w:rsid w:val="00D0206E"/>
    <w:rsid w:val="00D0685C"/>
    <w:rsid w:val="00D114D0"/>
    <w:rsid w:val="00D11F81"/>
    <w:rsid w:val="00D13CB1"/>
    <w:rsid w:val="00D2017E"/>
    <w:rsid w:val="00D222C8"/>
    <w:rsid w:val="00D23A64"/>
    <w:rsid w:val="00D241DA"/>
    <w:rsid w:val="00D246F9"/>
    <w:rsid w:val="00D3242E"/>
    <w:rsid w:val="00D326A5"/>
    <w:rsid w:val="00D32CBE"/>
    <w:rsid w:val="00D40476"/>
    <w:rsid w:val="00D4545B"/>
    <w:rsid w:val="00D4652C"/>
    <w:rsid w:val="00D46FBA"/>
    <w:rsid w:val="00D539A3"/>
    <w:rsid w:val="00D55016"/>
    <w:rsid w:val="00D65A51"/>
    <w:rsid w:val="00D66527"/>
    <w:rsid w:val="00D67C92"/>
    <w:rsid w:val="00D74212"/>
    <w:rsid w:val="00D7591C"/>
    <w:rsid w:val="00D7661B"/>
    <w:rsid w:val="00D902B7"/>
    <w:rsid w:val="00D93224"/>
    <w:rsid w:val="00D94326"/>
    <w:rsid w:val="00D9503E"/>
    <w:rsid w:val="00D96BAF"/>
    <w:rsid w:val="00D9753F"/>
    <w:rsid w:val="00DA041D"/>
    <w:rsid w:val="00DA2AE6"/>
    <w:rsid w:val="00DA7177"/>
    <w:rsid w:val="00DB1104"/>
    <w:rsid w:val="00DB14CE"/>
    <w:rsid w:val="00DB2912"/>
    <w:rsid w:val="00DB2B99"/>
    <w:rsid w:val="00DB2BD3"/>
    <w:rsid w:val="00DB44FA"/>
    <w:rsid w:val="00DB60A1"/>
    <w:rsid w:val="00DC06FF"/>
    <w:rsid w:val="00DC0A4C"/>
    <w:rsid w:val="00DC10D1"/>
    <w:rsid w:val="00DC5AB7"/>
    <w:rsid w:val="00DC7F07"/>
    <w:rsid w:val="00DD2189"/>
    <w:rsid w:val="00DD23B2"/>
    <w:rsid w:val="00DD7F44"/>
    <w:rsid w:val="00DE2817"/>
    <w:rsid w:val="00DF0A8A"/>
    <w:rsid w:val="00DF1156"/>
    <w:rsid w:val="00DF254E"/>
    <w:rsid w:val="00DF2EFD"/>
    <w:rsid w:val="00DF4864"/>
    <w:rsid w:val="00E0219F"/>
    <w:rsid w:val="00E0449F"/>
    <w:rsid w:val="00E06C30"/>
    <w:rsid w:val="00E07F94"/>
    <w:rsid w:val="00E10D7B"/>
    <w:rsid w:val="00E13BD7"/>
    <w:rsid w:val="00E17663"/>
    <w:rsid w:val="00E20401"/>
    <w:rsid w:val="00E23C59"/>
    <w:rsid w:val="00E266CD"/>
    <w:rsid w:val="00E304A2"/>
    <w:rsid w:val="00E3058F"/>
    <w:rsid w:val="00E32D64"/>
    <w:rsid w:val="00E34E80"/>
    <w:rsid w:val="00E36672"/>
    <w:rsid w:val="00E3702E"/>
    <w:rsid w:val="00E40245"/>
    <w:rsid w:val="00E45393"/>
    <w:rsid w:val="00E50568"/>
    <w:rsid w:val="00E507A3"/>
    <w:rsid w:val="00E50917"/>
    <w:rsid w:val="00E6431B"/>
    <w:rsid w:val="00E644DE"/>
    <w:rsid w:val="00E6489A"/>
    <w:rsid w:val="00E769DF"/>
    <w:rsid w:val="00E77CE6"/>
    <w:rsid w:val="00E9384E"/>
    <w:rsid w:val="00E94227"/>
    <w:rsid w:val="00E9489C"/>
    <w:rsid w:val="00E97498"/>
    <w:rsid w:val="00E9774D"/>
    <w:rsid w:val="00EA0666"/>
    <w:rsid w:val="00EA0726"/>
    <w:rsid w:val="00EB2158"/>
    <w:rsid w:val="00EB2C85"/>
    <w:rsid w:val="00EC396B"/>
    <w:rsid w:val="00EC5F12"/>
    <w:rsid w:val="00ED1B5D"/>
    <w:rsid w:val="00ED2854"/>
    <w:rsid w:val="00ED64D8"/>
    <w:rsid w:val="00ED6BA8"/>
    <w:rsid w:val="00EE1CAD"/>
    <w:rsid w:val="00EE2497"/>
    <w:rsid w:val="00EE41E2"/>
    <w:rsid w:val="00EE73B1"/>
    <w:rsid w:val="00EE7645"/>
    <w:rsid w:val="00EF26F0"/>
    <w:rsid w:val="00EF35E7"/>
    <w:rsid w:val="00EF4F80"/>
    <w:rsid w:val="00EF78CA"/>
    <w:rsid w:val="00F0123E"/>
    <w:rsid w:val="00F02D4D"/>
    <w:rsid w:val="00F03E09"/>
    <w:rsid w:val="00F03F12"/>
    <w:rsid w:val="00F07DDC"/>
    <w:rsid w:val="00F11B8C"/>
    <w:rsid w:val="00F14DF4"/>
    <w:rsid w:val="00F21C6C"/>
    <w:rsid w:val="00F231D6"/>
    <w:rsid w:val="00F26494"/>
    <w:rsid w:val="00F269C5"/>
    <w:rsid w:val="00F30EC3"/>
    <w:rsid w:val="00F317B3"/>
    <w:rsid w:val="00F33792"/>
    <w:rsid w:val="00F42C63"/>
    <w:rsid w:val="00F46390"/>
    <w:rsid w:val="00F55858"/>
    <w:rsid w:val="00F55E1C"/>
    <w:rsid w:val="00F61CFC"/>
    <w:rsid w:val="00F63AB6"/>
    <w:rsid w:val="00F6443E"/>
    <w:rsid w:val="00F66446"/>
    <w:rsid w:val="00F67AF3"/>
    <w:rsid w:val="00F74BD4"/>
    <w:rsid w:val="00F7581D"/>
    <w:rsid w:val="00F806CA"/>
    <w:rsid w:val="00F81CA7"/>
    <w:rsid w:val="00F81D96"/>
    <w:rsid w:val="00F822F5"/>
    <w:rsid w:val="00F83D9D"/>
    <w:rsid w:val="00F85124"/>
    <w:rsid w:val="00F90D4C"/>
    <w:rsid w:val="00F90E1D"/>
    <w:rsid w:val="00F91AEE"/>
    <w:rsid w:val="00F95D42"/>
    <w:rsid w:val="00F969C9"/>
    <w:rsid w:val="00FA0429"/>
    <w:rsid w:val="00FA6ED3"/>
    <w:rsid w:val="00FB3C4D"/>
    <w:rsid w:val="00FB3D08"/>
    <w:rsid w:val="00FB403E"/>
    <w:rsid w:val="00FB5B4F"/>
    <w:rsid w:val="00FB5CA3"/>
    <w:rsid w:val="00FC5ACC"/>
    <w:rsid w:val="00FC62C5"/>
    <w:rsid w:val="00FC64F9"/>
    <w:rsid w:val="00FC7C13"/>
    <w:rsid w:val="00FD19C4"/>
    <w:rsid w:val="00FD220A"/>
    <w:rsid w:val="00FD3E3F"/>
    <w:rsid w:val="00FD68EB"/>
    <w:rsid w:val="00FD6A85"/>
    <w:rsid w:val="00FE3AE5"/>
    <w:rsid w:val="00FE4939"/>
    <w:rsid w:val="00FE523D"/>
    <w:rsid w:val="00FE5851"/>
    <w:rsid w:val="00FE5AD3"/>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DB99F5"/>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15254">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32097229">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5044969">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055547370">
      <w:bodyDiv w:val="1"/>
      <w:marLeft w:val="0"/>
      <w:marRight w:val="0"/>
      <w:marTop w:val="0"/>
      <w:marBottom w:val="0"/>
      <w:divBdr>
        <w:top w:val="none" w:sz="0" w:space="0" w:color="auto"/>
        <w:left w:val="none" w:sz="0" w:space="0" w:color="auto"/>
        <w:bottom w:val="none" w:sz="0" w:space="0" w:color="auto"/>
        <w:right w:val="none" w:sz="0" w:space="0" w:color="auto"/>
      </w:divBdr>
    </w:div>
    <w:div w:id="142071272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60508459">
      <w:bodyDiv w:val="1"/>
      <w:marLeft w:val="0"/>
      <w:marRight w:val="0"/>
      <w:marTop w:val="0"/>
      <w:marBottom w:val="0"/>
      <w:divBdr>
        <w:top w:val="none" w:sz="0" w:space="0" w:color="auto"/>
        <w:left w:val="none" w:sz="0" w:space="0" w:color="auto"/>
        <w:bottom w:val="none" w:sz="0" w:space="0" w:color="auto"/>
        <w:right w:val="none" w:sz="0" w:space="0" w:color="auto"/>
      </w:divBdr>
    </w:div>
    <w:div w:id="1589071430">
      <w:bodyDiv w:val="1"/>
      <w:marLeft w:val="0"/>
      <w:marRight w:val="0"/>
      <w:marTop w:val="0"/>
      <w:marBottom w:val="0"/>
      <w:divBdr>
        <w:top w:val="none" w:sz="0" w:space="0" w:color="auto"/>
        <w:left w:val="none" w:sz="0" w:space="0" w:color="auto"/>
        <w:bottom w:val="none" w:sz="0" w:space="0" w:color="auto"/>
        <w:right w:val="none" w:sz="0" w:space="0" w:color="auto"/>
      </w:divBdr>
    </w:div>
    <w:div w:id="160021558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CBBE6-8E7B-464D-87CD-F6B5CEE93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7</Pages>
  <Words>3010</Words>
  <Characters>17158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Pornnipa Taotong (TH)</cp:lastModifiedBy>
  <cp:revision>631</cp:revision>
  <cp:lastPrinted>2019-04-22T09:10:00Z</cp:lastPrinted>
  <dcterms:created xsi:type="dcterms:W3CDTF">2019-02-07T16:03:00Z</dcterms:created>
  <dcterms:modified xsi:type="dcterms:W3CDTF">2021-02-15T07:20:00Z</dcterms:modified>
</cp:coreProperties>
</file>